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Default Extension="jpeg" ContentType="image/jpeg"/>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4"/>
        <w:spacing w:before="329"/>
        <w:ind w:left="820" w:right="1671" w:firstLine="1"/>
        <w:jc w:val="center"/>
      </w:pPr>
      <w:r>
        <w:rPr/>
        <w:t>PENGARUH KARAKTERISTIK KOMITE AUDIT TERHADAP KEMUNGKINAN </w:t>
      </w:r>
      <w:r>
        <w:rPr>
          <w:i/>
        </w:rPr>
        <w:t>FINANCIAL STATEMENT</w:t>
      </w:r>
      <w:r>
        <w:rPr>
          <w:i/>
          <w:spacing w:val="-11"/>
        </w:rPr>
        <w:t> </w:t>
      </w:r>
      <w:r>
        <w:rPr>
          <w:i/>
        </w:rPr>
        <w:t>FRAUD</w:t>
      </w:r>
      <w:r>
        <w:rPr>
          <w:i/>
          <w:spacing w:val="-7"/>
        </w:rPr>
        <w:t> </w:t>
      </w:r>
      <w:r>
        <w:rPr/>
        <w:t>PADA</w:t>
      </w:r>
      <w:r>
        <w:rPr>
          <w:spacing w:val="-9"/>
        </w:rPr>
        <w:t> </w:t>
      </w:r>
      <w:r>
        <w:rPr/>
        <w:t>PERUSAHAAN</w:t>
      </w:r>
      <w:r>
        <w:rPr>
          <w:spacing w:val="-11"/>
        </w:rPr>
        <w:t> </w:t>
      </w:r>
      <w:r>
        <w:rPr/>
        <w:t>BUMN NONKEUANGAN YANG TERDAFTAR</w:t>
      </w:r>
    </w:p>
    <w:p>
      <w:pPr>
        <w:spacing w:before="0"/>
        <w:ind w:left="1178" w:right="2024" w:firstLine="0"/>
        <w:jc w:val="center"/>
        <w:rPr>
          <w:b/>
          <w:sz w:val="32"/>
        </w:rPr>
      </w:pPr>
      <w:r>
        <w:rPr>
          <w:b/>
          <w:sz w:val="32"/>
        </w:rPr>
        <w:t>DI</w:t>
      </w:r>
      <w:r>
        <w:rPr>
          <w:b/>
          <w:spacing w:val="-3"/>
          <w:sz w:val="32"/>
        </w:rPr>
        <w:t> </w:t>
      </w:r>
      <w:r>
        <w:rPr>
          <w:b/>
          <w:sz w:val="32"/>
        </w:rPr>
        <w:t>BEI</w:t>
      </w:r>
      <w:r>
        <w:rPr>
          <w:b/>
          <w:spacing w:val="-2"/>
          <w:sz w:val="32"/>
        </w:rPr>
        <w:t> </w:t>
      </w:r>
      <w:r>
        <w:rPr>
          <w:b/>
          <w:sz w:val="32"/>
        </w:rPr>
        <w:t>TAHUN</w:t>
      </w:r>
      <w:r>
        <w:rPr>
          <w:b/>
          <w:spacing w:val="-1"/>
          <w:sz w:val="32"/>
        </w:rPr>
        <w:t> </w:t>
      </w:r>
      <w:r>
        <w:rPr>
          <w:b/>
          <w:sz w:val="32"/>
        </w:rPr>
        <w:t>2022–</w:t>
      </w:r>
      <w:r>
        <w:rPr>
          <w:b/>
          <w:spacing w:val="-4"/>
          <w:sz w:val="32"/>
        </w:rPr>
        <w:t>2024</w:t>
      </w:r>
    </w:p>
    <w:p>
      <w:pPr>
        <w:pStyle w:val="BodyText"/>
        <w:spacing w:before="186"/>
        <w:rPr>
          <w:b/>
          <w:sz w:val="32"/>
        </w:rPr>
      </w:pPr>
    </w:p>
    <w:p>
      <w:pPr>
        <w:spacing w:before="0"/>
        <w:ind w:left="1178" w:right="2024" w:firstLine="0"/>
        <w:jc w:val="center"/>
        <w:rPr>
          <w:b/>
          <w:sz w:val="28"/>
        </w:rPr>
      </w:pPr>
      <w:r>
        <w:rPr>
          <w:b/>
          <w:spacing w:val="-2"/>
          <w:sz w:val="28"/>
        </w:rPr>
        <w:t>SKRIPSI</w:t>
      </w:r>
    </w:p>
    <w:p>
      <w:pPr>
        <w:pStyle w:val="BodyText"/>
        <w:rPr>
          <w:b/>
          <w:sz w:val="28"/>
        </w:rPr>
      </w:pPr>
    </w:p>
    <w:p>
      <w:pPr>
        <w:spacing w:before="1"/>
        <w:ind w:left="3477" w:right="1811" w:hanging="1451"/>
        <w:jc w:val="left"/>
        <w:rPr>
          <w:sz w:val="28"/>
        </w:rPr>
      </w:pPr>
      <w:r>
        <w:rPr>
          <w:sz w:val="28"/>
        </w:rPr>
        <w:t>Sebagai</w:t>
      </w:r>
      <w:r>
        <w:rPr>
          <w:spacing w:val="-8"/>
          <w:sz w:val="28"/>
        </w:rPr>
        <w:t> </w:t>
      </w:r>
      <w:r>
        <w:rPr>
          <w:sz w:val="28"/>
        </w:rPr>
        <w:t>salah</w:t>
      </w:r>
      <w:r>
        <w:rPr>
          <w:spacing w:val="-8"/>
          <w:sz w:val="28"/>
        </w:rPr>
        <w:t> </w:t>
      </w:r>
      <w:r>
        <w:rPr>
          <w:sz w:val="28"/>
        </w:rPr>
        <w:t>satu</w:t>
      </w:r>
      <w:r>
        <w:rPr>
          <w:spacing w:val="-8"/>
          <w:sz w:val="28"/>
        </w:rPr>
        <w:t> </w:t>
      </w:r>
      <w:r>
        <w:rPr>
          <w:sz w:val="28"/>
        </w:rPr>
        <w:t>persyaratan</w:t>
      </w:r>
      <w:r>
        <w:rPr>
          <w:spacing w:val="-8"/>
          <w:sz w:val="28"/>
        </w:rPr>
        <w:t> </w:t>
      </w:r>
      <w:r>
        <w:rPr>
          <w:sz w:val="28"/>
        </w:rPr>
        <w:t>untuk</w:t>
      </w:r>
      <w:r>
        <w:rPr>
          <w:spacing w:val="-8"/>
          <w:sz w:val="28"/>
        </w:rPr>
        <w:t> </w:t>
      </w:r>
      <w:r>
        <w:rPr>
          <w:sz w:val="28"/>
        </w:rPr>
        <w:t>memperoleh gelar Sarjana Akuntansi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w:sz w:val="20"/>
        </w:rPr>
        <w:drawing>
          <wp:anchor distT="0" distB="0" distL="0" distR="0" allowOverlap="1" layoutInCell="1" locked="0" behindDoc="1" simplePos="0" relativeHeight="487587840">
            <wp:simplePos x="0" y="0"/>
            <wp:positionH relativeFrom="page">
              <wp:posOffset>3106035</wp:posOffset>
            </wp:positionH>
            <wp:positionV relativeFrom="paragraph">
              <wp:posOffset>199161</wp:posOffset>
            </wp:positionV>
            <wp:extent cx="1739510" cy="1743456"/>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39510" cy="1743456"/>
                    </a:xfrm>
                    <a:prstGeom prst="rect">
                      <a:avLst/>
                    </a:prstGeom>
                  </pic:spPr>
                </pic:pic>
              </a:graphicData>
            </a:graphic>
          </wp:anchor>
        </w:drawing>
      </w:r>
    </w:p>
    <w:p>
      <w:pPr>
        <w:pStyle w:val="BodyText"/>
        <w:rPr>
          <w:sz w:val="28"/>
        </w:rPr>
      </w:pPr>
    </w:p>
    <w:p>
      <w:pPr>
        <w:pStyle w:val="BodyText"/>
        <w:spacing w:before="235"/>
        <w:rPr>
          <w:sz w:val="28"/>
        </w:rPr>
      </w:pPr>
    </w:p>
    <w:p>
      <w:pPr>
        <w:spacing w:before="0"/>
        <w:ind w:left="0" w:right="844" w:firstLine="0"/>
        <w:jc w:val="center"/>
        <w:rPr>
          <w:sz w:val="28"/>
        </w:rPr>
      </w:pPr>
      <w:r>
        <w:rPr>
          <w:spacing w:val="-2"/>
          <w:sz w:val="28"/>
        </w:rPr>
        <w:t>Oleh:</w:t>
      </w:r>
    </w:p>
    <w:p>
      <w:pPr>
        <w:pStyle w:val="BodyText"/>
        <w:rPr>
          <w:sz w:val="28"/>
        </w:rPr>
      </w:pPr>
    </w:p>
    <w:p>
      <w:pPr>
        <w:spacing w:before="0"/>
        <w:ind w:left="3039" w:right="3884" w:firstLine="0"/>
        <w:jc w:val="center"/>
        <w:rPr>
          <w:b/>
          <w:sz w:val="28"/>
        </w:rPr>
      </w:pPr>
      <w:r>
        <w:rPr>
          <w:b/>
          <w:sz w:val="28"/>
        </w:rPr>
        <w:t>ROISAH</w:t>
      </w:r>
      <w:r>
        <w:rPr>
          <w:b/>
          <w:spacing w:val="-17"/>
          <w:sz w:val="28"/>
        </w:rPr>
        <w:t> </w:t>
      </w:r>
      <w:r>
        <w:rPr>
          <w:b/>
          <w:sz w:val="28"/>
        </w:rPr>
        <w:t>NURUL</w:t>
      </w:r>
      <w:r>
        <w:rPr>
          <w:b/>
          <w:spacing w:val="-18"/>
          <w:sz w:val="28"/>
        </w:rPr>
        <w:t> </w:t>
      </w:r>
      <w:r>
        <w:rPr>
          <w:b/>
          <w:sz w:val="28"/>
        </w:rPr>
        <w:t>AIN </w:t>
      </w:r>
      <w:r>
        <w:rPr>
          <w:b/>
          <w:spacing w:val="-2"/>
          <w:sz w:val="28"/>
        </w:rPr>
        <w:t>2201036174 AKUNTANSI</w:t>
      </w:r>
    </w:p>
    <w:p>
      <w:pPr>
        <w:pStyle w:val="BodyText"/>
        <w:rPr>
          <w:b/>
          <w:sz w:val="28"/>
        </w:rPr>
      </w:pPr>
    </w:p>
    <w:p>
      <w:pPr>
        <w:pStyle w:val="BodyText"/>
        <w:rPr>
          <w:b/>
          <w:sz w:val="28"/>
        </w:rPr>
      </w:pPr>
    </w:p>
    <w:p>
      <w:pPr>
        <w:pStyle w:val="BodyText"/>
        <w:spacing w:before="275"/>
        <w:rPr>
          <w:b/>
          <w:sz w:val="28"/>
        </w:rPr>
      </w:pPr>
    </w:p>
    <w:p>
      <w:pPr>
        <w:pStyle w:val="Heading4"/>
        <w:ind w:left="1178" w:right="2024"/>
        <w:jc w:val="center"/>
      </w:pPr>
      <w:r>
        <w:rPr/>
        <w:t>FAKULTAS</w:t>
      </w:r>
      <w:r>
        <w:rPr>
          <w:spacing w:val="-12"/>
        </w:rPr>
        <w:t> </w:t>
      </w:r>
      <w:r>
        <w:rPr/>
        <w:t>EKONOMI</w:t>
      </w:r>
      <w:r>
        <w:rPr>
          <w:spacing w:val="-12"/>
        </w:rPr>
        <w:t> </w:t>
      </w:r>
      <w:r>
        <w:rPr/>
        <w:t>DAN</w:t>
      </w:r>
      <w:r>
        <w:rPr>
          <w:spacing w:val="-11"/>
        </w:rPr>
        <w:t> </w:t>
      </w:r>
      <w:r>
        <w:rPr/>
        <w:t>BISNIS UNIVERSITAS MULAWARMAN </w:t>
      </w:r>
      <w:r>
        <w:rPr>
          <w:spacing w:val="-2"/>
        </w:rPr>
        <w:t>SAMARINDA</w:t>
      </w:r>
    </w:p>
    <w:p>
      <w:pPr>
        <w:spacing w:before="0"/>
        <w:ind w:left="1178" w:right="2026" w:firstLine="0"/>
        <w:jc w:val="center"/>
        <w:rPr>
          <w:b/>
          <w:sz w:val="32"/>
        </w:rPr>
      </w:pPr>
      <w:r>
        <w:rPr>
          <w:b/>
          <w:spacing w:val="-4"/>
          <w:sz w:val="32"/>
        </w:rPr>
        <w:t>2026</w:t>
      </w:r>
    </w:p>
    <w:p>
      <w:pPr>
        <w:spacing w:after="0"/>
        <w:jc w:val="center"/>
        <w:rPr>
          <w:b/>
          <w:sz w:val="32"/>
        </w:rPr>
        <w:sectPr>
          <w:type w:val="continuous"/>
          <w:pgSz w:w="11910" w:h="16840"/>
          <w:pgMar w:top="1920" w:bottom="280" w:left="1700" w:right="283"/>
        </w:sectPr>
      </w:pPr>
    </w:p>
    <w:p>
      <w:pPr>
        <w:pStyle w:val="BodyText"/>
        <w:spacing w:before="54"/>
        <w:rPr>
          <w:b/>
        </w:rPr>
      </w:pPr>
      <w:r>
        <w:rPr>
          <w:b/>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60309" cy="1069213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560309" cy="10692130"/>
                    </a:xfrm>
                    <a:prstGeom prst="rect">
                      <a:avLst/>
                    </a:prstGeom>
                  </pic:spPr>
                </pic:pic>
              </a:graphicData>
            </a:graphic>
          </wp:anchor>
        </w:drawing>
      </w:r>
    </w:p>
    <w:p>
      <w:pPr>
        <w:pStyle w:val="Heading5"/>
        <w:ind w:left="1179"/>
      </w:pPr>
      <w:bookmarkStart w:name="_TOC_250059" w:id="1"/>
      <w:r>
        <w:rPr/>
        <w:t>HALAMAN</w:t>
      </w:r>
      <w:r>
        <w:rPr>
          <w:spacing w:val="-4"/>
        </w:rPr>
        <w:t> </w:t>
      </w:r>
      <w:bookmarkEnd w:id="1"/>
      <w:r>
        <w:rPr>
          <w:spacing w:val="-2"/>
        </w:rPr>
        <w:t>PENGESAHAN</w:t>
      </w:r>
    </w:p>
    <w:p>
      <w:pPr>
        <w:pStyle w:val="BodyText"/>
        <w:rPr>
          <w:b/>
        </w:rPr>
      </w:pPr>
    </w:p>
    <w:p>
      <w:pPr>
        <w:pStyle w:val="BodyText"/>
        <w:spacing w:before="124"/>
        <w:rPr>
          <w:b/>
        </w:rPr>
      </w:pPr>
    </w:p>
    <w:p>
      <w:pPr>
        <w:pStyle w:val="BodyText"/>
        <w:spacing w:line="360" w:lineRule="auto"/>
        <w:ind w:left="2697" w:right="1414" w:hanging="2129"/>
        <w:jc w:val="both"/>
      </w:pPr>
      <w:r>
        <w:rPr/>
        <w:t>Judul</w:t>
      </w:r>
      <w:r>
        <w:rPr>
          <w:spacing w:val="-15"/>
        </w:rPr>
        <w:t> </w:t>
      </w:r>
      <w:r>
        <w:rPr/>
        <w:t>Penelitian</w:t>
      </w:r>
      <w:r>
        <w:rPr>
          <w:spacing w:val="80"/>
        </w:rPr>
        <w:t>  </w:t>
      </w:r>
      <w:r>
        <w:rPr/>
        <w:t>:</w:t>
      </w:r>
      <w:r>
        <w:rPr>
          <w:spacing w:val="-15"/>
        </w:rPr>
        <w:t> </w:t>
      </w:r>
      <w:r>
        <w:rPr/>
        <w:t>Pengaruh</w:t>
      </w:r>
      <w:r>
        <w:rPr>
          <w:spacing w:val="-15"/>
        </w:rPr>
        <w:t> </w:t>
      </w:r>
      <w:r>
        <w:rPr/>
        <w:t>Karakteristik</w:t>
      </w:r>
      <w:r>
        <w:rPr>
          <w:spacing w:val="-15"/>
        </w:rPr>
        <w:t> </w:t>
      </w:r>
      <w:r>
        <w:rPr/>
        <w:t>Komite</w:t>
      </w:r>
      <w:r>
        <w:rPr>
          <w:spacing w:val="-15"/>
        </w:rPr>
        <w:t> </w:t>
      </w:r>
      <w:r>
        <w:rPr/>
        <w:t>Audit</w:t>
      </w:r>
      <w:r>
        <w:rPr>
          <w:spacing w:val="-15"/>
        </w:rPr>
        <w:t> </w:t>
      </w:r>
      <w:r>
        <w:rPr/>
        <w:t>terhadap</w:t>
      </w:r>
      <w:r>
        <w:rPr>
          <w:spacing w:val="-15"/>
        </w:rPr>
        <w:t> </w:t>
      </w:r>
      <w:r>
        <w:rPr/>
        <w:t>Kemungkinan </w:t>
      </w:r>
      <w:r>
        <w:rPr>
          <w:i/>
        </w:rPr>
        <w:t>Financial Statement Fraud </w:t>
      </w:r>
      <w:r>
        <w:rPr/>
        <w:t>pada Perusahaan BUMN Nonkeuangan yang Terdaftar di BEI Tahun 2022–2024</w:t>
      </w:r>
    </w:p>
    <w:p>
      <w:pPr>
        <w:pStyle w:val="BodyText"/>
        <w:tabs>
          <w:tab w:pos="2520" w:val="left" w:leader="none"/>
          <w:tab w:pos="2674" w:val="left" w:leader="none"/>
        </w:tabs>
        <w:spacing w:line="499" w:lineRule="auto"/>
        <w:ind w:left="568" w:right="5566"/>
      </w:pPr>
      <w:r>
        <w:rPr/>
        <w:t>Nama Mahasiswa</w:t>
        <w:tab/>
        <w:t>:</w:t>
      </w:r>
      <w:r>
        <w:rPr>
          <w:spacing w:val="-11"/>
        </w:rPr>
        <w:t> </w:t>
      </w:r>
      <w:r>
        <w:rPr/>
        <w:t>Roisah</w:t>
      </w:r>
      <w:r>
        <w:rPr>
          <w:spacing w:val="-11"/>
        </w:rPr>
        <w:t> </w:t>
      </w:r>
      <w:r>
        <w:rPr/>
        <w:t>Nurul</w:t>
      </w:r>
      <w:r>
        <w:rPr>
          <w:spacing w:val="-11"/>
        </w:rPr>
        <w:t> </w:t>
      </w:r>
      <w:r>
        <w:rPr/>
        <w:t>Ain </w:t>
      </w:r>
      <w:r>
        <w:rPr>
          <w:spacing w:val="-4"/>
        </w:rPr>
        <w:t>NIM</w:t>
      </w:r>
      <w:r>
        <w:rPr/>
        <w:tab/>
        <w:tab/>
      </w:r>
      <w:r>
        <w:rPr>
          <w:spacing w:val="-2"/>
        </w:rPr>
        <w:t>2201036174</w:t>
      </w:r>
    </w:p>
    <w:p>
      <w:pPr>
        <w:pStyle w:val="BodyText"/>
        <w:tabs>
          <w:tab w:pos="2548" w:val="left" w:leader="none"/>
        </w:tabs>
        <w:spacing w:line="499" w:lineRule="auto" w:before="1"/>
        <w:ind w:left="568" w:right="5299"/>
      </w:pPr>
      <w:r>
        <w:rPr>
          <w:spacing w:val="-2"/>
        </w:rPr>
        <w:t>Fakultas</w:t>
      </w:r>
      <w:r>
        <w:rPr/>
        <w:tab/>
        <w:t>:</w:t>
      </w:r>
      <w:r>
        <w:rPr>
          <w:spacing w:val="-12"/>
        </w:rPr>
        <w:t> </w:t>
      </w:r>
      <w:r>
        <w:rPr/>
        <w:t>Ekonomi</w:t>
      </w:r>
      <w:r>
        <w:rPr>
          <w:spacing w:val="-12"/>
        </w:rPr>
        <w:t> </w:t>
      </w:r>
      <w:r>
        <w:rPr/>
        <w:t>dan</w:t>
      </w:r>
      <w:r>
        <w:rPr>
          <w:spacing w:val="-11"/>
        </w:rPr>
        <w:t> </w:t>
      </w:r>
      <w:r>
        <w:rPr/>
        <w:t>Bisnis Program Studi</w:t>
        <w:tab/>
        <w:t>: S1 - Akuntansi</w:t>
      </w:r>
    </w:p>
    <w:p>
      <w:pPr>
        <w:pStyle w:val="BodyText"/>
        <w:spacing w:line="828" w:lineRule="exact" w:before="55"/>
        <w:ind w:left="3955" w:right="2298" w:hanging="1421"/>
      </w:pPr>
      <w:r>
        <w:rPr/>
        <w:t>Diajukan</w:t>
      </w:r>
      <w:r>
        <w:rPr>
          <w:spacing w:val="-12"/>
        </w:rPr>
        <w:t> </w:t>
      </w:r>
      <w:r>
        <w:rPr/>
        <w:t>untuk</w:t>
      </w:r>
      <w:r>
        <w:rPr>
          <w:spacing w:val="-12"/>
        </w:rPr>
        <w:t> </w:t>
      </w:r>
      <w:r>
        <w:rPr/>
        <w:t>Ujian</w:t>
      </w:r>
      <w:r>
        <w:rPr>
          <w:spacing w:val="-12"/>
        </w:rPr>
        <w:t> </w:t>
      </w:r>
      <w:r>
        <w:rPr/>
        <w:t>Skripsi/Pendadaran </w:t>
      </w:r>
      <w:r>
        <w:rPr>
          <w:spacing w:val="-2"/>
        </w:rPr>
        <w:t>Menyetujui,</w:t>
      </w:r>
    </w:p>
    <w:p>
      <w:pPr>
        <w:pStyle w:val="BodyText"/>
        <w:spacing w:line="360" w:lineRule="auto" w:before="185"/>
        <w:ind w:left="3039" w:right="3887"/>
        <w:jc w:val="center"/>
      </w:pPr>
      <w:r>
        <w:rPr/>
        <w:t>Samarinda,</w:t>
      </w:r>
      <w:r>
        <w:rPr>
          <w:spacing w:val="-13"/>
        </w:rPr>
        <w:t> </w:t>
      </w:r>
      <w:r>
        <w:rPr/>
        <w:t>6</w:t>
      </w:r>
      <w:r>
        <w:rPr>
          <w:spacing w:val="-12"/>
        </w:rPr>
        <w:t> </w:t>
      </w:r>
      <w:r>
        <w:rPr/>
        <w:t>April</w:t>
      </w:r>
      <w:r>
        <w:rPr>
          <w:spacing w:val="-13"/>
        </w:rPr>
        <w:t> </w:t>
      </w:r>
      <w:r>
        <w:rPr/>
        <w:t>2026 </w:t>
      </w:r>
      <w:r>
        <w:rPr>
          <w:spacing w:val="-2"/>
        </w:rPr>
        <w:t>Pembimbing,</w:t>
      </w:r>
    </w:p>
    <w:p>
      <w:pPr>
        <w:pStyle w:val="BodyText"/>
      </w:pPr>
    </w:p>
    <w:p>
      <w:pPr>
        <w:pStyle w:val="BodyText"/>
      </w:pPr>
    </w:p>
    <w:p>
      <w:pPr>
        <w:pStyle w:val="BodyText"/>
      </w:pPr>
    </w:p>
    <w:p>
      <w:pPr>
        <w:pStyle w:val="BodyText"/>
        <w:spacing w:before="44"/>
      </w:pPr>
    </w:p>
    <w:p>
      <w:pPr>
        <w:pStyle w:val="BodyText"/>
        <w:spacing w:line="360" w:lineRule="auto"/>
        <w:ind w:left="1986" w:right="2298"/>
      </w:pPr>
      <w:r>
        <w:rPr>
          <w:u w:val="single"/>
        </w:rPr>
        <w:t>Dr.</w:t>
      </w:r>
      <w:r>
        <w:rPr>
          <w:spacing w:val="-9"/>
          <w:u w:val="single"/>
        </w:rPr>
        <w:t> </w:t>
      </w:r>
      <w:r>
        <w:rPr>
          <w:u w:val="single"/>
        </w:rPr>
        <w:t>Hj.</w:t>
      </w:r>
      <w:r>
        <w:rPr>
          <w:spacing w:val="-9"/>
          <w:u w:val="single"/>
        </w:rPr>
        <w:t> </w:t>
      </w:r>
      <w:r>
        <w:rPr>
          <w:u w:val="single"/>
        </w:rPr>
        <w:t>Anisa</w:t>
      </w:r>
      <w:r>
        <w:rPr>
          <w:spacing w:val="-9"/>
          <w:u w:val="single"/>
        </w:rPr>
        <w:t> </w:t>
      </w:r>
      <w:r>
        <w:rPr>
          <w:u w:val="single"/>
        </w:rPr>
        <w:t>Kusumawardani,</w:t>
      </w:r>
      <w:r>
        <w:rPr>
          <w:spacing w:val="-9"/>
          <w:u w:val="single"/>
        </w:rPr>
        <w:t> </w:t>
      </w:r>
      <w:r>
        <w:rPr>
          <w:u w:val="single"/>
        </w:rPr>
        <w:t>S.E.,M.Si.,CSRS.,CSRA</w:t>
      </w:r>
      <w:r>
        <w:rPr/>
        <w:t> NIP. 197711072000122001</w:t>
      </w:r>
    </w:p>
    <w:p>
      <w:pPr>
        <w:pStyle w:val="BodyText"/>
        <w:spacing w:before="161"/>
        <w:ind w:left="3935"/>
      </w:pPr>
      <w:r>
        <w:rPr>
          <w:spacing w:val="-2"/>
        </w:rPr>
        <w:t>Mengetahui,</w:t>
      </w:r>
    </w:p>
    <w:p>
      <w:pPr>
        <w:pStyle w:val="BodyText"/>
        <w:spacing w:before="21"/>
      </w:pPr>
    </w:p>
    <w:p>
      <w:pPr>
        <w:pStyle w:val="BodyText"/>
        <w:ind w:left="2178" w:right="3026"/>
        <w:jc w:val="center"/>
      </w:pPr>
      <w:r>
        <w:rPr/>
        <w:t>Koordinator</w:t>
      </w:r>
      <w:r>
        <w:rPr>
          <w:spacing w:val="-9"/>
        </w:rPr>
        <w:t> </w:t>
      </w:r>
      <w:r>
        <w:rPr/>
        <w:t>Program</w:t>
      </w:r>
      <w:r>
        <w:rPr>
          <w:spacing w:val="-10"/>
        </w:rPr>
        <w:t> </w:t>
      </w:r>
      <w:r>
        <w:rPr/>
        <w:t>Studi</w:t>
      </w:r>
      <w:r>
        <w:rPr>
          <w:spacing w:val="-10"/>
        </w:rPr>
        <w:t> </w:t>
      </w:r>
      <w:r>
        <w:rPr/>
        <w:t>S1</w:t>
      </w:r>
      <w:r>
        <w:rPr>
          <w:spacing w:val="-9"/>
        </w:rPr>
        <w:t> </w:t>
      </w:r>
      <w:r>
        <w:rPr/>
        <w:t>Akuntansi Fakultas Ekonomi dan Bisnis</w:t>
      </w:r>
    </w:p>
    <w:p>
      <w:pPr>
        <w:pStyle w:val="BodyText"/>
        <w:spacing w:before="1"/>
        <w:ind w:left="1178" w:right="2024"/>
        <w:jc w:val="center"/>
      </w:pPr>
      <w:r>
        <w:rPr/>
        <w:t>Universitas</w:t>
      </w:r>
      <w:r>
        <w:rPr>
          <w:spacing w:val="-4"/>
        </w:rPr>
        <w:t> </w:t>
      </w:r>
      <w:r>
        <w:rPr>
          <w:spacing w:val="-2"/>
        </w:rPr>
        <w:t>Mulawarman</w:t>
      </w:r>
    </w:p>
    <w:p>
      <w:pPr>
        <w:pStyle w:val="BodyText"/>
      </w:pPr>
    </w:p>
    <w:p>
      <w:pPr>
        <w:pStyle w:val="BodyText"/>
      </w:pPr>
    </w:p>
    <w:p>
      <w:pPr>
        <w:pStyle w:val="BodyText"/>
      </w:pPr>
    </w:p>
    <w:p>
      <w:pPr>
        <w:pStyle w:val="BodyText"/>
      </w:pPr>
    </w:p>
    <w:p>
      <w:pPr>
        <w:pStyle w:val="BodyText"/>
        <w:spacing w:before="8"/>
      </w:pPr>
    </w:p>
    <w:p>
      <w:pPr>
        <w:pStyle w:val="BodyText"/>
        <w:spacing w:line="357" w:lineRule="auto"/>
        <w:ind w:left="1986" w:right="1338"/>
      </w:pPr>
      <w:r>
        <w:rPr>
          <w:u w:val="single"/>
        </w:rPr>
        <w:t>Dr.</w:t>
      </w:r>
      <w:r>
        <w:rPr>
          <w:spacing w:val="-4"/>
          <w:u w:val="single"/>
        </w:rPr>
        <w:t> </w:t>
      </w:r>
      <w:r>
        <w:rPr>
          <w:u w:val="single"/>
        </w:rPr>
        <w:t>Fibriyani</w:t>
      </w:r>
      <w:r>
        <w:rPr>
          <w:spacing w:val="-6"/>
          <w:u w:val="single"/>
        </w:rPr>
        <w:t> </w:t>
      </w:r>
      <w:r>
        <w:rPr>
          <w:u w:val="single"/>
        </w:rPr>
        <w:t>Nur</w:t>
      </w:r>
      <w:r>
        <w:rPr>
          <w:spacing w:val="-4"/>
          <w:u w:val="single"/>
        </w:rPr>
        <w:t> </w:t>
      </w:r>
      <w:r>
        <w:rPr>
          <w:u w:val="single"/>
        </w:rPr>
        <w:t>Khairin,</w:t>
      </w:r>
      <w:r>
        <w:rPr>
          <w:spacing w:val="-4"/>
          <w:u w:val="single"/>
        </w:rPr>
        <w:t> </w:t>
      </w:r>
      <w:r>
        <w:rPr>
          <w:u w:val="single"/>
        </w:rPr>
        <w:t>S.E.,</w:t>
      </w:r>
      <w:r>
        <w:rPr>
          <w:spacing w:val="-4"/>
          <w:u w:val="single"/>
        </w:rPr>
        <w:t> </w:t>
      </w:r>
      <w:r>
        <w:rPr>
          <w:u w:val="single"/>
        </w:rPr>
        <w:t>M.S.A.,</w:t>
      </w:r>
      <w:r>
        <w:rPr>
          <w:spacing w:val="-4"/>
          <w:u w:val="single"/>
        </w:rPr>
        <w:t> </w:t>
      </w:r>
      <w:r>
        <w:rPr>
          <w:u w:val="single"/>
        </w:rPr>
        <w:t>Ak.,</w:t>
      </w:r>
      <w:r>
        <w:rPr>
          <w:spacing w:val="-4"/>
          <w:u w:val="single"/>
        </w:rPr>
        <w:t> </w:t>
      </w:r>
      <w:r>
        <w:rPr>
          <w:u w:val="single"/>
        </w:rPr>
        <w:t>CA.,</w:t>
      </w:r>
      <w:r>
        <w:rPr>
          <w:spacing w:val="-4"/>
          <w:u w:val="single"/>
        </w:rPr>
        <w:t> </w:t>
      </w:r>
      <w:r>
        <w:rPr>
          <w:u w:val="single"/>
        </w:rPr>
        <w:t>CSP.,</w:t>
      </w:r>
      <w:r>
        <w:rPr>
          <w:spacing w:val="-4"/>
          <w:u w:val="single"/>
        </w:rPr>
        <w:t> </w:t>
      </w:r>
      <w:r>
        <w:rPr>
          <w:u w:val="single"/>
        </w:rPr>
        <w:t>CIQaR</w:t>
      </w:r>
      <w:r>
        <w:rPr/>
        <w:t> NIP. 198502042009122007</w:t>
      </w:r>
    </w:p>
    <w:p>
      <w:pPr>
        <w:pStyle w:val="BodyText"/>
        <w:spacing w:after="0" w:line="357" w:lineRule="auto"/>
        <w:sectPr>
          <w:footerReference w:type="default" r:id="rId6"/>
          <w:pgSz w:w="11910" w:h="16840"/>
          <w:pgMar w:header="0" w:footer="1032" w:top="1920" w:bottom="1220" w:left="1700" w:right="283"/>
          <w:pgNumType w:start="1"/>
        </w:sectPr>
      </w:pPr>
    </w:p>
    <w:p>
      <w:pPr>
        <w:pStyle w:val="BodyText"/>
        <w:spacing w:before="54"/>
      </w:pPr>
    </w:p>
    <w:p>
      <w:pPr>
        <w:pStyle w:val="Heading5"/>
        <w:ind w:right="2025"/>
      </w:pPr>
      <w:r>
        <w:rPr/>
        <w:t>SKRIPSI</w:t>
      </w:r>
      <w:r>
        <w:rPr>
          <w:spacing w:val="-6"/>
        </w:rPr>
        <w:t> </w:t>
      </w:r>
      <w:r>
        <w:rPr/>
        <w:t>INI</w:t>
      </w:r>
      <w:r>
        <w:rPr>
          <w:spacing w:val="-4"/>
        </w:rPr>
        <w:t> </w:t>
      </w:r>
      <w:r>
        <w:rPr/>
        <w:t>TELAH</w:t>
      </w:r>
      <w:r>
        <w:rPr>
          <w:spacing w:val="-4"/>
        </w:rPr>
        <w:t> </w:t>
      </w:r>
      <w:r>
        <w:rPr/>
        <w:t>DIUJI</w:t>
      </w:r>
      <w:r>
        <w:rPr>
          <w:spacing w:val="-4"/>
        </w:rPr>
        <w:t> </w:t>
      </w:r>
      <w:r>
        <w:rPr/>
        <w:t>DAN</w:t>
      </w:r>
      <w:r>
        <w:rPr>
          <w:spacing w:val="-4"/>
        </w:rPr>
        <w:t> </w:t>
      </w:r>
      <w:r>
        <w:rPr/>
        <w:t>DINYATAKAN</w:t>
      </w:r>
      <w:r>
        <w:rPr>
          <w:spacing w:val="-4"/>
        </w:rPr>
        <w:t> </w:t>
      </w:r>
      <w:r>
        <w:rPr>
          <w:spacing w:val="-2"/>
        </w:rPr>
        <w:t>LULUS</w:t>
      </w:r>
    </w:p>
    <w:p>
      <w:pPr>
        <w:pStyle w:val="BodyText"/>
        <w:rPr>
          <w:b/>
        </w:rPr>
      </w:pPr>
    </w:p>
    <w:p>
      <w:pPr>
        <w:pStyle w:val="BodyText"/>
        <w:rPr>
          <w:b/>
        </w:rPr>
      </w:pPr>
    </w:p>
    <w:p>
      <w:pPr>
        <w:pStyle w:val="BodyText"/>
        <w:spacing w:line="360" w:lineRule="auto"/>
        <w:ind w:left="2697" w:right="1414" w:hanging="2129"/>
        <w:jc w:val="both"/>
      </w:pPr>
      <w:r>
        <w:rPr/>
        <w:t>Judul</w:t>
      </w:r>
      <w:r>
        <w:rPr>
          <w:spacing w:val="-15"/>
        </w:rPr>
        <w:t> </w:t>
      </w:r>
      <w:r>
        <w:rPr/>
        <w:t>Penelitian</w:t>
      </w:r>
      <w:r>
        <w:rPr>
          <w:spacing w:val="80"/>
        </w:rPr>
        <w:t>  </w:t>
      </w:r>
      <w:r>
        <w:rPr/>
        <w:t>:</w:t>
      </w:r>
      <w:r>
        <w:rPr>
          <w:spacing w:val="-15"/>
        </w:rPr>
        <w:t> </w:t>
      </w:r>
      <w:r>
        <w:rPr/>
        <w:t>Pengaruh</w:t>
      </w:r>
      <w:r>
        <w:rPr>
          <w:spacing w:val="-15"/>
        </w:rPr>
        <w:t> </w:t>
      </w:r>
      <w:r>
        <w:rPr/>
        <w:t>Karakteristik</w:t>
      </w:r>
      <w:r>
        <w:rPr>
          <w:spacing w:val="-15"/>
        </w:rPr>
        <w:t> </w:t>
      </w:r>
      <w:r>
        <w:rPr/>
        <w:t>Komite</w:t>
      </w:r>
      <w:r>
        <w:rPr>
          <w:spacing w:val="-15"/>
        </w:rPr>
        <w:t> </w:t>
      </w:r>
      <w:r>
        <w:rPr/>
        <w:t>Audit</w:t>
      </w:r>
      <w:r>
        <w:rPr>
          <w:spacing w:val="-15"/>
        </w:rPr>
        <w:t> </w:t>
      </w:r>
      <w:r>
        <w:rPr/>
        <w:t>terhadap</w:t>
      </w:r>
      <w:r>
        <w:rPr>
          <w:spacing w:val="-15"/>
        </w:rPr>
        <w:t> </w:t>
      </w:r>
      <w:r>
        <w:rPr/>
        <w:t>Kemungkinan </w:t>
      </w:r>
      <w:r>
        <w:rPr>
          <w:i/>
        </w:rPr>
        <w:t>Financial Statement Fraud </w:t>
      </w:r>
      <w:r>
        <w:rPr/>
        <w:t>pada Perusahaan BUMN Nonkeuangan yang Terdaftar di BEI Tahun 2022–2024</w:t>
      </w:r>
    </w:p>
    <w:p>
      <w:pPr>
        <w:pStyle w:val="BodyText"/>
        <w:tabs>
          <w:tab w:pos="2674" w:val="left" w:leader="none"/>
        </w:tabs>
        <w:spacing w:line="499" w:lineRule="auto"/>
        <w:ind w:left="568" w:right="5566"/>
        <w:jc w:val="both"/>
      </w:pPr>
      <w:r>
        <w:rPr/>
        <w:t>Nama</w:t>
      </w:r>
      <w:r>
        <w:rPr>
          <w:spacing w:val="-6"/>
        </w:rPr>
        <w:t> </w:t>
      </w:r>
      <w:r>
        <w:rPr/>
        <w:t>Mahasiswa</w:t>
      </w:r>
      <w:r>
        <w:rPr>
          <w:spacing w:val="80"/>
        </w:rPr>
        <w:t> </w:t>
      </w:r>
      <w:r>
        <w:rPr/>
        <w:t>:</w:t>
      </w:r>
      <w:r>
        <w:rPr>
          <w:spacing w:val="-4"/>
        </w:rPr>
        <w:t> </w:t>
      </w:r>
      <w:r>
        <w:rPr/>
        <w:t>Roisah</w:t>
      </w:r>
      <w:r>
        <w:rPr>
          <w:spacing w:val="-4"/>
        </w:rPr>
        <w:t> </w:t>
      </w:r>
      <w:r>
        <w:rPr/>
        <w:t>Nurul</w:t>
      </w:r>
      <w:r>
        <w:rPr>
          <w:spacing w:val="-4"/>
        </w:rPr>
        <w:t> </w:t>
      </w:r>
      <w:r>
        <w:rPr/>
        <w:t>Ain </w:t>
      </w:r>
      <w:r>
        <w:rPr>
          <w:spacing w:val="-4"/>
        </w:rPr>
        <w:t>NIM</w:t>
      </w:r>
      <w:r>
        <w:rPr/>
        <w:tab/>
      </w:r>
      <w:r>
        <w:rPr>
          <w:spacing w:val="-2"/>
        </w:rPr>
        <w:t>2201036174</w:t>
      </w:r>
    </w:p>
    <w:p>
      <w:pPr>
        <w:pStyle w:val="BodyText"/>
        <w:tabs>
          <w:tab w:pos="2548" w:val="left" w:leader="none"/>
        </w:tabs>
        <w:spacing w:before="1"/>
        <w:ind w:left="568"/>
      </w:pPr>
      <w:r>
        <w:rPr>
          <w:spacing w:val="-4"/>
        </w:rPr>
        <w:t>Hari</w:t>
      </w:r>
      <w:r>
        <w:rPr/>
        <w:tab/>
        <w:t>:</w:t>
      </w:r>
      <w:r>
        <w:rPr>
          <w:spacing w:val="-1"/>
        </w:rPr>
        <w:t> </w:t>
      </w:r>
      <w:r>
        <w:rPr>
          <w:spacing w:val="-2"/>
        </w:rPr>
        <w:t>...................................................</w:t>
      </w:r>
    </w:p>
    <w:p>
      <w:pPr>
        <w:pStyle w:val="BodyText"/>
        <w:tabs>
          <w:tab w:pos="2546" w:val="left" w:leader="none"/>
        </w:tabs>
        <w:spacing w:before="182"/>
        <w:ind w:left="568"/>
      </w:pPr>
      <w:r>
        <w:rPr/>
        <w:t>Tanggal</w:t>
      </w:r>
      <w:r>
        <w:rPr>
          <w:spacing w:val="-4"/>
        </w:rPr>
        <w:t> </w:t>
      </w:r>
      <w:r>
        <w:rPr>
          <w:spacing w:val="-2"/>
        </w:rPr>
        <w:t>Ujian</w:t>
      </w:r>
      <w:r>
        <w:rPr/>
        <w:tab/>
        <w:t>:</w:t>
      </w:r>
      <w:r>
        <w:rPr>
          <w:spacing w:val="1"/>
        </w:rPr>
        <w:t> </w:t>
      </w:r>
      <w:r>
        <w:rPr>
          <w:spacing w:val="-2"/>
        </w:rPr>
        <w:t>...................................................</w:t>
      </w:r>
    </w:p>
    <w:p>
      <w:pPr>
        <w:pStyle w:val="BodyText"/>
      </w:pPr>
    </w:p>
    <w:p>
      <w:pPr>
        <w:pStyle w:val="BodyText"/>
      </w:pPr>
    </w:p>
    <w:p>
      <w:pPr>
        <w:pStyle w:val="BodyText"/>
      </w:pPr>
    </w:p>
    <w:p>
      <w:pPr>
        <w:pStyle w:val="BodyText"/>
      </w:pPr>
    </w:p>
    <w:p>
      <w:pPr>
        <w:pStyle w:val="BodyText"/>
        <w:spacing w:before="174"/>
      </w:pPr>
    </w:p>
    <w:p>
      <w:pPr>
        <w:pStyle w:val="Heading5"/>
      </w:pPr>
      <w:r>
        <w:rPr/>
        <w:t>TIM </w:t>
      </w:r>
      <w:r>
        <w:rPr>
          <w:spacing w:val="-2"/>
        </w:rPr>
        <w:t>PENGUJI</w:t>
      </w:r>
    </w:p>
    <w:p>
      <w:pPr>
        <w:pStyle w:val="BodyText"/>
        <w:rPr>
          <w:b/>
        </w:rPr>
      </w:pPr>
    </w:p>
    <w:p>
      <w:pPr>
        <w:pStyle w:val="BodyText"/>
        <w:spacing w:before="88"/>
        <w:rPr>
          <w:b/>
        </w:rPr>
      </w:pPr>
    </w:p>
    <w:p>
      <w:pPr>
        <w:pStyle w:val="ListParagraph"/>
        <w:numPr>
          <w:ilvl w:val="0"/>
          <w:numId w:val="1"/>
        </w:numPr>
        <w:tabs>
          <w:tab w:pos="1096" w:val="left" w:leader="none"/>
          <w:tab w:pos="6947" w:val="left" w:leader="none"/>
        </w:tabs>
        <w:spacing w:line="360" w:lineRule="auto" w:before="0" w:after="0"/>
        <w:ind w:left="1096" w:right="1473" w:hanging="421"/>
        <w:jc w:val="left"/>
        <w:rPr>
          <w:sz w:val="24"/>
        </w:rPr>
      </w:pPr>
      <w:r>
        <w:rPr>
          <w:spacing w:val="-2"/>
          <w:sz w:val="24"/>
        </w:rPr>
        <w:t>.........................................................................</w:t>
      </w:r>
      <w:r>
        <w:rPr>
          <w:sz w:val="24"/>
        </w:rPr>
        <w:tab/>
      </w:r>
      <w:r>
        <w:rPr>
          <w:spacing w:val="-2"/>
          <w:sz w:val="24"/>
        </w:rPr>
        <w:t>......................... </w:t>
      </w:r>
      <w:r>
        <w:rPr>
          <w:sz w:val="24"/>
        </w:rPr>
        <w:t>NIP. ................................................................</w:t>
      </w:r>
    </w:p>
    <w:p>
      <w:pPr>
        <w:pStyle w:val="BodyText"/>
        <w:spacing w:before="138"/>
      </w:pPr>
    </w:p>
    <w:p>
      <w:pPr>
        <w:pStyle w:val="ListParagraph"/>
        <w:numPr>
          <w:ilvl w:val="0"/>
          <w:numId w:val="1"/>
        </w:numPr>
        <w:tabs>
          <w:tab w:pos="1096" w:val="left" w:leader="none"/>
          <w:tab w:pos="6947" w:val="left" w:leader="none"/>
        </w:tabs>
        <w:spacing w:line="360" w:lineRule="auto" w:before="1" w:after="0"/>
        <w:ind w:left="1096" w:right="1473" w:hanging="421"/>
        <w:jc w:val="left"/>
        <w:rPr>
          <w:sz w:val="24"/>
        </w:rPr>
      </w:pPr>
      <w:r>
        <w:rPr>
          <w:spacing w:val="-2"/>
          <w:sz w:val="24"/>
        </w:rPr>
        <w:t>.........................................................................</w:t>
      </w:r>
      <w:r>
        <w:rPr>
          <w:sz w:val="24"/>
        </w:rPr>
        <w:tab/>
      </w:r>
      <w:r>
        <w:rPr>
          <w:spacing w:val="-2"/>
          <w:sz w:val="24"/>
        </w:rPr>
        <w:t>......................... </w:t>
      </w:r>
      <w:r>
        <w:rPr>
          <w:sz w:val="24"/>
        </w:rPr>
        <w:t>NIP. ................................................................</w:t>
      </w:r>
    </w:p>
    <w:p>
      <w:pPr>
        <w:pStyle w:val="BodyText"/>
        <w:spacing w:before="137"/>
      </w:pPr>
    </w:p>
    <w:p>
      <w:pPr>
        <w:pStyle w:val="ListParagraph"/>
        <w:numPr>
          <w:ilvl w:val="0"/>
          <w:numId w:val="1"/>
        </w:numPr>
        <w:tabs>
          <w:tab w:pos="1096" w:val="left" w:leader="none"/>
          <w:tab w:pos="6947" w:val="left" w:leader="none"/>
        </w:tabs>
        <w:spacing w:line="360" w:lineRule="auto" w:before="1" w:after="0"/>
        <w:ind w:left="1096" w:right="1473" w:hanging="421"/>
        <w:jc w:val="left"/>
        <w:rPr>
          <w:sz w:val="24"/>
        </w:rPr>
      </w:pPr>
      <w:r>
        <w:rPr>
          <w:spacing w:val="-2"/>
          <w:sz w:val="24"/>
        </w:rPr>
        <w:t>.........................................................................</w:t>
      </w:r>
      <w:r>
        <w:rPr>
          <w:sz w:val="24"/>
        </w:rPr>
        <w:tab/>
      </w:r>
      <w:r>
        <w:rPr>
          <w:spacing w:val="-2"/>
          <w:sz w:val="24"/>
        </w:rPr>
        <w:t>......................... </w:t>
      </w:r>
      <w:r>
        <w:rPr>
          <w:sz w:val="24"/>
        </w:rPr>
        <w:t>NIP. ................................................................</w:t>
      </w:r>
    </w:p>
    <w:p>
      <w:pPr>
        <w:pStyle w:val="ListParagraph"/>
        <w:spacing w:after="0" w:line="360" w:lineRule="auto"/>
        <w:jc w:val="left"/>
        <w:rPr>
          <w:sz w:val="24"/>
        </w:rPr>
        <w:sectPr>
          <w:pgSz w:w="11910" w:h="16840"/>
          <w:pgMar w:header="0" w:footer="1032" w:top="1920" w:bottom="1220" w:left="1700" w:right="283"/>
        </w:sectPr>
      </w:pPr>
    </w:p>
    <w:p>
      <w:pPr>
        <w:pStyle w:val="BodyText"/>
        <w:spacing w:before="54"/>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60309" cy="1069213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560309" cy="10692130"/>
                    </a:xfrm>
                    <a:prstGeom prst="rect">
                      <a:avLst/>
                    </a:prstGeom>
                  </pic:spPr>
                </pic:pic>
              </a:graphicData>
            </a:graphic>
          </wp:anchor>
        </w:drawing>
      </w:r>
    </w:p>
    <w:p>
      <w:pPr>
        <w:pStyle w:val="Heading5"/>
        <w:ind w:left="2530" w:right="0"/>
        <w:jc w:val="left"/>
      </w:pPr>
      <w:bookmarkStart w:name="_TOC_250058" w:id="2"/>
      <w:r>
        <w:rPr/>
        <w:t>PERNYATAAN</w:t>
      </w:r>
      <w:r>
        <w:rPr>
          <w:spacing w:val="-6"/>
        </w:rPr>
        <w:t> </w:t>
      </w:r>
      <w:r>
        <w:rPr/>
        <w:t>KEASLIAN</w:t>
      </w:r>
      <w:r>
        <w:rPr>
          <w:spacing w:val="-7"/>
        </w:rPr>
        <w:t> </w:t>
      </w:r>
      <w:bookmarkEnd w:id="2"/>
      <w:r>
        <w:rPr>
          <w:spacing w:val="-2"/>
        </w:rPr>
        <w:t>SKRIPSI</w:t>
      </w:r>
    </w:p>
    <w:p>
      <w:pPr>
        <w:pStyle w:val="BodyText"/>
        <w:rPr>
          <w:b/>
        </w:rPr>
      </w:pPr>
    </w:p>
    <w:p>
      <w:pPr>
        <w:pStyle w:val="BodyText"/>
        <w:rPr>
          <w:b/>
        </w:rPr>
      </w:pPr>
    </w:p>
    <w:p>
      <w:pPr>
        <w:pStyle w:val="BodyText"/>
        <w:spacing w:line="480" w:lineRule="auto"/>
        <w:ind w:left="568" w:right="1415" w:firstLine="568"/>
        <w:jc w:val="both"/>
      </w:pPr>
      <w:r>
        <w:rPr/>
        <w:t>Saya</w:t>
      </w:r>
      <w:r>
        <w:rPr>
          <w:spacing w:val="40"/>
        </w:rPr>
        <w:t> </w:t>
      </w:r>
      <w:r>
        <w:rPr/>
        <w:t>menyatakan</w:t>
      </w:r>
      <w:r>
        <w:rPr>
          <w:spacing w:val="40"/>
        </w:rPr>
        <w:t> </w:t>
      </w:r>
      <w:r>
        <w:rPr/>
        <w:t>dengan</w:t>
      </w:r>
      <w:r>
        <w:rPr>
          <w:spacing w:val="40"/>
        </w:rPr>
        <w:t> </w:t>
      </w:r>
      <w:r>
        <w:rPr/>
        <w:t>sebenar-benarnya</w:t>
      </w:r>
      <w:r>
        <w:rPr>
          <w:spacing w:val="40"/>
        </w:rPr>
        <w:t> </w:t>
      </w:r>
      <w:r>
        <w:rPr/>
        <w:t>bahwa</w:t>
      </w:r>
      <w:r>
        <w:rPr>
          <w:spacing w:val="40"/>
        </w:rPr>
        <w:t> </w:t>
      </w:r>
      <w:r>
        <w:rPr/>
        <w:t>di</w:t>
      </w:r>
      <w:r>
        <w:rPr>
          <w:spacing w:val="40"/>
        </w:rPr>
        <w:t> </w:t>
      </w:r>
      <w:r>
        <w:rPr/>
        <w:t>dalam</w:t>
      </w:r>
      <w:r>
        <w:rPr>
          <w:spacing w:val="40"/>
        </w:rPr>
        <w:t> </w:t>
      </w:r>
      <w:r>
        <w:rPr/>
        <w:t>naskah Skripsi</w:t>
      </w:r>
      <w:r>
        <w:rPr>
          <w:spacing w:val="-3"/>
        </w:rPr>
        <w:t> </w:t>
      </w:r>
      <w:r>
        <w:rPr/>
        <w:t>ini</w:t>
      </w:r>
      <w:r>
        <w:rPr>
          <w:spacing w:val="40"/>
        </w:rPr>
        <w:t> </w:t>
      </w:r>
      <w:r>
        <w:rPr/>
        <w:t>tidak</w:t>
      </w:r>
      <w:r>
        <w:rPr>
          <w:spacing w:val="40"/>
        </w:rPr>
        <w:t> </w:t>
      </w:r>
      <w:r>
        <w:rPr/>
        <w:t>terdapat</w:t>
      </w:r>
      <w:r>
        <w:rPr>
          <w:spacing w:val="40"/>
        </w:rPr>
        <w:t> </w:t>
      </w:r>
      <w:r>
        <w:rPr/>
        <w:t>karya</w:t>
      </w:r>
      <w:r>
        <w:rPr>
          <w:spacing w:val="40"/>
        </w:rPr>
        <w:t> </w:t>
      </w:r>
      <w:r>
        <w:rPr/>
        <w:t>ilmiah</w:t>
      </w:r>
      <w:r>
        <w:rPr>
          <w:spacing w:val="40"/>
        </w:rPr>
        <w:t> </w:t>
      </w:r>
      <w:r>
        <w:rPr/>
        <w:t>yang</w:t>
      </w:r>
      <w:r>
        <w:rPr>
          <w:spacing w:val="40"/>
        </w:rPr>
        <w:t> </w:t>
      </w:r>
      <w:r>
        <w:rPr/>
        <w:t>pernah</w:t>
      </w:r>
      <w:r>
        <w:rPr>
          <w:spacing w:val="40"/>
        </w:rPr>
        <w:t> </w:t>
      </w:r>
      <w:r>
        <w:rPr/>
        <w:t>diajukan</w:t>
      </w:r>
      <w:r>
        <w:rPr>
          <w:spacing w:val="40"/>
        </w:rPr>
        <w:t> </w:t>
      </w:r>
      <w:r>
        <w:rPr/>
        <w:t>oleh</w:t>
      </w:r>
      <w:r>
        <w:rPr>
          <w:spacing w:val="40"/>
        </w:rPr>
        <w:t> </w:t>
      </w:r>
      <w:r>
        <w:rPr/>
        <w:t>orang</w:t>
      </w:r>
      <w:r>
        <w:rPr>
          <w:spacing w:val="40"/>
        </w:rPr>
        <w:t> </w:t>
      </w:r>
      <w:r>
        <w:rPr/>
        <w:t>lain untuk</w:t>
      </w:r>
      <w:r>
        <w:rPr>
          <w:spacing w:val="-2"/>
        </w:rPr>
        <w:t> </w:t>
      </w:r>
      <w:r>
        <w:rPr/>
        <w:t>memperoleh gelar akademik di suatu Perguruan Tinggi, dan tidak terdapat karya</w:t>
      </w:r>
      <w:r>
        <w:rPr>
          <w:spacing w:val="-4"/>
        </w:rPr>
        <w:t> </w:t>
      </w:r>
      <w:r>
        <w:rPr/>
        <w:t>atau pendapat yang pernah ditulis atau diterbitkan oleh orang lain, kecuali yang</w:t>
      </w:r>
      <w:r>
        <w:rPr>
          <w:spacing w:val="-2"/>
        </w:rPr>
        <w:t> </w:t>
      </w:r>
      <w:r>
        <w:rPr/>
        <w:t>secara tertulis dikutip dalam naskah ini dan disebutkan dalam sumber</w:t>
      </w:r>
      <w:r>
        <w:rPr>
          <w:spacing w:val="40"/>
        </w:rPr>
        <w:t> </w:t>
      </w:r>
      <w:r>
        <w:rPr/>
        <w:t>kutipan dan daftar pustaka.</w:t>
      </w:r>
    </w:p>
    <w:p>
      <w:pPr>
        <w:pStyle w:val="BodyText"/>
        <w:spacing w:line="480" w:lineRule="auto" w:before="161"/>
        <w:ind w:left="568" w:right="1414" w:firstLine="568"/>
        <w:jc w:val="both"/>
      </w:pPr>
      <w:r>
        <w:rPr/>
        <w:t>Apabila</w:t>
      </w:r>
      <w:r>
        <w:rPr>
          <w:spacing w:val="-12"/>
        </w:rPr>
        <w:t> </w:t>
      </w:r>
      <w:r>
        <w:rPr/>
        <w:t>ternyata</w:t>
      </w:r>
      <w:r>
        <w:rPr>
          <w:spacing w:val="-12"/>
        </w:rPr>
        <w:t> </w:t>
      </w:r>
      <w:r>
        <w:rPr/>
        <w:t>di</w:t>
      </w:r>
      <w:r>
        <w:rPr>
          <w:spacing w:val="-12"/>
        </w:rPr>
        <w:t> </w:t>
      </w:r>
      <w:r>
        <w:rPr/>
        <w:t>dalam</w:t>
      </w:r>
      <w:r>
        <w:rPr>
          <w:spacing w:val="-13"/>
        </w:rPr>
        <w:t> </w:t>
      </w:r>
      <w:r>
        <w:rPr/>
        <w:t>naskah</w:t>
      </w:r>
      <w:r>
        <w:rPr>
          <w:spacing w:val="-12"/>
        </w:rPr>
        <w:t> </w:t>
      </w:r>
      <w:r>
        <w:rPr/>
        <w:t>Skripsi</w:t>
      </w:r>
      <w:r>
        <w:rPr>
          <w:spacing w:val="-10"/>
        </w:rPr>
        <w:t> </w:t>
      </w:r>
      <w:r>
        <w:rPr/>
        <w:t>ini</w:t>
      </w:r>
      <w:r>
        <w:rPr>
          <w:spacing w:val="-12"/>
        </w:rPr>
        <w:t> </w:t>
      </w:r>
      <w:r>
        <w:rPr/>
        <w:t>dapat</w:t>
      </w:r>
      <w:r>
        <w:rPr>
          <w:spacing w:val="-10"/>
        </w:rPr>
        <w:t> </w:t>
      </w:r>
      <w:r>
        <w:rPr/>
        <w:t>dibuktikan</w:t>
      </w:r>
      <w:r>
        <w:rPr>
          <w:spacing w:val="-12"/>
        </w:rPr>
        <w:t> </w:t>
      </w:r>
      <w:r>
        <w:rPr/>
        <w:t>terdapat</w:t>
      </w:r>
      <w:r>
        <w:rPr>
          <w:spacing w:val="-3"/>
        </w:rPr>
        <w:t> </w:t>
      </w:r>
      <w:r>
        <w:rPr/>
        <w:t>unsur-unsur penjiplakan, saya bersedia Skripsi dan Gelar Sarjana atas nama saya dibatalkan, serta diproses sesuai dengan peraturan perundang-undangan</w:t>
      </w:r>
      <w:r>
        <w:rPr>
          <w:spacing w:val="-3"/>
        </w:rPr>
        <w:t> </w:t>
      </w:r>
      <w:r>
        <w:rPr/>
        <w:t>yang </w:t>
      </w:r>
      <w:r>
        <w:rPr>
          <w:spacing w:val="-2"/>
        </w:rPr>
        <w:t>berlaku.</w:t>
      </w:r>
    </w:p>
    <w:p>
      <w:pPr>
        <w:pStyle w:val="BodyText"/>
        <w:spacing w:before="160"/>
        <w:ind w:left="5639"/>
        <w:jc w:val="both"/>
      </w:pPr>
      <w:r>
        <w:rPr/>
        <w:t>Samarinda,</w:t>
      </w:r>
      <w:r>
        <w:rPr>
          <w:spacing w:val="-2"/>
        </w:rPr>
        <w:t> </w:t>
      </w:r>
      <w:r>
        <w:rPr/>
        <w:t>6</w:t>
      </w:r>
      <w:r>
        <w:rPr>
          <w:spacing w:val="-2"/>
        </w:rPr>
        <w:t> </w:t>
      </w:r>
      <w:r>
        <w:rPr/>
        <w:t>April</w:t>
      </w:r>
      <w:r>
        <w:rPr>
          <w:spacing w:val="-2"/>
        </w:rPr>
        <w:t> </w:t>
      </w:r>
      <w:r>
        <w:rPr>
          <w:spacing w:val="-4"/>
        </w:rPr>
        <w:t>2026</w:t>
      </w:r>
    </w:p>
    <w:p>
      <w:pPr>
        <w:pStyle w:val="BodyText"/>
      </w:pPr>
    </w:p>
    <w:p>
      <w:pPr>
        <w:pStyle w:val="BodyText"/>
      </w:pPr>
    </w:p>
    <w:p>
      <w:pPr>
        <w:pStyle w:val="BodyText"/>
      </w:pPr>
    </w:p>
    <w:p>
      <w:pPr>
        <w:pStyle w:val="BodyText"/>
      </w:pPr>
    </w:p>
    <w:p>
      <w:pPr>
        <w:pStyle w:val="BodyText"/>
        <w:spacing w:before="1"/>
      </w:pPr>
    </w:p>
    <w:p>
      <w:pPr>
        <w:pStyle w:val="BodyText"/>
        <w:ind w:left="5639"/>
        <w:jc w:val="both"/>
      </w:pPr>
      <w:r>
        <w:rPr/>
        <w:t>Roisah</w:t>
      </w:r>
      <w:r>
        <w:rPr>
          <w:spacing w:val="-1"/>
        </w:rPr>
        <w:t> </w:t>
      </w:r>
      <w:r>
        <w:rPr/>
        <w:t>Nurul </w:t>
      </w:r>
      <w:r>
        <w:rPr>
          <w:spacing w:val="-5"/>
        </w:rPr>
        <w:t>Ain</w:t>
      </w:r>
    </w:p>
    <w:p>
      <w:pPr>
        <w:pStyle w:val="BodyText"/>
        <w:spacing w:after="0"/>
        <w:jc w:val="both"/>
        <w:sectPr>
          <w:pgSz w:w="11910" w:h="16840"/>
          <w:pgMar w:header="0" w:footer="1032" w:top="1920" w:bottom="1220" w:left="1700" w:right="283"/>
        </w:sectPr>
      </w:pPr>
    </w:p>
    <w:p>
      <w:pPr>
        <w:pStyle w:val="BodyText"/>
        <w:spacing w:before="54"/>
      </w:pPr>
    </w:p>
    <w:p>
      <w:pPr>
        <w:pStyle w:val="Heading5"/>
        <w:ind w:right="2025"/>
      </w:pPr>
      <w:bookmarkStart w:name="_TOC_250057" w:id="3"/>
      <w:r>
        <w:rPr/>
        <w:t>KATA</w:t>
      </w:r>
      <w:bookmarkEnd w:id="3"/>
      <w:r>
        <w:rPr>
          <w:spacing w:val="-2"/>
        </w:rPr>
        <w:t> PENGANTAR</w:t>
      </w:r>
    </w:p>
    <w:p>
      <w:pPr>
        <w:pStyle w:val="BodyText"/>
        <w:rPr>
          <w:b/>
        </w:rPr>
      </w:pPr>
    </w:p>
    <w:p>
      <w:pPr>
        <w:pStyle w:val="BodyText"/>
        <w:rPr>
          <w:b/>
        </w:rPr>
      </w:pPr>
    </w:p>
    <w:p>
      <w:pPr>
        <w:pStyle w:val="BodyText"/>
        <w:spacing w:line="480" w:lineRule="auto"/>
        <w:ind w:left="568" w:right="1415" w:firstLine="568"/>
        <w:jc w:val="both"/>
      </w:pPr>
      <w:r>
        <w:rPr/>
        <w:t>Puji</w:t>
      </w:r>
      <w:r>
        <w:rPr>
          <w:spacing w:val="-1"/>
        </w:rPr>
        <w:t> </w:t>
      </w:r>
      <w:r>
        <w:rPr/>
        <w:t>dan Syukur penulis panjatkan ke hadirat Allah SWT, Tuhan yang Maha Esa</w:t>
      </w:r>
      <w:r>
        <w:rPr>
          <w:spacing w:val="-10"/>
        </w:rPr>
        <w:t> </w:t>
      </w:r>
      <w:r>
        <w:rPr/>
        <w:t>atas</w:t>
      </w:r>
      <w:r>
        <w:rPr>
          <w:spacing w:val="-10"/>
        </w:rPr>
        <w:t> </w:t>
      </w:r>
      <w:r>
        <w:rPr/>
        <w:t>segala</w:t>
      </w:r>
      <w:r>
        <w:rPr>
          <w:spacing w:val="-8"/>
        </w:rPr>
        <w:t> </w:t>
      </w:r>
      <w:r>
        <w:rPr/>
        <w:t>rahmat</w:t>
      </w:r>
      <w:r>
        <w:rPr>
          <w:spacing w:val="-11"/>
        </w:rPr>
        <w:t> </w:t>
      </w:r>
      <w:r>
        <w:rPr/>
        <w:t>dan</w:t>
      </w:r>
      <w:r>
        <w:rPr>
          <w:spacing w:val="-8"/>
        </w:rPr>
        <w:t> </w:t>
      </w:r>
      <w:r>
        <w:rPr/>
        <w:t>Karunia-Nya,</w:t>
      </w:r>
      <w:r>
        <w:rPr>
          <w:spacing w:val="-7"/>
        </w:rPr>
        <w:t> </w:t>
      </w:r>
      <w:r>
        <w:rPr/>
        <w:t>penulis</w:t>
      </w:r>
      <w:r>
        <w:rPr>
          <w:spacing w:val="-10"/>
        </w:rPr>
        <w:t> </w:t>
      </w:r>
      <w:r>
        <w:rPr/>
        <w:t>dapat</w:t>
      </w:r>
      <w:r>
        <w:rPr>
          <w:spacing w:val="-10"/>
        </w:rPr>
        <w:t> </w:t>
      </w:r>
      <w:r>
        <w:rPr/>
        <w:t>menyelesaikan</w:t>
      </w:r>
      <w:r>
        <w:rPr>
          <w:spacing w:val="-10"/>
        </w:rPr>
        <w:t> </w:t>
      </w:r>
      <w:r>
        <w:rPr/>
        <w:t>skripsi</w:t>
      </w:r>
      <w:r>
        <w:rPr>
          <w:spacing w:val="-8"/>
        </w:rPr>
        <w:t> </w:t>
      </w:r>
      <w:r>
        <w:rPr/>
        <w:t>yang berjudul “Pengaruh Karakteristik Komite Audit terhadap Kemungkinan </w:t>
      </w:r>
      <w:r>
        <w:rPr>
          <w:i/>
        </w:rPr>
        <w:t>Financial Statement Fraud </w:t>
      </w:r>
      <w:r>
        <w:rPr/>
        <w:t>Pada Perusahaan BUMN Nonkeuangan yang Terdaftar di BEI Tahun 2022-2024”. Skripsi ini disusun sebagai persyaratan untuk memperoleh gelar sarjana Program Studi Akuntansi, Fakultas Ekonomi dan Bisnis, Universitas </w:t>
      </w:r>
      <w:r>
        <w:rPr>
          <w:spacing w:val="-2"/>
        </w:rPr>
        <w:t>Mulawarman.</w:t>
      </w:r>
    </w:p>
    <w:p>
      <w:pPr>
        <w:pStyle w:val="BodyText"/>
        <w:spacing w:line="480" w:lineRule="auto" w:before="161"/>
        <w:ind w:left="568" w:right="1417" w:firstLine="568"/>
        <w:jc w:val="both"/>
      </w:pPr>
      <w:r>
        <w:rPr/>
        <w:t>Proses penyusunan skripsi ini tak luput dari dukungan, bantuan, dan bimbingan</w:t>
      </w:r>
      <w:r>
        <w:rPr>
          <w:spacing w:val="-13"/>
        </w:rPr>
        <w:t> </w:t>
      </w:r>
      <w:r>
        <w:rPr/>
        <w:t>dari</w:t>
      </w:r>
      <w:r>
        <w:rPr>
          <w:spacing w:val="-14"/>
        </w:rPr>
        <w:t> </w:t>
      </w:r>
      <w:r>
        <w:rPr/>
        <w:t>berbagai</w:t>
      </w:r>
      <w:r>
        <w:rPr>
          <w:spacing w:val="-14"/>
        </w:rPr>
        <w:t> </w:t>
      </w:r>
      <w:r>
        <w:rPr/>
        <w:t>pihak.</w:t>
      </w:r>
      <w:r>
        <w:rPr>
          <w:spacing w:val="-13"/>
        </w:rPr>
        <w:t> </w:t>
      </w:r>
      <w:r>
        <w:rPr/>
        <w:t>Oleh</w:t>
      </w:r>
      <w:r>
        <w:rPr>
          <w:spacing w:val="-13"/>
        </w:rPr>
        <w:t> </w:t>
      </w:r>
      <w:r>
        <w:rPr/>
        <w:t>karena</w:t>
      </w:r>
      <w:r>
        <w:rPr>
          <w:spacing w:val="-13"/>
        </w:rPr>
        <w:t> </w:t>
      </w:r>
      <w:r>
        <w:rPr/>
        <w:t>itu,</w:t>
      </w:r>
      <w:r>
        <w:rPr>
          <w:spacing w:val="-12"/>
        </w:rPr>
        <w:t> </w:t>
      </w:r>
      <w:r>
        <w:rPr/>
        <w:t>penulis</w:t>
      </w:r>
      <w:r>
        <w:rPr>
          <w:spacing w:val="-13"/>
        </w:rPr>
        <w:t> </w:t>
      </w:r>
      <w:r>
        <w:rPr/>
        <w:t>dengan</w:t>
      </w:r>
      <w:r>
        <w:rPr>
          <w:spacing w:val="-10"/>
        </w:rPr>
        <w:t> </w:t>
      </w:r>
      <w:r>
        <w:rPr/>
        <w:t>tulus</w:t>
      </w:r>
      <w:r>
        <w:rPr>
          <w:spacing w:val="-12"/>
        </w:rPr>
        <w:t> </w:t>
      </w:r>
      <w:r>
        <w:rPr/>
        <w:t>mengucapkan terima kasih kepada:</w:t>
      </w:r>
    </w:p>
    <w:p>
      <w:pPr>
        <w:pStyle w:val="ListParagraph"/>
        <w:numPr>
          <w:ilvl w:val="0"/>
          <w:numId w:val="2"/>
        </w:numPr>
        <w:tabs>
          <w:tab w:pos="1136" w:val="left" w:leader="none"/>
          <w:tab w:pos="1848" w:val="left" w:leader="none"/>
          <w:tab w:pos="2399" w:val="left" w:leader="none"/>
          <w:tab w:pos="2855" w:val="left" w:leader="none"/>
          <w:tab w:pos="3325" w:val="left" w:leader="none"/>
          <w:tab w:pos="4596" w:val="left" w:leader="none"/>
          <w:tab w:pos="5426" w:val="left" w:leader="none"/>
          <w:tab w:pos="6170" w:val="left" w:leader="none"/>
          <w:tab w:pos="7207" w:val="left" w:leader="none"/>
          <w:tab w:pos="7891" w:val="left" w:leader="none"/>
        </w:tabs>
        <w:spacing w:line="480" w:lineRule="auto" w:before="160" w:after="0"/>
        <w:ind w:left="1136" w:right="1417" w:hanging="569"/>
        <w:jc w:val="left"/>
        <w:rPr>
          <w:sz w:val="24"/>
        </w:rPr>
      </w:pPr>
      <w:r>
        <w:rPr>
          <w:spacing w:val="-2"/>
          <w:sz w:val="24"/>
        </w:rPr>
        <w:t>Prof.</w:t>
      </w:r>
      <w:r>
        <w:rPr>
          <w:sz w:val="24"/>
        </w:rPr>
        <w:tab/>
      </w:r>
      <w:r>
        <w:rPr>
          <w:spacing w:val="-4"/>
          <w:sz w:val="24"/>
        </w:rPr>
        <w:t>Dr.</w:t>
      </w:r>
      <w:r>
        <w:rPr>
          <w:sz w:val="24"/>
        </w:rPr>
        <w:tab/>
      </w:r>
      <w:r>
        <w:rPr>
          <w:spacing w:val="-4"/>
          <w:sz w:val="24"/>
        </w:rPr>
        <w:t>Ir.</w:t>
      </w:r>
      <w:r>
        <w:rPr>
          <w:sz w:val="24"/>
        </w:rPr>
        <w:tab/>
      </w:r>
      <w:r>
        <w:rPr>
          <w:spacing w:val="-6"/>
          <w:sz w:val="24"/>
        </w:rPr>
        <w:t>H.</w:t>
      </w:r>
      <w:r>
        <w:rPr>
          <w:sz w:val="24"/>
        </w:rPr>
        <w:tab/>
      </w:r>
      <w:r>
        <w:rPr>
          <w:spacing w:val="-2"/>
          <w:sz w:val="24"/>
        </w:rPr>
        <w:t>Abdunnur,</w:t>
      </w:r>
      <w:r>
        <w:rPr>
          <w:sz w:val="24"/>
        </w:rPr>
        <w:tab/>
      </w:r>
      <w:r>
        <w:rPr>
          <w:spacing w:val="-2"/>
          <w:sz w:val="24"/>
        </w:rPr>
        <w:t>M.Si.,</w:t>
      </w:r>
      <w:r>
        <w:rPr>
          <w:sz w:val="24"/>
        </w:rPr>
        <w:tab/>
      </w:r>
      <w:r>
        <w:rPr>
          <w:spacing w:val="-4"/>
          <w:sz w:val="24"/>
        </w:rPr>
        <w:t>IPU.,</w:t>
      </w:r>
      <w:r>
        <w:rPr>
          <w:sz w:val="24"/>
        </w:rPr>
        <w:tab/>
      </w:r>
      <w:r>
        <w:rPr>
          <w:spacing w:val="-2"/>
          <w:sz w:val="24"/>
        </w:rPr>
        <w:t>ASEAN</w:t>
      </w:r>
      <w:r>
        <w:rPr>
          <w:sz w:val="24"/>
        </w:rPr>
        <w:tab/>
      </w:r>
      <w:r>
        <w:rPr>
          <w:spacing w:val="-4"/>
          <w:sz w:val="24"/>
        </w:rPr>
        <w:t>Eng.</w:t>
      </w:r>
      <w:r>
        <w:rPr>
          <w:sz w:val="24"/>
        </w:rPr>
        <w:tab/>
      </w:r>
      <w:r>
        <w:rPr>
          <w:spacing w:val="-2"/>
          <w:sz w:val="24"/>
        </w:rPr>
        <w:t>selaku </w:t>
      </w:r>
      <w:r>
        <w:rPr>
          <w:sz w:val="24"/>
        </w:rPr>
        <w:t>rektor Universitas Mulawarman.</w:t>
      </w:r>
    </w:p>
    <w:p>
      <w:pPr>
        <w:pStyle w:val="ListParagraph"/>
        <w:numPr>
          <w:ilvl w:val="0"/>
          <w:numId w:val="2"/>
        </w:numPr>
        <w:tabs>
          <w:tab w:pos="1136" w:val="left" w:leader="none"/>
        </w:tabs>
        <w:spacing w:line="480" w:lineRule="auto" w:before="1" w:after="0"/>
        <w:ind w:left="1136" w:right="1413" w:hanging="569"/>
        <w:jc w:val="left"/>
        <w:rPr>
          <w:sz w:val="24"/>
        </w:rPr>
      </w:pPr>
      <w:r>
        <w:rPr>
          <w:sz w:val="24"/>
        </w:rPr>
        <w:t>Dr. Zainal Abidin,</w:t>
      </w:r>
      <w:r>
        <w:rPr>
          <w:spacing w:val="30"/>
          <w:sz w:val="24"/>
        </w:rPr>
        <w:t> </w:t>
      </w:r>
      <w:r>
        <w:rPr>
          <w:sz w:val="24"/>
        </w:rPr>
        <w:t>SE.,M.M. selaku Dekan Fakultas</w:t>
      </w:r>
      <w:r>
        <w:rPr>
          <w:spacing w:val="30"/>
          <w:sz w:val="24"/>
        </w:rPr>
        <w:t> </w:t>
      </w:r>
      <w:r>
        <w:rPr>
          <w:sz w:val="24"/>
        </w:rPr>
        <w:t>Ekonomi dan Bisnis, Universitas Mulawarman.</w:t>
      </w:r>
    </w:p>
    <w:p>
      <w:pPr>
        <w:pStyle w:val="ListParagraph"/>
        <w:numPr>
          <w:ilvl w:val="0"/>
          <w:numId w:val="2"/>
        </w:numPr>
        <w:tabs>
          <w:tab w:pos="1136" w:val="left" w:leader="none"/>
          <w:tab w:pos="1704" w:val="left" w:leader="none"/>
          <w:tab w:pos="2265" w:val="left" w:leader="none"/>
          <w:tab w:pos="3149" w:val="left" w:leader="none"/>
          <w:tab w:pos="3903" w:val="left" w:leader="none"/>
          <w:tab w:pos="4709" w:val="left" w:leader="none"/>
          <w:tab w:pos="5404" w:val="left" w:leader="none"/>
          <w:tab w:pos="7071" w:val="left" w:leader="none"/>
          <w:tab w:pos="7929" w:val="left" w:leader="none"/>
        </w:tabs>
        <w:spacing w:line="480" w:lineRule="auto" w:before="0" w:after="0"/>
        <w:ind w:left="1136" w:right="1418" w:hanging="569"/>
        <w:jc w:val="left"/>
        <w:rPr>
          <w:sz w:val="24"/>
        </w:rPr>
      </w:pPr>
      <w:r>
        <w:rPr>
          <w:spacing w:val="-4"/>
          <w:sz w:val="24"/>
        </w:rPr>
        <w:t>Ibu</w:t>
      </w:r>
      <w:r>
        <w:rPr>
          <w:sz w:val="24"/>
        </w:rPr>
        <w:tab/>
      </w:r>
      <w:r>
        <w:rPr>
          <w:spacing w:val="-4"/>
          <w:sz w:val="24"/>
        </w:rPr>
        <w:t>Dr.</w:t>
      </w:r>
      <w:r>
        <w:rPr>
          <w:sz w:val="24"/>
        </w:rPr>
        <w:tab/>
      </w:r>
      <w:r>
        <w:rPr>
          <w:spacing w:val="-2"/>
          <w:sz w:val="24"/>
        </w:rPr>
        <w:t>Wulan</w:t>
      </w:r>
      <w:r>
        <w:rPr>
          <w:sz w:val="24"/>
        </w:rPr>
        <w:tab/>
      </w:r>
      <w:r>
        <w:rPr>
          <w:spacing w:val="-2"/>
          <w:sz w:val="24"/>
        </w:rPr>
        <w:t>Iyhig</w:t>
      </w:r>
      <w:r>
        <w:rPr>
          <w:sz w:val="24"/>
        </w:rPr>
        <w:tab/>
      </w:r>
      <w:r>
        <w:rPr>
          <w:spacing w:val="-4"/>
          <w:sz w:val="24"/>
        </w:rPr>
        <w:t>Ratna</w:t>
      </w:r>
      <w:r>
        <w:rPr>
          <w:sz w:val="24"/>
        </w:rPr>
        <w:tab/>
      </w:r>
      <w:r>
        <w:rPr>
          <w:spacing w:val="-2"/>
          <w:sz w:val="24"/>
        </w:rPr>
        <w:t>Sari,</w:t>
      </w:r>
      <w:r>
        <w:rPr>
          <w:sz w:val="24"/>
        </w:rPr>
        <w:tab/>
      </w:r>
      <w:r>
        <w:rPr>
          <w:spacing w:val="-2"/>
          <w:sz w:val="24"/>
        </w:rPr>
        <w:t>SE.,M.Si.,CSP</w:t>
      </w:r>
      <w:r>
        <w:rPr>
          <w:sz w:val="24"/>
        </w:rPr>
        <w:tab/>
      </w:r>
      <w:r>
        <w:rPr>
          <w:spacing w:val="-2"/>
          <w:sz w:val="24"/>
        </w:rPr>
        <w:t>selaku</w:t>
      </w:r>
      <w:r>
        <w:rPr>
          <w:sz w:val="24"/>
        </w:rPr>
        <w:tab/>
      </w:r>
      <w:r>
        <w:rPr>
          <w:spacing w:val="-2"/>
          <w:sz w:val="24"/>
        </w:rPr>
        <w:t>Ketua </w:t>
      </w:r>
      <w:r>
        <w:rPr>
          <w:sz w:val="24"/>
        </w:rPr>
        <w:t>Jurusan Akuntansi Fakultas Ekonomi dan Bisnis Universitas Mulawarman</w:t>
      </w:r>
    </w:p>
    <w:p>
      <w:pPr>
        <w:pStyle w:val="ListParagraph"/>
        <w:numPr>
          <w:ilvl w:val="0"/>
          <w:numId w:val="2"/>
        </w:numPr>
        <w:tabs>
          <w:tab w:pos="1136" w:val="left" w:leader="none"/>
        </w:tabs>
        <w:spacing w:line="480" w:lineRule="auto" w:before="0" w:after="0"/>
        <w:ind w:left="1136" w:right="1414" w:hanging="569"/>
        <w:jc w:val="both"/>
        <w:rPr>
          <w:sz w:val="24"/>
        </w:rPr>
      </w:pPr>
      <w:r>
        <w:rPr>
          <w:sz w:val="24"/>
        </w:rPr>
        <w:t>Ibu</w:t>
      </w:r>
      <w:r>
        <w:rPr>
          <w:spacing w:val="80"/>
          <w:w w:val="150"/>
          <w:sz w:val="24"/>
        </w:rPr>
        <w:t> </w:t>
      </w:r>
      <w:r>
        <w:rPr>
          <w:sz w:val="24"/>
        </w:rPr>
        <w:t>Dr.</w:t>
      </w:r>
      <w:r>
        <w:rPr>
          <w:spacing w:val="80"/>
          <w:w w:val="150"/>
          <w:sz w:val="24"/>
        </w:rPr>
        <w:t> </w:t>
      </w:r>
      <w:r>
        <w:rPr>
          <w:sz w:val="24"/>
        </w:rPr>
        <w:t>Fibriyani</w:t>
      </w:r>
      <w:r>
        <w:rPr>
          <w:spacing w:val="80"/>
          <w:w w:val="150"/>
          <w:sz w:val="24"/>
        </w:rPr>
        <w:t> </w:t>
      </w:r>
      <w:r>
        <w:rPr>
          <w:sz w:val="24"/>
        </w:rPr>
        <w:t>Nur</w:t>
      </w:r>
      <w:r>
        <w:rPr>
          <w:spacing w:val="80"/>
          <w:w w:val="150"/>
          <w:sz w:val="24"/>
        </w:rPr>
        <w:t> </w:t>
      </w:r>
      <w:r>
        <w:rPr>
          <w:sz w:val="24"/>
        </w:rPr>
        <w:t>Khairin,</w:t>
      </w:r>
      <w:r>
        <w:rPr>
          <w:spacing w:val="80"/>
          <w:w w:val="150"/>
          <w:sz w:val="24"/>
        </w:rPr>
        <w:t> </w:t>
      </w:r>
      <w:r>
        <w:rPr>
          <w:sz w:val="24"/>
        </w:rPr>
        <w:t>SE.,M.S.A.,Ak.,CA.,CSP.,CIQaR selaku</w:t>
      </w:r>
      <w:r>
        <w:rPr>
          <w:spacing w:val="40"/>
          <w:sz w:val="24"/>
        </w:rPr>
        <w:t> </w:t>
      </w:r>
      <w:r>
        <w:rPr>
          <w:sz w:val="24"/>
        </w:rPr>
        <w:t>Koordinator</w:t>
      </w:r>
      <w:r>
        <w:rPr>
          <w:spacing w:val="40"/>
          <w:sz w:val="24"/>
        </w:rPr>
        <w:t> </w:t>
      </w:r>
      <w:r>
        <w:rPr>
          <w:sz w:val="24"/>
        </w:rPr>
        <w:t>Program</w:t>
      </w:r>
      <w:r>
        <w:rPr>
          <w:spacing w:val="40"/>
          <w:sz w:val="24"/>
        </w:rPr>
        <w:t> </w:t>
      </w:r>
      <w:r>
        <w:rPr>
          <w:sz w:val="24"/>
        </w:rPr>
        <w:t>Studi</w:t>
      </w:r>
      <w:r>
        <w:rPr>
          <w:spacing w:val="40"/>
          <w:sz w:val="24"/>
        </w:rPr>
        <w:t> </w:t>
      </w:r>
      <w:r>
        <w:rPr>
          <w:sz w:val="24"/>
        </w:rPr>
        <w:t>Akuntansi</w:t>
      </w:r>
      <w:r>
        <w:rPr>
          <w:spacing w:val="40"/>
          <w:sz w:val="24"/>
        </w:rPr>
        <w:t> </w:t>
      </w:r>
      <w:r>
        <w:rPr>
          <w:sz w:val="24"/>
        </w:rPr>
        <w:t>Fakultas</w:t>
      </w:r>
      <w:r>
        <w:rPr>
          <w:spacing w:val="40"/>
          <w:sz w:val="24"/>
        </w:rPr>
        <w:t> </w:t>
      </w:r>
      <w:r>
        <w:rPr>
          <w:sz w:val="24"/>
        </w:rPr>
        <w:t>Ekonomi</w:t>
      </w:r>
      <w:r>
        <w:rPr>
          <w:spacing w:val="40"/>
          <w:sz w:val="24"/>
        </w:rPr>
        <w:t> </w:t>
      </w:r>
      <w:r>
        <w:rPr>
          <w:sz w:val="24"/>
        </w:rPr>
        <w:t>dan Bisnis</w:t>
      </w:r>
      <w:r>
        <w:rPr>
          <w:spacing w:val="-4"/>
          <w:sz w:val="24"/>
        </w:rPr>
        <w:t> </w:t>
      </w:r>
      <w:r>
        <w:rPr>
          <w:sz w:val="24"/>
        </w:rPr>
        <w:t>Universitas Mulawarman atas bimbingan akademik yang membantu penulis dalam kelancaran studi.</w:t>
      </w:r>
    </w:p>
    <w:p>
      <w:pPr>
        <w:pStyle w:val="ListParagraph"/>
        <w:spacing w:after="0" w:line="480" w:lineRule="auto"/>
        <w:jc w:val="both"/>
        <w:rPr>
          <w:sz w:val="24"/>
        </w:rPr>
        <w:sectPr>
          <w:pgSz w:w="11910" w:h="16840"/>
          <w:pgMar w:header="0" w:footer="1032" w:top="1920" w:bottom="1220" w:left="1700" w:right="283"/>
        </w:sectPr>
      </w:pPr>
    </w:p>
    <w:p>
      <w:pPr>
        <w:pStyle w:val="BodyText"/>
        <w:spacing w:before="54"/>
      </w:pPr>
    </w:p>
    <w:p>
      <w:pPr>
        <w:pStyle w:val="ListParagraph"/>
        <w:numPr>
          <w:ilvl w:val="0"/>
          <w:numId w:val="2"/>
        </w:numPr>
        <w:tabs>
          <w:tab w:pos="1136" w:val="left" w:leader="none"/>
        </w:tabs>
        <w:spacing w:line="480" w:lineRule="auto" w:before="0" w:after="0"/>
        <w:ind w:left="1136" w:right="1418" w:hanging="569"/>
        <w:jc w:val="both"/>
        <w:rPr>
          <w:sz w:val="24"/>
        </w:rPr>
      </w:pPr>
      <w:r>
        <w:rPr>
          <w:sz w:val="24"/>
        </w:rPr>
        <w:t>Ibu Dr. Hj. Anisa Kusumawardani, SE., M.Si., CSRS., CSRA selaku dosen pembimbing atas waktu, ilmu, arahan, dan kesabaran dalam membimbing penulis hingga skripsi ini dapat terselesaikan</w:t>
      </w:r>
    </w:p>
    <w:p>
      <w:pPr>
        <w:pStyle w:val="ListParagraph"/>
        <w:numPr>
          <w:ilvl w:val="0"/>
          <w:numId w:val="2"/>
        </w:numPr>
        <w:tabs>
          <w:tab w:pos="1136" w:val="left" w:leader="none"/>
        </w:tabs>
        <w:spacing w:line="480" w:lineRule="auto" w:before="0" w:after="0"/>
        <w:ind w:left="1136" w:right="1418" w:hanging="569"/>
        <w:jc w:val="both"/>
        <w:rPr>
          <w:sz w:val="24"/>
        </w:rPr>
      </w:pPr>
      <w:r>
        <w:rPr>
          <w:sz w:val="24"/>
        </w:rPr>
        <w:t>Seluruh Dosen Fakultas Ekonomi dan Bisnis Universitas Mulawarman atas ilmu, wawasan, dan pengalaman yang telah diberikan selama masa </w:t>
      </w:r>
      <w:r>
        <w:rPr>
          <w:spacing w:val="-2"/>
          <w:sz w:val="24"/>
        </w:rPr>
        <w:t>perkuliahan.</w:t>
      </w:r>
    </w:p>
    <w:p>
      <w:pPr>
        <w:pStyle w:val="ListParagraph"/>
        <w:numPr>
          <w:ilvl w:val="0"/>
          <w:numId w:val="2"/>
        </w:numPr>
        <w:tabs>
          <w:tab w:pos="1136" w:val="left" w:leader="none"/>
        </w:tabs>
        <w:spacing w:line="480" w:lineRule="auto" w:before="1" w:after="0"/>
        <w:ind w:left="1136" w:right="1420" w:hanging="569"/>
        <w:jc w:val="both"/>
        <w:rPr>
          <w:sz w:val="24"/>
        </w:rPr>
      </w:pPr>
      <w:r>
        <w:rPr>
          <w:sz w:val="24"/>
        </w:rPr>
        <w:t>Seluruh staf dan tata usaha, atas bantuan dalam proses administrasi dan pelayanan akademik.</w:t>
      </w:r>
    </w:p>
    <w:p>
      <w:pPr>
        <w:pStyle w:val="ListParagraph"/>
        <w:numPr>
          <w:ilvl w:val="0"/>
          <w:numId w:val="2"/>
        </w:numPr>
        <w:tabs>
          <w:tab w:pos="1136" w:val="left" w:leader="none"/>
        </w:tabs>
        <w:spacing w:line="480" w:lineRule="auto" w:before="0" w:after="0"/>
        <w:ind w:left="1136" w:right="1415" w:hanging="569"/>
        <w:jc w:val="both"/>
        <w:rPr>
          <w:sz w:val="24"/>
        </w:rPr>
      </w:pPr>
      <w:r>
        <w:rPr>
          <w:sz w:val="24"/>
        </w:rPr>
        <w:t>Kedua orang tua dan saudara/i atas doa, kasih sayang, dukungan moral maupun material, dan motivasi yang tiada henti.</w:t>
      </w:r>
    </w:p>
    <w:p>
      <w:pPr>
        <w:pStyle w:val="ListParagraph"/>
        <w:numPr>
          <w:ilvl w:val="0"/>
          <w:numId w:val="2"/>
        </w:numPr>
        <w:tabs>
          <w:tab w:pos="1136" w:val="left" w:leader="none"/>
        </w:tabs>
        <w:spacing w:line="480" w:lineRule="auto" w:before="0" w:after="0"/>
        <w:ind w:left="1136" w:right="1414" w:hanging="569"/>
        <w:jc w:val="both"/>
        <w:rPr>
          <w:sz w:val="24"/>
        </w:rPr>
      </w:pPr>
      <w:r>
        <w:rPr>
          <w:sz w:val="24"/>
        </w:rPr>
        <w:t>Sahabat selama masa perkuliahan, Asma Nadia dan Dita Widianti atas kebersamaan, dukungan dan semangat dalam menyelesaikan studi.</w:t>
      </w:r>
    </w:p>
    <w:p>
      <w:pPr>
        <w:pStyle w:val="ListParagraph"/>
        <w:numPr>
          <w:ilvl w:val="0"/>
          <w:numId w:val="2"/>
        </w:numPr>
        <w:tabs>
          <w:tab w:pos="1136" w:val="left" w:leader="none"/>
        </w:tabs>
        <w:spacing w:line="480" w:lineRule="auto" w:before="0" w:after="0"/>
        <w:ind w:left="1136" w:right="1416" w:hanging="569"/>
        <w:jc w:val="both"/>
        <w:rPr>
          <w:sz w:val="24"/>
        </w:rPr>
      </w:pPr>
      <w:r>
        <w:rPr>
          <w:sz w:val="24"/>
        </w:rPr>
        <w:t>Sahabat</w:t>
      </w:r>
      <w:r>
        <w:rPr>
          <w:spacing w:val="-13"/>
          <w:sz w:val="24"/>
        </w:rPr>
        <w:t> </w:t>
      </w:r>
      <w:r>
        <w:rPr>
          <w:sz w:val="24"/>
        </w:rPr>
        <w:t>SMA</w:t>
      </w:r>
      <w:r>
        <w:rPr>
          <w:spacing w:val="-12"/>
          <w:sz w:val="24"/>
        </w:rPr>
        <w:t> </w:t>
      </w:r>
      <w:r>
        <w:rPr>
          <w:sz w:val="24"/>
        </w:rPr>
        <w:t>penulis,</w:t>
      </w:r>
      <w:r>
        <w:rPr>
          <w:spacing w:val="-13"/>
          <w:sz w:val="24"/>
        </w:rPr>
        <w:t> </w:t>
      </w:r>
      <w:r>
        <w:rPr>
          <w:sz w:val="24"/>
        </w:rPr>
        <w:t>Naswa</w:t>
      </w:r>
      <w:r>
        <w:rPr>
          <w:spacing w:val="-14"/>
          <w:sz w:val="24"/>
        </w:rPr>
        <w:t> </w:t>
      </w:r>
      <w:r>
        <w:rPr>
          <w:sz w:val="24"/>
        </w:rPr>
        <w:t>Syifa</w:t>
      </w:r>
      <w:r>
        <w:rPr>
          <w:spacing w:val="-13"/>
          <w:sz w:val="24"/>
        </w:rPr>
        <w:t> </w:t>
      </w:r>
      <w:r>
        <w:rPr>
          <w:sz w:val="24"/>
        </w:rPr>
        <w:t>Azizah</w:t>
      </w:r>
      <w:r>
        <w:rPr>
          <w:spacing w:val="-13"/>
          <w:sz w:val="24"/>
        </w:rPr>
        <w:t> </w:t>
      </w:r>
      <w:r>
        <w:rPr>
          <w:sz w:val="24"/>
        </w:rPr>
        <w:t>dan</w:t>
      </w:r>
      <w:r>
        <w:rPr>
          <w:spacing w:val="-13"/>
          <w:sz w:val="24"/>
        </w:rPr>
        <w:t> </w:t>
      </w:r>
      <w:r>
        <w:rPr>
          <w:sz w:val="24"/>
        </w:rPr>
        <w:t>Sevirinda</w:t>
      </w:r>
      <w:r>
        <w:rPr>
          <w:spacing w:val="-14"/>
          <w:sz w:val="24"/>
        </w:rPr>
        <w:t> </w:t>
      </w:r>
      <w:r>
        <w:rPr>
          <w:sz w:val="24"/>
        </w:rPr>
        <w:t>Resma</w:t>
      </w:r>
      <w:r>
        <w:rPr>
          <w:spacing w:val="-13"/>
          <w:sz w:val="24"/>
        </w:rPr>
        <w:t> </w:t>
      </w:r>
      <w:r>
        <w:rPr>
          <w:sz w:val="24"/>
        </w:rPr>
        <w:t>Saputri</w:t>
      </w:r>
      <w:r>
        <w:rPr>
          <w:spacing w:val="-14"/>
          <w:sz w:val="24"/>
        </w:rPr>
        <w:t> </w:t>
      </w:r>
      <w:r>
        <w:rPr>
          <w:sz w:val="24"/>
        </w:rPr>
        <w:t>atas dukungan moral dan motivasi yang terus diberikan.</w:t>
      </w:r>
    </w:p>
    <w:p>
      <w:pPr>
        <w:pStyle w:val="ListParagraph"/>
        <w:numPr>
          <w:ilvl w:val="0"/>
          <w:numId w:val="2"/>
        </w:numPr>
        <w:tabs>
          <w:tab w:pos="1136" w:val="left" w:leader="none"/>
        </w:tabs>
        <w:spacing w:line="480" w:lineRule="auto" w:before="1" w:after="0"/>
        <w:ind w:left="1136" w:right="1416" w:hanging="569"/>
        <w:jc w:val="both"/>
        <w:rPr>
          <w:sz w:val="24"/>
        </w:rPr>
      </w:pPr>
      <w:r>
        <w:rPr>
          <w:sz w:val="24"/>
        </w:rPr>
        <w:t>Teman-teman </w:t>
      </w:r>
      <w:r>
        <w:rPr>
          <w:i/>
          <w:sz w:val="24"/>
        </w:rPr>
        <w:t>International Language Society </w:t>
      </w:r>
      <w:r>
        <w:rPr>
          <w:sz w:val="24"/>
        </w:rPr>
        <w:t>atas pengalaman, pembelajaran dan kebersamaan yang berharga selama berorganisasi.</w:t>
      </w:r>
    </w:p>
    <w:p>
      <w:pPr>
        <w:pStyle w:val="ListParagraph"/>
        <w:numPr>
          <w:ilvl w:val="0"/>
          <w:numId w:val="2"/>
        </w:numPr>
        <w:tabs>
          <w:tab w:pos="1136" w:val="left" w:leader="none"/>
        </w:tabs>
        <w:spacing w:line="480" w:lineRule="auto" w:before="0" w:after="0"/>
        <w:ind w:left="1136" w:right="1420" w:hanging="569"/>
        <w:jc w:val="both"/>
        <w:rPr>
          <w:sz w:val="24"/>
        </w:rPr>
      </w:pPr>
      <w:r>
        <w:rPr>
          <w:sz w:val="24"/>
        </w:rPr>
        <w:t>Teman-teman KKN 51 Loa Ulung, atas kerja sama dan pengalaman yang </w:t>
      </w:r>
      <w:r>
        <w:rPr>
          <w:spacing w:val="-2"/>
          <w:sz w:val="24"/>
        </w:rPr>
        <w:t>berkesan.</w:t>
      </w:r>
    </w:p>
    <w:p>
      <w:pPr>
        <w:pStyle w:val="ListParagraph"/>
        <w:numPr>
          <w:ilvl w:val="0"/>
          <w:numId w:val="2"/>
        </w:numPr>
        <w:tabs>
          <w:tab w:pos="1136" w:val="left" w:leader="none"/>
        </w:tabs>
        <w:spacing w:line="480" w:lineRule="auto" w:before="0" w:after="0"/>
        <w:ind w:left="1136" w:right="1419" w:hanging="569"/>
        <w:jc w:val="both"/>
        <w:rPr>
          <w:sz w:val="24"/>
        </w:rPr>
      </w:pPr>
      <w:r>
        <w:rPr>
          <w:sz w:val="24"/>
        </w:rPr>
        <w:t>Teman-teman</w:t>
      </w:r>
      <w:r>
        <w:rPr>
          <w:spacing w:val="-1"/>
          <w:sz w:val="24"/>
        </w:rPr>
        <w:t> </w:t>
      </w:r>
      <w:r>
        <w:rPr>
          <w:sz w:val="24"/>
        </w:rPr>
        <w:t>angkatan</w:t>
      </w:r>
      <w:r>
        <w:rPr>
          <w:spacing w:val="-1"/>
          <w:sz w:val="24"/>
        </w:rPr>
        <w:t> </w:t>
      </w:r>
      <w:r>
        <w:rPr>
          <w:sz w:val="24"/>
        </w:rPr>
        <w:t>2022</w:t>
      </w:r>
      <w:r>
        <w:rPr>
          <w:spacing w:val="-1"/>
          <w:sz w:val="24"/>
        </w:rPr>
        <w:t> </w:t>
      </w:r>
      <w:r>
        <w:rPr>
          <w:sz w:val="24"/>
        </w:rPr>
        <w:t>Fakultas</w:t>
      </w:r>
      <w:r>
        <w:rPr>
          <w:spacing w:val="-1"/>
          <w:sz w:val="24"/>
        </w:rPr>
        <w:t> </w:t>
      </w:r>
      <w:r>
        <w:rPr>
          <w:sz w:val="24"/>
        </w:rPr>
        <w:t>Ekonomi</w:t>
      </w:r>
      <w:r>
        <w:rPr>
          <w:spacing w:val="-1"/>
          <w:sz w:val="24"/>
        </w:rPr>
        <w:t> </w:t>
      </w:r>
      <w:r>
        <w:rPr>
          <w:sz w:val="24"/>
        </w:rPr>
        <w:t>dan</w:t>
      </w:r>
      <w:r>
        <w:rPr>
          <w:spacing w:val="-1"/>
          <w:sz w:val="24"/>
        </w:rPr>
        <w:t> </w:t>
      </w:r>
      <w:r>
        <w:rPr>
          <w:sz w:val="24"/>
        </w:rPr>
        <w:t>Bisnis atas bantuan</w:t>
      </w:r>
      <w:r>
        <w:rPr>
          <w:spacing w:val="-1"/>
          <w:sz w:val="24"/>
        </w:rPr>
        <w:t> </w:t>
      </w:r>
      <w:r>
        <w:rPr>
          <w:sz w:val="24"/>
        </w:rPr>
        <w:t>dan dukungan selama menempuh studi.</w:t>
      </w:r>
    </w:p>
    <w:p>
      <w:pPr>
        <w:pStyle w:val="BodyText"/>
        <w:spacing w:line="480" w:lineRule="auto" w:before="1"/>
        <w:ind w:left="568" w:right="1416" w:firstLine="568"/>
        <w:jc w:val="both"/>
      </w:pPr>
      <w:r>
        <w:rPr/>
        <w:t>Penulis menyadari bahwa skripsi ini masih memiliki keterbatasan. Oleh karena itu, penulis mengharapkan kritik dan saran yang membangun untuk perbaikan di masa mendatang.</w:t>
      </w:r>
    </w:p>
    <w:p>
      <w:pPr>
        <w:pStyle w:val="BodyText"/>
        <w:spacing w:after="0" w:line="480" w:lineRule="auto"/>
        <w:jc w:val="both"/>
        <w:sectPr>
          <w:pgSz w:w="11910" w:h="16840"/>
          <w:pgMar w:header="0" w:footer="1032" w:top="1920" w:bottom="1220" w:left="1700" w:right="283"/>
        </w:sectPr>
      </w:pPr>
    </w:p>
    <w:p>
      <w:pPr>
        <w:pStyle w:val="BodyText"/>
        <w:spacing w:before="54"/>
      </w:pPr>
    </w:p>
    <w:p>
      <w:pPr>
        <w:pStyle w:val="BodyText"/>
        <w:spacing w:line="480" w:lineRule="auto"/>
        <w:ind w:left="568" w:right="1338" w:firstLine="568"/>
      </w:pPr>
      <w:r>
        <w:rPr/>
        <w:t>Akhir kata, penulis berharap semoga skripsi ini dapat memberikan manfaat bagi pembaca dan pihak-pihak yang membutuhkan.</w:t>
      </w:r>
    </w:p>
    <w:p>
      <w:pPr>
        <w:pStyle w:val="BodyText"/>
        <w:ind w:left="5639"/>
      </w:pPr>
      <w:r>
        <w:rPr/>
        <w:t>Samarinda,</w:t>
      </w:r>
      <w:r>
        <w:rPr>
          <w:spacing w:val="-2"/>
        </w:rPr>
        <w:t> </w:t>
      </w:r>
      <w:r>
        <w:rPr/>
        <w:t>6</w:t>
      </w:r>
      <w:r>
        <w:rPr>
          <w:spacing w:val="-2"/>
        </w:rPr>
        <w:t> </w:t>
      </w:r>
      <w:r>
        <w:rPr/>
        <w:t>April</w:t>
      </w:r>
      <w:r>
        <w:rPr>
          <w:spacing w:val="-2"/>
        </w:rPr>
        <w:t> </w:t>
      </w:r>
      <w:r>
        <w:rPr>
          <w:spacing w:val="-4"/>
        </w:rPr>
        <w:t>2026</w:t>
      </w:r>
    </w:p>
    <w:p>
      <w:pPr>
        <w:pStyle w:val="BodyText"/>
      </w:pPr>
    </w:p>
    <w:p>
      <w:pPr>
        <w:pStyle w:val="BodyText"/>
      </w:pPr>
    </w:p>
    <w:p>
      <w:pPr>
        <w:pStyle w:val="BodyText"/>
      </w:pPr>
    </w:p>
    <w:p>
      <w:pPr>
        <w:pStyle w:val="BodyText"/>
      </w:pPr>
    </w:p>
    <w:p>
      <w:pPr>
        <w:pStyle w:val="BodyText"/>
      </w:pPr>
    </w:p>
    <w:p>
      <w:pPr>
        <w:pStyle w:val="BodyText"/>
        <w:ind w:left="5639"/>
      </w:pPr>
      <w:r>
        <w:rPr/>
        <w:t>Roisah</w:t>
      </w:r>
      <w:r>
        <w:rPr>
          <w:spacing w:val="-1"/>
        </w:rPr>
        <w:t> </w:t>
      </w:r>
      <w:r>
        <w:rPr/>
        <w:t>Nurul </w:t>
      </w:r>
      <w:r>
        <w:rPr>
          <w:spacing w:val="-5"/>
        </w:rPr>
        <w:t>Ain</w:t>
      </w:r>
    </w:p>
    <w:p>
      <w:pPr>
        <w:pStyle w:val="BodyText"/>
        <w:spacing w:after="0"/>
        <w:sectPr>
          <w:pgSz w:w="11910" w:h="16840"/>
          <w:pgMar w:header="0" w:footer="1032" w:top="1920" w:bottom="1220" w:left="1700" w:right="283"/>
        </w:sectPr>
      </w:pPr>
    </w:p>
    <w:p>
      <w:pPr>
        <w:pStyle w:val="BodyText"/>
        <w:spacing w:before="54"/>
      </w:pPr>
    </w:p>
    <w:p>
      <w:pPr>
        <w:pStyle w:val="Heading5"/>
        <w:ind w:left="0" w:right="844"/>
      </w:pPr>
      <w:bookmarkStart w:name="_TOC_250056" w:id="4"/>
      <w:bookmarkEnd w:id="4"/>
      <w:r>
        <w:rPr>
          <w:spacing w:val="-2"/>
        </w:rPr>
        <w:t>ABSTRAK</w:t>
      </w:r>
    </w:p>
    <w:p>
      <w:pPr>
        <w:pStyle w:val="BodyText"/>
        <w:rPr>
          <w:b/>
        </w:rPr>
      </w:pPr>
    </w:p>
    <w:p>
      <w:pPr>
        <w:pStyle w:val="BodyText"/>
        <w:rPr>
          <w:b/>
        </w:rPr>
      </w:pPr>
    </w:p>
    <w:p>
      <w:pPr>
        <w:pStyle w:val="BodyText"/>
        <w:ind w:left="568" w:right="1414" w:firstLine="420"/>
        <w:jc w:val="both"/>
        <w:rPr>
          <w:i/>
        </w:rPr>
      </w:pPr>
      <w:r>
        <w:rPr/>
        <w:t>Roisah Nurul Ain</w:t>
      </w:r>
      <w:r>
        <w:rPr>
          <w:b/>
        </w:rPr>
        <w:t>. Pengaruh Karakteristik Komite Audit terhadap </w:t>
      </w:r>
      <w:r>
        <w:rPr>
          <w:b/>
          <w:i/>
        </w:rPr>
        <w:t>Kemungkinan Financial Statement Fraud</w:t>
      </w:r>
      <w:r>
        <w:rPr/>
        <w:t>. Dibimbing oleh Ibu Anisa Kusumawardani.</w:t>
      </w:r>
      <w:r>
        <w:rPr>
          <w:spacing w:val="-5"/>
        </w:rPr>
        <w:t> </w:t>
      </w:r>
      <w:r>
        <w:rPr/>
        <w:t>Penelitian</w:t>
      </w:r>
      <w:r>
        <w:rPr>
          <w:spacing w:val="-5"/>
        </w:rPr>
        <w:t> </w:t>
      </w:r>
      <w:r>
        <w:rPr/>
        <w:t>ini</w:t>
      </w:r>
      <w:r>
        <w:rPr>
          <w:spacing w:val="-5"/>
        </w:rPr>
        <w:t> </w:t>
      </w:r>
      <w:r>
        <w:rPr/>
        <w:t>bertujuan</w:t>
      </w:r>
      <w:r>
        <w:rPr>
          <w:spacing w:val="-4"/>
        </w:rPr>
        <w:t> </w:t>
      </w:r>
      <w:r>
        <w:rPr/>
        <w:t>untuk</w:t>
      </w:r>
      <w:r>
        <w:rPr>
          <w:spacing w:val="-4"/>
        </w:rPr>
        <w:t> </w:t>
      </w:r>
      <w:r>
        <w:rPr/>
        <w:t>mengetahui</w:t>
      </w:r>
      <w:r>
        <w:rPr>
          <w:spacing w:val="-4"/>
        </w:rPr>
        <w:t> </w:t>
      </w:r>
      <w:r>
        <w:rPr/>
        <w:t>pengaruh</w:t>
      </w:r>
      <w:r>
        <w:rPr>
          <w:spacing w:val="-5"/>
        </w:rPr>
        <w:t> </w:t>
      </w:r>
      <w:r>
        <w:rPr/>
        <w:t>karakteristik komite</w:t>
      </w:r>
      <w:r>
        <w:rPr>
          <w:spacing w:val="-10"/>
        </w:rPr>
        <w:t> </w:t>
      </w:r>
      <w:r>
        <w:rPr/>
        <w:t>audit</w:t>
      </w:r>
      <w:r>
        <w:rPr>
          <w:spacing w:val="-12"/>
        </w:rPr>
        <w:t> </w:t>
      </w:r>
      <w:r>
        <w:rPr/>
        <w:t>yang</w:t>
      </w:r>
      <w:r>
        <w:rPr>
          <w:spacing w:val="-10"/>
        </w:rPr>
        <w:t> </w:t>
      </w:r>
      <w:r>
        <w:rPr/>
        <w:t>terdiri</w:t>
      </w:r>
      <w:r>
        <w:rPr>
          <w:spacing w:val="-12"/>
        </w:rPr>
        <w:t> </w:t>
      </w:r>
      <w:r>
        <w:rPr/>
        <w:t>atas</w:t>
      </w:r>
      <w:r>
        <w:rPr>
          <w:spacing w:val="-11"/>
        </w:rPr>
        <w:t> </w:t>
      </w:r>
      <w:r>
        <w:rPr/>
        <w:t>keahlian</w:t>
      </w:r>
      <w:r>
        <w:rPr>
          <w:spacing w:val="-10"/>
        </w:rPr>
        <w:t> </w:t>
      </w:r>
      <w:r>
        <w:rPr/>
        <w:t>keuangan,</w:t>
      </w:r>
      <w:r>
        <w:rPr>
          <w:spacing w:val="-11"/>
        </w:rPr>
        <w:t> </w:t>
      </w:r>
      <w:r>
        <w:rPr/>
        <w:t>independensi,</w:t>
      </w:r>
      <w:r>
        <w:rPr>
          <w:spacing w:val="-10"/>
        </w:rPr>
        <w:t> </w:t>
      </w:r>
      <w:r>
        <w:rPr/>
        <w:t>dan</w:t>
      </w:r>
      <w:r>
        <w:rPr>
          <w:spacing w:val="-12"/>
        </w:rPr>
        <w:t> </w:t>
      </w:r>
      <w:r>
        <w:rPr/>
        <w:t>frekuensi</w:t>
      </w:r>
      <w:r>
        <w:rPr>
          <w:spacing w:val="-10"/>
        </w:rPr>
        <w:t> </w:t>
      </w:r>
      <w:r>
        <w:rPr/>
        <w:t>rapat terhadap kemungkinan </w:t>
      </w:r>
      <w:r>
        <w:rPr>
          <w:i/>
        </w:rPr>
        <w:t>financial statement fraud</w:t>
      </w:r>
      <w:r>
        <w:rPr/>
        <w:t>. Penelitian ini merupakan jenis penelitian kuantitatif, dengan</w:t>
      </w:r>
      <w:r>
        <w:rPr>
          <w:spacing w:val="-1"/>
        </w:rPr>
        <w:t> </w:t>
      </w:r>
      <w:r>
        <w:rPr/>
        <w:t>populasi perusahaan induk dan anak BUMN Nonkeuangan terdaftar di Bursa Efek</w:t>
      </w:r>
      <w:r>
        <w:rPr>
          <w:spacing w:val="-1"/>
        </w:rPr>
        <w:t> </w:t>
      </w:r>
      <w:r>
        <w:rPr/>
        <w:t>Indonesia (BEI) pada periode pengamatan tahun</w:t>
      </w:r>
      <w:r>
        <w:rPr>
          <w:spacing w:val="-2"/>
        </w:rPr>
        <w:t> </w:t>
      </w:r>
      <w:r>
        <w:rPr/>
        <w:t>2022</w:t>
      </w:r>
      <w:r>
        <w:rPr>
          <w:spacing w:val="-2"/>
        </w:rPr>
        <w:t> </w:t>
      </w:r>
      <w:r>
        <w:rPr/>
        <w:t>sampai</w:t>
      </w:r>
      <w:r>
        <w:rPr>
          <w:spacing w:val="-1"/>
        </w:rPr>
        <w:t> </w:t>
      </w:r>
      <w:r>
        <w:rPr/>
        <w:t>dengan</w:t>
      </w:r>
      <w:r>
        <w:rPr>
          <w:spacing w:val="-2"/>
        </w:rPr>
        <w:t> </w:t>
      </w:r>
      <w:r>
        <w:rPr/>
        <w:t>2024. Teknik pengambilan</w:t>
      </w:r>
      <w:r>
        <w:rPr>
          <w:spacing w:val="-2"/>
        </w:rPr>
        <w:t> </w:t>
      </w:r>
      <w:r>
        <w:rPr/>
        <w:t>sampel dalam</w:t>
      </w:r>
      <w:r>
        <w:rPr>
          <w:spacing w:val="-1"/>
        </w:rPr>
        <w:t> </w:t>
      </w:r>
      <w:r>
        <w:rPr/>
        <w:t>penelitian ini menggunakan teknik </w:t>
      </w:r>
      <w:r>
        <w:rPr>
          <w:i/>
        </w:rPr>
        <w:t>purposive sampling </w:t>
      </w:r>
      <w:r>
        <w:rPr/>
        <w:t>dan diperoleh 20 perusahaan sebagai sampel penelitian. Data yang digunakan adalah data sekunder dan pengujian hipotesis menggunakan analisis regresi logistik dengan</w:t>
      </w:r>
      <w:r>
        <w:rPr>
          <w:spacing w:val="-1"/>
        </w:rPr>
        <w:t> </w:t>
      </w:r>
      <w:r>
        <w:rPr/>
        <w:t>SPSS 26. Hasil penelitian ini menunjukkan bahwa keahlian keuangan komite audit berpengaruh negatif dan signifikan terhadap kemungkinan </w:t>
      </w:r>
      <w:r>
        <w:rPr>
          <w:i/>
        </w:rPr>
        <w:t>financial statement fraud</w:t>
      </w:r>
      <w:r>
        <w:rPr/>
        <w:t>, sedangkan independensi dan frekuensi rapat komite audit tidak berpengaruh terhadap kemungkinan </w:t>
      </w:r>
      <w:r>
        <w:rPr>
          <w:i/>
        </w:rPr>
        <w:t>financial statement fraud.</w:t>
      </w:r>
    </w:p>
    <w:p>
      <w:pPr>
        <w:spacing w:line="259" w:lineRule="auto" w:before="161"/>
        <w:ind w:left="1888" w:right="1811" w:hanging="1321"/>
        <w:jc w:val="left"/>
        <w:rPr>
          <w:sz w:val="24"/>
        </w:rPr>
      </w:pPr>
      <w:r>
        <w:rPr>
          <w:b/>
          <w:sz w:val="24"/>
        </w:rPr>
        <w:t>Kata</w:t>
      </w:r>
      <w:r>
        <w:rPr>
          <w:b/>
          <w:spacing w:val="-5"/>
          <w:sz w:val="24"/>
        </w:rPr>
        <w:t> </w:t>
      </w:r>
      <w:r>
        <w:rPr>
          <w:b/>
          <w:sz w:val="24"/>
        </w:rPr>
        <w:t>Kunci:</w:t>
      </w:r>
      <w:r>
        <w:rPr>
          <w:b/>
          <w:spacing w:val="-6"/>
          <w:sz w:val="24"/>
        </w:rPr>
        <w:t> </w:t>
      </w:r>
      <w:r>
        <w:rPr>
          <w:i/>
          <w:sz w:val="24"/>
        </w:rPr>
        <w:t>Financial</w:t>
      </w:r>
      <w:r>
        <w:rPr>
          <w:i/>
          <w:spacing w:val="-6"/>
          <w:sz w:val="24"/>
        </w:rPr>
        <w:t> </w:t>
      </w:r>
      <w:r>
        <w:rPr>
          <w:i/>
          <w:sz w:val="24"/>
        </w:rPr>
        <w:t>statement</w:t>
      </w:r>
      <w:r>
        <w:rPr>
          <w:i/>
          <w:spacing w:val="-6"/>
          <w:sz w:val="24"/>
        </w:rPr>
        <w:t> </w:t>
      </w:r>
      <w:r>
        <w:rPr>
          <w:i/>
          <w:sz w:val="24"/>
        </w:rPr>
        <w:t>fraud</w:t>
      </w:r>
      <w:r>
        <w:rPr>
          <w:sz w:val="24"/>
        </w:rPr>
        <w:t>,</w:t>
      </w:r>
      <w:r>
        <w:rPr>
          <w:spacing w:val="-4"/>
          <w:sz w:val="24"/>
        </w:rPr>
        <w:t> </w:t>
      </w:r>
      <w:r>
        <w:rPr>
          <w:sz w:val="24"/>
        </w:rPr>
        <w:t>Keahlian</w:t>
      </w:r>
      <w:r>
        <w:rPr>
          <w:spacing w:val="-5"/>
          <w:sz w:val="24"/>
        </w:rPr>
        <w:t> </w:t>
      </w:r>
      <w:r>
        <w:rPr>
          <w:sz w:val="24"/>
        </w:rPr>
        <w:t>keuangan,</w:t>
      </w:r>
      <w:r>
        <w:rPr>
          <w:spacing w:val="-5"/>
          <w:sz w:val="24"/>
        </w:rPr>
        <w:t> </w:t>
      </w:r>
      <w:r>
        <w:rPr>
          <w:sz w:val="24"/>
        </w:rPr>
        <w:t>Independensi, Frekuensi rapat, Komite audit</w:t>
      </w:r>
    </w:p>
    <w:p>
      <w:pPr>
        <w:spacing w:after="0" w:line="259" w:lineRule="auto"/>
        <w:jc w:val="left"/>
        <w:rPr>
          <w:sz w:val="24"/>
        </w:rPr>
        <w:sectPr>
          <w:pgSz w:w="11910" w:h="16840"/>
          <w:pgMar w:header="0" w:footer="1032" w:top="1920" w:bottom="1220" w:left="1700" w:right="283"/>
        </w:sectPr>
      </w:pPr>
    </w:p>
    <w:p>
      <w:pPr>
        <w:pStyle w:val="BodyText"/>
        <w:spacing w:before="54"/>
      </w:pPr>
    </w:p>
    <w:p>
      <w:pPr>
        <w:pStyle w:val="Heading5"/>
        <w:ind w:left="1181"/>
      </w:pPr>
      <w:bookmarkStart w:name="_TOC_250055" w:id="5"/>
      <w:bookmarkEnd w:id="5"/>
      <w:r>
        <w:rPr>
          <w:spacing w:val="-2"/>
        </w:rPr>
        <w:t>ABSTRACT</w:t>
      </w:r>
    </w:p>
    <w:p>
      <w:pPr>
        <w:pStyle w:val="BodyText"/>
        <w:rPr>
          <w:b/>
        </w:rPr>
      </w:pPr>
    </w:p>
    <w:p>
      <w:pPr>
        <w:pStyle w:val="BodyText"/>
        <w:rPr>
          <w:b/>
        </w:rPr>
      </w:pPr>
    </w:p>
    <w:p>
      <w:pPr>
        <w:pStyle w:val="BodyText"/>
        <w:ind w:left="568" w:right="1412" w:firstLine="420"/>
        <w:jc w:val="both"/>
      </w:pPr>
      <w:r>
        <w:rPr/>
        <w:t>Roisah Nurul Ain. </w:t>
      </w:r>
      <w:r>
        <w:rPr>
          <w:b/>
        </w:rPr>
        <w:t>The Effect of Audit Committee Characteristics on the Likelihood of Financial Statement Fraud</w:t>
      </w:r>
      <w:r>
        <w:rPr/>
        <w:t>. Supervised by Mrs. Anisa Kusumawardani.This study aims to examine the effect of audit committee characteristics, consisting of financial expertise, independence, and meeting frequency, on the likelihood of financial statement fraud. This research employs a quantitative approach, with a population consisting of parent and subsidiary non-financial state-owned enterprises listed on the Indonesia Stock Exchange (IDX) during the observation period from 2022 to 2024. The sampling technique used in this</w:t>
      </w:r>
      <w:r>
        <w:rPr>
          <w:spacing w:val="-5"/>
        </w:rPr>
        <w:t> </w:t>
      </w:r>
      <w:r>
        <w:rPr/>
        <w:t>study</w:t>
      </w:r>
      <w:r>
        <w:rPr>
          <w:spacing w:val="-5"/>
        </w:rPr>
        <w:t> </w:t>
      </w:r>
      <w:r>
        <w:rPr/>
        <w:t>is</w:t>
      </w:r>
      <w:r>
        <w:rPr>
          <w:spacing w:val="-4"/>
        </w:rPr>
        <w:t> </w:t>
      </w:r>
      <w:r>
        <w:rPr/>
        <w:t>purposive</w:t>
      </w:r>
      <w:r>
        <w:rPr>
          <w:spacing w:val="-5"/>
        </w:rPr>
        <w:t> </w:t>
      </w:r>
      <w:r>
        <w:rPr/>
        <w:t>sampling,</w:t>
      </w:r>
      <w:r>
        <w:rPr>
          <w:spacing w:val="-4"/>
        </w:rPr>
        <w:t> </w:t>
      </w:r>
      <w:r>
        <w:rPr/>
        <w:t>resulting</w:t>
      </w:r>
      <w:r>
        <w:rPr>
          <w:spacing w:val="-3"/>
        </w:rPr>
        <w:t> </w:t>
      </w:r>
      <w:r>
        <w:rPr/>
        <w:t>in</w:t>
      </w:r>
      <w:r>
        <w:rPr>
          <w:spacing w:val="-5"/>
        </w:rPr>
        <w:t> </w:t>
      </w:r>
      <w:r>
        <w:rPr/>
        <w:t>20</w:t>
      </w:r>
      <w:r>
        <w:rPr>
          <w:spacing w:val="-4"/>
        </w:rPr>
        <w:t> </w:t>
      </w:r>
      <w:r>
        <w:rPr/>
        <w:t>companies</w:t>
      </w:r>
      <w:r>
        <w:rPr>
          <w:spacing w:val="-4"/>
        </w:rPr>
        <w:t> </w:t>
      </w:r>
      <w:r>
        <w:rPr/>
        <w:t>as</w:t>
      </w:r>
      <w:r>
        <w:rPr>
          <w:spacing w:val="-4"/>
        </w:rPr>
        <w:t> </w:t>
      </w:r>
      <w:r>
        <w:rPr/>
        <w:t>the</w:t>
      </w:r>
      <w:r>
        <w:rPr>
          <w:spacing w:val="-5"/>
        </w:rPr>
        <w:t> </w:t>
      </w:r>
      <w:r>
        <w:rPr/>
        <w:t>research</w:t>
      </w:r>
      <w:r>
        <w:rPr>
          <w:spacing w:val="-5"/>
        </w:rPr>
        <w:t> </w:t>
      </w:r>
      <w:r>
        <w:rPr/>
        <w:t>sample. The data utilized are secondary data, and hypothesis testing is conducted using logistic</w:t>
      </w:r>
      <w:r>
        <w:rPr>
          <w:spacing w:val="-5"/>
        </w:rPr>
        <w:t> </w:t>
      </w:r>
      <w:r>
        <w:rPr/>
        <w:t>regression</w:t>
      </w:r>
      <w:r>
        <w:rPr>
          <w:spacing w:val="-7"/>
        </w:rPr>
        <w:t> </w:t>
      </w:r>
      <w:r>
        <w:rPr/>
        <w:t>analysis</w:t>
      </w:r>
      <w:r>
        <w:rPr>
          <w:spacing w:val="-6"/>
        </w:rPr>
        <w:t> </w:t>
      </w:r>
      <w:r>
        <w:rPr/>
        <w:t>with</w:t>
      </w:r>
      <w:r>
        <w:rPr>
          <w:spacing w:val="-7"/>
        </w:rPr>
        <w:t> </w:t>
      </w:r>
      <w:r>
        <w:rPr/>
        <w:t>SPSS</w:t>
      </w:r>
      <w:r>
        <w:rPr>
          <w:spacing w:val="-6"/>
        </w:rPr>
        <w:t> </w:t>
      </w:r>
      <w:r>
        <w:rPr/>
        <w:t>version</w:t>
      </w:r>
      <w:r>
        <w:rPr>
          <w:spacing w:val="-7"/>
        </w:rPr>
        <w:t> </w:t>
      </w:r>
      <w:r>
        <w:rPr/>
        <w:t>26.</w:t>
      </w:r>
      <w:r>
        <w:rPr>
          <w:spacing w:val="-7"/>
        </w:rPr>
        <w:t> </w:t>
      </w:r>
      <w:r>
        <w:rPr/>
        <w:t>The</w:t>
      </w:r>
      <w:r>
        <w:rPr>
          <w:spacing w:val="-8"/>
        </w:rPr>
        <w:t> </w:t>
      </w:r>
      <w:r>
        <w:rPr/>
        <w:t>results</w:t>
      </w:r>
      <w:r>
        <w:rPr>
          <w:spacing w:val="-6"/>
        </w:rPr>
        <w:t> </w:t>
      </w:r>
      <w:r>
        <w:rPr/>
        <w:t>of</w:t>
      </w:r>
      <w:r>
        <w:rPr>
          <w:spacing w:val="-6"/>
        </w:rPr>
        <w:t> </w:t>
      </w:r>
      <w:r>
        <w:rPr/>
        <w:t>this</w:t>
      </w:r>
      <w:r>
        <w:rPr>
          <w:spacing w:val="-7"/>
        </w:rPr>
        <w:t> </w:t>
      </w:r>
      <w:r>
        <w:rPr/>
        <w:t>study</w:t>
      </w:r>
      <w:r>
        <w:rPr>
          <w:spacing w:val="-7"/>
        </w:rPr>
        <w:t> </w:t>
      </w:r>
      <w:r>
        <w:rPr/>
        <w:t>indicate that the financial expertise of the audit committee has a negative and significant effect on the likelihood of financial statement fraud. Meanwhile, audit committee independence and meeting frequency don’t have a significant effect on the likelihood of financial statement fraud.</w:t>
      </w:r>
    </w:p>
    <w:p>
      <w:pPr>
        <w:pStyle w:val="BodyText"/>
        <w:spacing w:before="1"/>
        <w:ind w:left="1768" w:right="1424" w:hanging="1200"/>
        <w:jc w:val="both"/>
      </w:pPr>
      <w:r>
        <w:rPr>
          <w:b/>
        </w:rPr>
        <w:t>Keywords:</w:t>
      </w:r>
      <w:r>
        <w:rPr>
          <w:b/>
          <w:spacing w:val="-5"/>
        </w:rPr>
        <w:t> </w:t>
      </w:r>
      <w:r>
        <w:rPr/>
        <w:t>Financial</w:t>
      </w:r>
      <w:r>
        <w:rPr>
          <w:spacing w:val="-6"/>
        </w:rPr>
        <w:t> </w:t>
      </w:r>
      <w:r>
        <w:rPr/>
        <w:t>statement</w:t>
      </w:r>
      <w:r>
        <w:rPr>
          <w:spacing w:val="-7"/>
        </w:rPr>
        <w:t> </w:t>
      </w:r>
      <w:r>
        <w:rPr/>
        <w:t>fraud,</w:t>
      </w:r>
      <w:r>
        <w:rPr>
          <w:spacing w:val="-5"/>
        </w:rPr>
        <w:t> </w:t>
      </w:r>
      <w:r>
        <w:rPr/>
        <w:t>Financial</w:t>
      </w:r>
      <w:r>
        <w:rPr>
          <w:spacing w:val="-4"/>
        </w:rPr>
        <w:t> </w:t>
      </w:r>
      <w:r>
        <w:rPr/>
        <w:t>expertise,</w:t>
      </w:r>
      <w:r>
        <w:rPr>
          <w:spacing w:val="-5"/>
        </w:rPr>
        <w:t> </w:t>
      </w:r>
      <w:r>
        <w:rPr/>
        <w:t>Independence,</w:t>
      </w:r>
      <w:r>
        <w:rPr>
          <w:spacing w:val="-5"/>
        </w:rPr>
        <w:t> </w:t>
      </w:r>
      <w:r>
        <w:rPr/>
        <w:t>Meeting frequency, Audit committee</w:t>
      </w:r>
    </w:p>
    <w:p>
      <w:pPr>
        <w:pStyle w:val="BodyText"/>
        <w:spacing w:after="0"/>
        <w:jc w:val="both"/>
        <w:sectPr>
          <w:pgSz w:w="11910" w:h="16840"/>
          <w:pgMar w:header="0" w:footer="1032" w:top="1920" w:bottom="1220" w:left="1700" w:right="283"/>
        </w:sectPr>
      </w:pPr>
    </w:p>
    <w:p>
      <w:pPr>
        <w:pStyle w:val="BodyText"/>
        <w:spacing w:before="54"/>
      </w:pPr>
    </w:p>
    <w:p>
      <w:pPr>
        <w:pStyle w:val="Heading5"/>
      </w:pPr>
      <w:bookmarkStart w:name="_TOC_250054" w:id="6"/>
      <w:r>
        <w:rPr/>
        <w:t>DAFTAR</w:t>
      </w:r>
      <w:r>
        <w:rPr>
          <w:spacing w:val="-3"/>
        </w:rPr>
        <w:t> </w:t>
      </w:r>
      <w:bookmarkEnd w:id="6"/>
      <w:r>
        <w:rPr>
          <w:spacing w:val="-5"/>
        </w:rPr>
        <w:t>ISI</w:t>
      </w:r>
    </w:p>
    <w:p>
      <w:pPr>
        <w:pStyle w:val="BodyText"/>
        <w:rPr>
          <w:b/>
        </w:rPr>
      </w:pPr>
    </w:p>
    <w:p>
      <w:pPr>
        <w:pStyle w:val="BodyText"/>
        <w:spacing w:before="9"/>
        <w:rPr>
          <w:b/>
        </w:rPr>
      </w:pPr>
    </w:p>
    <w:p>
      <w:pPr>
        <w:spacing w:before="0"/>
        <w:ind w:left="568" w:right="0" w:firstLine="0"/>
        <w:jc w:val="left"/>
        <w:rPr>
          <w:b/>
          <w:sz w:val="22"/>
        </w:rPr>
      </w:pPr>
      <w:r>
        <w:rPr>
          <w:b/>
          <w:sz w:val="22"/>
        </w:rPr>
        <mc:AlternateContent>
          <mc:Choice Requires="wps">
            <w:drawing>
              <wp:anchor distT="0" distB="0" distL="0" distR="0" allowOverlap="1" layoutInCell="1" locked="0" behindDoc="0" simplePos="0" relativeHeight="15730176">
                <wp:simplePos x="0" y="0"/>
                <wp:positionH relativeFrom="page">
                  <wp:posOffset>1816480</wp:posOffset>
                </wp:positionH>
                <wp:positionV relativeFrom="paragraph">
                  <wp:posOffset>2988369</wp:posOffset>
                </wp:positionV>
                <wp:extent cx="35560" cy="1270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5560" cy="12700"/>
                        </a:xfrm>
                        <a:custGeom>
                          <a:avLst/>
                          <a:gdLst/>
                          <a:ahLst/>
                          <a:cxnLst/>
                          <a:rect l="l" t="t" r="r" b="b"/>
                          <a:pathLst>
                            <a:path w="35560" h="12700">
                              <a:moveTo>
                                <a:pt x="35560" y="0"/>
                              </a:moveTo>
                              <a:lnTo>
                                <a:pt x="0" y="0"/>
                              </a:lnTo>
                              <a:lnTo>
                                <a:pt x="0" y="12700"/>
                              </a:lnTo>
                              <a:lnTo>
                                <a:pt x="35560" y="12700"/>
                              </a:lnTo>
                              <a:lnTo>
                                <a:pt x="3556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43.029999pt;margin-top:235.304688pt;width:2.8pt;height:1pt;mso-position-horizontal-relative:page;mso-position-vertical-relative:paragraph;z-index:15730176" id="docshape2" filled="true" fillcolor="#0462c1" stroked="false">
                <v:fill type="solid"/>
                <w10:wrap type="none"/>
              </v:rect>
            </w:pict>
          </mc:Fallback>
        </mc:AlternateContent>
      </w:r>
      <w:r>
        <w:rPr>
          <w:b/>
          <w:sz w:val="22"/>
        </w:rPr>
        <w:t>HALAMAN</w:t>
      </w:r>
      <w:r>
        <w:rPr>
          <w:b/>
          <w:spacing w:val="-4"/>
          <w:sz w:val="22"/>
        </w:rPr>
        <w:t> </w:t>
      </w:r>
      <w:r>
        <w:rPr>
          <w:b/>
          <w:spacing w:val="-2"/>
          <w:sz w:val="22"/>
        </w:rPr>
        <w:t>JUDUL</w:t>
      </w:r>
    </w:p>
    <w:p>
      <w:pPr>
        <w:spacing w:after="0"/>
        <w:jc w:val="left"/>
        <w:rPr>
          <w:b/>
          <w:sz w:val="22"/>
        </w:rPr>
        <w:sectPr>
          <w:pgSz w:w="11910" w:h="16840"/>
          <w:pgMar w:header="0" w:footer="1032" w:top="1920" w:bottom="1782" w:left="1700" w:right="283"/>
        </w:sectPr>
      </w:pPr>
    </w:p>
    <w:sdt>
      <w:sdtPr>
        <w:docPartObj>
          <w:docPartGallery w:val="Table of Contents"/>
          <w:docPartUnique/>
        </w:docPartObj>
      </w:sdtPr>
      <w:sdtEndPr/>
      <w:sdtContent>
        <w:p>
          <w:pPr>
            <w:pStyle w:val="TOC2"/>
            <w:tabs>
              <w:tab w:pos="8496" w:val="right" w:leader="dot"/>
            </w:tabs>
          </w:pPr>
          <w:hyperlink w:history="true" w:anchor="_TOC_250059">
            <w:r>
              <w:rPr/>
              <w:t>HALAMAN</w:t>
            </w:r>
            <w:r>
              <w:rPr>
                <w:spacing w:val="-4"/>
              </w:rPr>
              <w:t> </w:t>
            </w:r>
            <w:r>
              <w:rPr>
                <w:spacing w:val="-2"/>
              </w:rPr>
              <w:t>PENGESAHAN</w:t>
            </w:r>
            <w:r>
              <w:rPr/>
              <w:tab/>
            </w:r>
            <w:r>
              <w:rPr>
                <w:spacing w:val="-10"/>
              </w:rPr>
              <w:t>i</w:t>
            </w:r>
          </w:hyperlink>
        </w:p>
        <w:p>
          <w:pPr>
            <w:pStyle w:val="TOC2"/>
            <w:tabs>
              <w:tab w:pos="8499" w:val="right" w:leader="dot"/>
            </w:tabs>
            <w:spacing w:before="121"/>
          </w:pPr>
          <w:r>
            <w:rPr/>
            <w:t>HALAMAN</w:t>
          </w:r>
          <w:r>
            <w:rPr>
              <w:spacing w:val="-6"/>
            </w:rPr>
            <w:t> </w:t>
          </w:r>
          <w:r>
            <w:rPr/>
            <w:t>IDENNTITAS</w:t>
          </w:r>
          <w:r>
            <w:rPr>
              <w:spacing w:val="-4"/>
            </w:rPr>
            <w:t> </w:t>
          </w:r>
          <w:r>
            <w:rPr/>
            <w:t>PENGUJI</w:t>
          </w:r>
          <w:r>
            <w:rPr>
              <w:spacing w:val="-3"/>
            </w:rPr>
            <w:t> </w:t>
          </w:r>
          <w:r>
            <w:rPr>
              <w:spacing w:val="-2"/>
            </w:rPr>
            <w:t>SKRIPSI</w:t>
          </w:r>
          <w:r>
            <w:rPr/>
            <w:tab/>
          </w:r>
          <w:r>
            <w:rPr>
              <w:spacing w:val="-5"/>
            </w:rPr>
            <w:t>ii</w:t>
          </w:r>
        </w:p>
        <w:p>
          <w:pPr>
            <w:pStyle w:val="TOC2"/>
            <w:tabs>
              <w:tab w:pos="8499" w:val="right" w:leader="dot"/>
            </w:tabs>
          </w:pPr>
          <w:hyperlink w:history="true" w:anchor="_TOC_250058">
            <w:r>
              <w:rPr/>
              <w:t>PERNYATAAN</w:t>
            </w:r>
            <w:r>
              <w:rPr>
                <w:spacing w:val="-6"/>
              </w:rPr>
              <w:t> </w:t>
            </w:r>
            <w:r>
              <w:rPr/>
              <w:t>KEASLIAN</w:t>
            </w:r>
            <w:r>
              <w:rPr>
                <w:spacing w:val="-6"/>
              </w:rPr>
              <w:t> </w:t>
            </w:r>
            <w:r>
              <w:rPr>
                <w:spacing w:val="-2"/>
              </w:rPr>
              <w:t>SKRIPSI</w:t>
            </w:r>
            <w:r>
              <w:rPr/>
              <w:tab/>
            </w:r>
            <w:r>
              <w:rPr>
                <w:spacing w:val="-5"/>
              </w:rPr>
              <w:t>iii</w:t>
            </w:r>
          </w:hyperlink>
        </w:p>
        <w:p>
          <w:pPr>
            <w:pStyle w:val="TOC2"/>
            <w:tabs>
              <w:tab w:pos="8498" w:val="right" w:leader="dot"/>
            </w:tabs>
            <w:spacing w:before="121"/>
          </w:pPr>
          <w:hyperlink w:history="true" w:anchor="_TOC_250057">
            <w:r>
              <w:rPr/>
              <w:t>KATA</w:t>
            </w:r>
            <w:r>
              <w:rPr>
                <w:spacing w:val="-3"/>
              </w:rPr>
              <w:t> </w:t>
            </w:r>
            <w:r>
              <w:rPr>
                <w:spacing w:val="-2"/>
              </w:rPr>
              <w:t>PENGANTAR</w:t>
            </w:r>
            <w:r>
              <w:rPr/>
              <w:tab/>
            </w:r>
            <w:r>
              <w:rPr>
                <w:spacing w:val="-5"/>
              </w:rPr>
              <w:t>iv</w:t>
            </w:r>
          </w:hyperlink>
        </w:p>
        <w:p>
          <w:pPr>
            <w:pStyle w:val="TOC2"/>
            <w:tabs>
              <w:tab w:pos="8498" w:val="right" w:leader="dot"/>
            </w:tabs>
          </w:pPr>
          <w:hyperlink w:history="true" w:anchor="_TOC_250056">
            <w:r>
              <w:rPr>
                <w:spacing w:val="-2"/>
              </w:rPr>
              <w:t>ABSTRAK</w:t>
            </w:r>
            <w:r>
              <w:rPr/>
              <w:tab/>
            </w:r>
            <w:r>
              <w:rPr>
                <w:spacing w:val="-5"/>
              </w:rPr>
              <w:t>vii</w:t>
            </w:r>
          </w:hyperlink>
        </w:p>
        <w:p>
          <w:pPr>
            <w:pStyle w:val="TOC2"/>
            <w:tabs>
              <w:tab w:pos="8498" w:val="right" w:leader="dot"/>
            </w:tabs>
            <w:spacing w:before="122"/>
          </w:pPr>
          <w:hyperlink w:history="true" w:anchor="_TOC_250055">
            <w:r>
              <w:rPr>
                <w:spacing w:val="-2"/>
              </w:rPr>
              <w:t>ABSTRACT</w:t>
            </w:r>
            <w:r>
              <w:rPr/>
              <w:tab/>
            </w:r>
            <w:r>
              <w:rPr>
                <w:spacing w:val="-4"/>
              </w:rPr>
              <w:t>viii</w:t>
            </w:r>
          </w:hyperlink>
        </w:p>
        <w:p>
          <w:pPr>
            <w:pStyle w:val="TOC2"/>
            <w:tabs>
              <w:tab w:pos="8498" w:val="right" w:leader="dot"/>
            </w:tabs>
          </w:pPr>
          <w:hyperlink w:history="true" w:anchor="_TOC_250054">
            <w:r>
              <w:rPr/>
              <w:t>DAFTAR</w:t>
            </w:r>
            <w:r>
              <w:rPr>
                <w:spacing w:val="-4"/>
              </w:rPr>
              <w:t> </w:t>
            </w:r>
            <w:r>
              <w:rPr>
                <w:spacing w:val="-5"/>
              </w:rPr>
              <w:t>ISI</w:t>
            </w:r>
            <w:r>
              <w:rPr/>
              <w:tab/>
            </w:r>
            <w:r>
              <w:rPr>
                <w:spacing w:val="-5"/>
              </w:rPr>
              <w:t>ix</w:t>
            </w:r>
          </w:hyperlink>
        </w:p>
        <w:p>
          <w:pPr>
            <w:pStyle w:val="TOC2"/>
            <w:tabs>
              <w:tab w:pos="8498" w:val="right" w:leader="dot"/>
            </w:tabs>
            <w:spacing w:before="121"/>
          </w:pPr>
          <w:hyperlink w:history="true" w:anchor="_TOC_250053">
            <w:r>
              <w:rPr/>
              <w:t>DAFTAR</w:t>
            </w:r>
            <w:r>
              <w:rPr>
                <w:spacing w:val="-4"/>
              </w:rPr>
              <w:t> </w:t>
            </w:r>
            <w:r>
              <w:rPr>
                <w:spacing w:val="-2"/>
              </w:rPr>
              <w:t>TABEL</w:t>
            </w:r>
            <w:r>
              <w:rPr/>
              <w:tab/>
            </w:r>
            <w:r>
              <w:rPr>
                <w:spacing w:val="-5"/>
              </w:rPr>
              <w:t>xii</w:t>
            </w:r>
          </w:hyperlink>
        </w:p>
        <w:p>
          <w:pPr>
            <w:pStyle w:val="TOC2"/>
            <w:tabs>
              <w:tab w:pos="8498" w:val="right" w:leader="dot"/>
            </w:tabs>
          </w:pPr>
          <w:hyperlink w:history="true" w:anchor="_TOC_250052">
            <w:r>
              <w:rPr/>
              <w:t>DAFTAR</w:t>
            </w:r>
            <w:r>
              <w:rPr>
                <w:spacing w:val="-6"/>
              </w:rPr>
              <w:t> </w:t>
            </w:r>
            <w:r>
              <w:rPr>
                <w:spacing w:val="-2"/>
              </w:rPr>
              <w:t>GAMBAR</w:t>
            </w:r>
            <w:r>
              <w:rPr/>
              <w:tab/>
            </w:r>
            <w:r>
              <w:rPr>
                <w:spacing w:val="-4"/>
              </w:rPr>
              <w:t>xiii</w:t>
            </w:r>
          </w:hyperlink>
        </w:p>
        <w:p>
          <w:pPr>
            <w:pStyle w:val="TOC2"/>
            <w:tabs>
              <w:tab w:pos="8497" w:val="right" w:leader="dot"/>
            </w:tabs>
            <w:spacing w:before="121"/>
          </w:pPr>
          <w:hyperlink w:history="true" w:anchor="_TOC_250051">
            <w:r>
              <w:rPr/>
              <w:t>DAFTAR</w:t>
            </w:r>
            <w:r>
              <w:rPr>
                <w:spacing w:val="-4"/>
              </w:rPr>
              <w:t> </w:t>
            </w:r>
            <w:r>
              <w:rPr>
                <w:spacing w:val="-2"/>
              </w:rPr>
              <w:t>SINGKATAN</w:t>
            </w:r>
            <w:r>
              <w:rPr/>
              <w:tab/>
            </w:r>
            <w:r>
              <w:rPr>
                <w:spacing w:val="-5"/>
              </w:rPr>
              <w:t>xiv</w:t>
            </w:r>
          </w:hyperlink>
        </w:p>
        <w:p>
          <w:pPr>
            <w:pStyle w:val="TOC2"/>
            <w:tabs>
              <w:tab w:pos="8497" w:val="right" w:leader="dot"/>
            </w:tabs>
          </w:pPr>
          <w:hyperlink w:history="true" w:anchor="_TOC_250050">
            <w:r>
              <w:rPr/>
              <w:t>DAFTAR</w:t>
            </w:r>
            <w:r>
              <w:rPr>
                <w:spacing w:val="-4"/>
              </w:rPr>
              <w:t> </w:t>
            </w:r>
            <w:r>
              <w:rPr>
                <w:spacing w:val="-2"/>
              </w:rPr>
              <w:t>LAMPIRAN</w:t>
            </w:r>
            <w:r>
              <w:rPr/>
              <w:tab/>
            </w:r>
            <w:r>
              <w:rPr>
                <w:spacing w:val="-5"/>
              </w:rPr>
              <w:t>xv</w:t>
            </w:r>
          </w:hyperlink>
        </w:p>
        <w:p>
          <w:pPr>
            <w:pStyle w:val="TOC1"/>
            <w:tabs>
              <w:tab w:pos="8497" w:val="right" w:leader="dot"/>
            </w:tabs>
            <w:spacing w:before="121"/>
          </w:pPr>
          <w:hyperlink w:history="true" w:anchor="_TOC_250049">
            <w:r>
              <w:rPr/>
              <w:t>BAB</w:t>
            </w:r>
            <w:r>
              <w:rPr>
                <w:spacing w:val="-1"/>
              </w:rPr>
              <w:t> </w:t>
            </w:r>
            <w:r>
              <w:rPr/>
              <w:t>I </w:t>
            </w:r>
            <w:r>
              <w:rPr>
                <w:spacing w:val="-2"/>
              </w:rPr>
              <w:t>PENDAHULUAN</w:t>
            </w:r>
            <w:r>
              <w:rPr/>
              <w:tab/>
            </w:r>
            <w:r>
              <w:rPr>
                <w:spacing w:val="-10"/>
              </w:rPr>
              <w:t>1</w:t>
            </w:r>
          </w:hyperlink>
        </w:p>
        <w:p>
          <w:pPr>
            <w:pStyle w:val="TOC3"/>
            <w:numPr>
              <w:ilvl w:val="1"/>
              <w:numId w:val="3"/>
            </w:numPr>
            <w:tabs>
              <w:tab w:pos="1702" w:val="left" w:leader="none"/>
              <w:tab w:pos="8497" w:val="right" w:leader="dot"/>
            </w:tabs>
            <w:spacing w:line="240" w:lineRule="auto" w:before="119" w:after="0"/>
            <w:ind w:left="1702" w:right="0" w:hanging="566"/>
            <w:jc w:val="left"/>
          </w:pPr>
          <w:hyperlink w:history="true" w:anchor="_TOC_250048">
            <w:r>
              <w:rPr/>
              <w:t>Latar</w:t>
            </w:r>
            <w:r>
              <w:rPr>
                <w:spacing w:val="-1"/>
              </w:rPr>
              <w:t> </w:t>
            </w:r>
            <w:r>
              <w:rPr>
                <w:spacing w:val="-2"/>
              </w:rPr>
              <w:t>Belakang</w:t>
            </w:r>
            <w:r>
              <w:rPr/>
              <w:tab/>
            </w:r>
            <w:r>
              <w:rPr>
                <w:spacing w:val="-10"/>
              </w:rPr>
              <w:t>1</w:t>
            </w:r>
          </w:hyperlink>
        </w:p>
        <w:p>
          <w:pPr>
            <w:pStyle w:val="TOC3"/>
            <w:numPr>
              <w:ilvl w:val="1"/>
              <w:numId w:val="3"/>
            </w:numPr>
            <w:tabs>
              <w:tab w:pos="1702" w:val="left" w:leader="none"/>
              <w:tab w:pos="8497" w:val="right" w:leader="dot"/>
            </w:tabs>
            <w:spacing w:line="240" w:lineRule="auto" w:before="121" w:after="0"/>
            <w:ind w:left="1702" w:right="0" w:hanging="566"/>
            <w:jc w:val="left"/>
          </w:pPr>
          <w:hyperlink w:history="true" w:anchor="_TOC_250047">
            <w:r>
              <w:rPr/>
              <w:t>Rumusan</w:t>
            </w:r>
            <w:r>
              <w:rPr>
                <w:spacing w:val="-1"/>
              </w:rPr>
              <w:t> </w:t>
            </w:r>
            <w:r>
              <w:rPr>
                <w:spacing w:val="-2"/>
              </w:rPr>
              <w:t>Masalah</w:t>
            </w:r>
            <w:r>
              <w:rPr/>
              <w:tab/>
            </w:r>
            <w:r>
              <w:rPr>
                <w:spacing w:val="-10"/>
              </w:rPr>
              <w:t>7</w:t>
            </w:r>
          </w:hyperlink>
        </w:p>
        <w:p>
          <w:pPr>
            <w:pStyle w:val="TOC3"/>
            <w:numPr>
              <w:ilvl w:val="1"/>
              <w:numId w:val="3"/>
            </w:numPr>
            <w:tabs>
              <w:tab w:pos="1702" w:val="left" w:leader="none"/>
              <w:tab w:pos="8497" w:val="right" w:leader="dot"/>
            </w:tabs>
            <w:spacing w:line="240" w:lineRule="auto" w:before="119" w:after="0"/>
            <w:ind w:left="1702" w:right="0" w:hanging="566"/>
            <w:jc w:val="left"/>
          </w:pPr>
          <w:hyperlink w:history="true" w:anchor="_TOC_250046">
            <w:r>
              <w:rPr/>
              <w:t>Tujuan </w:t>
            </w:r>
            <w:r>
              <w:rPr>
                <w:spacing w:val="-2"/>
              </w:rPr>
              <w:t>Penelitian</w:t>
            </w:r>
            <w:r>
              <w:rPr/>
              <w:tab/>
            </w:r>
            <w:r>
              <w:rPr>
                <w:spacing w:val="-10"/>
              </w:rPr>
              <w:t>8</w:t>
            </w:r>
          </w:hyperlink>
        </w:p>
        <w:p>
          <w:pPr>
            <w:pStyle w:val="TOC3"/>
            <w:numPr>
              <w:ilvl w:val="1"/>
              <w:numId w:val="3"/>
            </w:numPr>
            <w:tabs>
              <w:tab w:pos="1702" w:val="left" w:leader="none"/>
              <w:tab w:pos="8497" w:val="right" w:leader="dot"/>
            </w:tabs>
            <w:spacing w:line="240" w:lineRule="auto" w:before="121" w:after="0"/>
            <w:ind w:left="1702" w:right="0" w:hanging="566"/>
            <w:jc w:val="left"/>
          </w:pPr>
          <w:hyperlink w:history="true" w:anchor="_TOC_250045">
            <w:r>
              <w:rPr/>
              <w:t>Manfaat</w:t>
            </w:r>
            <w:r>
              <w:rPr>
                <w:spacing w:val="-3"/>
              </w:rPr>
              <w:t> </w:t>
            </w:r>
            <w:r>
              <w:rPr>
                <w:spacing w:val="-2"/>
              </w:rPr>
              <w:t>Penelitian</w:t>
            </w:r>
            <w:r>
              <w:rPr/>
              <w:tab/>
            </w:r>
            <w:r>
              <w:rPr>
                <w:spacing w:val="-10"/>
              </w:rPr>
              <w:t>8</w:t>
            </w:r>
          </w:hyperlink>
        </w:p>
        <w:p>
          <w:pPr>
            <w:pStyle w:val="TOC1"/>
            <w:tabs>
              <w:tab w:pos="8497" w:val="right" w:leader="dot"/>
            </w:tabs>
            <w:spacing w:before="119"/>
          </w:pPr>
          <w:hyperlink w:history="true" w:anchor="_TOC_250044">
            <w:r>
              <w:rPr/>
              <w:t>BAB</w:t>
            </w:r>
            <w:r>
              <w:rPr>
                <w:spacing w:val="-3"/>
              </w:rPr>
              <w:t> </w:t>
            </w:r>
            <w:r>
              <w:rPr/>
              <w:t>II KAJIAN</w:t>
            </w:r>
            <w:r>
              <w:rPr>
                <w:spacing w:val="-3"/>
              </w:rPr>
              <w:t> </w:t>
            </w:r>
            <w:r>
              <w:rPr>
                <w:spacing w:val="-2"/>
              </w:rPr>
              <w:t>PUSTAKA</w:t>
            </w:r>
            <w:r>
              <w:rPr/>
              <w:tab/>
            </w:r>
            <w:r>
              <w:rPr>
                <w:spacing w:val="-5"/>
              </w:rPr>
              <w:t>10</w:t>
            </w:r>
          </w:hyperlink>
        </w:p>
        <w:p>
          <w:pPr>
            <w:pStyle w:val="TOC3"/>
            <w:numPr>
              <w:ilvl w:val="1"/>
              <w:numId w:val="4"/>
            </w:numPr>
            <w:tabs>
              <w:tab w:pos="1702" w:val="left" w:leader="none"/>
              <w:tab w:pos="8497" w:val="right" w:leader="dot"/>
            </w:tabs>
            <w:spacing w:line="240" w:lineRule="auto" w:before="121" w:after="0"/>
            <w:ind w:left="1702" w:right="0" w:hanging="566"/>
            <w:jc w:val="left"/>
          </w:pPr>
          <w:hyperlink w:history="true" w:anchor="_TOC_250043">
            <w:r>
              <w:rPr/>
              <w:t>Teori</w:t>
            </w:r>
            <w:r>
              <w:rPr>
                <w:spacing w:val="2"/>
              </w:rPr>
              <w:t> </w:t>
            </w:r>
            <w:r>
              <w:rPr>
                <w:spacing w:val="-2"/>
              </w:rPr>
              <w:t>Keagenan</w:t>
            </w:r>
            <w:r>
              <w:rPr/>
              <w:tab/>
            </w:r>
            <w:r>
              <w:rPr>
                <w:spacing w:val="-5"/>
              </w:rPr>
              <w:t>10</w:t>
            </w:r>
          </w:hyperlink>
        </w:p>
        <w:p>
          <w:pPr>
            <w:pStyle w:val="TOC4"/>
            <w:numPr>
              <w:ilvl w:val="1"/>
              <w:numId w:val="4"/>
            </w:numPr>
            <w:tabs>
              <w:tab w:pos="1702" w:val="left" w:leader="none"/>
              <w:tab w:pos="8497" w:val="right" w:leader="dot"/>
            </w:tabs>
            <w:spacing w:line="240" w:lineRule="auto" w:before="119" w:after="0"/>
            <w:ind w:left="1702" w:right="0" w:hanging="566"/>
            <w:jc w:val="left"/>
          </w:pPr>
          <w:hyperlink w:history="true" w:anchor="_TOC_250042">
            <w:r>
              <w:rPr/>
              <w:t>Financial</w:t>
            </w:r>
            <w:r>
              <w:rPr>
                <w:spacing w:val="-4"/>
              </w:rPr>
              <w:t> </w:t>
            </w:r>
            <w:r>
              <w:rPr/>
              <w:t>Statement</w:t>
            </w:r>
            <w:r>
              <w:rPr>
                <w:spacing w:val="-2"/>
              </w:rPr>
              <w:t> Fraud</w:t>
            </w:r>
            <w:r>
              <w:rPr/>
              <w:tab/>
            </w:r>
            <w:r>
              <w:rPr>
                <w:i w:val="0"/>
                <w:spacing w:val="-5"/>
              </w:rPr>
              <w:t>11</w:t>
            </w:r>
          </w:hyperlink>
        </w:p>
        <w:p>
          <w:pPr>
            <w:pStyle w:val="TOC3"/>
            <w:numPr>
              <w:ilvl w:val="1"/>
              <w:numId w:val="4"/>
            </w:numPr>
            <w:tabs>
              <w:tab w:pos="1702" w:val="left" w:leader="none"/>
              <w:tab w:pos="8497" w:val="right" w:leader="dot"/>
            </w:tabs>
            <w:spacing w:line="240" w:lineRule="auto" w:before="121" w:after="0"/>
            <w:ind w:left="1702" w:right="0" w:hanging="566"/>
            <w:jc w:val="left"/>
          </w:pPr>
          <w:hyperlink w:history="true" w:anchor="_TOC_250041">
            <w:r>
              <w:rPr/>
              <w:t>Komite</w:t>
            </w:r>
            <w:r>
              <w:rPr>
                <w:spacing w:val="-2"/>
              </w:rPr>
              <w:t> Audit</w:t>
            </w:r>
            <w:r>
              <w:rPr/>
              <w:tab/>
            </w:r>
            <w:r>
              <w:rPr>
                <w:spacing w:val="-5"/>
              </w:rPr>
              <w:t>13</w:t>
            </w:r>
          </w:hyperlink>
        </w:p>
        <w:p>
          <w:pPr>
            <w:pStyle w:val="TOC3"/>
            <w:numPr>
              <w:ilvl w:val="1"/>
              <w:numId w:val="4"/>
            </w:numPr>
            <w:tabs>
              <w:tab w:pos="1702" w:val="left" w:leader="none"/>
              <w:tab w:pos="8497" w:val="right" w:leader="dot"/>
            </w:tabs>
            <w:spacing w:line="240" w:lineRule="auto" w:before="119" w:after="0"/>
            <w:ind w:left="1702" w:right="0" w:hanging="566"/>
            <w:jc w:val="left"/>
          </w:pPr>
          <w:hyperlink w:history="true" w:anchor="_TOC_250040">
            <w:r>
              <w:rPr/>
              <w:t>Peran</w:t>
            </w:r>
            <w:r>
              <w:rPr>
                <w:spacing w:val="-1"/>
              </w:rPr>
              <w:t> </w:t>
            </w:r>
            <w:r>
              <w:rPr/>
              <w:t>Komite</w:t>
            </w:r>
            <w:r>
              <w:rPr>
                <w:spacing w:val="-2"/>
              </w:rPr>
              <w:t> Audit</w:t>
            </w:r>
            <w:r>
              <w:rPr/>
              <w:tab/>
            </w:r>
            <w:r>
              <w:rPr>
                <w:spacing w:val="-5"/>
              </w:rPr>
              <w:t>14</w:t>
            </w:r>
          </w:hyperlink>
        </w:p>
        <w:p>
          <w:pPr>
            <w:pStyle w:val="TOC3"/>
            <w:numPr>
              <w:ilvl w:val="1"/>
              <w:numId w:val="4"/>
            </w:numPr>
            <w:tabs>
              <w:tab w:pos="1702" w:val="left" w:leader="none"/>
              <w:tab w:pos="8497" w:val="right" w:leader="dot"/>
            </w:tabs>
            <w:spacing w:line="240" w:lineRule="auto" w:before="121" w:after="0"/>
            <w:ind w:left="1702" w:right="0" w:hanging="566"/>
            <w:jc w:val="left"/>
          </w:pPr>
          <w:hyperlink w:history="true" w:anchor="_TOC_250039">
            <w:r>
              <w:rPr/>
              <w:t>Keahlian</w:t>
            </w:r>
            <w:r>
              <w:rPr>
                <w:spacing w:val="-2"/>
              </w:rPr>
              <w:t> </w:t>
            </w:r>
            <w:r>
              <w:rPr/>
              <w:t>Keuangan</w:t>
            </w:r>
            <w:r>
              <w:rPr>
                <w:spacing w:val="-1"/>
              </w:rPr>
              <w:t> </w:t>
            </w:r>
            <w:r>
              <w:rPr/>
              <w:t>Komite</w:t>
            </w:r>
            <w:r>
              <w:rPr>
                <w:spacing w:val="-2"/>
              </w:rPr>
              <w:t> Audit</w:t>
            </w:r>
            <w:r>
              <w:rPr/>
              <w:tab/>
            </w:r>
            <w:r>
              <w:rPr>
                <w:spacing w:val="-5"/>
              </w:rPr>
              <w:t>17</w:t>
            </w:r>
          </w:hyperlink>
        </w:p>
        <w:p>
          <w:pPr>
            <w:pStyle w:val="TOC3"/>
            <w:numPr>
              <w:ilvl w:val="1"/>
              <w:numId w:val="4"/>
            </w:numPr>
            <w:tabs>
              <w:tab w:pos="1702" w:val="left" w:leader="none"/>
              <w:tab w:pos="8497" w:val="right" w:leader="dot"/>
            </w:tabs>
            <w:spacing w:line="240" w:lineRule="auto" w:before="119" w:after="0"/>
            <w:ind w:left="1702" w:right="0" w:hanging="566"/>
            <w:jc w:val="left"/>
          </w:pPr>
          <w:hyperlink w:history="true" w:anchor="_TOC_250038">
            <w:r>
              <w:rPr/>
              <w:t>Independensi</w:t>
            </w:r>
            <w:r>
              <w:rPr>
                <w:spacing w:val="-3"/>
              </w:rPr>
              <w:t> </w:t>
            </w:r>
            <w:r>
              <w:rPr/>
              <w:t>Komite</w:t>
            </w:r>
            <w:r>
              <w:rPr>
                <w:spacing w:val="-5"/>
              </w:rPr>
              <w:t> </w:t>
            </w:r>
            <w:r>
              <w:rPr>
                <w:spacing w:val="-2"/>
              </w:rPr>
              <w:t>Audit</w:t>
            </w:r>
            <w:r>
              <w:rPr/>
              <w:tab/>
            </w:r>
            <w:r>
              <w:rPr>
                <w:spacing w:val="-5"/>
              </w:rPr>
              <w:t>19</w:t>
            </w:r>
          </w:hyperlink>
        </w:p>
        <w:p>
          <w:pPr>
            <w:pStyle w:val="TOC3"/>
            <w:numPr>
              <w:ilvl w:val="1"/>
              <w:numId w:val="4"/>
            </w:numPr>
            <w:tabs>
              <w:tab w:pos="1702" w:val="left" w:leader="none"/>
              <w:tab w:pos="8497" w:val="right" w:leader="dot"/>
            </w:tabs>
            <w:spacing w:line="240" w:lineRule="auto" w:before="121" w:after="0"/>
            <w:ind w:left="1702" w:right="0" w:hanging="566"/>
            <w:jc w:val="left"/>
          </w:pPr>
          <w:hyperlink w:history="true" w:anchor="_TOC_250037">
            <w:r>
              <w:rPr/>
              <w:t>Frekuensi</w:t>
            </w:r>
            <w:r>
              <w:rPr>
                <w:spacing w:val="-3"/>
              </w:rPr>
              <w:t> </w:t>
            </w:r>
            <w:r>
              <w:rPr/>
              <w:t>Rapat</w:t>
            </w:r>
            <w:r>
              <w:rPr>
                <w:spacing w:val="-2"/>
              </w:rPr>
              <w:t> </w:t>
            </w:r>
            <w:r>
              <w:rPr/>
              <w:t>Komite</w:t>
            </w:r>
            <w:r>
              <w:rPr>
                <w:spacing w:val="-1"/>
              </w:rPr>
              <w:t> </w:t>
            </w:r>
            <w:r>
              <w:rPr>
                <w:spacing w:val="-2"/>
              </w:rPr>
              <w:t>Audit</w:t>
            </w:r>
            <w:r>
              <w:rPr/>
              <w:tab/>
            </w:r>
            <w:r>
              <w:rPr>
                <w:spacing w:val="-5"/>
              </w:rPr>
              <w:t>20</w:t>
            </w:r>
          </w:hyperlink>
        </w:p>
        <w:p>
          <w:pPr>
            <w:pStyle w:val="TOC3"/>
            <w:numPr>
              <w:ilvl w:val="1"/>
              <w:numId w:val="4"/>
            </w:numPr>
            <w:tabs>
              <w:tab w:pos="1702" w:val="left" w:leader="none"/>
              <w:tab w:pos="8497" w:val="right" w:leader="dot"/>
            </w:tabs>
            <w:spacing w:line="240" w:lineRule="auto" w:before="119" w:after="0"/>
            <w:ind w:left="1702" w:right="0" w:hanging="566"/>
            <w:jc w:val="left"/>
          </w:pPr>
          <w:hyperlink w:history="true" w:anchor="_TOC_250036">
            <w:r>
              <w:rPr/>
              <w:t>Penelitian</w:t>
            </w:r>
            <w:r>
              <w:rPr>
                <w:spacing w:val="-3"/>
              </w:rPr>
              <w:t> </w:t>
            </w:r>
            <w:r>
              <w:rPr>
                <w:spacing w:val="-2"/>
              </w:rPr>
              <w:t>Terdahulu</w:t>
            </w:r>
            <w:r>
              <w:rPr/>
              <w:tab/>
            </w:r>
            <w:r>
              <w:rPr>
                <w:spacing w:val="-5"/>
              </w:rPr>
              <w:t>21</w:t>
            </w:r>
          </w:hyperlink>
        </w:p>
        <w:p>
          <w:pPr>
            <w:pStyle w:val="TOC3"/>
            <w:numPr>
              <w:ilvl w:val="1"/>
              <w:numId w:val="4"/>
            </w:numPr>
            <w:tabs>
              <w:tab w:pos="1702" w:val="left" w:leader="none"/>
              <w:tab w:pos="8497" w:val="right" w:leader="dot"/>
            </w:tabs>
            <w:spacing w:line="240" w:lineRule="auto" w:before="122" w:after="0"/>
            <w:ind w:left="1702" w:right="0" w:hanging="566"/>
            <w:jc w:val="left"/>
          </w:pPr>
          <w:hyperlink w:history="true" w:anchor="_TOC_250035">
            <w:r>
              <w:rPr/>
              <w:t>Kerangka </w:t>
            </w:r>
            <w:r>
              <w:rPr>
                <w:spacing w:val="-2"/>
              </w:rPr>
              <w:t>Konseptual</w:t>
            </w:r>
            <w:r>
              <w:rPr/>
              <w:tab/>
            </w:r>
            <w:r>
              <w:rPr>
                <w:spacing w:val="-5"/>
              </w:rPr>
              <w:t>23</w:t>
            </w:r>
          </w:hyperlink>
        </w:p>
        <w:p>
          <w:pPr>
            <w:pStyle w:val="TOC3"/>
            <w:numPr>
              <w:ilvl w:val="1"/>
              <w:numId w:val="4"/>
            </w:numPr>
            <w:tabs>
              <w:tab w:pos="1701" w:val="left" w:leader="none"/>
              <w:tab w:pos="8497" w:val="right" w:leader="dot"/>
            </w:tabs>
            <w:spacing w:line="240" w:lineRule="auto" w:before="119" w:after="0"/>
            <w:ind w:left="1701" w:right="0" w:hanging="565"/>
            <w:jc w:val="left"/>
          </w:pPr>
          <w:hyperlink w:history="true" w:anchor="_TOC_250034">
            <w:r>
              <w:rPr/>
              <w:t>Model</w:t>
            </w:r>
            <w:r>
              <w:rPr>
                <w:spacing w:val="1"/>
              </w:rPr>
              <w:t> </w:t>
            </w:r>
            <w:r>
              <w:rPr>
                <w:spacing w:val="-2"/>
              </w:rPr>
              <w:t>Penelitian</w:t>
            </w:r>
            <w:r>
              <w:rPr/>
              <w:tab/>
            </w:r>
            <w:r>
              <w:rPr>
                <w:spacing w:val="-5"/>
              </w:rPr>
              <w:t>25</w:t>
            </w:r>
          </w:hyperlink>
        </w:p>
        <w:p>
          <w:pPr>
            <w:pStyle w:val="TOC3"/>
            <w:numPr>
              <w:ilvl w:val="1"/>
              <w:numId w:val="4"/>
            </w:numPr>
            <w:tabs>
              <w:tab w:pos="1701" w:val="left" w:leader="none"/>
              <w:tab w:pos="8497" w:val="right" w:leader="dot"/>
            </w:tabs>
            <w:spacing w:line="240" w:lineRule="auto" w:before="121" w:after="0"/>
            <w:ind w:left="1701" w:right="0" w:hanging="565"/>
            <w:jc w:val="left"/>
          </w:pPr>
          <w:hyperlink w:history="true" w:anchor="_TOC_250033">
            <w:r>
              <w:rPr/>
              <w:t>Pengembangan</w:t>
            </w:r>
            <w:r>
              <w:rPr>
                <w:spacing w:val="1"/>
              </w:rPr>
              <w:t> </w:t>
            </w:r>
            <w:r>
              <w:rPr>
                <w:spacing w:val="-2"/>
              </w:rPr>
              <w:t>Hipotesis</w:t>
            </w:r>
            <w:r>
              <w:rPr/>
              <w:tab/>
            </w:r>
            <w:r>
              <w:rPr>
                <w:spacing w:val="-5"/>
              </w:rPr>
              <w:t>25</w:t>
            </w:r>
          </w:hyperlink>
        </w:p>
        <w:p>
          <w:pPr>
            <w:pStyle w:val="TOC7"/>
            <w:numPr>
              <w:ilvl w:val="2"/>
              <w:numId w:val="4"/>
            </w:numPr>
            <w:tabs>
              <w:tab w:pos="2065" w:val="left" w:leader="none"/>
            </w:tabs>
            <w:spacing w:line="240" w:lineRule="auto" w:before="117" w:after="0"/>
            <w:ind w:left="2065" w:right="0" w:hanging="221"/>
            <w:jc w:val="left"/>
            <w:rPr>
              <w:b w:val="0"/>
              <w:sz w:val="22"/>
            </w:rPr>
          </w:pPr>
          <w:r>
            <w:rPr>
              <w:b w:val="0"/>
              <w:i w:val="0"/>
              <w:sz w:val="22"/>
            </w:rPr>
            <w:t>11.</w:t>
          </w:r>
          <w:r>
            <w:rPr>
              <w:b w:val="0"/>
              <w:i w:val="0"/>
              <w:spacing w:val="-5"/>
              <w:sz w:val="22"/>
            </w:rPr>
            <w:t> </w:t>
          </w:r>
          <w:r>
            <w:rPr>
              <w:b w:val="0"/>
              <w:i w:val="0"/>
              <w:sz w:val="22"/>
            </w:rPr>
            <w:t>1.</w:t>
          </w:r>
          <w:r>
            <w:rPr>
              <w:b w:val="0"/>
              <w:i w:val="0"/>
              <w:spacing w:val="37"/>
              <w:sz w:val="22"/>
            </w:rPr>
            <w:t> </w:t>
          </w:r>
          <w:r>
            <w:rPr>
              <w:b w:val="0"/>
              <w:i w:val="0"/>
              <w:sz w:val="22"/>
            </w:rPr>
            <w:t>Keahlian Keuangan Komite</w:t>
          </w:r>
          <w:r>
            <w:rPr>
              <w:b w:val="0"/>
              <w:i w:val="0"/>
              <w:spacing w:val="-2"/>
              <w:sz w:val="22"/>
            </w:rPr>
            <w:t> </w:t>
          </w:r>
          <w:r>
            <w:rPr>
              <w:b w:val="0"/>
              <w:i w:val="0"/>
              <w:sz w:val="22"/>
            </w:rPr>
            <w:t>Audit</w:t>
          </w:r>
          <w:r>
            <w:rPr>
              <w:b w:val="0"/>
              <w:i w:val="0"/>
              <w:spacing w:val="-2"/>
              <w:sz w:val="22"/>
            </w:rPr>
            <w:t> </w:t>
          </w:r>
          <w:r>
            <w:rPr>
              <w:b w:val="0"/>
              <w:i w:val="0"/>
              <w:sz w:val="22"/>
            </w:rPr>
            <w:t>dan</w:t>
          </w:r>
          <w:r>
            <w:rPr>
              <w:b w:val="0"/>
              <w:i w:val="0"/>
              <w:spacing w:val="1"/>
              <w:sz w:val="22"/>
            </w:rPr>
            <w:t> </w:t>
          </w:r>
          <w:r>
            <w:rPr>
              <w:b w:val="0"/>
              <w:sz w:val="22"/>
            </w:rPr>
            <w:t>Financial</w:t>
          </w:r>
          <w:r>
            <w:rPr>
              <w:b w:val="0"/>
              <w:spacing w:val="-2"/>
              <w:sz w:val="22"/>
            </w:rPr>
            <w:t> Statement</w:t>
          </w:r>
        </w:p>
        <w:p>
          <w:pPr>
            <w:pStyle w:val="TOC8"/>
            <w:tabs>
              <w:tab w:pos="8499" w:val="right" w:leader="dot"/>
            </w:tabs>
            <w:rPr>
              <w:b w:val="0"/>
              <w:i w:val="0"/>
              <w:sz w:val="22"/>
            </w:rPr>
          </w:pPr>
          <w:r>
            <w:rPr>
              <w:b w:val="0"/>
              <w:spacing w:val="-2"/>
              <w:sz w:val="22"/>
            </w:rPr>
            <w:t>Fraud</w:t>
          </w:r>
          <w:r>
            <w:rPr>
              <w:b w:val="0"/>
              <w:sz w:val="22"/>
            </w:rPr>
            <w:tab/>
          </w:r>
          <w:r>
            <w:rPr>
              <w:b w:val="0"/>
              <w:i w:val="0"/>
              <w:spacing w:val="-5"/>
              <w:sz w:val="22"/>
            </w:rPr>
            <w:t>25</w:t>
          </w:r>
        </w:p>
        <w:p>
          <w:pPr>
            <w:pStyle w:val="TOC7"/>
            <w:numPr>
              <w:ilvl w:val="0"/>
              <w:numId w:val="5"/>
            </w:numPr>
            <w:tabs>
              <w:tab w:pos="2065" w:val="left" w:leader="none"/>
            </w:tabs>
            <w:spacing w:line="240" w:lineRule="auto" w:before="97" w:after="0"/>
            <w:ind w:left="2065" w:right="0" w:hanging="221"/>
            <w:jc w:val="left"/>
            <w:rPr>
              <w:b w:val="0"/>
              <w:sz w:val="22"/>
            </w:rPr>
          </w:pPr>
          <w:r>
            <w:rPr>
              <w:b w:val="0"/>
              <w:i w:val="0"/>
              <w:sz w:val="22"/>
            </w:rPr>
            <w:t>11.</w:t>
          </w:r>
          <w:r>
            <w:rPr>
              <w:b w:val="0"/>
              <w:i w:val="0"/>
              <w:spacing w:val="-3"/>
              <w:sz w:val="22"/>
            </w:rPr>
            <w:t> </w:t>
          </w:r>
          <w:r>
            <w:rPr>
              <w:b w:val="0"/>
              <w:i w:val="0"/>
              <w:sz w:val="22"/>
            </w:rPr>
            <w:t>2.</w:t>
          </w:r>
          <w:r>
            <w:rPr>
              <w:b w:val="0"/>
              <w:i w:val="0"/>
              <w:spacing w:val="36"/>
              <w:sz w:val="22"/>
            </w:rPr>
            <w:t> </w:t>
          </w:r>
          <w:r>
            <w:rPr>
              <w:b w:val="0"/>
              <w:i w:val="0"/>
              <w:sz w:val="22"/>
            </w:rPr>
            <w:t>Independensi</w:t>
          </w:r>
          <w:r>
            <w:rPr>
              <w:b w:val="0"/>
              <w:i w:val="0"/>
              <w:spacing w:val="-1"/>
              <w:sz w:val="22"/>
            </w:rPr>
            <w:t> </w:t>
          </w:r>
          <w:r>
            <w:rPr>
              <w:b w:val="0"/>
              <w:i w:val="0"/>
              <w:sz w:val="22"/>
            </w:rPr>
            <w:t>Komite</w:t>
          </w:r>
          <w:r>
            <w:rPr>
              <w:b w:val="0"/>
              <w:i w:val="0"/>
              <w:spacing w:val="-4"/>
              <w:sz w:val="22"/>
            </w:rPr>
            <w:t> </w:t>
          </w:r>
          <w:r>
            <w:rPr>
              <w:b w:val="0"/>
              <w:i w:val="0"/>
              <w:sz w:val="22"/>
            </w:rPr>
            <w:t>Audit</w:t>
          </w:r>
          <w:r>
            <w:rPr>
              <w:b w:val="0"/>
              <w:i w:val="0"/>
              <w:spacing w:val="-1"/>
              <w:sz w:val="22"/>
            </w:rPr>
            <w:t> </w:t>
          </w:r>
          <w:r>
            <w:rPr>
              <w:b w:val="0"/>
              <w:i w:val="0"/>
              <w:sz w:val="22"/>
            </w:rPr>
            <w:t>dan </w:t>
          </w:r>
          <w:r>
            <w:rPr>
              <w:b w:val="0"/>
              <w:sz w:val="22"/>
            </w:rPr>
            <w:t>Financial</w:t>
          </w:r>
          <w:r>
            <w:rPr>
              <w:b w:val="0"/>
              <w:spacing w:val="-1"/>
              <w:sz w:val="22"/>
            </w:rPr>
            <w:t> </w:t>
          </w:r>
          <w:r>
            <w:rPr>
              <w:b w:val="0"/>
              <w:sz w:val="22"/>
            </w:rPr>
            <w:t>Statement </w:t>
          </w:r>
          <w:r>
            <w:rPr>
              <w:b w:val="0"/>
              <w:spacing w:val="-2"/>
              <w:sz w:val="22"/>
            </w:rPr>
            <w:t>Fraud</w:t>
          </w:r>
        </w:p>
        <w:p>
          <w:pPr>
            <w:pStyle w:val="TOC8"/>
            <w:tabs>
              <w:tab w:pos="8497" w:val="right" w:leader="dot"/>
            </w:tabs>
            <w:spacing w:after="20"/>
            <w:rPr>
              <w:b w:val="0"/>
              <w:i w:val="0"/>
              <w:sz w:val="22"/>
            </w:rPr>
          </w:pPr>
          <w:r>
            <w:rPr>
              <w:b w:val="0"/>
              <w:spacing w:val="-10"/>
              <w:sz w:val="22"/>
            </w:rPr>
            <w:t>.</w:t>
          </w:r>
          <w:r>
            <w:rPr>
              <w:b w:val="0"/>
              <w:sz w:val="22"/>
            </w:rPr>
            <w:tab/>
          </w:r>
          <w:r>
            <w:rPr>
              <w:b w:val="0"/>
              <w:i w:val="0"/>
              <w:spacing w:val="-5"/>
              <w:sz w:val="22"/>
            </w:rPr>
            <w:t>26</w:t>
          </w:r>
        </w:p>
        <w:p>
          <w:pPr>
            <w:pStyle w:val="TOC7"/>
            <w:numPr>
              <w:ilvl w:val="0"/>
              <w:numId w:val="6"/>
            </w:numPr>
            <w:tabs>
              <w:tab w:pos="2065" w:val="left" w:leader="none"/>
            </w:tabs>
            <w:spacing w:line="240" w:lineRule="auto" w:before="333" w:after="0"/>
            <w:ind w:left="2065" w:right="0" w:hanging="221"/>
            <w:jc w:val="left"/>
            <w:rPr>
              <w:b w:val="0"/>
              <w:i w:val="0"/>
              <w:sz w:val="22"/>
            </w:rPr>
          </w:pPr>
          <w:r>
            <w:rPr>
              <w:b w:val="0"/>
              <w:i w:val="0"/>
              <w:sz w:val="22"/>
            </w:rPr>
            <w:t>11.</w:t>
          </w:r>
          <w:r>
            <w:rPr>
              <w:b w:val="0"/>
              <w:i w:val="0"/>
              <w:spacing w:val="-4"/>
              <w:sz w:val="22"/>
            </w:rPr>
            <w:t> </w:t>
          </w:r>
          <w:r>
            <w:rPr>
              <w:b w:val="0"/>
              <w:i w:val="0"/>
              <w:sz w:val="22"/>
            </w:rPr>
            <w:t>3.</w:t>
          </w:r>
          <w:r>
            <w:rPr>
              <w:b w:val="0"/>
              <w:i w:val="0"/>
              <w:spacing w:val="36"/>
              <w:sz w:val="22"/>
            </w:rPr>
            <w:t> </w:t>
          </w:r>
          <w:r>
            <w:rPr>
              <w:b w:val="0"/>
              <w:i w:val="0"/>
              <w:sz w:val="22"/>
            </w:rPr>
            <w:t>Frekuensi</w:t>
          </w:r>
          <w:r>
            <w:rPr>
              <w:b w:val="0"/>
              <w:i w:val="0"/>
              <w:spacing w:val="-2"/>
              <w:sz w:val="22"/>
            </w:rPr>
            <w:t> </w:t>
          </w:r>
          <w:r>
            <w:rPr>
              <w:b w:val="0"/>
              <w:i w:val="0"/>
              <w:sz w:val="22"/>
            </w:rPr>
            <w:t>Rapat</w:t>
          </w:r>
          <w:r>
            <w:rPr>
              <w:b w:val="0"/>
              <w:i w:val="0"/>
              <w:spacing w:val="-1"/>
              <w:sz w:val="22"/>
            </w:rPr>
            <w:t> </w:t>
          </w:r>
          <w:r>
            <w:rPr>
              <w:b w:val="0"/>
              <w:i w:val="0"/>
              <w:sz w:val="22"/>
            </w:rPr>
            <w:t>Komite Audit</w:t>
          </w:r>
          <w:r>
            <w:rPr>
              <w:b w:val="0"/>
              <w:i w:val="0"/>
              <w:spacing w:val="-1"/>
              <w:sz w:val="22"/>
            </w:rPr>
            <w:t> </w:t>
          </w:r>
          <w:r>
            <w:rPr>
              <w:b w:val="0"/>
              <w:i w:val="0"/>
              <w:sz w:val="22"/>
            </w:rPr>
            <w:t>dan </w:t>
          </w:r>
          <w:r>
            <w:rPr>
              <w:b w:val="0"/>
              <w:sz w:val="22"/>
            </w:rPr>
            <w:t>Financial</w:t>
          </w:r>
          <w:r>
            <w:rPr>
              <w:b w:val="0"/>
              <w:spacing w:val="-2"/>
              <w:sz w:val="22"/>
            </w:rPr>
            <w:t> </w:t>
          </w:r>
          <w:r>
            <w:rPr>
              <w:b w:val="0"/>
              <w:sz w:val="22"/>
            </w:rPr>
            <w:t>Statement Fraud</w:t>
          </w:r>
          <w:r>
            <w:rPr>
              <w:b w:val="0"/>
              <w:spacing w:val="-17"/>
              <w:sz w:val="22"/>
            </w:rPr>
            <w:t> </w:t>
          </w:r>
          <w:r>
            <w:rPr>
              <w:b w:val="0"/>
              <w:i w:val="0"/>
              <w:spacing w:val="-5"/>
              <w:sz w:val="22"/>
            </w:rPr>
            <w:t>.27</w:t>
          </w:r>
        </w:p>
        <w:p>
          <w:pPr>
            <w:pStyle w:val="TOC1"/>
            <w:tabs>
              <w:tab w:pos="8277" w:val="left" w:leader="dot"/>
            </w:tabs>
          </w:pPr>
          <w:hyperlink w:history="true" w:anchor="_TOC_250032">
            <w:r>
              <w:rPr/>
              <w:t>BAB</w:t>
            </w:r>
            <w:r>
              <w:rPr>
                <w:spacing w:val="-2"/>
              </w:rPr>
              <w:t> </w:t>
            </w:r>
            <w:r>
              <w:rPr/>
              <w:t>III</w:t>
            </w:r>
            <w:r>
              <w:rPr>
                <w:spacing w:val="-2"/>
              </w:rPr>
              <w:t> </w:t>
            </w:r>
            <w:r>
              <w:rPr/>
              <w:t>METODE</w:t>
            </w:r>
            <w:r>
              <w:rPr>
                <w:spacing w:val="-1"/>
              </w:rPr>
              <w:t> </w:t>
            </w:r>
            <w:r>
              <w:rPr>
                <w:spacing w:val="-2"/>
              </w:rPr>
              <w:t>PENELITIAN</w:t>
            </w:r>
            <w:r>
              <w:rPr/>
              <w:tab/>
            </w:r>
            <w:r>
              <w:rPr>
                <w:spacing w:val="-5"/>
              </w:rPr>
              <w:t>29</w:t>
            </w:r>
          </w:hyperlink>
        </w:p>
        <w:p>
          <w:pPr>
            <w:pStyle w:val="TOC3"/>
            <w:numPr>
              <w:ilvl w:val="1"/>
              <w:numId w:val="7"/>
            </w:numPr>
            <w:tabs>
              <w:tab w:pos="1702" w:val="left" w:leader="none"/>
              <w:tab w:pos="8277" w:val="left" w:leader="dot"/>
            </w:tabs>
            <w:spacing w:line="240" w:lineRule="auto" w:before="121" w:after="0"/>
            <w:ind w:left="1702" w:right="0" w:hanging="566"/>
            <w:jc w:val="left"/>
          </w:pPr>
          <w:hyperlink w:history="true" w:anchor="_TOC_250031">
            <w:r>
              <w:rPr/>
              <w:t>Definisi</w:t>
            </w:r>
            <w:r>
              <w:rPr>
                <w:spacing w:val="-2"/>
              </w:rPr>
              <w:t> Operasional</w:t>
            </w:r>
            <w:r>
              <w:rPr/>
              <w:tab/>
            </w:r>
            <w:r>
              <w:rPr>
                <w:spacing w:val="-5"/>
              </w:rPr>
              <w:t>29</w:t>
            </w:r>
          </w:hyperlink>
        </w:p>
        <w:p>
          <w:pPr>
            <w:pStyle w:val="TOC6"/>
            <w:numPr>
              <w:ilvl w:val="2"/>
              <w:numId w:val="7"/>
            </w:numPr>
            <w:tabs>
              <w:tab w:pos="2408" w:val="left" w:leader="none"/>
              <w:tab w:pos="8277" w:val="left" w:leader="dot"/>
            </w:tabs>
            <w:spacing w:line="240" w:lineRule="auto" w:before="119" w:after="0"/>
            <w:ind w:left="2408" w:right="0" w:hanging="564"/>
            <w:jc w:val="left"/>
          </w:pPr>
          <w:hyperlink w:history="true" w:anchor="_TOC_250030">
            <w:r>
              <w:rPr/>
              <w:t>Kemungkinan</w:t>
            </w:r>
            <w:r>
              <w:rPr>
                <w:spacing w:val="-4"/>
              </w:rPr>
              <w:t> </w:t>
            </w:r>
            <w:r>
              <w:rPr/>
              <w:t>Financial</w:t>
            </w:r>
            <w:r>
              <w:rPr>
                <w:spacing w:val="-2"/>
              </w:rPr>
              <w:t> </w:t>
            </w:r>
            <w:r>
              <w:rPr/>
              <w:t>Statement</w:t>
            </w:r>
            <w:r>
              <w:rPr>
                <w:spacing w:val="-2"/>
              </w:rPr>
              <w:t> Fraud</w:t>
            </w:r>
            <w:r>
              <w:rPr/>
              <w:tab/>
            </w:r>
            <w:r>
              <w:rPr>
                <w:spacing w:val="-5"/>
              </w:rPr>
              <w:t>29</w:t>
            </w:r>
          </w:hyperlink>
        </w:p>
        <w:p>
          <w:pPr>
            <w:pStyle w:val="TOC6"/>
            <w:numPr>
              <w:ilvl w:val="2"/>
              <w:numId w:val="7"/>
            </w:numPr>
            <w:tabs>
              <w:tab w:pos="2408" w:val="left" w:leader="none"/>
              <w:tab w:pos="8277" w:val="left" w:leader="dot"/>
            </w:tabs>
            <w:spacing w:line="240" w:lineRule="auto" w:before="101" w:after="0"/>
            <w:ind w:left="2408" w:right="0" w:hanging="564"/>
            <w:jc w:val="left"/>
          </w:pPr>
          <w:hyperlink w:history="true" w:anchor="_TOC_250029">
            <w:r>
              <w:rPr/>
              <w:t>Keahlian</w:t>
            </w:r>
            <w:r>
              <w:rPr>
                <w:spacing w:val="-2"/>
              </w:rPr>
              <w:t> </w:t>
            </w:r>
            <w:r>
              <w:rPr/>
              <w:t>Keuangan</w:t>
            </w:r>
            <w:r>
              <w:rPr>
                <w:spacing w:val="-1"/>
              </w:rPr>
              <w:t> </w:t>
            </w:r>
            <w:r>
              <w:rPr/>
              <w:t>Komite</w:t>
            </w:r>
            <w:r>
              <w:rPr>
                <w:spacing w:val="-2"/>
              </w:rPr>
              <w:t> Audit</w:t>
            </w:r>
            <w:r>
              <w:rPr/>
              <w:tab/>
            </w:r>
            <w:r>
              <w:rPr>
                <w:spacing w:val="-5"/>
              </w:rPr>
              <w:t>33</w:t>
            </w:r>
          </w:hyperlink>
        </w:p>
        <w:p>
          <w:pPr>
            <w:pStyle w:val="TOC6"/>
            <w:numPr>
              <w:ilvl w:val="2"/>
              <w:numId w:val="7"/>
            </w:numPr>
            <w:tabs>
              <w:tab w:pos="2408" w:val="left" w:leader="none"/>
              <w:tab w:pos="8277" w:val="left" w:leader="dot"/>
            </w:tabs>
            <w:spacing w:line="240" w:lineRule="auto" w:before="99" w:after="0"/>
            <w:ind w:left="2408" w:right="0" w:hanging="564"/>
            <w:jc w:val="left"/>
          </w:pPr>
          <w:hyperlink w:history="true" w:anchor="_TOC_250028">
            <w:r>
              <w:rPr/>
              <w:t>Independensi</w:t>
            </w:r>
            <w:r>
              <w:rPr>
                <w:spacing w:val="-3"/>
              </w:rPr>
              <w:t> </w:t>
            </w:r>
            <w:r>
              <w:rPr/>
              <w:t>Komite</w:t>
            </w:r>
            <w:r>
              <w:rPr>
                <w:spacing w:val="-5"/>
              </w:rPr>
              <w:t> </w:t>
            </w:r>
            <w:r>
              <w:rPr>
                <w:spacing w:val="-2"/>
              </w:rPr>
              <w:t>Audit</w:t>
            </w:r>
            <w:r>
              <w:rPr/>
              <w:tab/>
            </w:r>
            <w:r>
              <w:rPr>
                <w:spacing w:val="-5"/>
              </w:rPr>
              <w:t>33</w:t>
            </w:r>
          </w:hyperlink>
        </w:p>
        <w:p>
          <w:pPr>
            <w:pStyle w:val="TOC6"/>
            <w:numPr>
              <w:ilvl w:val="2"/>
              <w:numId w:val="7"/>
            </w:numPr>
            <w:tabs>
              <w:tab w:pos="2408" w:val="left" w:leader="none"/>
              <w:tab w:pos="8277" w:val="left" w:leader="dot"/>
            </w:tabs>
            <w:spacing w:line="240" w:lineRule="auto" w:before="101" w:after="0"/>
            <w:ind w:left="2408" w:right="0" w:hanging="564"/>
            <w:jc w:val="left"/>
          </w:pPr>
          <w:hyperlink w:history="true" w:anchor="_TOC_250027">
            <w:r>
              <w:rPr/>
              <w:t>Frekuensi</w:t>
            </w:r>
            <w:r>
              <w:rPr>
                <w:spacing w:val="-3"/>
              </w:rPr>
              <w:t> </w:t>
            </w:r>
            <w:r>
              <w:rPr/>
              <w:t>Rapat</w:t>
            </w:r>
            <w:r>
              <w:rPr>
                <w:spacing w:val="-2"/>
              </w:rPr>
              <w:t> </w:t>
            </w:r>
            <w:r>
              <w:rPr/>
              <w:t>Komite</w:t>
            </w:r>
            <w:r>
              <w:rPr>
                <w:spacing w:val="-1"/>
              </w:rPr>
              <w:t> </w:t>
            </w:r>
            <w:r>
              <w:rPr>
                <w:spacing w:val="-2"/>
              </w:rPr>
              <w:t>Audit</w:t>
            </w:r>
            <w:r>
              <w:rPr/>
              <w:tab/>
            </w:r>
            <w:r>
              <w:rPr>
                <w:spacing w:val="-5"/>
              </w:rPr>
              <w:t>34</w:t>
            </w:r>
          </w:hyperlink>
        </w:p>
        <w:p>
          <w:pPr>
            <w:pStyle w:val="TOC3"/>
            <w:numPr>
              <w:ilvl w:val="1"/>
              <w:numId w:val="7"/>
            </w:numPr>
            <w:tabs>
              <w:tab w:pos="1702" w:val="left" w:leader="none"/>
              <w:tab w:pos="8277" w:val="left" w:leader="dot"/>
            </w:tabs>
            <w:spacing w:line="240" w:lineRule="auto" w:before="99" w:after="0"/>
            <w:ind w:left="1702" w:right="0" w:hanging="566"/>
            <w:jc w:val="left"/>
          </w:pPr>
          <w:hyperlink w:history="true" w:anchor="_TOC_250026">
            <w:r>
              <w:rPr/>
              <w:t>Populasi dan</w:t>
            </w:r>
            <w:r>
              <w:rPr>
                <w:spacing w:val="1"/>
              </w:rPr>
              <w:t> </w:t>
            </w:r>
            <w:r>
              <w:rPr>
                <w:spacing w:val="-2"/>
              </w:rPr>
              <w:t>Sampel</w:t>
            </w:r>
            <w:r>
              <w:rPr/>
              <w:tab/>
            </w:r>
            <w:r>
              <w:rPr>
                <w:spacing w:val="-5"/>
              </w:rPr>
              <w:t>35</w:t>
            </w:r>
          </w:hyperlink>
        </w:p>
        <w:p>
          <w:pPr>
            <w:pStyle w:val="TOC6"/>
            <w:numPr>
              <w:ilvl w:val="2"/>
              <w:numId w:val="7"/>
            </w:numPr>
            <w:tabs>
              <w:tab w:pos="2408" w:val="left" w:leader="none"/>
              <w:tab w:pos="8277" w:val="left" w:leader="dot"/>
            </w:tabs>
            <w:spacing w:line="240" w:lineRule="auto" w:before="121" w:after="0"/>
            <w:ind w:left="2408" w:right="0" w:hanging="564"/>
            <w:jc w:val="left"/>
          </w:pPr>
          <w:hyperlink w:history="true" w:anchor="_TOC_250025">
            <w:r>
              <w:rPr>
                <w:spacing w:val="-2"/>
              </w:rPr>
              <w:t>Populasi</w:t>
            </w:r>
            <w:r>
              <w:rPr/>
              <w:tab/>
            </w:r>
            <w:r>
              <w:rPr>
                <w:spacing w:val="-5"/>
              </w:rPr>
              <w:t>35</w:t>
            </w:r>
          </w:hyperlink>
        </w:p>
        <w:p>
          <w:pPr>
            <w:pStyle w:val="TOC6"/>
            <w:numPr>
              <w:ilvl w:val="2"/>
              <w:numId w:val="7"/>
            </w:numPr>
            <w:tabs>
              <w:tab w:pos="2408" w:val="left" w:leader="none"/>
              <w:tab w:pos="8277" w:val="left" w:leader="dot"/>
            </w:tabs>
            <w:spacing w:line="240" w:lineRule="auto" w:before="100" w:after="0"/>
            <w:ind w:left="2408" w:right="0" w:hanging="564"/>
            <w:jc w:val="left"/>
          </w:pPr>
          <w:hyperlink w:history="true" w:anchor="_TOC_250024">
            <w:r>
              <w:rPr>
                <w:spacing w:val="-2"/>
              </w:rPr>
              <w:t>Sampel</w:t>
            </w:r>
            <w:r>
              <w:rPr/>
              <w:tab/>
            </w:r>
            <w:r>
              <w:rPr>
                <w:spacing w:val="-5"/>
              </w:rPr>
              <w:t>35</w:t>
            </w:r>
          </w:hyperlink>
        </w:p>
        <w:p>
          <w:pPr>
            <w:pStyle w:val="TOC3"/>
            <w:numPr>
              <w:ilvl w:val="1"/>
              <w:numId w:val="7"/>
            </w:numPr>
            <w:tabs>
              <w:tab w:pos="1702" w:val="left" w:leader="none"/>
              <w:tab w:pos="8277" w:val="left" w:leader="dot"/>
            </w:tabs>
            <w:spacing w:line="240" w:lineRule="auto" w:before="101" w:after="0"/>
            <w:ind w:left="1702" w:right="0" w:hanging="566"/>
            <w:jc w:val="left"/>
          </w:pPr>
          <w:hyperlink w:history="true" w:anchor="_TOC_250023">
            <w:r>
              <w:rPr/>
              <w:t>Jenis</w:t>
            </w:r>
            <w:r>
              <w:rPr>
                <w:spacing w:val="-3"/>
              </w:rPr>
              <w:t> </w:t>
            </w:r>
            <w:r>
              <w:rPr/>
              <w:t>dan Sumber </w:t>
            </w:r>
            <w:r>
              <w:rPr>
                <w:spacing w:val="-4"/>
              </w:rPr>
              <w:t>Data</w:t>
            </w:r>
            <w:r>
              <w:rPr/>
              <w:tab/>
            </w:r>
            <w:r>
              <w:rPr>
                <w:spacing w:val="-5"/>
              </w:rPr>
              <w:t>36</w:t>
            </w:r>
          </w:hyperlink>
        </w:p>
        <w:p>
          <w:pPr>
            <w:pStyle w:val="TOC3"/>
            <w:numPr>
              <w:ilvl w:val="1"/>
              <w:numId w:val="7"/>
            </w:numPr>
            <w:tabs>
              <w:tab w:pos="1702" w:val="left" w:leader="none"/>
              <w:tab w:pos="8277" w:val="left" w:leader="dot"/>
            </w:tabs>
            <w:spacing w:line="240" w:lineRule="auto" w:before="119" w:after="0"/>
            <w:ind w:left="1702" w:right="0" w:hanging="566"/>
            <w:jc w:val="left"/>
          </w:pPr>
          <w:hyperlink w:history="true" w:anchor="_TOC_250022">
            <w:r>
              <w:rPr/>
              <w:t>Metode</w:t>
            </w:r>
            <w:r>
              <w:rPr>
                <w:spacing w:val="-4"/>
              </w:rPr>
              <w:t> </w:t>
            </w:r>
            <w:r>
              <w:rPr/>
              <w:t>Pengumpulan</w:t>
            </w:r>
            <w:r>
              <w:rPr>
                <w:spacing w:val="-2"/>
              </w:rPr>
              <w:t> </w:t>
            </w:r>
            <w:r>
              <w:rPr>
                <w:spacing w:val="-4"/>
              </w:rPr>
              <w:t>Data</w:t>
            </w:r>
            <w:r>
              <w:rPr/>
              <w:tab/>
            </w:r>
            <w:r>
              <w:rPr>
                <w:spacing w:val="-5"/>
              </w:rPr>
              <w:t>37</w:t>
            </w:r>
          </w:hyperlink>
        </w:p>
        <w:p>
          <w:pPr>
            <w:pStyle w:val="TOC3"/>
            <w:numPr>
              <w:ilvl w:val="1"/>
              <w:numId w:val="7"/>
            </w:numPr>
            <w:tabs>
              <w:tab w:pos="1702" w:val="left" w:leader="none"/>
              <w:tab w:pos="8277" w:val="left" w:leader="dot"/>
            </w:tabs>
            <w:spacing w:line="240" w:lineRule="auto" w:before="121" w:after="0"/>
            <w:ind w:left="1702" w:right="0" w:hanging="566"/>
            <w:jc w:val="left"/>
          </w:pPr>
          <w:hyperlink w:history="true" w:anchor="_TOC_250021">
            <w:r>
              <w:rPr/>
              <w:t>Teknik</w:t>
            </w:r>
            <w:r>
              <w:rPr>
                <w:spacing w:val="-3"/>
              </w:rPr>
              <w:t> </w:t>
            </w:r>
            <w:r>
              <w:rPr/>
              <w:t>Analisis</w:t>
            </w:r>
            <w:r>
              <w:rPr>
                <w:spacing w:val="-1"/>
              </w:rPr>
              <w:t> </w:t>
            </w:r>
            <w:r>
              <w:rPr>
                <w:spacing w:val="-4"/>
              </w:rPr>
              <w:t>Data</w:t>
            </w:r>
            <w:r>
              <w:rPr/>
              <w:tab/>
            </w:r>
            <w:r>
              <w:rPr>
                <w:spacing w:val="-5"/>
              </w:rPr>
              <w:t>38</w:t>
            </w:r>
          </w:hyperlink>
        </w:p>
        <w:p>
          <w:pPr>
            <w:pStyle w:val="TOC3"/>
            <w:numPr>
              <w:ilvl w:val="1"/>
              <w:numId w:val="7"/>
            </w:numPr>
            <w:tabs>
              <w:tab w:pos="1702" w:val="left" w:leader="none"/>
              <w:tab w:pos="8277" w:val="left" w:leader="dot"/>
            </w:tabs>
            <w:spacing w:line="240" w:lineRule="auto" w:before="119" w:after="0"/>
            <w:ind w:left="1702" w:right="0" w:hanging="566"/>
            <w:jc w:val="left"/>
          </w:pPr>
          <w:hyperlink w:history="true" w:anchor="_TOC_250020">
            <w:r>
              <w:rPr/>
              <w:t>Statistik</w:t>
            </w:r>
            <w:r>
              <w:rPr>
                <w:spacing w:val="-3"/>
              </w:rPr>
              <w:t> </w:t>
            </w:r>
            <w:r>
              <w:rPr>
                <w:spacing w:val="-2"/>
              </w:rPr>
              <w:t>Deskriptif</w:t>
            </w:r>
            <w:r>
              <w:rPr/>
              <w:tab/>
            </w:r>
            <w:r>
              <w:rPr>
                <w:spacing w:val="-5"/>
              </w:rPr>
              <w:t>39</w:t>
            </w:r>
          </w:hyperlink>
        </w:p>
        <w:p>
          <w:pPr>
            <w:pStyle w:val="TOC3"/>
            <w:numPr>
              <w:ilvl w:val="1"/>
              <w:numId w:val="7"/>
            </w:numPr>
            <w:tabs>
              <w:tab w:pos="1702" w:val="left" w:leader="none"/>
              <w:tab w:pos="8277" w:val="left" w:leader="dot"/>
            </w:tabs>
            <w:spacing w:line="240" w:lineRule="auto" w:before="121" w:after="0"/>
            <w:ind w:left="1702" w:right="0" w:hanging="566"/>
            <w:jc w:val="left"/>
          </w:pPr>
          <w:hyperlink w:history="true" w:anchor="_TOC_250019">
            <w:r>
              <w:rPr/>
              <w:t>Uji</w:t>
            </w:r>
            <w:r>
              <w:rPr>
                <w:spacing w:val="-1"/>
              </w:rPr>
              <w:t> </w:t>
            </w:r>
            <w:r>
              <w:rPr/>
              <w:t>Asumsi </w:t>
            </w:r>
            <w:r>
              <w:rPr>
                <w:spacing w:val="-2"/>
              </w:rPr>
              <w:t>Klasik</w:t>
            </w:r>
            <w:r>
              <w:rPr/>
              <w:tab/>
            </w:r>
            <w:r>
              <w:rPr>
                <w:spacing w:val="-5"/>
              </w:rPr>
              <w:t>39</w:t>
            </w:r>
          </w:hyperlink>
        </w:p>
        <w:p>
          <w:pPr>
            <w:pStyle w:val="TOC6"/>
            <w:numPr>
              <w:ilvl w:val="2"/>
              <w:numId w:val="7"/>
            </w:numPr>
            <w:tabs>
              <w:tab w:pos="2408" w:val="left" w:leader="none"/>
              <w:tab w:pos="8277" w:val="left" w:leader="dot"/>
            </w:tabs>
            <w:spacing w:line="240" w:lineRule="auto" w:before="119" w:after="0"/>
            <w:ind w:left="2408" w:right="0" w:hanging="564"/>
            <w:jc w:val="left"/>
          </w:pPr>
          <w:hyperlink w:history="true" w:anchor="_TOC_250018">
            <w:r>
              <w:rPr/>
              <w:t>Uji </w:t>
            </w:r>
            <w:r>
              <w:rPr>
                <w:spacing w:val="-2"/>
              </w:rPr>
              <w:t>Multikolinearitas</w:t>
            </w:r>
            <w:r>
              <w:rPr/>
              <w:tab/>
            </w:r>
            <w:r>
              <w:rPr>
                <w:spacing w:val="-5"/>
              </w:rPr>
              <w:t>40</w:t>
            </w:r>
          </w:hyperlink>
        </w:p>
        <w:p>
          <w:pPr>
            <w:pStyle w:val="TOC5"/>
            <w:numPr>
              <w:ilvl w:val="1"/>
              <w:numId w:val="7"/>
            </w:numPr>
            <w:tabs>
              <w:tab w:pos="1702" w:val="left" w:leader="none"/>
              <w:tab w:pos="8277" w:val="left" w:leader="dot"/>
            </w:tabs>
            <w:spacing w:line="240" w:lineRule="auto" w:before="101" w:after="0"/>
            <w:ind w:left="1702" w:right="0" w:hanging="566"/>
            <w:jc w:val="left"/>
            <w:rPr>
              <w:b w:val="0"/>
              <w:i w:val="0"/>
              <w:sz w:val="22"/>
            </w:rPr>
          </w:pPr>
          <w:r>
            <w:rPr>
              <w:b w:val="0"/>
              <w:i w:val="0"/>
              <w:sz w:val="22"/>
            </w:rPr>
            <w:t>Uji </w:t>
          </w:r>
          <w:r>
            <w:rPr>
              <w:b w:val="0"/>
              <w:spacing w:val="-2"/>
              <w:sz w:val="22"/>
            </w:rPr>
            <w:t>Outlier</w:t>
          </w:r>
          <w:r>
            <w:rPr>
              <w:b w:val="0"/>
              <w:sz w:val="22"/>
            </w:rPr>
            <w:tab/>
          </w:r>
          <w:r>
            <w:rPr>
              <w:b w:val="0"/>
              <w:i w:val="0"/>
              <w:spacing w:val="-5"/>
              <w:sz w:val="22"/>
            </w:rPr>
            <w:t>40</w:t>
          </w:r>
        </w:p>
        <w:p>
          <w:pPr>
            <w:pStyle w:val="TOC3"/>
            <w:numPr>
              <w:ilvl w:val="1"/>
              <w:numId w:val="7"/>
            </w:numPr>
            <w:tabs>
              <w:tab w:pos="1702" w:val="left" w:leader="none"/>
              <w:tab w:pos="8277" w:val="left" w:leader="dot"/>
            </w:tabs>
            <w:spacing w:line="240" w:lineRule="auto" w:before="119" w:after="0"/>
            <w:ind w:left="1702" w:right="0" w:hanging="566"/>
            <w:jc w:val="left"/>
          </w:pPr>
          <w:hyperlink w:history="true" w:anchor="_TOC_250017">
            <w:r>
              <w:rPr/>
              <w:t>Analisis</w:t>
            </w:r>
            <w:r>
              <w:rPr>
                <w:spacing w:val="-3"/>
              </w:rPr>
              <w:t> </w:t>
            </w:r>
            <w:r>
              <w:rPr/>
              <w:t>Regresi</w:t>
            </w:r>
            <w:r>
              <w:rPr>
                <w:spacing w:val="-1"/>
              </w:rPr>
              <w:t> </w:t>
            </w:r>
            <w:r>
              <w:rPr>
                <w:spacing w:val="-2"/>
              </w:rPr>
              <w:t>Logistik</w:t>
            </w:r>
            <w:r>
              <w:rPr/>
              <w:tab/>
            </w:r>
            <w:r>
              <w:rPr>
                <w:spacing w:val="-5"/>
              </w:rPr>
              <w:t>41</w:t>
            </w:r>
          </w:hyperlink>
        </w:p>
        <w:p>
          <w:pPr>
            <w:pStyle w:val="TOC7"/>
            <w:numPr>
              <w:ilvl w:val="2"/>
              <w:numId w:val="7"/>
            </w:numPr>
            <w:tabs>
              <w:tab w:pos="2408" w:val="left" w:leader="none"/>
              <w:tab w:pos="8277" w:val="left" w:leader="dot"/>
            </w:tabs>
            <w:spacing w:line="240" w:lineRule="auto" w:before="121" w:after="0"/>
            <w:ind w:left="2408" w:right="0" w:hanging="564"/>
            <w:jc w:val="left"/>
            <w:rPr>
              <w:b w:val="0"/>
              <w:i w:val="0"/>
              <w:sz w:val="22"/>
            </w:rPr>
          </w:pPr>
          <w:r>
            <w:rPr>
              <w:b w:val="0"/>
              <w:i w:val="0"/>
              <w:sz w:val="22"/>
            </w:rPr>
            <w:t>Menilai</w:t>
          </w:r>
          <w:r>
            <w:rPr>
              <w:b w:val="0"/>
              <w:i w:val="0"/>
              <w:spacing w:val="-3"/>
              <w:sz w:val="22"/>
            </w:rPr>
            <w:t> </w:t>
          </w:r>
          <w:r>
            <w:rPr>
              <w:b w:val="0"/>
              <w:i w:val="0"/>
              <w:sz w:val="22"/>
            </w:rPr>
            <w:t>Model</w:t>
          </w:r>
          <w:r>
            <w:rPr>
              <w:b w:val="0"/>
              <w:i w:val="0"/>
              <w:spacing w:val="-2"/>
              <w:sz w:val="22"/>
            </w:rPr>
            <w:t> </w:t>
          </w:r>
          <w:r>
            <w:rPr>
              <w:b w:val="0"/>
              <w:i w:val="0"/>
              <w:sz w:val="22"/>
            </w:rPr>
            <w:t>Fit</w:t>
          </w:r>
          <w:r>
            <w:rPr>
              <w:b w:val="0"/>
              <w:i w:val="0"/>
              <w:spacing w:val="-1"/>
              <w:sz w:val="22"/>
            </w:rPr>
            <w:t> </w:t>
          </w:r>
          <w:r>
            <w:rPr>
              <w:b w:val="0"/>
              <w:i w:val="0"/>
              <w:sz w:val="22"/>
            </w:rPr>
            <w:t>(</w:t>
          </w:r>
          <w:r>
            <w:rPr>
              <w:b w:val="0"/>
              <w:sz w:val="22"/>
            </w:rPr>
            <w:t>Overall</w:t>
          </w:r>
          <w:r>
            <w:rPr>
              <w:b w:val="0"/>
              <w:spacing w:val="-3"/>
              <w:sz w:val="22"/>
            </w:rPr>
            <w:t> </w:t>
          </w:r>
          <w:r>
            <w:rPr>
              <w:b w:val="0"/>
              <w:sz w:val="22"/>
            </w:rPr>
            <w:t>Model Fit </w:t>
          </w:r>
          <w:r>
            <w:rPr>
              <w:b w:val="0"/>
              <w:spacing w:val="-4"/>
              <w:sz w:val="22"/>
            </w:rPr>
            <w:t>Test</w:t>
          </w:r>
          <w:r>
            <w:rPr>
              <w:b w:val="0"/>
              <w:i w:val="0"/>
              <w:spacing w:val="-4"/>
              <w:sz w:val="22"/>
            </w:rPr>
            <w:t>)</w:t>
          </w:r>
          <w:r>
            <w:rPr>
              <w:b w:val="0"/>
              <w:i w:val="0"/>
              <w:sz w:val="22"/>
            </w:rPr>
            <w:tab/>
          </w:r>
          <w:r>
            <w:rPr>
              <w:b w:val="0"/>
              <w:i w:val="0"/>
              <w:spacing w:val="-5"/>
              <w:sz w:val="22"/>
            </w:rPr>
            <w:t>42</w:t>
          </w:r>
        </w:p>
        <w:p>
          <w:pPr>
            <w:pStyle w:val="TOC3"/>
            <w:numPr>
              <w:ilvl w:val="1"/>
              <w:numId w:val="7"/>
            </w:numPr>
            <w:tabs>
              <w:tab w:pos="1701" w:val="left" w:leader="none"/>
              <w:tab w:pos="8277" w:val="left" w:leader="dot"/>
            </w:tabs>
            <w:spacing w:line="240" w:lineRule="auto" w:before="99" w:after="0"/>
            <w:ind w:left="1701" w:right="0" w:hanging="565"/>
            <w:jc w:val="left"/>
          </w:pPr>
          <w:hyperlink w:history="true" w:anchor="_TOC_250016">
            <w:r>
              <w:rPr/>
              <w:t>Pengujian</w:t>
            </w:r>
            <w:r>
              <w:rPr>
                <w:spacing w:val="-1"/>
              </w:rPr>
              <w:t> </w:t>
            </w:r>
            <w:r>
              <w:rPr>
                <w:spacing w:val="-2"/>
              </w:rPr>
              <w:t>Hipotesis</w:t>
            </w:r>
            <w:r>
              <w:rPr/>
              <w:tab/>
            </w:r>
            <w:r>
              <w:rPr>
                <w:spacing w:val="-5"/>
              </w:rPr>
              <w:t>43</w:t>
            </w:r>
          </w:hyperlink>
        </w:p>
        <w:p>
          <w:pPr>
            <w:pStyle w:val="TOC6"/>
            <w:numPr>
              <w:ilvl w:val="2"/>
              <w:numId w:val="7"/>
            </w:numPr>
            <w:tabs>
              <w:tab w:pos="2408" w:val="left" w:leader="none"/>
              <w:tab w:pos="8277" w:val="left" w:leader="dot"/>
            </w:tabs>
            <w:spacing w:line="240" w:lineRule="auto" w:before="121" w:after="0"/>
            <w:ind w:left="2408" w:right="0" w:hanging="564"/>
            <w:jc w:val="left"/>
          </w:pPr>
          <w:hyperlink w:history="true" w:anchor="_TOC_250015">
            <w:r>
              <w:rPr/>
              <w:t>Uji</w:t>
            </w:r>
            <w:r>
              <w:rPr>
                <w:spacing w:val="-2"/>
              </w:rPr>
              <w:t> </w:t>
            </w:r>
            <w:r>
              <w:rPr/>
              <w:t>Omnibus</w:t>
            </w:r>
            <w:r>
              <w:rPr>
                <w:spacing w:val="-1"/>
              </w:rPr>
              <w:t> </w:t>
            </w:r>
            <w:r>
              <w:rPr/>
              <w:t>(Uji</w:t>
            </w:r>
            <w:r>
              <w:rPr>
                <w:spacing w:val="-1"/>
              </w:rPr>
              <w:t> </w:t>
            </w:r>
            <w:r>
              <w:rPr>
                <w:spacing w:val="-2"/>
              </w:rPr>
              <w:t>Simultan)</w:t>
            </w:r>
            <w:r>
              <w:rPr/>
              <w:tab/>
            </w:r>
            <w:r>
              <w:rPr>
                <w:spacing w:val="-5"/>
              </w:rPr>
              <w:t>43</w:t>
            </w:r>
          </w:hyperlink>
        </w:p>
        <w:p>
          <w:pPr>
            <w:pStyle w:val="TOC6"/>
            <w:numPr>
              <w:ilvl w:val="2"/>
              <w:numId w:val="7"/>
            </w:numPr>
            <w:tabs>
              <w:tab w:pos="2408" w:val="left" w:leader="none"/>
              <w:tab w:pos="8277" w:val="left" w:leader="dot"/>
            </w:tabs>
            <w:spacing w:line="240" w:lineRule="auto" w:before="99" w:after="0"/>
            <w:ind w:left="2408" w:right="0" w:hanging="564"/>
            <w:jc w:val="left"/>
          </w:pPr>
          <w:hyperlink w:history="true" w:anchor="_TOC_250014">
            <w:r>
              <w:rPr/>
              <w:t>Uji</w:t>
            </w:r>
            <w:r>
              <w:rPr>
                <w:spacing w:val="-1"/>
              </w:rPr>
              <w:t> </w:t>
            </w:r>
            <w:r>
              <w:rPr/>
              <w:t>Wald</w:t>
            </w:r>
            <w:r>
              <w:rPr>
                <w:spacing w:val="-3"/>
              </w:rPr>
              <w:t> </w:t>
            </w:r>
            <w:r>
              <w:rPr/>
              <w:t>(Uji</w:t>
            </w:r>
            <w:r>
              <w:rPr>
                <w:spacing w:val="-2"/>
              </w:rPr>
              <w:t> Parsial)</w:t>
            </w:r>
            <w:r>
              <w:rPr/>
              <w:tab/>
            </w:r>
            <w:r>
              <w:rPr>
                <w:spacing w:val="-5"/>
              </w:rPr>
              <w:t>44</w:t>
            </w:r>
          </w:hyperlink>
        </w:p>
        <w:p>
          <w:pPr>
            <w:pStyle w:val="TOC6"/>
            <w:numPr>
              <w:ilvl w:val="2"/>
              <w:numId w:val="7"/>
            </w:numPr>
            <w:tabs>
              <w:tab w:pos="2408" w:val="left" w:leader="none"/>
              <w:tab w:pos="8277" w:val="left" w:leader="dot"/>
            </w:tabs>
            <w:spacing w:line="240" w:lineRule="auto" w:before="101" w:after="0"/>
            <w:ind w:left="2408" w:right="0" w:hanging="564"/>
            <w:jc w:val="left"/>
          </w:pPr>
          <w:hyperlink w:history="true" w:anchor="_TOC_250013">
            <w:r>
              <w:rPr/>
              <w:t>Koefisien</w:t>
            </w:r>
            <w:r>
              <w:rPr>
                <w:spacing w:val="-5"/>
              </w:rPr>
              <w:t> </w:t>
            </w:r>
            <w:r>
              <w:rPr/>
              <w:t>Determinasi</w:t>
            </w:r>
            <w:r>
              <w:rPr>
                <w:spacing w:val="-5"/>
              </w:rPr>
              <w:t> </w:t>
            </w:r>
            <w:r>
              <w:rPr>
                <w:spacing w:val="-4"/>
              </w:rPr>
              <w:t>(R</w:t>
            </w:r>
            <w:r>
              <w:rPr>
                <w:spacing w:val="-4"/>
                <w:vertAlign w:val="superscript"/>
              </w:rPr>
              <w:t>2</w:t>
            </w:r>
            <w:r>
              <w:rPr>
                <w:spacing w:val="-4"/>
                <w:vertAlign w:val="baseline"/>
              </w:rPr>
              <w:t>)</w:t>
            </w:r>
            <w:r>
              <w:rPr>
                <w:vertAlign w:val="baseline"/>
              </w:rPr>
              <w:tab/>
            </w:r>
            <w:r>
              <w:rPr>
                <w:spacing w:val="-5"/>
                <w:vertAlign w:val="baseline"/>
              </w:rPr>
              <w:t>45</w:t>
            </w:r>
          </w:hyperlink>
        </w:p>
        <w:p>
          <w:pPr>
            <w:pStyle w:val="TOC1"/>
            <w:tabs>
              <w:tab w:pos="8277" w:val="left" w:leader="dot"/>
            </w:tabs>
          </w:pPr>
          <w:r>
            <w:rPr/>
            <w:t>BAB</w:t>
          </w:r>
          <w:r>
            <w:rPr>
              <w:spacing w:val="-2"/>
            </w:rPr>
            <w:t> </w:t>
          </w:r>
          <w:r>
            <w:rPr/>
            <w:t>IV HASIL</w:t>
          </w:r>
          <w:r>
            <w:rPr>
              <w:spacing w:val="-2"/>
            </w:rPr>
            <w:t> </w:t>
          </w:r>
          <w:r>
            <w:rPr/>
            <w:t>DAN </w:t>
          </w:r>
          <w:r>
            <w:rPr>
              <w:spacing w:val="-2"/>
            </w:rPr>
            <w:t>PEMBAHASAN</w:t>
          </w:r>
          <w:r>
            <w:rPr/>
            <w:tab/>
          </w:r>
          <w:r>
            <w:rPr>
              <w:spacing w:val="-5"/>
            </w:rPr>
            <w:t>46</w:t>
          </w:r>
        </w:p>
        <w:p>
          <w:pPr>
            <w:pStyle w:val="TOC3"/>
            <w:numPr>
              <w:ilvl w:val="1"/>
              <w:numId w:val="8"/>
            </w:numPr>
            <w:tabs>
              <w:tab w:pos="1702" w:val="left" w:leader="none"/>
              <w:tab w:pos="8277" w:val="left" w:leader="dot"/>
            </w:tabs>
            <w:spacing w:line="240" w:lineRule="auto" w:before="121" w:after="0"/>
            <w:ind w:left="1702" w:right="0" w:hanging="566"/>
            <w:jc w:val="left"/>
          </w:pPr>
          <w:hyperlink w:history="true" w:anchor="_TOC_250012">
            <w:r>
              <w:rPr/>
              <w:t>Gambaran</w:t>
            </w:r>
            <w:r>
              <w:rPr>
                <w:spacing w:val="-4"/>
              </w:rPr>
              <w:t> </w:t>
            </w:r>
            <w:r>
              <w:rPr/>
              <w:t>Umum</w:t>
            </w:r>
            <w:r>
              <w:rPr>
                <w:spacing w:val="-2"/>
              </w:rPr>
              <w:t> </w:t>
            </w:r>
            <w:r>
              <w:rPr/>
              <w:t>Data</w:t>
            </w:r>
            <w:r>
              <w:rPr>
                <w:spacing w:val="-2"/>
              </w:rPr>
              <w:t> Penelitian</w:t>
            </w:r>
            <w:r>
              <w:rPr/>
              <w:tab/>
            </w:r>
            <w:r>
              <w:rPr>
                <w:spacing w:val="-5"/>
              </w:rPr>
              <w:t>46</w:t>
            </w:r>
          </w:hyperlink>
        </w:p>
        <w:p>
          <w:pPr>
            <w:pStyle w:val="TOC5"/>
            <w:numPr>
              <w:ilvl w:val="1"/>
              <w:numId w:val="8"/>
            </w:numPr>
            <w:tabs>
              <w:tab w:pos="1702" w:val="left" w:leader="none"/>
              <w:tab w:pos="8277" w:val="left" w:leader="dot"/>
            </w:tabs>
            <w:spacing w:line="240" w:lineRule="auto" w:before="119" w:after="0"/>
            <w:ind w:left="1702" w:right="0" w:hanging="566"/>
            <w:jc w:val="left"/>
            <w:rPr>
              <w:b w:val="0"/>
              <w:i w:val="0"/>
              <w:sz w:val="22"/>
            </w:rPr>
          </w:pPr>
          <w:r>
            <w:rPr>
              <w:b w:val="0"/>
              <w:i w:val="0"/>
              <w:sz w:val="22"/>
            </w:rPr>
            <w:t>Data </w:t>
          </w:r>
          <w:r>
            <w:rPr>
              <w:b w:val="0"/>
              <w:spacing w:val="-2"/>
              <w:sz w:val="22"/>
            </w:rPr>
            <w:t>Outlier</w:t>
          </w:r>
          <w:r>
            <w:rPr>
              <w:b w:val="0"/>
              <w:sz w:val="22"/>
            </w:rPr>
            <w:tab/>
          </w:r>
          <w:r>
            <w:rPr>
              <w:b w:val="0"/>
              <w:i w:val="0"/>
              <w:spacing w:val="-5"/>
              <w:sz w:val="22"/>
            </w:rPr>
            <w:t>47</w:t>
          </w:r>
        </w:p>
        <w:p>
          <w:pPr>
            <w:pStyle w:val="TOC3"/>
            <w:numPr>
              <w:ilvl w:val="1"/>
              <w:numId w:val="8"/>
            </w:numPr>
            <w:tabs>
              <w:tab w:pos="1702" w:val="left" w:leader="none"/>
              <w:tab w:pos="8277" w:val="left" w:leader="dot"/>
            </w:tabs>
            <w:spacing w:line="240" w:lineRule="auto" w:before="121" w:after="0"/>
            <w:ind w:left="1702" w:right="0" w:hanging="566"/>
            <w:jc w:val="left"/>
          </w:pPr>
          <w:hyperlink w:history="true" w:anchor="_TOC_250011">
            <w:r>
              <w:rPr/>
              <w:t>Statistik</w:t>
            </w:r>
            <w:r>
              <w:rPr>
                <w:spacing w:val="-3"/>
              </w:rPr>
              <w:t> </w:t>
            </w:r>
            <w:r>
              <w:rPr>
                <w:spacing w:val="-2"/>
              </w:rPr>
              <w:t>Deskriptif</w:t>
            </w:r>
            <w:r>
              <w:rPr/>
              <w:tab/>
            </w:r>
            <w:r>
              <w:rPr>
                <w:spacing w:val="-5"/>
              </w:rPr>
              <w:t>48</w:t>
            </w:r>
          </w:hyperlink>
        </w:p>
        <w:p>
          <w:pPr>
            <w:pStyle w:val="TOC3"/>
            <w:numPr>
              <w:ilvl w:val="1"/>
              <w:numId w:val="8"/>
            </w:numPr>
            <w:tabs>
              <w:tab w:pos="1702" w:val="left" w:leader="none"/>
              <w:tab w:pos="8277" w:val="left" w:leader="dot"/>
            </w:tabs>
            <w:spacing w:line="240" w:lineRule="auto" w:before="119" w:after="0"/>
            <w:ind w:left="1702" w:right="0" w:hanging="566"/>
            <w:jc w:val="left"/>
          </w:pPr>
          <w:hyperlink w:history="true" w:anchor="_TOC_250010">
            <w:r>
              <w:rPr/>
              <w:t>Uji</w:t>
            </w:r>
            <w:r>
              <w:rPr>
                <w:spacing w:val="-1"/>
              </w:rPr>
              <w:t> </w:t>
            </w:r>
            <w:r>
              <w:rPr/>
              <w:t>Asumsi </w:t>
            </w:r>
            <w:r>
              <w:rPr>
                <w:spacing w:val="-2"/>
              </w:rPr>
              <w:t>Klasik</w:t>
            </w:r>
            <w:r>
              <w:rPr/>
              <w:tab/>
            </w:r>
            <w:r>
              <w:rPr>
                <w:spacing w:val="-5"/>
              </w:rPr>
              <w:t>50</w:t>
            </w:r>
          </w:hyperlink>
        </w:p>
        <w:p>
          <w:pPr>
            <w:pStyle w:val="TOC6"/>
            <w:numPr>
              <w:ilvl w:val="2"/>
              <w:numId w:val="8"/>
            </w:numPr>
            <w:tabs>
              <w:tab w:pos="2408" w:val="left" w:leader="none"/>
              <w:tab w:pos="8277" w:val="left" w:leader="dot"/>
            </w:tabs>
            <w:spacing w:line="240" w:lineRule="auto" w:before="121" w:after="0"/>
            <w:ind w:left="2408" w:right="0" w:hanging="564"/>
            <w:jc w:val="left"/>
          </w:pPr>
          <w:hyperlink w:history="true" w:anchor="_TOC_250009">
            <w:r>
              <w:rPr/>
              <w:t>Uji </w:t>
            </w:r>
            <w:r>
              <w:rPr>
                <w:spacing w:val="-2"/>
              </w:rPr>
              <w:t>Multikolonieritas</w:t>
            </w:r>
            <w:r>
              <w:rPr/>
              <w:tab/>
            </w:r>
            <w:r>
              <w:rPr>
                <w:spacing w:val="-5"/>
              </w:rPr>
              <w:t>50</w:t>
            </w:r>
          </w:hyperlink>
        </w:p>
        <w:p>
          <w:pPr>
            <w:pStyle w:val="TOC3"/>
            <w:numPr>
              <w:ilvl w:val="1"/>
              <w:numId w:val="8"/>
            </w:numPr>
            <w:tabs>
              <w:tab w:pos="1702" w:val="left" w:leader="none"/>
              <w:tab w:pos="8277" w:val="left" w:leader="dot"/>
            </w:tabs>
            <w:spacing w:line="240" w:lineRule="auto" w:before="100" w:after="0"/>
            <w:ind w:left="1702" w:right="0" w:hanging="566"/>
            <w:jc w:val="left"/>
          </w:pPr>
          <w:hyperlink w:history="true" w:anchor="_TOC_250008">
            <w:r>
              <w:rPr/>
              <w:t>Analisis</w:t>
            </w:r>
            <w:r>
              <w:rPr>
                <w:spacing w:val="-3"/>
              </w:rPr>
              <w:t> </w:t>
            </w:r>
            <w:r>
              <w:rPr/>
              <w:t>Regresi</w:t>
            </w:r>
            <w:r>
              <w:rPr>
                <w:spacing w:val="-1"/>
              </w:rPr>
              <w:t> </w:t>
            </w:r>
            <w:r>
              <w:rPr>
                <w:spacing w:val="-2"/>
              </w:rPr>
              <w:t>Logistik</w:t>
            </w:r>
            <w:r>
              <w:rPr/>
              <w:tab/>
            </w:r>
            <w:r>
              <w:rPr>
                <w:spacing w:val="-5"/>
              </w:rPr>
              <w:t>51</w:t>
            </w:r>
          </w:hyperlink>
        </w:p>
        <w:p>
          <w:pPr>
            <w:pStyle w:val="TOC7"/>
            <w:numPr>
              <w:ilvl w:val="2"/>
              <w:numId w:val="8"/>
            </w:numPr>
            <w:tabs>
              <w:tab w:pos="2408" w:val="left" w:leader="none"/>
              <w:tab w:pos="8277" w:val="left" w:leader="dot"/>
            </w:tabs>
            <w:spacing w:line="240" w:lineRule="auto" w:before="121" w:after="0"/>
            <w:ind w:left="2408" w:right="0" w:hanging="564"/>
            <w:jc w:val="left"/>
            <w:rPr>
              <w:b w:val="0"/>
              <w:i w:val="0"/>
              <w:sz w:val="22"/>
            </w:rPr>
          </w:pPr>
          <w:r>
            <w:rPr>
              <w:b w:val="0"/>
              <w:i w:val="0"/>
              <w:sz w:val="22"/>
            </w:rPr>
            <w:t>Menilai</w:t>
          </w:r>
          <w:r>
            <w:rPr>
              <w:b w:val="0"/>
              <w:i w:val="0"/>
              <w:spacing w:val="-3"/>
              <w:sz w:val="22"/>
            </w:rPr>
            <w:t> </w:t>
          </w:r>
          <w:r>
            <w:rPr>
              <w:b w:val="0"/>
              <w:i w:val="0"/>
              <w:sz w:val="22"/>
            </w:rPr>
            <w:t>Model</w:t>
          </w:r>
          <w:r>
            <w:rPr>
              <w:b w:val="0"/>
              <w:i w:val="0"/>
              <w:spacing w:val="-2"/>
              <w:sz w:val="22"/>
            </w:rPr>
            <w:t> </w:t>
          </w:r>
          <w:r>
            <w:rPr>
              <w:b w:val="0"/>
              <w:i w:val="0"/>
              <w:sz w:val="22"/>
            </w:rPr>
            <w:t>Fit</w:t>
          </w:r>
          <w:r>
            <w:rPr>
              <w:b w:val="0"/>
              <w:i w:val="0"/>
              <w:spacing w:val="-1"/>
              <w:sz w:val="22"/>
            </w:rPr>
            <w:t> </w:t>
          </w:r>
          <w:r>
            <w:rPr>
              <w:b w:val="0"/>
              <w:i w:val="0"/>
              <w:sz w:val="22"/>
            </w:rPr>
            <w:t>(</w:t>
          </w:r>
          <w:r>
            <w:rPr>
              <w:b w:val="0"/>
              <w:sz w:val="22"/>
            </w:rPr>
            <w:t>Overall</w:t>
          </w:r>
          <w:r>
            <w:rPr>
              <w:b w:val="0"/>
              <w:spacing w:val="-3"/>
              <w:sz w:val="22"/>
            </w:rPr>
            <w:t> </w:t>
          </w:r>
          <w:r>
            <w:rPr>
              <w:b w:val="0"/>
              <w:sz w:val="22"/>
            </w:rPr>
            <w:t>Model Fit </w:t>
          </w:r>
          <w:r>
            <w:rPr>
              <w:b w:val="0"/>
              <w:spacing w:val="-4"/>
              <w:sz w:val="22"/>
            </w:rPr>
            <w:t>Test</w:t>
          </w:r>
          <w:r>
            <w:rPr>
              <w:b w:val="0"/>
              <w:i w:val="0"/>
              <w:spacing w:val="-4"/>
              <w:sz w:val="22"/>
            </w:rPr>
            <w:t>)</w:t>
          </w:r>
          <w:r>
            <w:rPr>
              <w:b w:val="0"/>
              <w:i w:val="0"/>
              <w:sz w:val="22"/>
            </w:rPr>
            <w:tab/>
          </w:r>
          <w:r>
            <w:rPr>
              <w:b w:val="0"/>
              <w:i w:val="0"/>
              <w:spacing w:val="-5"/>
              <w:sz w:val="22"/>
            </w:rPr>
            <w:t>53</w:t>
          </w:r>
        </w:p>
        <w:p>
          <w:pPr>
            <w:pStyle w:val="TOC3"/>
            <w:numPr>
              <w:ilvl w:val="1"/>
              <w:numId w:val="8"/>
            </w:numPr>
            <w:tabs>
              <w:tab w:pos="1702" w:val="left" w:leader="none"/>
              <w:tab w:pos="8277" w:val="left" w:leader="dot"/>
            </w:tabs>
            <w:spacing w:line="240" w:lineRule="auto" w:before="99" w:after="0"/>
            <w:ind w:left="1702" w:right="0" w:hanging="566"/>
            <w:jc w:val="left"/>
          </w:pPr>
          <w:hyperlink w:history="true" w:anchor="_TOC_250007">
            <w:r>
              <w:rPr/>
              <w:t>Uji </w:t>
            </w:r>
            <w:r>
              <w:rPr>
                <w:spacing w:val="-2"/>
              </w:rPr>
              <w:t>Hipotesis</w:t>
            </w:r>
            <w:r>
              <w:rPr/>
              <w:tab/>
            </w:r>
            <w:r>
              <w:rPr>
                <w:spacing w:val="-5"/>
              </w:rPr>
              <w:t>54</w:t>
            </w:r>
          </w:hyperlink>
        </w:p>
        <w:p>
          <w:pPr>
            <w:pStyle w:val="TOC6"/>
            <w:numPr>
              <w:ilvl w:val="2"/>
              <w:numId w:val="9"/>
            </w:numPr>
            <w:tabs>
              <w:tab w:pos="2408" w:val="left" w:leader="none"/>
              <w:tab w:pos="8277" w:val="left" w:leader="dot"/>
            </w:tabs>
            <w:spacing w:line="240" w:lineRule="auto" w:before="121" w:after="0"/>
            <w:ind w:left="2408" w:right="0" w:hanging="564"/>
            <w:jc w:val="left"/>
          </w:pPr>
          <w:hyperlink w:history="true" w:anchor="_TOC_250006">
            <w:r>
              <w:rPr/>
              <w:t>Uji</w:t>
            </w:r>
            <w:r>
              <w:rPr>
                <w:spacing w:val="-2"/>
              </w:rPr>
              <w:t> </w:t>
            </w:r>
            <w:r>
              <w:rPr/>
              <w:t>Omnibus</w:t>
            </w:r>
            <w:r>
              <w:rPr>
                <w:spacing w:val="-1"/>
              </w:rPr>
              <w:t> </w:t>
            </w:r>
            <w:r>
              <w:rPr/>
              <w:t>(Uji</w:t>
            </w:r>
            <w:r>
              <w:rPr>
                <w:spacing w:val="-1"/>
              </w:rPr>
              <w:t> </w:t>
            </w:r>
            <w:r>
              <w:rPr>
                <w:spacing w:val="-2"/>
              </w:rPr>
              <w:t>Simultan)</w:t>
            </w:r>
            <w:r>
              <w:rPr/>
              <w:tab/>
            </w:r>
            <w:r>
              <w:rPr>
                <w:spacing w:val="-5"/>
              </w:rPr>
              <w:t>54</w:t>
            </w:r>
          </w:hyperlink>
        </w:p>
        <w:p>
          <w:pPr>
            <w:pStyle w:val="TOC6"/>
            <w:numPr>
              <w:ilvl w:val="2"/>
              <w:numId w:val="9"/>
            </w:numPr>
            <w:tabs>
              <w:tab w:pos="2408" w:val="left" w:leader="none"/>
              <w:tab w:pos="8277" w:val="left" w:leader="dot"/>
            </w:tabs>
            <w:spacing w:line="240" w:lineRule="auto" w:before="99" w:after="0"/>
            <w:ind w:left="2408" w:right="0" w:hanging="564"/>
            <w:jc w:val="left"/>
          </w:pPr>
          <w:hyperlink w:history="true" w:anchor="_TOC_250005">
            <w:r>
              <w:rPr/>
              <w:t>Uji</w:t>
            </w:r>
            <w:r>
              <w:rPr>
                <w:spacing w:val="-1"/>
              </w:rPr>
              <w:t> </w:t>
            </w:r>
            <w:r>
              <w:rPr/>
              <w:t>Wald</w:t>
            </w:r>
            <w:r>
              <w:rPr>
                <w:spacing w:val="-3"/>
              </w:rPr>
              <w:t> </w:t>
            </w:r>
            <w:r>
              <w:rPr/>
              <w:t>(Uji</w:t>
            </w:r>
            <w:r>
              <w:rPr>
                <w:spacing w:val="-2"/>
              </w:rPr>
              <w:t> Parsial)</w:t>
            </w:r>
            <w:r>
              <w:rPr/>
              <w:tab/>
            </w:r>
            <w:r>
              <w:rPr>
                <w:spacing w:val="-5"/>
              </w:rPr>
              <w:t>55</w:t>
            </w:r>
          </w:hyperlink>
        </w:p>
        <w:p>
          <w:pPr>
            <w:pStyle w:val="TOC6"/>
            <w:numPr>
              <w:ilvl w:val="2"/>
              <w:numId w:val="9"/>
            </w:numPr>
            <w:tabs>
              <w:tab w:pos="2408" w:val="left" w:leader="none"/>
              <w:tab w:pos="8277" w:val="left" w:leader="dot"/>
            </w:tabs>
            <w:spacing w:line="240" w:lineRule="auto" w:before="105" w:after="160"/>
            <w:ind w:left="2408" w:right="0" w:hanging="564"/>
            <w:jc w:val="left"/>
          </w:pPr>
          <w:r>
            <w:rPr/>
            <w:t>Uji</w:t>
          </w:r>
          <w:r>
            <w:rPr>
              <w:spacing w:val="-3"/>
            </w:rPr>
            <w:t> </w:t>
          </w:r>
          <w:r>
            <w:rPr/>
            <w:t>Koefisien</w:t>
          </w:r>
          <w:r>
            <w:rPr>
              <w:spacing w:val="-4"/>
            </w:rPr>
            <w:t> </w:t>
          </w:r>
          <w:r>
            <w:rPr/>
            <w:t>Determinasi</w:t>
          </w:r>
          <w:r>
            <w:rPr>
              <w:spacing w:val="-4"/>
            </w:rPr>
            <w:t> (</w:t>
          </w:r>
          <w:r>
            <w:rPr>
              <w:rFonts w:ascii="Cambria Math" w:eastAsia="Cambria Math"/>
              <w:spacing w:val="-4"/>
            </w:rPr>
            <w:t>𝑅</w:t>
          </w:r>
          <w:r>
            <w:rPr>
              <w:rFonts w:ascii="Cambria Math" w:eastAsia="Cambria Math"/>
              <w:spacing w:val="-4"/>
              <w:vertAlign w:val="superscript"/>
            </w:rPr>
            <w:t>2</w:t>
          </w:r>
          <w:r>
            <w:rPr>
              <w:spacing w:val="-4"/>
              <w:vertAlign w:val="baseline"/>
            </w:rPr>
            <w:t>)</w:t>
          </w:r>
          <w:r>
            <w:rPr>
              <w:vertAlign w:val="baseline"/>
            </w:rPr>
            <w:tab/>
          </w:r>
          <w:r>
            <w:rPr>
              <w:spacing w:val="-5"/>
              <w:vertAlign w:val="baseline"/>
            </w:rPr>
            <w:t>56</w:t>
          </w:r>
        </w:p>
        <w:p>
          <w:pPr>
            <w:pStyle w:val="TOC3"/>
            <w:numPr>
              <w:ilvl w:val="1"/>
              <w:numId w:val="8"/>
            </w:numPr>
            <w:tabs>
              <w:tab w:pos="1702" w:val="left" w:leader="none"/>
              <w:tab w:pos="8277" w:val="left" w:leader="dot"/>
            </w:tabs>
            <w:spacing w:line="240" w:lineRule="auto" w:before="333" w:after="0"/>
            <w:ind w:left="1702" w:right="0" w:hanging="566"/>
            <w:jc w:val="left"/>
          </w:pPr>
          <w:hyperlink w:history="true" w:anchor="_TOC_250004">
            <w:r>
              <w:rPr>
                <w:spacing w:val="-2"/>
              </w:rPr>
              <w:t>Pembahasan</w:t>
            </w:r>
            <w:r>
              <w:rPr/>
              <w:tab/>
            </w:r>
            <w:r>
              <w:rPr>
                <w:spacing w:val="-5"/>
              </w:rPr>
              <w:t>57</w:t>
            </w:r>
          </w:hyperlink>
        </w:p>
        <w:p>
          <w:pPr>
            <w:pStyle w:val="TOC7"/>
            <w:numPr>
              <w:ilvl w:val="2"/>
              <w:numId w:val="8"/>
            </w:numPr>
            <w:tabs>
              <w:tab w:pos="2408" w:val="left" w:leader="none"/>
              <w:tab w:pos="2410" w:val="left" w:leader="none"/>
              <w:tab w:pos="8277" w:val="left" w:leader="dot"/>
            </w:tabs>
            <w:spacing w:line="240" w:lineRule="auto" w:before="119" w:after="0"/>
            <w:ind w:left="2410" w:right="1423" w:hanging="566"/>
            <w:jc w:val="left"/>
            <w:rPr>
              <w:b w:val="0"/>
              <w:i w:val="0"/>
              <w:sz w:val="22"/>
            </w:rPr>
          </w:pPr>
          <w:r>
            <w:rPr>
              <w:b w:val="0"/>
              <w:i w:val="0"/>
              <w:sz w:val="22"/>
            </w:rPr>
            <w:t>Pengaruh Keahlian Keuangan Komite Audit terhadap </w:t>
          </w:r>
          <w:r>
            <w:rPr>
              <w:b w:val="0"/>
              <w:sz w:val="22"/>
            </w:rPr>
            <w:t>Kemungkinan Financial Statement Fraud</w:t>
            <w:tab/>
          </w:r>
          <w:r>
            <w:rPr>
              <w:b w:val="0"/>
              <w:i w:val="0"/>
              <w:spacing w:val="-6"/>
              <w:sz w:val="22"/>
            </w:rPr>
            <w:t>57</w:t>
          </w:r>
        </w:p>
        <w:p>
          <w:pPr>
            <w:pStyle w:val="TOC7"/>
            <w:numPr>
              <w:ilvl w:val="2"/>
              <w:numId w:val="8"/>
            </w:numPr>
            <w:tabs>
              <w:tab w:pos="2408" w:val="left" w:leader="none"/>
              <w:tab w:pos="2410" w:val="left" w:leader="none"/>
              <w:tab w:pos="8277" w:val="left" w:leader="dot"/>
            </w:tabs>
            <w:spacing w:line="242" w:lineRule="auto" w:before="98" w:after="0"/>
            <w:ind w:left="2410" w:right="1423" w:hanging="566"/>
            <w:jc w:val="left"/>
            <w:rPr>
              <w:b w:val="0"/>
              <w:i w:val="0"/>
              <w:sz w:val="22"/>
            </w:rPr>
          </w:pPr>
          <w:r>
            <w:rPr>
              <w:b w:val="0"/>
              <w:i w:val="0"/>
              <w:sz w:val="22"/>
            </w:rPr>
            <w:t>Pengaruh Independensi Komite Audit </w:t>
          </w:r>
          <w:r>
            <w:rPr>
              <w:b w:val="0"/>
              <w:sz w:val="22"/>
            </w:rPr>
            <w:t>Kemungkinan Financial Statement</w:t>
          </w:r>
          <w:r>
            <w:rPr>
              <w:b w:val="0"/>
              <w:spacing w:val="-1"/>
              <w:sz w:val="22"/>
            </w:rPr>
            <w:t> </w:t>
          </w:r>
          <w:r>
            <w:rPr>
              <w:b w:val="0"/>
              <w:spacing w:val="-2"/>
              <w:sz w:val="22"/>
            </w:rPr>
            <w:t>Fraud</w:t>
          </w:r>
          <w:r>
            <w:rPr>
              <w:b w:val="0"/>
              <w:sz w:val="22"/>
            </w:rPr>
            <w:tab/>
          </w:r>
          <w:r>
            <w:rPr>
              <w:b w:val="0"/>
              <w:i w:val="0"/>
              <w:spacing w:val="-5"/>
              <w:sz w:val="22"/>
            </w:rPr>
            <w:t>59</w:t>
          </w:r>
        </w:p>
        <w:p>
          <w:pPr>
            <w:pStyle w:val="TOC7"/>
            <w:numPr>
              <w:ilvl w:val="2"/>
              <w:numId w:val="8"/>
            </w:numPr>
            <w:tabs>
              <w:tab w:pos="2408" w:val="left" w:leader="none"/>
              <w:tab w:pos="2410" w:val="left" w:leader="none"/>
              <w:tab w:pos="8277" w:val="left" w:leader="dot"/>
            </w:tabs>
            <w:spacing w:line="242" w:lineRule="auto" w:before="95" w:after="0"/>
            <w:ind w:left="2410" w:right="1423" w:hanging="566"/>
            <w:jc w:val="left"/>
            <w:rPr>
              <w:b w:val="0"/>
              <w:i w:val="0"/>
              <w:sz w:val="22"/>
            </w:rPr>
          </w:pPr>
          <w:r>
            <w:rPr>
              <w:b w:val="0"/>
              <w:i w:val="0"/>
              <w:sz w:val="22"/>
            </w:rPr>
            <w:t>Pengaruh Frekuensi Rapat Komite Audit terhadap </w:t>
          </w:r>
          <w:r>
            <w:rPr>
              <w:b w:val="0"/>
              <w:sz w:val="22"/>
            </w:rPr>
            <w:t>Kemungkinan Financial</w:t>
          </w:r>
          <w:r>
            <w:rPr>
              <w:b w:val="0"/>
              <w:spacing w:val="-2"/>
              <w:sz w:val="22"/>
            </w:rPr>
            <w:t> </w:t>
          </w:r>
          <w:r>
            <w:rPr>
              <w:b w:val="0"/>
              <w:sz w:val="22"/>
            </w:rPr>
            <w:t>Statement</w:t>
          </w:r>
          <w:r>
            <w:rPr>
              <w:b w:val="0"/>
              <w:spacing w:val="-2"/>
              <w:sz w:val="22"/>
            </w:rPr>
            <w:t> Fraud</w:t>
          </w:r>
          <w:r>
            <w:rPr>
              <w:b w:val="0"/>
              <w:sz w:val="22"/>
            </w:rPr>
            <w:tab/>
          </w:r>
          <w:r>
            <w:rPr>
              <w:b w:val="0"/>
              <w:i w:val="0"/>
              <w:spacing w:val="-5"/>
              <w:sz w:val="22"/>
            </w:rPr>
            <w:t>61</w:t>
          </w:r>
        </w:p>
        <w:p>
          <w:pPr>
            <w:pStyle w:val="TOC7"/>
            <w:numPr>
              <w:ilvl w:val="2"/>
              <w:numId w:val="8"/>
            </w:numPr>
            <w:tabs>
              <w:tab w:pos="2408" w:val="left" w:leader="none"/>
              <w:tab w:pos="2410" w:val="left" w:leader="none"/>
              <w:tab w:pos="8277" w:val="left" w:leader="dot"/>
            </w:tabs>
            <w:spacing w:line="240" w:lineRule="auto" w:before="95" w:after="0"/>
            <w:ind w:left="2410" w:right="1423" w:hanging="566"/>
            <w:jc w:val="left"/>
            <w:rPr>
              <w:b w:val="0"/>
              <w:i w:val="0"/>
              <w:sz w:val="22"/>
            </w:rPr>
          </w:pPr>
          <w:r>
            <w:rPr>
              <w:b w:val="0"/>
              <w:i w:val="0"/>
              <w:sz w:val="22"/>
            </w:rPr>
            <w:t>Pengaruh Keahlian Keuangan Komite Audit, Independensi Komite Audit, dan Frekuensi Rapat Komite Audit terhadap </w:t>
          </w:r>
          <w:r>
            <w:rPr>
              <w:b w:val="0"/>
              <w:sz w:val="22"/>
            </w:rPr>
            <w:t>Kemungkinan Financial</w:t>
          </w:r>
          <w:r>
            <w:rPr>
              <w:b w:val="0"/>
              <w:spacing w:val="-2"/>
              <w:sz w:val="22"/>
            </w:rPr>
            <w:t> </w:t>
          </w:r>
          <w:r>
            <w:rPr>
              <w:b w:val="0"/>
              <w:sz w:val="22"/>
            </w:rPr>
            <w:t>Statement</w:t>
          </w:r>
          <w:r>
            <w:rPr>
              <w:b w:val="0"/>
              <w:spacing w:val="-2"/>
              <w:sz w:val="22"/>
            </w:rPr>
            <w:t> Fraud</w:t>
          </w:r>
          <w:r>
            <w:rPr>
              <w:b w:val="0"/>
              <w:sz w:val="22"/>
            </w:rPr>
            <w:tab/>
          </w:r>
          <w:r>
            <w:rPr>
              <w:b w:val="0"/>
              <w:i w:val="0"/>
              <w:spacing w:val="-5"/>
              <w:sz w:val="22"/>
            </w:rPr>
            <w:t>63</w:t>
          </w:r>
        </w:p>
        <w:p>
          <w:pPr>
            <w:pStyle w:val="TOC1"/>
            <w:tabs>
              <w:tab w:pos="8277" w:val="left" w:leader="dot"/>
            </w:tabs>
            <w:spacing w:before="103"/>
          </w:pPr>
          <w:r>
            <w:rPr/>
            <w:t>BAB</w:t>
          </w:r>
          <w:r>
            <w:rPr>
              <w:spacing w:val="-2"/>
            </w:rPr>
            <w:t> </w:t>
          </w:r>
          <w:r>
            <w:rPr>
              <w:spacing w:val="-10"/>
            </w:rPr>
            <w:t>V</w:t>
          </w:r>
          <w:r>
            <w:rPr/>
            <w:tab/>
          </w:r>
          <w:r>
            <w:rPr>
              <w:spacing w:val="-5"/>
            </w:rPr>
            <w:t>65</w:t>
          </w:r>
        </w:p>
        <w:p>
          <w:pPr>
            <w:pStyle w:val="TOC1"/>
            <w:tabs>
              <w:tab w:pos="8277" w:val="left" w:leader="dot"/>
            </w:tabs>
            <w:spacing w:before="119"/>
          </w:pPr>
          <w:r>
            <w:rPr>
              <w:spacing w:val="-2"/>
            </w:rPr>
            <w:t>PENUTUP</w:t>
          </w:r>
          <w:r>
            <w:rPr/>
            <w:tab/>
          </w:r>
          <w:r>
            <w:rPr>
              <w:spacing w:val="-5"/>
            </w:rPr>
            <w:t>65</w:t>
          </w:r>
        </w:p>
        <w:p>
          <w:pPr>
            <w:pStyle w:val="TOC3"/>
            <w:numPr>
              <w:ilvl w:val="1"/>
              <w:numId w:val="10"/>
            </w:numPr>
            <w:tabs>
              <w:tab w:pos="1702" w:val="left" w:leader="none"/>
              <w:tab w:pos="8277" w:val="left" w:leader="dot"/>
            </w:tabs>
            <w:spacing w:line="240" w:lineRule="auto" w:before="121" w:after="0"/>
            <w:ind w:left="1702" w:right="0" w:hanging="566"/>
            <w:jc w:val="left"/>
          </w:pPr>
          <w:hyperlink w:history="true" w:anchor="_TOC_250003">
            <w:r>
              <w:rPr>
                <w:spacing w:val="-2"/>
              </w:rPr>
              <w:t>Kesimpulan</w:t>
            </w:r>
            <w:r>
              <w:rPr/>
              <w:tab/>
            </w:r>
            <w:r>
              <w:rPr>
                <w:spacing w:val="-5"/>
              </w:rPr>
              <w:t>65</w:t>
            </w:r>
          </w:hyperlink>
        </w:p>
        <w:p>
          <w:pPr>
            <w:pStyle w:val="TOC3"/>
            <w:numPr>
              <w:ilvl w:val="1"/>
              <w:numId w:val="10"/>
            </w:numPr>
            <w:tabs>
              <w:tab w:pos="1702" w:val="left" w:leader="none"/>
              <w:tab w:pos="8277" w:val="left" w:leader="dot"/>
            </w:tabs>
            <w:spacing w:line="240" w:lineRule="auto" w:before="119" w:after="0"/>
            <w:ind w:left="1702" w:right="0" w:hanging="566"/>
            <w:jc w:val="left"/>
          </w:pPr>
          <w:hyperlink w:history="true" w:anchor="_TOC_250002">
            <w:r>
              <w:rPr>
                <w:spacing w:val="-2"/>
              </w:rPr>
              <w:t>Saran</w:t>
            </w:r>
            <w:r>
              <w:rPr/>
              <w:tab/>
            </w:r>
            <w:r>
              <w:rPr>
                <w:spacing w:val="-5"/>
              </w:rPr>
              <w:t>67</w:t>
            </w:r>
          </w:hyperlink>
        </w:p>
        <w:p>
          <w:pPr>
            <w:pStyle w:val="TOC1"/>
            <w:tabs>
              <w:tab w:pos="8277" w:val="left" w:leader="dot"/>
            </w:tabs>
            <w:spacing w:before="121"/>
          </w:pPr>
          <w:hyperlink w:history="true" w:anchor="_TOC_250001">
            <w:r>
              <w:rPr/>
              <w:t>DAFTAR</w:t>
            </w:r>
            <w:r>
              <w:rPr>
                <w:spacing w:val="-4"/>
              </w:rPr>
              <w:t> </w:t>
            </w:r>
            <w:r>
              <w:rPr>
                <w:spacing w:val="-2"/>
              </w:rPr>
              <w:t>PUSTAKA</w:t>
            </w:r>
            <w:r>
              <w:rPr/>
              <w:tab/>
            </w:r>
            <w:r>
              <w:rPr>
                <w:spacing w:val="-5"/>
              </w:rPr>
              <w:t>69</w:t>
            </w:r>
          </w:hyperlink>
        </w:p>
        <w:p>
          <w:pPr>
            <w:pStyle w:val="TOC1"/>
            <w:tabs>
              <w:tab w:pos="8277" w:val="left" w:leader="dot"/>
            </w:tabs>
            <w:spacing w:before="120"/>
          </w:pPr>
          <w:hyperlink w:history="true" w:anchor="_TOC_250000">
            <w:r>
              <w:rPr>
                <w:spacing w:val="-2"/>
              </w:rPr>
              <w:t>LAMPIRAN</w:t>
            </w:r>
            <w:r>
              <w:rPr/>
              <w:tab/>
            </w:r>
            <w:r>
              <w:rPr>
                <w:spacing w:val="-5"/>
              </w:rPr>
              <w:t>72</w:t>
            </w:r>
          </w:hyperlink>
        </w:p>
      </w:sdtContent>
    </w:sdt>
    <w:p>
      <w:pPr>
        <w:pStyle w:val="TOC1"/>
        <w:spacing w:after="0"/>
        <w:sectPr>
          <w:type w:val="continuous"/>
          <w:pgSz w:w="11910" w:h="16840"/>
          <w:pgMar w:header="0" w:footer="1032" w:top="1938" w:bottom="1782" w:left="1700" w:right="283"/>
        </w:sectPr>
      </w:pPr>
    </w:p>
    <w:p>
      <w:pPr>
        <w:pStyle w:val="BodyText"/>
        <w:spacing w:before="54"/>
        <w:rPr>
          <w:b/>
        </w:rPr>
      </w:pPr>
    </w:p>
    <w:p>
      <w:pPr>
        <w:pStyle w:val="Heading5"/>
        <w:ind w:left="1181"/>
      </w:pPr>
      <w:bookmarkStart w:name="_TOC_250053" w:id="7"/>
      <w:r>
        <w:rPr/>
        <w:t>DAFTAR</w:t>
      </w:r>
      <w:r>
        <w:rPr>
          <w:spacing w:val="-3"/>
        </w:rPr>
        <w:t> </w:t>
      </w:r>
      <w:bookmarkEnd w:id="7"/>
      <w:r>
        <w:rPr>
          <w:spacing w:val="-2"/>
        </w:rPr>
        <w:t>TABEL</w:t>
      </w:r>
    </w:p>
    <w:p>
      <w:pPr>
        <w:pStyle w:val="BodyText"/>
        <w:spacing w:before="196"/>
        <w:rPr>
          <w:b/>
        </w:rPr>
      </w:pPr>
    </w:p>
    <w:p>
      <w:pPr>
        <w:pStyle w:val="BodyText"/>
        <w:tabs>
          <w:tab w:pos="8257" w:val="left" w:leader="dot"/>
        </w:tabs>
        <w:ind w:left="568"/>
      </w:pPr>
      <w:r>
        <w:rPr/>
        <w:t>Tabel</w:t>
      </w:r>
      <w:r>
        <w:rPr>
          <w:spacing w:val="-3"/>
        </w:rPr>
        <w:t> </w:t>
      </w:r>
      <w:r>
        <w:rPr/>
        <w:t>2.</w:t>
      </w:r>
      <w:r>
        <w:rPr>
          <w:spacing w:val="-1"/>
        </w:rPr>
        <w:t> </w:t>
      </w:r>
      <w:r>
        <w:rPr/>
        <w:t>1</w:t>
      </w:r>
      <w:r>
        <w:rPr>
          <w:spacing w:val="-1"/>
        </w:rPr>
        <w:t> </w:t>
      </w:r>
      <w:r>
        <w:rPr/>
        <w:t>Penelitian </w:t>
      </w:r>
      <w:r>
        <w:rPr>
          <w:spacing w:val="-2"/>
        </w:rPr>
        <w:t>Terdahulu</w:t>
      </w:r>
      <w:r>
        <w:rPr/>
        <w:tab/>
      </w:r>
      <w:r>
        <w:rPr>
          <w:spacing w:val="-5"/>
        </w:rPr>
        <w:t>21</w:t>
      </w:r>
    </w:p>
    <w:p>
      <w:pPr>
        <w:pStyle w:val="BodyText"/>
        <w:tabs>
          <w:tab w:pos="8215" w:val="left" w:leader="dot"/>
        </w:tabs>
        <w:spacing w:before="138"/>
        <w:ind w:left="568"/>
      </w:pPr>
      <w:r>
        <w:rPr/>
        <w:t>Tabel</w:t>
      </w:r>
      <w:r>
        <w:rPr>
          <w:spacing w:val="-5"/>
        </w:rPr>
        <w:t> </w:t>
      </w:r>
      <w:r>
        <w:rPr/>
        <w:t>3. 1 Perhitungan </w:t>
      </w:r>
      <w:r>
        <w:rPr>
          <w:spacing w:val="-2"/>
        </w:rPr>
        <w:t>Sampel</w:t>
      </w:r>
      <w:r>
        <w:rPr/>
        <w:tab/>
      </w:r>
      <w:r>
        <w:rPr>
          <w:spacing w:val="-5"/>
        </w:rPr>
        <w:t>36</w:t>
      </w:r>
    </w:p>
    <w:p>
      <w:pPr>
        <w:pStyle w:val="BodyText"/>
        <w:tabs>
          <w:tab w:pos="8255" w:val="left" w:leader="dot"/>
        </w:tabs>
        <w:spacing w:before="138"/>
        <w:ind w:left="568"/>
      </w:pPr>
      <w:r>
        <w:rPr/>
        <w:t>Tabel</w:t>
      </w:r>
      <w:r>
        <w:rPr>
          <w:spacing w:val="-5"/>
        </w:rPr>
        <w:t> </w:t>
      </w:r>
      <w:r>
        <w:rPr/>
        <w:t>4.</w:t>
      </w:r>
      <w:r>
        <w:rPr>
          <w:spacing w:val="-1"/>
        </w:rPr>
        <w:t> </w:t>
      </w:r>
      <w:r>
        <w:rPr/>
        <w:t>1</w:t>
      </w:r>
      <w:r>
        <w:rPr>
          <w:spacing w:val="-1"/>
        </w:rPr>
        <w:t> </w:t>
      </w:r>
      <w:r>
        <w:rPr/>
        <w:t>Hasil</w:t>
      </w:r>
      <w:r>
        <w:rPr>
          <w:spacing w:val="-2"/>
        </w:rPr>
        <w:t> </w:t>
      </w:r>
      <w:r>
        <w:rPr/>
        <w:t>Seleksi</w:t>
      </w:r>
      <w:r>
        <w:rPr>
          <w:spacing w:val="-1"/>
        </w:rPr>
        <w:t> </w:t>
      </w:r>
      <w:r>
        <w:rPr/>
        <w:t>Sampel</w:t>
      </w:r>
      <w:r>
        <w:rPr>
          <w:spacing w:val="-2"/>
        </w:rPr>
        <w:t> Penelitian</w:t>
      </w:r>
      <w:r>
        <w:rPr/>
        <w:tab/>
      </w:r>
      <w:r>
        <w:rPr>
          <w:spacing w:val="-5"/>
        </w:rPr>
        <w:t>46</w:t>
      </w:r>
    </w:p>
    <w:p>
      <w:pPr>
        <w:tabs>
          <w:tab w:pos="8257" w:val="left" w:leader="dot"/>
        </w:tabs>
        <w:spacing w:before="138"/>
        <w:ind w:left="568" w:right="0" w:firstLine="0"/>
        <w:jc w:val="left"/>
        <w:rPr>
          <w:sz w:val="24"/>
        </w:rPr>
      </w:pPr>
      <w:r>
        <w:rPr>
          <w:sz w:val="24"/>
        </w:rPr>
        <w:t>Tabel</w:t>
      </w:r>
      <w:r>
        <w:rPr>
          <w:spacing w:val="-6"/>
          <w:sz w:val="24"/>
        </w:rPr>
        <w:t> </w:t>
      </w:r>
      <w:r>
        <w:rPr>
          <w:sz w:val="24"/>
        </w:rPr>
        <w:t>4.</w:t>
      </w:r>
      <w:r>
        <w:rPr>
          <w:spacing w:val="-1"/>
          <w:sz w:val="24"/>
        </w:rPr>
        <w:t> </w:t>
      </w:r>
      <w:r>
        <w:rPr>
          <w:sz w:val="24"/>
        </w:rPr>
        <w:t>2</w:t>
      </w:r>
      <w:r>
        <w:rPr>
          <w:spacing w:val="-2"/>
          <w:sz w:val="24"/>
        </w:rPr>
        <w:t> </w:t>
      </w:r>
      <w:r>
        <w:rPr>
          <w:sz w:val="24"/>
        </w:rPr>
        <w:t>Observasi</w:t>
      </w:r>
      <w:r>
        <w:rPr>
          <w:spacing w:val="1"/>
          <w:sz w:val="24"/>
        </w:rPr>
        <w:t> </w:t>
      </w:r>
      <w:r>
        <w:rPr>
          <w:i/>
          <w:sz w:val="24"/>
        </w:rPr>
        <w:t>Outlier</w:t>
      </w:r>
      <w:r>
        <w:rPr>
          <w:i/>
          <w:spacing w:val="-2"/>
          <w:sz w:val="24"/>
        </w:rPr>
        <w:t> </w:t>
      </w:r>
      <w:r>
        <w:rPr>
          <w:sz w:val="24"/>
        </w:rPr>
        <w:t>Berdasarkan </w:t>
      </w:r>
      <w:r>
        <w:rPr>
          <w:i/>
          <w:sz w:val="24"/>
        </w:rPr>
        <w:t>Casewise</w:t>
      </w:r>
      <w:r>
        <w:rPr>
          <w:i/>
          <w:spacing w:val="-1"/>
          <w:sz w:val="24"/>
        </w:rPr>
        <w:t> </w:t>
      </w:r>
      <w:r>
        <w:rPr>
          <w:i/>
          <w:spacing w:val="-2"/>
          <w:sz w:val="24"/>
        </w:rPr>
        <w:t>Diagnostics</w:t>
      </w:r>
      <w:r>
        <w:rPr>
          <w:i/>
          <w:sz w:val="24"/>
        </w:rPr>
        <w:tab/>
      </w:r>
      <w:r>
        <w:rPr>
          <w:spacing w:val="-5"/>
          <w:sz w:val="24"/>
        </w:rPr>
        <w:t>47</w:t>
      </w:r>
    </w:p>
    <w:p>
      <w:pPr>
        <w:pStyle w:val="BodyText"/>
        <w:tabs>
          <w:tab w:pos="8257" w:val="left" w:leader="dot"/>
        </w:tabs>
        <w:spacing w:before="138"/>
        <w:ind w:left="568"/>
      </w:pPr>
      <w:r>
        <w:rPr/>
        <w:t>Tabel</w:t>
      </w:r>
      <w:r>
        <w:rPr>
          <w:spacing w:val="-4"/>
        </w:rPr>
        <w:t> </w:t>
      </w:r>
      <w:r>
        <w:rPr/>
        <w:t>4.</w:t>
      </w:r>
      <w:r>
        <w:rPr>
          <w:spacing w:val="-2"/>
        </w:rPr>
        <w:t> </w:t>
      </w:r>
      <w:r>
        <w:rPr/>
        <w:t>3</w:t>
      </w:r>
      <w:r>
        <w:rPr>
          <w:spacing w:val="-2"/>
        </w:rPr>
        <w:t> </w:t>
      </w:r>
      <w:r>
        <w:rPr/>
        <w:t>Hasil</w:t>
      </w:r>
      <w:r>
        <w:rPr>
          <w:spacing w:val="-3"/>
        </w:rPr>
        <w:t> </w:t>
      </w:r>
      <w:r>
        <w:rPr/>
        <w:t>Analisis</w:t>
      </w:r>
      <w:r>
        <w:rPr>
          <w:spacing w:val="-3"/>
        </w:rPr>
        <w:t> </w:t>
      </w:r>
      <w:r>
        <w:rPr/>
        <w:t>Statistik</w:t>
      </w:r>
      <w:r>
        <w:rPr>
          <w:spacing w:val="-2"/>
        </w:rPr>
        <w:t> Deskriptif</w:t>
      </w:r>
      <w:r>
        <w:rPr/>
        <w:tab/>
      </w:r>
      <w:r>
        <w:rPr>
          <w:spacing w:val="-5"/>
        </w:rPr>
        <w:t>48</w:t>
      </w:r>
    </w:p>
    <w:p>
      <w:pPr>
        <w:pStyle w:val="BodyText"/>
        <w:tabs>
          <w:tab w:pos="8257" w:val="left" w:leader="dot"/>
        </w:tabs>
        <w:spacing w:before="138"/>
        <w:ind w:left="568"/>
      </w:pPr>
      <w:r>
        <w:rPr/>
        <w:t>Tabel</w:t>
      </w:r>
      <w:r>
        <w:rPr>
          <w:spacing w:val="-4"/>
        </w:rPr>
        <w:t> </w:t>
      </w:r>
      <w:r>
        <w:rPr/>
        <w:t>4.</w:t>
      </w:r>
      <w:r>
        <w:rPr>
          <w:spacing w:val="-1"/>
        </w:rPr>
        <w:t> </w:t>
      </w:r>
      <w:r>
        <w:rPr/>
        <w:t>4</w:t>
      </w:r>
      <w:r>
        <w:rPr>
          <w:spacing w:val="-1"/>
        </w:rPr>
        <w:t> </w:t>
      </w:r>
      <w:r>
        <w:rPr/>
        <w:t>Hasil</w:t>
      </w:r>
      <w:r>
        <w:rPr>
          <w:spacing w:val="-3"/>
        </w:rPr>
        <w:t> </w:t>
      </w:r>
      <w:r>
        <w:rPr/>
        <w:t>Analisis</w:t>
      </w:r>
      <w:r>
        <w:rPr>
          <w:spacing w:val="-2"/>
        </w:rPr>
        <w:t> </w:t>
      </w:r>
      <w:r>
        <w:rPr/>
        <w:t>Uji</w:t>
      </w:r>
      <w:r>
        <w:rPr>
          <w:spacing w:val="-3"/>
        </w:rPr>
        <w:t> </w:t>
      </w:r>
      <w:r>
        <w:rPr>
          <w:spacing w:val="-2"/>
        </w:rPr>
        <w:t>Multikolinearitas</w:t>
      </w:r>
      <w:r>
        <w:rPr/>
        <w:tab/>
      </w:r>
      <w:r>
        <w:rPr>
          <w:spacing w:val="-5"/>
        </w:rPr>
        <w:t>50</w:t>
      </w:r>
    </w:p>
    <w:p>
      <w:pPr>
        <w:pStyle w:val="BodyText"/>
        <w:tabs>
          <w:tab w:pos="8257" w:val="left" w:leader="dot"/>
        </w:tabs>
        <w:spacing w:before="139"/>
        <w:ind w:left="568"/>
      </w:pPr>
      <w:r>
        <w:rPr/>
        <w:t>Tabel</w:t>
      </w:r>
      <w:r>
        <w:rPr>
          <w:spacing w:val="-4"/>
        </w:rPr>
        <w:t> </w:t>
      </w:r>
      <w:r>
        <w:rPr/>
        <w:t>4.</w:t>
      </w:r>
      <w:r>
        <w:rPr>
          <w:spacing w:val="-1"/>
        </w:rPr>
        <w:t> </w:t>
      </w:r>
      <w:r>
        <w:rPr/>
        <w:t>5</w:t>
      </w:r>
      <w:r>
        <w:rPr>
          <w:spacing w:val="-1"/>
        </w:rPr>
        <w:t> </w:t>
      </w:r>
      <w:r>
        <w:rPr/>
        <w:t>Hasil</w:t>
      </w:r>
      <w:r>
        <w:rPr>
          <w:spacing w:val="-3"/>
        </w:rPr>
        <w:t> </w:t>
      </w:r>
      <w:r>
        <w:rPr/>
        <w:t>Analisis</w:t>
      </w:r>
      <w:r>
        <w:rPr>
          <w:spacing w:val="-2"/>
        </w:rPr>
        <w:t> </w:t>
      </w:r>
      <w:r>
        <w:rPr/>
        <w:t>Regresi</w:t>
      </w:r>
      <w:r>
        <w:rPr>
          <w:spacing w:val="-1"/>
        </w:rPr>
        <w:t> </w:t>
      </w:r>
      <w:r>
        <w:rPr>
          <w:spacing w:val="-2"/>
        </w:rPr>
        <w:t>Logistik</w:t>
      </w:r>
      <w:r>
        <w:rPr/>
        <w:tab/>
      </w:r>
      <w:r>
        <w:rPr>
          <w:spacing w:val="-5"/>
        </w:rPr>
        <w:t>51</w:t>
      </w:r>
    </w:p>
    <w:p>
      <w:pPr>
        <w:tabs>
          <w:tab w:pos="8257" w:val="left" w:leader="dot"/>
        </w:tabs>
        <w:spacing w:before="138"/>
        <w:ind w:left="568" w:right="0" w:firstLine="0"/>
        <w:jc w:val="left"/>
        <w:rPr>
          <w:sz w:val="24"/>
        </w:rPr>
      </w:pPr>
      <w:r>
        <w:rPr>
          <w:sz w:val="24"/>
        </w:rPr>
        <w:t>Tabel</w:t>
      </w:r>
      <w:r>
        <w:rPr>
          <w:spacing w:val="-5"/>
          <w:sz w:val="24"/>
        </w:rPr>
        <w:t> </w:t>
      </w:r>
      <w:r>
        <w:rPr>
          <w:sz w:val="24"/>
        </w:rPr>
        <w:t>4. 6</w:t>
      </w:r>
      <w:r>
        <w:rPr>
          <w:spacing w:val="-1"/>
          <w:sz w:val="24"/>
        </w:rPr>
        <w:t> </w:t>
      </w:r>
      <w:r>
        <w:rPr>
          <w:i/>
          <w:sz w:val="24"/>
        </w:rPr>
        <w:t>Iteration</w:t>
      </w:r>
      <w:r>
        <w:rPr>
          <w:i/>
          <w:spacing w:val="1"/>
          <w:sz w:val="24"/>
        </w:rPr>
        <w:t> </w:t>
      </w:r>
      <w:r>
        <w:rPr>
          <w:i/>
          <w:sz w:val="24"/>
        </w:rPr>
        <w:t>History</w:t>
      </w:r>
      <w:r>
        <w:rPr>
          <w:i/>
          <w:spacing w:val="-1"/>
          <w:sz w:val="24"/>
        </w:rPr>
        <w:t> </w:t>
      </w:r>
      <w:r>
        <w:rPr>
          <w:i/>
          <w:sz w:val="24"/>
        </w:rPr>
        <w:t>Uji</w:t>
      </w:r>
      <w:r>
        <w:rPr>
          <w:i/>
          <w:spacing w:val="-2"/>
          <w:sz w:val="24"/>
        </w:rPr>
        <w:t> </w:t>
      </w:r>
      <w:r>
        <w:rPr>
          <w:i/>
          <w:sz w:val="24"/>
        </w:rPr>
        <w:t>Overall</w:t>
      </w:r>
      <w:r>
        <w:rPr>
          <w:i/>
          <w:spacing w:val="-1"/>
          <w:sz w:val="24"/>
        </w:rPr>
        <w:t> </w:t>
      </w:r>
      <w:r>
        <w:rPr>
          <w:i/>
          <w:sz w:val="24"/>
        </w:rPr>
        <w:t>Model</w:t>
      </w:r>
      <w:r>
        <w:rPr>
          <w:i/>
          <w:spacing w:val="-2"/>
          <w:sz w:val="24"/>
        </w:rPr>
        <w:t> </w:t>
      </w:r>
      <w:r>
        <w:rPr>
          <w:i/>
          <w:sz w:val="24"/>
        </w:rPr>
        <w:t>Fit</w:t>
      </w:r>
      <w:r>
        <w:rPr>
          <w:i/>
          <w:spacing w:val="-1"/>
          <w:sz w:val="24"/>
        </w:rPr>
        <w:t> </w:t>
      </w:r>
      <w:r>
        <w:rPr>
          <w:sz w:val="24"/>
        </w:rPr>
        <w:t>Regresi </w:t>
      </w:r>
      <w:r>
        <w:rPr>
          <w:spacing w:val="-2"/>
          <w:sz w:val="24"/>
        </w:rPr>
        <w:t>Logistik</w:t>
      </w:r>
      <w:r>
        <w:rPr>
          <w:sz w:val="24"/>
        </w:rPr>
        <w:tab/>
      </w:r>
      <w:r>
        <w:rPr>
          <w:spacing w:val="-5"/>
          <w:sz w:val="24"/>
        </w:rPr>
        <w:t>53</w:t>
      </w:r>
    </w:p>
    <w:p>
      <w:pPr>
        <w:pStyle w:val="BodyText"/>
        <w:tabs>
          <w:tab w:pos="8257" w:val="left" w:leader="dot"/>
        </w:tabs>
        <w:spacing w:before="138"/>
        <w:ind w:left="568"/>
      </w:pPr>
      <w:r>
        <w:rPr/>
        <w:t>Tabel</w:t>
      </w:r>
      <w:r>
        <w:rPr>
          <w:spacing w:val="-4"/>
        </w:rPr>
        <w:t> </w:t>
      </w:r>
      <w:r>
        <w:rPr/>
        <w:t>4.</w:t>
      </w:r>
      <w:r>
        <w:rPr>
          <w:spacing w:val="-1"/>
        </w:rPr>
        <w:t> </w:t>
      </w:r>
      <w:r>
        <w:rPr/>
        <w:t>7</w:t>
      </w:r>
      <w:r>
        <w:rPr>
          <w:spacing w:val="-1"/>
        </w:rPr>
        <w:t> </w:t>
      </w:r>
      <w:r>
        <w:rPr/>
        <w:t>Hasil</w:t>
      </w:r>
      <w:r>
        <w:rPr>
          <w:spacing w:val="-3"/>
        </w:rPr>
        <w:t> </w:t>
      </w:r>
      <w:r>
        <w:rPr/>
        <w:t>Analisis</w:t>
      </w:r>
      <w:r>
        <w:rPr>
          <w:spacing w:val="-2"/>
        </w:rPr>
        <w:t> </w:t>
      </w:r>
      <w:r>
        <w:rPr/>
        <w:t>Uji</w:t>
      </w:r>
      <w:r>
        <w:rPr>
          <w:spacing w:val="-3"/>
        </w:rPr>
        <w:t> </w:t>
      </w:r>
      <w:r>
        <w:rPr/>
        <w:t>Hosmer </w:t>
      </w:r>
      <w:r>
        <w:rPr>
          <w:i/>
        </w:rPr>
        <w:t>and</w:t>
      </w:r>
      <w:r>
        <w:rPr>
          <w:i/>
          <w:spacing w:val="1"/>
        </w:rPr>
        <w:t> </w:t>
      </w:r>
      <w:r>
        <w:rPr>
          <w:spacing w:val="-2"/>
        </w:rPr>
        <w:t>Lemeshow</w:t>
      </w:r>
      <w:r>
        <w:rPr/>
        <w:tab/>
      </w:r>
      <w:r>
        <w:rPr>
          <w:spacing w:val="-5"/>
        </w:rPr>
        <w:t>54</w:t>
      </w:r>
    </w:p>
    <w:p>
      <w:pPr>
        <w:pStyle w:val="BodyText"/>
        <w:tabs>
          <w:tab w:pos="8257" w:val="left" w:leader="dot"/>
        </w:tabs>
        <w:spacing w:before="138"/>
        <w:ind w:left="568"/>
      </w:pPr>
      <w:r>
        <w:rPr/>
        <w:t>Tabel</w:t>
      </w:r>
      <w:r>
        <w:rPr>
          <w:spacing w:val="-3"/>
        </w:rPr>
        <w:t> </w:t>
      </w:r>
      <w:r>
        <w:rPr/>
        <w:t>4.</w:t>
      </w:r>
      <w:r>
        <w:rPr>
          <w:spacing w:val="-1"/>
        </w:rPr>
        <w:t> </w:t>
      </w:r>
      <w:r>
        <w:rPr/>
        <w:t>8</w:t>
      </w:r>
      <w:r>
        <w:rPr>
          <w:spacing w:val="-1"/>
        </w:rPr>
        <w:t> </w:t>
      </w:r>
      <w:r>
        <w:rPr/>
        <w:t>Hasil</w:t>
      </w:r>
      <w:r>
        <w:rPr>
          <w:spacing w:val="-3"/>
        </w:rPr>
        <w:t> </w:t>
      </w:r>
      <w:r>
        <w:rPr/>
        <w:t>Uji Omnibus</w:t>
      </w:r>
      <w:r>
        <w:rPr>
          <w:spacing w:val="-2"/>
        </w:rPr>
        <w:t> </w:t>
      </w:r>
      <w:r>
        <w:rPr/>
        <w:t>(Uji</w:t>
      </w:r>
      <w:r>
        <w:rPr>
          <w:spacing w:val="-1"/>
        </w:rPr>
        <w:t> </w:t>
      </w:r>
      <w:r>
        <w:rPr>
          <w:spacing w:val="-2"/>
        </w:rPr>
        <w:t>Simultan)</w:t>
      </w:r>
      <w:r>
        <w:rPr/>
        <w:tab/>
      </w:r>
      <w:r>
        <w:rPr>
          <w:spacing w:val="-5"/>
        </w:rPr>
        <w:t>55</w:t>
      </w:r>
    </w:p>
    <w:p>
      <w:pPr>
        <w:pStyle w:val="BodyText"/>
        <w:tabs>
          <w:tab w:pos="8257" w:val="left" w:leader="dot"/>
        </w:tabs>
        <w:spacing w:before="138"/>
        <w:ind w:left="568"/>
      </w:pPr>
      <w:r>
        <w:rPr/>
        <w:t>Tabel</w:t>
      </w:r>
      <w:r>
        <w:rPr>
          <w:spacing w:val="-5"/>
        </w:rPr>
        <w:t> </w:t>
      </w:r>
      <w:r>
        <w:rPr/>
        <w:t>4.</w:t>
      </w:r>
      <w:r>
        <w:rPr>
          <w:spacing w:val="-1"/>
        </w:rPr>
        <w:t> </w:t>
      </w:r>
      <w:r>
        <w:rPr/>
        <w:t>9</w:t>
      </w:r>
      <w:r>
        <w:rPr>
          <w:spacing w:val="-1"/>
        </w:rPr>
        <w:t> </w:t>
      </w:r>
      <w:r>
        <w:rPr/>
        <w:t>Hasil</w:t>
      </w:r>
      <w:r>
        <w:rPr>
          <w:spacing w:val="-3"/>
        </w:rPr>
        <w:t> </w:t>
      </w:r>
      <w:r>
        <w:rPr/>
        <w:t>Uji Wald</w:t>
      </w:r>
      <w:r>
        <w:rPr>
          <w:spacing w:val="-2"/>
        </w:rPr>
        <w:t> </w:t>
      </w:r>
      <w:r>
        <w:rPr/>
        <w:t>(Uji</w:t>
      </w:r>
      <w:r>
        <w:rPr>
          <w:spacing w:val="-2"/>
        </w:rPr>
        <w:t> Parsial)</w:t>
      </w:r>
      <w:r>
        <w:rPr/>
        <w:tab/>
      </w:r>
      <w:r>
        <w:rPr>
          <w:spacing w:val="-5"/>
        </w:rPr>
        <w:t>55</w:t>
      </w:r>
    </w:p>
    <w:p>
      <w:pPr>
        <w:pStyle w:val="BodyText"/>
        <w:tabs>
          <w:tab w:pos="8257" w:val="left" w:leader="dot"/>
        </w:tabs>
        <w:spacing w:before="138"/>
        <w:ind w:left="568"/>
      </w:pPr>
      <w:r>
        <w:rPr/>
        <w:t>Tabel</w:t>
      </w:r>
      <w:r>
        <w:rPr>
          <w:spacing w:val="-3"/>
        </w:rPr>
        <w:t> </w:t>
      </w:r>
      <w:r>
        <w:rPr/>
        <w:t>4.</w:t>
      </w:r>
      <w:r>
        <w:rPr>
          <w:spacing w:val="-1"/>
        </w:rPr>
        <w:t> </w:t>
      </w:r>
      <w:r>
        <w:rPr/>
        <w:t>10</w:t>
      </w:r>
      <w:r>
        <w:rPr>
          <w:spacing w:val="-1"/>
        </w:rPr>
        <w:t> </w:t>
      </w:r>
      <w:r>
        <w:rPr/>
        <w:t>Hasil</w:t>
      </w:r>
      <w:r>
        <w:rPr>
          <w:spacing w:val="-3"/>
        </w:rPr>
        <w:t> </w:t>
      </w:r>
      <w:r>
        <w:rPr/>
        <w:t>Uji Koefisien </w:t>
      </w:r>
      <w:r>
        <w:rPr>
          <w:spacing w:val="-2"/>
        </w:rPr>
        <w:t>Determinasi</w:t>
      </w:r>
      <w:r>
        <w:rPr/>
        <w:tab/>
      </w:r>
      <w:r>
        <w:rPr>
          <w:spacing w:val="-5"/>
        </w:rPr>
        <w:t>56</w:t>
      </w:r>
    </w:p>
    <w:p>
      <w:pPr>
        <w:pStyle w:val="BodyText"/>
        <w:spacing w:after="0"/>
        <w:sectPr>
          <w:pgSz w:w="11910" w:h="16840"/>
          <w:pgMar w:header="0" w:footer="1032" w:top="1920" w:bottom="1220" w:left="1700" w:right="283"/>
        </w:sectPr>
      </w:pPr>
    </w:p>
    <w:p>
      <w:pPr>
        <w:pStyle w:val="BodyText"/>
        <w:spacing w:before="54"/>
      </w:pPr>
    </w:p>
    <w:p>
      <w:pPr>
        <w:pStyle w:val="Heading5"/>
      </w:pPr>
      <w:bookmarkStart w:name="_TOC_250052" w:id="8"/>
      <w:r>
        <w:rPr/>
        <w:t>DAFTAR</w:t>
      </w:r>
      <w:r>
        <w:rPr>
          <w:spacing w:val="-1"/>
        </w:rPr>
        <w:t> </w:t>
      </w:r>
      <w:bookmarkEnd w:id="8"/>
      <w:r>
        <w:rPr>
          <w:spacing w:val="-2"/>
        </w:rPr>
        <w:t>GAMBAR</w:t>
      </w:r>
    </w:p>
    <w:p>
      <w:pPr>
        <w:pStyle w:val="BodyText"/>
        <w:tabs>
          <w:tab w:pos="8497" w:val="right" w:leader="dot"/>
        </w:tabs>
        <w:spacing w:before="454"/>
        <w:ind w:left="568"/>
      </w:pPr>
      <w:r>
        <w:rPr/>
        <w:t>Gambar</w:t>
      </w:r>
      <w:r>
        <w:rPr>
          <w:spacing w:val="-2"/>
        </w:rPr>
        <w:t> </w:t>
      </w:r>
      <w:r>
        <w:rPr/>
        <w:t>1.</w:t>
      </w:r>
      <w:r>
        <w:rPr>
          <w:spacing w:val="-1"/>
        </w:rPr>
        <w:t> </w:t>
      </w:r>
      <w:r>
        <w:rPr/>
        <w:t>1</w:t>
      </w:r>
      <w:r>
        <w:rPr>
          <w:spacing w:val="-1"/>
        </w:rPr>
        <w:t> </w:t>
      </w:r>
      <w:r>
        <w:rPr/>
        <w:t>Persentase</w:t>
      </w:r>
      <w:r>
        <w:rPr>
          <w:spacing w:val="-1"/>
        </w:rPr>
        <w:t> </w:t>
      </w:r>
      <w:r>
        <w:rPr/>
        <w:t>Kecurangan</w:t>
      </w:r>
      <w:r>
        <w:rPr>
          <w:spacing w:val="-1"/>
        </w:rPr>
        <w:t> </w:t>
      </w:r>
      <w:r>
        <w:rPr/>
        <w:t>Kerja</w:t>
      </w:r>
      <w:r>
        <w:rPr>
          <w:spacing w:val="-1"/>
        </w:rPr>
        <w:t> </w:t>
      </w:r>
      <w:r>
        <w:rPr/>
        <w:t>dan</w:t>
      </w:r>
      <w:r>
        <w:rPr>
          <w:spacing w:val="-1"/>
        </w:rPr>
        <w:t> </w:t>
      </w:r>
      <w:r>
        <w:rPr/>
        <w:t>Kerugian</w:t>
      </w:r>
      <w:r>
        <w:rPr>
          <w:spacing w:val="-1"/>
        </w:rPr>
        <w:t> </w:t>
      </w:r>
      <w:r>
        <w:rPr>
          <w:spacing w:val="-2"/>
        </w:rPr>
        <w:t>Median</w:t>
      </w:r>
      <w:r>
        <w:rPr/>
        <w:tab/>
      </w:r>
      <w:r>
        <w:rPr>
          <w:spacing w:val="-10"/>
        </w:rPr>
        <w:t>1</w:t>
      </w:r>
    </w:p>
    <w:p>
      <w:pPr>
        <w:pStyle w:val="BodyText"/>
        <w:tabs>
          <w:tab w:pos="8497" w:val="right" w:leader="dot"/>
        </w:tabs>
        <w:spacing w:before="138"/>
        <w:ind w:left="568"/>
      </w:pPr>
      <w:r>
        <w:rPr/>
        <w:t>Gambar</w:t>
      </w:r>
      <w:r>
        <w:rPr>
          <w:spacing w:val="-2"/>
        </w:rPr>
        <w:t> </w:t>
      </w:r>
      <w:r>
        <w:rPr/>
        <w:t>1.</w:t>
      </w:r>
      <w:r>
        <w:rPr>
          <w:spacing w:val="-1"/>
        </w:rPr>
        <w:t> </w:t>
      </w:r>
      <w:r>
        <w:rPr/>
        <w:t>2</w:t>
      </w:r>
      <w:r>
        <w:rPr>
          <w:spacing w:val="-2"/>
        </w:rPr>
        <w:t> </w:t>
      </w:r>
      <w:r>
        <w:rPr/>
        <w:t>Organisasi/Lembaga</w:t>
      </w:r>
      <w:r>
        <w:rPr>
          <w:spacing w:val="-3"/>
        </w:rPr>
        <w:t> </w:t>
      </w:r>
      <w:r>
        <w:rPr/>
        <w:t>yang</w:t>
      </w:r>
      <w:r>
        <w:rPr>
          <w:spacing w:val="-2"/>
        </w:rPr>
        <w:t> </w:t>
      </w:r>
      <w:r>
        <w:rPr/>
        <w:t>Dirugikan</w:t>
      </w:r>
      <w:r>
        <w:rPr>
          <w:spacing w:val="-1"/>
        </w:rPr>
        <w:t> </w:t>
      </w:r>
      <w:r>
        <w:rPr/>
        <w:t>oleh</w:t>
      </w:r>
      <w:r>
        <w:rPr>
          <w:spacing w:val="1"/>
        </w:rPr>
        <w:t> </w:t>
      </w:r>
      <w:r>
        <w:rPr>
          <w:i/>
          <w:spacing w:val="-2"/>
        </w:rPr>
        <w:t>Fraud</w:t>
      </w:r>
      <w:r>
        <w:rPr>
          <w:i/>
        </w:rPr>
        <w:tab/>
      </w:r>
      <w:r>
        <w:rPr>
          <w:spacing w:val="-10"/>
        </w:rPr>
        <w:t>2</w:t>
      </w:r>
    </w:p>
    <w:p>
      <w:pPr>
        <w:pStyle w:val="BodyText"/>
        <w:tabs>
          <w:tab w:pos="8467" w:val="right" w:leader="dot"/>
        </w:tabs>
        <w:spacing w:before="138"/>
        <w:ind w:left="568"/>
      </w:pPr>
      <w:r>
        <w:rPr/>
        <w:t>Gambar</w:t>
      </w:r>
      <w:r>
        <w:rPr>
          <w:spacing w:val="-3"/>
        </w:rPr>
        <w:t> </w:t>
      </w:r>
      <w:r>
        <w:rPr/>
        <w:t>2. 1 Kerangka </w:t>
      </w:r>
      <w:r>
        <w:rPr>
          <w:spacing w:val="-2"/>
        </w:rPr>
        <w:t>Konseptual</w:t>
      </w:r>
      <w:r>
        <w:rPr/>
        <w:tab/>
      </w:r>
      <w:r>
        <w:rPr>
          <w:spacing w:val="-5"/>
        </w:rPr>
        <w:t>24</w:t>
      </w:r>
    </w:p>
    <w:p>
      <w:pPr>
        <w:pStyle w:val="BodyText"/>
        <w:tabs>
          <w:tab w:pos="8448" w:val="right" w:leader="dot"/>
        </w:tabs>
        <w:spacing w:before="138"/>
        <w:ind w:left="568"/>
      </w:pPr>
      <w:r>
        <w:rPr/>
        <w:t>Gambar</w:t>
      </w:r>
      <w:r>
        <w:rPr>
          <w:spacing w:val="-1"/>
        </w:rPr>
        <w:t> </w:t>
      </w:r>
      <w:r>
        <w:rPr/>
        <w:t>2. 2</w:t>
      </w:r>
      <w:r>
        <w:rPr>
          <w:spacing w:val="-1"/>
        </w:rPr>
        <w:t> </w:t>
      </w:r>
      <w:r>
        <w:rPr/>
        <w:t>Model</w:t>
      </w:r>
      <w:r>
        <w:rPr>
          <w:spacing w:val="1"/>
        </w:rPr>
        <w:t> </w:t>
      </w:r>
      <w:r>
        <w:rPr>
          <w:spacing w:val="-2"/>
        </w:rPr>
        <w:t>Penelitian</w:t>
      </w:r>
      <w:r>
        <w:rPr/>
        <w:tab/>
      </w:r>
      <w:r>
        <w:rPr>
          <w:spacing w:val="-5"/>
        </w:rPr>
        <w:t>25</w:t>
      </w:r>
    </w:p>
    <w:p>
      <w:pPr>
        <w:pStyle w:val="BodyText"/>
        <w:spacing w:after="0"/>
        <w:sectPr>
          <w:pgSz w:w="11910" w:h="16840"/>
          <w:pgMar w:header="0" w:footer="1032" w:top="1920" w:bottom="1220" w:left="1700" w:right="283"/>
        </w:sectPr>
      </w:pPr>
    </w:p>
    <w:p>
      <w:pPr>
        <w:pStyle w:val="Heading5"/>
        <w:spacing w:before="330"/>
        <w:ind w:left="3281" w:right="0"/>
        <w:jc w:val="left"/>
      </w:pPr>
      <w:bookmarkStart w:name="_TOC_250051" w:id="9"/>
      <w:r>
        <w:rPr/>
        <w:t>DAFTAR</w:t>
      </w:r>
      <w:r>
        <w:rPr>
          <w:spacing w:val="-1"/>
        </w:rPr>
        <w:t> </w:t>
      </w:r>
      <w:bookmarkEnd w:id="9"/>
      <w:r>
        <w:rPr>
          <w:spacing w:val="-2"/>
        </w:rPr>
        <w:t>SINGKATAN</w:t>
      </w:r>
    </w:p>
    <w:p>
      <w:pPr>
        <w:pStyle w:val="BodyText"/>
        <w:rPr>
          <w:b/>
          <w:sz w:val="20"/>
        </w:rPr>
      </w:pPr>
    </w:p>
    <w:p>
      <w:pPr>
        <w:pStyle w:val="BodyText"/>
        <w:spacing w:before="84"/>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9"/>
        <w:gridCol w:w="5394"/>
      </w:tblGrid>
      <w:tr>
        <w:trPr>
          <w:trHeight w:val="311" w:hRule="atLeast"/>
        </w:trPr>
        <w:tc>
          <w:tcPr>
            <w:tcW w:w="1099" w:type="dxa"/>
          </w:tcPr>
          <w:p>
            <w:pPr>
              <w:pStyle w:val="TableParagraph"/>
              <w:spacing w:line="244" w:lineRule="exact" w:before="0"/>
              <w:ind w:left="50"/>
              <w:jc w:val="left"/>
              <w:rPr>
                <w:sz w:val="22"/>
              </w:rPr>
            </w:pPr>
            <w:r>
              <w:rPr>
                <w:spacing w:val="-4"/>
                <w:sz w:val="22"/>
              </w:rPr>
              <w:t>ACFE</w:t>
            </w:r>
          </w:p>
        </w:tc>
        <w:tc>
          <w:tcPr>
            <w:tcW w:w="5394" w:type="dxa"/>
          </w:tcPr>
          <w:p>
            <w:pPr>
              <w:pStyle w:val="TableParagraph"/>
              <w:spacing w:line="244" w:lineRule="exact" w:before="0"/>
              <w:ind w:left="391"/>
              <w:jc w:val="left"/>
              <w:rPr>
                <w:i/>
                <w:sz w:val="22"/>
              </w:rPr>
            </w:pPr>
            <w:r>
              <w:rPr>
                <w:i/>
                <w:sz w:val="22"/>
              </w:rPr>
              <w:t>Association</w:t>
            </w:r>
            <w:r>
              <w:rPr>
                <w:i/>
                <w:spacing w:val="-3"/>
                <w:sz w:val="22"/>
              </w:rPr>
              <w:t> </w:t>
            </w:r>
            <w:r>
              <w:rPr>
                <w:i/>
                <w:sz w:val="22"/>
              </w:rPr>
              <w:t>of</w:t>
            </w:r>
            <w:r>
              <w:rPr>
                <w:i/>
                <w:spacing w:val="-3"/>
                <w:sz w:val="22"/>
              </w:rPr>
              <w:t> </w:t>
            </w:r>
            <w:r>
              <w:rPr>
                <w:i/>
                <w:sz w:val="22"/>
              </w:rPr>
              <w:t>Certified</w:t>
            </w:r>
            <w:r>
              <w:rPr>
                <w:i/>
                <w:spacing w:val="-3"/>
                <w:sz w:val="22"/>
              </w:rPr>
              <w:t> </w:t>
            </w:r>
            <w:r>
              <w:rPr>
                <w:i/>
                <w:sz w:val="22"/>
              </w:rPr>
              <w:t>Fraud</w:t>
            </w:r>
            <w:r>
              <w:rPr>
                <w:i/>
                <w:spacing w:val="-2"/>
                <w:sz w:val="22"/>
              </w:rPr>
              <w:t> Examiners</w:t>
            </w:r>
          </w:p>
        </w:tc>
      </w:tr>
      <w:tr>
        <w:trPr>
          <w:trHeight w:val="380" w:hRule="atLeast"/>
        </w:trPr>
        <w:tc>
          <w:tcPr>
            <w:tcW w:w="1099" w:type="dxa"/>
          </w:tcPr>
          <w:p>
            <w:pPr>
              <w:pStyle w:val="TableParagraph"/>
              <w:spacing w:line="240" w:lineRule="auto" w:before="59"/>
              <w:ind w:left="50"/>
              <w:jc w:val="left"/>
              <w:rPr>
                <w:sz w:val="22"/>
              </w:rPr>
            </w:pPr>
            <w:r>
              <w:rPr>
                <w:spacing w:val="-5"/>
                <w:sz w:val="22"/>
              </w:rPr>
              <w:t>AQI</w:t>
            </w:r>
          </w:p>
        </w:tc>
        <w:tc>
          <w:tcPr>
            <w:tcW w:w="5394" w:type="dxa"/>
          </w:tcPr>
          <w:p>
            <w:pPr>
              <w:pStyle w:val="TableParagraph"/>
              <w:spacing w:line="240" w:lineRule="auto" w:before="59"/>
              <w:ind w:left="391"/>
              <w:jc w:val="left"/>
              <w:rPr>
                <w:i/>
                <w:sz w:val="22"/>
              </w:rPr>
            </w:pPr>
            <w:r>
              <w:rPr>
                <w:i/>
                <w:sz w:val="22"/>
              </w:rPr>
              <w:t>Asset</w:t>
            </w:r>
            <w:r>
              <w:rPr>
                <w:i/>
                <w:spacing w:val="-1"/>
                <w:sz w:val="22"/>
              </w:rPr>
              <w:t> </w:t>
            </w:r>
            <w:r>
              <w:rPr>
                <w:i/>
                <w:sz w:val="22"/>
              </w:rPr>
              <w:t>Quality</w:t>
            </w:r>
            <w:r>
              <w:rPr>
                <w:i/>
                <w:spacing w:val="-2"/>
                <w:sz w:val="22"/>
              </w:rPr>
              <w:t> </w:t>
            </w:r>
            <w:r>
              <w:rPr>
                <w:i/>
                <w:spacing w:val="-4"/>
                <w:sz w:val="22"/>
              </w:rPr>
              <w:t>Index</w:t>
            </w:r>
          </w:p>
        </w:tc>
      </w:tr>
      <w:tr>
        <w:trPr>
          <w:trHeight w:val="380" w:hRule="atLeast"/>
        </w:trPr>
        <w:tc>
          <w:tcPr>
            <w:tcW w:w="1099" w:type="dxa"/>
          </w:tcPr>
          <w:p>
            <w:pPr>
              <w:pStyle w:val="TableParagraph"/>
              <w:spacing w:line="240" w:lineRule="auto" w:before="59"/>
              <w:ind w:left="50"/>
              <w:jc w:val="left"/>
              <w:rPr>
                <w:sz w:val="22"/>
              </w:rPr>
            </w:pPr>
            <w:r>
              <w:rPr>
                <w:spacing w:val="-4"/>
                <w:sz w:val="22"/>
              </w:rPr>
              <w:t>BUMN</w:t>
            </w:r>
          </w:p>
        </w:tc>
        <w:tc>
          <w:tcPr>
            <w:tcW w:w="5394" w:type="dxa"/>
          </w:tcPr>
          <w:p>
            <w:pPr>
              <w:pStyle w:val="TableParagraph"/>
              <w:spacing w:line="240" w:lineRule="auto" w:before="59"/>
              <w:ind w:left="391"/>
              <w:jc w:val="left"/>
              <w:rPr>
                <w:sz w:val="22"/>
              </w:rPr>
            </w:pPr>
            <w:r>
              <w:rPr>
                <w:sz w:val="22"/>
              </w:rPr>
              <w:t>Badan</w:t>
            </w:r>
            <w:r>
              <w:rPr>
                <w:spacing w:val="-2"/>
                <w:sz w:val="22"/>
              </w:rPr>
              <w:t> </w:t>
            </w:r>
            <w:r>
              <w:rPr>
                <w:sz w:val="22"/>
              </w:rPr>
              <w:t>Usaha</w:t>
            </w:r>
            <w:r>
              <w:rPr>
                <w:spacing w:val="-1"/>
                <w:sz w:val="22"/>
              </w:rPr>
              <w:t> </w:t>
            </w:r>
            <w:r>
              <w:rPr>
                <w:sz w:val="22"/>
              </w:rPr>
              <w:t>Milik</w:t>
            </w:r>
            <w:r>
              <w:rPr>
                <w:spacing w:val="-1"/>
                <w:sz w:val="22"/>
              </w:rPr>
              <w:t> </w:t>
            </w:r>
            <w:r>
              <w:rPr>
                <w:spacing w:val="-2"/>
                <w:sz w:val="22"/>
              </w:rPr>
              <w:t>Negara</w:t>
            </w:r>
          </w:p>
        </w:tc>
      </w:tr>
      <w:tr>
        <w:trPr>
          <w:trHeight w:val="378" w:hRule="atLeast"/>
        </w:trPr>
        <w:tc>
          <w:tcPr>
            <w:tcW w:w="1099" w:type="dxa"/>
          </w:tcPr>
          <w:p>
            <w:pPr>
              <w:pStyle w:val="TableParagraph"/>
              <w:spacing w:line="240" w:lineRule="auto" w:before="59"/>
              <w:ind w:left="50"/>
              <w:jc w:val="left"/>
              <w:rPr>
                <w:sz w:val="22"/>
              </w:rPr>
            </w:pPr>
            <w:r>
              <w:rPr>
                <w:spacing w:val="-5"/>
                <w:sz w:val="22"/>
              </w:rPr>
              <w:t>CA</w:t>
            </w:r>
          </w:p>
        </w:tc>
        <w:tc>
          <w:tcPr>
            <w:tcW w:w="5394" w:type="dxa"/>
          </w:tcPr>
          <w:p>
            <w:pPr>
              <w:pStyle w:val="TableParagraph"/>
              <w:spacing w:line="240" w:lineRule="auto" w:before="59"/>
              <w:ind w:left="391"/>
              <w:jc w:val="left"/>
              <w:rPr>
                <w:i/>
                <w:sz w:val="22"/>
              </w:rPr>
            </w:pPr>
            <w:r>
              <w:rPr>
                <w:i/>
                <w:sz w:val="22"/>
              </w:rPr>
              <w:t>Chartered </w:t>
            </w:r>
            <w:r>
              <w:rPr>
                <w:i/>
                <w:spacing w:val="-2"/>
                <w:sz w:val="22"/>
              </w:rPr>
              <w:t>Accountant</w:t>
            </w:r>
          </w:p>
        </w:tc>
      </w:tr>
      <w:tr>
        <w:trPr>
          <w:trHeight w:val="379" w:hRule="atLeast"/>
        </w:trPr>
        <w:tc>
          <w:tcPr>
            <w:tcW w:w="1099" w:type="dxa"/>
          </w:tcPr>
          <w:p>
            <w:pPr>
              <w:pStyle w:val="TableParagraph"/>
              <w:spacing w:line="240" w:lineRule="auto" w:before="58"/>
              <w:ind w:left="50"/>
              <w:jc w:val="left"/>
              <w:rPr>
                <w:sz w:val="22"/>
              </w:rPr>
            </w:pPr>
            <w:r>
              <w:rPr>
                <w:spacing w:val="-5"/>
                <w:sz w:val="22"/>
              </w:rPr>
              <w:t>CAO</w:t>
            </w:r>
          </w:p>
        </w:tc>
        <w:tc>
          <w:tcPr>
            <w:tcW w:w="5394" w:type="dxa"/>
          </w:tcPr>
          <w:p>
            <w:pPr>
              <w:pStyle w:val="TableParagraph"/>
              <w:spacing w:line="240" w:lineRule="auto" w:before="58"/>
              <w:ind w:left="391"/>
              <w:jc w:val="left"/>
              <w:rPr>
                <w:i/>
                <w:sz w:val="22"/>
              </w:rPr>
            </w:pPr>
            <w:r>
              <w:rPr>
                <w:i/>
                <w:sz w:val="22"/>
              </w:rPr>
              <w:t>Chief</w:t>
            </w:r>
            <w:r>
              <w:rPr>
                <w:i/>
                <w:spacing w:val="-1"/>
                <w:sz w:val="22"/>
              </w:rPr>
              <w:t> </w:t>
            </w:r>
            <w:r>
              <w:rPr>
                <w:i/>
                <w:sz w:val="22"/>
              </w:rPr>
              <w:t>Audit </w:t>
            </w:r>
            <w:r>
              <w:rPr>
                <w:i/>
                <w:spacing w:val="-2"/>
                <w:sz w:val="22"/>
              </w:rPr>
              <w:t>Officer</w:t>
            </w:r>
          </w:p>
        </w:tc>
      </w:tr>
      <w:tr>
        <w:trPr>
          <w:trHeight w:val="380" w:hRule="atLeast"/>
        </w:trPr>
        <w:tc>
          <w:tcPr>
            <w:tcW w:w="1099" w:type="dxa"/>
          </w:tcPr>
          <w:p>
            <w:pPr>
              <w:pStyle w:val="TableParagraph"/>
              <w:spacing w:line="240" w:lineRule="auto" w:before="59"/>
              <w:ind w:left="50"/>
              <w:jc w:val="left"/>
              <w:rPr>
                <w:sz w:val="22"/>
              </w:rPr>
            </w:pPr>
            <w:r>
              <w:rPr>
                <w:spacing w:val="-5"/>
                <w:sz w:val="22"/>
              </w:rPr>
              <w:t>CFE</w:t>
            </w:r>
          </w:p>
        </w:tc>
        <w:tc>
          <w:tcPr>
            <w:tcW w:w="5394" w:type="dxa"/>
          </w:tcPr>
          <w:p>
            <w:pPr>
              <w:pStyle w:val="TableParagraph"/>
              <w:spacing w:line="240" w:lineRule="auto" w:before="59"/>
              <w:ind w:left="391"/>
              <w:jc w:val="left"/>
              <w:rPr>
                <w:i/>
                <w:sz w:val="22"/>
              </w:rPr>
            </w:pPr>
            <w:r>
              <w:rPr>
                <w:i/>
                <w:sz w:val="22"/>
              </w:rPr>
              <w:t>Certified</w:t>
            </w:r>
            <w:r>
              <w:rPr>
                <w:i/>
                <w:spacing w:val="-2"/>
                <w:sz w:val="22"/>
              </w:rPr>
              <w:t> </w:t>
            </w:r>
            <w:r>
              <w:rPr>
                <w:i/>
                <w:sz w:val="22"/>
              </w:rPr>
              <w:t>Fraud</w:t>
            </w:r>
            <w:r>
              <w:rPr>
                <w:i/>
                <w:spacing w:val="-3"/>
                <w:sz w:val="22"/>
              </w:rPr>
              <w:t> </w:t>
            </w:r>
            <w:r>
              <w:rPr>
                <w:i/>
                <w:spacing w:val="-2"/>
                <w:sz w:val="22"/>
              </w:rPr>
              <w:t>Examiner</w:t>
            </w:r>
          </w:p>
        </w:tc>
      </w:tr>
      <w:tr>
        <w:trPr>
          <w:trHeight w:val="380" w:hRule="atLeast"/>
        </w:trPr>
        <w:tc>
          <w:tcPr>
            <w:tcW w:w="1099" w:type="dxa"/>
          </w:tcPr>
          <w:p>
            <w:pPr>
              <w:pStyle w:val="TableParagraph"/>
              <w:spacing w:line="240" w:lineRule="auto" w:before="59"/>
              <w:ind w:left="50"/>
              <w:jc w:val="left"/>
              <w:rPr>
                <w:sz w:val="22"/>
              </w:rPr>
            </w:pPr>
            <w:r>
              <w:rPr>
                <w:spacing w:val="-5"/>
                <w:sz w:val="22"/>
              </w:rPr>
              <w:t>CMA</w:t>
            </w:r>
          </w:p>
        </w:tc>
        <w:tc>
          <w:tcPr>
            <w:tcW w:w="5394" w:type="dxa"/>
          </w:tcPr>
          <w:p>
            <w:pPr>
              <w:pStyle w:val="TableParagraph"/>
              <w:spacing w:line="240" w:lineRule="auto" w:before="59"/>
              <w:ind w:left="391"/>
              <w:jc w:val="left"/>
              <w:rPr>
                <w:i/>
                <w:sz w:val="22"/>
              </w:rPr>
            </w:pPr>
            <w:r>
              <w:rPr>
                <w:i/>
                <w:sz w:val="22"/>
              </w:rPr>
              <w:t>Certified</w:t>
            </w:r>
            <w:r>
              <w:rPr>
                <w:i/>
                <w:spacing w:val="-4"/>
                <w:sz w:val="22"/>
              </w:rPr>
              <w:t> </w:t>
            </w:r>
            <w:r>
              <w:rPr>
                <w:i/>
                <w:sz w:val="22"/>
              </w:rPr>
              <w:t>Management</w:t>
            </w:r>
            <w:r>
              <w:rPr>
                <w:i/>
                <w:spacing w:val="-4"/>
                <w:sz w:val="22"/>
              </w:rPr>
              <w:t> </w:t>
            </w:r>
            <w:r>
              <w:rPr>
                <w:i/>
                <w:spacing w:val="-2"/>
                <w:sz w:val="22"/>
              </w:rPr>
              <w:t>Accountant</w:t>
            </w:r>
          </w:p>
        </w:tc>
      </w:tr>
      <w:tr>
        <w:trPr>
          <w:trHeight w:val="379" w:hRule="atLeast"/>
        </w:trPr>
        <w:tc>
          <w:tcPr>
            <w:tcW w:w="1099" w:type="dxa"/>
          </w:tcPr>
          <w:p>
            <w:pPr>
              <w:pStyle w:val="TableParagraph"/>
              <w:spacing w:line="240" w:lineRule="auto" w:before="59"/>
              <w:ind w:left="50"/>
              <w:jc w:val="left"/>
              <w:rPr>
                <w:sz w:val="22"/>
              </w:rPr>
            </w:pPr>
            <w:r>
              <w:rPr>
                <w:spacing w:val="-5"/>
                <w:sz w:val="22"/>
              </w:rPr>
              <w:t>CPA</w:t>
            </w:r>
          </w:p>
        </w:tc>
        <w:tc>
          <w:tcPr>
            <w:tcW w:w="5394" w:type="dxa"/>
          </w:tcPr>
          <w:p>
            <w:pPr>
              <w:pStyle w:val="TableParagraph"/>
              <w:spacing w:line="240" w:lineRule="auto" w:before="59"/>
              <w:ind w:left="391"/>
              <w:jc w:val="left"/>
              <w:rPr>
                <w:i/>
                <w:sz w:val="22"/>
              </w:rPr>
            </w:pPr>
            <w:r>
              <w:rPr>
                <w:i/>
                <w:sz w:val="22"/>
              </w:rPr>
              <w:t>Certified</w:t>
            </w:r>
            <w:r>
              <w:rPr>
                <w:i/>
                <w:spacing w:val="-3"/>
                <w:sz w:val="22"/>
              </w:rPr>
              <w:t> </w:t>
            </w:r>
            <w:r>
              <w:rPr>
                <w:i/>
                <w:sz w:val="22"/>
              </w:rPr>
              <w:t>Public</w:t>
            </w:r>
            <w:r>
              <w:rPr>
                <w:i/>
                <w:spacing w:val="-4"/>
                <w:sz w:val="22"/>
              </w:rPr>
              <w:t> </w:t>
            </w:r>
            <w:r>
              <w:rPr>
                <w:i/>
                <w:spacing w:val="-2"/>
                <w:sz w:val="22"/>
              </w:rPr>
              <w:t>Accountant</w:t>
            </w:r>
          </w:p>
        </w:tc>
      </w:tr>
      <w:tr>
        <w:trPr>
          <w:trHeight w:val="378" w:hRule="atLeast"/>
        </w:trPr>
        <w:tc>
          <w:tcPr>
            <w:tcW w:w="1099" w:type="dxa"/>
          </w:tcPr>
          <w:p>
            <w:pPr>
              <w:pStyle w:val="TableParagraph"/>
              <w:spacing w:line="240" w:lineRule="auto" w:before="58"/>
              <w:ind w:left="50"/>
              <w:jc w:val="left"/>
              <w:rPr>
                <w:sz w:val="22"/>
              </w:rPr>
            </w:pPr>
            <w:r>
              <w:rPr>
                <w:spacing w:val="-5"/>
                <w:sz w:val="22"/>
              </w:rPr>
              <w:t>DI</w:t>
            </w:r>
          </w:p>
        </w:tc>
        <w:tc>
          <w:tcPr>
            <w:tcW w:w="5394" w:type="dxa"/>
          </w:tcPr>
          <w:p>
            <w:pPr>
              <w:pStyle w:val="TableParagraph"/>
              <w:spacing w:line="240" w:lineRule="auto" w:before="58"/>
              <w:ind w:left="391"/>
              <w:jc w:val="left"/>
              <w:rPr>
                <w:i/>
                <w:sz w:val="22"/>
              </w:rPr>
            </w:pPr>
            <w:r>
              <w:rPr>
                <w:i/>
                <w:sz w:val="22"/>
              </w:rPr>
              <w:t>Depreciation</w:t>
            </w:r>
            <w:r>
              <w:rPr>
                <w:i/>
                <w:spacing w:val="-4"/>
                <w:sz w:val="22"/>
              </w:rPr>
              <w:t> </w:t>
            </w:r>
            <w:r>
              <w:rPr>
                <w:i/>
                <w:spacing w:val="-2"/>
                <w:sz w:val="22"/>
              </w:rPr>
              <w:t>Index</w:t>
            </w:r>
          </w:p>
        </w:tc>
      </w:tr>
      <w:tr>
        <w:trPr>
          <w:trHeight w:val="380" w:hRule="atLeast"/>
        </w:trPr>
        <w:tc>
          <w:tcPr>
            <w:tcW w:w="1099" w:type="dxa"/>
          </w:tcPr>
          <w:p>
            <w:pPr>
              <w:pStyle w:val="TableParagraph"/>
              <w:spacing w:line="240" w:lineRule="auto" w:before="59"/>
              <w:ind w:left="50"/>
              <w:jc w:val="left"/>
              <w:rPr>
                <w:sz w:val="22"/>
              </w:rPr>
            </w:pPr>
            <w:r>
              <w:rPr>
                <w:spacing w:val="-4"/>
                <w:sz w:val="22"/>
              </w:rPr>
              <w:t>DSRI</w:t>
            </w:r>
          </w:p>
        </w:tc>
        <w:tc>
          <w:tcPr>
            <w:tcW w:w="5394" w:type="dxa"/>
          </w:tcPr>
          <w:p>
            <w:pPr>
              <w:pStyle w:val="TableParagraph"/>
              <w:spacing w:line="240" w:lineRule="auto" w:before="59"/>
              <w:ind w:left="391"/>
              <w:jc w:val="left"/>
              <w:rPr>
                <w:i/>
                <w:sz w:val="22"/>
              </w:rPr>
            </w:pPr>
            <w:r>
              <w:rPr>
                <w:i/>
                <w:sz w:val="22"/>
              </w:rPr>
              <w:t>Days’</w:t>
            </w:r>
            <w:r>
              <w:rPr>
                <w:i/>
                <w:spacing w:val="-2"/>
                <w:sz w:val="22"/>
              </w:rPr>
              <w:t> </w:t>
            </w:r>
            <w:r>
              <w:rPr>
                <w:i/>
                <w:sz w:val="22"/>
              </w:rPr>
              <w:t>Sales</w:t>
            </w:r>
            <w:r>
              <w:rPr>
                <w:i/>
                <w:spacing w:val="-3"/>
                <w:sz w:val="22"/>
              </w:rPr>
              <w:t> </w:t>
            </w:r>
            <w:r>
              <w:rPr>
                <w:i/>
                <w:sz w:val="22"/>
              </w:rPr>
              <w:t>in</w:t>
            </w:r>
            <w:r>
              <w:rPr>
                <w:i/>
                <w:spacing w:val="-2"/>
                <w:sz w:val="22"/>
              </w:rPr>
              <w:t> </w:t>
            </w:r>
            <w:r>
              <w:rPr>
                <w:i/>
                <w:sz w:val="22"/>
              </w:rPr>
              <w:t>Receivables</w:t>
            </w:r>
            <w:r>
              <w:rPr>
                <w:i/>
                <w:spacing w:val="-3"/>
                <w:sz w:val="22"/>
              </w:rPr>
              <w:t> </w:t>
            </w:r>
            <w:r>
              <w:rPr>
                <w:i/>
                <w:spacing w:val="-2"/>
                <w:sz w:val="22"/>
              </w:rPr>
              <w:t>Index</w:t>
            </w:r>
          </w:p>
        </w:tc>
      </w:tr>
      <w:tr>
        <w:trPr>
          <w:trHeight w:val="379" w:hRule="atLeast"/>
        </w:trPr>
        <w:tc>
          <w:tcPr>
            <w:tcW w:w="1099" w:type="dxa"/>
          </w:tcPr>
          <w:p>
            <w:pPr>
              <w:pStyle w:val="TableParagraph"/>
              <w:spacing w:line="240" w:lineRule="auto" w:before="59"/>
              <w:ind w:left="50"/>
              <w:jc w:val="left"/>
              <w:rPr>
                <w:sz w:val="22"/>
              </w:rPr>
            </w:pPr>
            <w:r>
              <w:rPr>
                <w:spacing w:val="-4"/>
                <w:sz w:val="22"/>
              </w:rPr>
              <w:t>FINE</w:t>
            </w:r>
          </w:p>
        </w:tc>
        <w:tc>
          <w:tcPr>
            <w:tcW w:w="5394" w:type="dxa"/>
          </w:tcPr>
          <w:p>
            <w:pPr>
              <w:pStyle w:val="TableParagraph"/>
              <w:spacing w:line="240" w:lineRule="auto" w:before="59"/>
              <w:ind w:left="391"/>
              <w:jc w:val="left"/>
              <w:rPr>
                <w:sz w:val="22"/>
              </w:rPr>
            </w:pPr>
            <w:r>
              <w:rPr>
                <w:i/>
                <w:sz w:val="22"/>
              </w:rPr>
              <w:t>Financial</w:t>
            </w:r>
            <w:r>
              <w:rPr>
                <w:i/>
                <w:spacing w:val="-6"/>
                <w:sz w:val="22"/>
              </w:rPr>
              <w:t> </w:t>
            </w:r>
            <w:r>
              <w:rPr>
                <w:i/>
                <w:sz w:val="22"/>
              </w:rPr>
              <w:t>Expertise</w:t>
            </w:r>
            <w:r>
              <w:rPr>
                <w:i/>
                <w:spacing w:val="-1"/>
                <w:sz w:val="22"/>
              </w:rPr>
              <w:t> </w:t>
            </w:r>
            <w:r>
              <w:rPr>
                <w:sz w:val="22"/>
              </w:rPr>
              <w:t>(Keahlian</w:t>
            </w:r>
            <w:r>
              <w:rPr>
                <w:spacing w:val="-4"/>
                <w:sz w:val="22"/>
              </w:rPr>
              <w:t> </w:t>
            </w:r>
            <w:r>
              <w:rPr>
                <w:sz w:val="22"/>
              </w:rPr>
              <w:t>Keuangan</w:t>
            </w:r>
            <w:r>
              <w:rPr>
                <w:spacing w:val="-2"/>
                <w:sz w:val="22"/>
              </w:rPr>
              <w:t> </w:t>
            </w:r>
            <w:r>
              <w:rPr>
                <w:sz w:val="22"/>
              </w:rPr>
              <w:t>Komite</w:t>
            </w:r>
            <w:r>
              <w:rPr>
                <w:spacing w:val="-3"/>
                <w:sz w:val="22"/>
              </w:rPr>
              <w:t> </w:t>
            </w:r>
            <w:r>
              <w:rPr>
                <w:spacing w:val="-2"/>
                <w:sz w:val="22"/>
              </w:rPr>
              <w:t>Audit)</w:t>
            </w:r>
          </w:p>
        </w:tc>
      </w:tr>
      <w:tr>
        <w:trPr>
          <w:trHeight w:val="378" w:hRule="atLeast"/>
        </w:trPr>
        <w:tc>
          <w:tcPr>
            <w:tcW w:w="1099" w:type="dxa"/>
          </w:tcPr>
          <w:p>
            <w:pPr>
              <w:pStyle w:val="TableParagraph"/>
              <w:spacing w:line="240" w:lineRule="auto" w:before="58"/>
              <w:ind w:left="50"/>
              <w:jc w:val="left"/>
              <w:rPr>
                <w:sz w:val="22"/>
              </w:rPr>
            </w:pPr>
            <w:r>
              <w:rPr>
                <w:spacing w:val="-5"/>
                <w:sz w:val="22"/>
              </w:rPr>
              <w:t>FR</w:t>
            </w:r>
          </w:p>
        </w:tc>
        <w:tc>
          <w:tcPr>
            <w:tcW w:w="5394" w:type="dxa"/>
          </w:tcPr>
          <w:p>
            <w:pPr>
              <w:pStyle w:val="TableParagraph"/>
              <w:spacing w:line="240" w:lineRule="auto" w:before="58"/>
              <w:ind w:left="391"/>
              <w:jc w:val="left"/>
              <w:rPr>
                <w:sz w:val="22"/>
              </w:rPr>
            </w:pPr>
            <w:r>
              <w:rPr>
                <w:sz w:val="22"/>
              </w:rPr>
              <w:t>Frekuensi</w:t>
            </w:r>
            <w:r>
              <w:rPr>
                <w:spacing w:val="-5"/>
                <w:sz w:val="22"/>
              </w:rPr>
              <w:t> </w:t>
            </w:r>
            <w:r>
              <w:rPr>
                <w:sz w:val="22"/>
              </w:rPr>
              <w:t>Rapat</w:t>
            </w:r>
            <w:r>
              <w:rPr>
                <w:spacing w:val="-2"/>
                <w:sz w:val="22"/>
              </w:rPr>
              <w:t> </w:t>
            </w:r>
            <w:r>
              <w:rPr>
                <w:sz w:val="22"/>
              </w:rPr>
              <w:t>Komite</w:t>
            </w:r>
            <w:r>
              <w:rPr>
                <w:spacing w:val="-2"/>
                <w:sz w:val="22"/>
              </w:rPr>
              <w:t> Audit</w:t>
            </w:r>
          </w:p>
        </w:tc>
      </w:tr>
      <w:tr>
        <w:trPr>
          <w:trHeight w:val="380" w:hRule="atLeast"/>
        </w:trPr>
        <w:tc>
          <w:tcPr>
            <w:tcW w:w="1099" w:type="dxa"/>
          </w:tcPr>
          <w:p>
            <w:pPr>
              <w:pStyle w:val="TableParagraph"/>
              <w:spacing w:line="240" w:lineRule="auto" w:before="59"/>
              <w:ind w:left="50"/>
              <w:jc w:val="left"/>
              <w:rPr>
                <w:sz w:val="22"/>
              </w:rPr>
            </w:pPr>
            <w:r>
              <w:rPr>
                <w:spacing w:val="-5"/>
                <w:sz w:val="22"/>
              </w:rPr>
              <w:t>GCG</w:t>
            </w:r>
          </w:p>
        </w:tc>
        <w:tc>
          <w:tcPr>
            <w:tcW w:w="5394" w:type="dxa"/>
          </w:tcPr>
          <w:p>
            <w:pPr>
              <w:pStyle w:val="TableParagraph"/>
              <w:spacing w:line="240" w:lineRule="auto" w:before="59"/>
              <w:ind w:left="391"/>
              <w:jc w:val="left"/>
              <w:rPr>
                <w:i/>
                <w:sz w:val="22"/>
              </w:rPr>
            </w:pPr>
            <w:r>
              <w:rPr>
                <w:i/>
                <w:sz w:val="22"/>
              </w:rPr>
              <w:t>Good</w:t>
            </w:r>
            <w:r>
              <w:rPr>
                <w:i/>
                <w:spacing w:val="-3"/>
                <w:sz w:val="22"/>
              </w:rPr>
              <w:t> </w:t>
            </w:r>
            <w:r>
              <w:rPr>
                <w:i/>
                <w:sz w:val="22"/>
              </w:rPr>
              <w:t>Corporate</w:t>
            </w:r>
            <w:r>
              <w:rPr>
                <w:i/>
                <w:spacing w:val="-2"/>
                <w:sz w:val="22"/>
              </w:rPr>
              <w:t> Governance</w:t>
            </w:r>
          </w:p>
        </w:tc>
      </w:tr>
      <w:tr>
        <w:trPr>
          <w:trHeight w:val="380" w:hRule="atLeast"/>
        </w:trPr>
        <w:tc>
          <w:tcPr>
            <w:tcW w:w="1099" w:type="dxa"/>
          </w:tcPr>
          <w:p>
            <w:pPr>
              <w:pStyle w:val="TableParagraph"/>
              <w:spacing w:line="240" w:lineRule="auto" w:before="59"/>
              <w:ind w:left="50"/>
              <w:jc w:val="left"/>
              <w:rPr>
                <w:sz w:val="22"/>
              </w:rPr>
            </w:pPr>
            <w:r>
              <w:rPr>
                <w:spacing w:val="-5"/>
                <w:sz w:val="22"/>
              </w:rPr>
              <w:t>GMI</w:t>
            </w:r>
          </w:p>
        </w:tc>
        <w:tc>
          <w:tcPr>
            <w:tcW w:w="5394" w:type="dxa"/>
          </w:tcPr>
          <w:p>
            <w:pPr>
              <w:pStyle w:val="TableParagraph"/>
              <w:spacing w:line="240" w:lineRule="auto" w:before="59"/>
              <w:ind w:left="391"/>
              <w:jc w:val="left"/>
              <w:rPr>
                <w:i/>
                <w:sz w:val="22"/>
              </w:rPr>
            </w:pPr>
            <w:r>
              <w:rPr>
                <w:i/>
                <w:sz w:val="22"/>
              </w:rPr>
              <w:t>Gross</w:t>
            </w:r>
            <w:r>
              <w:rPr>
                <w:i/>
                <w:spacing w:val="-2"/>
                <w:sz w:val="22"/>
              </w:rPr>
              <w:t> </w:t>
            </w:r>
            <w:r>
              <w:rPr>
                <w:i/>
                <w:sz w:val="22"/>
              </w:rPr>
              <w:t>Margin</w:t>
            </w:r>
            <w:r>
              <w:rPr>
                <w:i/>
                <w:spacing w:val="-4"/>
                <w:sz w:val="22"/>
              </w:rPr>
              <w:t> </w:t>
            </w:r>
            <w:r>
              <w:rPr>
                <w:i/>
                <w:spacing w:val="-2"/>
                <w:sz w:val="22"/>
              </w:rPr>
              <w:t>Index</w:t>
            </w:r>
          </w:p>
        </w:tc>
      </w:tr>
      <w:tr>
        <w:trPr>
          <w:trHeight w:val="378" w:hRule="atLeast"/>
        </w:trPr>
        <w:tc>
          <w:tcPr>
            <w:tcW w:w="1099" w:type="dxa"/>
          </w:tcPr>
          <w:p>
            <w:pPr>
              <w:pStyle w:val="TableParagraph"/>
              <w:spacing w:line="240" w:lineRule="auto" w:before="59"/>
              <w:ind w:left="50"/>
              <w:jc w:val="left"/>
              <w:rPr>
                <w:sz w:val="22"/>
              </w:rPr>
            </w:pPr>
            <w:r>
              <w:rPr>
                <w:spacing w:val="-5"/>
                <w:sz w:val="22"/>
              </w:rPr>
              <w:t>IND</w:t>
            </w:r>
          </w:p>
        </w:tc>
        <w:tc>
          <w:tcPr>
            <w:tcW w:w="5394" w:type="dxa"/>
          </w:tcPr>
          <w:p>
            <w:pPr>
              <w:pStyle w:val="TableParagraph"/>
              <w:spacing w:line="240" w:lineRule="auto" w:before="59"/>
              <w:ind w:left="391"/>
              <w:jc w:val="left"/>
              <w:rPr>
                <w:sz w:val="22"/>
              </w:rPr>
            </w:pPr>
            <w:r>
              <w:rPr>
                <w:sz w:val="22"/>
              </w:rPr>
              <w:t>Independensi</w:t>
            </w:r>
            <w:r>
              <w:rPr>
                <w:spacing w:val="-3"/>
                <w:sz w:val="22"/>
              </w:rPr>
              <w:t> </w:t>
            </w:r>
            <w:r>
              <w:rPr>
                <w:sz w:val="22"/>
              </w:rPr>
              <w:t>Komite</w:t>
            </w:r>
            <w:r>
              <w:rPr>
                <w:spacing w:val="-5"/>
                <w:sz w:val="22"/>
              </w:rPr>
              <w:t> </w:t>
            </w:r>
            <w:r>
              <w:rPr>
                <w:spacing w:val="-2"/>
                <w:sz w:val="22"/>
              </w:rPr>
              <w:t>Audit</w:t>
            </w:r>
          </w:p>
        </w:tc>
      </w:tr>
      <w:tr>
        <w:trPr>
          <w:trHeight w:val="379" w:hRule="atLeast"/>
        </w:trPr>
        <w:tc>
          <w:tcPr>
            <w:tcW w:w="1099" w:type="dxa"/>
          </w:tcPr>
          <w:p>
            <w:pPr>
              <w:pStyle w:val="TableParagraph"/>
              <w:spacing w:line="240" w:lineRule="auto" w:before="58"/>
              <w:ind w:left="50"/>
              <w:jc w:val="left"/>
              <w:rPr>
                <w:sz w:val="22"/>
              </w:rPr>
            </w:pPr>
            <w:r>
              <w:rPr>
                <w:spacing w:val="-4"/>
                <w:sz w:val="22"/>
              </w:rPr>
              <w:t>LVGI</w:t>
            </w:r>
          </w:p>
        </w:tc>
        <w:tc>
          <w:tcPr>
            <w:tcW w:w="5394" w:type="dxa"/>
          </w:tcPr>
          <w:p>
            <w:pPr>
              <w:pStyle w:val="TableParagraph"/>
              <w:spacing w:line="240" w:lineRule="auto" w:before="58"/>
              <w:ind w:left="391"/>
              <w:jc w:val="left"/>
              <w:rPr>
                <w:i/>
                <w:sz w:val="22"/>
              </w:rPr>
            </w:pPr>
            <w:r>
              <w:rPr>
                <w:i/>
                <w:sz w:val="22"/>
              </w:rPr>
              <w:t>Leverage</w:t>
            </w:r>
            <w:r>
              <w:rPr>
                <w:i/>
                <w:spacing w:val="-5"/>
                <w:sz w:val="22"/>
              </w:rPr>
              <w:t> </w:t>
            </w:r>
            <w:r>
              <w:rPr>
                <w:i/>
                <w:spacing w:val="-2"/>
                <w:sz w:val="22"/>
              </w:rPr>
              <w:t>Index</w:t>
            </w:r>
          </w:p>
        </w:tc>
      </w:tr>
      <w:tr>
        <w:trPr>
          <w:trHeight w:val="380" w:hRule="atLeast"/>
        </w:trPr>
        <w:tc>
          <w:tcPr>
            <w:tcW w:w="1099" w:type="dxa"/>
          </w:tcPr>
          <w:p>
            <w:pPr>
              <w:pStyle w:val="TableParagraph"/>
              <w:spacing w:line="240" w:lineRule="auto" w:before="59"/>
              <w:ind w:left="50"/>
              <w:jc w:val="left"/>
              <w:rPr>
                <w:sz w:val="22"/>
              </w:rPr>
            </w:pPr>
            <w:r>
              <w:rPr>
                <w:spacing w:val="-5"/>
                <w:sz w:val="22"/>
              </w:rPr>
              <w:t>SEC</w:t>
            </w:r>
          </w:p>
        </w:tc>
        <w:tc>
          <w:tcPr>
            <w:tcW w:w="5394" w:type="dxa"/>
          </w:tcPr>
          <w:p>
            <w:pPr>
              <w:pStyle w:val="TableParagraph"/>
              <w:spacing w:line="240" w:lineRule="auto" w:before="59"/>
              <w:ind w:left="391"/>
              <w:jc w:val="left"/>
              <w:rPr>
                <w:i/>
                <w:sz w:val="22"/>
              </w:rPr>
            </w:pPr>
            <w:r>
              <w:rPr>
                <w:i/>
                <w:sz w:val="22"/>
              </w:rPr>
              <w:t>Securities</w:t>
            </w:r>
            <w:r>
              <w:rPr>
                <w:i/>
                <w:spacing w:val="-4"/>
                <w:sz w:val="22"/>
              </w:rPr>
              <w:t> </w:t>
            </w:r>
            <w:r>
              <w:rPr>
                <w:i/>
                <w:sz w:val="22"/>
              </w:rPr>
              <w:t>and</w:t>
            </w:r>
            <w:r>
              <w:rPr>
                <w:i/>
                <w:spacing w:val="-3"/>
                <w:sz w:val="22"/>
              </w:rPr>
              <w:t> </w:t>
            </w:r>
            <w:r>
              <w:rPr>
                <w:i/>
                <w:sz w:val="22"/>
              </w:rPr>
              <w:t>Exchange</w:t>
            </w:r>
            <w:r>
              <w:rPr>
                <w:i/>
                <w:spacing w:val="-2"/>
                <w:sz w:val="22"/>
              </w:rPr>
              <w:t> Commission</w:t>
            </w:r>
          </w:p>
        </w:tc>
      </w:tr>
      <w:tr>
        <w:trPr>
          <w:trHeight w:val="380" w:hRule="atLeast"/>
        </w:trPr>
        <w:tc>
          <w:tcPr>
            <w:tcW w:w="1099" w:type="dxa"/>
          </w:tcPr>
          <w:p>
            <w:pPr>
              <w:pStyle w:val="TableParagraph"/>
              <w:spacing w:line="240" w:lineRule="auto" w:before="59"/>
              <w:ind w:left="50"/>
              <w:jc w:val="left"/>
              <w:rPr>
                <w:sz w:val="22"/>
              </w:rPr>
            </w:pPr>
            <w:r>
              <w:rPr>
                <w:spacing w:val="-4"/>
                <w:sz w:val="22"/>
              </w:rPr>
              <w:t>SGAI</w:t>
            </w:r>
          </w:p>
        </w:tc>
        <w:tc>
          <w:tcPr>
            <w:tcW w:w="5394" w:type="dxa"/>
          </w:tcPr>
          <w:p>
            <w:pPr>
              <w:pStyle w:val="TableParagraph"/>
              <w:spacing w:line="240" w:lineRule="auto" w:before="59"/>
              <w:ind w:left="391"/>
              <w:jc w:val="left"/>
              <w:rPr>
                <w:i/>
                <w:sz w:val="22"/>
              </w:rPr>
            </w:pPr>
            <w:r>
              <w:rPr>
                <w:i/>
                <w:sz w:val="22"/>
              </w:rPr>
              <w:t>Sales,</w:t>
            </w:r>
            <w:r>
              <w:rPr>
                <w:i/>
                <w:spacing w:val="-7"/>
                <w:sz w:val="22"/>
              </w:rPr>
              <w:t> </w:t>
            </w:r>
            <w:r>
              <w:rPr>
                <w:i/>
                <w:sz w:val="22"/>
              </w:rPr>
              <w:t>General</w:t>
            </w:r>
            <w:r>
              <w:rPr>
                <w:i/>
                <w:spacing w:val="-5"/>
                <w:sz w:val="22"/>
              </w:rPr>
              <w:t> </w:t>
            </w:r>
            <w:r>
              <w:rPr>
                <w:i/>
                <w:sz w:val="22"/>
              </w:rPr>
              <w:t>and</w:t>
            </w:r>
            <w:r>
              <w:rPr>
                <w:i/>
                <w:spacing w:val="-3"/>
                <w:sz w:val="22"/>
              </w:rPr>
              <w:t> </w:t>
            </w:r>
            <w:r>
              <w:rPr>
                <w:i/>
                <w:sz w:val="22"/>
              </w:rPr>
              <w:t>Administrative</w:t>
            </w:r>
            <w:r>
              <w:rPr>
                <w:i/>
                <w:spacing w:val="-5"/>
                <w:sz w:val="22"/>
              </w:rPr>
              <w:t> </w:t>
            </w:r>
            <w:r>
              <w:rPr>
                <w:i/>
                <w:sz w:val="22"/>
              </w:rPr>
              <w:t>Expenses</w:t>
            </w:r>
            <w:r>
              <w:rPr>
                <w:i/>
                <w:spacing w:val="-4"/>
                <w:sz w:val="22"/>
              </w:rPr>
              <w:t> </w:t>
            </w:r>
            <w:r>
              <w:rPr>
                <w:i/>
                <w:spacing w:val="-2"/>
                <w:sz w:val="22"/>
              </w:rPr>
              <w:t>Index</w:t>
            </w:r>
          </w:p>
        </w:tc>
      </w:tr>
      <w:tr>
        <w:trPr>
          <w:trHeight w:val="378" w:hRule="atLeast"/>
        </w:trPr>
        <w:tc>
          <w:tcPr>
            <w:tcW w:w="1099" w:type="dxa"/>
          </w:tcPr>
          <w:p>
            <w:pPr>
              <w:pStyle w:val="TableParagraph"/>
              <w:spacing w:line="240" w:lineRule="auto" w:before="59"/>
              <w:ind w:left="50"/>
              <w:jc w:val="left"/>
              <w:rPr>
                <w:sz w:val="22"/>
              </w:rPr>
            </w:pPr>
            <w:r>
              <w:rPr>
                <w:spacing w:val="-5"/>
                <w:sz w:val="22"/>
              </w:rPr>
              <w:t>SGI</w:t>
            </w:r>
          </w:p>
        </w:tc>
        <w:tc>
          <w:tcPr>
            <w:tcW w:w="5394" w:type="dxa"/>
          </w:tcPr>
          <w:p>
            <w:pPr>
              <w:pStyle w:val="TableParagraph"/>
              <w:spacing w:line="240" w:lineRule="auto" w:before="59"/>
              <w:ind w:left="391"/>
              <w:jc w:val="left"/>
              <w:rPr>
                <w:i/>
                <w:sz w:val="22"/>
              </w:rPr>
            </w:pPr>
            <w:r>
              <w:rPr>
                <w:i/>
                <w:sz w:val="22"/>
              </w:rPr>
              <w:t>Sales</w:t>
            </w:r>
            <w:r>
              <w:rPr>
                <w:i/>
                <w:spacing w:val="-1"/>
                <w:sz w:val="22"/>
              </w:rPr>
              <w:t> </w:t>
            </w:r>
            <w:r>
              <w:rPr>
                <w:i/>
                <w:sz w:val="22"/>
              </w:rPr>
              <w:t>Growth</w:t>
            </w:r>
            <w:r>
              <w:rPr>
                <w:i/>
                <w:spacing w:val="-1"/>
                <w:sz w:val="22"/>
              </w:rPr>
              <w:t> </w:t>
            </w:r>
            <w:r>
              <w:rPr>
                <w:i/>
                <w:spacing w:val="-2"/>
                <w:sz w:val="22"/>
              </w:rPr>
              <w:t>Index</w:t>
            </w:r>
          </w:p>
        </w:tc>
      </w:tr>
      <w:tr>
        <w:trPr>
          <w:trHeight w:val="378" w:hRule="atLeast"/>
        </w:trPr>
        <w:tc>
          <w:tcPr>
            <w:tcW w:w="1099" w:type="dxa"/>
          </w:tcPr>
          <w:p>
            <w:pPr>
              <w:pStyle w:val="TableParagraph"/>
              <w:spacing w:line="240" w:lineRule="auto" w:before="58"/>
              <w:ind w:left="50"/>
              <w:jc w:val="left"/>
              <w:rPr>
                <w:sz w:val="22"/>
              </w:rPr>
            </w:pPr>
            <w:r>
              <w:rPr>
                <w:spacing w:val="-4"/>
                <w:sz w:val="22"/>
              </w:rPr>
              <w:t>TATA</w:t>
            </w:r>
          </w:p>
        </w:tc>
        <w:tc>
          <w:tcPr>
            <w:tcW w:w="5394" w:type="dxa"/>
          </w:tcPr>
          <w:p>
            <w:pPr>
              <w:pStyle w:val="TableParagraph"/>
              <w:spacing w:line="240" w:lineRule="auto" w:before="58"/>
              <w:ind w:left="391"/>
              <w:jc w:val="left"/>
              <w:rPr>
                <w:i/>
                <w:sz w:val="22"/>
              </w:rPr>
            </w:pPr>
            <w:r>
              <w:rPr>
                <w:i/>
                <w:sz w:val="22"/>
              </w:rPr>
              <w:t>Total</w:t>
            </w:r>
            <w:r>
              <w:rPr>
                <w:i/>
                <w:spacing w:val="1"/>
                <w:sz w:val="22"/>
              </w:rPr>
              <w:t> </w:t>
            </w:r>
            <w:r>
              <w:rPr>
                <w:i/>
                <w:sz w:val="22"/>
              </w:rPr>
              <w:t>Accruals</w:t>
            </w:r>
            <w:r>
              <w:rPr>
                <w:i/>
                <w:spacing w:val="-2"/>
                <w:sz w:val="22"/>
              </w:rPr>
              <w:t> </w:t>
            </w:r>
            <w:r>
              <w:rPr>
                <w:i/>
                <w:sz w:val="22"/>
              </w:rPr>
              <w:t>to</w:t>
            </w:r>
            <w:r>
              <w:rPr>
                <w:i/>
                <w:spacing w:val="-3"/>
                <w:sz w:val="22"/>
              </w:rPr>
              <w:t> </w:t>
            </w:r>
            <w:r>
              <w:rPr>
                <w:i/>
                <w:sz w:val="22"/>
              </w:rPr>
              <w:t>Total</w:t>
            </w:r>
            <w:r>
              <w:rPr>
                <w:i/>
                <w:spacing w:val="1"/>
                <w:sz w:val="22"/>
              </w:rPr>
              <w:t> </w:t>
            </w:r>
            <w:r>
              <w:rPr>
                <w:i/>
                <w:spacing w:val="-2"/>
                <w:sz w:val="22"/>
              </w:rPr>
              <w:t>Assets</w:t>
            </w:r>
          </w:p>
        </w:tc>
      </w:tr>
      <w:tr>
        <w:trPr>
          <w:trHeight w:val="311" w:hRule="atLeast"/>
        </w:trPr>
        <w:tc>
          <w:tcPr>
            <w:tcW w:w="1099" w:type="dxa"/>
          </w:tcPr>
          <w:p>
            <w:pPr>
              <w:pStyle w:val="TableParagraph"/>
              <w:spacing w:line="233" w:lineRule="exact" w:before="59"/>
              <w:ind w:left="50"/>
              <w:jc w:val="left"/>
              <w:rPr>
                <w:sz w:val="22"/>
              </w:rPr>
            </w:pPr>
            <w:r>
              <w:rPr>
                <w:spacing w:val="-5"/>
                <w:sz w:val="22"/>
              </w:rPr>
              <w:t>VIF</w:t>
            </w:r>
          </w:p>
        </w:tc>
        <w:tc>
          <w:tcPr>
            <w:tcW w:w="5394" w:type="dxa"/>
          </w:tcPr>
          <w:p>
            <w:pPr>
              <w:pStyle w:val="TableParagraph"/>
              <w:spacing w:line="233" w:lineRule="exact" w:before="59"/>
              <w:ind w:left="391"/>
              <w:jc w:val="left"/>
              <w:rPr>
                <w:i/>
                <w:sz w:val="22"/>
              </w:rPr>
            </w:pPr>
            <w:r>
              <w:rPr>
                <w:i/>
                <w:sz w:val="22"/>
              </w:rPr>
              <w:t>Variance</w:t>
            </w:r>
            <w:r>
              <w:rPr>
                <w:i/>
                <w:spacing w:val="-1"/>
                <w:sz w:val="22"/>
              </w:rPr>
              <w:t> </w:t>
            </w:r>
            <w:r>
              <w:rPr>
                <w:i/>
                <w:sz w:val="22"/>
              </w:rPr>
              <w:t>Inflation</w:t>
            </w:r>
            <w:r>
              <w:rPr>
                <w:i/>
                <w:spacing w:val="-2"/>
                <w:sz w:val="22"/>
              </w:rPr>
              <w:t> Factor</w:t>
            </w:r>
          </w:p>
        </w:tc>
      </w:tr>
    </w:tbl>
    <w:p>
      <w:pPr>
        <w:pStyle w:val="TableParagraph"/>
        <w:spacing w:after="0" w:line="233" w:lineRule="exact"/>
        <w:jc w:val="left"/>
        <w:rPr>
          <w:i/>
          <w:sz w:val="22"/>
        </w:rPr>
        <w:sectPr>
          <w:pgSz w:w="11910" w:h="16840"/>
          <w:pgMar w:header="0" w:footer="1032" w:top="1920" w:bottom="1220" w:left="1700" w:right="283"/>
        </w:sectPr>
      </w:pPr>
    </w:p>
    <w:p>
      <w:pPr>
        <w:pStyle w:val="BodyText"/>
        <w:spacing w:before="54"/>
        <w:rPr>
          <w:b/>
        </w:rPr>
      </w:pPr>
    </w:p>
    <w:p>
      <w:pPr>
        <w:pStyle w:val="Heading5"/>
        <w:ind w:right="2025"/>
      </w:pPr>
      <w:bookmarkStart w:name="_TOC_250050" w:id="10"/>
      <w:r>
        <w:rPr/>
        <w:t>DAFTAR</w:t>
      </w:r>
      <w:r>
        <w:rPr>
          <w:spacing w:val="-1"/>
        </w:rPr>
        <w:t> </w:t>
      </w:r>
      <w:bookmarkEnd w:id="10"/>
      <w:r>
        <w:rPr>
          <w:spacing w:val="-2"/>
        </w:rPr>
        <w:t>LAMPIRAN</w:t>
      </w:r>
    </w:p>
    <w:p>
      <w:pPr>
        <w:pStyle w:val="BodyText"/>
        <w:tabs>
          <w:tab w:pos="8449" w:val="right" w:leader="dot"/>
        </w:tabs>
        <w:spacing w:before="454"/>
        <w:ind w:left="568"/>
      </w:pPr>
      <w:r>
        <w:rPr/>
        <w:t>Lampiran</w:t>
      </w:r>
      <w:r>
        <w:rPr>
          <w:spacing w:val="-2"/>
        </w:rPr>
        <w:t> </w:t>
      </w:r>
      <w:r>
        <w:rPr/>
        <w:t>1.</w:t>
      </w:r>
      <w:r>
        <w:rPr>
          <w:spacing w:val="-2"/>
        </w:rPr>
        <w:t> Populasi</w:t>
      </w:r>
      <w:r>
        <w:rPr/>
        <w:tab/>
      </w:r>
      <w:r>
        <w:rPr>
          <w:spacing w:val="-5"/>
        </w:rPr>
        <w:t>73</w:t>
      </w:r>
    </w:p>
    <w:p>
      <w:pPr>
        <w:pStyle w:val="BodyText"/>
        <w:tabs>
          <w:tab w:pos="8497" w:val="right" w:leader="dot"/>
        </w:tabs>
        <w:spacing w:before="276"/>
        <w:ind w:left="568"/>
      </w:pPr>
      <w:r>
        <w:rPr/>
        <w:t>Lampiran</w:t>
      </w:r>
      <w:r>
        <w:rPr>
          <w:spacing w:val="-1"/>
        </w:rPr>
        <w:t> </w:t>
      </w:r>
      <w:r>
        <w:rPr/>
        <w:t>2. Populasi</w:t>
      </w:r>
      <w:r>
        <w:rPr>
          <w:spacing w:val="-2"/>
        </w:rPr>
        <w:t> </w:t>
      </w:r>
      <w:r>
        <w:rPr/>
        <w:t>Mata</w:t>
      </w:r>
      <w:r>
        <w:rPr>
          <w:spacing w:val="-2"/>
        </w:rPr>
        <w:t> </w:t>
      </w:r>
      <w:r>
        <w:rPr/>
        <w:t>Uang</w:t>
      </w:r>
      <w:r>
        <w:rPr>
          <w:spacing w:val="-1"/>
        </w:rPr>
        <w:t> </w:t>
      </w:r>
      <w:r>
        <w:rPr/>
        <w:t>Non </w:t>
      </w:r>
      <w:r>
        <w:rPr>
          <w:spacing w:val="-2"/>
        </w:rPr>
        <w:t>Rupiah</w:t>
      </w:r>
      <w:r>
        <w:rPr/>
        <w:tab/>
      </w:r>
      <w:r>
        <w:rPr>
          <w:spacing w:val="-5"/>
        </w:rPr>
        <w:t>73</w:t>
      </w:r>
    </w:p>
    <w:p>
      <w:pPr>
        <w:pStyle w:val="BodyText"/>
        <w:tabs>
          <w:tab w:pos="8503" w:val="right" w:leader="dot"/>
        </w:tabs>
        <w:spacing w:before="276"/>
        <w:ind w:left="568"/>
      </w:pPr>
      <w:r>
        <w:rPr/>
        <w:t>Lampiran</w:t>
      </w:r>
      <w:r>
        <w:rPr>
          <w:spacing w:val="-1"/>
        </w:rPr>
        <w:t> </w:t>
      </w:r>
      <w:r>
        <w:rPr/>
        <w:t>3.</w:t>
      </w:r>
      <w:r>
        <w:rPr>
          <w:spacing w:val="-1"/>
        </w:rPr>
        <w:t> </w:t>
      </w:r>
      <w:r>
        <w:rPr/>
        <w:t>Populasi</w:t>
      </w:r>
      <w:r>
        <w:rPr>
          <w:spacing w:val="-1"/>
        </w:rPr>
        <w:t> </w:t>
      </w:r>
      <w:r>
        <w:rPr/>
        <w:t>Data</w:t>
      </w:r>
      <w:r>
        <w:rPr>
          <w:spacing w:val="-3"/>
        </w:rPr>
        <w:t> </w:t>
      </w:r>
      <w:r>
        <w:rPr/>
        <w:t>Tidak </w:t>
      </w:r>
      <w:r>
        <w:rPr>
          <w:spacing w:val="-2"/>
        </w:rPr>
        <w:t>Lengkap</w:t>
      </w:r>
      <w:r>
        <w:rPr/>
        <w:tab/>
      </w:r>
      <w:r>
        <w:rPr>
          <w:spacing w:val="-5"/>
        </w:rPr>
        <w:t>74</w:t>
      </w:r>
    </w:p>
    <w:p>
      <w:pPr>
        <w:pStyle w:val="BodyText"/>
        <w:tabs>
          <w:tab w:pos="8507" w:val="right" w:leader="dot"/>
        </w:tabs>
        <w:spacing w:before="276"/>
        <w:ind w:left="568"/>
      </w:pPr>
      <w:r>
        <w:rPr/>
        <w:t>Lampiran</w:t>
      </w:r>
      <w:r>
        <w:rPr>
          <w:spacing w:val="-2"/>
        </w:rPr>
        <w:t> </w:t>
      </w:r>
      <w:r>
        <w:rPr/>
        <w:t>4.</w:t>
      </w:r>
      <w:r>
        <w:rPr>
          <w:spacing w:val="-2"/>
        </w:rPr>
        <w:t> Sampel</w:t>
      </w:r>
      <w:r>
        <w:rPr/>
        <w:tab/>
      </w:r>
      <w:r>
        <w:rPr>
          <w:spacing w:val="-5"/>
        </w:rPr>
        <w:t>74</w:t>
      </w:r>
    </w:p>
    <w:p>
      <w:pPr>
        <w:tabs>
          <w:tab w:pos="8507" w:val="right" w:leader="dot"/>
        </w:tabs>
        <w:spacing w:before="276"/>
        <w:ind w:left="568" w:right="0" w:firstLine="0"/>
        <w:jc w:val="left"/>
        <w:rPr>
          <w:sz w:val="24"/>
        </w:rPr>
      </w:pPr>
      <w:r>
        <w:rPr>
          <w:sz w:val="24"/>
        </w:rPr>
        <w:t>Lampiran</w:t>
      </w:r>
      <w:r>
        <w:rPr>
          <w:spacing w:val="-2"/>
          <w:sz w:val="24"/>
        </w:rPr>
        <w:t> </w:t>
      </w:r>
      <w:r>
        <w:rPr>
          <w:sz w:val="24"/>
        </w:rPr>
        <w:t>5.</w:t>
      </w:r>
      <w:r>
        <w:rPr>
          <w:spacing w:val="-3"/>
          <w:sz w:val="24"/>
        </w:rPr>
        <w:t> </w:t>
      </w:r>
      <w:r>
        <w:rPr>
          <w:sz w:val="24"/>
        </w:rPr>
        <w:t>Perhitungan</w:t>
      </w:r>
      <w:r>
        <w:rPr>
          <w:spacing w:val="-2"/>
          <w:sz w:val="24"/>
        </w:rPr>
        <w:t> </w:t>
      </w:r>
      <w:r>
        <w:rPr>
          <w:i/>
          <w:sz w:val="24"/>
        </w:rPr>
        <w:t>Beneish</w:t>
      </w:r>
      <w:r>
        <w:rPr>
          <w:i/>
          <w:spacing w:val="-1"/>
          <w:sz w:val="24"/>
        </w:rPr>
        <w:t> </w:t>
      </w:r>
      <w:r>
        <w:rPr>
          <w:i/>
          <w:sz w:val="24"/>
        </w:rPr>
        <w:t>M-</w:t>
      </w:r>
      <w:r>
        <w:rPr>
          <w:i/>
          <w:spacing w:val="-2"/>
          <w:sz w:val="24"/>
        </w:rPr>
        <w:t>Score</w:t>
      </w:r>
      <w:r>
        <w:rPr>
          <w:i/>
          <w:sz w:val="24"/>
        </w:rPr>
        <w:tab/>
      </w:r>
      <w:r>
        <w:rPr>
          <w:spacing w:val="-5"/>
          <w:sz w:val="24"/>
        </w:rPr>
        <w:t>75</w:t>
      </w:r>
    </w:p>
    <w:p>
      <w:pPr>
        <w:pStyle w:val="BodyText"/>
        <w:tabs>
          <w:tab w:pos="8481" w:val="right" w:leader="dot"/>
        </w:tabs>
        <w:spacing w:before="277"/>
        <w:ind w:left="568"/>
      </w:pPr>
      <w:r>
        <w:rPr/>
        <w:t>Lampiran</w:t>
      </w:r>
      <w:r>
        <w:rPr>
          <w:spacing w:val="-2"/>
        </w:rPr>
        <w:t> </w:t>
      </w:r>
      <w:r>
        <w:rPr/>
        <w:t>6.</w:t>
      </w:r>
      <w:r>
        <w:rPr>
          <w:spacing w:val="-1"/>
        </w:rPr>
        <w:t> </w:t>
      </w:r>
      <w:r>
        <w:rPr/>
        <w:t>Variabel</w:t>
      </w:r>
      <w:r>
        <w:rPr>
          <w:spacing w:val="-2"/>
        </w:rPr>
        <w:t> </w:t>
      </w:r>
      <w:r>
        <w:rPr/>
        <w:t>X</w:t>
      </w:r>
      <w:r>
        <w:rPr>
          <w:spacing w:val="-2"/>
        </w:rPr>
        <w:t> </w:t>
      </w:r>
      <w:r>
        <w:rPr/>
        <w:t>dan</w:t>
      </w:r>
      <w:r>
        <w:rPr>
          <w:spacing w:val="-1"/>
        </w:rPr>
        <w:t> </w:t>
      </w:r>
      <w:r>
        <w:rPr>
          <w:spacing w:val="-10"/>
        </w:rPr>
        <w:t>Y</w:t>
      </w:r>
      <w:r>
        <w:rPr/>
        <w:tab/>
      </w:r>
      <w:r>
        <w:rPr>
          <w:spacing w:val="-5"/>
        </w:rPr>
        <w:t>76</w:t>
      </w:r>
    </w:p>
    <w:p>
      <w:pPr>
        <w:pStyle w:val="BodyText"/>
        <w:tabs>
          <w:tab w:pos="8497" w:val="right" w:leader="dot"/>
        </w:tabs>
        <w:spacing w:before="276"/>
        <w:ind w:left="568"/>
      </w:pPr>
      <w:r>
        <w:rPr/>
        <w:t>Lampiran</w:t>
      </w:r>
      <w:r>
        <w:rPr>
          <w:spacing w:val="-3"/>
        </w:rPr>
        <w:t> </w:t>
      </w:r>
      <w:r>
        <w:rPr/>
        <w:t>7.</w:t>
      </w:r>
      <w:r>
        <w:rPr>
          <w:spacing w:val="-2"/>
        </w:rPr>
        <w:t> </w:t>
      </w:r>
      <w:r>
        <w:rPr/>
        <w:t>Analisis </w:t>
      </w:r>
      <w:r>
        <w:rPr>
          <w:spacing w:val="-2"/>
        </w:rPr>
        <w:t>Deskriptif.</w:t>
      </w:r>
      <w:r>
        <w:rPr/>
        <w:tab/>
      </w:r>
      <w:r>
        <w:rPr>
          <w:spacing w:val="-5"/>
        </w:rPr>
        <w:t>78</w:t>
      </w:r>
    </w:p>
    <w:p>
      <w:pPr>
        <w:pStyle w:val="BodyText"/>
        <w:tabs>
          <w:tab w:pos="8497" w:val="right" w:leader="dot"/>
        </w:tabs>
        <w:spacing w:before="276"/>
        <w:ind w:left="568"/>
      </w:pPr>
      <w:r>
        <w:rPr/>
        <w:t>Lampiran</w:t>
      </w:r>
      <w:r>
        <w:rPr>
          <w:spacing w:val="-1"/>
        </w:rPr>
        <w:t> </w:t>
      </w:r>
      <w:r>
        <w:rPr/>
        <w:t>8.</w:t>
      </w:r>
      <w:r>
        <w:rPr>
          <w:spacing w:val="-1"/>
        </w:rPr>
        <w:t> </w:t>
      </w:r>
      <w:r>
        <w:rPr/>
        <w:t>Uji</w:t>
      </w:r>
      <w:r>
        <w:rPr>
          <w:spacing w:val="-2"/>
        </w:rPr>
        <w:t> </w:t>
      </w:r>
      <w:r>
        <w:rPr/>
        <w:t>Hosmer</w:t>
      </w:r>
      <w:r>
        <w:rPr>
          <w:spacing w:val="-1"/>
        </w:rPr>
        <w:t> </w:t>
      </w:r>
      <w:r>
        <w:rPr>
          <w:i/>
        </w:rPr>
        <w:t>and</w:t>
      </w:r>
      <w:r>
        <w:rPr>
          <w:i/>
          <w:spacing w:val="-1"/>
        </w:rPr>
        <w:t> </w:t>
      </w:r>
      <w:r>
        <w:rPr>
          <w:spacing w:val="-2"/>
        </w:rPr>
        <w:t>Lemeshow</w:t>
      </w:r>
      <w:r>
        <w:rPr/>
        <w:tab/>
      </w:r>
      <w:r>
        <w:rPr>
          <w:spacing w:val="-5"/>
        </w:rPr>
        <w:t>78</w:t>
      </w:r>
    </w:p>
    <w:p>
      <w:pPr>
        <w:tabs>
          <w:tab w:pos="8505" w:val="right" w:leader="dot"/>
        </w:tabs>
        <w:spacing w:before="276"/>
        <w:ind w:left="568" w:right="0" w:firstLine="0"/>
        <w:jc w:val="left"/>
        <w:rPr>
          <w:sz w:val="24"/>
        </w:rPr>
      </w:pPr>
      <w:r>
        <w:rPr>
          <w:spacing w:val="-2"/>
          <w:sz w:val="24"/>
        </w:rPr>
        <w:t>Lampiran</w:t>
      </w:r>
      <w:r>
        <w:rPr>
          <w:spacing w:val="-1"/>
          <w:sz w:val="24"/>
        </w:rPr>
        <w:t> </w:t>
      </w:r>
      <w:r>
        <w:rPr>
          <w:spacing w:val="-2"/>
          <w:sz w:val="24"/>
        </w:rPr>
        <w:t>9.</w:t>
      </w:r>
      <w:r>
        <w:rPr>
          <w:spacing w:val="1"/>
          <w:sz w:val="24"/>
        </w:rPr>
        <w:t> </w:t>
      </w:r>
      <w:r>
        <w:rPr>
          <w:i/>
          <w:spacing w:val="-2"/>
          <w:sz w:val="24"/>
        </w:rPr>
        <w:t>Classification</w:t>
      </w:r>
      <w:r>
        <w:rPr>
          <w:i/>
          <w:spacing w:val="2"/>
          <w:sz w:val="24"/>
        </w:rPr>
        <w:t> </w:t>
      </w:r>
      <w:r>
        <w:rPr>
          <w:i/>
          <w:spacing w:val="-2"/>
          <w:sz w:val="24"/>
        </w:rPr>
        <w:t>Table</w:t>
      </w:r>
      <w:r>
        <w:rPr>
          <w:i/>
          <w:sz w:val="24"/>
        </w:rPr>
        <w:tab/>
      </w:r>
      <w:r>
        <w:rPr>
          <w:spacing w:val="-5"/>
          <w:sz w:val="24"/>
        </w:rPr>
        <w:t>79</w:t>
      </w:r>
    </w:p>
    <w:p>
      <w:pPr>
        <w:pStyle w:val="BodyText"/>
        <w:tabs>
          <w:tab w:pos="8453" w:val="right" w:leader="dot"/>
        </w:tabs>
        <w:spacing w:before="276"/>
        <w:ind w:left="568"/>
      </w:pPr>
      <w:r>
        <w:rPr/>
        <w:t>Lampiran</w:t>
      </w:r>
      <w:r>
        <w:rPr>
          <w:spacing w:val="-3"/>
        </w:rPr>
        <w:t> </w:t>
      </w:r>
      <w:r>
        <w:rPr/>
        <w:t>10.</w:t>
      </w:r>
      <w:r>
        <w:rPr>
          <w:spacing w:val="-2"/>
        </w:rPr>
        <w:t> </w:t>
      </w:r>
      <w:r>
        <w:rPr/>
        <w:t>Uji</w:t>
      </w:r>
      <w:r>
        <w:rPr>
          <w:spacing w:val="-2"/>
        </w:rPr>
        <w:t> </w:t>
      </w:r>
      <w:r>
        <w:rPr/>
        <w:t>Koefisien</w:t>
      </w:r>
      <w:r>
        <w:rPr>
          <w:spacing w:val="-2"/>
        </w:rPr>
        <w:t> </w:t>
      </w:r>
      <w:r>
        <w:rPr/>
        <w:t>Determinasi</w:t>
      </w:r>
      <w:r>
        <w:rPr>
          <w:spacing w:val="-1"/>
        </w:rPr>
        <w:t> </w:t>
      </w:r>
      <w:r>
        <w:rPr>
          <w:spacing w:val="-4"/>
        </w:rPr>
        <w:t>(R</w:t>
      </w:r>
      <w:r>
        <w:rPr>
          <w:spacing w:val="-4"/>
          <w:vertAlign w:val="superscript"/>
        </w:rPr>
        <w:t>2</w:t>
      </w:r>
      <w:r>
        <w:rPr>
          <w:spacing w:val="-4"/>
          <w:vertAlign w:val="baseline"/>
        </w:rPr>
        <w:t>)</w:t>
      </w:r>
      <w:r>
        <w:rPr>
          <w:vertAlign w:val="baseline"/>
        </w:rPr>
        <w:tab/>
      </w:r>
      <w:r>
        <w:rPr>
          <w:spacing w:val="-5"/>
          <w:vertAlign w:val="baseline"/>
        </w:rPr>
        <w:t>79</w:t>
      </w:r>
    </w:p>
    <w:p>
      <w:pPr>
        <w:pStyle w:val="BodyText"/>
        <w:tabs>
          <w:tab w:pos="8497" w:val="right" w:leader="dot"/>
        </w:tabs>
        <w:spacing w:before="276"/>
        <w:ind w:left="568"/>
      </w:pPr>
      <w:r>
        <w:rPr/>
        <w:t>Lampiran</w:t>
      </w:r>
      <w:r>
        <w:rPr>
          <w:spacing w:val="-3"/>
        </w:rPr>
        <w:t> </w:t>
      </w:r>
      <w:r>
        <w:rPr/>
        <w:t>11.Uji</w:t>
      </w:r>
      <w:r>
        <w:rPr>
          <w:spacing w:val="-2"/>
        </w:rPr>
        <w:t> </w:t>
      </w:r>
      <w:r>
        <w:rPr/>
        <w:t>Omnibus</w:t>
      </w:r>
      <w:r>
        <w:rPr>
          <w:spacing w:val="-3"/>
        </w:rPr>
        <w:t> </w:t>
      </w:r>
      <w:r>
        <w:rPr/>
        <w:t>(Uji</w:t>
      </w:r>
      <w:r>
        <w:rPr>
          <w:spacing w:val="-2"/>
        </w:rPr>
        <w:t> Simultan)</w:t>
      </w:r>
      <w:r>
        <w:rPr/>
        <w:tab/>
      </w:r>
      <w:r>
        <w:rPr>
          <w:spacing w:val="-5"/>
        </w:rPr>
        <w:t>80</w:t>
      </w:r>
    </w:p>
    <w:p>
      <w:pPr>
        <w:pStyle w:val="BodyText"/>
        <w:tabs>
          <w:tab w:pos="8497" w:val="right" w:leader="dot"/>
        </w:tabs>
        <w:spacing w:before="276"/>
        <w:ind w:left="568"/>
      </w:pPr>
      <w:r>
        <w:rPr/>
        <w:t>Lampiran</w:t>
      </w:r>
      <w:r>
        <w:rPr>
          <w:spacing w:val="-4"/>
        </w:rPr>
        <w:t> </w:t>
      </w:r>
      <w:r>
        <w:rPr/>
        <w:t>12.</w:t>
      </w:r>
      <w:r>
        <w:rPr>
          <w:spacing w:val="-1"/>
        </w:rPr>
        <w:t> </w:t>
      </w:r>
      <w:r>
        <w:rPr/>
        <w:t>Uji</w:t>
      </w:r>
      <w:r>
        <w:rPr>
          <w:spacing w:val="-2"/>
        </w:rPr>
        <w:t> </w:t>
      </w:r>
      <w:r>
        <w:rPr>
          <w:spacing w:val="-4"/>
        </w:rPr>
        <w:t>Wald</w:t>
      </w:r>
      <w:r>
        <w:rPr/>
        <w:tab/>
      </w:r>
      <w:r>
        <w:rPr>
          <w:spacing w:val="-5"/>
        </w:rPr>
        <w:t>80</w:t>
      </w:r>
    </w:p>
    <w:p>
      <w:pPr>
        <w:pStyle w:val="BodyText"/>
        <w:spacing w:after="0"/>
        <w:sectPr>
          <w:pgSz w:w="11910" w:h="16840"/>
          <w:pgMar w:header="0" w:footer="1032" w:top="1920" w:bottom="1220" w:left="1700" w:right="283"/>
        </w:sectPr>
      </w:pPr>
    </w:p>
    <w:p>
      <w:pPr>
        <w:pStyle w:val="BodyText"/>
        <w:spacing w:before="54"/>
      </w:pPr>
    </w:p>
    <w:p>
      <w:pPr>
        <w:pStyle w:val="Heading5"/>
        <w:spacing w:line="549" w:lineRule="auto"/>
        <w:ind w:left="3315" w:right="4159"/>
      </w:pPr>
      <w:bookmarkStart w:name="_TOC_250049" w:id="11"/>
      <w:r>
        <w:rPr/>
        <w:t>BAB I </w:t>
      </w:r>
      <w:bookmarkEnd w:id="11"/>
      <w:r>
        <w:rPr>
          <w:spacing w:val="-2"/>
        </w:rPr>
        <w:t>PENDAHULUAN</w:t>
      </w:r>
    </w:p>
    <w:p>
      <w:pPr>
        <w:pStyle w:val="BodyText"/>
        <w:spacing w:before="156"/>
        <w:rPr>
          <w:b/>
        </w:rPr>
      </w:pPr>
    </w:p>
    <w:p>
      <w:pPr>
        <w:pStyle w:val="Heading6"/>
        <w:numPr>
          <w:ilvl w:val="1"/>
          <w:numId w:val="11"/>
        </w:numPr>
        <w:tabs>
          <w:tab w:pos="1136" w:val="left" w:leader="none"/>
        </w:tabs>
        <w:spacing w:line="240" w:lineRule="auto" w:before="0" w:after="0"/>
        <w:ind w:left="1136" w:right="0" w:hanging="568"/>
        <w:jc w:val="both"/>
      </w:pPr>
      <w:bookmarkStart w:name="_TOC_250048" w:id="12"/>
      <w:r>
        <w:rPr/>
        <w:t>Latar </w:t>
      </w:r>
      <w:bookmarkEnd w:id="12"/>
      <w:r>
        <w:rPr>
          <w:spacing w:val="-2"/>
        </w:rPr>
        <w:t>Belakang</w:t>
      </w:r>
    </w:p>
    <w:p>
      <w:pPr>
        <w:spacing w:line="480" w:lineRule="auto" w:before="102"/>
        <w:ind w:left="568" w:right="1412" w:firstLine="568"/>
        <w:jc w:val="both"/>
        <w:rPr>
          <w:sz w:val="24"/>
        </w:rPr>
      </w:pPr>
      <w:r>
        <w:rPr>
          <w:sz w:val="24"/>
        </w:rPr>
        <w:t>Kecurangan atau </w:t>
      </w:r>
      <w:r>
        <w:rPr>
          <w:i/>
          <w:sz w:val="24"/>
        </w:rPr>
        <w:t>fraud </w:t>
      </w:r>
      <w:r>
        <w:rPr>
          <w:sz w:val="24"/>
        </w:rPr>
        <w:t>di lingkungan organisasi merupakan isu yang selalu menjadi perhatian karena dapat menimbulkan kerugian yang signifikan bagi perusahaan. Berdasarkan definisi dari ACFE (2024) </w:t>
      </w:r>
      <w:r>
        <w:rPr>
          <w:i/>
          <w:sz w:val="24"/>
        </w:rPr>
        <w:t>Fraud </w:t>
      </w:r>
      <w:r>
        <w:rPr>
          <w:sz w:val="24"/>
        </w:rPr>
        <w:t>diartikan sebagai penyalahgunaan jabatan atau pekerjaan seseorang untuk memperoleh keuntungan pribadi melalui penyalahgunaan atau penerapan yang salah atas sumber daya atau aset organisasi tempat ia bekerja. </w:t>
      </w:r>
      <w:r>
        <w:rPr>
          <w:i/>
          <w:sz w:val="24"/>
        </w:rPr>
        <w:t>Association of Certified Fraud Examiners </w:t>
      </w:r>
      <w:r>
        <w:rPr>
          <w:sz w:val="24"/>
        </w:rPr>
        <w:t>(ACFE)</w:t>
      </w:r>
      <w:r>
        <w:rPr>
          <w:spacing w:val="40"/>
          <w:sz w:val="24"/>
        </w:rPr>
        <w:t> </w:t>
      </w:r>
      <w:r>
        <w:rPr>
          <w:sz w:val="24"/>
        </w:rPr>
        <w:t>mengklasifikasikan tiga kategori utama </w:t>
      </w:r>
      <w:r>
        <w:rPr>
          <w:i/>
          <w:sz w:val="24"/>
        </w:rPr>
        <w:t>fraud, </w:t>
      </w:r>
      <w:r>
        <w:rPr>
          <w:sz w:val="24"/>
        </w:rPr>
        <w:t>yaitu </w:t>
      </w:r>
      <w:r>
        <w:rPr>
          <w:i/>
          <w:sz w:val="24"/>
        </w:rPr>
        <w:t>asset misappropriation, corruption, dan financial statement fraud</w:t>
      </w:r>
      <w:r>
        <w:rPr>
          <w:sz w:val="24"/>
        </w:rPr>
        <w:t>. Dalam laporan </w:t>
      </w:r>
      <w:r>
        <w:rPr>
          <w:i/>
          <w:sz w:val="24"/>
        </w:rPr>
        <w:t>Occupational Fraud </w:t>
      </w:r>
      <w:r>
        <w:rPr>
          <w:sz w:val="24"/>
        </w:rPr>
        <w:t>2024, ACFE menyatakan bahwa kasus </w:t>
      </w:r>
      <w:r>
        <w:rPr>
          <w:i/>
          <w:sz w:val="24"/>
        </w:rPr>
        <w:t>financial statement fraud</w:t>
      </w:r>
      <w:r>
        <w:rPr>
          <w:i/>
          <w:spacing w:val="-3"/>
          <w:sz w:val="24"/>
        </w:rPr>
        <w:t> </w:t>
      </w:r>
      <w:r>
        <w:rPr>
          <w:sz w:val="24"/>
        </w:rPr>
        <w:t>hanya</w:t>
      </w:r>
      <w:r>
        <w:rPr>
          <w:spacing w:val="-5"/>
          <w:sz w:val="24"/>
        </w:rPr>
        <w:t> </w:t>
      </w:r>
      <w:r>
        <w:rPr>
          <w:sz w:val="24"/>
        </w:rPr>
        <w:t>sebesar</w:t>
      </w:r>
      <w:r>
        <w:rPr>
          <w:spacing w:val="-3"/>
          <w:sz w:val="24"/>
        </w:rPr>
        <w:t> </w:t>
      </w:r>
      <w:r>
        <w:rPr>
          <w:sz w:val="24"/>
        </w:rPr>
        <w:t>5%</w:t>
      </w:r>
      <w:r>
        <w:rPr>
          <w:spacing w:val="-3"/>
          <w:sz w:val="24"/>
        </w:rPr>
        <w:t> </w:t>
      </w:r>
      <w:r>
        <w:rPr>
          <w:sz w:val="24"/>
        </w:rPr>
        <w:t>dari</w:t>
      </w:r>
      <w:r>
        <w:rPr>
          <w:spacing w:val="-3"/>
          <w:sz w:val="24"/>
        </w:rPr>
        <w:t> </w:t>
      </w:r>
      <w:r>
        <w:rPr>
          <w:sz w:val="24"/>
        </w:rPr>
        <w:t>total</w:t>
      </w:r>
      <w:r>
        <w:rPr>
          <w:spacing w:val="-5"/>
          <w:sz w:val="24"/>
        </w:rPr>
        <w:t> </w:t>
      </w:r>
      <w:r>
        <w:rPr>
          <w:sz w:val="24"/>
        </w:rPr>
        <w:t>kasus</w:t>
      </w:r>
      <w:r>
        <w:rPr>
          <w:spacing w:val="-3"/>
          <w:sz w:val="24"/>
        </w:rPr>
        <w:t> </w:t>
      </w:r>
      <w:r>
        <w:rPr>
          <w:sz w:val="24"/>
        </w:rPr>
        <w:t>yang</w:t>
      </w:r>
      <w:r>
        <w:rPr>
          <w:spacing w:val="-3"/>
          <w:sz w:val="24"/>
        </w:rPr>
        <w:t> </w:t>
      </w:r>
      <w:r>
        <w:rPr>
          <w:sz w:val="24"/>
        </w:rPr>
        <w:t>ada.</w:t>
      </w:r>
      <w:r>
        <w:rPr>
          <w:spacing w:val="-3"/>
          <w:sz w:val="24"/>
        </w:rPr>
        <w:t> </w:t>
      </w:r>
      <w:r>
        <w:rPr>
          <w:sz w:val="24"/>
        </w:rPr>
        <w:t>Namun,</w:t>
      </w:r>
      <w:r>
        <w:rPr>
          <w:spacing w:val="-3"/>
          <w:sz w:val="24"/>
        </w:rPr>
        <w:t> </w:t>
      </w:r>
      <w:r>
        <w:rPr>
          <w:sz w:val="24"/>
        </w:rPr>
        <w:t>jenis</w:t>
      </w:r>
      <w:r>
        <w:rPr>
          <w:spacing w:val="-4"/>
          <w:sz w:val="24"/>
        </w:rPr>
        <w:t> </w:t>
      </w:r>
      <w:r>
        <w:rPr>
          <w:sz w:val="24"/>
        </w:rPr>
        <w:t>kecurangan</w:t>
      </w:r>
      <w:r>
        <w:rPr>
          <w:spacing w:val="-3"/>
          <w:sz w:val="24"/>
        </w:rPr>
        <w:t> </w:t>
      </w:r>
      <w:r>
        <w:rPr>
          <w:sz w:val="24"/>
        </w:rPr>
        <w:t>dalam bentuk</w:t>
      </w:r>
      <w:r>
        <w:rPr>
          <w:spacing w:val="-8"/>
          <w:sz w:val="24"/>
        </w:rPr>
        <w:t> </w:t>
      </w:r>
      <w:r>
        <w:rPr>
          <w:i/>
          <w:sz w:val="24"/>
        </w:rPr>
        <w:t>financial</w:t>
      </w:r>
      <w:r>
        <w:rPr>
          <w:i/>
          <w:spacing w:val="-9"/>
          <w:sz w:val="24"/>
        </w:rPr>
        <w:t> </w:t>
      </w:r>
      <w:r>
        <w:rPr>
          <w:i/>
          <w:sz w:val="24"/>
        </w:rPr>
        <w:t>statement</w:t>
      </w:r>
      <w:r>
        <w:rPr>
          <w:i/>
          <w:spacing w:val="-9"/>
          <w:sz w:val="24"/>
        </w:rPr>
        <w:t> </w:t>
      </w:r>
      <w:r>
        <w:rPr>
          <w:i/>
          <w:sz w:val="24"/>
        </w:rPr>
        <w:t>fraud</w:t>
      </w:r>
      <w:r>
        <w:rPr>
          <w:i/>
          <w:spacing w:val="-7"/>
          <w:sz w:val="24"/>
        </w:rPr>
        <w:t> </w:t>
      </w:r>
      <w:r>
        <w:rPr>
          <w:sz w:val="24"/>
        </w:rPr>
        <w:t>ini</w:t>
      </w:r>
      <w:r>
        <w:rPr>
          <w:spacing w:val="-7"/>
          <w:sz w:val="24"/>
        </w:rPr>
        <w:t> </w:t>
      </w:r>
      <w:r>
        <w:rPr>
          <w:sz w:val="24"/>
        </w:rPr>
        <w:t>menyebabkan</w:t>
      </w:r>
      <w:r>
        <w:rPr>
          <w:spacing w:val="-9"/>
          <w:sz w:val="24"/>
        </w:rPr>
        <w:t> </w:t>
      </w:r>
      <w:r>
        <w:rPr>
          <w:sz w:val="24"/>
        </w:rPr>
        <w:t>kerugian</w:t>
      </w:r>
      <w:r>
        <w:rPr>
          <w:spacing w:val="-7"/>
          <w:sz w:val="24"/>
        </w:rPr>
        <w:t> </w:t>
      </w:r>
      <w:r>
        <w:rPr>
          <w:sz w:val="24"/>
        </w:rPr>
        <w:t>median</w:t>
      </w:r>
      <w:r>
        <w:rPr>
          <w:spacing w:val="-7"/>
          <w:sz w:val="24"/>
        </w:rPr>
        <w:t> </w:t>
      </w:r>
      <w:r>
        <w:rPr>
          <w:sz w:val="24"/>
        </w:rPr>
        <w:t>tertinggi,</w:t>
      </w:r>
      <w:r>
        <w:rPr>
          <w:spacing w:val="-9"/>
          <w:sz w:val="24"/>
        </w:rPr>
        <w:t> </w:t>
      </w:r>
      <w:r>
        <w:rPr>
          <w:sz w:val="24"/>
        </w:rPr>
        <w:t>yaitu sebesar $766.000 per kasus, jauh lebih tinggi dibandingkan dengan kerugian median</w:t>
      </w:r>
      <w:r>
        <w:rPr>
          <w:spacing w:val="-2"/>
          <w:sz w:val="24"/>
        </w:rPr>
        <w:t> </w:t>
      </w:r>
      <w:r>
        <w:rPr>
          <w:sz w:val="24"/>
        </w:rPr>
        <w:t>dari</w:t>
      </w:r>
      <w:r>
        <w:rPr>
          <w:spacing w:val="-2"/>
          <w:sz w:val="24"/>
        </w:rPr>
        <w:t> </w:t>
      </w:r>
      <w:r>
        <w:rPr>
          <w:i/>
          <w:sz w:val="24"/>
        </w:rPr>
        <w:t>asset</w:t>
      </w:r>
      <w:r>
        <w:rPr>
          <w:i/>
          <w:spacing w:val="-2"/>
          <w:sz w:val="24"/>
        </w:rPr>
        <w:t> </w:t>
      </w:r>
      <w:r>
        <w:rPr>
          <w:i/>
          <w:sz w:val="24"/>
        </w:rPr>
        <w:t>misappropriation </w:t>
      </w:r>
      <w:r>
        <w:rPr>
          <w:sz w:val="24"/>
        </w:rPr>
        <w:t>yang</w:t>
      </w:r>
      <w:r>
        <w:rPr>
          <w:spacing w:val="-1"/>
          <w:sz w:val="24"/>
        </w:rPr>
        <w:t> </w:t>
      </w:r>
      <w:r>
        <w:rPr>
          <w:sz w:val="24"/>
        </w:rPr>
        <w:t>sebesar</w:t>
      </w:r>
      <w:r>
        <w:rPr>
          <w:spacing w:val="-1"/>
          <w:sz w:val="24"/>
        </w:rPr>
        <w:t> </w:t>
      </w:r>
      <w:r>
        <w:rPr>
          <w:sz w:val="24"/>
        </w:rPr>
        <w:t>$120.000</w:t>
      </w:r>
      <w:r>
        <w:rPr>
          <w:spacing w:val="-2"/>
          <w:sz w:val="24"/>
        </w:rPr>
        <w:t> </w:t>
      </w:r>
      <w:r>
        <w:rPr>
          <w:sz w:val="24"/>
        </w:rPr>
        <w:t>dan</w:t>
      </w:r>
      <w:r>
        <w:rPr>
          <w:spacing w:val="-1"/>
          <w:sz w:val="24"/>
        </w:rPr>
        <w:t> </w:t>
      </w:r>
      <w:r>
        <w:rPr>
          <w:i/>
          <w:sz w:val="24"/>
        </w:rPr>
        <w:t>corruption</w:t>
      </w:r>
      <w:r>
        <w:rPr>
          <w:i/>
          <w:spacing w:val="-1"/>
          <w:sz w:val="24"/>
        </w:rPr>
        <w:t> </w:t>
      </w:r>
      <w:r>
        <w:rPr>
          <w:spacing w:val="-2"/>
          <w:sz w:val="24"/>
        </w:rPr>
        <w:t>sebesar</w:t>
      </w:r>
    </w:p>
    <w:p>
      <w:pPr>
        <w:pStyle w:val="BodyText"/>
        <w:spacing w:before="2"/>
        <w:ind w:left="568"/>
        <w:jc w:val="both"/>
      </w:pPr>
      <w:r>
        <w:rPr/>
        <w:t>$200.000 per </w:t>
      </w:r>
      <w:r>
        <w:rPr>
          <w:spacing w:val="-2"/>
        </w:rPr>
        <w:t>kasusnya.</w:t>
      </w:r>
    </w:p>
    <w:p>
      <w:pPr>
        <w:spacing w:line="240" w:lineRule="auto"/>
        <w:ind w:left="2224" w:right="0" w:firstLine="0"/>
        <w:rPr>
          <w:sz w:val="20"/>
        </w:rPr>
      </w:pPr>
      <w:r>
        <w:rPr>
          <w:sz w:val="20"/>
        </w:rPr>
        <w:drawing>
          <wp:inline distT="0" distB="0" distL="0" distR="0">
            <wp:extent cx="3485883" cy="159105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485883" cy="1591056"/>
                    </a:xfrm>
                    <a:prstGeom prst="rect">
                      <a:avLst/>
                    </a:prstGeom>
                  </pic:spPr>
                </pic:pic>
              </a:graphicData>
            </a:graphic>
          </wp:inline>
        </w:drawing>
      </w:r>
      <w:r>
        <w:rPr>
          <w:sz w:val="20"/>
        </w:rPr>
      </w:r>
    </w:p>
    <w:p>
      <w:pPr>
        <w:spacing w:before="22"/>
        <w:ind w:left="0" w:right="46" w:firstLine="0"/>
        <w:jc w:val="center"/>
        <w:rPr>
          <w:b/>
          <w:sz w:val="20"/>
        </w:rPr>
      </w:pPr>
      <w:r>
        <w:rPr>
          <w:b/>
          <w:sz w:val="20"/>
        </w:rPr>
        <w:t>Gambar</w:t>
      </w:r>
      <w:r>
        <w:rPr>
          <w:b/>
          <w:spacing w:val="-3"/>
          <w:sz w:val="20"/>
        </w:rPr>
        <w:t> </w:t>
      </w:r>
      <w:r>
        <w:rPr>
          <w:b/>
          <w:sz w:val="20"/>
        </w:rPr>
        <w:t>1.</w:t>
      </w:r>
      <w:r>
        <w:rPr>
          <w:b/>
          <w:spacing w:val="-2"/>
          <w:sz w:val="20"/>
        </w:rPr>
        <w:t> </w:t>
      </w:r>
      <w:r>
        <w:rPr>
          <w:b/>
          <w:sz w:val="20"/>
        </w:rPr>
        <w:t>1</w:t>
      </w:r>
      <w:r>
        <w:rPr>
          <w:b/>
          <w:spacing w:val="-2"/>
          <w:sz w:val="20"/>
        </w:rPr>
        <w:t> </w:t>
      </w:r>
      <w:r>
        <w:rPr>
          <w:b/>
          <w:sz w:val="20"/>
        </w:rPr>
        <w:t>Persentase</w:t>
      </w:r>
      <w:r>
        <w:rPr>
          <w:b/>
          <w:spacing w:val="-3"/>
          <w:sz w:val="20"/>
        </w:rPr>
        <w:t> </w:t>
      </w:r>
      <w:r>
        <w:rPr>
          <w:b/>
          <w:sz w:val="20"/>
        </w:rPr>
        <w:t>Kecurangan</w:t>
      </w:r>
      <w:r>
        <w:rPr>
          <w:b/>
          <w:spacing w:val="-2"/>
          <w:sz w:val="20"/>
        </w:rPr>
        <w:t> </w:t>
      </w:r>
      <w:r>
        <w:rPr>
          <w:b/>
          <w:sz w:val="20"/>
        </w:rPr>
        <w:t>Kerja</w:t>
      </w:r>
      <w:r>
        <w:rPr>
          <w:b/>
          <w:spacing w:val="-2"/>
          <w:sz w:val="20"/>
        </w:rPr>
        <w:t> </w:t>
      </w:r>
      <w:r>
        <w:rPr>
          <w:b/>
          <w:sz w:val="20"/>
        </w:rPr>
        <w:t>dan</w:t>
      </w:r>
      <w:r>
        <w:rPr>
          <w:b/>
          <w:spacing w:val="-2"/>
          <w:sz w:val="20"/>
        </w:rPr>
        <w:t> </w:t>
      </w:r>
      <w:r>
        <w:rPr>
          <w:b/>
          <w:sz w:val="20"/>
        </w:rPr>
        <w:t>Kerugian</w:t>
      </w:r>
      <w:r>
        <w:rPr>
          <w:b/>
          <w:spacing w:val="-2"/>
          <w:sz w:val="20"/>
        </w:rPr>
        <w:t> Median</w:t>
      </w:r>
    </w:p>
    <w:p>
      <w:pPr>
        <w:spacing w:before="93"/>
        <w:ind w:left="0" w:right="277" w:firstLine="0"/>
        <w:jc w:val="center"/>
        <w:rPr>
          <w:sz w:val="22"/>
        </w:rPr>
      </w:pPr>
      <w:r>
        <w:rPr>
          <w:sz w:val="22"/>
        </w:rPr>
        <w:t>Sumber:</w:t>
      </w:r>
      <w:r>
        <w:rPr>
          <w:spacing w:val="-3"/>
          <w:sz w:val="22"/>
        </w:rPr>
        <w:t> </w:t>
      </w:r>
      <w:r>
        <w:rPr>
          <w:sz w:val="22"/>
        </w:rPr>
        <w:t>ACFE, </w:t>
      </w:r>
      <w:r>
        <w:rPr>
          <w:spacing w:val="-4"/>
          <w:sz w:val="22"/>
        </w:rPr>
        <w:t>2024</w:t>
      </w:r>
    </w:p>
    <w:p>
      <w:pPr>
        <w:spacing w:after="0"/>
        <w:jc w:val="center"/>
        <w:rPr>
          <w:sz w:val="22"/>
        </w:rPr>
        <w:sectPr>
          <w:footerReference w:type="default" r:id="rId9"/>
          <w:pgSz w:w="11910" w:h="16840"/>
          <w:pgMar w:header="0" w:footer="1162" w:top="1920" w:bottom="1360" w:left="1700" w:right="283"/>
        </w:sectPr>
      </w:pPr>
    </w:p>
    <w:p>
      <w:pPr>
        <w:pStyle w:val="BodyText"/>
        <w:spacing w:before="54"/>
      </w:pPr>
    </w:p>
    <w:p>
      <w:pPr>
        <w:pStyle w:val="BodyText"/>
        <w:spacing w:line="480" w:lineRule="auto"/>
        <w:ind w:left="568" w:right="1414" w:firstLine="568"/>
        <w:jc w:val="both"/>
      </w:pPr>
      <w:r>
        <w:rPr/>
        <w:t>Laporan keuangan memainkan peran yang krusial untuk menampilkan informasi keuangan perusahaan yang andal bagi pengambilan keputusan berbagai pemangku kepentingan. Keakuratan laporan keuangan menjadi dasar dalam pengambilan keputusan ekonomi oleh investor, kreditur, regulator, dan pemangku kepentingan lainnya (Prasetyo, 2022). Ketika laporan keuangan dimanipulasi, seperti melalui percepatan pengakuan pendapatan maka keputusan yang diambil berdasarkan informasi menjadi menyesatkan. Kemudian hal tersebut dapat menyebabkan</w:t>
      </w:r>
      <w:r>
        <w:rPr>
          <w:spacing w:val="-5"/>
        </w:rPr>
        <w:t> </w:t>
      </w:r>
      <w:r>
        <w:rPr/>
        <w:t>pengambilan</w:t>
      </w:r>
      <w:r>
        <w:rPr>
          <w:spacing w:val="-5"/>
        </w:rPr>
        <w:t> </w:t>
      </w:r>
      <w:r>
        <w:rPr/>
        <w:t>keputusan</w:t>
      </w:r>
      <w:r>
        <w:rPr>
          <w:spacing w:val="-5"/>
        </w:rPr>
        <w:t> </w:t>
      </w:r>
      <w:r>
        <w:rPr/>
        <w:t>yang</w:t>
      </w:r>
      <w:r>
        <w:rPr>
          <w:spacing w:val="-5"/>
        </w:rPr>
        <w:t> </w:t>
      </w:r>
      <w:r>
        <w:rPr/>
        <w:t>tidak</w:t>
      </w:r>
      <w:r>
        <w:rPr>
          <w:spacing w:val="-5"/>
        </w:rPr>
        <w:t> </w:t>
      </w:r>
      <w:r>
        <w:rPr/>
        <w:t>tepat,</w:t>
      </w:r>
      <w:r>
        <w:rPr>
          <w:spacing w:val="-4"/>
        </w:rPr>
        <w:t> </w:t>
      </w:r>
      <w:r>
        <w:rPr/>
        <w:t>koreksi</w:t>
      </w:r>
      <w:r>
        <w:rPr>
          <w:spacing w:val="-5"/>
        </w:rPr>
        <w:t> </w:t>
      </w:r>
      <w:r>
        <w:rPr/>
        <w:t>saham</w:t>
      </w:r>
      <w:r>
        <w:rPr>
          <w:spacing w:val="-6"/>
        </w:rPr>
        <w:t> </w:t>
      </w:r>
      <w:r>
        <w:rPr/>
        <w:t>yang</w:t>
      </w:r>
      <w:r>
        <w:rPr>
          <w:spacing w:val="-6"/>
        </w:rPr>
        <w:t> </w:t>
      </w:r>
      <w:r>
        <w:rPr/>
        <w:t>secara signifikan ketika kebenaran terungkap, hingga hilangnya kredibilitas perusahaan.</w:t>
      </w:r>
    </w:p>
    <w:p>
      <w:pPr>
        <w:pStyle w:val="BodyText"/>
        <w:spacing w:line="480" w:lineRule="auto" w:before="1"/>
        <w:ind w:left="568" w:right="1416" w:firstLine="568"/>
        <w:jc w:val="both"/>
      </w:pPr>
      <w:r>
        <w:rPr/>
        <w:drawing>
          <wp:anchor distT="0" distB="0" distL="0" distR="0" allowOverlap="1" layoutInCell="1" locked="0" behindDoc="1" simplePos="0" relativeHeight="487589888">
            <wp:simplePos x="0" y="0"/>
            <wp:positionH relativeFrom="page">
              <wp:posOffset>2431033</wp:posOffset>
            </wp:positionH>
            <wp:positionV relativeFrom="paragraph">
              <wp:posOffset>2829800</wp:posOffset>
            </wp:positionV>
            <wp:extent cx="3107865" cy="1761363"/>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3107865" cy="1761363"/>
                    </a:xfrm>
                    <a:prstGeom prst="rect">
                      <a:avLst/>
                    </a:prstGeom>
                  </pic:spPr>
                </pic:pic>
              </a:graphicData>
            </a:graphic>
          </wp:anchor>
        </w:drawing>
      </w:r>
      <w:r>
        <w:rPr/>
        <w:t>Di Indonesia, survei (ACFE, 2020) menyatakan bahwa tiga organisasi atau lembaga yang paling dirugikan oleh </w:t>
      </w:r>
      <w:r>
        <w:rPr>
          <w:i/>
        </w:rPr>
        <w:t>fraud </w:t>
      </w:r>
      <w:r>
        <w:rPr/>
        <w:t>adalah pemerintah sebesar 48,5%, BUMN 31,8%, dan perusahaan swasta 15,1%. Posisi BUMN sebagai pihak kedua yang</w:t>
      </w:r>
      <w:r>
        <w:rPr>
          <w:spacing w:val="40"/>
        </w:rPr>
        <w:t> </w:t>
      </w:r>
      <w:r>
        <w:rPr/>
        <w:t>paling</w:t>
      </w:r>
      <w:r>
        <w:rPr>
          <w:spacing w:val="-3"/>
        </w:rPr>
        <w:t> </w:t>
      </w:r>
      <w:r>
        <w:rPr/>
        <w:t>dirugikan</w:t>
      </w:r>
      <w:r>
        <w:rPr>
          <w:spacing w:val="-3"/>
        </w:rPr>
        <w:t> </w:t>
      </w:r>
      <w:r>
        <w:rPr/>
        <w:t>oleh</w:t>
      </w:r>
      <w:r>
        <w:rPr>
          <w:spacing w:val="-1"/>
        </w:rPr>
        <w:t> </w:t>
      </w:r>
      <w:r>
        <w:rPr>
          <w:i/>
        </w:rPr>
        <w:t>fraud</w:t>
      </w:r>
      <w:r>
        <w:rPr>
          <w:i/>
          <w:spacing w:val="-3"/>
        </w:rPr>
        <w:t> </w:t>
      </w:r>
      <w:r>
        <w:rPr/>
        <w:t>menunjukkan</w:t>
      </w:r>
      <w:r>
        <w:rPr>
          <w:spacing w:val="-3"/>
        </w:rPr>
        <w:t> </w:t>
      </w:r>
      <w:r>
        <w:rPr/>
        <w:t>bahwa</w:t>
      </w:r>
      <w:r>
        <w:rPr>
          <w:spacing w:val="-3"/>
        </w:rPr>
        <w:t> </w:t>
      </w:r>
      <w:r>
        <w:rPr/>
        <w:t>sebagai</w:t>
      </w:r>
      <w:r>
        <w:rPr>
          <w:spacing w:val="-3"/>
        </w:rPr>
        <w:t> </w:t>
      </w:r>
      <w:r>
        <w:rPr/>
        <w:t>entitas</w:t>
      </w:r>
      <w:r>
        <w:rPr>
          <w:spacing w:val="-2"/>
        </w:rPr>
        <w:t> </w:t>
      </w:r>
      <w:r>
        <w:rPr/>
        <w:t>bisnis</w:t>
      </w:r>
      <w:r>
        <w:rPr>
          <w:spacing w:val="-2"/>
        </w:rPr>
        <w:t> </w:t>
      </w:r>
      <w:r>
        <w:rPr/>
        <w:t>milik negara yang mengelola aset publik dalam skala yang besar, BUMN memiliki tingkat kerentanan yang tinggi terhadap praktik </w:t>
      </w:r>
      <w:r>
        <w:rPr>
          <w:i/>
        </w:rPr>
        <w:t>fraud. </w:t>
      </w:r>
      <w:r>
        <w:rPr/>
        <w:t>Tingginya tingkat </w:t>
      </w:r>
      <w:r>
        <w:rPr>
          <w:i/>
        </w:rPr>
        <w:t>fraud </w:t>
      </w:r>
      <w:r>
        <w:rPr/>
        <w:t>di lingkungan BUMN mengindikasikan bahwa terdapat kelemahan dalam sistem pengendalian internal dan tata kelola perusahaan.</w:t>
      </w:r>
    </w:p>
    <w:p>
      <w:pPr>
        <w:spacing w:before="97"/>
        <w:ind w:left="1179" w:right="2024" w:firstLine="0"/>
        <w:jc w:val="center"/>
        <w:rPr>
          <w:b/>
          <w:sz w:val="20"/>
        </w:rPr>
      </w:pPr>
      <w:r>
        <w:rPr>
          <w:b/>
          <w:sz w:val="20"/>
        </w:rPr>
        <w:t>Gambar</w:t>
      </w:r>
      <w:r>
        <w:rPr>
          <w:b/>
          <w:spacing w:val="-3"/>
          <w:sz w:val="20"/>
        </w:rPr>
        <w:t> </w:t>
      </w:r>
      <w:r>
        <w:rPr>
          <w:b/>
          <w:sz w:val="20"/>
        </w:rPr>
        <w:t>1.</w:t>
      </w:r>
      <w:r>
        <w:rPr>
          <w:b/>
          <w:spacing w:val="-2"/>
          <w:sz w:val="20"/>
        </w:rPr>
        <w:t> </w:t>
      </w:r>
      <w:r>
        <w:rPr>
          <w:b/>
          <w:sz w:val="20"/>
        </w:rPr>
        <w:t>2</w:t>
      </w:r>
      <w:r>
        <w:rPr>
          <w:b/>
          <w:spacing w:val="-2"/>
          <w:sz w:val="20"/>
        </w:rPr>
        <w:t> </w:t>
      </w:r>
      <w:r>
        <w:rPr>
          <w:b/>
          <w:sz w:val="20"/>
        </w:rPr>
        <w:t>Organisasi/Lembaga</w:t>
      </w:r>
      <w:r>
        <w:rPr>
          <w:b/>
          <w:spacing w:val="-2"/>
          <w:sz w:val="20"/>
        </w:rPr>
        <w:t> </w:t>
      </w:r>
      <w:r>
        <w:rPr>
          <w:b/>
          <w:sz w:val="20"/>
        </w:rPr>
        <w:t>yang</w:t>
      </w:r>
      <w:r>
        <w:rPr>
          <w:b/>
          <w:spacing w:val="-2"/>
          <w:sz w:val="20"/>
        </w:rPr>
        <w:t> </w:t>
      </w:r>
      <w:r>
        <w:rPr>
          <w:b/>
          <w:sz w:val="20"/>
        </w:rPr>
        <w:t>Dirugikan</w:t>
      </w:r>
      <w:r>
        <w:rPr>
          <w:b/>
          <w:spacing w:val="-2"/>
          <w:sz w:val="20"/>
        </w:rPr>
        <w:t> </w:t>
      </w:r>
      <w:r>
        <w:rPr>
          <w:b/>
          <w:sz w:val="20"/>
        </w:rPr>
        <w:t>oleh</w:t>
      </w:r>
      <w:r>
        <w:rPr>
          <w:b/>
          <w:spacing w:val="-2"/>
          <w:sz w:val="20"/>
        </w:rPr>
        <w:t> Fraud</w:t>
      </w:r>
    </w:p>
    <w:p>
      <w:pPr>
        <w:spacing w:before="2"/>
        <w:ind w:left="1178" w:right="2024" w:firstLine="0"/>
        <w:jc w:val="center"/>
        <w:rPr>
          <w:sz w:val="22"/>
        </w:rPr>
      </w:pPr>
      <w:r>
        <w:rPr>
          <w:sz w:val="22"/>
        </w:rPr>
        <w:t>Sumber:</w:t>
      </w:r>
      <w:r>
        <w:rPr>
          <w:spacing w:val="-3"/>
          <w:sz w:val="22"/>
        </w:rPr>
        <w:t> </w:t>
      </w:r>
      <w:r>
        <w:rPr>
          <w:sz w:val="22"/>
        </w:rPr>
        <w:t>ACFE, </w:t>
      </w:r>
      <w:r>
        <w:rPr>
          <w:spacing w:val="-4"/>
          <w:sz w:val="22"/>
        </w:rPr>
        <w:t>2020</w:t>
      </w:r>
    </w:p>
    <w:p>
      <w:pPr>
        <w:spacing w:after="0"/>
        <w:jc w:val="center"/>
        <w:rPr>
          <w:sz w:val="22"/>
        </w:rPr>
        <w:sectPr>
          <w:headerReference w:type="default" r:id="rId11"/>
          <w:footerReference w:type="default" r:id="rId12"/>
          <w:pgSz w:w="11910" w:h="16840"/>
          <w:pgMar w:header="980" w:footer="0" w:top="1920" w:bottom="280" w:left="1700" w:right="283"/>
          <w:pgNumType w:start="2"/>
        </w:sectPr>
      </w:pPr>
    </w:p>
    <w:p>
      <w:pPr>
        <w:pStyle w:val="BodyText"/>
        <w:spacing w:before="54"/>
      </w:pPr>
    </w:p>
    <w:p>
      <w:pPr>
        <w:pStyle w:val="BodyText"/>
        <w:spacing w:line="480" w:lineRule="auto"/>
        <w:ind w:left="568" w:right="1413" w:firstLine="720"/>
        <w:jc w:val="both"/>
      </w:pPr>
      <w:r>
        <w:rPr/>
        <w:t>Pada</w:t>
      </w:r>
      <w:r>
        <w:rPr>
          <w:spacing w:val="-3"/>
        </w:rPr>
        <w:t> </w:t>
      </w:r>
      <w:r>
        <w:rPr/>
        <w:t>dasarnya,</w:t>
      </w:r>
      <w:r>
        <w:rPr>
          <w:spacing w:val="-3"/>
        </w:rPr>
        <w:t> </w:t>
      </w:r>
      <w:r>
        <w:rPr/>
        <w:t>segala</w:t>
      </w:r>
      <w:r>
        <w:rPr>
          <w:spacing w:val="-3"/>
        </w:rPr>
        <w:t> </w:t>
      </w:r>
      <w:r>
        <w:rPr/>
        <w:t>bentuk</w:t>
      </w:r>
      <w:r>
        <w:rPr>
          <w:spacing w:val="-3"/>
        </w:rPr>
        <w:t> </w:t>
      </w:r>
      <w:r>
        <w:rPr/>
        <w:t>badan</w:t>
      </w:r>
      <w:r>
        <w:rPr>
          <w:spacing w:val="-3"/>
        </w:rPr>
        <w:t> </w:t>
      </w:r>
      <w:r>
        <w:rPr/>
        <w:t>usaha</w:t>
      </w:r>
      <w:r>
        <w:rPr>
          <w:spacing w:val="-3"/>
        </w:rPr>
        <w:t> </w:t>
      </w:r>
      <w:r>
        <w:rPr/>
        <w:t>memiliki</w:t>
      </w:r>
      <w:r>
        <w:rPr>
          <w:spacing w:val="-4"/>
        </w:rPr>
        <w:t> </w:t>
      </w:r>
      <w:r>
        <w:rPr/>
        <w:t>aturan</w:t>
      </w:r>
      <w:r>
        <w:rPr>
          <w:spacing w:val="-3"/>
        </w:rPr>
        <w:t> </w:t>
      </w:r>
      <w:r>
        <w:rPr/>
        <w:t>tata</w:t>
      </w:r>
      <w:r>
        <w:rPr>
          <w:spacing w:val="-3"/>
        </w:rPr>
        <w:t> </w:t>
      </w:r>
      <w:r>
        <w:rPr/>
        <w:t>kelola</w:t>
      </w:r>
      <w:r>
        <w:rPr>
          <w:spacing w:val="-5"/>
        </w:rPr>
        <w:t> </w:t>
      </w:r>
      <w:r>
        <w:rPr/>
        <w:t>yang harus dipatuhi dan regulasi yang mengikat, tidak terkecuali perusahaan Badan Usaha Milik Negara (BUMN). Secara khusus, BUMN diatur dalam UU No. 19 Tahun 2003 tentang BUMN dan pedoman pelaksanaannya melalui Peraturan Menteri BUMN No. PER-02/MBU/03/2023 tentang Pedoman Tata Kelola Perusahaan yang Baik. Namun, fakta di lapangan menunjukkan bahwa meskipun telah berada di bawah regulasi yang ketat dan berada langsung dalam pengawasan pemerintah, tidak serta merta menjamin perusahaan-perusahaan milik negara terbebas dari praktik </w:t>
      </w:r>
      <w:r>
        <w:rPr>
          <w:i/>
        </w:rPr>
        <w:t>fraud </w:t>
      </w:r>
      <w:r>
        <w:rPr/>
        <w:t>dalam pelaporan keuangan.</w:t>
      </w:r>
    </w:p>
    <w:p>
      <w:pPr>
        <w:pStyle w:val="BodyText"/>
        <w:spacing w:line="480" w:lineRule="auto" w:before="1"/>
        <w:ind w:left="568" w:right="1415" w:firstLine="568"/>
        <w:jc w:val="both"/>
        <w:rPr>
          <w:i/>
        </w:rPr>
      </w:pPr>
      <w:r>
        <w:rPr/>
        <w:t>Meskipun berbagai regulasi dan mekanisme tata kelola telah diterapkan, </w:t>
      </w:r>
      <w:r>
        <w:rPr>
          <w:i/>
        </w:rPr>
        <w:t>praktik financial statement fraud </w:t>
      </w:r>
      <w:r>
        <w:rPr/>
        <w:t>tetap terjadi, termasuk di perusahaan BUMN. Berbagai kasus yang terjadi di BUMN menunjukkan bagaimana lemahnya pengawasan</w:t>
      </w:r>
      <w:r>
        <w:rPr>
          <w:spacing w:val="-14"/>
        </w:rPr>
        <w:t> </w:t>
      </w:r>
      <w:r>
        <w:rPr/>
        <w:t>dapat</w:t>
      </w:r>
      <w:r>
        <w:rPr>
          <w:spacing w:val="-14"/>
        </w:rPr>
        <w:t> </w:t>
      </w:r>
      <w:r>
        <w:rPr/>
        <w:t>berdampak</w:t>
      </w:r>
      <w:r>
        <w:rPr>
          <w:spacing w:val="-14"/>
        </w:rPr>
        <w:t> </w:t>
      </w:r>
      <w:r>
        <w:rPr/>
        <w:t>luas.</w:t>
      </w:r>
      <w:r>
        <w:rPr>
          <w:spacing w:val="-12"/>
        </w:rPr>
        <w:t> </w:t>
      </w:r>
      <w:r>
        <w:rPr/>
        <w:t>Kasus</w:t>
      </w:r>
      <w:r>
        <w:rPr>
          <w:spacing w:val="-12"/>
        </w:rPr>
        <w:t> </w:t>
      </w:r>
      <w:r>
        <w:rPr/>
        <w:t>PT</w:t>
      </w:r>
      <w:r>
        <w:rPr>
          <w:spacing w:val="-14"/>
        </w:rPr>
        <w:t> </w:t>
      </w:r>
      <w:r>
        <w:rPr/>
        <w:t>Indofarma</w:t>
      </w:r>
      <w:r>
        <w:rPr>
          <w:spacing w:val="-12"/>
        </w:rPr>
        <w:t> </w:t>
      </w:r>
      <w:r>
        <w:rPr/>
        <w:t>Tbk</w:t>
      </w:r>
      <w:r>
        <w:rPr>
          <w:spacing w:val="-14"/>
        </w:rPr>
        <w:t> </w:t>
      </w:r>
      <w:r>
        <w:rPr/>
        <w:t>audit</w:t>
      </w:r>
      <w:r>
        <w:rPr>
          <w:spacing w:val="-14"/>
        </w:rPr>
        <w:t> </w:t>
      </w:r>
      <w:r>
        <w:rPr/>
        <w:t>investigasi</w:t>
      </w:r>
      <w:r>
        <w:rPr>
          <w:spacing w:val="-12"/>
        </w:rPr>
        <w:t> </w:t>
      </w:r>
      <w:r>
        <w:rPr/>
        <w:t>BPK mencakup 2020-2023 yang terjerat dugaan </w:t>
      </w:r>
      <w:r>
        <w:rPr>
          <w:i/>
        </w:rPr>
        <w:t>fraud </w:t>
      </w:r>
      <w:r>
        <w:rPr/>
        <w:t>sehingga menimbulkan kerugian negara sebesar Rp371,84 miliar, dan kasus PT Waskita Karya (Persero) Tbk yang pada</w:t>
      </w:r>
      <w:r>
        <w:rPr>
          <w:spacing w:val="-1"/>
        </w:rPr>
        <w:t> </w:t>
      </w:r>
      <w:r>
        <w:rPr/>
        <w:t>2023 dikeluarkan dari indeks IDX BUMN20 akibat</w:t>
      </w:r>
      <w:r>
        <w:rPr>
          <w:spacing w:val="-1"/>
        </w:rPr>
        <w:t> </w:t>
      </w:r>
      <w:r>
        <w:rPr/>
        <w:t>permasalahan tata</w:t>
      </w:r>
      <w:r>
        <w:rPr>
          <w:spacing w:val="-1"/>
        </w:rPr>
        <w:t> </w:t>
      </w:r>
      <w:r>
        <w:rPr/>
        <w:t>kelola dan salah saji laporan keuangan. Selain itu, kasus PT Garuda Indonesia (Persero) Tbk</w:t>
      </w:r>
      <w:r>
        <w:rPr>
          <w:spacing w:val="-12"/>
        </w:rPr>
        <w:t> </w:t>
      </w:r>
      <w:r>
        <w:rPr/>
        <w:t>pada</w:t>
      </w:r>
      <w:r>
        <w:rPr>
          <w:spacing w:val="-13"/>
        </w:rPr>
        <w:t> </w:t>
      </w:r>
      <w:r>
        <w:rPr/>
        <w:t>tahun</w:t>
      </w:r>
      <w:r>
        <w:rPr>
          <w:spacing w:val="-11"/>
        </w:rPr>
        <w:t> </w:t>
      </w:r>
      <w:r>
        <w:rPr/>
        <w:t>2018</w:t>
      </w:r>
      <w:r>
        <w:rPr>
          <w:spacing w:val="-10"/>
        </w:rPr>
        <w:t> </w:t>
      </w:r>
      <w:r>
        <w:rPr/>
        <w:t>yang</w:t>
      </w:r>
      <w:r>
        <w:rPr>
          <w:spacing w:val="-12"/>
        </w:rPr>
        <w:t> </w:t>
      </w:r>
      <w:r>
        <w:rPr/>
        <w:t>terjerat</w:t>
      </w:r>
      <w:r>
        <w:rPr>
          <w:spacing w:val="-11"/>
        </w:rPr>
        <w:t> </w:t>
      </w:r>
      <w:r>
        <w:rPr/>
        <w:t>permasalahan</w:t>
      </w:r>
      <w:r>
        <w:rPr>
          <w:spacing w:val="-11"/>
        </w:rPr>
        <w:t> </w:t>
      </w:r>
      <w:r>
        <w:rPr/>
        <w:t>akibat</w:t>
      </w:r>
      <w:r>
        <w:rPr>
          <w:spacing w:val="-13"/>
        </w:rPr>
        <w:t> </w:t>
      </w:r>
      <w:r>
        <w:rPr/>
        <w:t>salah</w:t>
      </w:r>
      <w:r>
        <w:rPr>
          <w:spacing w:val="-11"/>
        </w:rPr>
        <w:t> </w:t>
      </w:r>
      <w:r>
        <w:rPr/>
        <w:t>saji</w:t>
      </w:r>
      <w:r>
        <w:rPr>
          <w:spacing w:val="-12"/>
        </w:rPr>
        <w:t> </w:t>
      </w:r>
      <w:r>
        <w:rPr/>
        <w:t>laporan</w:t>
      </w:r>
      <w:r>
        <w:rPr>
          <w:spacing w:val="-12"/>
        </w:rPr>
        <w:t> </w:t>
      </w:r>
      <w:r>
        <w:rPr/>
        <w:t>keuangan terkait pengakuan pendapatan atas kerjasama Mahata Aero Teknologi. Deretan kasus</w:t>
      </w:r>
      <w:r>
        <w:rPr>
          <w:spacing w:val="-2"/>
        </w:rPr>
        <w:t> </w:t>
      </w:r>
      <w:r>
        <w:rPr/>
        <w:t>tersebut</w:t>
      </w:r>
      <w:r>
        <w:rPr>
          <w:spacing w:val="-2"/>
        </w:rPr>
        <w:t> </w:t>
      </w:r>
      <w:r>
        <w:rPr/>
        <w:t>memperlihatkan</w:t>
      </w:r>
      <w:r>
        <w:rPr>
          <w:spacing w:val="-3"/>
        </w:rPr>
        <w:t> </w:t>
      </w:r>
      <w:r>
        <w:rPr/>
        <w:t>bahwa praktik</w:t>
      </w:r>
      <w:r>
        <w:rPr>
          <w:spacing w:val="-3"/>
        </w:rPr>
        <w:t> </w:t>
      </w:r>
      <w:r>
        <w:rPr>
          <w:i/>
        </w:rPr>
        <w:t>financial</w:t>
      </w:r>
      <w:r>
        <w:rPr>
          <w:i/>
          <w:spacing w:val="-3"/>
        </w:rPr>
        <w:t> </w:t>
      </w:r>
      <w:r>
        <w:rPr>
          <w:i/>
        </w:rPr>
        <w:t>statemen</w:t>
      </w:r>
      <w:r>
        <w:rPr>
          <w:i/>
          <w:spacing w:val="-3"/>
        </w:rPr>
        <w:t> </w:t>
      </w:r>
      <w:r>
        <w:rPr>
          <w:i/>
        </w:rPr>
        <w:t>fraud </w:t>
      </w:r>
      <w:r>
        <w:rPr/>
        <w:t>tetap</w:t>
      </w:r>
      <w:r>
        <w:rPr>
          <w:spacing w:val="-1"/>
        </w:rPr>
        <w:t> </w:t>
      </w:r>
      <w:r>
        <w:rPr/>
        <w:t>dapat terjadi meskipun BUMN berada dalam lingkungan regulasi dan pengawasan yang ketat, sehingga menimbulkan pertanyaan mengenai efektivitas mekanisme pengawasan dalam </w:t>
      </w:r>
      <w:r>
        <w:rPr>
          <w:i/>
        </w:rPr>
        <w:t>corporate governance.</w:t>
      </w:r>
    </w:p>
    <w:p>
      <w:pPr>
        <w:pStyle w:val="BodyText"/>
        <w:spacing w:after="0" w:line="480" w:lineRule="auto"/>
        <w:jc w:val="both"/>
        <w:rPr>
          <w:i/>
        </w:rPr>
        <w:sectPr>
          <w:headerReference w:type="default" r:id="rId14"/>
          <w:footerReference w:type="default" r:id="rId15"/>
          <w:pgSz w:w="11910" w:h="16840"/>
          <w:pgMar w:header="980" w:footer="0" w:top="1920" w:bottom="280" w:left="1700" w:right="283"/>
        </w:sectPr>
      </w:pPr>
    </w:p>
    <w:p>
      <w:pPr>
        <w:pStyle w:val="BodyText"/>
        <w:spacing w:before="54"/>
        <w:rPr>
          <w:i/>
        </w:rPr>
      </w:pPr>
    </w:p>
    <w:p>
      <w:pPr>
        <w:pStyle w:val="BodyText"/>
        <w:spacing w:line="480" w:lineRule="auto"/>
        <w:ind w:left="568" w:right="1414" w:firstLine="568"/>
        <w:jc w:val="both"/>
      </w:pPr>
      <w:r>
        <w:rPr/>
        <w:t>Permasalahan </w:t>
      </w:r>
      <w:r>
        <w:rPr>
          <w:i/>
        </w:rPr>
        <w:t>financial statement fraud </w:t>
      </w:r>
      <w:r>
        <w:rPr/>
        <w:t>pada perusahaan tidak hanya disebabkan oleh perilaku oportunistik manajemen, tetapi juga berkaitan dengan efektivitas mekanisme </w:t>
      </w:r>
      <w:r>
        <w:rPr>
          <w:i/>
        </w:rPr>
        <w:t>corporate governance </w:t>
      </w:r>
      <w:r>
        <w:rPr/>
        <w:t>dalam menjalankan fungsi pengawasan. </w:t>
      </w:r>
      <w:r>
        <w:rPr>
          <w:i/>
        </w:rPr>
        <w:t>Corporate governance </w:t>
      </w:r>
      <w:r>
        <w:rPr/>
        <w:t>berperan sebagai sistem pengawasan yang memastikan laporan keuangan disajikan secara transparan dan akuntabel melalui mekanisme seperti dewan komisaris dan komite audit.</w:t>
      </w:r>
    </w:p>
    <w:p>
      <w:pPr>
        <w:pStyle w:val="BodyText"/>
        <w:spacing w:line="480" w:lineRule="auto" w:before="1"/>
        <w:ind w:left="568" w:right="1415" w:firstLine="568"/>
        <w:jc w:val="both"/>
      </w:pPr>
      <w:r>
        <w:rPr/>
        <w:t>Pada struktur </w:t>
      </w:r>
      <w:r>
        <w:rPr>
          <w:i/>
        </w:rPr>
        <w:t>Good Corporate Governance </w:t>
      </w:r>
      <w:r>
        <w:rPr/>
        <w:t>(GCG), sebelum laporan keuangan</w:t>
      </w:r>
      <w:r>
        <w:rPr>
          <w:spacing w:val="-5"/>
        </w:rPr>
        <w:t> </w:t>
      </w:r>
      <w:r>
        <w:rPr/>
        <w:t>disetujui</w:t>
      </w:r>
      <w:r>
        <w:rPr>
          <w:spacing w:val="-6"/>
        </w:rPr>
        <w:t> </w:t>
      </w:r>
      <w:r>
        <w:rPr/>
        <w:t>oleh</w:t>
      </w:r>
      <w:r>
        <w:rPr>
          <w:spacing w:val="-5"/>
        </w:rPr>
        <w:t> </w:t>
      </w:r>
      <w:r>
        <w:rPr/>
        <w:t>dewan</w:t>
      </w:r>
      <w:r>
        <w:rPr>
          <w:spacing w:val="-5"/>
        </w:rPr>
        <w:t> </w:t>
      </w:r>
      <w:r>
        <w:rPr/>
        <w:t>komisaris,</w:t>
      </w:r>
      <w:r>
        <w:rPr>
          <w:spacing w:val="-4"/>
        </w:rPr>
        <w:t> </w:t>
      </w:r>
      <w:r>
        <w:rPr/>
        <w:t>laporan</w:t>
      </w:r>
      <w:r>
        <w:rPr>
          <w:spacing w:val="-5"/>
        </w:rPr>
        <w:t> </w:t>
      </w:r>
      <w:r>
        <w:rPr/>
        <w:t>tersebut</w:t>
      </w:r>
      <w:r>
        <w:rPr>
          <w:spacing w:val="-7"/>
        </w:rPr>
        <w:t> </w:t>
      </w:r>
      <w:r>
        <w:rPr/>
        <w:t>terlebih</w:t>
      </w:r>
      <w:r>
        <w:rPr>
          <w:spacing w:val="-5"/>
        </w:rPr>
        <w:t> </w:t>
      </w:r>
      <w:r>
        <w:rPr/>
        <w:t>dahulu</w:t>
      </w:r>
      <w:r>
        <w:rPr>
          <w:spacing w:val="-5"/>
        </w:rPr>
        <w:t> </w:t>
      </w:r>
      <w:r>
        <w:rPr/>
        <w:t>ditelaah oleh komite audit. Komite audit bertanggung jawab untuk menelaah laporan keuangan serta mengevaluasi hasil audit internal dan eksternal guna memastikan bahwa</w:t>
      </w:r>
      <w:r>
        <w:rPr>
          <w:spacing w:val="-8"/>
        </w:rPr>
        <w:t> </w:t>
      </w:r>
      <w:r>
        <w:rPr/>
        <w:t>laporan</w:t>
      </w:r>
      <w:r>
        <w:rPr>
          <w:spacing w:val="-6"/>
        </w:rPr>
        <w:t> </w:t>
      </w:r>
      <w:r>
        <w:rPr/>
        <w:t>keuangan</w:t>
      </w:r>
      <w:r>
        <w:rPr>
          <w:spacing w:val="-8"/>
        </w:rPr>
        <w:t> </w:t>
      </w:r>
      <w:r>
        <w:rPr/>
        <w:t>disusun</w:t>
      </w:r>
      <w:r>
        <w:rPr>
          <w:spacing w:val="-8"/>
        </w:rPr>
        <w:t> </w:t>
      </w:r>
      <w:r>
        <w:rPr/>
        <w:t>secara</w:t>
      </w:r>
      <w:r>
        <w:rPr>
          <w:spacing w:val="-6"/>
        </w:rPr>
        <w:t> </w:t>
      </w:r>
      <w:r>
        <w:rPr/>
        <w:t>wajar</w:t>
      </w:r>
      <w:r>
        <w:rPr>
          <w:spacing w:val="-7"/>
        </w:rPr>
        <w:t> </w:t>
      </w:r>
      <w:r>
        <w:rPr/>
        <w:t>dan</w:t>
      </w:r>
      <w:r>
        <w:rPr>
          <w:spacing w:val="-6"/>
        </w:rPr>
        <w:t> </w:t>
      </w:r>
      <w:r>
        <w:rPr/>
        <w:t>sesuai</w:t>
      </w:r>
      <w:r>
        <w:rPr>
          <w:spacing w:val="-9"/>
        </w:rPr>
        <w:t> </w:t>
      </w:r>
      <w:r>
        <w:rPr/>
        <w:t>dengan</w:t>
      </w:r>
      <w:r>
        <w:rPr>
          <w:spacing w:val="-8"/>
        </w:rPr>
        <w:t> </w:t>
      </w:r>
      <w:r>
        <w:rPr/>
        <w:t>standar</w:t>
      </w:r>
      <w:r>
        <w:rPr>
          <w:spacing w:val="-7"/>
        </w:rPr>
        <w:t> </w:t>
      </w:r>
      <w:r>
        <w:rPr/>
        <w:t>akuntansi yang berlaku. Dengan posisi tersebut, komite audit menjadi pihak yang memiliki keterlibatan langsung dalam proses pelaporan keuangan sebelum informasi disampaikan kepada dewan komisaris.</w:t>
      </w:r>
    </w:p>
    <w:p>
      <w:pPr>
        <w:pStyle w:val="BodyText"/>
        <w:spacing w:line="480" w:lineRule="auto" w:before="1"/>
        <w:ind w:left="568" w:right="1416" w:firstLine="568"/>
        <w:jc w:val="both"/>
      </w:pPr>
      <w:r>
        <w:rPr/>
        <w:t>Kasus PT Garuda Indonesia mencerminkan permasalahan dalam penerapan GCG, khususnya pada prinsip transparansi dan akuntabilitas dalam pelaporan keuangan. Pengakuan pendapatan yang belum memenuhi kriteria akuntansi menyebabkan laporan keuangan tidak mencerminkan kondisi yang sebenarnya. Selain itu, laporan keuangan tetap disahkan meskipun terdapat penolakan dari komisaris independen, yang menunjukkan belum optimalnya fungsi pengawasan dalam struktur tata kelola perusahaan. Kondisi ini juga menunjukkan bahwa mekanisme </w:t>
      </w:r>
      <w:r>
        <w:rPr>
          <w:i/>
        </w:rPr>
        <w:t>check and balance </w:t>
      </w:r>
      <w:r>
        <w:rPr/>
        <w:t>dalam </w:t>
      </w:r>
      <w:r>
        <w:rPr>
          <w:i/>
        </w:rPr>
        <w:t>corporate governance </w:t>
      </w:r>
      <w:r>
        <w:rPr/>
        <w:t>tidak berjalan secara </w:t>
      </w:r>
      <w:r>
        <w:rPr>
          <w:spacing w:val="-2"/>
        </w:rPr>
        <w:t>efektif.</w:t>
      </w:r>
    </w:p>
    <w:p>
      <w:pPr>
        <w:pStyle w:val="BodyText"/>
        <w:spacing w:after="0" w:line="480" w:lineRule="auto"/>
        <w:jc w:val="both"/>
        <w:sectPr>
          <w:headerReference w:type="default" r:id="rId16"/>
          <w:footerReference w:type="default" r:id="rId17"/>
          <w:pgSz w:w="11910" w:h="16840"/>
          <w:pgMar w:header="980" w:footer="0" w:top="1920" w:bottom="280" w:left="1700" w:right="283"/>
        </w:sectPr>
      </w:pPr>
    </w:p>
    <w:p>
      <w:pPr>
        <w:pStyle w:val="BodyText"/>
        <w:spacing w:before="54"/>
      </w:pPr>
    </w:p>
    <w:p>
      <w:pPr>
        <w:pStyle w:val="BodyText"/>
        <w:spacing w:line="480" w:lineRule="auto"/>
        <w:ind w:left="568" w:right="1414" w:firstLine="568"/>
        <w:jc w:val="both"/>
      </w:pPr>
      <w:r>
        <w:rPr/>
        <w:t>Fenomena tersebut menegaskan bahwa efektivitas pengawasan tak hanya berdasar pada tingkat dewan komisaris, akan tetapi juga dipengaruhi kualitas </w:t>
      </w:r>
      <w:r>
        <w:rPr>
          <w:spacing w:val="-2"/>
        </w:rPr>
        <w:t>mekanisme</w:t>
      </w:r>
      <w:r>
        <w:rPr>
          <w:spacing w:val="-3"/>
        </w:rPr>
        <w:t> </w:t>
      </w:r>
      <w:r>
        <w:rPr>
          <w:spacing w:val="-2"/>
        </w:rPr>
        <w:t>pengawasan pada</w:t>
      </w:r>
      <w:r>
        <w:rPr>
          <w:spacing w:val="-5"/>
        </w:rPr>
        <w:t> </w:t>
      </w:r>
      <w:r>
        <w:rPr>
          <w:spacing w:val="-2"/>
        </w:rPr>
        <w:t>tingkat</w:t>
      </w:r>
      <w:r>
        <w:rPr>
          <w:spacing w:val="-5"/>
        </w:rPr>
        <w:t> </w:t>
      </w:r>
      <w:r>
        <w:rPr>
          <w:spacing w:val="-2"/>
        </w:rPr>
        <w:t>operasional,</w:t>
      </w:r>
      <w:r>
        <w:rPr>
          <w:spacing w:val="-3"/>
        </w:rPr>
        <w:t> </w:t>
      </w:r>
      <w:r>
        <w:rPr>
          <w:spacing w:val="-2"/>
        </w:rPr>
        <w:t>yaitu</w:t>
      </w:r>
      <w:r>
        <w:rPr>
          <w:spacing w:val="-3"/>
        </w:rPr>
        <w:t> </w:t>
      </w:r>
      <w:r>
        <w:rPr>
          <w:spacing w:val="-2"/>
        </w:rPr>
        <w:t>komite audit.</w:t>
      </w:r>
      <w:r>
        <w:rPr>
          <w:spacing w:val="-3"/>
        </w:rPr>
        <w:t> </w:t>
      </w:r>
      <w:r>
        <w:rPr>
          <w:spacing w:val="-2"/>
        </w:rPr>
        <w:t>Sebagai</w:t>
      </w:r>
      <w:r>
        <w:rPr>
          <w:spacing w:val="-3"/>
        </w:rPr>
        <w:t> </w:t>
      </w:r>
      <w:r>
        <w:rPr>
          <w:spacing w:val="-2"/>
        </w:rPr>
        <w:t>pihak </w:t>
      </w:r>
      <w:r>
        <w:rPr/>
        <w:t>yang menelaah laporan keuangan dan mengevaluasi hasil audit, komite audit memiliki peran penting dalam menentukan kualitas informasi yang disampaikan kepada dewan komisaris. Oleh karena itu, efektivitas komite audit, yang dipengaruhi oleh karakteristik yang melekat pada anggotanya, menjadi faktor penting dalam menjaga integritas pelaporan keuangan. Secara empiris, peran komite audit dalam meningkatkan kualitas</w:t>
      </w:r>
      <w:r>
        <w:rPr>
          <w:spacing w:val="40"/>
        </w:rPr>
        <w:t> </w:t>
      </w:r>
      <w:r>
        <w:rPr/>
        <w:t>pelaporan keuangan telah diteliti. Penelitian Alzeban (2020) menunjukkan bahwa komite audit memiliki pengaruh paling besar terhadap kualitas pelaporan keuangan (QFR) dibandingkan dengan komponen tata kelola perusahaan lainnya.</w:t>
      </w:r>
    </w:p>
    <w:p>
      <w:pPr>
        <w:pStyle w:val="BodyText"/>
        <w:spacing w:line="480" w:lineRule="auto" w:before="1"/>
        <w:ind w:left="568" w:right="1415" w:firstLine="568"/>
        <w:jc w:val="both"/>
      </w:pPr>
      <w:r>
        <w:rPr/>
        <w:t>Pemilihan karakteristik komite audit dalam penelitian ini didasarkan pada peran dan tanggung jawab komite audit sebagaimana diatur POJK No. 55/POJK/04/2015,</w:t>
      </w:r>
      <w:r>
        <w:rPr>
          <w:spacing w:val="-3"/>
        </w:rPr>
        <w:t> </w:t>
      </w:r>
      <w:r>
        <w:rPr/>
        <w:t>yang</w:t>
      </w:r>
      <w:r>
        <w:rPr>
          <w:spacing w:val="-3"/>
        </w:rPr>
        <w:t> </w:t>
      </w:r>
      <w:r>
        <w:rPr/>
        <w:t>menekankan</w:t>
      </w:r>
      <w:r>
        <w:rPr>
          <w:spacing w:val="-3"/>
        </w:rPr>
        <w:t> </w:t>
      </w:r>
      <w:r>
        <w:rPr/>
        <w:t>fungsi</w:t>
      </w:r>
      <w:r>
        <w:rPr>
          <w:spacing w:val="-3"/>
        </w:rPr>
        <w:t> </w:t>
      </w:r>
      <w:r>
        <w:rPr/>
        <w:t>komite</w:t>
      </w:r>
      <w:r>
        <w:rPr>
          <w:spacing w:val="-3"/>
        </w:rPr>
        <w:t> </w:t>
      </w:r>
      <w:r>
        <w:rPr/>
        <w:t>audit</w:t>
      </w:r>
      <w:r>
        <w:rPr>
          <w:spacing w:val="-1"/>
        </w:rPr>
        <w:t> </w:t>
      </w:r>
      <w:r>
        <w:rPr/>
        <w:t>dalam</w:t>
      </w:r>
      <w:r>
        <w:rPr>
          <w:spacing w:val="-3"/>
        </w:rPr>
        <w:t> </w:t>
      </w:r>
      <w:r>
        <w:rPr/>
        <w:t>menelaah</w:t>
      </w:r>
      <w:r>
        <w:rPr>
          <w:spacing w:val="-3"/>
        </w:rPr>
        <w:t> </w:t>
      </w:r>
      <w:r>
        <w:rPr/>
        <w:t>laporan keuangan, mengawasi pengendalian internal, dan memastikan kepatuhan terhadap regulasi.</w:t>
      </w:r>
      <w:r>
        <w:rPr>
          <w:spacing w:val="-14"/>
        </w:rPr>
        <w:t> </w:t>
      </w:r>
      <w:r>
        <w:rPr/>
        <w:t>Adapun</w:t>
      </w:r>
      <w:r>
        <w:rPr>
          <w:spacing w:val="-13"/>
        </w:rPr>
        <w:t> </w:t>
      </w:r>
      <w:r>
        <w:rPr/>
        <w:t>karakteristik</w:t>
      </w:r>
      <w:r>
        <w:rPr>
          <w:spacing w:val="-14"/>
        </w:rPr>
        <w:t> </w:t>
      </w:r>
      <w:r>
        <w:rPr/>
        <w:t>utama</w:t>
      </w:r>
      <w:r>
        <w:rPr>
          <w:spacing w:val="-14"/>
        </w:rPr>
        <w:t> </w:t>
      </w:r>
      <w:r>
        <w:rPr/>
        <w:t>yang</w:t>
      </w:r>
      <w:r>
        <w:rPr>
          <w:spacing w:val="-12"/>
        </w:rPr>
        <w:t> </w:t>
      </w:r>
      <w:r>
        <w:rPr/>
        <w:t>secara</w:t>
      </w:r>
      <w:r>
        <w:rPr>
          <w:spacing w:val="-14"/>
        </w:rPr>
        <w:t> </w:t>
      </w:r>
      <w:r>
        <w:rPr/>
        <w:t>teoritis</w:t>
      </w:r>
      <w:r>
        <w:rPr>
          <w:spacing w:val="-14"/>
        </w:rPr>
        <w:t> </w:t>
      </w:r>
      <w:r>
        <w:rPr/>
        <w:t>dan</w:t>
      </w:r>
      <w:r>
        <w:rPr>
          <w:spacing w:val="-14"/>
        </w:rPr>
        <w:t> </w:t>
      </w:r>
      <w:r>
        <w:rPr/>
        <w:t>empiris</w:t>
      </w:r>
      <w:r>
        <w:rPr>
          <w:spacing w:val="-14"/>
        </w:rPr>
        <w:t> </w:t>
      </w:r>
      <w:r>
        <w:rPr/>
        <w:t>memengaruhi efektivitas pengawasan dalam menjalankan fungsi tersebut secara langsung, yaitu keahlian keuangan, independensi, dan frekuensi rapat. Keahlian keuangan ini diperlukan agar komite audit mampu memahami kompleksitas laporan keuangan, mengevaluasi kebijakan akuntansi, dan mendeteksi indikasi kecurangan. Independensi memastikan bahwa komite audit dapat menjalankan pengawasan secara</w:t>
      </w:r>
      <w:r>
        <w:rPr>
          <w:spacing w:val="62"/>
          <w:w w:val="150"/>
        </w:rPr>
        <w:t> </w:t>
      </w:r>
      <w:r>
        <w:rPr/>
        <w:t>objektif</w:t>
      </w:r>
      <w:r>
        <w:rPr>
          <w:spacing w:val="65"/>
          <w:w w:val="150"/>
        </w:rPr>
        <w:t> </w:t>
      </w:r>
      <w:r>
        <w:rPr/>
        <w:t>tanpa</w:t>
      </w:r>
      <w:r>
        <w:rPr>
          <w:spacing w:val="62"/>
          <w:w w:val="150"/>
        </w:rPr>
        <w:t> </w:t>
      </w:r>
      <w:r>
        <w:rPr/>
        <w:t>tekanan</w:t>
      </w:r>
      <w:r>
        <w:rPr>
          <w:spacing w:val="63"/>
          <w:w w:val="150"/>
        </w:rPr>
        <w:t> </w:t>
      </w:r>
      <w:r>
        <w:rPr/>
        <w:t>dari</w:t>
      </w:r>
      <w:r>
        <w:rPr>
          <w:spacing w:val="64"/>
          <w:w w:val="150"/>
        </w:rPr>
        <w:t> </w:t>
      </w:r>
      <w:r>
        <w:rPr/>
        <w:t>manajemen.</w:t>
      </w:r>
      <w:r>
        <w:rPr>
          <w:spacing w:val="63"/>
          <w:w w:val="150"/>
        </w:rPr>
        <w:t> </w:t>
      </w:r>
      <w:r>
        <w:rPr/>
        <w:t>Serta,</w:t>
      </w:r>
      <w:r>
        <w:rPr>
          <w:spacing w:val="62"/>
          <w:w w:val="150"/>
        </w:rPr>
        <w:t> </w:t>
      </w:r>
      <w:r>
        <w:rPr/>
        <w:t>frekuensi</w:t>
      </w:r>
      <w:r>
        <w:rPr>
          <w:spacing w:val="63"/>
          <w:w w:val="150"/>
        </w:rPr>
        <w:t> </w:t>
      </w:r>
      <w:r>
        <w:rPr/>
        <w:t>rapat</w:t>
      </w:r>
      <w:r>
        <w:rPr>
          <w:spacing w:val="63"/>
          <w:w w:val="150"/>
        </w:rPr>
        <w:t> </w:t>
      </w:r>
      <w:r>
        <w:rPr>
          <w:spacing w:val="-4"/>
        </w:rPr>
        <w:t>yang</w:t>
      </w:r>
    </w:p>
    <w:p>
      <w:pPr>
        <w:pStyle w:val="BodyText"/>
        <w:spacing w:after="0" w:line="480" w:lineRule="auto"/>
        <w:jc w:val="both"/>
        <w:sectPr>
          <w:headerReference w:type="default" r:id="rId18"/>
          <w:footerReference w:type="default" r:id="rId19"/>
          <w:pgSz w:w="11910" w:h="16840"/>
          <w:pgMar w:header="980" w:footer="0" w:top="1920" w:bottom="280" w:left="1700" w:right="283"/>
        </w:sectPr>
      </w:pPr>
    </w:p>
    <w:p>
      <w:pPr>
        <w:pStyle w:val="BodyText"/>
        <w:spacing w:before="54"/>
      </w:pPr>
    </w:p>
    <w:p>
      <w:pPr>
        <w:pStyle w:val="BodyText"/>
        <w:spacing w:line="480" w:lineRule="auto"/>
        <w:ind w:left="568" w:right="1417"/>
        <w:jc w:val="both"/>
      </w:pPr>
      <w:r>
        <w:rPr/>
        <w:t>mencerminkan</w:t>
      </w:r>
      <w:r>
        <w:rPr>
          <w:spacing w:val="-4"/>
        </w:rPr>
        <w:t> </w:t>
      </w:r>
      <w:r>
        <w:rPr/>
        <w:t>intensitas</w:t>
      </w:r>
      <w:r>
        <w:rPr>
          <w:spacing w:val="-6"/>
        </w:rPr>
        <w:t> </w:t>
      </w:r>
      <w:r>
        <w:rPr/>
        <w:t>aktivitas</w:t>
      </w:r>
      <w:r>
        <w:rPr>
          <w:spacing w:val="-6"/>
        </w:rPr>
        <w:t> </w:t>
      </w:r>
      <w:r>
        <w:rPr/>
        <w:t>pengawasan</w:t>
      </w:r>
      <w:r>
        <w:rPr>
          <w:spacing w:val="-5"/>
        </w:rPr>
        <w:t> </w:t>
      </w:r>
      <w:r>
        <w:rPr/>
        <w:t>dengan</w:t>
      </w:r>
      <w:r>
        <w:rPr>
          <w:spacing w:val="-4"/>
        </w:rPr>
        <w:t> </w:t>
      </w:r>
      <w:r>
        <w:rPr/>
        <w:t>tujuan</w:t>
      </w:r>
      <w:r>
        <w:rPr>
          <w:spacing w:val="-4"/>
        </w:rPr>
        <w:t> </w:t>
      </w:r>
      <w:r>
        <w:rPr/>
        <w:t>melakukan</w:t>
      </w:r>
      <w:r>
        <w:rPr>
          <w:spacing w:val="-4"/>
        </w:rPr>
        <w:t> </w:t>
      </w:r>
      <w:r>
        <w:rPr/>
        <w:t>evaluasi, diskusi terkait temuan audit, maupun tindak lanjut atas potensi penyimpangan. Ketiga karakteristik tersebut secara langsung berkaitan dengan efektivitas komite audit dalam menjalankan fungsi </w:t>
      </w:r>
      <w:r>
        <w:rPr>
          <w:i/>
        </w:rPr>
        <w:t>monitoring </w:t>
      </w:r>
      <w:r>
        <w:rPr/>
        <w:t>terhadap laporan keuangan.</w:t>
      </w:r>
    </w:p>
    <w:p>
      <w:pPr>
        <w:pStyle w:val="BodyText"/>
        <w:spacing w:line="480" w:lineRule="auto"/>
        <w:ind w:left="568" w:right="1414" w:firstLine="568"/>
        <w:jc w:val="both"/>
      </w:pPr>
      <w:r>
        <w:rPr/>
        <w:t>Terkait</w:t>
      </w:r>
      <w:r>
        <w:rPr>
          <w:spacing w:val="-13"/>
        </w:rPr>
        <w:t> </w:t>
      </w:r>
      <w:r>
        <w:rPr/>
        <w:t>keahlian</w:t>
      </w:r>
      <w:r>
        <w:rPr>
          <w:spacing w:val="-13"/>
        </w:rPr>
        <w:t> </w:t>
      </w:r>
      <w:r>
        <w:rPr/>
        <w:t>keuangan,</w:t>
      </w:r>
      <w:r>
        <w:rPr>
          <w:spacing w:val="-12"/>
        </w:rPr>
        <w:t> </w:t>
      </w:r>
      <w:r>
        <w:rPr/>
        <w:t>independensi,</w:t>
      </w:r>
      <w:r>
        <w:rPr>
          <w:spacing w:val="-11"/>
        </w:rPr>
        <w:t> </w:t>
      </w:r>
      <w:r>
        <w:rPr/>
        <w:t>dan</w:t>
      </w:r>
      <w:r>
        <w:rPr>
          <w:spacing w:val="-13"/>
        </w:rPr>
        <w:t> </w:t>
      </w:r>
      <w:r>
        <w:rPr/>
        <w:t>frekuensi</w:t>
      </w:r>
      <w:r>
        <w:rPr>
          <w:spacing w:val="-13"/>
        </w:rPr>
        <w:t> </w:t>
      </w:r>
      <w:r>
        <w:rPr/>
        <w:t>rapat</w:t>
      </w:r>
      <w:r>
        <w:rPr>
          <w:spacing w:val="-13"/>
        </w:rPr>
        <w:t> </w:t>
      </w:r>
      <w:r>
        <w:rPr/>
        <w:t>anggota</w:t>
      </w:r>
      <w:r>
        <w:rPr>
          <w:spacing w:val="-14"/>
        </w:rPr>
        <w:t> </w:t>
      </w:r>
      <w:r>
        <w:rPr/>
        <w:t>komite audit telah dilakukan sebelumnya, namun temuan penelitian terdahulu memperlihatkan</w:t>
      </w:r>
      <w:r>
        <w:rPr>
          <w:spacing w:val="-3"/>
        </w:rPr>
        <w:t> </w:t>
      </w:r>
      <w:r>
        <w:rPr/>
        <w:t>adanya</w:t>
      </w:r>
      <w:r>
        <w:rPr>
          <w:spacing w:val="-3"/>
        </w:rPr>
        <w:t> </w:t>
      </w:r>
      <w:r>
        <w:rPr/>
        <w:t>inkonsistensi</w:t>
      </w:r>
      <w:r>
        <w:rPr>
          <w:spacing w:val="-3"/>
        </w:rPr>
        <w:t> </w:t>
      </w:r>
      <w:r>
        <w:rPr/>
        <w:t>hasil.</w:t>
      </w:r>
      <w:r>
        <w:rPr>
          <w:spacing w:val="-1"/>
        </w:rPr>
        <w:t> </w:t>
      </w:r>
      <w:r>
        <w:rPr/>
        <w:t>Prasetiyo</w:t>
      </w:r>
      <w:r>
        <w:rPr>
          <w:spacing w:val="-1"/>
        </w:rPr>
        <w:t> </w:t>
      </w:r>
      <w:r>
        <w:rPr/>
        <w:t>&amp;</w:t>
      </w:r>
      <w:r>
        <w:rPr>
          <w:spacing w:val="-3"/>
        </w:rPr>
        <w:t> </w:t>
      </w:r>
      <w:r>
        <w:rPr/>
        <w:t>Harto</w:t>
      </w:r>
      <w:r>
        <w:rPr>
          <w:spacing w:val="-2"/>
        </w:rPr>
        <w:t> </w:t>
      </w:r>
      <w:r>
        <w:rPr/>
        <w:t>(2023),</w:t>
      </w:r>
      <w:r>
        <w:rPr>
          <w:spacing w:val="-2"/>
        </w:rPr>
        <w:t> </w:t>
      </w:r>
      <w:r>
        <w:rPr/>
        <w:t>Kwamboka </w:t>
      </w:r>
      <w:r>
        <w:rPr>
          <w:i/>
        </w:rPr>
        <w:t>et</w:t>
      </w:r>
      <w:r>
        <w:rPr>
          <w:i/>
          <w:spacing w:val="-11"/>
        </w:rPr>
        <w:t> </w:t>
      </w:r>
      <w:r>
        <w:rPr>
          <w:i/>
        </w:rPr>
        <w:t>al.</w:t>
      </w:r>
      <w:r>
        <w:rPr>
          <w:i/>
          <w:spacing w:val="-10"/>
        </w:rPr>
        <w:t> </w:t>
      </w:r>
      <w:r>
        <w:rPr/>
        <w:t>(2025),</w:t>
      </w:r>
      <w:r>
        <w:rPr>
          <w:spacing w:val="-9"/>
        </w:rPr>
        <w:t> </w:t>
      </w:r>
      <w:r>
        <w:rPr/>
        <w:t>Ruchiatna</w:t>
      </w:r>
      <w:r>
        <w:rPr>
          <w:spacing w:val="-9"/>
        </w:rPr>
        <w:t> </w:t>
      </w:r>
      <w:r>
        <w:rPr>
          <w:i/>
        </w:rPr>
        <w:t>et</w:t>
      </w:r>
      <w:r>
        <w:rPr>
          <w:i/>
          <w:spacing w:val="-11"/>
        </w:rPr>
        <w:t> </w:t>
      </w:r>
      <w:r>
        <w:rPr>
          <w:i/>
        </w:rPr>
        <w:t>al.</w:t>
      </w:r>
      <w:r>
        <w:rPr>
          <w:i/>
          <w:spacing w:val="-10"/>
        </w:rPr>
        <w:t> </w:t>
      </w:r>
      <w:r>
        <w:rPr/>
        <w:t>(2020)</w:t>
      </w:r>
      <w:r>
        <w:rPr>
          <w:spacing w:val="-9"/>
        </w:rPr>
        <w:t> </w:t>
      </w:r>
      <w:r>
        <w:rPr/>
        <w:t>menemukan</w:t>
      </w:r>
      <w:r>
        <w:rPr>
          <w:spacing w:val="-10"/>
        </w:rPr>
        <w:t> </w:t>
      </w:r>
      <w:r>
        <w:rPr/>
        <w:t>bahwa</w:t>
      </w:r>
      <w:r>
        <w:rPr>
          <w:spacing w:val="-10"/>
        </w:rPr>
        <w:t> </w:t>
      </w:r>
      <w:r>
        <w:rPr/>
        <w:t>keahlian</w:t>
      </w:r>
      <w:r>
        <w:rPr>
          <w:spacing w:val="-10"/>
        </w:rPr>
        <w:t> </w:t>
      </w:r>
      <w:r>
        <w:rPr/>
        <w:t>keuangan</w:t>
      </w:r>
      <w:r>
        <w:rPr>
          <w:spacing w:val="-10"/>
        </w:rPr>
        <w:t> </w:t>
      </w:r>
      <w:r>
        <w:rPr/>
        <w:t>komite audit</w:t>
      </w:r>
      <w:r>
        <w:rPr>
          <w:spacing w:val="-15"/>
        </w:rPr>
        <w:t> </w:t>
      </w:r>
      <w:r>
        <w:rPr/>
        <w:t>berpengaruh</w:t>
      </w:r>
      <w:r>
        <w:rPr>
          <w:spacing w:val="-15"/>
        </w:rPr>
        <w:t> </w:t>
      </w:r>
      <w:r>
        <w:rPr/>
        <w:t>negatif</w:t>
      </w:r>
      <w:r>
        <w:rPr>
          <w:spacing w:val="-15"/>
        </w:rPr>
        <w:t> </w:t>
      </w:r>
      <w:r>
        <w:rPr/>
        <w:t>dan</w:t>
      </w:r>
      <w:r>
        <w:rPr>
          <w:spacing w:val="-15"/>
        </w:rPr>
        <w:t> </w:t>
      </w:r>
      <w:r>
        <w:rPr/>
        <w:t>signifikan</w:t>
      </w:r>
      <w:r>
        <w:rPr>
          <w:spacing w:val="-15"/>
        </w:rPr>
        <w:t> </w:t>
      </w:r>
      <w:r>
        <w:rPr/>
        <w:t>terhadap</w:t>
      </w:r>
      <w:r>
        <w:rPr>
          <w:spacing w:val="-15"/>
        </w:rPr>
        <w:t> </w:t>
      </w:r>
      <w:r>
        <w:rPr/>
        <w:t>kemungkinan</w:t>
      </w:r>
      <w:r>
        <w:rPr>
          <w:spacing w:val="-15"/>
        </w:rPr>
        <w:t> </w:t>
      </w:r>
      <w:r>
        <w:rPr>
          <w:i/>
        </w:rPr>
        <w:t>financial</w:t>
      </w:r>
      <w:r>
        <w:rPr>
          <w:i/>
          <w:spacing w:val="-15"/>
        </w:rPr>
        <w:t> </w:t>
      </w:r>
      <w:r>
        <w:rPr>
          <w:i/>
        </w:rPr>
        <w:t>statement fraud</w:t>
      </w:r>
      <w:r>
        <w:rPr/>
        <w:t>, sedangkan Trisanti (2023) menyatakan bahwa keahlian keuangan tidak berpengaruh signifikan. Terkait independensi komite audit, Trisanti (2023) menemukan pengaruh negatif signifikan, sedangkan penelitian Nurliasari &amp; Achmad (2020) dan Sambo </w:t>
      </w:r>
      <w:r>
        <w:rPr>
          <w:i/>
        </w:rPr>
        <w:t>et al</w:t>
      </w:r>
      <w:r>
        <w:rPr/>
        <w:t>. (2024) menyatakan indepenensi komite audit tidak berpengaruh signifikan. Perbedaan juga ditemukan pada frekuensi rapat komite audit, </w:t>
      </w:r>
      <w:r>
        <w:rPr>
          <w:sz w:val="22"/>
        </w:rPr>
        <w:t>Purwiyanti &amp; Herry (2022) </w:t>
      </w:r>
      <w:r>
        <w:rPr/>
        <w:t>menunjukkan pengaruh signifikan, namun </w:t>
      </w:r>
      <w:r>
        <w:rPr>
          <w:sz w:val="22"/>
        </w:rPr>
        <w:t>Marlinda &amp; Sari (2024)</w:t>
      </w:r>
      <w:r>
        <w:rPr/>
        <w:t>, dan Ruchiatna </w:t>
      </w:r>
      <w:r>
        <w:rPr>
          <w:i/>
        </w:rPr>
        <w:t>et al. </w:t>
      </w:r>
      <w:r>
        <w:rPr/>
        <w:t>(2020) menemukan hasil tidak signifikan. Inkonsistensi hasil penelitian tersebut menunjukkan bahwa hubungan antara karakteristik komite audit dan </w:t>
      </w:r>
      <w:r>
        <w:rPr>
          <w:i/>
        </w:rPr>
        <w:t>financial statement fraud </w:t>
      </w:r>
      <w:r>
        <w:rPr/>
        <w:t>masih belum konklusif, sehingga diperlukan penelitian lebih lanjut.</w:t>
      </w:r>
    </w:p>
    <w:p>
      <w:pPr>
        <w:pStyle w:val="BodyText"/>
        <w:spacing w:line="480" w:lineRule="auto" w:before="2"/>
        <w:ind w:left="568" w:right="1414" w:firstLine="568"/>
        <w:jc w:val="both"/>
      </w:pPr>
      <w:r>
        <w:rPr/>
        <w:t>Berdasarkan fenomena yang terjadi, penelitian ini difokuskan pada periode 2022–</w:t>
      </w:r>
      <w:r>
        <w:rPr>
          <w:spacing w:val="-7"/>
        </w:rPr>
        <w:t> </w:t>
      </w:r>
      <w:r>
        <w:rPr/>
        <w:t>2024</w:t>
      </w:r>
      <w:r>
        <w:rPr>
          <w:spacing w:val="-8"/>
        </w:rPr>
        <w:t> </w:t>
      </w:r>
      <w:r>
        <w:rPr/>
        <w:t>karena</w:t>
      </w:r>
      <w:r>
        <w:rPr>
          <w:spacing w:val="-8"/>
        </w:rPr>
        <w:t> </w:t>
      </w:r>
      <w:r>
        <w:rPr/>
        <w:t>pada</w:t>
      </w:r>
      <w:r>
        <w:rPr>
          <w:spacing w:val="-9"/>
        </w:rPr>
        <w:t> </w:t>
      </w:r>
      <w:r>
        <w:rPr/>
        <w:t>tahun</w:t>
      </w:r>
      <w:r>
        <w:rPr>
          <w:spacing w:val="-5"/>
        </w:rPr>
        <w:t> </w:t>
      </w:r>
      <w:r>
        <w:rPr/>
        <w:t>tersebut</w:t>
      </w:r>
      <w:r>
        <w:rPr>
          <w:spacing w:val="-7"/>
        </w:rPr>
        <w:t> </w:t>
      </w:r>
      <w:r>
        <w:rPr/>
        <w:t>muncul</w:t>
      </w:r>
      <w:r>
        <w:rPr>
          <w:spacing w:val="-9"/>
        </w:rPr>
        <w:t> </w:t>
      </w:r>
      <w:r>
        <w:rPr/>
        <w:t>indikasi</w:t>
      </w:r>
      <w:r>
        <w:rPr>
          <w:spacing w:val="-8"/>
        </w:rPr>
        <w:t> </w:t>
      </w:r>
      <w:r>
        <w:rPr/>
        <w:t>maraknya</w:t>
      </w:r>
      <w:r>
        <w:rPr>
          <w:spacing w:val="-6"/>
        </w:rPr>
        <w:t> </w:t>
      </w:r>
      <w:r>
        <w:rPr>
          <w:i/>
        </w:rPr>
        <w:t>fraud</w:t>
      </w:r>
      <w:r>
        <w:rPr>
          <w:i/>
          <w:spacing w:val="-8"/>
        </w:rPr>
        <w:t> </w:t>
      </w:r>
      <w:r>
        <w:rPr/>
        <w:t>di</w:t>
      </w:r>
      <w:r>
        <w:rPr>
          <w:spacing w:val="-8"/>
        </w:rPr>
        <w:t> </w:t>
      </w:r>
      <w:r>
        <w:rPr/>
        <w:t>BUMN yang</w:t>
      </w:r>
      <w:r>
        <w:rPr>
          <w:spacing w:val="-2"/>
        </w:rPr>
        <w:t> </w:t>
      </w:r>
      <w:r>
        <w:rPr/>
        <w:t>mulai</w:t>
      </w:r>
      <w:r>
        <w:rPr>
          <w:spacing w:val="-3"/>
        </w:rPr>
        <w:t> </w:t>
      </w:r>
      <w:r>
        <w:rPr/>
        <w:t>diusut</w:t>
      </w:r>
      <w:r>
        <w:rPr>
          <w:spacing w:val="-2"/>
        </w:rPr>
        <w:t> </w:t>
      </w:r>
      <w:r>
        <w:rPr/>
        <w:t>secara</w:t>
      </w:r>
      <w:r>
        <w:rPr>
          <w:spacing w:val="-2"/>
        </w:rPr>
        <w:t> </w:t>
      </w:r>
      <w:r>
        <w:rPr/>
        <w:t>hukum</w:t>
      </w:r>
      <w:r>
        <w:rPr>
          <w:spacing w:val="-2"/>
        </w:rPr>
        <w:t> </w:t>
      </w:r>
      <w:r>
        <w:rPr/>
        <w:t>memperlihatkan</w:t>
      </w:r>
      <w:r>
        <w:rPr>
          <w:spacing w:val="-1"/>
        </w:rPr>
        <w:t> </w:t>
      </w:r>
      <w:r>
        <w:rPr/>
        <w:t>bahwa</w:t>
      </w:r>
      <w:r>
        <w:rPr>
          <w:spacing w:val="-2"/>
        </w:rPr>
        <w:t> </w:t>
      </w:r>
      <w:r>
        <w:rPr/>
        <w:t>risiko </w:t>
      </w:r>
      <w:r>
        <w:rPr>
          <w:i/>
        </w:rPr>
        <w:t>financial</w:t>
      </w:r>
      <w:r>
        <w:rPr>
          <w:i/>
          <w:spacing w:val="-2"/>
        </w:rPr>
        <w:t> </w:t>
      </w:r>
      <w:r>
        <w:rPr>
          <w:i/>
        </w:rPr>
        <w:t>statement fraud</w:t>
      </w:r>
      <w:r>
        <w:rPr>
          <w:i/>
          <w:spacing w:val="13"/>
        </w:rPr>
        <w:t> </w:t>
      </w:r>
      <w:r>
        <w:rPr/>
        <w:t>nyata</w:t>
      </w:r>
      <w:r>
        <w:rPr>
          <w:spacing w:val="14"/>
        </w:rPr>
        <w:t> </w:t>
      </w:r>
      <w:r>
        <w:rPr/>
        <w:t>dan</w:t>
      </w:r>
      <w:r>
        <w:rPr>
          <w:spacing w:val="15"/>
        </w:rPr>
        <w:t> </w:t>
      </w:r>
      <w:r>
        <w:rPr/>
        <w:t>terkini.</w:t>
      </w:r>
      <w:r>
        <w:rPr>
          <w:spacing w:val="57"/>
          <w:w w:val="150"/>
        </w:rPr>
        <w:t> </w:t>
      </w:r>
      <w:r>
        <w:rPr/>
        <w:t>Selain</w:t>
      </w:r>
      <w:r>
        <w:rPr>
          <w:spacing w:val="14"/>
        </w:rPr>
        <w:t> </w:t>
      </w:r>
      <w:r>
        <w:rPr/>
        <w:t>itu,</w:t>
      </w:r>
      <w:r>
        <w:rPr>
          <w:spacing w:val="14"/>
        </w:rPr>
        <w:t> </w:t>
      </w:r>
      <w:r>
        <w:rPr/>
        <w:t>pada</w:t>
      </w:r>
      <w:r>
        <w:rPr>
          <w:spacing w:val="14"/>
        </w:rPr>
        <w:t> </w:t>
      </w:r>
      <w:r>
        <w:rPr/>
        <w:t>masa</w:t>
      </w:r>
      <w:r>
        <w:rPr>
          <w:spacing w:val="13"/>
        </w:rPr>
        <w:t> </w:t>
      </w:r>
      <w:r>
        <w:rPr/>
        <w:t>pasca</w:t>
      </w:r>
      <w:r>
        <w:rPr>
          <w:spacing w:val="11"/>
        </w:rPr>
        <w:t> </w:t>
      </w:r>
      <w:r>
        <w:rPr/>
        <w:t>pandemi,</w:t>
      </w:r>
      <w:r>
        <w:rPr>
          <w:spacing w:val="12"/>
        </w:rPr>
        <w:t> </w:t>
      </w:r>
      <w:r>
        <w:rPr/>
        <w:t>yaitu</w:t>
      </w:r>
      <w:r>
        <w:rPr>
          <w:spacing w:val="12"/>
        </w:rPr>
        <w:t> </w:t>
      </w:r>
      <w:r>
        <w:rPr/>
        <w:t>tahun</w:t>
      </w:r>
      <w:r>
        <w:rPr>
          <w:spacing w:val="13"/>
        </w:rPr>
        <w:t> </w:t>
      </w:r>
      <w:r>
        <w:rPr>
          <w:spacing w:val="-2"/>
        </w:rPr>
        <w:t>2022–</w:t>
      </w:r>
    </w:p>
    <w:p>
      <w:pPr>
        <w:pStyle w:val="BodyText"/>
        <w:spacing w:after="0" w:line="480" w:lineRule="auto"/>
        <w:jc w:val="both"/>
        <w:sectPr>
          <w:headerReference w:type="default" r:id="rId20"/>
          <w:footerReference w:type="default" r:id="rId21"/>
          <w:pgSz w:w="11910" w:h="16840"/>
          <w:pgMar w:header="980" w:footer="0" w:top="1920" w:bottom="280" w:left="1700" w:right="283"/>
        </w:sectPr>
      </w:pPr>
    </w:p>
    <w:p>
      <w:pPr>
        <w:pStyle w:val="BodyText"/>
        <w:spacing w:before="54"/>
      </w:pPr>
    </w:p>
    <w:p>
      <w:pPr>
        <w:pStyle w:val="BodyText"/>
        <w:spacing w:line="480" w:lineRule="auto"/>
        <w:ind w:left="568" w:right="1414"/>
        <w:jc w:val="both"/>
      </w:pPr>
      <w:r>
        <w:rPr/>
        <w:t>2023 kinerja keuangan BUMN mengalami peningkatan yang signifikan. Laba BUMN</w:t>
      </w:r>
      <w:r>
        <w:rPr>
          <w:spacing w:val="-5"/>
        </w:rPr>
        <w:t> </w:t>
      </w:r>
      <w:r>
        <w:rPr/>
        <w:t>tercatat</w:t>
      </w:r>
      <w:r>
        <w:rPr>
          <w:spacing w:val="-7"/>
        </w:rPr>
        <w:t> </w:t>
      </w:r>
      <w:r>
        <w:rPr/>
        <w:t>sebesar</w:t>
      </w:r>
      <w:r>
        <w:rPr>
          <w:spacing w:val="-6"/>
        </w:rPr>
        <w:t> </w:t>
      </w:r>
      <w:r>
        <w:rPr/>
        <w:t>Rp308.998</w:t>
      </w:r>
      <w:r>
        <w:rPr>
          <w:spacing w:val="-6"/>
        </w:rPr>
        <w:t> </w:t>
      </w:r>
      <w:r>
        <w:rPr/>
        <w:t>miliar</w:t>
      </w:r>
      <w:r>
        <w:rPr>
          <w:spacing w:val="-5"/>
        </w:rPr>
        <w:t> </w:t>
      </w:r>
      <w:r>
        <w:rPr/>
        <w:t>pada</w:t>
      </w:r>
      <w:r>
        <w:rPr>
          <w:spacing w:val="-8"/>
        </w:rPr>
        <w:t> </w:t>
      </w:r>
      <w:r>
        <w:rPr/>
        <w:t>tahun</w:t>
      </w:r>
      <w:r>
        <w:rPr>
          <w:spacing w:val="-6"/>
        </w:rPr>
        <w:t> </w:t>
      </w:r>
      <w:r>
        <w:rPr/>
        <w:t>2022</w:t>
      </w:r>
      <w:r>
        <w:rPr>
          <w:spacing w:val="-6"/>
        </w:rPr>
        <w:t> </w:t>
      </w:r>
      <w:r>
        <w:rPr/>
        <w:t>dan</w:t>
      </w:r>
      <w:r>
        <w:rPr>
          <w:spacing w:val="-7"/>
        </w:rPr>
        <w:t> </w:t>
      </w:r>
      <w:r>
        <w:rPr/>
        <w:t>meningkat</w:t>
      </w:r>
      <w:r>
        <w:rPr>
          <w:spacing w:val="-8"/>
        </w:rPr>
        <w:t> </w:t>
      </w:r>
      <w:r>
        <w:rPr/>
        <w:t>menjadi Rp327.126 miliar,</w:t>
      </w:r>
      <w:r>
        <w:rPr>
          <w:spacing w:val="40"/>
        </w:rPr>
        <w:t> </w:t>
      </w:r>
      <w:r>
        <w:rPr/>
        <w:t>dibandingkan pada 2021 hanya sebesar Rp124.711 miliar. Peningkatan ini mendorong perhatian terhadap kualitas pelaporan keuangan, terutama</w:t>
      </w:r>
      <w:r>
        <w:rPr>
          <w:spacing w:val="-2"/>
        </w:rPr>
        <w:t> </w:t>
      </w:r>
      <w:r>
        <w:rPr/>
        <w:t>dalam</w:t>
      </w:r>
      <w:r>
        <w:rPr>
          <w:spacing w:val="-3"/>
        </w:rPr>
        <w:t> </w:t>
      </w:r>
      <w:r>
        <w:rPr/>
        <w:t>kondisi</w:t>
      </w:r>
      <w:r>
        <w:rPr>
          <w:spacing w:val="-2"/>
        </w:rPr>
        <w:t> </w:t>
      </w:r>
      <w:r>
        <w:rPr/>
        <w:t>ketika</w:t>
      </w:r>
      <w:r>
        <w:rPr>
          <w:spacing w:val="-2"/>
        </w:rPr>
        <w:t> </w:t>
      </w:r>
      <w:r>
        <w:rPr/>
        <w:t>pengendalian</w:t>
      </w:r>
      <w:r>
        <w:rPr>
          <w:spacing w:val="-2"/>
        </w:rPr>
        <w:t> </w:t>
      </w:r>
      <w:r>
        <w:rPr/>
        <w:t>internal</w:t>
      </w:r>
      <w:r>
        <w:rPr>
          <w:spacing w:val="-3"/>
        </w:rPr>
        <w:t> </w:t>
      </w:r>
      <w:r>
        <w:rPr/>
        <w:t>tidak</w:t>
      </w:r>
      <w:r>
        <w:rPr>
          <w:spacing w:val="-2"/>
        </w:rPr>
        <w:t> </w:t>
      </w:r>
      <w:r>
        <w:rPr/>
        <w:t>berjalan</w:t>
      </w:r>
      <w:r>
        <w:rPr>
          <w:spacing w:val="-2"/>
        </w:rPr>
        <w:t> </w:t>
      </w:r>
      <w:r>
        <w:rPr/>
        <w:t>secara</w:t>
      </w:r>
      <w:r>
        <w:rPr>
          <w:spacing w:val="-2"/>
        </w:rPr>
        <w:t> </w:t>
      </w:r>
      <w:r>
        <w:rPr/>
        <w:t>optimal, sehingga potensi meningkatkan risiko kecurangan.</w:t>
      </w:r>
    </w:p>
    <w:p>
      <w:pPr>
        <w:pStyle w:val="BodyText"/>
        <w:spacing w:line="480" w:lineRule="auto" w:before="1"/>
        <w:ind w:left="568" w:right="1415" w:firstLine="568"/>
        <w:jc w:val="both"/>
      </w:pPr>
      <w:r>
        <w:rPr/>
        <w:t>Tak</w:t>
      </w:r>
      <w:r>
        <w:rPr>
          <w:spacing w:val="-6"/>
        </w:rPr>
        <w:t> </w:t>
      </w:r>
      <w:r>
        <w:rPr/>
        <w:t>hanya</w:t>
      </w:r>
      <w:r>
        <w:rPr>
          <w:spacing w:val="-8"/>
        </w:rPr>
        <w:t> </w:t>
      </w:r>
      <w:r>
        <w:rPr/>
        <w:t>laba,</w:t>
      </w:r>
      <w:r>
        <w:rPr>
          <w:spacing w:val="-6"/>
        </w:rPr>
        <w:t> </w:t>
      </w:r>
      <w:r>
        <w:rPr/>
        <w:t>aset</w:t>
      </w:r>
      <w:r>
        <w:rPr>
          <w:spacing w:val="-6"/>
        </w:rPr>
        <w:t> </w:t>
      </w:r>
      <w:r>
        <w:rPr/>
        <w:t>BUMN</w:t>
      </w:r>
      <w:r>
        <w:rPr>
          <w:spacing w:val="-6"/>
        </w:rPr>
        <w:t> </w:t>
      </w:r>
      <w:r>
        <w:rPr/>
        <w:t>juga</w:t>
      </w:r>
      <w:r>
        <w:rPr>
          <w:spacing w:val="-7"/>
        </w:rPr>
        <w:t> </w:t>
      </w:r>
      <w:r>
        <w:rPr/>
        <w:t>mengalami</w:t>
      </w:r>
      <w:r>
        <w:rPr>
          <w:spacing w:val="-7"/>
        </w:rPr>
        <w:t> </w:t>
      </w:r>
      <w:r>
        <w:rPr/>
        <w:t>kenaikan</w:t>
      </w:r>
      <w:r>
        <w:rPr>
          <w:spacing w:val="-7"/>
        </w:rPr>
        <w:t> </w:t>
      </w:r>
      <w:r>
        <w:rPr/>
        <w:t>yang</w:t>
      </w:r>
      <w:r>
        <w:rPr>
          <w:spacing w:val="-7"/>
        </w:rPr>
        <w:t> </w:t>
      </w:r>
      <w:r>
        <w:rPr/>
        <w:t>signifikan.</w:t>
      </w:r>
      <w:r>
        <w:rPr>
          <w:spacing w:val="-6"/>
        </w:rPr>
        <w:t> </w:t>
      </w:r>
      <w:r>
        <w:rPr/>
        <w:t>Pada tahun</w:t>
      </w:r>
      <w:r>
        <w:rPr>
          <w:spacing w:val="-2"/>
        </w:rPr>
        <w:t> </w:t>
      </w:r>
      <w:r>
        <w:rPr/>
        <w:t>2021</w:t>
      </w:r>
      <w:r>
        <w:rPr>
          <w:spacing w:val="-2"/>
        </w:rPr>
        <w:t> </w:t>
      </w:r>
      <w:r>
        <w:rPr/>
        <w:t>sebesar Rp8.978.087</w:t>
      </w:r>
      <w:r>
        <w:rPr>
          <w:spacing w:val="-2"/>
        </w:rPr>
        <w:t> </w:t>
      </w:r>
      <w:r>
        <w:rPr/>
        <w:t>miliar</w:t>
      </w:r>
      <w:r>
        <w:rPr>
          <w:spacing w:val="-2"/>
        </w:rPr>
        <w:t> </w:t>
      </w:r>
      <w:r>
        <w:rPr/>
        <w:t>sedangkan tahun</w:t>
      </w:r>
      <w:r>
        <w:rPr>
          <w:spacing w:val="-2"/>
        </w:rPr>
        <w:t> </w:t>
      </w:r>
      <w:r>
        <w:rPr/>
        <w:t>2022</w:t>
      </w:r>
      <w:r>
        <w:rPr>
          <w:spacing w:val="-2"/>
        </w:rPr>
        <w:t> </w:t>
      </w:r>
      <w:r>
        <w:rPr/>
        <w:t>Rp9.788.641</w:t>
      </w:r>
      <w:r>
        <w:rPr>
          <w:spacing w:val="-2"/>
        </w:rPr>
        <w:t> </w:t>
      </w:r>
      <w:r>
        <w:rPr/>
        <w:t>miliar dan 2023 adalah Rp10.401.509 miliar. Kenaikan aset di tahun tersebut juga menyiratkan bahwa perusahaan sedang berada pada fase ekspansi atau pertumbuhan,</w:t>
      </w:r>
      <w:r>
        <w:rPr>
          <w:spacing w:val="-15"/>
        </w:rPr>
        <w:t> </w:t>
      </w:r>
      <w:r>
        <w:rPr/>
        <w:t>yang</w:t>
      </w:r>
      <w:r>
        <w:rPr>
          <w:spacing w:val="-15"/>
        </w:rPr>
        <w:t> </w:t>
      </w:r>
      <w:r>
        <w:rPr/>
        <w:t>dapat</w:t>
      </w:r>
      <w:r>
        <w:rPr>
          <w:spacing w:val="-15"/>
        </w:rPr>
        <w:t> </w:t>
      </w:r>
      <w:r>
        <w:rPr/>
        <w:t>memperlebar</w:t>
      </w:r>
      <w:r>
        <w:rPr>
          <w:spacing w:val="-15"/>
        </w:rPr>
        <w:t> </w:t>
      </w:r>
      <w:r>
        <w:rPr/>
        <w:t>ruang</w:t>
      </w:r>
      <w:r>
        <w:rPr>
          <w:spacing w:val="-15"/>
        </w:rPr>
        <w:t> </w:t>
      </w:r>
      <w:r>
        <w:rPr/>
        <w:t>bagi</w:t>
      </w:r>
      <w:r>
        <w:rPr>
          <w:spacing w:val="-15"/>
        </w:rPr>
        <w:t> </w:t>
      </w:r>
      <w:r>
        <w:rPr/>
        <w:t>manipulasi</w:t>
      </w:r>
      <w:r>
        <w:rPr>
          <w:spacing w:val="-15"/>
        </w:rPr>
        <w:t> </w:t>
      </w:r>
      <w:r>
        <w:rPr/>
        <w:t>apabila</w:t>
      </w:r>
      <w:r>
        <w:rPr>
          <w:spacing w:val="-15"/>
        </w:rPr>
        <w:t> </w:t>
      </w:r>
      <w:r>
        <w:rPr/>
        <w:t>pengendalian internal lemah. Kondisi pertumbuhan tersebut dapat meningkatkan tekanan bagi manajemen untuk mempertahankan kinerja, yang dalam teori keagenan menjadi salah satu faktor pendorong terjadinya manipulasi laporan keuangan.</w:t>
      </w:r>
    </w:p>
    <w:p>
      <w:pPr>
        <w:pStyle w:val="BodyText"/>
        <w:spacing w:line="480" w:lineRule="auto" w:before="1"/>
        <w:ind w:left="568" w:right="1415" w:firstLine="568"/>
        <w:jc w:val="both"/>
      </w:pPr>
      <w:r>
        <w:rPr/>
        <w:t>Oleh karena itu, perlu dilakukan penelitian lebih lanjut mengenai pengaruh keahlian keuangan, independensi, dan frekuensi rapat komite audit terhadap kemungkinan </w:t>
      </w:r>
      <w:r>
        <w:rPr>
          <w:i/>
        </w:rPr>
        <w:t>financial statement fraud, </w:t>
      </w:r>
      <w:r>
        <w:rPr/>
        <w:t>khususnya pada perusahaan BUMN nonkeuangan yang terdaftar di Bursa Efek Indonesia (BEI) tahun 2022–2024.</w:t>
      </w:r>
    </w:p>
    <w:p>
      <w:pPr>
        <w:pStyle w:val="Heading6"/>
        <w:numPr>
          <w:ilvl w:val="1"/>
          <w:numId w:val="11"/>
        </w:numPr>
        <w:tabs>
          <w:tab w:pos="1136" w:val="left" w:leader="none"/>
        </w:tabs>
        <w:spacing w:line="240" w:lineRule="auto" w:before="160" w:after="0"/>
        <w:ind w:left="1136" w:right="0" w:hanging="568"/>
        <w:jc w:val="both"/>
      </w:pPr>
      <w:bookmarkStart w:name="_TOC_250047" w:id="13"/>
      <w:r>
        <w:rPr/>
        <w:t>Rumusan</w:t>
      </w:r>
      <w:r>
        <w:rPr>
          <w:spacing w:val="-5"/>
        </w:rPr>
        <w:t> </w:t>
      </w:r>
      <w:bookmarkEnd w:id="13"/>
      <w:r>
        <w:rPr>
          <w:spacing w:val="-2"/>
        </w:rPr>
        <w:t>Masalah</w:t>
      </w:r>
    </w:p>
    <w:p>
      <w:pPr>
        <w:pStyle w:val="BodyText"/>
        <w:spacing w:before="80"/>
        <w:rPr>
          <w:b/>
        </w:rPr>
      </w:pPr>
    </w:p>
    <w:p>
      <w:pPr>
        <w:pStyle w:val="BodyText"/>
        <w:spacing w:line="480" w:lineRule="auto" w:before="1"/>
        <w:ind w:left="568" w:right="1338" w:firstLine="426"/>
      </w:pPr>
      <w:r>
        <w:rPr/>
        <w:t>Menurut</w:t>
      </w:r>
      <w:r>
        <w:rPr>
          <w:spacing w:val="80"/>
        </w:rPr>
        <w:t> </w:t>
      </w:r>
      <w:r>
        <w:rPr/>
        <w:t>penjelasan</w:t>
      </w:r>
      <w:r>
        <w:rPr>
          <w:spacing w:val="80"/>
        </w:rPr>
        <w:t> </w:t>
      </w:r>
      <w:r>
        <w:rPr/>
        <w:t>dari</w:t>
      </w:r>
      <w:r>
        <w:rPr>
          <w:spacing w:val="80"/>
        </w:rPr>
        <w:t> </w:t>
      </w:r>
      <w:r>
        <w:rPr/>
        <w:t>latar</w:t>
      </w:r>
      <w:r>
        <w:rPr>
          <w:spacing w:val="80"/>
        </w:rPr>
        <w:t> </w:t>
      </w:r>
      <w:r>
        <w:rPr/>
        <w:t>belakang,</w:t>
      </w:r>
      <w:r>
        <w:rPr>
          <w:spacing w:val="80"/>
        </w:rPr>
        <w:t> </w:t>
      </w:r>
      <w:r>
        <w:rPr/>
        <w:t>maka</w:t>
      </w:r>
      <w:r>
        <w:rPr>
          <w:spacing w:val="80"/>
        </w:rPr>
        <w:t> </w:t>
      </w:r>
      <w:r>
        <w:rPr/>
        <w:t>rumusan</w:t>
      </w:r>
      <w:r>
        <w:rPr>
          <w:spacing w:val="80"/>
        </w:rPr>
        <w:t> </w:t>
      </w:r>
      <w:r>
        <w:rPr/>
        <w:t>masalah</w:t>
      </w:r>
      <w:r>
        <w:rPr>
          <w:spacing w:val="80"/>
        </w:rPr>
        <w:t> </w:t>
      </w:r>
      <w:r>
        <w:rPr/>
        <w:t>dalam penelitian adalah sebagai berikut.</w:t>
      </w:r>
    </w:p>
    <w:p>
      <w:pPr>
        <w:pStyle w:val="ListParagraph"/>
        <w:numPr>
          <w:ilvl w:val="0"/>
          <w:numId w:val="12"/>
        </w:numPr>
        <w:tabs>
          <w:tab w:pos="1136" w:val="left" w:leader="none"/>
        </w:tabs>
        <w:spacing w:line="240" w:lineRule="auto" w:before="0" w:after="0"/>
        <w:ind w:left="1136" w:right="0" w:hanging="568"/>
        <w:jc w:val="both"/>
        <w:rPr>
          <w:sz w:val="24"/>
        </w:rPr>
      </w:pPr>
      <w:r>
        <w:rPr>
          <w:sz w:val="24"/>
        </w:rPr>
        <w:t>Apakah</w:t>
      </w:r>
      <w:r>
        <w:rPr>
          <w:spacing w:val="-7"/>
          <w:sz w:val="24"/>
        </w:rPr>
        <w:t> </w:t>
      </w:r>
      <w:r>
        <w:rPr>
          <w:sz w:val="24"/>
        </w:rPr>
        <w:t>keahlian</w:t>
      </w:r>
      <w:r>
        <w:rPr>
          <w:spacing w:val="-2"/>
          <w:sz w:val="24"/>
        </w:rPr>
        <w:t> </w:t>
      </w:r>
      <w:r>
        <w:rPr>
          <w:sz w:val="24"/>
        </w:rPr>
        <w:t>keuangan</w:t>
      </w:r>
      <w:r>
        <w:rPr>
          <w:spacing w:val="-3"/>
          <w:sz w:val="24"/>
        </w:rPr>
        <w:t> </w:t>
      </w:r>
      <w:r>
        <w:rPr>
          <w:sz w:val="24"/>
        </w:rPr>
        <w:t>komite</w:t>
      </w:r>
      <w:r>
        <w:rPr>
          <w:spacing w:val="-2"/>
          <w:sz w:val="24"/>
        </w:rPr>
        <w:t> </w:t>
      </w:r>
      <w:r>
        <w:rPr>
          <w:sz w:val="24"/>
        </w:rPr>
        <w:t>audit</w:t>
      </w:r>
      <w:r>
        <w:rPr>
          <w:spacing w:val="-4"/>
          <w:sz w:val="24"/>
        </w:rPr>
        <w:t> </w:t>
      </w:r>
      <w:r>
        <w:rPr>
          <w:sz w:val="24"/>
        </w:rPr>
        <w:t>berpengaruh</w:t>
      </w:r>
      <w:r>
        <w:rPr>
          <w:spacing w:val="-1"/>
          <w:sz w:val="24"/>
        </w:rPr>
        <w:t> </w:t>
      </w:r>
      <w:r>
        <w:rPr>
          <w:sz w:val="24"/>
        </w:rPr>
        <w:t>terhadap </w:t>
      </w:r>
      <w:r>
        <w:rPr>
          <w:spacing w:val="-2"/>
          <w:sz w:val="24"/>
        </w:rPr>
        <w:t>kemungkinan</w:t>
      </w:r>
    </w:p>
    <w:p>
      <w:pPr>
        <w:spacing w:before="274"/>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spacing w:after="0"/>
        <w:jc w:val="left"/>
        <w:rPr>
          <w:sz w:val="24"/>
        </w:rPr>
        <w:sectPr>
          <w:headerReference w:type="default" r:id="rId22"/>
          <w:footerReference w:type="default" r:id="rId23"/>
          <w:pgSz w:w="11910" w:h="16840"/>
          <w:pgMar w:header="980" w:footer="0" w:top="1920" w:bottom="280" w:left="1700" w:right="283"/>
        </w:sectPr>
      </w:pPr>
    </w:p>
    <w:p>
      <w:pPr>
        <w:pStyle w:val="BodyText"/>
        <w:spacing w:before="54"/>
      </w:pPr>
    </w:p>
    <w:p>
      <w:pPr>
        <w:pStyle w:val="ListParagraph"/>
        <w:numPr>
          <w:ilvl w:val="0"/>
          <w:numId w:val="12"/>
        </w:numPr>
        <w:tabs>
          <w:tab w:pos="1136" w:val="left" w:leader="none"/>
        </w:tabs>
        <w:spacing w:line="240" w:lineRule="auto" w:before="0" w:after="0"/>
        <w:ind w:left="1136" w:right="0" w:hanging="568"/>
        <w:jc w:val="left"/>
        <w:rPr>
          <w:sz w:val="24"/>
        </w:rPr>
      </w:pPr>
      <w:r>
        <w:rPr>
          <w:sz w:val="24"/>
        </w:rPr>
        <w:t>Apakah</w:t>
      </w:r>
      <w:r>
        <w:rPr>
          <w:spacing w:val="52"/>
          <w:w w:val="150"/>
          <w:sz w:val="24"/>
        </w:rPr>
        <w:t> </w:t>
      </w:r>
      <w:r>
        <w:rPr>
          <w:sz w:val="24"/>
        </w:rPr>
        <w:t>independensi</w:t>
      </w:r>
      <w:r>
        <w:rPr>
          <w:spacing w:val="54"/>
          <w:w w:val="150"/>
          <w:sz w:val="24"/>
        </w:rPr>
        <w:t> </w:t>
      </w:r>
      <w:r>
        <w:rPr>
          <w:sz w:val="24"/>
        </w:rPr>
        <w:t>komite</w:t>
      </w:r>
      <w:r>
        <w:rPr>
          <w:spacing w:val="54"/>
          <w:w w:val="150"/>
          <w:sz w:val="24"/>
        </w:rPr>
        <w:t> </w:t>
      </w:r>
      <w:r>
        <w:rPr>
          <w:sz w:val="24"/>
        </w:rPr>
        <w:t>audit</w:t>
      </w:r>
      <w:r>
        <w:rPr>
          <w:spacing w:val="54"/>
          <w:w w:val="150"/>
          <w:sz w:val="24"/>
        </w:rPr>
        <w:t> </w:t>
      </w:r>
      <w:r>
        <w:rPr>
          <w:sz w:val="24"/>
        </w:rPr>
        <w:t>berpengaruh</w:t>
      </w:r>
      <w:r>
        <w:rPr>
          <w:spacing w:val="54"/>
          <w:w w:val="150"/>
          <w:sz w:val="24"/>
        </w:rPr>
        <w:t> </w:t>
      </w:r>
      <w:r>
        <w:rPr>
          <w:sz w:val="24"/>
        </w:rPr>
        <w:t>terhadap</w:t>
      </w:r>
      <w:r>
        <w:rPr>
          <w:spacing w:val="57"/>
          <w:w w:val="150"/>
          <w:sz w:val="24"/>
        </w:rPr>
        <w:t> </w:t>
      </w:r>
      <w:r>
        <w:rPr>
          <w:spacing w:val="-2"/>
          <w:sz w:val="24"/>
        </w:rPr>
        <w:t>kemungkinan</w:t>
      </w:r>
    </w:p>
    <w:p>
      <w:pPr>
        <w:pStyle w:val="BodyText"/>
      </w:pPr>
    </w:p>
    <w:p>
      <w:pPr>
        <w:spacing w:before="0"/>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pStyle w:val="BodyText"/>
      </w:pPr>
    </w:p>
    <w:p>
      <w:pPr>
        <w:pStyle w:val="ListParagraph"/>
        <w:numPr>
          <w:ilvl w:val="0"/>
          <w:numId w:val="12"/>
        </w:numPr>
        <w:tabs>
          <w:tab w:pos="1136" w:val="left" w:leader="none"/>
        </w:tabs>
        <w:spacing w:line="240" w:lineRule="auto" w:before="0" w:after="0"/>
        <w:ind w:left="1136" w:right="0" w:hanging="568"/>
        <w:jc w:val="left"/>
        <w:rPr>
          <w:sz w:val="24"/>
        </w:rPr>
      </w:pPr>
      <w:r>
        <w:rPr>
          <w:sz w:val="24"/>
        </w:rPr>
        <w:t>Apakah</w:t>
      </w:r>
      <w:r>
        <w:rPr>
          <w:spacing w:val="46"/>
          <w:sz w:val="24"/>
        </w:rPr>
        <w:t> </w:t>
      </w:r>
      <w:r>
        <w:rPr>
          <w:sz w:val="24"/>
        </w:rPr>
        <w:t>frekuensi</w:t>
      </w:r>
      <w:r>
        <w:rPr>
          <w:spacing w:val="49"/>
          <w:sz w:val="24"/>
        </w:rPr>
        <w:t> </w:t>
      </w:r>
      <w:r>
        <w:rPr>
          <w:sz w:val="24"/>
        </w:rPr>
        <w:t>rapat</w:t>
      </w:r>
      <w:r>
        <w:rPr>
          <w:spacing w:val="48"/>
          <w:sz w:val="24"/>
        </w:rPr>
        <w:t> </w:t>
      </w:r>
      <w:r>
        <w:rPr>
          <w:sz w:val="24"/>
        </w:rPr>
        <w:t>komite</w:t>
      </w:r>
      <w:r>
        <w:rPr>
          <w:spacing w:val="49"/>
          <w:sz w:val="24"/>
        </w:rPr>
        <w:t> </w:t>
      </w:r>
      <w:r>
        <w:rPr>
          <w:sz w:val="24"/>
        </w:rPr>
        <w:t>audit</w:t>
      </w:r>
      <w:r>
        <w:rPr>
          <w:spacing w:val="49"/>
          <w:sz w:val="24"/>
        </w:rPr>
        <w:t> </w:t>
      </w:r>
      <w:r>
        <w:rPr>
          <w:sz w:val="24"/>
        </w:rPr>
        <w:t>berpengaruh</w:t>
      </w:r>
      <w:r>
        <w:rPr>
          <w:spacing w:val="49"/>
          <w:sz w:val="24"/>
        </w:rPr>
        <w:t> </w:t>
      </w:r>
      <w:r>
        <w:rPr>
          <w:sz w:val="24"/>
        </w:rPr>
        <w:t>terhadap</w:t>
      </w:r>
      <w:r>
        <w:rPr>
          <w:spacing w:val="51"/>
          <w:sz w:val="24"/>
        </w:rPr>
        <w:t> </w:t>
      </w:r>
      <w:r>
        <w:rPr>
          <w:spacing w:val="-2"/>
          <w:sz w:val="24"/>
        </w:rPr>
        <w:t>kemungkinan</w:t>
      </w:r>
    </w:p>
    <w:p>
      <w:pPr>
        <w:pStyle w:val="BodyText"/>
      </w:pPr>
    </w:p>
    <w:p>
      <w:pPr>
        <w:spacing w:before="0"/>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pStyle w:val="BodyText"/>
      </w:pPr>
    </w:p>
    <w:p>
      <w:pPr>
        <w:pStyle w:val="BodyText"/>
      </w:pPr>
    </w:p>
    <w:p>
      <w:pPr>
        <w:pStyle w:val="BodyText"/>
      </w:pPr>
    </w:p>
    <w:p>
      <w:pPr>
        <w:pStyle w:val="Heading6"/>
        <w:numPr>
          <w:ilvl w:val="1"/>
          <w:numId w:val="11"/>
        </w:numPr>
        <w:tabs>
          <w:tab w:pos="1136" w:val="left" w:leader="none"/>
        </w:tabs>
        <w:spacing w:line="240" w:lineRule="auto" w:before="0" w:after="0"/>
        <w:ind w:left="1136" w:right="0" w:hanging="568"/>
        <w:jc w:val="left"/>
      </w:pPr>
      <w:bookmarkStart w:name="_TOC_250046" w:id="14"/>
      <w:r>
        <w:rPr/>
        <w:t>Tujuan</w:t>
      </w:r>
      <w:r>
        <w:rPr>
          <w:spacing w:val="-5"/>
        </w:rPr>
        <w:t> </w:t>
      </w:r>
      <w:bookmarkEnd w:id="14"/>
      <w:r>
        <w:rPr>
          <w:spacing w:val="-2"/>
        </w:rPr>
        <w:t>Penelitian</w:t>
      </w:r>
    </w:p>
    <w:p>
      <w:pPr>
        <w:pStyle w:val="BodyText"/>
        <w:tabs>
          <w:tab w:pos="2955" w:val="left" w:leader="none"/>
        </w:tabs>
        <w:spacing w:line="480" w:lineRule="auto" w:before="23"/>
        <w:ind w:left="568" w:right="1419" w:firstLine="426"/>
      </w:pPr>
      <w:r>
        <w:rPr/>
        <w:t>Menurut</w:t>
      </w:r>
      <w:r>
        <w:rPr>
          <w:spacing w:val="40"/>
        </w:rPr>
        <w:t> </w:t>
      </w:r>
      <w:r>
        <w:rPr/>
        <w:t>rumusan</w:t>
        <w:tab/>
        <w:t>masalah</w:t>
      </w:r>
      <w:r>
        <w:rPr>
          <w:spacing w:val="38"/>
        </w:rPr>
        <w:t> </w:t>
      </w:r>
      <w:r>
        <w:rPr/>
        <w:t>di</w:t>
      </w:r>
      <w:r>
        <w:rPr>
          <w:spacing w:val="38"/>
        </w:rPr>
        <w:t> </w:t>
      </w:r>
      <w:r>
        <w:rPr/>
        <w:t>atas,</w:t>
      </w:r>
      <w:r>
        <w:rPr>
          <w:spacing w:val="38"/>
        </w:rPr>
        <w:t> </w:t>
      </w:r>
      <w:r>
        <w:rPr/>
        <w:t>maka</w:t>
      </w:r>
      <w:r>
        <w:rPr>
          <w:spacing w:val="38"/>
        </w:rPr>
        <w:t> </w:t>
      </w:r>
      <w:r>
        <w:rPr/>
        <w:t>tujuan</w:t>
      </w:r>
      <w:r>
        <w:rPr>
          <w:spacing w:val="38"/>
        </w:rPr>
        <w:t> </w:t>
      </w:r>
      <w:r>
        <w:rPr/>
        <w:t>dari</w:t>
      </w:r>
      <w:r>
        <w:rPr>
          <w:spacing w:val="37"/>
        </w:rPr>
        <w:t> </w:t>
      </w:r>
      <w:r>
        <w:rPr/>
        <w:t>penelitian</w:t>
      </w:r>
      <w:r>
        <w:rPr>
          <w:spacing w:val="38"/>
        </w:rPr>
        <w:t> </w:t>
      </w:r>
      <w:r>
        <w:rPr/>
        <w:t>ini</w:t>
      </w:r>
      <w:r>
        <w:rPr>
          <w:spacing w:val="38"/>
        </w:rPr>
        <w:t> </w:t>
      </w:r>
      <w:r>
        <w:rPr/>
        <w:t>adalah sebagai berikut.</w:t>
      </w:r>
    </w:p>
    <w:p>
      <w:pPr>
        <w:pStyle w:val="ListParagraph"/>
        <w:numPr>
          <w:ilvl w:val="0"/>
          <w:numId w:val="13"/>
        </w:numPr>
        <w:tabs>
          <w:tab w:pos="1136" w:val="left" w:leader="none"/>
        </w:tabs>
        <w:spacing w:line="240" w:lineRule="auto" w:before="0" w:after="0"/>
        <w:ind w:left="1136" w:right="0" w:hanging="568"/>
        <w:jc w:val="left"/>
        <w:rPr>
          <w:sz w:val="24"/>
        </w:rPr>
      </w:pPr>
      <w:r>
        <w:rPr>
          <w:sz w:val="24"/>
        </w:rPr>
        <w:t>Menguji</w:t>
      </w:r>
      <w:r>
        <w:rPr>
          <w:spacing w:val="28"/>
          <w:sz w:val="24"/>
        </w:rPr>
        <w:t> </w:t>
      </w:r>
      <w:r>
        <w:rPr>
          <w:sz w:val="24"/>
        </w:rPr>
        <w:t>pengaruh</w:t>
      </w:r>
      <w:r>
        <w:rPr>
          <w:spacing w:val="31"/>
          <w:sz w:val="24"/>
        </w:rPr>
        <w:t> </w:t>
      </w:r>
      <w:r>
        <w:rPr>
          <w:sz w:val="24"/>
        </w:rPr>
        <w:t>keahlian</w:t>
      </w:r>
      <w:r>
        <w:rPr>
          <w:spacing w:val="31"/>
          <w:sz w:val="24"/>
        </w:rPr>
        <w:t> </w:t>
      </w:r>
      <w:r>
        <w:rPr>
          <w:sz w:val="24"/>
        </w:rPr>
        <w:t>keuangan</w:t>
      </w:r>
      <w:r>
        <w:rPr>
          <w:spacing w:val="31"/>
          <w:sz w:val="24"/>
        </w:rPr>
        <w:t> </w:t>
      </w:r>
      <w:r>
        <w:rPr>
          <w:sz w:val="24"/>
        </w:rPr>
        <w:t>komite</w:t>
      </w:r>
      <w:r>
        <w:rPr>
          <w:spacing w:val="31"/>
          <w:sz w:val="24"/>
        </w:rPr>
        <w:t> </w:t>
      </w:r>
      <w:r>
        <w:rPr>
          <w:sz w:val="24"/>
        </w:rPr>
        <w:t>audit</w:t>
      </w:r>
      <w:r>
        <w:rPr>
          <w:spacing w:val="31"/>
          <w:sz w:val="24"/>
        </w:rPr>
        <w:t> </w:t>
      </w:r>
      <w:r>
        <w:rPr>
          <w:sz w:val="24"/>
        </w:rPr>
        <w:t>terhadap</w:t>
      </w:r>
      <w:r>
        <w:rPr>
          <w:spacing w:val="33"/>
          <w:sz w:val="24"/>
        </w:rPr>
        <w:t> </w:t>
      </w:r>
      <w:r>
        <w:rPr>
          <w:spacing w:val="-2"/>
          <w:sz w:val="24"/>
        </w:rPr>
        <w:t>kemungkinan</w:t>
      </w:r>
    </w:p>
    <w:p>
      <w:pPr>
        <w:pStyle w:val="BodyText"/>
      </w:pPr>
    </w:p>
    <w:p>
      <w:pPr>
        <w:spacing w:before="0"/>
        <w:ind w:left="1136" w:right="0" w:firstLine="0"/>
        <w:jc w:val="left"/>
        <w:rPr>
          <w:i/>
          <w:sz w:val="24"/>
        </w:rPr>
      </w:pPr>
      <w:r>
        <w:rPr>
          <w:i/>
          <w:sz w:val="24"/>
        </w:rPr>
        <w:t>financial</w:t>
      </w:r>
      <w:r>
        <w:rPr>
          <w:i/>
          <w:spacing w:val="-3"/>
          <w:sz w:val="24"/>
        </w:rPr>
        <w:t> </w:t>
      </w:r>
      <w:r>
        <w:rPr>
          <w:i/>
          <w:sz w:val="24"/>
        </w:rPr>
        <w:t>statement</w:t>
      </w:r>
      <w:r>
        <w:rPr>
          <w:i/>
          <w:spacing w:val="-2"/>
          <w:sz w:val="24"/>
        </w:rPr>
        <w:t> fraud.</w:t>
      </w:r>
    </w:p>
    <w:p>
      <w:pPr>
        <w:pStyle w:val="BodyText"/>
        <w:rPr>
          <w:i/>
        </w:rPr>
      </w:pPr>
    </w:p>
    <w:p>
      <w:pPr>
        <w:pStyle w:val="ListParagraph"/>
        <w:numPr>
          <w:ilvl w:val="0"/>
          <w:numId w:val="13"/>
        </w:numPr>
        <w:tabs>
          <w:tab w:pos="1136" w:val="left" w:leader="none"/>
        </w:tabs>
        <w:spacing w:line="240" w:lineRule="auto" w:before="0" w:after="0"/>
        <w:ind w:left="1136" w:right="0" w:hanging="568"/>
        <w:jc w:val="left"/>
        <w:rPr>
          <w:sz w:val="24"/>
        </w:rPr>
      </w:pPr>
      <w:r>
        <w:rPr>
          <w:sz w:val="24"/>
        </w:rPr>
        <w:t>Menguji</w:t>
      </w:r>
      <w:r>
        <w:rPr>
          <w:spacing w:val="31"/>
          <w:sz w:val="24"/>
        </w:rPr>
        <w:t>  </w:t>
      </w:r>
      <w:r>
        <w:rPr>
          <w:sz w:val="24"/>
        </w:rPr>
        <w:t>pengaruh</w:t>
      </w:r>
      <w:r>
        <w:rPr>
          <w:spacing w:val="33"/>
          <w:sz w:val="24"/>
        </w:rPr>
        <w:t>  </w:t>
      </w:r>
      <w:r>
        <w:rPr>
          <w:sz w:val="24"/>
        </w:rPr>
        <w:t>independensi</w:t>
      </w:r>
      <w:r>
        <w:rPr>
          <w:spacing w:val="32"/>
          <w:sz w:val="24"/>
        </w:rPr>
        <w:t>  </w:t>
      </w:r>
      <w:r>
        <w:rPr>
          <w:sz w:val="24"/>
        </w:rPr>
        <w:t>komite</w:t>
      </w:r>
      <w:r>
        <w:rPr>
          <w:spacing w:val="33"/>
          <w:sz w:val="24"/>
        </w:rPr>
        <w:t>  </w:t>
      </w:r>
      <w:r>
        <w:rPr>
          <w:sz w:val="24"/>
        </w:rPr>
        <w:t>audit</w:t>
      </w:r>
      <w:r>
        <w:rPr>
          <w:spacing w:val="32"/>
          <w:sz w:val="24"/>
        </w:rPr>
        <w:t>  </w:t>
      </w:r>
      <w:r>
        <w:rPr>
          <w:sz w:val="24"/>
        </w:rPr>
        <w:t>terhadap</w:t>
      </w:r>
      <w:r>
        <w:rPr>
          <w:spacing w:val="32"/>
          <w:sz w:val="24"/>
        </w:rPr>
        <w:t>  </w:t>
      </w:r>
      <w:r>
        <w:rPr>
          <w:spacing w:val="-2"/>
          <w:sz w:val="24"/>
        </w:rPr>
        <w:t>kemungkinan</w:t>
      </w:r>
    </w:p>
    <w:p>
      <w:pPr>
        <w:pStyle w:val="BodyText"/>
      </w:pPr>
    </w:p>
    <w:p>
      <w:pPr>
        <w:spacing w:before="0"/>
        <w:ind w:left="1136" w:right="0" w:firstLine="0"/>
        <w:jc w:val="left"/>
        <w:rPr>
          <w:i/>
          <w:sz w:val="24"/>
        </w:rPr>
      </w:pPr>
      <w:r>
        <w:rPr>
          <w:i/>
          <w:sz w:val="24"/>
        </w:rPr>
        <w:t>financial</w:t>
      </w:r>
      <w:r>
        <w:rPr>
          <w:i/>
          <w:spacing w:val="-3"/>
          <w:sz w:val="24"/>
        </w:rPr>
        <w:t> </w:t>
      </w:r>
      <w:r>
        <w:rPr>
          <w:i/>
          <w:sz w:val="24"/>
        </w:rPr>
        <w:t>statement</w:t>
      </w:r>
      <w:r>
        <w:rPr>
          <w:i/>
          <w:spacing w:val="-2"/>
          <w:sz w:val="24"/>
        </w:rPr>
        <w:t> fraud.</w:t>
      </w:r>
    </w:p>
    <w:p>
      <w:pPr>
        <w:pStyle w:val="BodyText"/>
        <w:rPr>
          <w:i/>
        </w:rPr>
      </w:pPr>
    </w:p>
    <w:p>
      <w:pPr>
        <w:pStyle w:val="ListParagraph"/>
        <w:numPr>
          <w:ilvl w:val="0"/>
          <w:numId w:val="13"/>
        </w:numPr>
        <w:tabs>
          <w:tab w:pos="1136" w:val="left" w:leader="none"/>
        </w:tabs>
        <w:spacing w:line="240" w:lineRule="auto" w:before="0" w:after="0"/>
        <w:ind w:left="1136" w:right="0" w:hanging="568"/>
        <w:jc w:val="left"/>
        <w:rPr>
          <w:sz w:val="24"/>
        </w:rPr>
      </w:pPr>
      <w:r>
        <w:rPr>
          <w:sz w:val="24"/>
        </w:rPr>
        <w:t>Menguji</w:t>
      </w:r>
      <w:r>
        <w:rPr>
          <w:spacing w:val="48"/>
          <w:w w:val="150"/>
          <w:sz w:val="24"/>
        </w:rPr>
        <w:t> </w:t>
      </w:r>
      <w:r>
        <w:rPr>
          <w:sz w:val="24"/>
        </w:rPr>
        <w:t>pengaruh</w:t>
      </w:r>
      <w:r>
        <w:rPr>
          <w:spacing w:val="56"/>
          <w:w w:val="150"/>
          <w:sz w:val="24"/>
        </w:rPr>
        <w:t> </w:t>
      </w:r>
      <w:r>
        <w:rPr>
          <w:sz w:val="24"/>
        </w:rPr>
        <w:t>frekuensi</w:t>
      </w:r>
      <w:r>
        <w:rPr>
          <w:spacing w:val="52"/>
          <w:w w:val="150"/>
          <w:sz w:val="24"/>
        </w:rPr>
        <w:t> </w:t>
      </w:r>
      <w:r>
        <w:rPr>
          <w:sz w:val="24"/>
        </w:rPr>
        <w:t>rapat</w:t>
      </w:r>
      <w:r>
        <w:rPr>
          <w:spacing w:val="52"/>
          <w:w w:val="150"/>
          <w:sz w:val="24"/>
        </w:rPr>
        <w:t> </w:t>
      </w:r>
      <w:r>
        <w:rPr>
          <w:sz w:val="24"/>
        </w:rPr>
        <w:t>komite</w:t>
      </w:r>
      <w:r>
        <w:rPr>
          <w:spacing w:val="54"/>
          <w:w w:val="150"/>
          <w:sz w:val="24"/>
        </w:rPr>
        <w:t> </w:t>
      </w:r>
      <w:r>
        <w:rPr>
          <w:sz w:val="24"/>
        </w:rPr>
        <w:t>audit</w:t>
      </w:r>
      <w:r>
        <w:rPr>
          <w:spacing w:val="52"/>
          <w:w w:val="150"/>
          <w:sz w:val="24"/>
        </w:rPr>
        <w:t> </w:t>
      </w:r>
      <w:r>
        <w:rPr>
          <w:sz w:val="24"/>
        </w:rPr>
        <w:t>terhadap</w:t>
      </w:r>
      <w:r>
        <w:rPr>
          <w:spacing w:val="54"/>
          <w:w w:val="150"/>
          <w:sz w:val="24"/>
        </w:rPr>
        <w:t> </w:t>
      </w:r>
      <w:r>
        <w:rPr>
          <w:spacing w:val="-2"/>
          <w:sz w:val="24"/>
        </w:rPr>
        <w:t>kemungkinan</w:t>
      </w:r>
    </w:p>
    <w:p>
      <w:pPr>
        <w:pStyle w:val="BodyText"/>
      </w:pPr>
    </w:p>
    <w:p>
      <w:pPr>
        <w:spacing w:before="1"/>
        <w:ind w:left="1136" w:right="0" w:firstLine="0"/>
        <w:jc w:val="left"/>
        <w:rPr>
          <w:i/>
          <w:sz w:val="24"/>
        </w:rPr>
      </w:pPr>
      <w:r>
        <w:rPr>
          <w:i/>
          <w:sz w:val="24"/>
        </w:rPr>
        <w:t>financial</w:t>
      </w:r>
      <w:r>
        <w:rPr>
          <w:i/>
          <w:spacing w:val="-3"/>
          <w:sz w:val="24"/>
        </w:rPr>
        <w:t> </w:t>
      </w:r>
      <w:r>
        <w:rPr>
          <w:i/>
          <w:sz w:val="24"/>
        </w:rPr>
        <w:t>statement</w:t>
      </w:r>
      <w:r>
        <w:rPr>
          <w:i/>
          <w:spacing w:val="-2"/>
          <w:sz w:val="24"/>
        </w:rPr>
        <w:t> fraud.</w:t>
      </w:r>
    </w:p>
    <w:p>
      <w:pPr>
        <w:pStyle w:val="BodyText"/>
        <w:rPr>
          <w:i/>
        </w:rPr>
      </w:pPr>
    </w:p>
    <w:p>
      <w:pPr>
        <w:pStyle w:val="BodyText"/>
        <w:rPr>
          <w:i/>
        </w:rPr>
      </w:pPr>
    </w:p>
    <w:p>
      <w:pPr>
        <w:pStyle w:val="BodyText"/>
        <w:spacing w:before="114"/>
        <w:rPr>
          <w:i/>
        </w:rPr>
      </w:pPr>
    </w:p>
    <w:p>
      <w:pPr>
        <w:pStyle w:val="Heading6"/>
        <w:numPr>
          <w:ilvl w:val="1"/>
          <w:numId w:val="11"/>
        </w:numPr>
        <w:tabs>
          <w:tab w:pos="1136" w:val="left" w:leader="none"/>
        </w:tabs>
        <w:spacing w:line="240" w:lineRule="auto" w:before="0" w:after="0"/>
        <w:ind w:left="1136" w:right="0" w:hanging="568"/>
        <w:jc w:val="left"/>
      </w:pPr>
      <w:bookmarkStart w:name="_TOC_250045" w:id="15"/>
      <w:r>
        <w:rPr/>
        <w:t>Manfaat </w:t>
      </w:r>
      <w:bookmarkEnd w:id="15"/>
      <w:r>
        <w:rPr>
          <w:spacing w:val="-2"/>
        </w:rPr>
        <w:t>Penelitian</w:t>
      </w:r>
    </w:p>
    <w:p>
      <w:pPr>
        <w:pStyle w:val="BodyText"/>
        <w:spacing w:before="80"/>
        <w:rPr>
          <w:b/>
        </w:rPr>
      </w:pPr>
    </w:p>
    <w:p>
      <w:pPr>
        <w:pStyle w:val="BodyText"/>
        <w:spacing w:line="480" w:lineRule="auto"/>
        <w:ind w:left="568" w:right="1420" w:firstLine="360"/>
        <w:jc w:val="both"/>
      </w:pPr>
      <w:r>
        <w:rPr/>
        <w:t>Berdasarkan tujuan penelitian di atas, penelitian ini memiliki manfaat sebagai </w:t>
      </w:r>
      <w:r>
        <w:rPr>
          <w:spacing w:val="-2"/>
        </w:rPr>
        <w:t>berikut.</w:t>
      </w:r>
    </w:p>
    <w:p>
      <w:pPr>
        <w:pStyle w:val="ListParagraph"/>
        <w:numPr>
          <w:ilvl w:val="0"/>
          <w:numId w:val="14"/>
        </w:numPr>
        <w:tabs>
          <w:tab w:pos="1136" w:val="left" w:leader="none"/>
        </w:tabs>
        <w:spacing w:line="240" w:lineRule="auto" w:before="0" w:after="0"/>
        <w:ind w:left="1136" w:right="0" w:hanging="568"/>
        <w:jc w:val="both"/>
        <w:rPr>
          <w:sz w:val="22"/>
        </w:rPr>
      </w:pPr>
      <w:r>
        <w:rPr>
          <w:sz w:val="24"/>
        </w:rPr>
        <w:t>Manfaat</w:t>
      </w:r>
      <w:r>
        <w:rPr>
          <w:spacing w:val="-2"/>
          <w:sz w:val="24"/>
        </w:rPr>
        <w:t> Praktis</w:t>
      </w:r>
    </w:p>
    <w:p>
      <w:pPr>
        <w:pStyle w:val="BodyText"/>
        <w:spacing w:line="480" w:lineRule="auto" w:before="274"/>
        <w:ind w:left="1136" w:right="1416"/>
        <w:jc w:val="both"/>
      </w:pPr>
      <w:r>
        <w:rPr/>
        <w:t>Penelitian ini diharapkan dapat memberikan kontribusi bagi perusahaan BUMN dalam memperkuat efektivitas komite audit sebagai mekanisme pengawasan</w:t>
      </w:r>
      <w:r>
        <w:rPr>
          <w:spacing w:val="9"/>
        </w:rPr>
        <w:t> </w:t>
      </w:r>
      <w:r>
        <w:rPr/>
        <w:t>laporan</w:t>
      </w:r>
      <w:r>
        <w:rPr>
          <w:spacing w:val="11"/>
        </w:rPr>
        <w:t> </w:t>
      </w:r>
      <w:r>
        <w:rPr/>
        <w:t>keuangan.</w:t>
      </w:r>
      <w:r>
        <w:rPr>
          <w:spacing w:val="10"/>
        </w:rPr>
        <w:t> </w:t>
      </w:r>
      <w:r>
        <w:rPr/>
        <w:t>Selain</w:t>
      </w:r>
      <w:r>
        <w:rPr>
          <w:spacing w:val="9"/>
        </w:rPr>
        <w:t> </w:t>
      </w:r>
      <w:r>
        <w:rPr/>
        <w:t>itu,</w:t>
      </w:r>
      <w:r>
        <w:rPr>
          <w:spacing w:val="11"/>
        </w:rPr>
        <w:t> </w:t>
      </w:r>
      <w:r>
        <w:rPr/>
        <w:t>bagi</w:t>
      </w:r>
      <w:r>
        <w:rPr>
          <w:spacing w:val="9"/>
        </w:rPr>
        <w:t> </w:t>
      </w:r>
      <w:r>
        <w:rPr/>
        <w:t>regulator</w:t>
      </w:r>
      <w:r>
        <w:rPr>
          <w:spacing w:val="9"/>
        </w:rPr>
        <w:t> </w:t>
      </w:r>
      <w:r>
        <w:rPr/>
        <w:t>dalam</w:t>
      </w:r>
      <w:r>
        <w:rPr>
          <w:spacing w:val="10"/>
        </w:rPr>
        <w:t> </w:t>
      </w:r>
      <w:r>
        <w:rPr>
          <w:spacing w:val="-2"/>
        </w:rPr>
        <w:t>penyusunan</w:t>
      </w:r>
    </w:p>
    <w:p>
      <w:pPr>
        <w:pStyle w:val="BodyText"/>
        <w:spacing w:after="0" w:line="480" w:lineRule="auto"/>
        <w:jc w:val="both"/>
        <w:sectPr>
          <w:headerReference w:type="default" r:id="rId24"/>
          <w:footerReference w:type="default" r:id="rId25"/>
          <w:pgSz w:w="11910" w:h="16840"/>
          <w:pgMar w:header="980" w:footer="0" w:top="1920" w:bottom="280" w:left="1700" w:right="283"/>
        </w:sectPr>
      </w:pPr>
    </w:p>
    <w:p>
      <w:pPr>
        <w:pStyle w:val="BodyText"/>
        <w:spacing w:before="54"/>
      </w:pPr>
    </w:p>
    <w:p>
      <w:pPr>
        <w:pStyle w:val="BodyText"/>
        <w:spacing w:line="480" w:lineRule="auto"/>
        <w:ind w:left="1136" w:right="1416"/>
        <w:jc w:val="both"/>
      </w:pPr>
      <w:r>
        <w:rPr/>
        <w:t>kebijakan</w:t>
      </w:r>
      <w:r>
        <w:rPr>
          <w:spacing w:val="-12"/>
        </w:rPr>
        <w:t> </w:t>
      </w:r>
      <w:r>
        <w:rPr/>
        <w:t>tata</w:t>
      </w:r>
      <w:r>
        <w:rPr>
          <w:spacing w:val="-14"/>
        </w:rPr>
        <w:t> </w:t>
      </w:r>
      <w:r>
        <w:rPr/>
        <w:t>kelola</w:t>
      </w:r>
      <w:r>
        <w:rPr>
          <w:spacing w:val="-13"/>
        </w:rPr>
        <w:t> </w:t>
      </w:r>
      <w:r>
        <w:rPr/>
        <w:t>yang</w:t>
      </w:r>
      <w:r>
        <w:rPr>
          <w:spacing w:val="-14"/>
        </w:rPr>
        <w:t> </w:t>
      </w:r>
      <w:r>
        <w:rPr/>
        <w:t>lebih</w:t>
      </w:r>
      <w:r>
        <w:rPr>
          <w:spacing w:val="-14"/>
        </w:rPr>
        <w:t> </w:t>
      </w:r>
      <w:r>
        <w:rPr/>
        <w:t>efektif,</w:t>
      </w:r>
      <w:r>
        <w:rPr>
          <w:spacing w:val="-14"/>
        </w:rPr>
        <w:t> </w:t>
      </w:r>
      <w:r>
        <w:rPr/>
        <w:t>dan</w:t>
      </w:r>
      <w:r>
        <w:rPr>
          <w:spacing w:val="-14"/>
        </w:rPr>
        <w:t> </w:t>
      </w:r>
      <w:r>
        <w:rPr/>
        <w:t>sebagai</w:t>
      </w:r>
      <w:r>
        <w:rPr>
          <w:spacing w:val="-14"/>
        </w:rPr>
        <w:t> </w:t>
      </w:r>
      <w:r>
        <w:rPr/>
        <w:t>bahan</w:t>
      </w:r>
      <w:r>
        <w:rPr>
          <w:spacing w:val="-14"/>
        </w:rPr>
        <w:t> </w:t>
      </w:r>
      <w:r>
        <w:rPr/>
        <w:t>pertimbangan</w:t>
      </w:r>
      <w:r>
        <w:rPr>
          <w:spacing w:val="-14"/>
        </w:rPr>
        <w:t> </w:t>
      </w:r>
      <w:r>
        <w:rPr/>
        <w:t>bagi investor dalam pengambilan keputusan investasi.</w:t>
      </w:r>
    </w:p>
    <w:p>
      <w:pPr>
        <w:pStyle w:val="ListParagraph"/>
        <w:numPr>
          <w:ilvl w:val="0"/>
          <w:numId w:val="14"/>
        </w:numPr>
        <w:tabs>
          <w:tab w:pos="1136" w:val="left" w:leader="none"/>
        </w:tabs>
        <w:spacing w:line="240" w:lineRule="auto" w:before="0" w:after="0"/>
        <w:ind w:left="1136" w:right="0" w:hanging="568"/>
        <w:jc w:val="left"/>
        <w:rPr>
          <w:sz w:val="24"/>
        </w:rPr>
      </w:pPr>
      <w:r>
        <w:rPr>
          <w:sz w:val="24"/>
        </w:rPr>
        <w:t>Manfaat</w:t>
      </w:r>
      <w:r>
        <w:rPr>
          <w:spacing w:val="-2"/>
          <w:sz w:val="24"/>
        </w:rPr>
        <w:t> Teoritis</w:t>
      </w:r>
    </w:p>
    <w:p>
      <w:pPr>
        <w:pStyle w:val="BodyText"/>
      </w:pPr>
    </w:p>
    <w:p>
      <w:pPr>
        <w:pStyle w:val="BodyText"/>
        <w:spacing w:line="480" w:lineRule="auto"/>
        <w:ind w:left="1136" w:right="1417"/>
        <w:jc w:val="both"/>
      </w:pPr>
      <w:r>
        <w:rPr/>
        <w:t>Penelitian ini diharapkan dapat memperkaya literatur mengenai tata kelola perusahaan, khususnya terkait peran karakteristik komite audit dalam pencegahan </w:t>
      </w:r>
      <w:r>
        <w:rPr>
          <w:i/>
        </w:rPr>
        <w:t>financial statement fraud </w:t>
      </w:r>
      <w:r>
        <w:rPr/>
        <w:t>dan memberikan bukti empiris atas perbedaan hasil penelitian terdahulu.</w:t>
      </w:r>
    </w:p>
    <w:p>
      <w:pPr>
        <w:pStyle w:val="BodyText"/>
        <w:spacing w:after="0" w:line="480" w:lineRule="auto"/>
        <w:jc w:val="both"/>
        <w:sectPr>
          <w:headerReference w:type="default" r:id="rId26"/>
          <w:footerReference w:type="default" r:id="rId27"/>
          <w:pgSz w:w="11910" w:h="16840"/>
          <w:pgMar w:header="980" w:footer="0" w:top="1920" w:bottom="280" w:left="1700" w:right="283"/>
        </w:sectPr>
      </w:pPr>
    </w:p>
    <w:p>
      <w:pPr>
        <w:pStyle w:val="BodyText"/>
        <w:spacing w:before="54"/>
      </w:pPr>
    </w:p>
    <w:p>
      <w:pPr>
        <w:pStyle w:val="Heading5"/>
        <w:spacing w:line="571" w:lineRule="auto"/>
        <w:ind w:left="3472" w:right="4120" w:firstLine="694"/>
        <w:jc w:val="left"/>
      </w:pPr>
      <w:bookmarkStart w:name="_TOC_250044" w:id="16"/>
      <w:r>
        <w:rPr/>
        <w:t>BAB II KAJIAN</w:t>
      </w:r>
      <w:r>
        <w:rPr>
          <w:spacing w:val="-15"/>
        </w:rPr>
        <w:t> </w:t>
      </w:r>
      <w:bookmarkEnd w:id="16"/>
      <w:r>
        <w:rPr/>
        <w:t>PUSTAKA</w:t>
      </w:r>
    </w:p>
    <w:p>
      <w:pPr>
        <w:pStyle w:val="BodyText"/>
        <w:spacing w:before="112"/>
        <w:rPr>
          <w:b/>
        </w:rPr>
      </w:pPr>
    </w:p>
    <w:p>
      <w:pPr>
        <w:pStyle w:val="Heading6"/>
        <w:numPr>
          <w:ilvl w:val="1"/>
          <w:numId w:val="14"/>
        </w:numPr>
        <w:tabs>
          <w:tab w:pos="1136" w:val="left" w:leader="none"/>
        </w:tabs>
        <w:spacing w:line="240" w:lineRule="auto" w:before="0" w:after="0"/>
        <w:ind w:left="1136" w:right="0" w:hanging="568"/>
        <w:jc w:val="left"/>
      </w:pPr>
      <w:bookmarkStart w:name="_TOC_250043" w:id="17"/>
      <w:r>
        <w:rPr/>
        <w:t>Teori</w:t>
      </w:r>
      <w:r>
        <w:rPr>
          <w:spacing w:val="-5"/>
        </w:rPr>
        <w:t> </w:t>
      </w:r>
      <w:bookmarkEnd w:id="17"/>
      <w:r>
        <w:rPr>
          <w:spacing w:val="-2"/>
        </w:rPr>
        <w:t>Keagenan</w:t>
      </w:r>
    </w:p>
    <w:p>
      <w:pPr>
        <w:pStyle w:val="BodyText"/>
        <w:rPr>
          <w:b/>
        </w:rPr>
      </w:pPr>
    </w:p>
    <w:p>
      <w:pPr>
        <w:pStyle w:val="BodyText"/>
        <w:spacing w:line="480" w:lineRule="auto"/>
        <w:ind w:left="568" w:right="1414" w:firstLine="568"/>
        <w:jc w:val="both"/>
      </w:pPr>
      <w:r>
        <w:rPr/>
        <w:t>Teori keagenan pada prinsipnya menggambarkan relasi antara </w:t>
      </w:r>
      <w:r>
        <w:rPr>
          <w:i/>
        </w:rPr>
        <w:t>principal </w:t>
      </w:r>
      <w:r>
        <w:rPr/>
        <w:t>(pemegang saham) dan pihak </w:t>
      </w:r>
      <w:r>
        <w:rPr>
          <w:i/>
        </w:rPr>
        <w:t>agent </w:t>
      </w:r>
      <w:r>
        <w:rPr/>
        <w:t>(manajemen). Teori keagenan dikembangkan terutama oleh Jensen &amp; Meckling (1976), mendefinisikan hubungan agen sebagai sebuah kontrak antara </w:t>
      </w:r>
      <w:r>
        <w:rPr>
          <w:i/>
        </w:rPr>
        <w:t>principal </w:t>
      </w:r>
      <w:r>
        <w:rPr/>
        <w:t>yang mempekerjakan pihak lain (</w:t>
      </w:r>
      <w:r>
        <w:rPr>
          <w:i/>
        </w:rPr>
        <w:t>agent</w:t>
      </w:r>
      <w:r>
        <w:rPr/>
        <w:t>) untuk melakukan suatu kegiatan atas nama </w:t>
      </w:r>
      <w:r>
        <w:rPr>
          <w:i/>
        </w:rPr>
        <w:t>principal</w:t>
      </w:r>
      <w:r>
        <w:rPr/>
        <w:t>, termasuk memberikan wewenang pengambilan keputusan kepada </w:t>
      </w:r>
      <w:r>
        <w:rPr>
          <w:i/>
        </w:rPr>
        <w:t>agent. </w:t>
      </w:r>
      <w:r>
        <w:rPr/>
        <w:t>Sebagai </w:t>
      </w:r>
      <w:r>
        <w:rPr>
          <w:i/>
        </w:rPr>
        <w:t>principal </w:t>
      </w:r>
      <w:r>
        <w:rPr/>
        <w:t>pemegang saham mendelegasikan kewenangan kepada manajemen untuk menjalankan dan mengelola operasional perusahaan dengan harapan dapat memaksimalkan keuntungan serta meningkatkan nilai perusahaan. Namun, dalam praktiknya kerap muncul masalah keagenan karena perbedaan kepentingan antara </w:t>
      </w:r>
      <w:r>
        <w:rPr>
          <w:i/>
        </w:rPr>
        <w:t>principal </w:t>
      </w:r>
      <w:r>
        <w:rPr/>
        <w:t>dan </w:t>
      </w:r>
      <w:r>
        <w:rPr>
          <w:i/>
        </w:rPr>
        <w:t>agent. Agent </w:t>
      </w:r>
      <w:r>
        <w:rPr/>
        <w:t>tidak selalu bertindak untuk kepentingan </w:t>
      </w:r>
      <w:r>
        <w:rPr>
          <w:i/>
        </w:rPr>
        <w:t>principal, </w:t>
      </w:r>
      <w:r>
        <w:rPr/>
        <w:t>melainkan dapat mengejar kepentingan pribadinya misalnya memperoleh bonus, mempertahankan posisi, maupun menunjukkan kinerja yang seolah-olah baik.</w:t>
      </w:r>
    </w:p>
    <w:p>
      <w:pPr>
        <w:pStyle w:val="BodyText"/>
        <w:spacing w:line="480" w:lineRule="auto"/>
        <w:ind w:left="568" w:right="1414" w:firstLine="568"/>
        <w:jc w:val="both"/>
      </w:pPr>
      <w:r>
        <w:rPr/>
        <w:t>Kaitan teori ini dengan variabel kemungkinan </w:t>
      </w:r>
      <w:r>
        <w:rPr>
          <w:i/>
        </w:rPr>
        <w:t>financial statement fraud </w:t>
      </w:r>
      <w:r>
        <w:rPr/>
        <w:t>adalah bahwa perbedaan kepentingan tersebut dapat memicu tindakan manipulasi laporan keuangan oleh manajemen. Karena manajemen memiliki akses informasi yang lebih besar (asimetri informasi), maka potensi untuk menyajikan laporan keuangan yang menyesatkan demi memenuhi ekspektasi investor atau tujuan pribadi</w:t>
      </w:r>
      <w:r>
        <w:rPr>
          <w:spacing w:val="54"/>
        </w:rPr>
        <w:t> </w:t>
      </w:r>
      <w:r>
        <w:rPr/>
        <w:t>menjadi</w:t>
      </w:r>
      <w:r>
        <w:rPr>
          <w:spacing w:val="56"/>
        </w:rPr>
        <w:t> </w:t>
      </w:r>
      <w:r>
        <w:rPr/>
        <w:t>lebih</w:t>
      </w:r>
      <w:r>
        <w:rPr>
          <w:spacing w:val="57"/>
        </w:rPr>
        <w:t> </w:t>
      </w:r>
      <w:r>
        <w:rPr/>
        <w:t>tinggi.</w:t>
      </w:r>
      <w:r>
        <w:rPr>
          <w:spacing w:val="56"/>
        </w:rPr>
        <w:t> </w:t>
      </w:r>
      <w:r>
        <w:rPr/>
        <w:t>Maka,</w:t>
      </w:r>
      <w:r>
        <w:rPr>
          <w:spacing w:val="57"/>
        </w:rPr>
        <w:t> </w:t>
      </w:r>
      <w:r>
        <w:rPr/>
        <w:t>teori</w:t>
      </w:r>
      <w:r>
        <w:rPr>
          <w:spacing w:val="56"/>
        </w:rPr>
        <w:t> </w:t>
      </w:r>
      <w:r>
        <w:rPr/>
        <w:t>keagenan</w:t>
      </w:r>
      <w:r>
        <w:rPr>
          <w:spacing w:val="57"/>
        </w:rPr>
        <w:t> </w:t>
      </w:r>
      <w:r>
        <w:rPr/>
        <w:t>memberikan</w:t>
      </w:r>
      <w:r>
        <w:rPr>
          <w:spacing w:val="56"/>
        </w:rPr>
        <w:t> </w:t>
      </w:r>
      <w:r>
        <w:rPr/>
        <w:t>dasar</w:t>
      </w:r>
      <w:r>
        <w:rPr>
          <w:spacing w:val="57"/>
        </w:rPr>
        <w:t> </w:t>
      </w:r>
      <w:r>
        <w:rPr>
          <w:spacing w:val="-2"/>
        </w:rPr>
        <w:t>teoritis</w:t>
      </w:r>
    </w:p>
    <w:p>
      <w:pPr>
        <w:pStyle w:val="BodyText"/>
        <w:rPr>
          <w:sz w:val="22"/>
        </w:rPr>
      </w:pPr>
    </w:p>
    <w:p>
      <w:pPr>
        <w:pStyle w:val="BodyText"/>
        <w:spacing w:before="81"/>
        <w:rPr>
          <w:sz w:val="22"/>
        </w:rPr>
      </w:pPr>
    </w:p>
    <w:p>
      <w:pPr>
        <w:spacing w:before="1"/>
        <w:ind w:left="1178" w:right="2026" w:firstLine="0"/>
        <w:jc w:val="center"/>
        <w:rPr>
          <w:sz w:val="22"/>
        </w:rPr>
      </w:pPr>
      <w:r>
        <w:rPr>
          <w:spacing w:val="-5"/>
          <w:sz w:val="22"/>
        </w:rPr>
        <w:t>10</w:t>
      </w:r>
    </w:p>
    <w:p>
      <w:pPr>
        <w:spacing w:after="0"/>
        <w:jc w:val="center"/>
        <w:rPr>
          <w:sz w:val="22"/>
        </w:rPr>
        <w:sectPr>
          <w:headerReference w:type="default" r:id="rId28"/>
          <w:footerReference w:type="default" r:id="rId29"/>
          <w:pgSz w:w="11910" w:h="16840"/>
          <w:pgMar w:header="0" w:footer="0" w:top="1920" w:bottom="280" w:left="1700" w:right="283"/>
        </w:sectPr>
      </w:pPr>
    </w:p>
    <w:p>
      <w:pPr>
        <w:pStyle w:val="BodyText"/>
        <w:spacing w:before="54"/>
      </w:pPr>
    </w:p>
    <w:p>
      <w:pPr>
        <w:pStyle w:val="BodyText"/>
        <w:spacing w:line="480" w:lineRule="auto"/>
        <w:ind w:left="568" w:right="1338"/>
      </w:pPr>
      <w:r>
        <w:rPr/>
        <w:t>bahwa konflik kepentingan dan asimetri informasi berperan dalam meningkatkan kemungkinan terjadinya </w:t>
      </w:r>
      <w:r>
        <w:rPr>
          <w:i/>
        </w:rPr>
        <w:t>financial statement fraud </w:t>
      </w:r>
      <w:r>
        <w:rPr/>
        <w:t>(Eisenhardt, 1989).</w:t>
      </w:r>
    </w:p>
    <w:p>
      <w:pPr>
        <w:pStyle w:val="Heading7"/>
        <w:numPr>
          <w:ilvl w:val="1"/>
          <w:numId w:val="14"/>
        </w:numPr>
        <w:tabs>
          <w:tab w:pos="1136" w:val="left" w:leader="none"/>
        </w:tabs>
        <w:spacing w:line="240" w:lineRule="auto" w:before="160" w:after="0"/>
        <w:ind w:left="1136" w:right="0" w:hanging="568"/>
        <w:jc w:val="left"/>
      </w:pPr>
      <w:bookmarkStart w:name="_TOC_250042" w:id="18"/>
      <w:r>
        <w:rPr/>
        <w:t>Financial</w:t>
      </w:r>
      <w:r>
        <w:rPr>
          <w:spacing w:val="-6"/>
        </w:rPr>
        <w:t> </w:t>
      </w:r>
      <w:r>
        <w:rPr/>
        <w:t>Statement</w:t>
      </w:r>
      <w:bookmarkEnd w:id="18"/>
      <w:r>
        <w:rPr>
          <w:spacing w:val="-2"/>
        </w:rPr>
        <w:t> Fraud</w:t>
      </w:r>
    </w:p>
    <w:p>
      <w:pPr>
        <w:pStyle w:val="BodyText"/>
        <w:rPr>
          <w:b/>
          <w:i/>
        </w:rPr>
      </w:pPr>
    </w:p>
    <w:p>
      <w:pPr>
        <w:pStyle w:val="BodyText"/>
        <w:spacing w:line="480" w:lineRule="auto"/>
        <w:ind w:left="568" w:right="1415" w:firstLine="568"/>
        <w:jc w:val="both"/>
      </w:pPr>
      <w:r>
        <w:rPr>
          <w:i/>
        </w:rPr>
        <w:t>Financial statement fraud </w:t>
      </w:r>
      <w:r>
        <w:rPr/>
        <w:t>adalah tindakan yang secara sadar dilakukan oleh individu maupun kelompok dalam suatu entitas organisasi untuk menyebabkan kesalahan penyajian atau penghilangan informasi yang bersifat material dalam laporan</w:t>
      </w:r>
      <w:r>
        <w:rPr>
          <w:spacing w:val="-11"/>
        </w:rPr>
        <w:t> </w:t>
      </w:r>
      <w:r>
        <w:rPr/>
        <w:t>keuangan.</w:t>
      </w:r>
      <w:r>
        <w:rPr>
          <w:spacing w:val="-11"/>
        </w:rPr>
        <w:t> </w:t>
      </w:r>
      <w:r>
        <w:rPr/>
        <w:t>Bentuk</w:t>
      </w:r>
      <w:r>
        <w:rPr>
          <w:spacing w:val="-10"/>
        </w:rPr>
        <w:t> </w:t>
      </w:r>
      <w:r>
        <w:rPr/>
        <w:t>kecurangan</w:t>
      </w:r>
      <w:r>
        <w:rPr>
          <w:spacing w:val="-11"/>
        </w:rPr>
        <w:t> </w:t>
      </w:r>
      <w:r>
        <w:rPr/>
        <w:t>ini</w:t>
      </w:r>
      <w:r>
        <w:rPr>
          <w:spacing w:val="-8"/>
        </w:rPr>
        <w:t> </w:t>
      </w:r>
      <w:r>
        <w:rPr/>
        <w:t>bisa</w:t>
      </w:r>
      <w:r>
        <w:rPr>
          <w:spacing w:val="-10"/>
        </w:rPr>
        <w:t> </w:t>
      </w:r>
      <w:r>
        <w:rPr/>
        <w:t>berupa</w:t>
      </w:r>
      <w:r>
        <w:rPr>
          <w:spacing w:val="-11"/>
        </w:rPr>
        <w:t> </w:t>
      </w:r>
      <w:r>
        <w:rPr/>
        <w:t>pencatatan</w:t>
      </w:r>
      <w:r>
        <w:rPr>
          <w:spacing w:val="-11"/>
        </w:rPr>
        <w:t> </w:t>
      </w:r>
      <w:r>
        <w:rPr/>
        <w:t>pendapatan</w:t>
      </w:r>
      <w:r>
        <w:rPr>
          <w:spacing w:val="-11"/>
        </w:rPr>
        <w:t> </w:t>
      </w:r>
      <w:r>
        <w:rPr/>
        <w:t>fiktif, merendahkan beban, atau menggelembungkan nilai aset yang dilaporkan (ACFE, 2024). Dengan kata lain, </w:t>
      </w:r>
      <w:r>
        <w:rPr>
          <w:i/>
        </w:rPr>
        <w:t>Financial statement fraud </w:t>
      </w:r>
      <w:r>
        <w:rPr/>
        <w:t>adalah penyajian laporan keuangan yang mengandung informasi yang tidak sesuai kondisi sebenarnya dengan tujuan menyesatkan para pemakai laporan keuangan. Praktik ini bertujuan untuk</w:t>
      </w:r>
      <w:r>
        <w:rPr>
          <w:spacing w:val="-9"/>
        </w:rPr>
        <w:t> </w:t>
      </w:r>
      <w:r>
        <w:rPr/>
        <w:t>menampilkan</w:t>
      </w:r>
      <w:r>
        <w:rPr>
          <w:spacing w:val="-7"/>
        </w:rPr>
        <w:t> </w:t>
      </w:r>
      <w:r>
        <w:rPr/>
        <w:t>perusahaan</w:t>
      </w:r>
      <w:r>
        <w:rPr>
          <w:spacing w:val="-9"/>
        </w:rPr>
        <w:t> </w:t>
      </w:r>
      <w:r>
        <w:rPr/>
        <w:t>seolah-olah</w:t>
      </w:r>
      <w:r>
        <w:rPr>
          <w:spacing w:val="-9"/>
        </w:rPr>
        <w:t> </w:t>
      </w:r>
      <w:r>
        <w:rPr/>
        <w:t>lebih</w:t>
      </w:r>
      <w:r>
        <w:rPr>
          <w:spacing w:val="-9"/>
        </w:rPr>
        <w:t> </w:t>
      </w:r>
      <w:r>
        <w:rPr/>
        <w:t>baik</w:t>
      </w:r>
      <w:r>
        <w:rPr>
          <w:spacing w:val="-9"/>
        </w:rPr>
        <w:t> </w:t>
      </w:r>
      <w:r>
        <w:rPr/>
        <w:t>dibandingkan</w:t>
      </w:r>
      <w:r>
        <w:rPr>
          <w:spacing w:val="-9"/>
        </w:rPr>
        <w:t> </w:t>
      </w:r>
      <w:r>
        <w:rPr/>
        <w:t>keadaan</w:t>
      </w:r>
      <w:r>
        <w:rPr>
          <w:spacing w:val="-9"/>
        </w:rPr>
        <w:t> </w:t>
      </w:r>
      <w:r>
        <w:rPr/>
        <w:t>yang </w:t>
      </w:r>
      <w:r>
        <w:rPr>
          <w:spacing w:val="-2"/>
        </w:rPr>
        <w:t>sesungguhnya.</w:t>
      </w:r>
    </w:p>
    <w:p>
      <w:pPr>
        <w:pStyle w:val="BodyText"/>
        <w:spacing w:line="480" w:lineRule="auto" w:before="2"/>
        <w:ind w:left="568" w:right="1411" w:firstLine="568"/>
        <w:jc w:val="both"/>
      </w:pPr>
      <w:r>
        <w:rPr/>
        <w:t>Laporan keuangan merupakan sumber utama informasi bagi investor, kreditur, regulator, dan pemangku kepentingan lainnya dalam mengambil keputusan ekonomi (Hastiwi </w:t>
      </w:r>
      <w:r>
        <w:rPr>
          <w:i/>
        </w:rPr>
        <w:t>et al., </w:t>
      </w:r>
      <w:r>
        <w:rPr/>
        <w:t>2023). Sehingga, dalam konteks penelitian akuntansi</w:t>
      </w:r>
      <w:r>
        <w:rPr>
          <w:spacing w:val="-10"/>
        </w:rPr>
        <w:t> </w:t>
      </w:r>
      <w:r>
        <w:rPr/>
        <w:t>dan</w:t>
      </w:r>
      <w:r>
        <w:rPr>
          <w:spacing w:val="-10"/>
        </w:rPr>
        <w:t> </w:t>
      </w:r>
      <w:r>
        <w:rPr/>
        <w:t>tata</w:t>
      </w:r>
      <w:r>
        <w:rPr>
          <w:spacing w:val="-10"/>
        </w:rPr>
        <w:t> </w:t>
      </w:r>
      <w:r>
        <w:rPr/>
        <w:t>kelola</w:t>
      </w:r>
      <w:r>
        <w:rPr>
          <w:spacing w:val="-10"/>
        </w:rPr>
        <w:t> </w:t>
      </w:r>
      <w:r>
        <w:rPr/>
        <w:t>perusahaan,</w:t>
      </w:r>
      <w:r>
        <w:rPr>
          <w:spacing w:val="-10"/>
        </w:rPr>
        <w:t> </w:t>
      </w:r>
      <w:r>
        <w:rPr>
          <w:i/>
        </w:rPr>
        <w:t>financial</w:t>
      </w:r>
      <w:r>
        <w:rPr>
          <w:i/>
          <w:spacing w:val="-10"/>
        </w:rPr>
        <w:t> </w:t>
      </w:r>
      <w:r>
        <w:rPr>
          <w:i/>
        </w:rPr>
        <w:t>statement</w:t>
      </w:r>
      <w:r>
        <w:rPr>
          <w:i/>
          <w:spacing w:val="-11"/>
        </w:rPr>
        <w:t> </w:t>
      </w:r>
      <w:r>
        <w:rPr>
          <w:i/>
        </w:rPr>
        <w:t>fraud</w:t>
      </w:r>
      <w:r>
        <w:rPr>
          <w:i/>
          <w:spacing w:val="-8"/>
        </w:rPr>
        <w:t> </w:t>
      </w:r>
      <w:r>
        <w:rPr/>
        <w:t>menjadi</w:t>
      </w:r>
      <w:r>
        <w:rPr>
          <w:spacing w:val="-11"/>
        </w:rPr>
        <w:t> </w:t>
      </w:r>
      <w:r>
        <w:rPr/>
        <w:t>isu</w:t>
      </w:r>
      <w:r>
        <w:rPr>
          <w:spacing w:val="-9"/>
        </w:rPr>
        <w:t> </w:t>
      </w:r>
      <w:r>
        <w:rPr/>
        <w:t>penting dalam penelitian.</w:t>
      </w:r>
      <w:r>
        <w:rPr>
          <w:spacing w:val="40"/>
        </w:rPr>
        <w:t> </w:t>
      </w:r>
      <w:r>
        <w:rPr/>
        <w:t>Manipulasi terhadap laporan keuangan dapat menyebabkan kesalahan arah dalam pengambilan keputusan, sehingga dapat menimbulkan kerugian</w:t>
      </w:r>
      <w:r>
        <w:rPr>
          <w:spacing w:val="-14"/>
        </w:rPr>
        <w:t> </w:t>
      </w:r>
      <w:r>
        <w:rPr/>
        <w:t>yang</w:t>
      </w:r>
      <w:r>
        <w:rPr>
          <w:spacing w:val="-14"/>
        </w:rPr>
        <w:t> </w:t>
      </w:r>
      <w:r>
        <w:rPr/>
        <w:t>signifikan</w:t>
      </w:r>
      <w:r>
        <w:rPr>
          <w:spacing w:val="-14"/>
        </w:rPr>
        <w:t> </w:t>
      </w:r>
      <w:r>
        <w:rPr/>
        <w:t>bagi</w:t>
      </w:r>
      <w:r>
        <w:rPr>
          <w:spacing w:val="-15"/>
        </w:rPr>
        <w:t> </w:t>
      </w:r>
      <w:r>
        <w:rPr/>
        <w:t>banyak</w:t>
      </w:r>
      <w:r>
        <w:rPr>
          <w:spacing w:val="-14"/>
        </w:rPr>
        <w:t> </w:t>
      </w:r>
      <w:r>
        <w:rPr/>
        <w:t>pihak.</w:t>
      </w:r>
      <w:r>
        <w:rPr>
          <w:spacing w:val="-14"/>
        </w:rPr>
        <w:t> </w:t>
      </w:r>
      <w:r>
        <w:rPr/>
        <w:t>Pada</w:t>
      </w:r>
      <w:r>
        <w:rPr>
          <w:spacing w:val="-13"/>
        </w:rPr>
        <w:t> </w:t>
      </w:r>
      <w:r>
        <w:rPr/>
        <w:t>konteks</w:t>
      </w:r>
      <w:r>
        <w:rPr>
          <w:spacing w:val="-13"/>
        </w:rPr>
        <w:t> </w:t>
      </w:r>
      <w:r>
        <w:rPr/>
        <w:t>perusahaan</w:t>
      </w:r>
      <w:r>
        <w:rPr>
          <w:spacing w:val="-14"/>
        </w:rPr>
        <w:t> </w:t>
      </w:r>
      <w:r>
        <w:rPr/>
        <w:t>BUMN</w:t>
      </w:r>
      <w:r>
        <w:rPr>
          <w:spacing w:val="-13"/>
        </w:rPr>
        <w:t> </w:t>
      </w:r>
      <w:r>
        <w:rPr/>
        <w:t>yang terdaftar di Bursa Efek Indonesia, permasalahan ini menjadi lebih krusial karena menyangkut</w:t>
      </w:r>
      <w:r>
        <w:rPr>
          <w:spacing w:val="12"/>
        </w:rPr>
        <w:t> </w:t>
      </w:r>
      <w:r>
        <w:rPr/>
        <w:t>akuntabilitas</w:t>
      </w:r>
      <w:r>
        <w:rPr>
          <w:spacing w:val="16"/>
        </w:rPr>
        <w:t> </w:t>
      </w:r>
      <w:r>
        <w:rPr/>
        <w:t>pengelolaan</w:t>
      </w:r>
      <w:r>
        <w:rPr>
          <w:spacing w:val="14"/>
        </w:rPr>
        <w:t> </w:t>
      </w:r>
      <w:r>
        <w:rPr/>
        <w:t>dana</w:t>
      </w:r>
      <w:r>
        <w:rPr>
          <w:spacing w:val="14"/>
        </w:rPr>
        <w:t> </w:t>
      </w:r>
      <w:r>
        <w:rPr/>
        <w:t>publik,</w:t>
      </w:r>
      <w:r>
        <w:rPr>
          <w:spacing w:val="14"/>
        </w:rPr>
        <w:t> </w:t>
      </w:r>
      <w:r>
        <w:rPr/>
        <w:t>dan</w:t>
      </w:r>
      <w:r>
        <w:rPr>
          <w:spacing w:val="15"/>
        </w:rPr>
        <w:t> </w:t>
      </w:r>
      <w:r>
        <w:rPr/>
        <w:t>kepercayaan</w:t>
      </w:r>
      <w:r>
        <w:rPr>
          <w:spacing w:val="15"/>
        </w:rPr>
        <w:t> </w:t>
      </w:r>
      <w:r>
        <w:rPr>
          <w:spacing w:val="-2"/>
        </w:rPr>
        <w:t>masyarakat.</w:t>
      </w:r>
    </w:p>
    <w:p>
      <w:pPr>
        <w:pStyle w:val="BodyText"/>
        <w:spacing w:after="0" w:line="480" w:lineRule="auto"/>
        <w:jc w:val="both"/>
        <w:sectPr>
          <w:headerReference w:type="default" r:id="rId30"/>
          <w:footerReference w:type="default" r:id="rId31"/>
          <w:pgSz w:w="11910" w:h="16840"/>
          <w:pgMar w:header="980" w:footer="0" w:top="1920" w:bottom="280" w:left="1700" w:right="283"/>
          <w:pgNumType w:start="11"/>
        </w:sectPr>
      </w:pPr>
    </w:p>
    <w:p>
      <w:pPr>
        <w:pStyle w:val="BodyText"/>
        <w:spacing w:before="54"/>
      </w:pPr>
    </w:p>
    <w:p>
      <w:pPr>
        <w:pStyle w:val="BodyText"/>
        <w:ind w:left="568"/>
      </w:pPr>
      <w:r>
        <w:rPr/>
        <w:t>Demikian,</w:t>
      </w:r>
      <w:r>
        <w:rPr>
          <w:spacing w:val="1"/>
        </w:rPr>
        <w:t> </w:t>
      </w:r>
      <w:r>
        <w:rPr/>
        <w:t>kajian</w:t>
      </w:r>
      <w:r>
        <w:rPr>
          <w:spacing w:val="1"/>
        </w:rPr>
        <w:t> </w:t>
      </w:r>
      <w:r>
        <w:rPr/>
        <w:t>terkait</w:t>
      </w:r>
      <w:r>
        <w:rPr>
          <w:spacing w:val="2"/>
        </w:rPr>
        <w:t> </w:t>
      </w:r>
      <w:r>
        <w:rPr/>
        <w:t>faktor-faktor</w:t>
      </w:r>
      <w:r>
        <w:rPr>
          <w:spacing w:val="4"/>
        </w:rPr>
        <w:t> </w:t>
      </w:r>
      <w:r>
        <w:rPr/>
        <w:t>yang</w:t>
      </w:r>
      <w:r>
        <w:rPr>
          <w:spacing w:val="1"/>
        </w:rPr>
        <w:t> </w:t>
      </w:r>
      <w:r>
        <w:rPr/>
        <w:t>memengaruhi</w:t>
      </w:r>
      <w:r>
        <w:rPr>
          <w:spacing w:val="3"/>
        </w:rPr>
        <w:t> </w:t>
      </w:r>
      <w:r>
        <w:rPr/>
        <w:t>kemungkinan</w:t>
      </w:r>
      <w:r>
        <w:rPr>
          <w:spacing w:val="4"/>
        </w:rPr>
        <w:t> </w:t>
      </w:r>
      <w:r>
        <w:rPr>
          <w:spacing w:val="-2"/>
        </w:rPr>
        <w:t>terjadinya</w:t>
      </w:r>
    </w:p>
    <w:p>
      <w:pPr>
        <w:pStyle w:val="BodyText"/>
      </w:pPr>
    </w:p>
    <w:p>
      <w:pPr>
        <w:spacing w:before="0"/>
        <w:ind w:left="568" w:right="0" w:firstLine="0"/>
        <w:jc w:val="left"/>
        <w:rPr>
          <w:sz w:val="24"/>
        </w:rPr>
      </w:pPr>
      <w:r>
        <w:rPr>
          <w:i/>
          <w:sz w:val="24"/>
        </w:rPr>
        <w:t>financial</w:t>
      </w:r>
      <w:r>
        <w:rPr>
          <w:i/>
          <w:spacing w:val="-2"/>
          <w:sz w:val="24"/>
        </w:rPr>
        <w:t> </w:t>
      </w:r>
      <w:r>
        <w:rPr>
          <w:i/>
          <w:sz w:val="24"/>
        </w:rPr>
        <w:t>statement</w:t>
      </w:r>
      <w:r>
        <w:rPr>
          <w:i/>
          <w:spacing w:val="-2"/>
          <w:sz w:val="24"/>
        </w:rPr>
        <w:t> </w:t>
      </w:r>
      <w:r>
        <w:rPr>
          <w:i/>
          <w:sz w:val="24"/>
        </w:rPr>
        <w:t>fraud </w:t>
      </w:r>
      <w:r>
        <w:rPr>
          <w:sz w:val="24"/>
        </w:rPr>
        <w:t>memiliki</w:t>
      </w:r>
      <w:r>
        <w:rPr>
          <w:spacing w:val="-2"/>
          <w:sz w:val="24"/>
        </w:rPr>
        <w:t> </w:t>
      </w:r>
      <w:r>
        <w:rPr>
          <w:sz w:val="24"/>
        </w:rPr>
        <w:t>urgensi</w:t>
      </w:r>
      <w:r>
        <w:rPr>
          <w:spacing w:val="-1"/>
          <w:sz w:val="24"/>
        </w:rPr>
        <w:t> </w:t>
      </w:r>
      <w:r>
        <w:rPr>
          <w:sz w:val="24"/>
        </w:rPr>
        <w:t>untuk </w:t>
      </w:r>
      <w:r>
        <w:rPr>
          <w:spacing w:val="-2"/>
          <w:sz w:val="24"/>
        </w:rPr>
        <w:t>diteliti.</w:t>
      </w:r>
    </w:p>
    <w:p>
      <w:pPr>
        <w:pStyle w:val="BodyText"/>
      </w:pPr>
    </w:p>
    <w:p>
      <w:pPr>
        <w:pStyle w:val="BodyText"/>
        <w:spacing w:line="480" w:lineRule="auto"/>
        <w:ind w:left="568" w:right="1412" w:firstLine="568"/>
        <w:jc w:val="both"/>
      </w:pPr>
      <w:r>
        <w:rPr/>
        <w:t>Salah</w:t>
      </w:r>
      <w:r>
        <w:rPr>
          <w:spacing w:val="-15"/>
        </w:rPr>
        <w:t> </w:t>
      </w:r>
      <w:r>
        <w:rPr/>
        <w:t>satu</w:t>
      </w:r>
      <w:r>
        <w:rPr>
          <w:spacing w:val="-15"/>
        </w:rPr>
        <w:t> </w:t>
      </w:r>
      <w:r>
        <w:rPr/>
        <w:t>faktor</w:t>
      </w:r>
      <w:r>
        <w:rPr>
          <w:spacing w:val="-15"/>
        </w:rPr>
        <w:t> </w:t>
      </w:r>
      <w:r>
        <w:rPr/>
        <w:t>yang</w:t>
      </w:r>
      <w:r>
        <w:rPr>
          <w:spacing w:val="-15"/>
        </w:rPr>
        <w:t> </w:t>
      </w:r>
      <w:r>
        <w:rPr/>
        <w:t>diyakini</w:t>
      </w:r>
      <w:r>
        <w:rPr>
          <w:spacing w:val="-15"/>
        </w:rPr>
        <w:t> </w:t>
      </w:r>
      <w:r>
        <w:rPr/>
        <w:t>memengaruhi</w:t>
      </w:r>
      <w:r>
        <w:rPr>
          <w:spacing w:val="-15"/>
        </w:rPr>
        <w:t> </w:t>
      </w:r>
      <w:r>
        <w:rPr/>
        <w:t>tingkat</w:t>
      </w:r>
      <w:r>
        <w:rPr>
          <w:spacing w:val="-15"/>
        </w:rPr>
        <w:t> </w:t>
      </w:r>
      <w:r>
        <w:rPr/>
        <w:t>kemungkinan</w:t>
      </w:r>
      <w:r>
        <w:rPr>
          <w:spacing w:val="-15"/>
        </w:rPr>
        <w:t> </w:t>
      </w:r>
      <w:r>
        <w:rPr/>
        <w:t>terjadinya </w:t>
      </w:r>
      <w:r>
        <w:rPr>
          <w:i/>
        </w:rPr>
        <w:t>financial statement fraud </w:t>
      </w:r>
      <w:r>
        <w:rPr/>
        <w:t>adalah karakteristik komite audi</w:t>
      </w:r>
      <w:r>
        <w:rPr>
          <w:b/>
        </w:rPr>
        <w:t>t </w:t>
      </w:r>
      <w:r>
        <w:rPr/>
        <w:t>sebagai bagian dari mekanisme</w:t>
      </w:r>
      <w:r>
        <w:rPr>
          <w:spacing w:val="-17"/>
        </w:rPr>
        <w:t> </w:t>
      </w:r>
      <w:r>
        <w:rPr>
          <w:i/>
        </w:rPr>
        <w:t>good</w:t>
      </w:r>
      <w:r>
        <w:rPr>
          <w:i/>
          <w:spacing w:val="-15"/>
        </w:rPr>
        <w:t> </w:t>
      </w:r>
      <w:r>
        <w:rPr>
          <w:i/>
        </w:rPr>
        <w:t>corporate</w:t>
      </w:r>
      <w:r>
        <w:rPr>
          <w:i/>
          <w:spacing w:val="-15"/>
        </w:rPr>
        <w:t> </w:t>
      </w:r>
      <w:r>
        <w:rPr>
          <w:i/>
        </w:rPr>
        <w:t>governance</w:t>
      </w:r>
      <w:r>
        <w:rPr/>
        <w:t>.</w:t>
      </w:r>
      <w:r>
        <w:rPr>
          <w:spacing w:val="-15"/>
        </w:rPr>
        <w:t> </w:t>
      </w:r>
      <w:r>
        <w:rPr/>
        <w:t>Menurut</w:t>
      </w:r>
      <w:r>
        <w:rPr>
          <w:spacing w:val="-15"/>
        </w:rPr>
        <w:t> </w:t>
      </w:r>
      <w:r>
        <w:rPr>
          <w:sz w:val="22"/>
        </w:rPr>
        <w:t>Purwiyanti</w:t>
      </w:r>
      <w:r>
        <w:rPr>
          <w:spacing w:val="-14"/>
          <w:sz w:val="22"/>
        </w:rPr>
        <w:t> </w:t>
      </w:r>
      <w:r>
        <w:rPr>
          <w:sz w:val="22"/>
        </w:rPr>
        <w:t>&amp;</w:t>
      </w:r>
      <w:r>
        <w:rPr>
          <w:spacing w:val="-14"/>
          <w:sz w:val="22"/>
        </w:rPr>
        <w:t> </w:t>
      </w:r>
      <w:r>
        <w:rPr>
          <w:sz w:val="22"/>
        </w:rPr>
        <w:t>Herry</w:t>
      </w:r>
      <w:r>
        <w:rPr>
          <w:spacing w:val="-14"/>
          <w:sz w:val="22"/>
        </w:rPr>
        <w:t> </w:t>
      </w:r>
      <w:r>
        <w:rPr>
          <w:sz w:val="22"/>
        </w:rPr>
        <w:t>(2022)</w:t>
      </w:r>
      <w:r>
        <w:rPr>
          <w:spacing w:val="-13"/>
          <w:sz w:val="22"/>
        </w:rPr>
        <w:t> </w:t>
      </w:r>
      <w:r>
        <w:rPr/>
        <w:t>anggota komite audit dengan latar belakang di bidang akuntansi atau keuangan memiliki pemahaman yang baik terhadap laporan keuangan secara mendalam dan mengidentifikasi adanya praktik manipulasi dengan lebih efektif. Sementara itu, Trisanti (2023) menegaskan bahwa independensi komite audit merupakan faktor yang krusial dalam menjaga objektivitas pengawasan. Selain itu, Marlinda &amp; Sari (</w:t>
      </w:r>
      <w:r>
        <w:rPr>
          <w:sz w:val="22"/>
        </w:rPr>
        <w:t>2024) </w:t>
      </w:r>
      <w:r>
        <w:rPr/>
        <w:t>menjelaskan bahwa frekuensi rapat yang rutin memberikan ruang bagi komite audit untuk melakukan evaluasi menyeluruh dan tindak lanjut terhadap temuan audit internal, sehingga dapat menekan peluang terjadinya kecurangan laporan keuangan.</w:t>
      </w:r>
    </w:p>
    <w:p>
      <w:pPr>
        <w:spacing w:line="480" w:lineRule="auto" w:before="2"/>
        <w:ind w:left="568" w:right="1412" w:firstLine="568"/>
        <w:jc w:val="both"/>
        <w:rPr>
          <w:sz w:val="24"/>
        </w:rPr>
      </w:pPr>
      <w:r>
        <w:rPr>
          <w:sz w:val="24"/>
        </w:rPr>
        <w:t>Secara empiris, </w:t>
      </w:r>
      <w:r>
        <w:rPr>
          <w:i/>
          <w:sz w:val="24"/>
        </w:rPr>
        <w:t>Beneish M-Score </w:t>
      </w:r>
      <w:r>
        <w:rPr>
          <w:sz w:val="24"/>
        </w:rPr>
        <w:t>digunakan untuk mengukur variabel </w:t>
      </w:r>
      <w:r>
        <w:rPr>
          <w:i/>
          <w:sz w:val="24"/>
        </w:rPr>
        <w:t>financial statement fraud</w:t>
      </w:r>
      <w:r>
        <w:rPr>
          <w:sz w:val="24"/>
        </w:rPr>
        <w:t>. Model ini pertama kali dikembangkan oleh Beneish (1999) dengan memanfaatkan sejumlah rasio keuangan untuk mendeteksi adanya indikasi manipulasi laporan keuangan. Beneish M-Score memanfaatkan delapan rasio keuangan yang dianggap mampu mencerminkan adanya pola manipulasi, yaitu </w:t>
      </w:r>
      <w:r>
        <w:rPr>
          <w:i/>
          <w:sz w:val="24"/>
        </w:rPr>
        <w:t>Days’ Sales In Receivable Index </w:t>
      </w:r>
      <w:r>
        <w:rPr>
          <w:sz w:val="24"/>
        </w:rPr>
        <w:t>(DSRI), </w:t>
      </w:r>
      <w:r>
        <w:rPr>
          <w:i/>
          <w:sz w:val="24"/>
        </w:rPr>
        <w:t>Gross Margin Indeks </w:t>
      </w:r>
      <w:r>
        <w:rPr>
          <w:sz w:val="24"/>
        </w:rPr>
        <w:t>(GMI), </w:t>
      </w:r>
      <w:r>
        <w:rPr>
          <w:i/>
          <w:sz w:val="24"/>
        </w:rPr>
        <w:t>Asset Quality Index </w:t>
      </w:r>
      <w:r>
        <w:rPr>
          <w:sz w:val="24"/>
        </w:rPr>
        <w:t>(AQI), </w:t>
      </w:r>
      <w:r>
        <w:rPr>
          <w:i/>
          <w:sz w:val="24"/>
        </w:rPr>
        <w:t>Sales Growth Index </w:t>
      </w:r>
      <w:r>
        <w:rPr>
          <w:sz w:val="24"/>
        </w:rPr>
        <w:t>(SGI), </w:t>
      </w:r>
      <w:r>
        <w:rPr>
          <w:i/>
          <w:sz w:val="24"/>
        </w:rPr>
        <w:t>Depreciation Index </w:t>
      </w:r>
      <w:r>
        <w:rPr>
          <w:sz w:val="24"/>
        </w:rPr>
        <w:t>(DI) , </w:t>
      </w:r>
      <w:r>
        <w:rPr>
          <w:i/>
          <w:sz w:val="24"/>
        </w:rPr>
        <w:t>Sales, General, and Administrative Index </w:t>
      </w:r>
      <w:r>
        <w:rPr>
          <w:sz w:val="24"/>
        </w:rPr>
        <w:t>(SGAI), </w:t>
      </w:r>
      <w:r>
        <w:rPr>
          <w:i/>
          <w:sz w:val="24"/>
        </w:rPr>
        <w:t>Leverage Index </w:t>
      </w:r>
      <w:r>
        <w:rPr>
          <w:sz w:val="24"/>
        </w:rPr>
        <w:t>(LVGI), dan </w:t>
      </w:r>
      <w:r>
        <w:rPr>
          <w:i/>
          <w:sz w:val="24"/>
        </w:rPr>
        <w:t>Total Accruals</w:t>
      </w:r>
      <w:r>
        <w:rPr>
          <w:i/>
          <w:spacing w:val="15"/>
          <w:sz w:val="24"/>
        </w:rPr>
        <w:t> </w:t>
      </w:r>
      <w:r>
        <w:rPr>
          <w:i/>
          <w:sz w:val="24"/>
        </w:rPr>
        <w:t>to</w:t>
      </w:r>
      <w:r>
        <w:rPr>
          <w:i/>
          <w:spacing w:val="17"/>
          <w:sz w:val="24"/>
        </w:rPr>
        <w:t> </w:t>
      </w:r>
      <w:r>
        <w:rPr>
          <w:i/>
          <w:sz w:val="24"/>
        </w:rPr>
        <w:t>Total</w:t>
      </w:r>
      <w:r>
        <w:rPr>
          <w:i/>
          <w:spacing w:val="17"/>
          <w:sz w:val="24"/>
        </w:rPr>
        <w:t> </w:t>
      </w:r>
      <w:r>
        <w:rPr>
          <w:i/>
          <w:sz w:val="24"/>
        </w:rPr>
        <w:t>Assets</w:t>
      </w:r>
      <w:r>
        <w:rPr>
          <w:i/>
          <w:spacing w:val="21"/>
          <w:sz w:val="24"/>
        </w:rPr>
        <w:t> </w:t>
      </w:r>
      <w:r>
        <w:rPr>
          <w:sz w:val="24"/>
        </w:rPr>
        <w:t>(TATA).</w:t>
      </w:r>
      <w:r>
        <w:rPr>
          <w:spacing w:val="18"/>
          <w:sz w:val="24"/>
        </w:rPr>
        <w:t> </w:t>
      </w:r>
      <w:r>
        <w:rPr>
          <w:sz w:val="24"/>
        </w:rPr>
        <w:t>Nilai</w:t>
      </w:r>
      <w:r>
        <w:rPr>
          <w:spacing w:val="19"/>
          <w:sz w:val="24"/>
        </w:rPr>
        <w:t> </w:t>
      </w:r>
      <w:r>
        <w:rPr>
          <w:i/>
          <w:sz w:val="24"/>
        </w:rPr>
        <w:t>M-Score</w:t>
      </w:r>
      <w:r>
        <w:rPr>
          <w:i/>
          <w:spacing w:val="18"/>
          <w:sz w:val="24"/>
        </w:rPr>
        <w:t> </w:t>
      </w:r>
      <w:r>
        <w:rPr>
          <w:sz w:val="24"/>
        </w:rPr>
        <w:t>yang</w:t>
      </w:r>
      <w:r>
        <w:rPr>
          <w:spacing w:val="18"/>
          <w:sz w:val="24"/>
        </w:rPr>
        <w:t> </w:t>
      </w:r>
      <w:r>
        <w:rPr>
          <w:sz w:val="24"/>
        </w:rPr>
        <w:t>dihasilkan</w:t>
      </w:r>
      <w:r>
        <w:rPr>
          <w:spacing w:val="18"/>
          <w:sz w:val="24"/>
        </w:rPr>
        <w:t> </w:t>
      </w:r>
      <w:r>
        <w:rPr>
          <w:sz w:val="24"/>
        </w:rPr>
        <w:t>dari</w:t>
      </w:r>
      <w:r>
        <w:rPr>
          <w:spacing w:val="17"/>
          <w:sz w:val="24"/>
        </w:rPr>
        <w:t> </w:t>
      </w:r>
      <w:r>
        <w:rPr>
          <w:spacing w:val="-2"/>
          <w:sz w:val="24"/>
        </w:rPr>
        <w:t>kombinasi</w:t>
      </w:r>
    </w:p>
    <w:p>
      <w:pPr>
        <w:spacing w:after="0" w:line="480" w:lineRule="auto"/>
        <w:jc w:val="both"/>
        <w:rPr>
          <w:sz w:val="24"/>
        </w:rPr>
        <w:sectPr>
          <w:headerReference w:type="default" r:id="rId32"/>
          <w:footerReference w:type="default" r:id="rId33"/>
          <w:pgSz w:w="11910" w:h="16840"/>
          <w:pgMar w:header="980" w:footer="0" w:top="1920" w:bottom="280" w:left="1700" w:right="283"/>
        </w:sectPr>
      </w:pPr>
    </w:p>
    <w:p>
      <w:pPr>
        <w:pStyle w:val="BodyText"/>
        <w:spacing w:before="54"/>
      </w:pPr>
    </w:p>
    <w:p>
      <w:pPr>
        <w:pStyle w:val="BodyText"/>
        <w:spacing w:line="480" w:lineRule="auto"/>
        <w:ind w:left="568" w:right="1415"/>
        <w:jc w:val="both"/>
        <w:rPr>
          <w:i/>
        </w:rPr>
      </w:pPr>
      <w:r>
        <w:rPr/>
        <w:t>kedepalan</w:t>
      </w:r>
      <w:r>
        <w:rPr>
          <w:spacing w:val="-4"/>
        </w:rPr>
        <w:t> </w:t>
      </w:r>
      <w:r>
        <w:rPr/>
        <w:t>rasio</w:t>
      </w:r>
      <w:r>
        <w:rPr>
          <w:spacing w:val="-4"/>
        </w:rPr>
        <w:t> </w:t>
      </w:r>
      <w:r>
        <w:rPr/>
        <w:t>ini</w:t>
      </w:r>
      <w:r>
        <w:rPr>
          <w:spacing w:val="-5"/>
        </w:rPr>
        <w:t> </w:t>
      </w:r>
      <w:r>
        <w:rPr/>
        <w:t>akan</w:t>
      </w:r>
      <w:r>
        <w:rPr>
          <w:spacing w:val="-4"/>
        </w:rPr>
        <w:t> </w:t>
      </w:r>
      <w:r>
        <w:rPr/>
        <w:t>dibandingkan</w:t>
      </w:r>
      <w:r>
        <w:rPr>
          <w:spacing w:val="-4"/>
        </w:rPr>
        <w:t> </w:t>
      </w:r>
      <w:r>
        <w:rPr/>
        <w:t>dengan</w:t>
      </w:r>
      <w:r>
        <w:rPr>
          <w:spacing w:val="-4"/>
        </w:rPr>
        <w:t> </w:t>
      </w:r>
      <w:r>
        <w:rPr/>
        <w:t>ambang</w:t>
      </w:r>
      <w:r>
        <w:rPr>
          <w:spacing w:val="-4"/>
        </w:rPr>
        <w:t> </w:t>
      </w:r>
      <w:r>
        <w:rPr/>
        <w:t>batas</w:t>
      </w:r>
      <w:r>
        <w:rPr>
          <w:spacing w:val="-5"/>
        </w:rPr>
        <w:t> </w:t>
      </w:r>
      <w:r>
        <w:rPr/>
        <w:t>tertentu.</w:t>
      </w:r>
      <w:r>
        <w:rPr>
          <w:spacing w:val="-4"/>
        </w:rPr>
        <w:t> </w:t>
      </w:r>
      <w:r>
        <w:rPr/>
        <w:t>Jika</w:t>
      </w:r>
      <w:r>
        <w:rPr>
          <w:spacing w:val="-4"/>
        </w:rPr>
        <w:t> </w:t>
      </w:r>
      <w:r>
        <w:rPr/>
        <w:t>nilai</w:t>
      </w:r>
      <w:r>
        <w:rPr>
          <w:spacing w:val="-5"/>
        </w:rPr>
        <w:t> </w:t>
      </w:r>
      <w:r>
        <w:rPr>
          <w:i/>
        </w:rPr>
        <w:t>M-Scor</w:t>
      </w:r>
      <w:r>
        <w:rPr/>
        <w:t>e lebih tinggi dari ambang batas (-2,22), maka perusahaan dianggap memiliki kemungkinan melakukan </w:t>
      </w:r>
      <w:r>
        <w:rPr>
          <w:i/>
        </w:rPr>
        <w:t>financial statement fraud.</w:t>
      </w:r>
    </w:p>
    <w:p>
      <w:pPr>
        <w:pStyle w:val="BodyText"/>
        <w:spacing w:line="480" w:lineRule="auto"/>
        <w:ind w:left="568" w:right="1414" w:firstLine="568"/>
        <w:jc w:val="both"/>
      </w:pPr>
      <w:r>
        <w:rPr/>
        <w:t>Penggunaan </w:t>
      </w:r>
      <w:r>
        <w:rPr>
          <w:i/>
        </w:rPr>
        <w:t>Beneish M-Score </w:t>
      </w:r>
      <w:r>
        <w:rPr/>
        <w:t>dalam penelitian ini didasarkan pada pertimbangan teoritis dan empiris. Secara konseptual, model ini secara spesifik dirancang untuk mendeteksi </w:t>
      </w:r>
      <w:r>
        <w:rPr>
          <w:i/>
        </w:rPr>
        <w:t>earnings manipulation </w:t>
      </w:r>
      <w:r>
        <w:rPr/>
        <w:t>yang merupakan salah satu bentuk utama dari </w:t>
      </w:r>
      <w:r>
        <w:rPr>
          <w:i/>
        </w:rPr>
        <w:t>financial statement fraud. </w:t>
      </w:r>
      <w:r>
        <w:rPr/>
        <w:t>Selain itu, </w:t>
      </w:r>
      <w:r>
        <w:rPr>
          <w:i/>
        </w:rPr>
        <w:t>Beneish M-Score </w:t>
      </w:r>
      <w:r>
        <w:rPr/>
        <w:t>telah banyak digunakan dalam penelitian empiris dan terbukti mampu mengidentifikasi pola manipulasi melalui indikator keuangan yang sensitif terhadap praktik kecurangan, seperti perubahan piutang, margin, dan akrual. Oleh karena itu, </w:t>
      </w:r>
      <w:r>
        <w:rPr>
          <w:i/>
        </w:rPr>
        <w:t>Benesih M-score </w:t>
      </w:r>
      <w:r>
        <w:rPr/>
        <w:t>tepat digunakan sebagai alat ukur dalam penelitian ini untuk mengidentifikasi </w:t>
      </w:r>
      <w:r>
        <w:rPr>
          <w:i/>
        </w:rPr>
        <w:t>financial statement fraud </w:t>
      </w:r>
      <w:r>
        <w:rPr/>
        <w:t>secara kuantitatif dan berbasis bukti </w:t>
      </w:r>
      <w:r>
        <w:rPr>
          <w:spacing w:val="-2"/>
        </w:rPr>
        <w:t>empiris.</w:t>
      </w:r>
    </w:p>
    <w:p>
      <w:pPr>
        <w:pStyle w:val="Heading6"/>
        <w:numPr>
          <w:ilvl w:val="1"/>
          <w:numId w:val="14"/>
        </w:numPr>
        <w:tabs>
          <w:tab w:pos="1136" w:val="left" w:leader="none"/>
        </w:tabs>
        <w:spacing w:line="240" w:lineRule="auto" w:before="162" w:after="0"/>
        <w:ind w:left="1136" w:right="0" w:hanging="568"/>
        <w:jc w:val="both"/>
      </w:pPr>
      <w:bookmarkStart w:name="_TOC_250041" w:id="19"/>
      <w:r>
        <w:rPr/>
        <w:t>Komite</w:t>
      </w:r>
      <w:r>
        <w:rPr>
          <w:spacing w:val="-3"/>
        </w:rPr>
        <w:t> </w:t>
      </w:r>
      <w:bookmarkEnd w:id="19"/>
      <w:r>
        <w:rPr>
          <w:spacing w:val="-2"/>
        </w:rPr>
        <w:t>Audit</w:t>
      </w:r>
    </w:p>
    <w:p>
      <w:pPr>
        <w:pStyle w:val="BodyText"/>
        <w:rPr>
          <w:b/>
        </w:rPr>
      </w:pPr>
    </w:p>
    <w:p>
      <w:pPr>
        <w:pStyle w:val="BodyText"/>
        <w:spacing w:line="480" w:lineRule="auto"/>
        <w:ind w:left="568" w:right="1415" w:firstLine="568"/>
        <w:jc w:val="both"/>
      </w:pPr>
      <w:r>
        <w:rPr/>
        <w:t>Komite audit adalah komite yang dibentuk dewan komisaris dengan tujuan mendukung pelaksanaan fungsi pengawasan atas pengelolaan perusahaan, khususnya dalam aspek pelaporan keuangan, audit, dan kepatuhan terhadap peraturan yang berlaku. Berdasarkan POJK No. 55/POJK.04/2015 yang mengatur Pembentukan dan Pedoman Pelaksanaan Kerja Komite Audit, komite audit minimal beranggotakan dari komisaris independen dan pihak eksternal yang bersifat</w:t>
      </w:r>
      <w:r>
        <w:rPr>
          <w:spacing w:val="-4"/>
        </w:rPr>
        <w:t> </w:t>
      </w:r>
      <w:r>
        <w:rPr/>
        <w:t>independen,</w:t>
      </w:r>
      <w:r>
        <w:rPr>
          <w:spacing w:val="-2"/>
        </w:rPr>
        <w:t> </w:t>
      </w:r>
      <w:r>
        <w:rPr/>
        <w:t>serta</w:t>
      </w:r>
      <w:r>
        <w:rPr>
          <w:spacing w:val="-5"/>
        </w:rPr>
        <w:t> </w:t>
      </w:r>
      <w:r>
        <w:rPr/>
        <w:t>minimal</w:t>
      </w:r>
      <w:r>
        <w:rPr>
          <w:spacing w:val="-5"/>
        </w:rPr>
        <w:t> </w:t>
      </w:r>
      <w:r>
        <w:rPr/>
        <w:t>satu</w:t>
      </w:r>
      <w:r>
        <w:rPr>
          <w:spacing w:val="-4"/>
        </w:rPr>
        <w:t> </w:t>
      </w:r>
      <w:r>
        <w:rPr/>
        <w:t>anggota</w:t>
      </w:r>
      <w:r>
        <w:rPr>
          <w:spacing w:val="-3"/>
        </w:rPr>
        <w:t> </w:t>
      </w:r>
      <w:r>
        <w:rPr/>
        <w:t>wajib</w:t>
      </w:r>
      <w:r>
        <w:rPr>
          <w:spacing w:val="-4"/>
        </w:rPr>
        <w:t> </w:t>
      </w:r>
      <w:r>
        <w:rPr/>
        <w:t>memiliki</w:t>
      </w:r>
      <w:r>
        <w:rPr>
          <w:spacing w:val="-4"/>
        </w:rPr>
        <w:t> </w:t>
      </w:r>
      <w:r>
        <w:rPr/>
        <w:t>keahlian</w:t>
      </w:r>
      <w:r>
        <w:rPr>
          <w:spacing w:val="-3"/>
        </w:rPr>
        <w:t> </w:t>
      </w:r>
      <w:r>
        <w:rPr/>
        <w:t>di</w:t>
      </w:r>
      <w:r>
        <w:rPr>
          <w:spacing w:val="-4"/>
        </w:rPr>
        <w:t> </w:t>
      </w:r>
      <w:r>
        <w:rPr/>
        <w:t>bidang akuntansi atau keuangan.</w:t>
      </w:r>
    </w:p>
    <w:p>
      <w:pPr>
        <w:pStyle w:val="BodyText"/>
        <w:spacing w:after="0" w:line="480" w:lineRule="auto"/>
        <w:jc w:val="both"/>
        <w:sectPr>
          <w:headerReference w:type="default" r:id="rId34"/>
          <w:footerReference w:type="default" r:id="rId35"/>
          <w:pgSz w:w="11910" w:h="16840"/>
          <w:pgMar w:header="980" w:footer="0" w:top="1920" w:bottom="280" w:left="1700" w:right="283"/>
        </w:sectPr>
      </w:pPr>
    </w:p>
    <w:p>
      <w:pPr>
        <w:pStyle w:val="BodyText"/>
        <w:spacing w:before="54"/>
      </w:pPr>
    </w:p>
    <w:p>
      <w:pPr>
        <w:pStyle w:val="BodyText"/>
        <w:spacing w:line="480" w:lineRule="auto"/>
        <w:ind w:left="568" w:right="1414" w:firstLine="568"/>
        <w:jc w:val="both"/>
      </w:pPr>
      <w:r>
        <w:rPr/>
        <w:t>Ketentuan tersebut menegaskan bahwa komite audit berperan penting menjamin</w:t>
      </w:r>
      <w:r>
        <w:rPr>
          <w:spacing w:val="-7"/>
        </w:rPr>
        <w:t> </w:t>
      </w:r>
      <w:r>
        <w:rPr/>
        <w:t>pelaporan</w:t>
      </w:r>
      <w:r>
        <w:rPr>
          <w:spacing w:val="-4"/>
        </w:rPr>
        <w:t> </w:t>
      </w:r>
      <w:r>
        <w:rPr/>
        <w:t>keuangan</w:t>
      </w:r>
      <w:r>
        <w:rPr>
          <w:spacing w:val="-6"/>
        </w:rPr>
        <w:t> </w:t>
      </w:r>
      <w:r>
        <w:rPr/>
        <w:t>perusahaan</w:t>
      </w:r>
      <w:r>
        <w:rPr>
          <w:spacing w:val="-6"/>
        </w:rPr>
        <w:t> </w:t>
      </w:r>
      <w:r>
        <w:rPr/>
        <w:t>yang</w:t>
      </w:r>
      <w:r>
        <w:rPr>
          <w:spacing w:val="-7"/>
        </w:rPr>
        <w:t> </w:t>
      </w:r>
      <w:r>
        <w:rPr/>
        <w:t>transparan</w:t>
      </w:r>
      <w:r>
        <w:rPr>
          <w:spacing w:val="-5"/>
        </w:rPr>
        <w:t> </w:t>
      </w:r>
      <w:r>
        <w:rPr/>
        <w:t>dan</w:t>
      </w:r>
      <w:r>
        <w:rPr>
          <w:spacing w:val="-6"/>
        </w:rPr>
        <w:t> </w:t>
      </w:r>
      <w:r>
        <w:rPr/>
        <w:t>akuntabel.</w:t>
      </w:r>
      <w:r>
        <w:rPr>
          <w:spacing w:val="-6"/>
        </w:rPr>
        <w:t> </w:t>
      </w:r>
      <w:r>
        <w:rPr/>
        <w:t>Sebagai salah satu komponen sistem GCG, kehadiran komite audit tidak hanya bersifat formalitas, tetapi menjadi elemen kunci dalam memastikan efektivitas pengendalian internal, meningkatkan kualitas audit, dan mencegah terjadinya praktik kecurangan laporan keuangan (Ardyan &amp; Mustoffa, 2016).</w:t>
      </w:r>
    </w:p>
    <w:p>
      <w:pPr>
        <w:pStyle w:val="BodyText"/>
        <w:spacing w:line="480" w:lineRule="auto" w:before="1"/>
        <w:ind w:left="568" w:right="1413" w:firstLine="568"/>
        <w:jc w:val="both"/>
      </w:pPr>
      <w:r>
        <w:rPr/>
        <w:t>Menurut</w:t>
      </w:r>
      <w:r>
        <w:rPr>
          <w:spacing w:val="-15"/>
        </w:rPr>
        <w:t> </w:t>
      </w:r>
      <w:r>
        <w:rPr/>
        <w:t>Peraturan</w:t>
      </w:r>
      <w:r>
        <w:rPr>
          <w:spacing w:val="-15"/>
        </w:rPr>
        <w:t> </w:t>
      </w:r>
      <w:r>
        <w:rPr/>
        <w:t>Bapepam-LK</w:t>
      </w:r>
      <w:r>
        <w:rPr>
          <w:spacing w:val="-15"/>
        </w:rPr>
        <w:t> </w:t>
      </w:r>
      <w:r>
        <w:rPr/>
        <w:t>No.</w:t>
      </w:r>
      <w:r>
        <w:rPr>
          <w:spacing w:val="-15"/>
        </w:rPr>
        <w:t> </w:t>
      </w:r>
      <w:r>
        <w:rPr/>
        <w:t>KEP-643/BL/2012,</w:t>
      </w:r>
      <w:r>
        <w:rPr>
          <w:spacing w:val="-15"/>
        </w:rPr>
        <w:t> </w:t>
      </w:r>
      <w:r>
        <w:rPr/>
        <w:t>komite</w:t>
      </w:r>
      <w:r>
        <w:rPr>
          <w:spacing w:val="-15"/>
        </w:rPr>
        <w:t> </w:t>
      </w:r>
      <w:r>
        <w:rPr/>
        <w:t>audit</w:t>
      </w:r>
      <w:r>
        <w:rPr>
          <w:spacing w:val="-15"/>
        </w:rPr>
        <w:t> </w:t>
      </w:r>
      <w:r>
        <w:rPr/>
        <w:t>adalah elemen penting pada struktur </w:t>
      </w:r>
      <w:r>
        <w:rPr>
          <w:i/>
        </w:rPr>
        <w:t>corporate governance </w:t>
      </w:r>
      <w:r>
        <w:rPr/>
        <w:t>yang berfungsi membantu dewan komisaris dalam menjalankan fungsi pengawasan. Komite audit yang independen dan memiliki kompetensi yang memadai akan mampu meningkatkan mutu</w:t>
      </w:r>
      <w:r>
        <w:rPr>
          <w:spacing w:val="-2"/>
        </w:rPr>
        <w:t> </w:t>
      </w:r>
      <w:r>
        <w:rPr/>
        <w:t>pelaporan</w:t>
      </w:r>
      <w:r>
        <w:rPr>
          <w:spacing w:val="-3"/>
        </w:rPr>
        <w:t> </w:t>
      </w:r>
      <w:r>
        <w:rPr/>
        <w:t>keuangan,</w:t>
      </w:r>
      <w:r>
        <w:rPr>
          <w:spacing w:val="-3"/>
        </w:rPr>
        <w:t> </w:t>
      </w:r>
      <w:r>
        <w:rPr/>
        <w:t>menurunkan</w:t>
      </w:r>
      <w:r>
        <w:rPr>
          <w:spacing w:val="-3"/>
        </w:rPr>
        <w:t> </w:t>
      </w:r>
      <w:r>
        <w:rPr/>
        <w:t>risiko</w:t>
      </w:r>
      <w:r>
        <w:rPr>
          <w:spacing w:val="-3"/>
        </w:rPr>
        <w:t> </w:t>
      </w:r>
      <w:r>
        <w:rPr/>
        <w:t>salah</w:t>
      </w:r>
      <w:r>
        <w:rPr>
          <w:spacing w:val="-3"/>
        </w:rPr>
        <w:t> </w:t>
      </w:r>
      <w:r>
        <w:rPr/>
        <w:t>saji</w:t>
      </w:r>
      <w:r>
        <w:rPr>
          <w:spacing w:val="-3"/>
        </w:rPr>
        <w:t> </w:t>
      </w:r>
      <w:r>
        <w:rPr/>
        <w:t>material,</w:t>
      </w:r>
      <w:r>
        <w:rPr>
          <w:spacing w:val="-3"/>
        </w:rPr>
        <w:t> </w:t>
      </w:r>
      <w:r>
        <w:rPr/>
        <w:t>dan</w:t>
      </w:r>
      <w:r>
        <w:rPr>
          <w:spacing w:val="-3"/>
        </w:rPr>
        <w:t> </w:t>
      </w:r>
      <w:r>
        <w:rPr/>
        <w:t>memperkuat penerapan GCG.</w:t>
      </w:r>
    </w:p>
    <w:p>
      <w:pPr>
        <w:pStyle w:val="Heading6"/>
        <w:numPr>
          <w:ilvl w:val="1"/>
          <w:numId w:val="14"/>
        </w:numPr>
        <w:tabs>
          <w:tab w:pos="1136" w:val="left" w:leader="none"/>
        </w:tabs>
        <w:spacing w:line="240" w:lineRule="auto" w:before="161" w:after="0"/>
        <w:ind w:left="1136" w:right="0" w:hanging="568"/>
        <w:jc w:val="both"/>
      </w:pPr>
      <w:bookmarkStart w:name="_TOC_250040" w:id="20"/>
      <w:r>
        <w:rPr/>
        <w:t>Peran</w:t>
      </w:r>
      <w:r>
        <w:rPr>
          <w:spacing w:val="-4"/>
        </w:rPr>
        <w:t> </w:t>
      </w:r>
      <w:r>
        <w:rPr/>
        <w:t>Komite</w:t>
      </w:r>
      <w:bookmarkEnd w:id="20"/>
      <w:r>
        <w:rPr>
          <w:spacing w:val="-4"/>
        </w:rPr>
        <w:t> Audit</w:t>
      </w:r>
    </w:p>
    <w:p>
      <w:pPr>
        <w:pStyle w:val="BodyText"/>
        <w:spacing w:line="480" w:lineRule="auto" w:before="276"/>
        <w:ind w:left="568" w:right="1411" w:firstLine="568"/>
        <w:jc w:val="both"/>
      </w:pPr>
      <w:r>
        <w:rPr/>
        <w:t>Komite audit memiliki peran strategis mendukung terciptanya</w:t>
      </w:r>
      <w:r>
        <w:rPr>
          <w:spacing w:val="40"/>
        </w:rPr>
        <w:t> </w:t>
      </w:r>
      <w:r>
        <w:rPr/>
        <w:t>tata kelola perusahaan yang baik karena menjadi penghubung antara manajemen, auditor eksternal, auditor internal, dan dewan komisaris (Indriani &amp; Nurkholis, 2002). Sebagai</w:t>
      </w:r>
      <w:r>
        <w:rPr>
          <w:spacing w:val="-8"/>
        </w:rPr>
        <w:t> </w:t>
      </w:r>
      <w:r>
        <w:rPr/>
        <w:t>pengawas</w:t>
      </w:r>
      <w:r>
        <w:rPr>
          <w:spacing w:val="-7"/>
        </w:rPr>
        <w:t> </w:t>
      </w:r>
      <w:r>
        <w:rPr/>
        <w:t>independen,</w:t>
      </w:r>
      <w:r>
        <w:rPr>
          <w:spacing w:val="-8"/>
        </w:rPr>
        <w:t> </w:t>
      </w:r>
      <w:r>
        <w:rPr/>
        <w:t>komite</w:t>
      </w:r>
      <w:r>
        <w:rPr>
          <w:spacing w:val="-6"/>
        </w:rPr>
        <w:t> </w:t>
      </w:r>
      <w:r>
        <w:rPr/>
        <w:t>audit</w:t>
      </w:r>
      <w:r>
        <w:rPr>
          <w:spacing w:val="-8"/>
        </w:rPr>
        <w:t> </w:t>
      </w:r>
      <w:r>
        <w:rPr/>
        <w:t>menjalankan</w:t>
      </w:r>
      <w:r>
        <w:rPr>
          <w:spacing w:val="-8"/>
        </w:rPr>
        <w:t> </w:t>
      </w:r>
      <w:r>
        <w:rPr/>
        <w:t>perannya</w:t>
      </w:r>
      <w:r>
        <w:rPr>
          <w:spacing w:val="-8"/>
        </w:rPr>
        <w:t> </w:t>
      </w:r>
      <w:r>
        <w:rPr/>
        <w:t>untuk</w:t>
      </w:r>
      <w:r>
        <w:rPr>
          <w:spacing w:val="-5"/>
        </w:rPr>
        <w:t> </w:t>
      </w:r>
      <w:r>
        <w:rPr/>
        <w:t>menjaga integritas pelaporan keuangan, efektivitas sistem pengendalian internal, maupun kepatuhan terhadap regulasi yang berlaku. Peran ini menempatkan komite audit sebagai </w:t>
      </w:r>
      <w:r>
        <w:rPr>
          <w:i/>
        </w:rPr>
        <w:t>gatekeeper </w:t>
      </w:r>
      <w:r>
        <w:rPr/>
        <w:t>kualitas laporan keuangan, mengupayakan agar kebijakan akuntansi, estimasi signifikan, dan pengungkapan disusun wajar dan bebas salah saji</w:t>
      </w:r>
      <w:r>
        <w:rPr>
          <w:spacing w:val="39"/>
        </w:rPr>
        <w:t> </w:t>
      </w:r>
      <w:r>
        <w:rPr/>
        <w:t>material.</w:t>
      </w:r>
      <w:r>
        <w:rPr>
          <w:spacing w:val="43"/>
        </w:rPr>
        <w:t> </w:t>
      </w:r>
      <w:r>
        <w:rPr/>
        <w:t>Sehingga</w:t>
      </w:r>
      <w:r>
        <w:rPr>
          <w:spacing w:val="42"/>
        </w:rPr>
        <w:t> </w:t>
      </w:r>
      <w:r>
        <w:rPr/>
        <w:t>keberadaan</w:t>
      </w:r>
      <w:r>
        <w:rPr>
          <w:spacing w:val="43"/>
        </w:rPr>
        <w:t> </w:t>
      </w:r>
      <w:r>
        <w:rPr/>
        <w:t>komite</w:t>
      </w:r>
      <w:r>
        <w:rPr>
          <w:spacing w:val="43"/>
        </w:rPr>
        <w:t> </w:t>
      </w:r>
      <w:r>
        <w:rPr/>
        <w:t>audit</w:t>
      </w:r>
      <w:r>
        <w:rPr>
          <w:spacing w:val="42"/>
        </w:rPr>
        <w:t> </w:t>
      </w:r>
      <w:r>
        <w:rPr/>
        <w:t>diharapkan</w:t>
      </w:r>
      <w:r>
        <w:rPr>
          <w:spacing w:val="42"/>
        </w:rPr>
        <w:t> </w:t>
      </w:r>
      <w:r>
        <w:rPr/>
        <w:t>dapat</w:t>
      </w:r>
      <w:r>
        <w:rPr>
          <w:spacing w:val="43"/>
        </w:rPr>
        <w:t> </w:t>
      </w:r>
      <w:r>
        <w:rPr>
          <w:spacing w:val="-2"/>
        </w:rPr>
        <w:t>memberikan</w:t>
      </w:r>
    </w:p>
    <w:p>
      <w:pPr>
        <w:pStyle w:val="BodyText"/>
        <w:spacing w:after="0" w:line="480" w:lineRule="auto"/>
        <w:jc w:val="both"/>
        <w:sectPr>
          <w:headerReference w:type="default" r:id="rId36"/>
          <w:footerReference w:type="default" r:id="rId37"/>
          <w:pgSz w:w="11910" w:h="16840"/>
          <w:pgMar w:header="980" w:footer="0" w:top="1920" w:bottom="280" w:left="1700" w:right="283"/>
        </w:sectPr>
      </w:pPr>
    </w:p>
    <w:p>
      <w:pPr>
        <w:pStyle w:val="BodyText"/>
        <w:spacing w:before="54"/>
      </w:pPr>
    </w:p>
    <w:p>
      <w:pPr>
        <w:pStyle w:val="BodyText"/>
        <w:spacing w:line="480" w:lineRule="auto"/>
        <w:ind w:left="568" w:right="1419"/>
        <w:jc w:val="both"/>
      </w:pPr>
      <w:r>
        <w:rPr/>
        <w:t>keyakinan bahwa laporan keuangan perusahaan disajikan secara wajar dan bebas dari praktik manipulasi.</w:t>
      </w:r>
    </w:p>
    <w:p>
      <w:pPr>
        <w:pStyle w:val="BodyText"/>
        <w:spacing w:line="480" w:lineRule="auto"/>
        <w:ind w:left="568" w:right="1415" w:firstLine="568"/>
        <w:jc w:val="both"/>
      </w:pPr>
      <w:r>
        <w:rPr/>
        <w:t>Mengacu</w:t>
      </w:r>
      <w:r>
        <w:rPr>
          <w:spacing w:val="-7"/>
        </w:rPr>
        <w:t> </w:t>
      </w:r>
      <w:r>
        <w:rPr/>
        <w:t>pada</w:t>
      </w:r>
      <w:r>
        <w:rPr>
          <w:spacing w:val="-8"/>
        </w:rPr>
        <w:t> </w:t>
      </w:r>
      <w:r>
        <w:rPr/>
        <w:t>ketentuan</w:t>
      </w:r>
      <w:r>
        <w:rPr>
          <w:spacing w:val="-7"/>
        </w:rPr>
        <w:t> </w:t>
      </w:r>
      <w:r>
        <w:rPr/>
        <w:t>peraturan</w:t>
      </w:r>
      <w:r>
        <w:rPr>
          <w:spacing w:val="-7"/>
        </w:rPr>
        <w:t> </w:t>
      </w:r>
      <w:r>
        <w:rPr/>
        <w:t>OJK</w:t>
      </w:r>
      <w:r>
        <w:rPr>
          <w:spacing w:val="-7"/>
        </w:rPr>
        <w:t> </w:t>
      </w:r>
      <w:r>
        <w:rPr/>
        <w:t>No.</w:t>
      </w:r>
      <w:r>
        <w:rPr>
          <w:spacing w:val="-7"/>
        </w:rPr>
        <w:t> </w:t>
      </w:r>
      <w:r>
        <w:rPr/>
        <w:t>55/POJK.04/2015,</w:t>
      </w:r>
      <w:r>
        <w:rPr>
          <w:spacing w:val="-9"/>
        </w:rPr>
        <w:t> </w:t>
      </w:r>
      <w:r>
        <w:rPr/>
        <w:t>komite</w:t>
      </w:r>
      <w:r>
        <w:rPr>
          <w:spacing w:val="-7"/>
        </w:rPr>
        <w:t> </w:t>
      </w:r>
      <w:r>
        <w:rPr/>
        <w:t>audit memiliki tanggung jawab utama dalam mendukung pelaksanaan fungsi pengawasan oleh dewan komisaris melalui berbagai aktivitas evaluatif dan </w:t>
      </w:r>
      <w:r>
        <w:rPr>
          <w:i/>
        </w:rPr>
        <w:t>monitoring. </w:t>
      </w:r>
      <w:r>
        <w:rPr/>
        <w:t>Dalam hal ini, komite audit berperan dalam mengkaji informasi keuangan yang akan dipublikasikan oleh perusahaan, termasuk laporan keuangan dan berbagai laporan lain yang berkaitan dengan kondisi finansial perusahaan.</w:t>
      </w:r>
    </w:p>
    <w:p>
      <w:pPr>
        <w:pStyle w:val="BodyText"/>
        <w:spacing w:line="480" w:lineRule="auto" w:before="1"/>
        <w:ind w:left="568" w:right="1416" w:firstLine="568"/>
        <w:jc w:val="both"/>
      </w:pPr>
      <w:r>
        <w:rPr/>
        <w:t>Selain</w:t>
      </w:r>
      <w:r>
        <w:rPr>
          <w:spacing w:val="-12"/>
        </w:rPr>
        <w:t> </w:t>
      </w:r>
      <w:r>
        <w:rPr/>
        <w:t>itu,</w:t>
      </w:r>
      <w:r>
        <w:rPr>
          <w:spacing w:val="-12"/>
        </w:rPr>
        <w:t> </w:t>
      </w:r>
      <w:r>
        <w:rPr/>
        <w:t>komite</w:t>
      </w:r>
      <w:r>
        <w:rPr>
          <w:spacing w:val="-14"/>
        </w:rPr>
        <w:t> </w:t>
      </w:r>
      <w:r>
        <w:rPr/>
        <w:t>audit</w:t>
      </w:r>
      <w:r>
        <w:rPr>
          <w:spacing w:val="-13"/>
        </w:rPr>
        <w:t> </w:t>
      </w:r>
      <w:r>
        <w:rPr/>
        <w:t>juga</w:t>
      </w:r>
      <w:r>
        <w:rPr>
          <w:spacing w:val="-13"/>
        </w:rPr>
        <w:t> </w:t>
      </w:r>
      <w:r>
        <w:rPr/>
        <w:t>memiliki</w:t>
      </w:r>
      <w:r>
        <w:rPr>
          <w:spacing w:val="-13"/>
        </w:rPr>
        <w:t> </w:t>
      </w:r>
      <w:r>
        <w:rPr/>
        <w:t>fungsi</w:t>
      </w:r>
      <w:r>
        <w:rPr>
          <w:spacing w:val="-13"/>
        </w:rPr>
        <w:t> </w:t>
      </w:r>
      <w:r>
        <w:rPr/>
        <w:t>untuk</w:t>
      </w:r>
      <w:r>
        <w:rPr>
          <w:spacing w:val="-12"/>
        </w:rPr>
        <w:t> </w:t>
      </w:r>
      <w:r>
        <w:rPr/>
        <w:t>menilai</w:t>
      </w:r>
      <w:r>
        <w:rPr>
          <w:spacing w:val="-13"/>
        </w:rPr>
        <w:t> </w:t>
      </w:r>
      <w:r>
        <w:rPr/>
        <w:t>tingkat</w:t>
      </w:r>
      <w:r>
        <w:rPr>
          <w:spacing w:val="-14"/>
        </w:rPr>
        <w:t> </w:t>
      </w:r>
      <w:r>
        <w:rPr/>
        <w:t>kepatuhan perusahaan terhadap ketentuan hukum dan regulasi yang berlaku. Dalam kondisi tertentu, komite audit dapat memberikan pandangan yang bersifat independen, khususnya ketika terdapat perbedaan pendapat antara manajemen dan auditor terkait</w:t>
      </w:r>
      <w:r>
        <w:rPr>
          <w:spacing w:val="-7"/>
        </w:rPr>
        <w:t> </w:t>
      </w:r>
      <w:r>
        <w:rPr/>
        <w:t>hasil</w:t>
      </w:r>
      <w:r>
        <w:rPr>
          <w:spacing w:val="-7"/>
        </w:rPr>
        <w:t> </w:t>
      </w:r>
      <w:r>
        <w:rPr/>
        <w:t>atau</w:t>
      </w:r>
      <w:r>
        <w:rPr>
          <w:spacing w:val="-7"/>
        </w:rPr>
        <w:t> </w:t>
      </w:r>
      <w:r>
        <w:rPr/>
        <w:t>proses</w:t>
      </w:r>
      <w:r>
        <w:rPr>
          <w:spacing w:val="-6"/>
        </w:rPr>
        <w:t> </w:t>
      </w:r>
      <w:r>
        <w:rPr/>
        <w:t>audit.</w:t>
      </w:r>
      <w:r>
        <w:rPr>
          <w:spacing w:val="-6"/>
        </w:rPr>
        <w:t> </w:t>
      </w:r>
      <w:r>
        <w:rPr/>
        <w:t>Komite</w:t>
      </w:r>
      <w:r>
        <w:rPr>
          <w:spacing w:val="-6"/>
        </w:rPr>
        <w:t> </w:t>
      </w:r>
      <w:r>
        <w:rPr/>
        <w:t>audit</w:t>
      </w:r>
      <w:r>
        <w:rPr>
          <w:spacing w:val="-7"/>
        </w:rPr>
        <w:t> </w:t>
      </w:r>
      <w:r>
        <w:rPr/>
        <w:t>juga</w:t>
      </w:r>
      <w:r>
        <w:rPr>
          <w:spacing w:val="-5"/>
        </w:rPr>
        <w:t> </w:t>
      </w:r>
      <w:r>
        <w:rPr/>
        <w:t>turut</w:t>
      </w:r>
      <w:r>
        <w:rPr>
          <w:spacing w:val="-7"/>
        </w:rPr>
        <w:t> </w:t>
      </w:r>
      <w:r>
        <w:rPr/>
        <w:t>berperan</w:t>
      </w:r>
      <w:r>
        <w:rPr>
          <w:spacing w:val="-7"/>
        </w:rPr>
        <w:t> </w:t>
      </w:r>
      <w:r>
        <w:rPr/>
        <w:t>dalam</w:t>
      </w:r>
      <w:r>
        <w:rPr>
          <w:spacing w:val="-7"/>
        </w:rPr>
        <w:t> </w:t>
      </w:r>
      <w:r>
        <w:rPr/>
        <w:t>memberikan pertimbangan</w:t>
      </w:r>
      <w:r>
        <w:rPr>
          <w:spacing w:val="-2"/>
        </w:rPr>
        <w:t> </w:t>
      </w:r>
      <w:r>
        <w:rPr/>
        <w:t>kepada</w:t>
      </w:r>
      <w:r>
        <w:rPr>
          <w:spacing w:val="-2"/>
        </w:rPr>
        <w:t> </w:t>
      </w:r>
      <w:r>
        <w:rPr/>
        <w:t>dewan</w:t>
      </w:r>
      <w:r>
        <w:rPr>
          <w:spacing w:val="-2"/>
        </w:rPr>
        <w:t> </w:t>
      </w:r>
      <w:r>
        <w:rPr/>
        <w:t>komisaris</w:t>
      </w:r>
      <w:r>
        <w:rPr>
          <w:spacing w:val="-1"/>
        </w:rPr>
        <w:t> </w:t>
      </w:r>
      <w:r>
        <w:rPr/>
        <w:t>terkait</w:t>
      </w:r>
      <w:r>
        <w:rPr>
          <w:spacing w:val="-2"/>
        </w:rPr>
        <w:t> </w:t>
      </w:r>
      <w:r>
        <w:rPr/>
        <w:t>pemilihan</w:t>
      </w:r>
      <w:r>
        <w:rPr>
          <w:spacing w:val="-2"/>
        </w:rPr>
        <w:t> </w:t>
      </w:r>
      <w:r>
        <w:rPr/>
        <w:t>auditor</w:t>
      </w:r>
      <w:r>
        <w:rPr>
          <w:spacing w:val="-1"/>
        </w:rPr>
        <w:t> </w:t>
      </w:r>
      <w:r>
        <w:rPr/>
        <w:t>eksternal,</w:t>
      </w:r>
      <w:r>
        <w:rPr>
          <w:spacing w:val="-2"/>
        </w:rPr>
        <w:t> </w:t>
      </w:r>
      <w:r>
        <w:rPr/>
        <w:t>dengan memperhatikan aspek independensi, lingkup pekerjaan, serta kualitas jasa yang </w:t>
      </w:r>
      <w:r>
        <w:rPr>
          <w:spacing w:val="-2"/>
        </w:rPr>
        <w:t>diberikan.</w:t>
      </w:r>
    </w:p>
    <w:p>
      <w:pPr>
        <w:pStyle w:val="BodyText"/>
        <w:spacing w:line="480" w:lineRule="auto" w:before="1"/>
        <w:ind w:left="568" w:right="1415" w:firstLine="568"/>
        <w:jc w:val="both"/>
      </w:pPr>
      <w:r>
        <w:rPr/>
        <w:t>Di</w:t>
      </w:r>
      <w:r>
        <w:rPr>
          <w:spacing w:val="-4"/>
        </w:rPr>
        <w:t> </w:t>
      </w:r>
      <w:r>
        <w:rPr/>
        <w:t>sisi</w:t>
      </w:r>
      <w:r>
        <w:rPr>
          <w:spacing w:val="-4"/>
        </w:rPr>
        <w:t> </w:t>
      </w:r>
      <w:r>
        <w:rPr/>
        <w:t>lain,</w:t>
      </w:r>
      <w:r>
        <w:rPr>
          <w:spacing w:val="-4"/>
        </w:rPr>
        <w:t> </w:t>
      </w:r>
      <w:r>
        <w:rPr/>
        <w:t>komite</w:t>
      </w:r>
      <w:r>
        <w:rPr>
          <w:spacing w:val="-4"/>
        </w:rPr>
        <w:t> </w:t>
      </w:r>
      <w:r>
        <w:rPr/>
        <w:t>audit</w:t>
      </w:r>
      <w:r>
        <w:rPr>
          <w:spacing w:val="-5"/>
        </w:rPr>
        <w:t> </w:t>
      </w:r>
      <w:r>
        <w:rPr/>
        <w:t>melakukan</w:t>
      </w:r>
      <w:r>
        <w:rPr>
          <w:spacing w:val="-4"/>
        </w:rPr>
        <w:t> </w:t>
      </w:r>
      <w:r>
        <w:rPr/>
        <w:t>pengawasan</w:t>
      </w:r>
      <w:r>
        <w:rPr>
          <w:spacing w:val="-4"/>
        </w:rPr>
        <w:t> </w:t>
      </w:r>
      <w:r>
        <w:rPr/>
        <w:t>terhadap</w:t>
      </w:r>
      <w:r>
        <w:rPr>
          <w:spacing w:val="-4"/>
        </w:rPr>
        <w:t> </w:t>
      </w:r>
      <w:r>
        <w:rPr/>
        <w:t>pelaksanaan</w:t>
      </w:r>
      <w:r>
        <w:rPr>
          <w:spacing w:val="-4"/>
        </w:rPr>
        <w:t> </w:t>
      </w:r>
      <w:r>
        <w:rPr/>
        <w:t>audit internal serta memastikan bahwa tindak lanjut atas temuan audit telah dijalankan oleh manajemen. Komite audit juga mengevaluasi penerapan manajemen risiko yang dilakukan oleh direksi, terutama apabila tidak terdapat fungsi khusus yang menangani</w:t>
      </w:r>
      <w:r>
        <w:rPr>
          <w:spacing w:val="-1"/>
        </w:rPr>
        <w:t> </w:t>
      </w:r>
      <w:r>
        <w:rPr/>
        <w:t>pengawasan</w:t>
      </w:r>
      <w:r>
        <w:rPr>
          <w:spacing w:val="-1"/>
        </w:rPr>
        <w:t> </w:t>
      </w:r>
      <w:r>
        <w:rPr/>
        <w:t>risiko</w:t>
      </w:r>
      <w:r>
        <w:rPr>
          <w:spacing w:val="-1"/>
        </w:rPr>
        <w:t> </w:t>
      </w:r>
      <w:r>
        <w:rPr/>
        <w:t>di</w:t>
      </w:r>
      <w:r>
        <w:rPr>
          <w:spacing w:val="-1"/>
        </w:rPr>
        <w:t> </w:t>
      </w:r>
      <w:r>
        <w:rPr/>
        <w:t>tingkat</w:t>
      </w:r>
      <w:r>
        <w:rPr>
          <w:spacing w:val="-1"/>
        </w:rPr>
        <w:t> </w:t>
      </w:r>
      <w:r>
        <w:rPr/>
        <w:t>dewan</w:t>
      </w:r>
      <w:r>
        <w:rPr>
          <w:spacing w:val="-1"/>
        </w:rPr>
        <w:t> </w:t>
      </w:r>
      <w:r>
        <w:rPr/>
        <w:t>komisaris. Selain</w:t>
      </w:r>
      <w:r>
        <w:rPr>
          <w:spacing w:val="-1"/>
        </w:rPr>
        <w:t> </w:t>
      </w:r>
      <w:r>
        <w:rPr/>
        <w:t>itu,</w:t>
      </w:r>
      <w:r>
        <w:rPr>
          <w:spacing w:val="-1"/>
        </w:rPr>
        <w:t> </w:t>
      </w:r>
      <w:r>
        <w:rPr/>
        <w:t>komite</w:t>
      </w:r>
      <w:r>
        <w:rPr>
          <w:spacing w:val="-1"/>
        </w:rPr>
        <w:t> </w:t>
      </w:r>
      <w:r>
        <w:rPr/>
        <w:t>audit juga menelaah berbagai laporan atau pengaduan yang berkaitan dengan proses akuntansi dan pelaporan keuangan perusahaan.</w:t>
      </w:r>
    </w:p>
    <w:p>
      <w:pPr>
        <w:pStyle w:val="BodyText"/>
        <w:spacing w:after="0" w:line="480" w:lineRule="auto"/>
        <w:jc w:val="both"/>
        <w:sectPr>
          <w:headerReference w:type="default" r:id="rId38"/>
          <w:footerReference w:type="default" r:id="rId39"/>
          <w:pgSz w:w="11910" w:h="16840"/>
          <w:pgMar w:header="980" w:footer="0" w:top="1920" w:bottom="280" w:left="1700" w:right="283"/>
        </w:sectPr>
      </w:pPr>
    </w:p>
    <w:p>
      <w:pPr>
        <w:pStyle w:val="BodyText"/>
        <w:spacing w:before="54"/>
      </w:pPr>
    </w:p>
    <w:p>
      <w:pPr>
        <w:pStyle w:val="BodyText"/>
        <w:spacing w:line="480" w:lineRule="auto"/>
        <w:ind w:left="568" w:right="1414" w:firstLine="568"/>
        <w:jc w:val="both"/>
      </w:pPr>
      <w:r>
        <w:rPr/>
        <w:t>Dengan demikian, peran komite audit tidak hanya terbatas pada aspek administratif, tetapi mencakup fungsi pengawasan yang komprehensif dalam menjaga</w:t>
      </w:r>
      <w:r>
        <w:rPr>
          <w:spacing w:val="-15"/>
        </w:rPr>
        <w:t> </w:t>
      </w:r>
      <w:r>
        <w:rPr/>
        <w:t>kualitas</w:t>
      </w:r>
      <w:r>
        <w:rPr>
          <w:spacing w:val="-15"/>
        </w:rPr>
        <w:t> </w:t>
      </w:r>
      <w:r>
        <w:rPr/>
        <w:t>pelaporan</w:t>
      </w:r>
      <w:r>
        <w:rPr>
          <w:spacing w:val="-15"/>
        </w:rPr>
        <w:t> </w:t>
      </w:r>
      <w:r>
        <w:rPr/>
        <w:t>keuangan,</w:t>
      </w:r>
      <w:r>
        <w:rPr>
          <w:spacing w:val="-15"/>
        </w:rPr>
        <w:t> </w:t>
      </w:r>
      <w:r>
        <w:rPr/>
        <w:t>kepatuhan</w:t>
      </w:r>
      <w:r>
        <w:rPr>
          <w:spacing w:val="-15"/>
        </w:rPr>
        <w:t> </w:t>
      </w:r>
      <w:r>
        <w:rPr/>
        <w:t>terhadap</w:t>
      </w:r>
      <w:r>
        <w:rPr>
          <w:spacing w:val="-15"/>
        </w:rPr>
        <w:t> </w:t>
      </w:r>
      <w:r>
        <w:rPr/>
        <w:t>regulasi,</w:t>
      </w:r>
      <w:r>
        <w:rPr>
          <w:spacing w:val="-15"/>
        </w:rPr>
        <w:t> </w:t>
      </w:r>
      <w:r>
        <w:rPr/>
        <w:t>serta</w:t>
      </w:r>
      <w:r>
        <w:rPr>
          <w:spacing w:val="-15"/>
        </w:rPr>
        <w:t> </w:t>
      </w:r>
      <w:r>
        <w:rPr/>
        <w:t>efektivitas sistem</w:t>
      </w:r>
      <w:r>
        <w:rPr>
          <w:spacing w:val="-15"/>
        </w:rPr>
        <w:t> </w:t>
      </w:r>
      <w:r>
        <w:rPr/>
        <w:t>pengendalian</w:t>
      </w:r>
      <w:r>
        <w:rPr>
          <w:spacing w:val="-15"/>
        </w:rPr>
        <w:t> </w:t>
      </w:r>
      <w:r>
        <w:rPr/>
        <w:t>dan</w:t>
      </w:r>
      <w:r>
        <w:rPr>
          <w:spacing w:val="-15"/>
        </w:rPr>
        <w:t> </w:t>
      </w:r>
      <w:r>
        <w:rPr/>
        <w:t>manajemen</w:t>
      </w:r>
      <w:r>
        <w:rPr>
          <w:spacing w:val="-15"/>
        </w:rPr>
        <w:t> </w:t>
      </w:r>
      <w:r>
        <w:rPr/>
        <w:t>risiko</w:t>
      </w:r>
      <w:r>
        <w:rPr>
          <w:spacing w:val="-15"/>
        </w:rPr>
        <w:t> </w:t>
      </w:r>
      <w:r>
        <w:rPr/>
        <w:t>perusahaan.</w:t>
      </w:r>
      <w:r>
        <w:rPr>
          <w:spacing w:val="-15"/>
        </w:rPr>
        <w:t> </w:t>
      </w:r>
      <w:r>
        <w:rPr/>
        <w:t>Secara</w:t>
      </w:r>
      <w:r>
        <w:rPr>
          <w:spacing w:val="-15"/>
        </w:rPr>
        <w:t> </w:t>
      </w:r>
      <w:r>
        <w:rPr/>
        <w:t>keseluruhan,</w:t>
      </w:r>
      <w:r>
        <w:rPr>
          <w:spacing w:val="-15"/>
        </w:rPr>
        <w:t> </w:t>
      </w:r>
      <w:r>
        <w:rPr/>
        <w:t>komite audit berperan strategis sebagai pengawas independen yang menghubungkan kepentingan antara </w:t>
      </w:r>
      <w:r>
        <w:rPr>
          <w:i/>
        </w:rPr>
        <w:t>management </w:t>
      </w:r>
      <w:r>
        <w:rPr/>
        <w:t>dan </w:t>
      </w:r>
      <w:r>
        <w:rPr>
          <w:i/>
        </w:rPr>
        <w:t>agent. </w:t>
      </w:r>
      <w:r>
        <w:rPr/>
        <w:t>Komite audit yang efektif mampu meningkatkan kualitas tata kelola perusahaan, memperkuat keandalan laporan keuangan, dan menjadi garis pertahanan pertama dalam mencegah terjadinya </w:t>
      </w:r>
      <w:r>
        <w:rPr>
          <w:i/>
        </w:rPr>
        <w:t>financial statement fraud </w:t>
      </w:r>
      <w:r>
        <w:rPr/>
        <w:t>melalui pengawasan yang terstruktur dan sistematis.</w:t>
      </w:r>
    </w:p>
    <w:p>
      <w:pPr>
        <w:pStyle w:val="BodyText"/>
        <w:spacing w:line="480" w:lineRule="auto" w:before="1"/>
        <w:ind w:left="568" w:right="1418" w:firstLine="568"/>
        <w:jc w:val="both"/>
      </w:pPr>
      <w:r>
        <w:rPr/>
        <w:t>Selain</w:t>
      </w:r>
      <w:r>
        <w:rPr>
          <w:spacing w:val="-3"/>
        </w:rPr>
        <w:t> </w:t>
      </w:r>
      <w:r>
        <w:rPr/>
        <w:t>memiliki</w:t>
      </w:r>
      <w:r>
        <w:rPr>
          <w:spacing w:val="-2"/>
        </w:rPr>
        <w:t> </w:t>
      </w:r>
      <w:r>
        <w:rPr/>
        <w:t>tugas</w:t>
      </w:r>
      <w:r>
        <w:rPr>
          <w:spacing w:val="-2"/>
        </w:rPr>
        <w:t> </w:t>
      </w:r>
      <w:r>
        <w:rPr/>
        <w:t>pengawasan,</w:t>
      </w:r>
      <w:r>
        <w:rPr>
          <w:spacing w:val="-3"/>
        </w:rPr>
        <w:t> </w:t>
      </w:r>
      <w:r>
        <w:rPr/>
        <w:t>komite</w:t>
      </w:r>
      <w:r>
        <w:rPr>
          <w:spacing w:val="-3"/>
        </w:rPr>
        <w:t> </w:t>
      </w:r>
      <w:r>
        <w:rPr/>
        <w:t>audit</w:t>
      </w:r>
      <w:r>
        <w:rPr>
          <w:spacing w:val="-2"/>
        </w:rPr>
        <w:t> </w:t>
      </w:r>
      <w:r>
        <w:rPr/>
        <w:t>juga</w:t>
      </w:r>
      <w:r>
        <w:rPr>
          <w:spacing w:val="-3"/>
        </w:rPr>
        <w:t> </w:t>
      </w:r>
      <w:r>
        <w:rPr/>
        <w:t>diberikan</w:t>
      </w:r>
      <w:r>
        <w:rPr>
          <w:spacing w:val="-3"/>
        </w:rPr>
        <w:t> </w:t>
      </w:r>
      <w:r>
        <w:rPr/>
        <w:t>kewenangan untuk mendukung pelaksanaan fungsinya secara efektif. Secara umum, komite audit memiliki akses terhadap berbagai informasi dan dokumen yang relevan dengan kegiatan perusahaan, termasuk yang berkaitan dengan sumber daya dan operasional perusahaan.</w:t>
      </w:r>
    </w:p>
    <w:p>
      <w:pPr>
        <w:pStyle w:val="BodyText"/>
        <w:spacing w:line="480" w:lineRule="auto" w:before="1"/>
        <w:ind w:left="568" w:right="1418" w:firstLine="568"/>
        <w:jc w:val="both"/>
      </w:pPr>
      <w:r>
        <w:rPr/>
        <w:t>Komite audit juga dapat melakukan komunikasi secara langsung dengan berbagai pihak dalam perusahaan, seperti manajemen, auditor internal, serta pihak lain yang terkait dengan fungsi audit dan pengelolaan risiko. Dalam kondisi tertentu,</w:t>
      </w:r>
      <w:r>
        <w:rPr>
          <w:spacing w:val="-14"/>
        </w:rPr>
        <w:t> </w:t>
      </w:r>
      <w:r>
        <w:rPr/>
        <w:t>komite</w:t>
      </w:r>
      <w:r>
        <w:rPr>
          <w:spacing w:val="-13"/>
        </w:rPr>
        <w:t> </w:t>
      </w:r>
      <w:r>
        <w:rPr/>
        <w:t>audit</w:t>
      </w:r>
      <w:r>
        <w:rPr>
          <w:spacing w:val="-13"/>
        </w:rPr>
        <w:t> </w:t>
      </w:r>
      <w:r>
        <w:rPr/>
        <w:t>dapat</w:t>
      </w:r>
      <w:r>
        <w:rPr>
          <w:spacing w:val="-12"/>
        </w:rPr>
        <w:t> </w:t>
      </w:r>
      <w:r>
        <w:rPr/>
        <w:t>melibatkan</w:t>
      </w:r>
      <w:r>
        <w:rPr>
          <w:spacing w:val="-14"/>
        </w:rPr>
        <w:t> </w:t>
      </w:r>
      <w:r>
        <w:rPr/>
        <w:t>pihak</w:t>
      </w:r>
      <w:r>
        <w:rPr>
          <w:spacing w:val="-14"/>
        </w:rPr>
        <w:t> </w:t>
      </w:r>
      <w:r>
        <w:rPr/>
        <w:t>independen</w:t>
      </w:r>
      <w:r>
        <w:rPr>
          <w:spacing w:val="-14"/>
        </w:rPr>
        <w:t> </w:t>
      </w:r>
      <w:r>
        <w:rPr/>
        <w:t>dari</w:t>
      </w:r>
      <w:r>
        <w:rPr>
          <w:spacing w:val="-14"/>
        </w:rPr>
        <w:t> </w:t>
      </w:r>
      <w:r>
        <w:rPr/>
        <w:t>luar</w:t>
      </w:r>
      <w:r>
        <w:rPr>
          <w:spacing w:val="-14"/>
        </w:rPr>
        <w:t> </w:t>
      </w:r>
      <w:r>
        <w:rPr/>
        <w:t>organisasi</w:t>
      </w:r>
      <w:r>
        <w:rPr>
          <w:spacing w:val="-14"/>
        </w:rPr>
        <w:t> </w:t>
      </w:r>
      <w:r>
        <w:rPr/>
        <w:t>untuk membantu pelaksanaan tugasnya. Selain itu, komite audit juga dapat menjalankan kewenangan lain yang diberikan oleh dewan komisaris sesuai dengan kebutuhan pengawasan perusahaan.</w:t>
      </w:r>
    </w:p>
    <w:p>
      <w:pPr>
        <w:pStyle w:val="BodyText"/>
        <w:spacing w:line="477" w:lineRule="auto" w:before="1"/>
        <w:ind w:left="568" w:right="1417" w:firstLine="568"/>
        <w:jc w:val="both"/>
      </w:pPr>
      <w:r>
        <w:rPr/>
        <w:t>Kewenangan tersebut membuat komite audit dapat menjalankan perannya secara</w:t>
      </w:r>
      <w:r>
        <w:rPr>
          <w:spacing w:val="28"/>
        </w:rPr>
        <w:t> </w:t>
      </w:r>
      <w:r>
        <w:rPr/>
        <w:t>lebih</w:t>
      </w:r>
      <w:r>
        <w:rPr>
          <w:spacing w:val="29"/>
        </w:rPr>
        <w:t> </w:t>
      </w:r>
      <w:r>
        <w:rPr/>
        <w:t>efektif</w:t>
      </w:r>
      <w:r>
        <w:rPr>
          <w:spacing w:val="30"/>
        </w:rPr>
        <w:t> </w:t>
      </w:r>
      <w:r>
        <w:rPr/>
        <w:t>dalam</w:t>
      </w:r>
      <w:r>
        <w:rPr>
          <w:spacing w:val="28"/>
        </w:rPr>
        <w:t> </w:t>
      </w:r>
      <w:r>
        <w:rPr/>
        <w:t>menelaah</w:t>
      </w:r>
      <w:r>
        <w:rPr>
          <w:spacing w:val="29"/>
        </w:rPr>
        <w:t> </w:t>
      </w:r>
      <w:r>
        <w:rPr/>
        <w:t>dan</w:t>
      </w:r>
      <w:r>
        <w:rPr>
          <w:spacing w:val="28"/>
        </w:rPr>
        <w:t> </w:t>
      </w:r>
      <w:r>
        <w:rPr/>
        <w:t>mengawasi</w:t>
      </w:r>
      <w:r>
        <w:rPr>
          <w:spacing w:val="29"/>
        </w:rPr>
        <w:t> </w:t>
      </w:r>
      <w:r>
        <w:rPr/>
        <w:t>proses</w:t>
      </w:r>
      <w:r>
        <w:rPr>
          <w:spacing w:val="27"/>
        </w:rPr>
        <w:t> </w:t>
      </w:r>
      <w:r>
        <w:rPr/>
        <w:t>pelaporan</w:t>
      </w:r>
      <w:r>
        <w:rPr>
          <w:spacing w:val="29"/>
        </w:rPr>
        <w:t> </w:t>
      </w:r>
      <w:r>
        <w:rPr>
          <w:spacing w:val="-2"/>
        </w:rPr>
        <w:t>keuangan</w:t>
      </w:r>
    </w:p>
    <w:p>
      <w:pPr>
        <w:pStyle w:val="BodyText"/>
        <w:spacing w:after="0" w:line="477" w:lineRule="auto"/>
        <w:jc w:val="both"/>
        <w:sectPr>
          <w:headerReference w:type="default" r:id="rId40"/>
          <w:footerReference w:type="default" r:id="rId41"/>
          <w:pgSz w:w="11910" w:h="16840"/>
          <w:pgMar w:header="980" w:footer="0" w:top="1920" w:bottom="280" w:left="1700" w:right="283"/>
        </w:sectPr>
      </w:pPr>
    </w:p>
    <w:p>
      <w:pPr>
        <w:pStyle w:val="BodyText"/>
        <w:spacing w:before="54"/>
      </w:pPr>
    </w:p>
    <w:p>
      <w:pPr>
        <w:pStyle w:val="BodyText"/>
        <w:spacing w:line="480" w:lineRule="auto"/>
        <w:ind w:left="568" w:right="1418"/>
        <w:jc w:val="both"/>
      </w:pPr>
      <w:r>
        <w:rPr/>
        <w:t>serta memastikan kepatuhan terhadap peraturan yang berlaku, sehingga dapat mendukung peningkatan transparansi, akuntabilitas, dan kepercayaan para pemangku kepentingan.</w:t>
      </w:r>
    </w:p>
    <w:p>
      <w:pPr>
        <w:pStyle w:val="BodyText"/>
        <w:spacing w:line="480" w:lineRule="auto"/>
        <w:ind w:left="568" w:right="1414" w:firstLine="568"/>
        <w:jc w:val="both"/>
      </w:pPr>
      <w:r>
        <w:rPr/>
        <w:t>Adanya wewenang ini, komite audit dapat menjalankan perannya secara efektif dalam menelaah, mengawasi, dan memberikan rekomendasi atas proses pelaporan keuangan dan kepatuhan terhadap peraturan yang berlaku, sehingga perusahaan dapat meningkatkan transparansi, akuntabilitas, maupun kepercayaan pemangku kepentingan terhadap kualitas tata kelola dan laporan keuangan yang </w:t>
      </w:r>
      <w:r>
        <w:rPr>
          <w:spacing w:val="-2"/>
        </w:rPr>
        <w:t>disajikan.</w:t>
      </w:r>
    </w:p>
    <w:p>
      <w:pPr>
        <w:pStyle w:val="Heading6"/>
        <w:numPr>
          <w:ilvl w:val="1"/>
          <w:numId w:val="14"/>
        </w:numPr>
        <w:tabs>
          <w:tab w:pos="1136" w:val="left" w:leader="none"/>
        </w:tabs>
        <w:spacing w:line="240" w:lineRule="auto" w:before="161" w:after="0"/>
        <w:ind w:left="1136" w:right="0" w:hanging="568"/>
        <w:jc w:val="both"/>
      </w:pPr>
      <w:bookmarkStart w:name="_TOC_250039" w:id="21"/>
      <w:r>
        <w:rPr/>
        <w:t>Keahlian</w:t>
      </w:r>
      <w:r>
        <w:rPr>
          <w:spacing w:val="-3"/>
        </w:rPr>
        <w:t> </w:t>
      </w:r>
      <w:r>
        <w:rPr/>
        <w:t>Keuangan</w:t>
      </w:r>
      <w:r>
        <w:rPr>
          <w:spacing w:val="-3"/>
        </w:rPr>
        <w:t> </w:t>
      </w:r>
      <w:r>
        <w:rPr/>
        <w:t>Komite</w:t>
      </w:r>
      <w:bookmarkEnd w:id="21"/>
      <w:r>
        <w:rPr>
          <w:spacing w:val="-2"/>
        </w:rPr>
        <w:t> Audit</w:t>
      </w:r>
    </w:p>
    <w:p>
      <w:pPr>
        <w:pStyle w:val="BodyText"/>
        <w:rPr>
          <w:b/>
        </w:rPr>
      </w:pPr>
    </w:p>
    <w:p>
      <w:pPr>
        <w:pStyle w:val="BodyText"/>
        <w:spacing w:line="480" w:lineRule="auto"/>
        <w:ind w:left="568" w:right="1415" w:firstLine="568"/>
        <w:jc w:val="both"/>
      </w:pPr>
      <w:r>
        <w:rPr/>
        <w:t>Keahlian keuangan komite audit adalah kemampuan anggota komite audit </w:t>
      </w:r>
      <w:r>
        <w:rPr>
          <w:spacing w:val="-2"/>
        </w:rPr>
        <w:t>yang</w:t>
      </w:r>
      <w:r>
        <w:rPr>
          <w:spacing w:val="-4"/>
        </w:rPr>
        <w:t> </w:t>
      </w:r>
      <w:r>
        <w:rPr>
          <w:spacing w:val="-2"/>
        </w:rPr>
        <w:t>memiliki</w:t>
      </w:r>
      <w:r>
        <w:rPr>
          <w:spacing w:val="-4"/>
        </w:rPr>
        <w:t> </w:t>
      </w:r>
      <w:r>
        <w:rPr>
          <w:spacing w:val="-2"/>
        </w:rPr>
        <w:t>pengetahuan,</w:t>
      </w:r>
      <w:r>
        <w:rPr>
          <w:spacing w:val="-4"/>
        </w:rPr>
        <w:t> </w:t>
      </w:r>
      <w:r>
        <w:rPr>
          <w:spacing w:val="-2"/>
        </w:rPr>
        <w:t>keterampilan,</w:t>
      </w:r>
      <w:r>
        <w:rPr>
          <w:spacing w:val="-3"/>
        </w:rPr>
        <w:t> </w:t>
      </w:r>
      <w:r>
        <w:rPr>
          <w:spacing w:val="-2"/>
        </w:rPr>
        <w:t>dan</w:t>
      </w:r>
      <w:r>
        <w:rPr>
          <w:spacing w:val="-4"/>
        </w:rPr>
        <w:t> </w:t>
      </w:r>
      <w:r>
        <w:rPr>
          <w:spacing w:val="-2"/>
        </w:rPr>
        <w:t>pengalaman</w:t>
      </w:r>
      <w:r>
        <w:rPr>
          <w:spacing w:val="-4"/>
        </w:rPr>
        <w:t> </w:t>
      </w:r>
      <w:r>
        <w:rPr>
          <w:spacing w:val="-2"/>
        </w:rPr>
        <w:t>di bidang</w:t>
      </w:r>
      <w:r>
        <w:rPr>
          <w:spacing w:val="-4"/>
        </w:rPr>
        <w:t> </w:t>
      </w:r>
      <w:r>
        <w:rPr>
          <w:spacing w:val="-2"/>
        </w:rPr>
        <w:t>akuntansi</w:t>
      </w:r>
      <w:r>
        <w:rPr>
          <w:spacing w:val="-4"/>
        </w:rPr>
        <w:t> </w:t>
      </w:r>
      <w:r>
        <w:rPr>
          <w:spacing w:val="-2"/>
        </w:rPr>
        <w:t>dan </w:t>
      </w:r>
      <w:r>
        <w:rPr/>
        <w:t>keuangan yang memadai untuk memahami, menelaah, dan mengawasi proses pelaporan</w:t>
      </w:r>
      <w:r>
        <w:rPr>
          <w:spacing w:val="-5"/>
        </w:rPr>
        <w:t> </w:t>
      </w:r>
      <w:r>
        <w:rPr/>
        <w:t>keuangan</w:t>
      </w:r>
      <w:r>
        <w:rPr>
          <w:spacing w:val="-4"/>
        </w:rPr>
        <w:t> </w:t>
      </w:r>
      <w:r>
        <w:rPr/>
        <w:t>dan</w:t>
      </w:r>
      <w:r>
        <w:rPr>
          <w:spacing w:val="-5"/>
        </w:rPr>
        <w:t> </w:t>
      </w:r>
      <w:r>
        <w:rPr/>
        <w:t>pengendalian</w:t>
      </w:r>
      <w:r>
        <w:rPr>
          <w:spacing w:val="-5"/>
        </w:rPr>
        <w:t> </w:t>
      </w:r>
      <w:r>
        <w:rPr/>
        <w:t>internal</w:t>
      </w:r>
      <w:r>
        <w:rPr>
          <w:spacing w:val="-6"/>
        </w:rPr>
        <w:t> </w:t>
      </w:r>
      <w:r>
        <w:rPr/>
        <w:t>perusahaan.</w:t>
      </w:r>
      <w:r>
        <w:rPr>
          <w:spacing w:val="-5"/>
        </w:rPr>
        <w:t> </w:t>
      </w:r>
      <w:r>
        <w:rPr/>
        <w:t>Keahlian</w:t>
      </w:r>
      <w:r>
        <w:rPr>
          <w:spacing w:val="-5"/>
        </w:rPr>
        <w:t> </w:t>
      </w:r>
      <w:r>
        <w:rPr/>
        <w:t>yang</w:t>
      </w:r>
      <w:r>
        <w:rPr>
          <w:spacing w:val="-5"/>
        </w:rPr>
        <w:t> </w:t>
      </w:r>
      <w:r>
        <w:rPr/>
        <w:t>dimiliki oleh komite audit dapat meningkatkan kualitas pelaporan keuangan, mempercepat penyelesaian laporan audit, mencegah terjadinya kecurangan keuangan hingga batas tertentu, dan memungkinkan komite audit menjalankan fungsi pengawasannya secara efektif (Leng, 2023). Berdasarkan Peraturan OJK No. 55/POJK.04/2015 tentang Pembentukan dan Pedoman Pelaksanaan Kerja Komite Audit,</w:t>
      </w:r>
      <w:r>
        <w:rPr>
          <w:spacing w:val="-11"/>
        </w:rPr>
        <w:t> </w:t>
      </w:r>
      <w:r>
        <w:rPr/>
        <w:t>sekurang-kurangnya</w:t>
      </w:r>
      <w:r>
        <w:rPr>
          <w:spacing w:val="-12"/>
        </w:rPr>
        <w:t> </w:t>
      </w:r>
      <w:r>
        <w:rPr/>
        <w:t>satu</w:t>
      </w:r>
      <w:r>
        <w:rPr>
          <w:spacing w:val="-12"/>
        </w:rPr>
        <w:t> </w:t>
      </w:r>
      <w:r>
        <w:rPr/>
        <w:t>anggota</w:t>
      </w:r>
      <w:r>
        <w:rPr>
          <w:spacing w:val="-12"/>
        </w:rPr>
        <w:t> </w:t>
      </w:r>
      <w:r>
        <w:rPr/>
        <w:t>komite</w:t>
      </w:r>
      <w:r>
        <w:rPr>
          <w:spacing w:val="-12"/>
        </w:rPr>
        <w:t> </w:t>
      </w:r>
      <w:r>
        <w:rPr/>
        <w:t>audit</w:t>
      </w:r>
      <w:r>
        <w:rPr>
          <w:spacing w:val="-13"/>
        </w:rPr>
        <w:t> </w:t>
      </w:r>
      <w:r>
        <w:rPr/>
        <w:t>wajib</w:t>
      </w:r>
      <w:r>
        <w:rPr>
          <w:spacing w:val="-12"/>
        </w:rPr>
        <w:t> </w:t>
      </w:r>
      <w:r>
        <w:rPr/>
        <w:t>memiliki</w:t>
      </w:r>
      <w:r>
        <w:rPr>
          <w:spacing w:val="-12"/>
        </w:rPr>
        <w:t> </w:t>
      </w:r>
      <w:r>
        <w:rPr/>
        <w:t>lata</w:t>
      </w:r>
      <w:r>
        <w:rPr>
          <w:spacing w:val="-13"/>
        </w:rPr>
        <w:t> </w:t>
      </w:r>
      <w:r>
        <w:rPr/>
        <w:t>belakang pendidikan</w:t>
      </w:r>
      <w:r>
        <w:rPr>
          <w:spacing w:val="40"/>
        </w:rPr>
        <w:t> </w:t>
      </w:r>
      <w:r>
        <w:rPr/>
        <w:t>dan keahlian di bidang akuntansi atau keuangan. Ketentuan ini menunjukkan</w:t>
      </w:r>
      <w:r>
        <w:rPr>
          <w:spacing w:val="-9"/>
        </w:rPr>
        <w:t> </w:t>
      </w:r>
      <w:r>
        <w:rPr/>
        <w:t>bahwa</w:t>
      </w:r>
      <w:r>
        <w:rPr>
          <w:spacing w:val="-7"/>
        </w:rPr>
        <w:t> </w:t>
      </w:r>
      <w:r>
        <w:rPr/>
        <w:t>keahlian</w:t>
      </w:r>
      <w:r>
        <w:rPr>
          <w:spacing w:val="-9"/>
        </w:rPr>
        <w:t> </w:t>
      </w:r>
      <w:r>
        <w:rPr/>
        <w:t>keuangan</w:t>
      </w:r>
      <w:r>
        <w:rPr>
          <w:spacing w:val="-9"/>
        </w:rPr>
        <w:t> </w:t>
      </w:r>
      <w:r>
        <w:rPr/>
        <w:t>merupakan</w:t>
      </w:r>
      <w:r>
        <w:rPr>
          <w:spacing w:val="-9"/>
        </w:rPr>
        <w:t> </w:t>
      </w:r>
      <w:r>
        <w:rPr/>
        <w:t>aspek</w:t>
      </w:r>
      <w:r>
        <w:rPr>
          <w:spacing w:val="-9"/>
        </w:rPr>
        <w:t> </w:t>
      </w:r>
      <w:r>
        <w:rPr/>
        <w:t>fundamental</w:t>
      </w:r>
      <w:r>
        <w:rPr>
          <w:spacing w:val="-9"/>
        </w:rPr>
        <w:t> </w:t>
      </w:r>
      <w:r>
        <w:rPr/>
        <w:t>bagi</w:t>
      </w:r>
      <w:r>
        <w:rPr>
          <w:spacing w:val="-10"/>
        </w:rPr>
        <w:t> </w:t>
      </w:r>
      <w:r>
        <w:rPr/>
        <w:t>fungsi pengawasan komite audit.</w:t>
      </w:r>
    </w:p>
    <w:p>
      <w:pPr>
        <w:pStyle w:val="BodyText"/>
        <w:spacing w:after="0" w:line="480" w:lineRule="auto"/>
        <w:jc w:val="both"/>
        <w:sectPr>
          <w:headerReference w:type="default" r:id="rId42"/>
          <w:footerReference w:type="default" r:id="rId43"/>
          <w:pgSz w:w="11910" w:h="16840"/>
          <w:pgMar w:header="980" w:footer="0" w:top="1920" w:bottom="280" w:left="1700" w:right="283"/>
        </w:sectPr>
      </w:pPr>
    </w:p>
    <w:p>
      <w:pPr>
        <w:pStyle w:val="BodyText"/>
        <w:spacing w:before="54"/>
      </w:pPr>
    </w:p>
    <w:p>
      <w:pPr>
        <w:pStyle w:val="BodyText"/>
        <w:spacing w:line="480" w:lineRule="auto"/>
        <w:ind w:left="568" w:right="1413" w:firstLine="568"/>
        <w:jc w:val="both"/>
      </w:pPr>
      <w:r>
        <w:rPr/>
        <w:t>Pada tahun 2003, definisi keahlian keuangan ditetapkan oleh </w:t>
      </w:r>
      <w:r>
        <w:rPr>
          <w:i/>
        </w:rPr>
        <w:t>Securities and Exchange Commission </w:t>
      </w:r>
      <w:r>
        <w:rPr/>
        <w:t>(SEC), yaitu bahwa seseorang dianggap memiliki keahlian keuangan apabila latar belakang pendidikan dan pengalaman profesionalnya ditunjukkan</w:t>
      </w:r>
      <w:r>
        <w:rPr>
          <w:spacing w:val="-11"/>
        </w:rPr>
        <w:t> </w:t>
      </w:r>
      <w:r>
        <w:rPr/>
        <w:t>melalui</w:t>
      </w:r>
      <w:r>
        <w:rPr>
          <w:spacing w:val="-11"/>
        </w:rPr>
        <w:t> </w:t>
      </w:r>
      <w:r>
        <w:rPr/>
        <w:t>posisi</w:t>
      </w:r>
      <w:r>
        <w:rPr>
          <w:spacing w:val="-11"/>
        </w:rPr>
        <w:t> </w:t>
      </w:r>
      <w:r>
        <w:rPr/>
        <w:t>sebagai</w:t>
      </w:r>
      <w:r>
        <w:rPr>
          <w:spacing w:val="-11"/>
        </w:rPr>
        <w:t> </w:t>
      </w:r>
      <w:r>
        <w:rPr/>
        <w:t>pejabat</w:t>
      </w:r>
      <w:r>
        <w:rPr>
          <w:spacing w:val="-11"/>
        </w:rPr>
        <w:t> </w:t>
      </w:r>
      <w:r>
        <w:rPr/>
        <w:t>keuangan,</w:t>
      </w:r>
      <w:r>
        <w:rPr>
          <w:spacing w:val="-11"/>
        </w:rPr>
        <w:t> </w:t>
      </w:r>
      <w:r>
        <w:rPr/>
        <w:t>pejabat</w:t>
      </w:r>
      <w:r>
        <w:rPr>
          <w:spacing w:val="-11"/>
        </w:rPr>
        <w:t> </w:t>
      </w:r>
      <w:r>
        <w:rPr/>
        <w:t>akuntansi,</w:t>
      </w:r>
      <w:r>
        <w:rPr>
          <w:spacing w:val="-10"/>
        </w:rPr>
        <w:t> </w:t>
      </w:r>
      <w:r>
        <w:rPr>
          <w:i/>
        </w:rPr>
        <w:t>controller</w:t>
      </w:r>
      <w:r>
        <w:rPr/>
        <w:t>, akuntan publik, auditor, atau pengalaman pada beberapa posisi dengan fungsi serupa. Menurut Defond et al. (2005), keahlian akuntansi diidentifikasi pada anggota</w:t>
      </w:r>
      <w:r>
        <w:rPr>
          <w:spacing w:val="-14"/>
        </w:rPr>
        <w:t> </w:t>
      </w:r>
      <w:r>
        <w:rPr/>
        <w:t>komite</w:t>
      </w:r>
      <w:r>
        <w:rPr>
          <w:spacing w:val="-14"/>
        </w:rPr>
        <w:t> </w:t>
      </w:r>
      <w:r>
        <w:rPr/>
        <w:t>audit</w:t>
      </w:r>
      <w:r>
        <w:rPr>
          <w:spacing w:val="-13"/>
        </w:rPr>
        <w:t> </w:t>
      </w:r>
      <w:r>
        <w:rPr/>
        <w:t>yang</w:t>
      </w:r>
      <w:r>
        <w:rPr>
          <w:spacing w:val="-14"/>
        </w:rPr>
        <w:t> </w:t>
      </w:r>
      <w:r>
        <w:rPr/>
        <w:t>memiliki</w:t>
      </w:r>
      <w:r>
        <w:rPr>
          <w:spacing w:val="-14"/>
        </w:rPr>
        <w:t> </w:t>
      </w:r>
      <w:r>
        <w:rPr/>
        <w:t>pengalaman</w:t>
      </w:r>
      <w:r>
        <w:rPr>
          <w:spacing w:val="-14"/>
        </w:rPr>
        <w:t> </w:t>
      </w:r>
      <w:r>
        <w:rPr/>
        <w:t>kerja</w:t>
      </w:r>
      <w:r>
        <w:rPr>
          <w:spacing w:val="-14"/>
        </w:rPr>
        <w:t> </w:t>
      </w:r>
      <w:r>
        <w:rPr/>
        <w:t>dalam</w:t>
      </w:r>
      <w:r>
        <w:rPr>
          <w:spacing w:val="-14"/>
        </w:rPr>
        <w:t> </w:t>
      </w:r>
      <w:r>
        <w:rPr/>
        <w:t>bidang</w:t>
      </w:r>
      <w:r>
        <w:rPr>
          <w:spacing w:val="-14"/>
        </w:rPr>
        <w:t> </w:t>
      </w:r>
      <w:r>
        <w:rPr/>
        <w:t>akuntansi</w:t>
      </w:r>
      <w:r>
        <w:rPr>
          <w:spacing w:val="-12"/>
        </w:rPr>
        <w:t> </w:t>
      </w:r>
      <w:r>
        <w:rPr/>
        <w:t>atau audit,</w:t>
      </w:r>
      <w:r>
        <w:rPr>
          <w:spacing w:val="-11"/>
        </w:rPr>
        <w:t> </w:t>
      </w:r>
      <w:r>
        <w:rPr/>
        <w:t>seperti</w:t>
      </w:r>
      <w:r>
        <w:rPr>
          <w:spacing w:val="-11"/>
        </w:rPr>
        <w:t> </w:t>
      </w:r>
      <w:r>
        <w:rPr>
          <w:i/>
        </w:rPr>
        <w:t>Certified</w:t>
      </w:r>
      <w:r>
        <w:rPr>
          <w:i/>
          <w:spacing w:val="-10"/>
        </w:rPr>
        <w:t> </w:t>
      </w:r>
      <w:r>
        <w:rPr>
          <w:i/>
        </w:rPr>
        <w:t>Public</w:t>
      </w:r>
      <w:r>
        <w:rPr>
          <w:i/>
          <w:spacing w:val="-12"/>
        </w:rPr>
        <w:t> </w:t>
      </w:r>
      <w:r>
        <w:rPr>
          <w:i/>
        </w:rPr>
        <w:t>Accountant</w:t>
      </w:r>
      <w:r>
        <w:rPr>
          <w:i/>
          <w:spacing w:val="-8"/>
        </w:rPr>
        <w:t> </w:t>
      </w:r>
      <w:r>
        <w:rPr/>
        <w:t>(CPA),</w:t>
      </w:r>
      <w:r>
        <w:rPr>
          <w:spacing w:val="-10"/>
        </w:rPr>
        <w:t> </w:t>
      </w:r>
      <w:r>
        <w:rPr>
          <w:i/>
        </w:rPr>
        <w:t>Chief</w:t>
      </w:r>
      <w:r>
        <w:rPr>
          <w:i/>
          <w:spacing w:val="-12"/>
        </w:rPr>
        <w:t> </w:t>
      </w:r>
      <w:r>
        <w:rPr>
          <w:i/>
        </w:rPr>
        <w:t>Accounting</w:t>
      </w:r>
      <w:r>
        <w:rPr>
          <w:i/>
          <w:spacing w:val="-10"/>
        </w:rPr>
        <w:t> </w:t>
      </w:r>
      <w:r>
        <w:rPr>
          <w:i/>
        </w:rPr>
        <w:t>Officer</w:t>
      </w:r>
      <w:r>
        <w:rPr>
          <w:i/>
          <w:spacing w:val="-11"/>
        </w:rPr>
        <w:t> </w:t>
      </w:r>
      <w:r>
        <w:rPr/>
        <w:t>(CAO), </w:t>
      </w:r>
      <w:r>
        <w:rPr>
          <w:i/>
        </w:rPr>
        <w:t>controller</w:t>
      </w:r>
      <w:r>
        <w:rPr/>
        <w:t>, maupun auditor. Pandangan tersebut sejalan dengan ketentuan SEC karena keahlian akuntansi digambarkan sebagai keahlian yang lebih spesifik. Keahlian tersebut ditunjukkan melalui latar belakang pendidikan akuntansi, didukung oleh kepemilikan sertifikasi profesional seperti CPA, </w:t>
      </w:r>
      <w:r>
        <w:rPr>
          <w:i/>
        </w:rPr>
        <w:t>Certified Fraud Examiner </w:t>
      </w:r>
      <w:r>
        <w:rPr/>
        <w:t>(CFE), </w:t>
      </w:r>
      <w:r>
        <w:rPr>
          <w:i/>
        </w:rPr>
        <w:t>Certified Management Accountant </w:t>
      </w:r>
      <w:r>
        <w:rPr/>
        <w:t>(CMA), CAO, </w:t>
      </w:r>
      <w:r>
        <w:rPr>
          <w:i/>
        </w:rPr>
        <w:t>Chartered Accountant </w:t>
      </w:r>
      <w:r>
        <w:rPr/>
        <w:t>(CA), atau diperkuat oleh pengalaman relevan lainnya, termasuk kegiatan pengawasan dan audit.</w:t>
      </w:r>
    </w:p>
    <w:p>
      <w:pPr>
        <w:pStyle w:val="BodyText"/>
        <w:spacing w:line="480" w:lineRule="auto" w:before="2"/>
        <w:ind w:left="568" w:right="1417" w:firstLine="568"/>
        <w:jc w:val="both"/>
      </w:pPr>
      <w:r>
        <w:rPr/>
        <w:t>Anggota komite audit yang memiliki kompetensi keuangan diyakini mampu menilai kewajaran kebijakan akuntansi, mengevaluasi risiko pelaporan keuangan, dan mengidentifikasi potensi penyimpangan atau kecurangan dalam laporan keuangan (Kusumosari &amp; Rahardjo, 2023). Dengan pemahaman yang mendalam terhadap prinsip akuntansi dan pelaporan, komite audit dapat memberikan pandangan kritis dan rekomendasi strategis kepada dewan komisaris. Oleh karena itu,</w:t>
      </w:r>
      <w:r>
        <w:rPr>
          <w:spacing w:val="11"/>
        </w:rPr>
        <w:t> </w:t>
      </w:r>
      <w:r>
        <w:rPr/>
        <w:t>keahlian</w:t>
      </w:r>
      <w:r>
        <w:rPr>
          <w:spacing w:val="12"/>
        </w:rPr>
        <w:t> </w:t>
      </w:r>
      <w:r>
        <w:rPr/>
        <w:t>keuangan</w:t>
      </w:r>
      <w:r>
        <w:rPr>
          <w:spacing w:val="12"/>
        </w:rPr>
        <w:t> </w:t>
      </w:r>
      <w:r>
        <w:rPr/>
        <w:t>menjadi</w:t>
      </w:r>
      <w:r>
        <w:rPr>
          <w:spacing w:val="11"/>
        </w:rPr>
        <w:t> </w:t>
      </w:r>
      <w:r>
        <w:rPr/>
        <w:t>elemen</w:t>
      </w:r>
      <w:r>
        <w:rPr>
          <w:spacing w:val="12"/>
        </w:rPr>
        <w:t> </w:t>
      </w:r>
      <w:r>
        <w:rPr/>
        <w:t>penting</w:t>
      </w:r>
      <w:r>
        <w:rPr>
          <w:spacing w:val="12"/>
        </w:rPr>
        <w:t> </w:t>
      </w:r>
      <w:r>
        <w:rPr/>
        <w:t>dalam</w:t>
      </w:r>
      <w:r>
        <w:rPr>
          <w:spacing w:val="13"/>
        </w:rPr>
        <w:t> </w:t>
      </w:r>
      <w:r>
        <w:rPr/>
        <w:t>meningkatkan</w:t>
      </w:r>
      <w:r>
        <w:rPr>
          <w:spacing w:val="12"/>
        </w:rPr>
        <w:t> </w:t>
      </w:r>
      <w:r>
        <w:rPr/>
        <w:t>kualitas</w:t>
      </w:r>
      <w:r>
        <w:rPr>
          <w:spacing w:val="13"/>
        </w:rPr>
        <w:t> </w:t>
      </w:r>
      <w:r>
        <w:rPr>
          <w:spacing w:val="-4"/>
        </w:rPr>
        <w:t>tata</w:t>
      </w:r>
    </w:p>
    <w:p>
      <w:pPr>
        <w:pStyle w:val="BodyText"/>
        <w:spacing w:after="0" w:line="480" w:lineRule="auto"/>
        <w:jc w:val="both"/>
        <w:sectPr>
          <w:headerReference w:type="default" r:id="rId44"/>
          <w:footerReference w:type="default" r:id="rId45"/>
          <w:pgSz w:w="11910" w:h="16840"/>
          <w:pgMar w:header="980" w:footer="0" w:top="1920" w:bottom="280" w:left="1700" w:right="283"/>
        </w:sectPr>
      </w:pPr>
    </w:p>
    <w:p>
      <w:pPr>
        <w:pStyle w:val="BodyText"/>
        <w:spacing w:before="54"/>
      </w:pPr>
    </w:p>
    <w:p>
      <w:pPr>
        <w:spacing w:line="480" w:lineRule="auto" w:before="0"/>
        <w:ind w:left="568" w:right="1416" w:firstLine="0"/>
        <w:jc w:val="both"/>
        <w:rPr>
          <w:i/>
          <w:sz w:val="24"/>
        </w:rPr>
      </w:pPr>
      <w:r>
        <w:rPr>
          <w:sz w:val="24"/>
        </w:rPr>
        <w:t>kelola perusahaan (</w:t>
      </w:r>
      <w:r>
        <w:rPr>
          <w:i/>
          <w:sz w:val="24"/>
        </w:rPr>
        <w:t>good corporate governance</w:t>
      </w:r>
      <w:r>
        <w:rPr>
          <w:sz w:val="24"/>
        </w:rPr>
        <w:t>) sehingga mampu mengurangi kemungkinan </w:t>
      </w:r>
      <w:r>
        <w:rPr>
          <w:i/>
          <w:sz w:val="24"/>
        </w:rPr>
        <w:t>financial statement fraud.</w:t>
      </w:r>
    </w:p>
    <w:p>
      <w:pPr>
        <w:pStyle w:val="BodyText"/>
        <w:spacing w:line="480" w:lineRule="auto"/>
        <w:ind w:left="568" w:right="1415" w:firstLine="568"/>
        <w:jc w:val="both"/>
      </w:pPr>
      <w:r>
        <w:rPr/>
        <w:t>Menurut Purwiyanti &amp; Herry (2022), anggota komite audit yang memiliki latar</w:t>
      </w:r>
      <w:r>
        <w:rPr>
          <w:spacing w:val="-11"/>
        </w:rPr>
        <w:t> </w:t>
      </w:r>
      <w:r>
        <w:rPr/>
        <w:t>belakang</w:t>
      </w:r>
      <w:r>
        <w:rPr>
          <w:spacing w:val="-12"/>
        </w:rPr>
        <w:t> </w:t>
      </w:r>
      <w:r>
        <w:rPr/>
        <w:t>akuntansi</w:t>
      </w:r>
      <w:r>
        <w:rPr>
          <w:spacing w:val="-12"/>
        </w:rPr>
        <w:t> </w:t>
      </w:r>
      <w:r>
        <w:rPr/>
        <w:t>dan</w:t>
      </w:r>
      <w:r>
        <w:rPr>
          <w:spacing w:val="-12"/>
        </w:rPr>
        <w:t> </w:t>
      </w:r>
      <w:r>
        <w:rPr/>
        <w:t>keuangan</w:t>
      </w:r>
      <w:r>
        <w:rPr>
          <w:spacing w:val="-12"/>
        </w:rPr>
        <w:t> </w:t>
      </w:r>
      <w:r>
        <w:rPr/>
        <w:t>lebih</w:t>
      </w:r>
      <w:r>
        <w:rPr>
          <w:spacing w:val="-12"/>
        </w:rPr>
        <w:t> </w:t>
      </w:r>
      <w:r>
        <w:rPr/>
        <w:t>mampu</w:t>
      </w:r>
      <w:r>
        <w:rPr>
          <w:spacing w:val="-11"/>
        </w:rPr>
        <w:t> </w:t>
      </w:r>
      <w:r>
        <w:rPr/>
        <w:t>mendeteksi</w:t>
      </w:r>
      <w:r>
        <w:rPr>
          <w:spacing w:val="-12"/>
        </w:rPr>
        <w:t> </w:t>
      </w:r>
      <w:r>
        <w:rPr/>
        <w:t>kecurangan</w:t>
      </w:r>
      <w:r>
        <w:rPr>
          <w:spacing w:val="-12"/>
        </w:rPr>
        <w:t> </w:t>
      </w:r>
      <w:r>
        <w:rPr/>
        <w:t>dalam laporan keuangan. Hal ini sejalan dengan Prasetiyo &amp; Harto (2023)</w:t>
      </w:r>
      <w:r>
        <w:rPr>
          <w:spacing w:val="40"/>
        </w:rPr>
        <w:t> </w:t>
      </w:r>
      <w:r>
        <w:rPr/>
        <w:t>yang menemukan bahwa keahlian keuangan komite audit berpengaruh negatif terhadap kemungkinan </w:t>
      </w:r>
      <w:r>
        <w:rPr>
          <w:i/>
        </w:rPr>
        <w:t>financial statement fraud</w:t>
      </w:r>
      <w:r>
        <w:rPr/>
        <w:t>. Artinya, semakin banyak anggota komite audit</w:t>
      </w:r>
      <w:r>
        <w:rPr>
          <w:spacing w:val="-8"/>
        </w:rPr>
        <w:t> </w:t>
      </w:r>
      <w:r>
        <w:rPr/>
        <w:t>yang</w:t>
      </w:r>
      <w:r>
        <w:rPr>
          <w:spacing w:val="-7"/>
        </w:rPr>
        <w:t> </w:t>
      </w:r>
      <w:r>
        <w:rPr/>
        <w:t>memiliki</w:t>
      </w:r>
      <w:r>
        <w:rPr>
          <w:spacing w:val="-7"/>
        </w:rPr>
        <w:t> </w:t>
      </w:r>
      <w:r>
        <w:rPr/>
        <w:t>latar</w:t>
      </w:r>
      <w:r>
        <w:rPr>
          <w:spacing w:val="-7"/>
        </w:rPr>
        <w:t> </w:t>
      </w:r>
      <w:r>
        <w:rPr/>
        <w:t>belakang</w:t>
      </w:r>
      <w:r>
        <w:rPr>
          <w:spacing w:val="-7"/>
        </w:rPr>
        <w:t> </w:t>
      </w:r>
      <w:r>
        <w:rPr/>
        <w:t>akuntansi</w:t>
      </w:r>
      <w:r>
        <w:rPr>
          <w:spacing w:val="-8"/>
        </w:rPr>
        <w:t> </w:t>
      </w:r>
      <w:r>
        <w:rPr/>
        <w:t>atau</w:t>
      </w:r>
      <w:r>
        <w:rPr>
          <w:spacing w:val="-8"/>
        </w:rPr>
        <w:t> </w:t>
      </w:r>
      <w:r>
        <w:rPr/>
        <w:t>keuangan,</w:t>
      </w:r>
      <w:r>
        <w:rPr>
          <w:spacing w:val="-8"/>
        </w:rPr>
        <w:t> </w:t>
      </w:r>
      <w:r>
        <w:rPr/>
        <w:t>maka</w:t>
      </w:r>
      <w:r>
        <w:rPr>
          <w:spacing w:val="-9"/>
        </w:rPr>
        <w:t> </w:t>
      </w:r>
      <w:r>
        <w:rPr/>
        <w:t>semakin</w:t>
      </w:r>
      <w:r>
        <w:rPr>
          <w:spacing w:val="-8"/>
        </w:rPr>
        <w:t> </w:t>
      </w:r>
      <w:r>
        <w:rPr/>
        <w:t>rendah peluang terjadinya kecurangan laporan keuangan. Pengukuran variabel keahlian keuangan komite audit dilakukan dengan rasio ahli keuangan komite audit dibagi total anggota komite audit.</w:t>
      </w:r>
    </w:p>
    <w:p>
      <w:pPr>
        <w:pStyle w:val="Heading6"/>
        <w:numPr>
          <w:ilvl w:val="1"/>
          <w:numId w:val="14"/>
        </w:numPr>
        <w:tabs>
          <w:tab w:pos="1136" w:val="left" w:leader="none"/>
        </w:tabs>
        <w:spacing w:line="240" w:lineRule="auto" w:before="161" w:after="0"/>
        <w:ind w:left="1136" w:right="0" w:hanging="568"/>
        <w:jc w:val="both"/>
      </w:pPr>
      <w:bookmarkStart w:name="_TOC_250038" w:id="22"/>
      <w:r>
        <w:rPr/>
        <w:t>Independensi</w:t>
      </w:r>
      <w:r>
        <w:rPr>
          <w:spacing w:val="-4"/>
        </w:rPr>
        <w:t> </w:t>
      </w:r>
      <w:r>
        <w:rPr/>
        <w:t>Komite</w:t>
      </w:r>
      <w:r>
        <w:rPr>
          <w:spacing w:val="-5"/>
        </w:rPr>
        <w:t> </w:t>
      </w:r>
      <w:bookmarkEnd w:id="22"/>
      <w:r>
        <w:rPr>
          <w:spacing w:val="-2"/>
        </w:rPr>
        <w:t>Audit</w:t>
      </w:r>
    </w:p>
    <w:p>
      <w:pPr>
        <w:pStyle w:val="BodyText"/>
        <w:rPr>
          <w:b/>
        </w:rPr>
      </w:pPr>
    </w:p>
    <w:p>
      <w:pPr>
        <w:pStyle w:val="BodyText"/>
        <w:spacing w:line="480" w:lineRule="auto" w:before="1"/>
        <w:ind w:left="568" w:right="1414" w:firstLine="568"/>
        <w:jc w:val="both"/>
      </w:pPr>
      <w:r>
        <w:rPr/>
        <w:t>Independensi komite audit adalah kondisi komite audit menjalankan fungsi pengawasan secara objektif, bebas dari intervensi manajemen, maupun tidak memiliki hubungan yang dapat menimbulkan konflik kepentingan. Berdasarkan POJK No.55/POJK.04/2015, anggota komite audit yang independen adalah pihak luar manajemen dan tak mempunyai hubungan keuangan, kepengurusan, kepemilikan saham maupun hubungan dengan direksi, dewan komisaris, atau pemegang saham utama yang dapat memengaruhi objektivitasnya.</w:t>
      </w:r>
    </w:p>
    <w:p>
      <w:pPr>
        <w:pStyle w:val="BodyText"/>
        <w:spacing w:line="480" w:lineRule="auto" w:before="1"/>
        <w:ind w:left="568" w:right="1416" w:firstLine="568"/>
        <w:jc w:val="both"/>
      </w:pPr>
      <w:r>
        <w:rPr/>
        <w:t>Independensi merupakan prinsip utama dalam menjaga kredibilitas komite audit. Independensi komite audit memiliki peran yang sangat penting dalam mengawasi data keuangan, memastikan keterbukaan dalam pengungkapan pengendalian</w:t>
      </w:r>
      <w:r>
        <w:rPr>
          <w:spacing w:val="38"/>
        </w:rPr>
        <w:t>  </w:t>
      </w:r>
      <w:r>
        <w:rPr/>
        <w:t>internal</w:t>
      </w:r>
      <w:r>
        <w:rPr>
          <w:spacing w:val="37"/>
        </w:rPr>
        <w:t>  </w:t>
      </w:r>
      <w:r>
        <w:rPr/>
        <w:t>dan</w:t>
      </w:r>
      <w:r>
        <w:rPr>
          <w:spacing w:val="38"/>
        </w:rPr>
        <w:t>  </w:t>
      </w:r>
      <w:r>
        <w:rPr/>
        <w:t>menjaga</w:t>
      </w:r>
      <w:r>
        <w:rPr>
          <w:spacing w:val="38"/>
        </w:rPr>
        <w:t>  </w:t>
      </w:r>
      <w:r>
        <w:rPr/>
        <w:t>integritas</w:t>
      </w:r>
      <w:r>
        <w:rPr>
          <w:spacing w:val="40"/>
        </w:rPr>
        <w:t>  </w:t>
      </w:r>
      <w:r>
        <w:rPr/>
        <w:t>proses</w:t>
      </w:r>
      <w:r>
        <w:rPr>
          <w:spacing w:val="38"/>
        </w:rPr>
        <w:t>  </w:t>
      </w:r>
      <w:r>
        <w:rPr/>
        <w:t>pelaporan</w:t>
      </w:r>
      <w:r>
        <w:rPr>
          <w:spacing w:val="38"/>
        </w:rPr>
        <w:t>  </w:t>
      </w:r>
      <w:r>
        <w:rPr>
          <w:spacing w:val="-2"/>
        </w:rPr>
        <w:t>keuangan</w:t>
      </w:r>
    </w:p>
    <w:p>
      <w:pPr>
        <w:pStyle w:val="BodyText"/>
        <w:spacing w:after="0" w:line="480" w:lineRule="auto"/>
        <w:jc w:val="both"/>
        <w:sectPr>
          <w:headerReference w:type="default" r:id="rId46"/>
          <w:footerReference w:type="default" r:id="rId47"/>
          <w:pgSz w:w="11910" w:h="16840"/>
          <w:pgMar w:header="980" w:footer="0" w:top="1920" w:bottom="280" w:left="1700" w:right="283"/>
        </w:sectPr>
      </w:pPr>
    </w:p>
    <w:p>
      <w:pPr>
        <w:pStyle w:val="BodyText"/>
        <w:spacing w:before="54"/>
      </w:pPr>
    </w:p>
    <w:p>
      <w:pPr>
        <w:pStyle w:val="BodyText"/>
        <w:spacing w:line="480" w:lineRule="auto"/>
        <w:ind w:left="568" w:right="1414"/>
        <w:jc w:val="both"/>
        <w:rPr>
          <w:i/>
        </w:rPr>
      </w:pPr>
      <w:r>
        <w:rPr/>
        <w:t>perusahaan (Leng, 2023). Laporan keuangan dan proses dapat dinilai secara objektif dan transparan oleh komite audit yang independen, serta dapat berjalan pengawasan yang efektif terhadap potensi penyimpangan. Menurut Peraturan Menteri BUMN No. PER-2/MBU/03/2023, independensi komite audit diperlukan agar dapat memastikan kepatuhan terhadap peraturan dan efektivitas sistem pengendalian internal </w:t>
      </w:r>
      <w:r>
        <w:rPr>
          <w:i/>
        </w:rPr>
        <w:t>(internal control).</w:t>
      </w:r>
    </w:p>
    <w:p>
      <w:pPr>
        <w:pStyle w:val="BodyText"/>
        <w:spacing w:line="480" w:lineRule="auto" w:before="1"/>
        <w:ind w:left="568" w:right="1414" w:firstLine="568"/>
        <w:jc w:val="both"/>
      </w:pPr>
      <w:r>
        <w:rPr/>
        <w:t>Penelitian yang dilakukan oleh Trisanti (2023) menyatakan bahwa komite audit yang independen mampu menekan potensi terjadinya </w:t>
      </w:r>
      <w:r>
        <w:rPr>
          <w:i/>
        </w:rPr>
        <w:t>financial statement fraud </w:t>
      </w:r>
      <w:r>
        <w:rPr/>
        <w:t>karena kebebasan dalam pengambilan keputusan memungkinkan pengawasan lebih objektif terhadap aktivitas pelaporan keuangan. Tanpa independensi, fungsi komite audit berisiko tidak berjalan optimal akibat adanya pengaruh</w:t>
      </w:r>
      <w:r>
        <w:rPr>
          <w:spacing w:val="-2"/>
        </w:rPr>
        <w:t> </w:t>
      </w:r>
      <w:r>
        <w:rPr/>
        <w:t>dan</w:t>
      </w:r>
      <w:r>
        <w:rPr>
          <w:spacing w:val="-2"/>
        </w:rPr>
        <w:t> </w:t>
      </w:r>
      <w:r>
        <w:rPr/>
        <w:t>atau</w:t>
      </w:r>
      <w:r>
        <w:rPr>
          <w:spacing w:val="-2"/>
        </w:rPr>
        <w:t> </w:t>
      </w:r>
      <w:r>
        <w:rPr/>
        <w:t>tekanan</w:t>
      </w:r>
      <w:r>
        <w:rPr>
          <w:spacing w:val="-2"/>
        </w:rPr>
        <w:t> </w:t>
      </w:r>
      <w:r>
        <w:rPr/>
        <w:t>dari</w:t>
      </w:r>
      <w:r>
        <w:rPr>
          <w:spacing w:val="-3"/>
        </w:rPr>
        <w:t> </w:t>
      </w:r>
      <w:r>
        <w:rPr/>
        <w:t>pihak</w:t>
      </w:r>
      <w:r>
        <w:rPr>
          <w:spacing w:val="-2"/>
        </w:rPr>
        <w:t> </w:t>
      </w:r>
      <w:r>
        <w:rPr/>
        <w:t>internal. Variabel</w:t>
      </w:r>
      <w:r>
        <w:rPr>
          <w:spacing w:val="-3"/>
        </w:rPr>
        <w:t> </w:t>
      </w:r>
      <w:r>
        <w:rPr/>
        <w:t>independensi</w:t>
      </w:r>
      <w:r>
        <w:rPr>
          <w:spacing w:val="-2"/>
        </w:rPr>
        <w:t> </w:t>
      </w:r>
      <w:r>
        <w:rPr/>
        <w:t>komite</w:t>
      </w:r>
      <w:r>
        <w:rPr>
          <w:spacing w:val="-2"/>
        </w:rPr>
        <w:t> </w:t>
      </w:r>
      <w:r>
        <w:rPr/>
        <w:t>audit diukur dengan menghitung proporsi jumlah anggota komite audit independen terhadap total anggota komite audit.</w:t>
      </w:r>
    </w:p>
    <w:p>
      <w:pPr>
        <w:pStyle w:val="Heading6"/>
        <w:numPr>
          <w:ilvl w:val="1"/>
          <w:numId w:val="14"/>
        </w:numPr>
        <w:tabs>
          <w:tab w:pos="1136" w:val="left" w:leader="none"/>
        </w:tabs>
        <w:spacing w:line="240" w:lineRule="auto" w:before="161" w:after="0"/>
        <w:ind w:left="1136" w:right="0" w:hanging="568"/>
        <w:jc w:val="both"/>
      </w:pPr>
      <w:bookmarkStart w:name="_TOC_250037" w:id="23"/>
      <w:r>
        <w:rPr/>
        <w:t>Frekuensi</w:t>
      </w:r>
      <w:r>
        <w:rPr>
          <w:spacing w:val="-5"/>
        </w:rPr>
        <w:t> </w:t>
      </w:r>
      <w:r>
        <w:rPr/>
        <w:t>Rapat</w:t>
      </w:r>
      <w:r>
        <w:rPr>
          <w:spacing w:val="-4"/>
        </w:rPr>
        <w:t> </w:t>
      </w:r>
      <w:r>
        <w:rPr/>
        <w:t>Komite</w:t>
      </w:r>
      <w:r>
        <w:rPr>
          <w:spacing w:val="-3"/>
        </w:rPr>
        <w:t> </w:t>
      </w:r>
      <w:bookmarkEnd w:id="23"/>
      <w:r>
        <w:rPr>
          <w:spacing w:val="-2"/>
        </w:rPr>
        <w:t>Audit</w:t>
      </w:r>
    </w:p>
    <w:p>
      <w:pPr>
        <w:pStyle w:val="BodyText"/>
        <w:rPr>
          <w:b/>
        </w:rPr>
      </w:pPr>
    </w:p>
    <w:p>
      <w:pPr>
        <w:pStyle w:val="BodyText"/>
        <w:spacing w:line="480" w:lineRule="auto"/>
        <w:ind w:left="568" w:right="1415" w:firstLine="568"/>
        <w:jc w:val="both"/>
      </w:pPr>
      <w:r>
        <w:rPr/>
        <w:t>Frekuensi rapat komite audit menggambarkan tingkat intensitas pertemuan formal</w:t>
      </w:r>
      <w:r>
        <w:rPr>
          <w:spacing w:val="-1"/>
        </w:rPr>
        <w:t> </w:t>
      </w:r>
      <w:r>
        <w:rPr/>
        <w:t>yang</w:t>
      </w:r>
      <w:r>
        <w:rPr>
          <w:spacing w:val="-1"/>
        </w:rPr>
        <w:t> </w:t>
      </w:r>
      <w:r>
        <w:rPr/>
        <w:t>dilakukan</w:t>
      </w:r>
      <w:r>
        <w:rPr>
          <w:spacing w:val="-1"/>
        </w:rPr>
        <w:t> </w:t>
      </w:r>
      <w:r>
        <w:rPr/>
        <w:t>oleh</w:t>
      </w:r>
      <w:r>
        <w:rPr>
          <w:spacing w:val="-1"/>
        </w:rPr>
        <w:t> </w:t>
      </w:r>
      <w:r>
        <w:rPr/>
        <w:t>komite</w:t>
      </w:r>
      <w:r>
        <w:rPr>
          <w:spacing w:val="-1"/>
        </w:rPr>
        <w:t> </w:t>
      </w:r>
      <w:r>
        <w:rPr/>
        <w:t>audit dalam</w:t>
      </w:r>
      <w:r>
        <w:rPr>
          <w:spacing w:val="-2"/>
        </w:rPr>
        <w:t> </w:t>
      </w:r>
      <w:r>
        <w:rPr/>
        <w:t>melaksanakan tugas</w:t>
      </w:r>
      <w:r>
        <w:rPr>
          <w:spacing w:val="-1"/>
        </w:rPr>
        <w:t> </w:t>
      </w:r>
      <w:r>
        <w:rPr/>
        <w:t>dan</w:t>
      </w:r>
      <w:r>
        <w:rPr>
          <w:spacing w:val="-1"/>
        </w:rPr>
        <w:t> </w:t>
      </w:r>
      <w:r>
        <w:rPr/>
        <w:t>tanggung jawabnya. Frekuensi yang lebih sering dapat mempercepat penyelesaian permasalahan entitas, karena proses evaluasi dilakukan secara berkala dan berkesinambungan, sehingga kesalahan atau indikasi kecurangan dalam laporan keuangan dapat segera terdeteksi dan ditindak lanjuti secara efektif (Purwiyanti &amp; Herry, 2022). Berdasarkan Peraturan OJK No., 55/POJK.04/2015, komite audit wajib</w:t>
      </w:r>
      <w:r>
        <w:rPr>
          <w:spacing w:val="25"/>
        </w:rPr>
        <w:t> </w:t>
      </w:r>
      <w:r>
        <w:rPr/>
        <w:t>menyelenggarakan</w:t>
      </w:r>
      <w:r>
        <w:rPr>
          <w:spacing w:val="26"/>
        </w:rPr>
        <w:t> </w:t>
      </w:r>
      <w:r>
        <w:rPr/>
        <w:t>rapat</w:t>
      </w:r>
      <w:r>
        <w:rPr>
          <w:spacing w:val="25"/>
        </w:rPr>
        <w:t> </w:t>
      </w:r>
      <w:r>
        <w:rPr/>
        <w:t>secara</w:t>
      </w:r>
      <w:r>
        <w:rPr>
          <w:spacing w:val="26"/>
        </w:rPr>
        <w:t> </w:t>
      </w:r>
      <w:r>
        <w:rPr/>
        <w:t>berkala</w:t>
      </w:r>
      <w:r>
        <w:rPr>
          <w:spacing w:val="25"/>
        </w:rPr>
        <w:t> </w:t>
      </w:r>
      <w:r>
        <w:rPr/>
        <w:t>paling</w:t>
      </w:r>
      <w:r>
        <w:rPr>
          <w:spacing w:val="26"/>
        </w:rPr>
        <w:t> </w:t>
      </w:r>
      <w:r>
        <w:rPr/>
        <w:t>sedikit</w:t>
      </w:r>
      <w:r>
        <w:rPr>
          <w:spacing w:val="26"/>
        </w:rPr>
        <w:t> </w:t>
      </w:r>
      <w:r>
        <w:rPr/>
        <w:t>satu</w:t>
      </w:r>
      <w:r>
        <w:rPr>
          <w:spacing w:val="26"/>
        </w:rPr>
        <w:t> </w:t>
      </w:r>
      <w:r>
        <w:rPr/>
        <w:t>kali</w:t>
      </w:r>
      <w:r>
        <w:rPr>
          <w:spacing w:val="25"/>
        </w:rPr>
        <w:t> </w:t>
      </w:r>
      <w:r>
        <w:rPr/>
        <w:t>dalam</w:t>
      </w:r>
      <w:r>
        <w:rPr>
          <w:spacing w:val="26"/>
        </w:rPr>
        <w:t> </w:t>
      </w:r>
      <w:r>
        <w:rPr>
          <w:spacing w:val="-4"/>
        </w:rPr>
        <w:t>tiga</w:t>
      </w:r>
    </w:p>
    <w:p>
      <w:pPr>
        <w:pStyle w:val="BodyText"/>
        <w:spacing w:after="0" w:line="480" w:lineRule="auto"/>
        <w:jc w:val="both"/>
        <w:sectPr>
          <w:headerReference w:type="default" r:id="rId48"/>
          <w:footerReference w:type="default" r:id="rId49"/>
          <w:pgSz w:w="11910" w:h="16840"/>
          <w:pgMar w:header="980" w:footer="0" w:top="1920" w:bottom="280" w:left="1700" w:right="283"/>
        </w:sectPr>
      </w:pPr>
    </w:p>
    <w:p>
      <w:pPr>
        <w:pStyle w:val="BodyText"/>
        <w:spacing w:before="54"/>
      </w:pPr>
    </w:p>
    <w:p>
      <w:pPr>
        <w:pStyle w:val="BodyText"/>
        <w:spacing w:line="480" w:lineRule="auto"/>
        <w:ind w:left="568" w:right="1420"/>
        <w:jc w:val="both"/>
      </w:pPr>
      <w:r>
        <w:rPr/>
        <w:t>bulan. Ketentuan ini menunjukkan bahwa frekuensi rapat yang memadai merupakan bagian penting dari efektivitas pengawasan.</w:t>
      </w:r>
    </w:p>
    <w:p>
      <w:pPr>
        <w:pStyle w:val="BodyText"/>
        <w:spacing w:line="480" w:lineRule="auto"/>
        <w:ind w:left="568" w:right="1415" w:firstLine="568"/>
        <w:jc w:val="both"/>
      </w:pPr>
      <w:r>
        <w:rPr/>
        <w:t>Rapat komite audit berfungsi sebagai forum koordinasi untuk membahas temuan</w:t>
      </w:r>
      <w:r>
        <w:rPr>
          <w:spacing w:val="-14"/>
        </w:rPr>
        <w:t> </w:t>
      </w:r>
      <w:r>
        <w:rPr/>
        <w:t>audit</w:t>
      </w:r>
      <w:r>
        <w:rPr>
          <w:spacing w:val="-15"/>
        </w:rPr>
        <w:t> </w:t>
      </w:r>
      <w:r>
        <w:rPr/>
        <w:t>internal,</w:t>
      </w:r>
      <w:r>
        <w:rPr>
          <w:spacing w:val="-14"/>
        </w:rPr>
        <w:t> </w:t>
      </w:r>
      <w:r>
        <w:rPr/>
        <w:t>hasil</w:t>
      </w:r>
      <w:r>
        <w:rPr>
          <w:spacing w:val="-15"/>
        </w:rPr>
        <w:t> </w:t>
      </w:r>
      <w:r>
        <w:rPr/>
        <w:t>evaluasi</w:t>
      </w:r>
      <w:r>
        <w:rPr>
          <w:spacing w:val="-14"/>
        </w:rPr>
        <w:t> </w:t>
      </w:r>
      <w:r>
        <w:rPr/>
        <w:t>pelaporan</w:t>
      </w:r>
      <w:r>
        <w:rPr>
          <w:spacing w:val="-14"/>
        </w:rPr>
        <w:t> </w:t>
      </w:r>
      <w:r>
        <w:rPr/>
        <w:t>keuangan,</w:t>
      </w:r>
      <w:r>
        <w:rPr>
          <w:spacing w:val="-14"/>
        </w:rPr>
        <w:t> </w:t>
      </w:r>
      <w:r>
        <w:rPr/>
        <w:t>maupun</w:t>
      </w:r>
      <w:r>
        <w:rPr>
          <w:spacing w:val="-14"/>
        </w:rPr>
        <w:t> </w:t>
      </w:r>
      <w:r>
        <w:rPr/>
        <w:t>tindak</w:t>
      </w:r>
      <w:r>
        <w:rPr>
          <w:spacing w:val="-14"/>
        </w:rPr>
        <w:t> </w:t>
      </w:r>
      <w:r>
        <w:rPr/>
        <w:t>lanjut</w:t>
      </w:r>
      <w:r>
        <w:rPr>
          <w:spacing w:val="-14"/>
        </w:rPr>
        <w:t> </w:t>
      </w:r>
      <w:r>
        <w:rPr/>
        <w:t>atas permasalahan</w:t>
      </w:r>
      <w:r>
        <w:rPr>
          <w:spacing w:val="-11"/>
        </w:rPr>
        <w:t> </w:t>
      </w:r>
      <w:r>
        <w:rPr/>
        <w:t>yang</w:t>
      </w:r>
      <w:r>
        <w:rPr>
          <w:spacing w:val="-11"/>
        </w:rPr>
        <w:t> </w:t>
      </w:r>
      <w:r>
        <w:rPr/>
        <w:t>teridentifikasi.</w:t>
      </w:r>
      <w:r>
        <w:rPr>
          <w:spacing w:val="-11"/>
        </w:rPr>
        <w:t> </w:t>
      </w:r>
      <w:r>
        <w:rPr/>
        <w:t>Semakin</w:t>
      </w:r>
      <w:r>
        <w:rPr>
          <w:spacing w:val="-11"/>
        </w:rPr>
        <w:t> </w:t>
      </w:r>
      <w:r>
        <w:rPr/>
        <w:t>sering</w:t>
      </w:r>
      <w:r>
        <w:rPr>
          <w:spacing w:val="-11"/>
        </w:rPr>
        <w:t> </w:t>
      </w:r>
      <w:r>
        <w:rPr/>
        <w:t>komite</w:t>
      </w:r>
      <w:r>
        <w:rPr>
          <w:spacing w:val="-11"/>
        </w:rPr>
        <w:t> </w:t>
      </w:r>
      <w:r>
        <w:rPr/>
        <w:t>audit</w:t>
      </w:r>
      <w:r>
        <w:rPr>
          <w:spacing w:val="-11"/>
        </w:rPr>
        <w:t> </w:t>
      </w:r>
      <w:r>
        <w:rPr/>
        <w:t>mengadakan</w:t>
      </w:r>
      <w:r>
        <w:rPr>
          <w:spacing w:val="-10"/>
        </w:rPr>
        <w:t> </w:t>
      </w:r>
      <w:r>
        <w:rPr/>
        <w:t>rapat, semakin intens pengawasan terhadap laporan keuangan dan sistem pengendalian internal, sehingga potensi terjadinya </w:t>
      </w:r>
      <w:r>
        <w:rPr>
          <w:i/>
        </w:rPr>
        <w:t>financial statement fraud </w:t>
      </w:r>
      <w:r>
        <w:rPr/>
        <w:t>dapat ditekan (Siregar &amp; Surbakti, 2019). Penelitian Purwiyanti &amp; Herry (2022) menunjukkan bahwa</w:t>
      </w:r>
      <w:r>
        <w:rPr>
          <w:spacing w:val="-3"/>
        </w:rPr>
        <w:t> </w:t>
      </w:r>
      <w:r>
        <w:rPr/>
        <w:t>frekuensi</w:t>
      </w:r>
      <w:r>
        <w:rPr>
          <w:spacing w:val="-3"/>
        </w:rPr>
        <w:t> </w:t>
      </w:r>
      <w:r>
        <w:rPr/>
        <w:t>rapat</w:t>
      </w:r>
      <w:r>
        <w:rPr>
          <w:spacing w:val="-4"/>
        </w:rPr>
        <w:t> </w:t>
      </w:r>
      <w:r>
        <w:rPr/>
        <w:t>komite</w:t>
      </w:r>
      <w:r>
        <w:rPr>
          <w:spacing w:val="-1"/>
        </w:rPr>
        <w:t> </w:t>
      </w:r>
      <w:r>
        <w:rPr/>
        <w:t>audit</w:t>
      </w:r>
      <w:r>
        <w:rPr>
          <w:spacing w:val="-2"/>
        </w:rPr>
        <w:t> </w:t>
      </w:r>
      <w:r>
        <w:rPr/>
        <w:t>berpengaruh</w:t>
      </w:r>
      <w:r>
        <w:rPr>
          <w:spacing w:val="-3"/>
        </w:rPr>
        <w:t> </w:t>
      </w:r>
      <w:r>
        <w:rPr/>
        <w:t>signifikan</w:t>
      </w:r>
      <w:r>
        <w:rPr>
          <w:spacing w:val="-1"/>
        </w:rPr>
        <w:t> </w:t>
      </w:r>
      <w:r>
        <w:rPr/>
        <w:t>terhadap</w:t>
      </w:r>
      <w:r>
        <w:rPr>
          <w:spacing w:val="-3"/>
        </w:rPr>
        <w:t> </w:t>
      </w:r>
      <w:r>
        <w:rPr/>
        <w:t>kemungkinan </w:t>
      </w:r>
      <w:r>
        <w:rPr>
          <w:i/>
        </w:rPr>
        <w:t>financial statement fraud, </w:t>
      </w:r>
      <w:r>
        <w:rPr/>
        <w:t>karena rapat yang rutin memungkinkan deteksi dini terhadap penyimpangan laporan keuangan. Frekuensi rapat komite audit diukur dengan jumlah rapat komite audit yang diselenggarakan dalam satu tahun buku.</w:t>
      </w:r>
    </w:p>
    <w:p>
      <w:pPr>
        <w:pStyle w:val="Heading6"/>
        <w:numPr>
          <w:ilvl w:val="1"/>
          <w:numId w:val="14"/>
        </w:numPr>
        <w:tabs>
          <w:tab w:pos="1136" w:val="left" w:leader="none"/>
        </w:tabs>
        <w:spacing w:line="240" w:lineRule="auto" w:before="162" w:after="0"/>
        <w:ind w:left="1136" w:right="0" w:hanging="568"/>
        <w:jc w:val="both"/>
      </w:pPr>
      <w:bookmarkStart w:name="_TOC_250036" w:id="24"/>
      <w:r>
        <w:rPr/>
        <w:t>Penelitian</w:t>
      </w:r>
      <w:r>
        <w:rPr>
          <w:spacing w:val="-4"/>
        </w:rPr>
        <w:t> </w:t>
      </w:r>
      <w:bookmarkEnd w:id="24"/>
      <w:r>
        <w:rPr>
          <w:spacing w:val="-2"/>
        </w:rPr>
        <w:t>Terdahulu</w:t>
      </w:r>
    </w:p>
    <w:p>
      <w:pPr>
        <w:spacing w:before="102"/>
        <w:ind w:left="568" w:right="0" w:firstLine="0"/>
        <w:jc w:val="both"/>
        <w:rPr>
          <w:b/>
          <w:sz w:val="22"/>
        </w:rPr>
      </w:pPr>
      <w:r>
        <w:rPr>
          <w:b/>
          <w:sz w:val="22"/>
        </w:rPr>
        <w:t>Tabel</w:t>
      </w:r>
      <w:r>
        <w:rPr>
          <w:b/>
          <w:spacing w:val="-1"/>
          <w:sz w:val="22"/>
        </w:rPr>
        <w:t> </w:t>
      </w:r>
      <w:r>
        <w:rPr>
          <w:b/>
          <w:sz w:val="22"/>
        </w:rPr>
        <w:t>2.</w:t>
      </w:r>
      <w:r>
        <w:rPr>
          <w:b/>
          <w:spacing w:val="-2"/>
          <w:sz w:val="22"/>
        </w:rPr>
        <w:t> </w:t>
      </w:r>
      <w:r>
        <w:rPr>
          <w:b/>
          <w:sz w:val="22"/>
        </w:rPr>
        <w:t>1 Penelitian</w:t>
      </w:r>
      <w:r>
        <w:rPr>
          <w:b/>
          <w:spacing w:val="-3"/>
          <w:sz w:val="22"/>
        </w:rPr>
        <w:t> </w:t>
      </w:r>
      <w:r>
        <w:rPr>
          <w:b/>
          <w:spacing w:val="-2"/>
          <w:sz w:val="22"/>
        </w:rPr>
        <w:t>Terdahulu</w:t>
      </w:r>
    </w:p>
    <w:p>
      <w:pPr>
        <w:pStyle w:val="BodyText"/>
        <w:spacing w:before="3"/>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1138"/>
        <w:gridCol w:w="1450"/>
        <w:gridCol w:w="1198"/>
        <w:gridCol w:w="1795"/>
        <w:gridCol w:w="1985"/>
      </w:tblGrid>
      <w:tr>
        <w:trPr>
          <w:trHeight w:val="460" w:hRule="atLeast"/>
        </w:trPr>
        <w:tc>
          <w:tcPr>
            <w:tcW w:w="510" w:type="dxa"/>
          </w:tcPr>
          <w:p>
            <w:pPr>
              <w:pStyle w:val="TableParagraph"/>
              <w:spacing w:line="240" w:lineRule="auto" w:before="115"/>
              <w:ind w:left="116"/>
              <w:jc w:val="left"/>
              <w:rPr>
                <w:b/>
                <w:sz w:val="20"/>
              </w:rPr>
            </w:pPr>
            <w:r>
              <w:rPr>
                <w:b/>
                <w:spacing w:val="-5"/>
                <w:sz w:val="20"/>
              </w:rPr>
              <w:t>No.</w:t>
            </w:r>
          </w:p>
        </w:tc>
        <w:tc>
          <w:tcPr>
            <w:tcW w:w="1138" w:type="dxa"/>
          </w:tcPr>
          <w:p>
            <w:pPr>
              <w:pStyle w:val="TableParagraph"/>
              <w:spacing w:line="230" w:lineRule="exact" w:before="0"/>
              <w:ind w:left="246" w:right="233" w:firstLine="66"/>
              <w:jc w:val="left"/>
              <w:rPr>
                <w:b/>
                <w:sz w:val="20"/>
              </w:rPr>
            </w:pPr>
            <w:r>
              <w:rPr>
                <w:b/>
                <w:spacing w:val="-4"/>
                <w:sz w:val="20"/>
              </w:rPr>
              <w:t>Nama </w:t>
            </w:r>
            <w:r>
              <w:rPr>
                <w:b/>
                <w:spacing w:val="-2"/>
                <w:sz w:val="20"/>
              </w:rPr>
              <w:t>Peneliti</w:t>
            </w:r>
          </w:p>
        </w:tc>
        <w:tc>
          <w:tcPr>
            <w:tcW w:w="1450" w:type="dxa"/>
          </w:tcPr>
          <w:p>
            <w:pPr>
              <w:pStyle w:val="TableParagraph"/>
              <w:spacing w:line="230" w:lineRule="exact" w:before="0"/>
              <w:ind w:left="296" w:right="241" w:firstLine="182"/>
              <w:jc w:val="left"/>
              <w:rPr>
                <w:b/>
                <w:sz w:val="20"/>
              </w:rPr>
            </w:pPr>
            <w:r>
              <w:rPr>
                <w:b/>
                <w:spacing w:val="-2"/>
                <w:sz w:val="20"/>
              </w:rPr>
              <w:t>Judul Penelitian</w:t>
            </w:r>
          </w:p>
        </w:tc>
        <w:tc>
          <w:tcPr>
            <w:tcW w:w="1198" w:type="dxa"/>
          </w:tcPr>
          <w:p>
            <w:pPr>
              <w:pStyle w:val="TableParagraph"/>
              <w:spacing w:line="230" w:lineRule="exact" w:before="0"/>
              <w:ind w:left="171" w:firstLine="162"/>
              <w:jc w:val="left"/>
              <w:rPr>
                <w:b/>
                <w:sz w:val="20"/>
              </w:rPr>
            </w:pPr>
            <w:r>
              <w:rPr>
                <w:b/>
                <w:spacing w:val="-2"/>
                <w:sz w:val="20"/>
              </w:rPr>
              <w:t>Objek Penelitian</w:t>
            </w:r>
          </w:p>
        </w:tc>
        <w:tc>
          <w:tcPr>
            <w:tcW w:w="1795" w:type="dxa"/>
          </w:tcPr>
          <w:p>
            <w:pPr>
              <w:pStyle w:val="TableParagraph"/>
              <w:spacing w:line="230" w:lineRule="exact" w:before="0"/>
              <w:ind w:left="469" w:right="147" w:firstLine="56"/>
              <w:jc w:val="left"/>
              <w:rPr>
                <w:b/>
                <w:sz w:val="20"/>
              </w:rPr>
            </w:pPr>
            <w:r>
              <w:rPr>
                <w:b/>
                <w:spacing w:val="-2"/>
                <w:sz w:val="20"/>
              </w:rPr>
              <w:t>Variabel Penelitian</w:t>
            </w:r>
          </w:p>
        </w:tc>
        <w:tc>
          <w:tcPr>
            <w:tcW w:w="1985" w:type="dxa"/>
          </w:tcPr>
          <w:p>
            <w:pPr>
              <w:pStyle w:val="TableParagraph"/>
              <w:spacing w:line="240" w:lineRule="auto" w:before="115"/>
              <w:ind w:left="486"/>
              <w:jc w:val="left"/>
              <w:rPr>
                <w:b/>
                <w:sz w:val="20"/>
              </w:rPr>
            </w:pPr>
            <w:r>
              <w:rPr>
                <w:b/>
                <w:spacing w:val="-2"/>
                <w:sz w:val="20"/>
              </w:rPr>
              <w:t>Keterangan</w:t>
            </w:r>
          </w:p>
        </w:tc>
      </w:tr>
      <w:tr>
        <w:trPr>
          <w:trHeight w:val="2530" w:hRule="atLeast"/>
        </w:trPr>
        <w:tc>
          <w:tcPr>
            <w:tcW w:w="510" w:type="dxa"/>
          </w:tcPr>
          <w:p>
            <w:pPr>
              <w:pStyle w:val="TableParagraph"/>
              <w:spacing w:line="229" w:lineRule="exact" w:before="0"/>
              <w:ind w:left="106"/>
              <w:jc w:val="left"/>
              <w:rPr>
                <w:sz w:val="20"/>
              </w:rPr>
            </w:pPr>
            <w:r>
              <w:rPr>
                <w:spacing w:val="-5"/>
                <w:sz w:val="20"/>
              </w:rPr>
              <w:t>1.</w:t>
            </w:r>
          </w:p>
        </w:tc>
        <w:tc>
          <w:tcPr>
            <w:tcW w:w="1138" w:type="dxa"/>
          </w:tcPr>
          <w:p>
            <w:pPr>
              <w:pStyle w:val="TableParagraph"/>
              <w:spacing w:line="240" w:lineRule="auto" w:before="0"/>
              <w:ind w:left="108" w:right="129"/>
              <w:jc w:val="left"/>
              <w:rPr>
                <w:sz w:val="20"/>
              </w:rPr>
            </w:pPr>
            <w:r>
              <w:rPr>
                <w:spacing w:val="-2"/>
                <w:sz w:val="20"/>
              </w:rPr>
              <w:t>Purwiyanti </w:t>
            </w:r>
            <w:r>
              <w:rPr>
                <w:sz w:val="20"/>
              </w:rPr>
              <w:t>&amp; Herry </w:t>
            </w:r>
            <w:r>
              <w:rPr>
                <w:spacing w:val="-2"/>
                <w:sz w:val="20"/>
              </w:rPr>
              <w:t>(2022)</w:t>
            </w:r>
          </w:p>
        </w:tc>
        <w:tc>
          <w:tcPr>
            <w:tcW w:w="1450" w:type="dxa"/>
          </w:tcPr>
          <w:p>
            <w:pPr>
              <w:pStyle w:val="TableParagraph"/>
              <w:spacing w:line="240" w:lineRule="auto" w:before="0"/>
              <w:ind w:left="108" w:right="241"/>
              <w:jc w:val="left"/>
              <w:rPr>
                <w:i/>
                <w:sz w:val="20"/>
              </w:rPr>
            </w:pPr>
            <w:r>
              <w:rPr>
                <w:i/>
                <w:sz w:val="20"/>
              </w:rPr>
              <w:t>The Effect of </w:t>
            </w:r>
            <w:r>
              <w:rPr>
                <w:i/>
                <w:spacing w:val="-2"/>
                <w:sz w:val="20"/>
              </w:rPr>
              <w:t>Audit Committee Effectiveness </w:t>
            </w:r>
            <w:r>
              <w:rPr>
                <w:i/>
                <w:sz w:val="20"/>
              </w:rPr>
              <w:t>and</w:t>
            </w:r>
            <w:r>
              <w:rPr>
                <w:i/>
                <w:spacing w:val="-13"/>
                <w:sz w:val="20"/>
              </w:rPr>
              <w:t> </w:t>
            </w:r>
            <w:r>
              <w:rPr>
                <w:i/>
                <w:sz w:val="20"/>
              </w:rPr>
              <w:t>Potential </w:t>
            </w:r>
            <w:r>
              <w:rPr>
                <w:i/>
                <w:spacing w:val="-2"/>
                <w:sz w:val="20"/>
              </w:rPr>
              <w:t>Fraudulent Financial Statements</w:t>
            </w:r>
          </w:p>
        </w:tc>
        <w:tc>
          <w:tcPr>
            <w:tcW w:w="1198" w:type="dxa"/>
          </w:tcPr>
          <w:p>
            <w:pPr>
              <w:pStyle w:val="TableParagraph"/>
              <w:spacing w:line="240" w:lineRule="auto" w:before="0"/>
              <w:ind w:left="109" w:right="105"/>
              <w:jc w:val="left"/>
              <w:rPr>
                <w:sz w:val="20"/>
              </w:rPr>
            </w:pPr>
            <w:r>
              <w:rPr>
                <w:spacing w:val="-2"/>
                <w:sz w:val="20"/>
              </w:rPr>
              <w:t>Perusahaan keuangan </w:t>
            </w:r>
            <w:r>
              <w:rPr>
                <w:spacing w:val="-4"/>
                <w:sz w:val="20"/>
              </w:rPr>
              <w:t>yang </w:t>
            </w:r>
            <w:r>
              <w:rPr>
                <w:sz w:val="20"/>
              </w:rPr>
              <w:t>terdaftar di BEI</w:t>
            </w:r>
            <w:r>
              <w:rPr>
                <w:spacing w:val="-13"/>
                <w:sz w:val="20"/>
              </w:rPr>
              <w:t> </w:t>
            </w:r>
            <w:r>
              <w:rPr>
                <w:sz w:val="20"/>
              </w:rPr>
              <w:t>periode </w:t>
            </w:r>
            <w:r>
              <w:rPr>
                <w:spacing w:val="-2"/>
                <w:sz w:val="20"/>
              </w:rPr>
              <w:t>2019-2020</w:t>
            </w:r>
          </w:p>
        </w:tc>
        <w:tc>
          <w:tcPr>
            <w:tcW w:w="1795" w:type="dxa"/>
          </w:tcPr>
          <w:p>
            <w:pPr>
              <w:pStyle w:val="TableParagraph"/>
              <w:spacing w:line="240" w:lineRule="auto" w:before="0"/>
              <w:ind w:left="109" w:right="147"/>
              <w:jc w:val="left"/>
              <w:rPr>
                <w:sz w:val="20"/>
              </w:rPr>
            </w:pPr>
            <w:r>
              <w:rPr>
                <w:spacing w:val="-2"/>
                <w:sz w:val="20"/>
              </w:rPr>
              <w:t>Variabel independen: </w:t>
            </w:r>
            <w:r>
              <w:rPr>
                <w:sz w:val="20"/>
              </w:rPr>
              <w:t>keahlian,</w:t>
            </w:r>
            <w:r>
              <w:rPr>
                <w:spacing w:val="-13"/>
                <w:sz w:val="20"/>
              </w:rPr>
              <w:t> </w:t>
            </w:r>
            <w:r>
              <w:rPr>
                <w:sz w:val="20"/>
              </w:rPr>
              <w:t>frekuensi rapat, ukuran, dan masa jabatan komite audit.</w:t>
            </w:r>
          </w:p>
          <w:p>
            <w:pPr>
              <w:pStyle w:val="TableParagraph"/>
              <w:spacing w:line="240" w:lineRule="auto" w:before="229"/>
              <w:ind w:left="109" w:right="158"/>
              <w:jc w:val="both"/>
              <w:rPr>
                <w:i/>
                <w:sz w:val="20"/>
              </w:rPr>
            </w:pPr>
            <w:r>
              <w:rPr>
                <w:sz w:val="20"/>
              </w:rPr>
              <w:t>variabel</w:t>
            </w:r>
            <w:r>
              <w:rPr>
                <w:spacing w:val="-13"/>
                <w:sz w:val="20"/>
              </w:rPr>
              <w:t> </w:t>
            </w:r>
            <w:r>
              <w:rPr>
                <w:sz w:val="20"/>
              </w:rPr>
              <w:t>dependen: </w:t>
            </w:r>
            <w:r>
              <w:rPr>
                <w:i/>
                <w:sz w:val="20"/>
              </w:rPr>
              <w:t>fradulent</w:t>
            </w:r>
            <w:r>
              <w:rPr>
                <w:i/>
                <w:spacing w:val="-13"/>
                <w:sz w:val="20"/>
              </w:rPr>
              <w:t> </w:t>
            </w:r>
            <w:r>
              <w:rPr>
                <w:i/>
                <w:sz w:val="20"/>
              </w:rPr>
              <w:t>financial statetements</w:t>
            </w:r>
            <w:r>
              <w:rPr>
                <w:i/>
                <w:spacing w:val="-6"/>
                <w:sz w:val="20"/>
              </w:rPr>
              <w:t> </w:t>
            </w:r>
            <w:r>
              <w:rPr>
                <w:i/>
                <w:spacing w:val="-4"/>
                <w:sz w:val="20"/>
              </w:rPr>
              <w:t>(FFS)</w:t>
            </w:r>
          </w:p>
        </w:tc>
        <w:tc>
          <w:tcPr>
            <w:tcW w:w="1985" w:type="dxa"/>
          </w:tcPr>
          <w:p>
            <w:pPr>
              <w:pStyle w:val="TableParagraph"/>
              <w:spacing w:line="230" w:lineRule="exact" w:before="0"/>
              <w:ind w:left="108" w:right="125"/>
              <w:jc w:val="left"/>
              <w:rPr>
                <w:i/>
                <w:sz w:val="20"/>
              </w:rPr>
            </w:pPr>
            <w:r>
              <w:rPr>
                <w:sz w:val="20"/>
              </w:rPr>
              <w:t>Keahlian keuangan, frekuensi rapat dan masa jabatan komite audit berpengaruh signifikan terhadap kemungkinan </w:t>
            </w:r>
            <w:r>
              <w:rPr>
                <w:i/>
                <w:sz w:val="20"/>
              </w:rPr>
              <w:t>FFS. </w:t>
            </w:r>
            <w:r>
              <w:rPr>
                <w:sz w:val="20"/>
              </w:rPr>
              <w:t>Sedangkan, ukuran anggota</w:t>
            </w:r>
            <w:r>
              <w:rPr>
                <w:spacing w:val="-13"/>
                <w:sz w:val="20"/>
              </w:rPr>
              <w:t> </w:t>
            </w:r>
            <w:r>
              <w:rPr>
                <w:sz w:val="20"/>
              </w:rPr>
              <w:t>komite</w:t>
            </w:r>
            <w:r>
              <w:rPr>
                <w:spacing w:val="-12"/>
                <w:sz w:val="20"/>
              </w:rPr>
              <w:t> </w:t>
            </w:r>
            <w:r>
              <w:rPr>
                <w:sz w:val="20"/>
              </w:rPr>
              <w:t>audit tidak berpengaruh </w:t>
            </w:r>
            <w:r>
              <w:rPr>
                <w:spacing w:val="-2"/>
                <w:sz w:val="20"/>
              </w:rPr>
              <w:t>terhadap </w:t>
            </w:r>
            <w:r>
              <w:rPr>
                <w:sz w:val="20"/>
              </w:rPr>
              <w:t>kemungkinan </w:t>
            </w:r>
            <w:r>
              <w:rPr>
                <w:i/>
                <w:sz w:val="20"/>
              </w:rPr>
              <w:t>FFS.</w:t>
            </w:r>
          </w:p>
        </w:tc>
      </w:tr>
    </w:tbl>
    <w:p>
      <w:pPr>
        <w:spacing w:before="0"/>
        <w:ind w:left="680" w:right="0" w:firstLine="0"/>
        <w:jc w:val="left"/>
        <w:rPr>
          <w:i/>
          <w:sz w:val="20"/>
        </w:rPr>
      </w:pPr>
      <w:r>
        <w:rPr>
          <w:i/>
          <w:sz w:val="20"/>
        </w:rPr>
        <w:t>Disambung</w:t>
      </w:r>
      <w:r>
        <w:rPr>
          <w:i/>
          <w:spacing w:val="-1"/>
          <w:sz w:val="20"/>
        </w:rPr>
        <w:t> </w:t>
      </w:r>
      <w:r>
        <w:rPr>
          <w:i/>
          <w:sz w:val="20"/>
        </w:rPr>
        <w:t>ke</w:t>
      </w:r>
      <w:r>
        <w:rPr>
          <w:i/>
          <w:spacing w:val="-1"/>
          <w:sz w:val="20"/>
        </w:rPr>
        <w:t> </w:t>
      </w:r>
      <w:r>
        <w:rPr>
          <w:i/>
          <w:sz w:val="20"/>
        </w:rPr>
        <w:t>halaman</w:t>
      </w:r>
      <w:r>
        <w:rPr>
          <w:i/>
          <w:spacing w:val="1"/>
          <w:sz w:val="20"/>
        </w:rPr>
        <w:t> </w:t>
      </w:r>
      <w:r>
        <w:rPr>
          <w:i/>
          <w:spacing w:val="-2"/>
          <w:sz w:val="20"/>
        </w:rPr>
        <w:t>berikutnya</w:t>
      </w:r>
    </w:p>
    <w:p>
      <w:pPr>
        <w:spacing w:after="0"/>
        <w:jc w:val="left"/>
        <w:rPr>
          <w:i/>
          <w:sz w:val="20"/>
        </w:rPr>
        <w:sectPr>
          <w:headerReference w:type="default" r:id="rId50"/>
          <w:footerReference w:type="default" r:id="rId51"/>
          <w:pgSz w:w="11910" w:h="16840"/>
          <w:pgMar w:header="980" w:footer="0" w:top="1920" w:bottom="280" w:left="1700" w:right="283"/>
        </w:sectPr>
      </w:pPr>
    </w:p>
    <w:p>
      <w:pPr>
        <w:pStyle w:val="BodyText"/>
        <w:spacing w:before="76"/>
        <w:rPr>
          <w:i/>
          <w:sz w:val="22"/>
        </w:rPr>
      </w:pPr>
    </w:p>
    <w:p>
      <w:pPr>
        <w:spacing w:before="0"/>
        <w:ind w:left="680" w:right="0" w:firstLine="0"/>
        <w:jc w:val="left"/>
        <w:rPr>
          <w:b/>
          <w:sz w:val="22"/>
        </w:rPr>
      </w:pPr>
      <w:r>
        <w:rPr>
          <w:b/>
          <w:sz w:val="22"/>
        </w:rPr>
        <w:t>Tabel</w:t>
      </w:r>
      <w:r>
        <w:rPr>
          <w:b/>
          <w:spacing w:val="-1"/>
          <w:sz w:val="22"/>
        </w:rPr>
        <w:t> </w:t>
      </w:r>
      <w:r>
        <w:rPr>
          <w:b/>
          <w:sz w:val="22"/>
        </w:rPr>
        <w:t>2.1.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1138"/>
        <w:gridCol w:w="1450"/>
        <w:gridCol w:w="1198"/>
        <w:gridCol w:w="1795"/>
        <w:gridCol w:w="1985"/>
      </w:tblGrid>
      <w:tr>
        <w:trPr>
          <w:trHeight w:val="460" w:hRule="atLeast"/>
        </w:trPr>
        <w:tc>
          <w:tcPr>
            <w:tcW w:w="510" w:type="dxa"/>
          </w:tcPr>
          <w:p>
            <w:pPr>
              <w:pStyle w:val="TableParagraph"/>
              <w:spacing w:line="240" w:lineRule="auto" w:before="115"/>
              <w:ind w:left="116"/>
              <w:jc w:val="left"/>
              <w:rPr>
                <w:b/>
                <w:sz w:val="20"/>
              </w:rPr>
            </w:pPr>
            <w:r>
              <w:rPr>
                <w:b/>
                <w:spacing w:val="-5"/>
                <w:sz w:val="20"/>
              </w:rPr>
              <w:t>No.</w:t>
            </w:r>
          </w:p>
        </w:tc>
        <w:tc>
          <w:tcPr>
            <w:tcW w:w="1138" w:type="dxa"/>
          </w:tcPr>
          <w:p>
            <w:pPr>
              <w:pStyle w:val="TableParagraph"/>
              <w:spacing w:line="230" w:lineRule="exact" w:before="0"/>
              <w:ind w:left="246" w:right="233" w:firstLine="66"/>
              <w:jc w:val="left"/>
              <w:rPr>
                <w:b/>
                <w:sz w:val="20"/>
              </w:rPr>
            </w:pPr>
            <w:r>
              <w:rPr>
                <w:b/>
                <w:spacing w:val="-4"/>
                <w:sz w:val="20"/>
              </w:rPr>
              <w:t>Nama </w:t>
            </w:r>
            <w:r>
              <w:rPr>
                <w:b/>
                <w:spacing w:val="-2"/>
                <w:sz w:val="20"/>
              </w:rPr>
              <w:t>Peneliti</w:t>
            </w:r>
          </w:p>
        </w:tc>
        <w:tc>
          <w:tcPr>
            <w:tcW w:w="1450" w:type="dxa"/>
          </w:tcPr>
          <w:p>
            <w:pPr>
              <w:pStyle w:val="TableParagraph"/>
              <w:spacing w:line="230" w:lineRule="exact" w:before="0"/>
              <w:ind w:left="296" w:right="241" w:firstLine="182"/>
              <w:jc w:val="left"/>
              <w:rPr>
                <w:b/>
                <w:sz w:val="20"/>
              </w:rPr>
            </w:pPr>
            <w:r>
              <w:rPr>
                <w:b/>
                <w:spacing w:val="-2"/>
                <w:sz w:val="20"/>
              </w:rPr>
              <w:t>Judul Penelitian</w:t>
            </w:r>
          </w:p>
        </w:tc>
        <w:tc>
          <w:tcPr>
            <w:tcW w:w="1198" w:type="dxa"/>
          </w:tcPr>
          <w:p>
            <w:pPr>
              <w:pStyle w:val="TableParagraph"/>
              <w:spacing w:line="230" w:lineRule="exact" w:before="0"/>
              <w:ind w:left="171" w:firstLine="162"/>
              <w:jc w:val="left"/>
              <w:rPr>
                <w:b/>
                <w:sz w:val="20"/>
              </w:rPr>
            </w:pPr>
            <w:r>
              <w:rPr>
                <w:b/>
                <w:spacing w:val="-2"/>
                <w:sz w:val="20"/>
              </w:rPr>
              <w:t>Objek Penelitian</w:t>
            </w:r>
          </w:p>
        </w:tc>
        <w:tc>
          <w:tcPr>
            <w:tcW w:w="1795" w:type="dxa"/>
          </w:tcPr>
          <w:p>
            <w:pPr>
              <w:pStyle w:val="TableParagraph"/>
              <w:spacing w:line="230" w:lineRule="exact" w:before="0"/>
              <w:ind w:left="469" w:right="147" w:firstLine="56"/>
              <w:jc w:val="left"/>
              <w:rPr>
                <w:b/>
                <w:sz w:val="20"/>
              </w:rPr>
            </w:pPr>
            <w:r>
              <w:rPr>
                <w:b/>
                <w:spacing w:val="-2"/>
                <w:sz w:val="20"/>
              </w:rPr>
              <w:t>Variabel Penelitian</w:t>
            </w:r>
          </w:p>
        </w:tc>
        <w:tc>
          <w:tcPr>
            <w:tcW w:w="1985" w:type="dxa"/>
          </w:tcPr>
          <w:p>
            <w:pPr>
              <w:pStyle w:val="TableParagraph"/>
              <w:spacing w:line="240" w:lineRule="auto" w:before="115"/>
              <w:ind w:left="486"/>
              <w:jc w:val="left"/>
              <w:rPr>
                <w:b/>
                <w:sz w:val="20"/>
              </w:rPr>
            </w:pPr>
            <w:r>
              <w:rPr>
                <w:b/>
                <w:spacing w:val="-2"/>
                <w:sz w:val="20"/>
              </w:rPr>
              <w:t>Keterangan</w:t>
            </w:r>
          </w:p>
        </w:tc>
      </w:tr>
      <w:tr>
        <w:trPr>
          <w:trHeight w:val="3220" w:hRule="atLeast"/>
        </w:trPr>
        <w:tc>
          <w:tcPr>
            <w:tcW w:w="510" w:type="dxa"/>
          </w:tcPr>
          <w:p>
            <w:pPr>
              <w:pStyle w:val="TableParagraph"/>
              <w:spacing w:line="229" w:lineRule="exact" w:before="0"/>
              <w:ind w:left="106"/>
              <w:jc w:val="left"/>
              <w:rPr>
                <w:sz w:val="20"/>
              </w:rPr>
            </w:pPr>
            <w:r>
              <w:rPr>
                <w:spacing w:val="-5"/>
                <w:sz w:val="20"/>
              </w:rPr>
              <w:t>2.</w:t>
            </w:r>
          </w:p>
        </w:tc>
        <w:tc>
          <w:tcPr>
            <w:tcW w:w="1138" w:type="dxa"/>
          </w:tcPr>
          <w:p>
            <w:pPr>
              <w:pStyle w:val="TableParagraph"/>
              <w:spacing w:line="240" w:lineRule="auto" w:before="0"/>
              <w:ind w:left="108" w:right="282"/>
              <w:jc w:val="left"/>
              <w:rPr>
                <w:sz w:val="20"/>
              </w:rPr>
            </w:pPr>
            <w:r>
              <w:rPr>
                <w:spacing w:val="-2"/>
                <w:sz w:val="20"/>
              </w:rPr>
              <w:t>Marlinda </w:t>
            </w:r>
            <w:r>
              <w:rPr>
                <w:sz w:val="20"/>
              </w:rPr>
              <w:t>&amp; Sari </w:t>
            </w:r>
            <w:r>
              <w:rPr>
                <w:spacing w:val="-2"/>
                <w:sz w:val="20"/>
              </w:rPr>
              <w:t>(2024)</w:t>
            </w:r>
          </w:p>
        </w:tc>
        <w:tc>
          <w:tcPr>
            <w:tcW w:w="1450" w:type="dxa"/>
          </w:tcPr>
          <w:p>
            <w:pPr>
              <w:pStyle w:val="TableParagraph"/>
              <w:spacing w:line="240" w:lineRule="auto" w:before="0"/>
              <w:ind w:left="108" w:right="108"/>
              <w:jc w:val="left"/>
              <w:rPr>
                <w:sz w:val="20"/>
              </w:rPr>
            </w:pPr>
            <w:r>
              <w:rPr>
                <w:spacing w:val="-2"/>
                <w:sz w:val="20"/>
              </w:rPr>
              <w:t>Pengaruh </w:t>
            </w:r>
            <w:r>
              <w:rPr>
                <w:i/>
                <w:spacing w:val="-2"/>
                <w:sz w:val="20"/>
              </w:rPr>
              <w:t>Corporate Governance </w:t>
            </w:r>
            <w:r>
              <w:rPr>
                <w:spacing w:val="-2"/>
                <w:sz w:val="20"/>
              </w:rPr>
              <w:t>terhadap Kemungkinan Kecurangan Laporan Keuangan</w:t>
            </w:r>
          </w:p>
        </w:tc>
        <w:tc>
          <w:tcPr>
            <w:tcW w:w="1198" w:type="dxa"/>
          </w:tcPr>
          <w:p>
            <w:pPr>
              <w:pStyle w:val="TableParagraph"/>
              <w:spacing w:line="240" w:lineRule="auto" w:before="0"/>
              <w:ind w:left="109" w:right="105"/>
              <w:jc w:val="left"/>
              <w:rPr>
                <w:sz w:val="20"/>
              </w:rPr>
            </w:pPr>
            <w:r>
              <w:rPr>
                <w:spacing w:val="-2"/>
                <w:sz w:val="20"/>
              </w:rPr>
              <w:t>Perusahaan </w:t>
            </w:r>
            <w:r>
              <w:rPr>
                <w:spacing w:val="-4"/>
                <w:sz w:val="20"/>
              </w:rPr>
              <w:t>BUMN</w:t>
            </w:r>
          </w:p>
          <w:p>
            <w:pPr>
              <w:pStyle w:val="TableParagraph"/>
              <w:spacing w:line="240" w:lineRule="auto" w:before="0"/>
              <w:ind w:left="109" w:right="210"/>
              <w:jc w:val="left"/>
              <w:rPr>
                <w:sz w:val="20"/>
              </w:rPr>
            </w:pPr>
            <w:r>
              <w:rPr>
                <w:spacing w:val="-2"/>
                <w:sz w:val="20"/>
              </w:rPr>
              <w:t>periode 2018-</w:t>
            </w:r>
            <w:r>
              <w:rPr>
                <w:spacing w:val="-2"/>
                <w:sz w:val="20"/>
              </w:rPr>
              <w:t>2021</w:t>
            </w:r>
          </w:p>
        </w:tc>
        <w:tc>
          <w:tcPr>
            <w:tcW w:w="1795" w:type="dxa"/>
          </w:tcPr>
          <w:p>
            <w:pPr>
              <w:pStyle w:val="TableParagraph"/>
              <w:spacing w:line="240" w:lineRule="auto" w:before="0"/>
              <w:ind w:left="109" w:right="203"/>
              <w:jc w:val="left"/>
              <w:rPr>
                <w:sz w:val="20"/>
              </w:rPr>
            </w:pPr>
            <w:r>
              <w:rPr>
                <w:spacing w:val="-2"/>
                <w:sz w:val="20"/>
              </w:rPr>
              <w:t>Variabel independen: kepemilikan </w:t>
            </w:r>
            <w:r>
              <w:rPr>
                <w:sz w:val="20"/>
              </w:rPr>
              <w:t>manajerial,</w:t>
            </w:r>
            <w:r>
              <w:rPr>
                <w:spacing w:val="-13"/>
                <w:sz w:val="20"/>
              </w:rPr>
              <w:t> </w:t>
            </w:r>
            <w:r>
              <w:rPr>
                <w:sz w:val="20"/>
              </w:rPr>
              <w:t>dewan komisaris,</w:t>
            </w:r>
            <w:r>
              <w:rPr>
                <w:spacing w:val="-7"/>
                <w:sz w:val="20"/>
              </w:rPr>
              <w:t> </w:t>
            </w:r>
            <w:r>
              <w:rPr>
                <w:sz w:val="20"/>
              </w:rPr>
              <w:t>komite audit, dan </w:t>
            </w:r>
            <w:r>
              <w:rPr>
                <w:spacing w:val="-2"/>
                <w:sz w:val="20"/>
              </w:rPr>
              <w:t>kepemilikan institusional.</w:t>
            </w:r>
          </w:p>
          <w:p>
            <w:pPr>
              <w:pStyle w:val="TableParagraph"/>
              <w:spacing w:line="240" w:lineRule="auto" w:before="229"/>
              <w:ind w:left="109" w:right="103"/>
              <w:jc w:val="both"/>
              <w:rPr>
                <w:sz w:val="20"/>
              </w:rPr>
            </w:pPr>
            <w:r>
              <w:rPr>
                <w:sz w:val="20"/>
              </w:rPr>
              <w:t>variabel dependen: kecurangan</w:t>
            </w:r>
            <w:r>
              <w:rPr>
                <w:spacing w:val="-13"/>
                <w:sz w:val="20"/>
              </w:rPr>
              <w:t> </w:t>
            </w:r>
            <w:r>
              <w:rPr>
                <w:sz w:val="20"/>
              </w:rPr>
              <w:t>laporan </w:t>
            </w:r>
            <w:r>
              <w:rPr>
                <w:spacing w:val="-2"/>
                <w:sz w:val="20"/>
              </w:rPr>
              <w:t>keuangan</w:t>
            </w:r>
          </w:p>
        </w:tc>
        <w:tc>
          <w:tcPr>
            <w:tcW w:w="1985" w:type="dxa"/>
          </w:tcPr>
          <w:p>
            <w:pPr>
              <w:pStyle w:val="TableParagraph"/>
              <w:spacing w:line="240" w:lineRule="auto" w:before="0"/>
              <w:ind w:left="108" w:right="109"/>
              <w:jc w:val="left"/>
              <w:rPr>
                <w:sz w:val="20"/>
              </w:rPr>
            </w:pPr>
            <w:r>
              <w:rPr>
                <w:spacing w:val="-2"/>
                <w:sz w:val="20"/>
              </w:rPr>
              <w:t>Kepemilikan </w:t>
            </w:r>
            <w:r>
              <w:rPr>
                <w:sz w:val="20"/>
              </w:rPr>
              <w:t>manajerial, dewan komisaris yang</w:t>
            </w:r>
            <w:r>
              <w:rPr>
                <w:spacing w:val="40"/>
                <w:sz w:val="20"/>
              </w:rPr>
              <w:t> </w:t>
            </w:r>
            <w:r>
              <w:rPr>
                <w:sz w:val="20"/>
              </w:rPr>
              <w:t>diukur</w:t>
            </w:r>
            <w:r>
              <w:rPr>
                <w:spacing w:val="-13"/>
                <w:sz w:val="20"/>
              </w:rPr>
              <w:t> </w:t>
            </w:r>
            <w:r>
              <w:rPr>
                <w:sz w:val="20"/>
              </w:rPr>
              <w:t>dengan</w:t>
            </w:r>
            <w:r>
              <w:rPr>
                <w:spacing w:val="-12"/>
                <w:sz w:val="20"/>
              </w:rPr>
              <w:t> </w:t>
            </w:r>
            <w:r>
              <w:rPr>
                <w:sz w:val="20"/>
              </w:rPr>
              <w:t>ukuran dewan komisaris, komite audit yang diukur</w:t>
            </w:r>
            <w:r>
              <w:rPr>
                <w:spacing w:val="-13"/>
                <w:sz w:val="20"/>
              </w:rPr>
              <w:t> </w:t>
            </w:r>
            <w:r>
              <w:rPr>
                <w:sz w:val="20"/>
              </w:rPr>
              <w:t>dengan</w:t>
            </w:r>
            <w:r>
              <w:rPr>
                <w:spacing w:val="-12"/>
                <w:sz w:val="20"/>
              </w:rPr>
              <w:t> </w:t>
            </w:r>
            <w:r>
              <w:rPr>
                <w:sz w:val="20"/>
              </w:rPr>
              <w:t>jumlah rapat, dan </w:t>
            </w:r>
            <w:r>
              <w:rPr>
                <w:spacing w:val="-2"/>
                <w:sz w:val="20"/>
              </w:rPr>
              <w:t>kepemilikan </w:t>
            </w:r>
            <w:r>
              <w:rPr>
                <w:sz w:val="20"/>
              </w:rPr>
              <w:t>institusional tidak berpengaruh</w:t>
            </w:r>
            <w:r>
              <w:rPr>
                <w:spacing w:val="-13"/>
                <w:sz w:val="20"/>
              </w:rPr>
              <w:t> </w:t>
            </w:r>
            <w:r>
              <w:rPr>
                <w:sz w:val="20"/>
              </w:rPr>
              <w:t>terhadap </w:t>
            </w:r>
            <w:r>
              <w:rPr>
                <w:spacing w:val="-2"/>
                <w:sz w:val="20"/>
              </w:rPr>
              <w:t>kemungkinan </w:t>
            </w:r>
            <w:r>
              <w:rPr>
                <w:sz w:val="20"/>
              </w:rPr>
              <w:t>kecurangan laporan</w:t>
            </w:r>
          </w:p>
          <w:p>
            <w:pPr>
              <w:pStyle w:val="TableParagraph"/>
              <w:spacing w:before="0"/>
              <w:ind w:left="108"/>
              <w:jc w:val="left"/>
              <w:rPr>
                <w:sz w:val="20"/>
              </w:rPr>
            </w:pPr>
            <w:r>
              <w:rPr>
                <w:spacing w:val="-2"/>
                <w:sz w:val="20"/>
              </w:rPr>
              <w:t>keuangan.</w:t>
            </w:r>
          </w:p>
        </w:tc>
      </w:tr>
      <w:tr>
        <w:trPr>
          <w:trHeight w:val="2300" w:hRule="atLeast"/>
        </w:trPr>
        <w:tc>
          <w:tcPr>
            <w:tcW w:w="510" w:type="dxa"/>
          </w:tcPr>
          <w:p>
            <w:pPr>
              <w:pStyle w:val="TableParagraph"/>
              <w:spacing w:line="229" w:lineRule="exact" w:before="0"/>
              <w:ind w:left="106"/>
              <w:jc w:val="left"/>
              <w:rPr>
                <w:sz w:val="20"/>
              </w:rPr>
            </w:pPr>
            <w:r>
              <w:rPr>
                <w:spacing w:val="-5"/>
                <w:sz w:val="20"/>
              </w:rPr>
              <w:t>3.</w:t>
            </w:r>
          </w:p>
        </w:tc>
        <w:tc>
          <w:tcPr>
            <w:tcW w:w="1138" w:type="dxa"/>
          </w:tcPr>
          <w:p>
            <w:pPr>
              <w:pStyle w:val="TableParagraph"/>
              <w:spacing w:line="240" w:lineRule="auto" w:before="0"/>
              <w:ind w:left="108" w:right="223"/>
              <w:jc w:val="left"/>
              <w:rPr>
                <w:sz w:val="20"/>
              </w:rPr>
            </w:pPr>
            <w:r>
              <w:rPr>
                <w:spacing w:val="-2"/>
                <w:sz w:val="20"/>
              </w:rPr>
              <w:t>Prasetiyo </w:t>
            </w:r>
            <w:r>
              <w:rPr>
                <w:sz w:val="20"/>
              </w:rPr>
              <w:t>&amp; Harto </w:t>
            </w:r>
            <w:r>
              <w:rPr>
                <w:spacing w:val="-2"/>
                <w:sz w:val="20"/>
              </w:rPr>
              <w:t>(2023)</w:t>
            </w:r>
          </w:p>
        </w:tc>
        <w:tc>
          <w:tcPr>
            <w:tcW w:w="1450" w:type="dxa"/>
          </w:tcPr>
          <w:p>
            <w:pPr>
              <w:pStyle w:val="TableParagraph"/>
              <w:spacing w:line="230" w:lineRule="exact" w:before="0"/>
              <w:ind w:left="108" w:right="219"/>
              <w:jc w:val="left"/>
              <w:rPr>
                <w:i/>
                <w:sz w:val="20"/>
              </w:rPr>
            </w:pPr>
            <w:r>
              <w:rPr>
                <w:i/>
                <w:spacing w:val="-2"/>
                <w:sz w:val="20"/>
              </w:rPr>
              <w:t>Gender </w:t>
            </w:r>
            <w:r>
              <w:rPr>
                <w:i/>
                <w:sz w:val="20"/>
              </w:rPr>
              <w:t>Diversity</w:t>
            </w:r>
            <w:r>
              <w:rPr>
                <w:i/>
                <w:spacing w:val="-4"/>
                <w:sz w:val="20"/>
              </w:rPr>
              <w:t> </w:t>
            </w:r>
            <w:r>
              <w:rPr>
                <w:sz w:val="20"/>
              </w:rPr>
              <w:t>dan </w:t>
            </w:r>
            <w:r>
              <w:rPr>
                <w:spacing w:val="-2"/>
                <w:sz w:val="20"/>
              </w:rPr>
              <w:t>Keahlian Keuangan </w:t>
            </w:r>
            <w:r>
              <w:rPr>
                <w:sz w:val="20"/>
              </w:rPr>
              <w:t>Komite</w:t>
            </w:r>
            <w:r>
              <w:rPr>
                <w:spacing w:val="-13"/>
                <w:sz w:val="20"/>
              </w:rPr>
              <w:t> </w:t>
            </w:r>
            <w:r>
              <w:rPr>
                <w:sz w:val="20"/>
              </w:rPr>
              <w:t>Audit </w:t>
            </w:r>
            <w:r>
              <w:rPr>
                <w:spacing w:val="-2"/>
                <w:sz w:val="20"/>
              </w:rPr>
              <w:t>dalam Memprediksi </w:t>
            </w:r>
            <w:r>
              <w:rPr>
                <w:i/>
                <w:spacing w:val="-2"/>
                <w:sz w:val="20"/>
              </w:rPr>
              <w:t>Financial Statement Fraud</w:t>
            </w:r>
          </w:p>
        </w:tc>
        <w:tc>
          <w:tcPr>
            <w:tcW w:w="1198" w:type="dxa"/>
          </w:tcPr>
          <w:p>
            <w:pPr>
              <w:pStyle w:val="TableParagraph"/>
              <w:spacing w:line="240" w:lineRule="auto" w:before="0"/>
              <w:ind w:left="109" w:right="105"/>
              <w:jc w:val="left"/>
              <w:rPr>
                <w:sz w:val="20"/>
              </w:rPr>
            </w:pPr>
            <w:r>
              <w:rPr>
                <w:spacing w:val="-2"/>
                <w:sz w:val="20"/>
              </w:rPr>
              <w:t>Perusahaan transportasi </w:t>
            </w:r>
            <w:r>
              <w:rPr>
                <w:spacing w:val="-4"/>
                <w:sz w:val="20"/>
              </w:rPr>
              <w:t>yang </w:t>
            </w:r>
            <w:r>
              <w:rPr>
                <w:sz w:val="20"/>
              </w:rPr>
              <w:t>terdaftar di BEI</w:t>
            </w:r>
            <w:r>
              <w:rPr>
                <w:spacing w:val="-13"/>
                <w:sz w:val="20"/>
              </w:rPr>
              <w:t> </w:t>
            </w:r>
            <w:r>
              <w:rPr>
                <w:sz w:val="20"/>
              </w:rPr>
              <w:t>periode </w:t>
            </w:r>
            <w:r>
              <w:rPr>
                <w:spacing w:val="-2"/>
                <w:sz w:val="20"/>
              </w:rPr>
              <w:t>2019-2021</w:t>
            </w:r>
          </w:p>
        </w:tc>
        <w:tc>
          <w:tcPr>
            <w:tcW w:w="1795" w:type="dxa"/>
          </w:tcPr>
          <w:p>
            <w:pPr>
              <w:pStyle w:val="TableParagraph"/>
              <w:spacing w:line="240" w:lineRule="auto" w:before="0"/>
              <w:ind w:left="109" w:right="297"/>
              <w:jc w:val="left"/>
              <w:rPr>
                <w:sz w:val="20"/>
              </w:rPr>
            </w:pPr>
            <w:r>
              <w:rPr>
                <w:spacing w:val="-2"/>
                <w:sz w:val="20"/>
              </w:rPr>
              <w:t>Variabel independen: </w:t>
            </w:r>
            <w:r>
              <w:rPr>
                <w:i/>
                <w:sz w:val="20"/>
              </w:rPr>
              <w:t>gender diversity </w:t>
            </w:r>
            <w:r>
              <w:rPr>
                <w:sz w:val="20"/>
              </w:rPr>
              <w:t>dan keahlian keuangan</w:t>
            </w:r>
            <w:r>
              <w:rPr>
                <w:spacing w:val="-13"/>
                <w:sz w:val="20"/>
              </w:rPr>
              <w:t> </w:t>
            </w:r>
            <w:r>
              <w:rPr>
                <w:sz w:val="20"/>
              </w:rPr>
              <w:t>komite </w:t>
            </w:r>
            <w:r>
              <w:rPr>
                <w:spacing w:val="-2"/>
                <w:sz w:val="20"/>
              </w:rPr>
              <w:t>audit</w:t>
            </w:r>
          </w:p>
          <w:p>
            <w:pPr>
              <w:pStyle w:val="TableParagraph"/>
              <w:spacing w:line="230" w:lineRule="atLeast" w:before="210"/>
              <w:ind w:left="109" w:right="146"/>
              <w:jc w:val="both"/>
              <w:rPr>
                <w:i/>
                <w:sz w:val="20"/>
              </w:rPr>
            </w:pPr>
            <w:r>
              <w:rPr>
                <w:sz w:val="20"/>
              </w:rPr>
              <w:t>variabel</w:t>
            </w:r>
            <w:r>
              <w:rPr>
                <w:spacing w:val="-13"/>
                <w:sz w:val="20"/>
              </w:rPr>
              <w:t> </w:t>
            </w:r>
            <w:r>
              <w:rPr>
                <w:sz w:val="20"/>
              </w:rPr>
              <w:t>dependen: </w:t>
            </w:r>
            <w:r>
              <w:rPr>
                <w:i/>
                <w:sz w:val="20"/>
              </w:rPr>
              <w:t>financial</w:t>
            </w:r>
            <w:r>
              <w:rPr>
                <w:i/>
                <w:spacing w:val="-13"/>
                <w:sz w:val="20"/>
              </w:rPr>
              <w:t> </w:t>
            </w:r>
            <w:r>
              <w:rPr>
                <w:i/>
                <w:sz w:val="20"/>
              </w:rPr>
              <w:t>statement fraud (FSF)</w:t>
            </w:r>
          </w:p>
        </w:tc>
        <w:tc>
          <w:tcPr>
            <w:tcW w:w="1985" w:type="dxa"/>
          </w:tcPr>
          <w:p>
            <w:pPr>
              <w:pStyle w:val="TableParagraph"/>
              <w:spacing w:line="240" w:lineRule="auto" w:before="0"/>
              <w:ind w:left="108" w:right="110"/>
              <w:jc w:val="left"/>
              <w:rPr>
                <w:sz w:val="20"/>
              </w:rPr>
            </w:pPr>
            <w:r>
              <w:rPr>
                <w:i/>
                <w:sz w:val="20"/>
              </w:rPr>
              <w:t>Gender diversity </w:t>
            </w:r>
            <w:r>
              <w:rPr>
                <w:sz w:val="20"/>
              </w:rPr>
              <w:t>dan keahlian keuangan komite audit mempengaruhi</w:t>
            </w:r>
            <w:r>
              <w:rPr>
                <w:spacing w:val="-13"/>
                <w:sz w:val="20"/>
              </w:rPr>
              <w:t> </w:t>
            </w:r>
            <w:r>
              <w:rPr>
                <w:sz w:val="20"/>
              </w:rPr>
              <w:t>secara </w:t>
            </w:r>
            <w:r>
              <w:rPr>
                <w:spacing w:val="-2"/>
                <w:sz w:val="20"/>
              </w:rPr>
              <w:t>signifikan</w:t>
            </w:r>
          </w:p>
          <w:p>
            <w:pPr>
              <w:pStyle w:val="TableParagraph"/>
              <w:spacing w:line="240" w:lineRule="auto" w:before="0"/>
              <w:ind w:left="108"/>
              <w:jc w:val="left"/>
              <w:rPr>
                <w:sz w:val="20"/>
              </w:rPr>
            </w:pPr>
            <w:r>
              <w:rPr>
                <w:sz w:val="20"/>
              </w:rPr>
              <w:t>dalam</w:t>
            </w:r>
            <w:r>
              <w:rPr>
                <w:spacing w:val="-1"/>
                <w:sz w:val="20"/>
              </w:rPr>
              <w:t> </w:t>
            </w:r>
            <w:r>
              <w:rPr>
                <w:spacing w:val="-2"/>
                <w:sz w:val="20"/>
              </w:rPr>
              <w:t>memprediksi</w:t>
            </w:r>
          </w:p>
          <w:p>
            <w:pPr>
              <w:pStyle w:val="TableParagraph"/>
              <w:spacing w:line="240" w:lineRule="auto" w:before="0"/>
              <w:ind w:left="108"/>
              <w:jc w:val="left"/>
              <w:rPr>
                <w:i/>
                <w:sz w:val="20"/>
              </w:rPr>
            </w:pPr>
            <w:r>
              <w:rPr>
                <w:i/>
                <w:spacing w:val="-5"/>
                <w:sz w:val="20"/>
              </w:rPr>
              <w:t>FSF</w:t>
            </w:r>
          </w:p>
        </w:tc>
      </w:tr>
      <w:tr>
        <w:trPr>
          <w:trHeight w:val="2530" w:hRule="atLeast"/>
        </w:trPr>
        <w:tc>
          <w:tcPr>
            <w:tcW w:w="510" w:type="dxa"/>
          </w:tcPr>
          <w:p>
            <w:pPr>
              <w:pStyle w:val="TableParagraph"/>
              <w:spacing w:line="229" w:lineRule="exact" w:before="0"/>
              <w:ind w:left="106"/>
              <w:jc w:val="left"/>
              <w:rPr>
                <w:sz w:val="20"/>
              </w:rPr>
            </w:pPr>
            <w:r>
              <w:rPr>
                <w:spacing w:val="-5"/>
                <w:sz w:val="20"/>
              </w:rPr>
              <w:t>4.</w:t>
            </w:r>
          </w:p>
        </w:tc>
        <w:tc>
          <w:tcPr>
            <w:tcW w:w="1138" w:type="dxa"/>
          </w:tcPr>
          <w:p>
            <w:pPr>
              <w:pStyle w:val="TableParagraph"/>
              <w:spacing w:line="240" w:lineRule="auto" w:before="0"/>
              <w:ind w:left="108" w:right="96"/>
              <w:jc w:val="left"/>
              <w:rPr>
                <w:sz w:val="20"/>
              </w:rPr>
            </w:pPr>
            <w:r>
              <w:rPr>
                <w:spacing w:val="-2"/>
                <w:sz w:val="20"/>
              </w:rPr>
              <w:t>Kwamboka </w:t>
            </w:r>
            <w:r>
              <w:rPr>
                <w:i/>
                <w:sz w:val="20"/>
              </w:rPr>
              <w:t>et al</w:t>
            </w:r>
            <w:r>
              <w:rPr>
                <w:sz w:val="20"/>
              </w:rPr>
              <w:t>. </w:t>
            </w:r>
            <w:r>
              <w:rPr>
                <w:spacing w:val="-2"/>
                <w:sz w:val="20"/>
              </w:rPr>
              <w:t>(2025)</w:t>
            </w:r>
          </w:p>
        </w:tc>
        <w:tc>
          <w:tcPr>
            <w:tcW w:w="1450" w:type="dxa"/>
          </w:tcPr>
          <w:p>
            <w:pPr>
              <w:pStyle w:val="TableParagraph"/>
              <w:spacing w:line="240" w:lineRule="auto" w:before="0"/>
              <w:ind w:left="108" w:right="108"/>
              <w:jc w:val="left"/>
              <w:rPr>
                <w:i/>
                <w:sz w:val="20"/>
              </w:rPr>
            </w:pPr>
            <w:r>
              <w:rPr>
                <w:spacing w:val="-2"/>
                <w:sz w:val="20"/>
              </w:rPr>
              <w:t>A</w:t>
            </w:r>
            <w:r>
              <w:rPr>
                <w:i/>
                <w:spacing w:val="-2"/>
                <w:sz w:val="20"/>
              </w:rPr>
              <w:t>udit </w:t>
            </w:r>
            <w:r>
              <w:rPr>
                <w:i/>
                <w:sz w:val="20"/>
              </w:rPr>
              <w:t>Committee</w:t>
            </w:r>
            <w:r>
              <w:rPr>
                <w:i/>
                <w:spacing w:val="-13"/>
                <w:sz w:val="20"/>
              </w:rPr>
              <w:t> </w:t>
            </w:r>
            <w:r>
              <w:rPr>
                <w:i/>
                <w:sz w:val="20"/>
              </w:rPr>
              <w:t>and </w:t>
            </w:r>
            <w:r>
              <w:rPr>
                <w:i/>
                <w:spacing w:val="-2"/>
                <w:sz w:val="20"/>
              </w:rPr>
              <w:t>Financial Reporting </w:t>
            </w:r>
            <w:r>
              <w:rPr>
                <w:i/>
                <w:sz w:val="20"/>
              </w:rPr>
              <w:t>Fraud: The </w:t>
            </w:r>
            <w:r>
              <w:rPr>
                <w:i/>
                <w:spacing w:val="-2"/>
                <w:sz w:val="20"/>
              </w:rPr>
              <w:t>Moderating </w:t>
            </w:r>
            <w:r>
              <w:rPr>
                <w:i/>
                <w:sz w:val="20"/>
              </w:rPr>
              <w:t>Role of Firm </w:t>
            </w:r>
            <w:r>
              <w:rPr>
                <w:i/>
                <w:spacing w:val="-4"/>
                <w:sz w:val="20"/>
              </w:rPr>
              <w:t>Size</w:t>
            </w:r>
          </w:p>
        </w:tc>
        <w:tc>
          <w:tcPr>
            <w:tcW w:w="1198" w:type="dxa"/>
          </w:tcPr>
          <w:p>
            <w:pPr>
              <w:pStyle w:val="TableParagraph"/>
              <w:spacing w:line="240" w:lineRule="auto" w:before="0"/>
              <w:ind w:left="109" w:right="106"/>
              <w:jc w:val="left"/>
              <w:rPr>
                <w:sz w:val="20"/>
              </w:rPr>
            </w:pPr>
            <w:r>
              <w:rPr>
                <w:spacing w:val="-2"/>
                <w:sz w:val="20"/>
              </w:rPr>
              <w:t>Perusahaan </w:t>
            </w:r>
            <w:r>
              <w:rPr>
                <w:spacing w:val="-4"/>
                <w:sz w:val="20"/>
              </w:rPr>
              <w:t>non-</w:t>
            </w:r>
            <w:r>
              <w:rPr>
                <w:sz w:val="20"/>
              </w:rPr>
              <w:t>keuangan</w:t>
            </w:r>
            <w:r>
              <w:rPr>
                <w:spacing w:val="-13"/>
                <w:sz w:val="20"/>
              </w:rPr>
              <w:t> </w:t>
            </w:r>
            <w:r>
              <w:rPr>
                <w:sz w:val="20"/>
              </w:rPr>
              <w:t>di negara</w:t>
            </w:r>
            <w:r>
              <w:rPr>
                <w:spacing w:val="-6"/>
                <w:sz w:val="20"/>
              </w:rPr>
              <w:t> </w:t>
            </w:r>
            <w:r>
              <w:rPr>
                <w:i/>
                <w:sz w:val="20"/>
              </w:rPr>
              <w:t>East </w:t>
            </w:r>
            <w:r>
              <w:rPr>
                <w:i/>
                <w:spacing w:val="-2"/>
                <w:sz w:val="20"/>
              </w:rPr>
              <w:t>African Community </w:t>
            </w:r>
            <w:r>
              <w:rPr>
                <w:spacing w:val="-2"/>
                <w:sz w:val="20"/>
              </w:rPr>
              <w:t>periode 2012-2023</w:t>
            </w:r>
          </w:p>
        </w:tc>
        <w:tc>
          <w:tcPr>
            <w:tcW w:w="1795" w:type="dxa"/>
          </w:tcPr>
          <w:p>
            <w:pPr>
              <w:pStyle w:val="TableParagraph"/>
              <w:spacing w:line="240" w:lineRule="auto" w:before="0"/>
              <w:ind w:left="109" w:right="131"/>
              <w:jc w:val="left"/>
              <w:rPr>
                <w:sz w:val="20"/>
              </w:rPr>
            </w:pPr>
            <w:r>
              <w:rPr>
                <w:spacing w:val="-2"/>
                <w:sz w:val="20"/>
              </w:rPr>
              <w:t>Variabel independen:</w:t>
            </w:r>
            <w:r>
              <w:rPr>
                <w:spacing w:val="40"/>
                <w:sz w:val="20"/>
              </w:rPr>
              <w:t> </w:t>
            </w:r>
            <w:r>
              <w:rPr>
                <w:i/>
                <w:sz w:val="20"/>
              </w:rPr>
              <w:t>gender diversity</w:t>
            </w:r>
            <w:r>
              <w:rPr>
                <w:sz w:val="20"/>
              </w:rPr>
              <w:t>, keahlian</w:t>
            </w:r>
            <w:r>
              <w:rPr>
                <w:spacing w:val="-13"/>
                <w:sz w:val="20"/>
              </w:rPr>
              <w:t> </w:t>
            </w:r>
            <w:r>
              <w:rPr>
                <w:sz w:val="20"/>
              </w:rPr>
              <w:t>keuangan, frekuensi</w:t>
            </w:r>
            <w:r>
              <w:rPr>
                <w:spacing w:val="-13"/>
                <w:sz w:val="20"/>
              </w:rPr>
              <w:t> </w:t>
            </w:r>
            <w:r>
              <w:rPr>
                <w:sz w:val="20"/>
              </w:rPr>
              <w:t>rapat</w:t>
            </w:r>
            <w:r>
              <w:rPr>
                <w:spacing w:val="-12"/>
                <w:sz w:val="20"/>
              </w:rPr>
              <w:t> </w:t>
            </w:r>
            <w:r>
              <w:rPr>
                <w:sz w:val="20"/>
              </w:rPr>
              <w:t>dan ukuran komite </w:t>
            </w:r>
            <w:r>
              <w:rPr>
                <w:spacing w:val="-2"/>
                <w:sz w:val="20"/>
              </w:rPr>
              <w:t>audit</w:t>
            </w:r>
          </w:p>
          <w:p>
            <w:pPr>
              <w:pStyle w:val="TableParagraph"/>
              <w:spacing w:line="230" w:lineRule="atLeast" w:before="210"/>
              <w:ind w:left="109" w:right="156"/>
              <w:jc w:val="both"/>
              <w:rPr>
                <w:i/>
                <w:sz w:val="20"/>
              </w:rPr>
            </w:pPr>
            <w:r>
              <w:rPr>
                <w:sz w:val="20"/>
              </w:rPr>
              <w:t>variabel</w:t>
            </w:r>
            <w:r>
              <w:rPr>
                <w:spacing w:val="-13"/>
                <w:sz w:val="20"/>
              </w:rPr>
              <w:t> </w:t>
            </w:r>
            <w:r>
              <w:rPr>
                <w:sz w:val="20"/>
              </w:rPr>
              <w:t>dependen: </w:t>
            </w:r>
            <w:r>
              <w:rPr>
                <w:i/>
                <w:sz w:val="20"/>
              </w:rPr>
              <w:t>financial</w:t>
            </w:r>
            <w:r>
              <w:rPr>
                <w:i/>
                <w:spacing w:val="-13"/>
                <w:sz w:val="20"/>
              </w:rPr>
              <w:t> </w:t>
            </w:r>
            <w:r>
              <w:rPr>
                <w:i/>
                <w:sz w:val="20"/>
              </w:rPr>
              <w:t>reporting fraud (FFR)</w:t>
            </w:r>
          </w:p>
        </w:tc>
        <w:tc>
          <w:tcPr>
            <w:tcW w:w="1985" w:type="dxa"/>
          </w:tcPr>
          <w:p>
            <w:pPr>
              <w:pStyle w:val="TableParagraph"/>
              <w:spacing w:line="240" w:lineRule="auto" w:before="0"/>
              <w:ind w:left="108"/>
              <w:jc w:val="left"/>
              <w:rPr>
                <w:sz w:val="20"/>
              </w:rPr>
            </w:pPr>
            <w:r>
              <w:rPr>
                <w:i/>
                <w:sz w:val="20"/>
              </w:rPr>
              <w:t>Gender</w:t>
            </w:r>
            <w:r>
              <w:rPr>
                <w:i/>
                <w:spacing w:val="-13"/>
                <w:sz w:val="20"/>
              </w:rPr>
              <w:t> </w:t>
            </w:r>
            <w:r>
              <w:rPr>
                <w:i/>
                <w:sz w:val="20"/>
              </w:rPr>
              <w:t>diversity</w:t>
            </w:r>
            <w:r>
              <w:rPr>
                <w:i/>
                <w:spacing w:val="-12"/>
                <w:sz w:val="20"/>
              </w:rPr>
              <w:t> </w:t>
            </w:r>
            <w:r>
              <w:rPr>
                <w:sz w:val="20"/>
              </w:rPr>
              <w:t>dan keahlian keuangan komite audit berpengaruh negatif signifikan terhadap </w:t>
            </w:r>
            <w:r>
              <w:rPr>
                <w:i/>
                <w:sz w:val="20"/>
              </w:rPr>
              <w:t>FFR. </w:t>
            </w:r>
            <w:r>
              <w:rPr>
                <w:sz w:val="20"/>
              </w:rPr>
              <w:t>Sedangkan, ukuran</w:t>
            </w:r>
            <w:r>
              <w:rPr>
                <w:spacing w:val="-13"/>
                <w:sz w:val="20"/>
              </w:rPr>
              <w:t> </w:t>
            </w:r>
            <w:r>
              <w:rPr>
                <w:sz w:val="20"/>
              </w:rPr>
              <w:t>dan</w:t>
            </w:r>
            <w:r>
              <w:rPr>
                <w:spacing w:val="-12"/>
                <w:sz w:val="20"/>
              </w:rPr>
              <w:t> </w:t>
            </w:r>
            <w:r>
              <w:rPr>
                <w:sz w:val="20"/>
              </w:rPr>
              <w:t>frekuensi rapat komite audit berpengaruh positif signifikan terhadap</w:t>
            </w:r>
          </w:p>
          <w:p>
            <w:pPr>
              <w:pStyle w:val="TableParagraph"/>
              <w:spacing w:before="0"/>
              <w:ind w:left="108"/>
              <w:jc w:val="left"/>
              <w:rPr>
                <w:sz w:val="20"/>
              </w:rPr>
            </w:pPr>
            <w:r>
              <w:rPr>
                <w:spacing w:val="-5"/>
                <w:sz w:val="20"/>
              </w:rPr>
              <w:t>FFR</w:t>
            </w:r>
          </w:p>
        </w:tc>
      </w:tr>
      <w:tr>
        <w:trPr>
          <w:trHeight w:val="2300" w:hRule="atLeast"/>
        </w:trPr>
        <w:tc>
          <w:tcPr>
            <w:tcW w:w="510" w:type="dxa"/>
          </w:tcPr>
          <w:p>
            <w:pPr>
              <w:pStyle w:val="TableParagraph"/>
              <w:spacing w:line="229" w:lineRule="exact" w:before="0"/>
              <w:ind w:left="106"/>
              <w:jc w:val="left"/>
              <w:rPr>
                <w:sz w:val="20"/>
              </w:rPr>
            </w:pPr>
            <w:r>
              <w:rPr>
                <w:spacing w:val="-5"/>
                <w:sz w:val="20"/>
              </w:rPr>
              <w:t>5.</w:t>
            </w:r>
          </w:p>
        </w:tc>
        <w:tc>
          <w:tcPr>
            <w:tcW w:w="1138" w:type="dxa"/>
          </w:tcPr>
          <w:p>
            <w:pPr>
              <w:pStyle w:val="TableParagraph"/>
              <w:spacing w:line="240" w:lineRule="auto" w:before="0"/>
              <w:ind w:left="108" w:right="130"/>
              <w:jc w:val="left"/>
              <w:rPr>
                <w:sz w:val="20"/>
              </w:rPr>
            </w:pPr>
            <w:r>
              <w:rPr>
                <w:spacing w:val="-2"/>
                <w:sz w:val="20"/>
              </w:rPr>
              <w:t>Ruchiatna </w:t>
            </w:r>
            <w:r>
              <w:rPr>
                <w:sz w:val="20"/>
              </w:rPr>
              <w:t>et al. </w:t>
            </w:r>
            <w:r>
              <w:rPr>
                <w:spacing w:val="-2"/>
                <w:sz w:val="20"/>
              </w:rPr>
              <w:t>(2020)</w:t>
            </w:r>
          </w:p>
        </w:tc>
        <w:tc>
          <w:tcPr>
            <w:tcW w:w="1450" w:type="dxa"/>
          </w:tcPr>
          <w:p>
            <w:pPr>
              <w:pStyle w:val="TableParagraph"/>
              <w:spacing w:line="240" w:lineRule="auto" w:before="0"/>
              <w:ind w:left="108" w:right="219"/>
              <w:jc w:val="left"/>
              <w:rPr>
                <w:i/>
                <w:sz w:val="20"/>
              </w:rPr>
            </w:pPr>
            <w:r>
              <w:rPr>
                <w:spacing w:val="-2"/>
                <w:sz w:val="20"/>
              </w:rPr>
              <w:t>Pengaruh Karakteristik </w:t>
            </w:r>
            <w:r>
              <w:rPr>
                <w:sz w:val="20"/>
              </w:rPr>
              <w:t>Komite</w:t>
            </w:r>
            <w:r>
              <w:rPr>
                <w:spacing w:val="-13"/>
                <w:sz w:val="20"/>
              </w:rPr>
              <w:t> </w:t>
            </w:r>
            <w:r>
              <w:rPr>
                <w:sz w:val="20"/>
              </w:rPr>
              <w:t>Audit </w:t>
            </w:r>
            <w:r>
              <w:rPr>
                <w:spacing w:val="-2"/>
                <w:sz w:val="20"/>
              </w:rPr>
              <w:t>terhadap </w:t>
            </w:r>
            <w:r>
              <w:rPr>
                <w:i/>
                <w:spacing w:val="-2"/>
                <w:sz w:val="20"/>
              </w:rPr>
              <w:t>Fraudulent Financial Reporting</w:t>
            </w:r>
          </w:p>
        </w:tc>
        <w:tc>
          <w:tcPr>
            <w:tcW w:w="1198" w:type="dxa"/>
          </w:tcPr>
          <w:p>
            <w:pPr>
              <w:pStyle w:val="TableParagraph"/>
              <w:spacing w:line="240" w:lineRule="auto" w:before="0"/>
              <w:ind w:left="109" w:right="105"/>
              <w:jc w:val="left"/>
              <w:rPr>
                <w:sz w:val="20"/>
              </w:rPr>
            </w:pPr>
            <w:r>
              <w:rPr>
                <w:spacing w:val="-2"/>
                <w:sz w:val="20"/>
              </w:rPr>
              <w:t>Perusahaan </w:t>
            </w:r>
            <w:r>
              <w:rPr>
                <w:sz w:val="20"/>
              </w:rPr>
              <w:t>non - </w:t>
            </w:r>
            <w:r>
              <w:rPr>
                <w:spacing w:val="-2"/>
                <w:sz w:val="20"/>
              </w:rPr>
              <w:t>keuangan </w:t>
            </w:r>
            <w:r>
              <w:rPr>
                <w:spacing w:val="-4"/>
                <w:sz w:val="20"/>
              </w:rPr>
              <w:t>yang </w:t>
            </w:r>
            <w:r>
              <w:rPr>
                <w:sz w:val="20"/>
              </w:rPr>
              <w:t>terdaftar di BEI</w:t>
            </w:r>
            <w:r>
              <w:rPr>
                <w:spacing w:val="-13"/>
                <w:sz w:val="20"/>
              </w:rPr>
              <w:t> </w:t>
            </w:r>
            <w:r>
              <w:rPr>
                <w:sz w:val="20"/>
              </w:rPr>
              <w:t>periode </w:t>
            </w:r>
            <w:r>
              <w:rPr>
                <w:spacing w:val="-2"/>
                <w:sz w:val="20"/>
              </w:rPr>
              <w:t>2010-2018</w:t>
            </w:r>
          </w:p>
        </w:tc>
        <w:tc>
          <w:tcPr>
            <w:tcW w:w="1795" w:type="dxa"/>
          </w:tcPr>
          <w:p>
            <w:pPr>
              <w:pStyle w:val="TableParagraph"/>
              <w:spacing w:line="240" w:lineRule="auto" w:before="0"/>
              <w:ind w:left="109" w:right="131"/>
              <w:jc w:val="left"/>
              <w:rPr>
                <w:sz w:val="20"/>
              </w:rPr>
            </w:pPr>
            <w:r>
              <w:rPr>
                <w:spacing w:val="-2"/>
                <w:sz w:val="20"/>
              </w:rPr>
              <w:t>Variabel independen: </w:t>
            </w:r>
            <w:r>
              <w:rPr>
                <w:sz w:val="20"/>
              </w:rPr>
              <w:t>keahlian keuangan dan</w:t>
            </w:r>
            <w:r>
              <w:rPr>
                <w:spacing w:val="-13"/>
                <w:sz w:val="20"/>
              </w:rPr>
              <w:t> </w:t>
            </w:r>
            <w:r>
              <w:rPr>
                <w:sz w:val="20"/>
              </w:rPr>
              <w:t>atau</w:t>
            </w:r>
            <w:r>
              <w:rPr>
                <w:spacing w:val="-12"/>
                <w:sz w:val="20"/>
              </w:rPr>
              <w:t> </w:t>
            </w:r>
            <w:r>
              <w:rPr>
                <w:sz w:val="20"/>
              </w:rPr>
              <w:t>akuntansi, frekuensi rapat komite audit.</w:t>
            </w:r>
          </w:p>
          <w:p>
            <w:pPr>
              <w:pStyle w:val="TableParagraph"/>
              <w:spacing w:line="240" w:lineRule="auto" w:before="229"/>
              <w:ind w:left="109"/>
              <w:jc w:val="left"/>
              <w:rPr>
                <w:sz w:val="20"/>
              </w:rPr>
            </w:pPr>
            <w:r>
              <w:rPr>
                <w:sz w:val="20"/>
              </w:rPr>
              <w:t>variabel</w:t>
            </w:r>
            <w:r>
              <w:rPr>
                <w:spacing w:val="-5"/>
                <w:sz w:val="20"/>
              </w:rPr>
              <w:t> </w:t>
            </w:r>
            <w:r>
              <w:rPr>
                <w:spacing w:val="-2"/>
                <w:sz w:val="20"/>
              </w:rPr>
              <w:t>dependen:</w:t>
            </w:r>
          </w:p>
          <w:p>
            <w:pPr>
              <w:pStyle w:val="TableParagraph"/>
              <w:spacing w:line="230" w:lineRule="atLeast" w:before="0"/>
              <w:ind w:left="109" w:right="174"/>
              <w:jc w:val="left"/>
              <w:rPr>
                <w:i/>
                <w:sz w:val="20"/>
              </w:rPr>
            </w:pPr>
            <w:r>
              <w:rPr>
                <w:i/>
                <w:sz w:val="20"/>
              </w:rPr>
              <w:t>fradulent</w:t>
            </w:r>
            <w:r>
              <w:rPr>
                <w:i/>
                <w:spacing w:val="-13"/>
                <w:sz w:val="20"/>
              </w:rPr>
              <w:t> </w:t>
            </w:r>
            <w:r>
              <w:rPr>
                <w:i/>
                <w:sz w:val="20"/>
              </w:rPr>
              <w:t>financial reporting (FFR)</w:t>
            </w:r>
          </w:p>
        </w:tc>
        <w:tc>
          <w:tcPr>
            <w:tcW w:w="1985" w:type="dxa"/>
          </w:tcPr>
          <w:p>
            <w:pPr>
              <w:pStyle w:val="TableParagraph"/>
              <w:spacing w:line="240" w:lineRule="auto" w:before="0"/>
              <w:ind w:left="108" w:right="372"/>
              <w:jc w:val="left"/>
              <w:rPr>
                <w:sz w:val="20"/>
              </w:rPr>
            </w:pPr>
            <w:r>
              <w:rPr>
                <w:sz w:val="20"/>
              </w:rPr>
              <w:t>keahlian</w:t>
            </w:r>
            <w:r>
              <w:rPr>
                <w:spacing w:val="-13"/>
                <w:sz w:val="20"/>
              </w:rPr>
              <w:t> </w:t>
            </w:r>
            <w:r>
              <w:rPr>
                <w:sz w:val="20"/>
              </w:rPr>
              <w:t>keuangan dan atau akuntasi </w:t>
            </w:r>
            <w:r>
              <w:rPr>
                <w:spacing w:val="-2"/>
                <w:sz w:val="20"/>
              </w:rPr>
              <w:t>memiliki</w:t>
            </w:r>
            <w:r>
              <w:rPr>
                <w:spacing w:val="40"/>
                <w:sz w:val="20"/>
              </w:rPr>
              <w:t> </w:t>
            </w:r>
            <w:r>
              <w:rPr>
                <w:sz w:val="20"/>
              </w:rPr>
              <w:t>pengaruh negatif</w:t>
            </w:r>
          </w:p>
          <w:p>
            <w:pPr>
              <w:pStyle w:val="TableParagraph"/>
              <w:spacing w:line="240" w:lineRule="auto" w:before="0"/>
              <w:ind w:left="108" w:right="321"/>
              <w:jc w:val="left"/>
              <w:rPr>
                <w:i/>
                <w:sz w:val="20"/>
              </w:rPr>
            </w:pPr>
            <w:r>
              <w:rPr>
                <w:sz w:val="20"/>
              </w:rPr>
              <w:t>signifikan</w:t>
            </w:r>
            <w:r>
              <w:rPr>
                <w:spacing w:val="-13"/>
                <w:sz w:val="20"/>
              </w:rPr>
              <w:t> </w:t>
            </w:r>
            <w:r>
              <w:rPr>
                <w:sz w:val="20"/>
              </w:rPr>
              <w:t>terhadap </w:t>
            </w:r>
            <w:r>
              <w:rPr>
                <w:i/>
                <w:sz w:val="20"/>
              </w:rPr>
              <w:t>FFR</w:t>
            </w:r>
            <w:r>
              <w:rPr>
                <w:sz w:val="20"/>
              </w:rPr>
              <w:t>. Sedangkan, rapat komite audit tidak berpengaruh terhadap </w:t>
            </w:r>
            <w:r>
              <w:rPr>
                <w:i/>
                <w:sz w:val="20"/>
              </w:rPr>
              <w:t>FFR.</w:t>
            </w:r>
          </w:p>
        </w:tc>
      </w:tr>
    </w:tbl>
    <w:p>
      <w:pPr>
        <w:spacing w:before="1"/>
        <w:ind w:left="680" w:right="0" w:firstLine="0"/>
        <w:jc w:val="left"/>
        <w:rPr>
          <w:i/>
          <w:sz w:val="20"/>
        </w:rPr>
      </w:pPr>
      <w:r>
        <w:rPr>
          <w:i/>
          <w:sz w:val="20"/>
        </w:rPr>
        <w:t>Disambung</w:t>
      </w:r>
      <w:r>
        <w:rPr>
          <w:i/>
          <w:spacing w:val="-1"/>
          <w:sz w:val="20"/>
        </w:rPr>
        <w:t> </w:t>
      </w:r>
      <w:r>
        <w:rPr>
          <w:i/>
          <w:sz w:val="20"/>
        </w:rPr>
        <w:t>ke</w:t>
      </w:r>
      <w:r>
        <w:rPr>
          <w:i/>
          <w:spacing w:val="-1"/>
          <w:sz w:val="20"/>
        </w:rPr>
        <w:t> </w:t>
      </w:r>
      <w:r>
        <w:rPr>
          <w:i/>
          <w:sz w:val="20"/>
        </w:rPr>
        <w:t>halaman</w:t>
      </w:r>
      <w:r>
        <w:rPr>
          <w:i/>
          <w:spacing w:val="1"/>
          <w:sz w:val="20"/>
        </w:rPr>
        <w:t> </w:t>
      </w:r>
      <w:r>
        <w:rPr>
          <w:i/>
          <w:spacing w:val="-2"/>
          <w:sz w:val="20"/>
        </w:rPr>
        <w:t>berikutnya</w:t>
      </w:r>
    </w:p>
    <w:p>
      <w:pPr>
        <w:spacing w:after="0"/>
        <w:jc w:val="left"/>
        <w:rPr>
          <w:i/>
          <w:sz w:val="20"/>
        </w:rPr>
        <w:sectPr>
          <w:headerReference w:type="default" r:id="rId52"/>
          <w:footerReference w:type="default" r:id="rId53"/>
          <w:pgSz w:w="11910" w:h="16840"/>
          <w:pgMar w:header="980" w:footer="0" w:top="1920" w:bottom="280" w:left="1700" w:right="283"/>
        </w:sectPr>
      </w:pPr>
    </w:p>
    <w:p>
      <w:pPr>
        <w:pStyle w:val="BodyText"/>
        <w:spacing w:before="76"/>
        <w:rPr>
          <w:i/>
          <w:sz w:val="22"/>
        </w:rPr>
      </w:pPr>
    </w:p>
    <w:p>
      <w:pPr>
        <w:spacing w:before="0"/>
        <w:ind w:left="680" w:right="0" w:firstLine="0"/>
        <w:jc w:val="left"/>
        <w:rPr>
          <w:b/>
          <w:sz w:val="22"/>
        </w:rPr>
      </w:pPr>
      <w:r>
        <w:rPr>
          <w:b/>
          <w:sz w:val="22"/>
        </w:rPr>
        <w:t>Tabel</w:t>
      </w:r>
      <w:r>
        <w:rPr>
          <w:b/>
          <w:spacing w:val="-1"/>
          <w:sz w:val="22"/>
        </w:rPr>
        <w:t> </w:t>
      </w:r>
      <w:r>
        <w:rPr>
          <w:b/>
          <w:sz w:val="22"/>
        </w:rPr>
        <w:t>2.1. </w:t>
      </w:r>
      <w:r>
        <w:rPr>
          <w:b/>
          <w:spacing w:val="-2"/>
          <w:sz w:val="22"/>
        </w:rPr>
        <w:t>Sambungan</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1138"/>
        <w:gridCol w:w="1450"/>
        <w:gridCol w:w="1198"/>
        <w:gridCol w:w="1795"/>
        <w:gridCol w:w="1985"/>
      </w:tblGrid>
      <w:tr>
        <w:trPr>
          <w:trHeight w:val="460" w:hRule="atLeast"/>
        </w:trPr>
        <w:tc>
          <w:tcPr>
            <w:tcW w:w="510" w:type="dxa"/>
          </w:tcPr>
          <w:p>
            <w:pPr>
              <w:pStyle w:val="TableParagraph"/>
              <w:spacing w:line="240" w:lineRule="auto" w:before="115"/>
              <w:ind w:left="116"/>
              <w:jc w:val="left"/>
              <w:rPr>
                <w:b/>
                <w:sz w:val="20"/>
              </w:rPr>
            </w:pPr>
            <w:r>
              <w:rPr>
                <w:b/>
                <w:spacing w:val="-5"/>
                <w:sz w:val="20"/>
              </w:rPr>
              <w:t>No.</w:t>
            </w:r>
          </w:p>
        </w:tc>
        <w:tc>
          <w:tcPr>
            <w:tcW w:w="1138" w:type="dxa"/>
          </w:tcPr>
          <w:p>
            <w:pPr>
              <w:pStyle w:val="TableParagraph"/>
              <w:spacing w:line="230" w:lineRule="exact" w:before="0"/>
              <w:ind w:left="246" w:right="233" w:firstLine="66"/>
              <w:jc w:val="left"/>
              <w:rPr>
                <w:b/>
                <w:sz w:val="20"/>
              </w:rPr>
            </w:pPr>
            <w:r>
              <w:rPr>
                <w:b/>
                <w:spacing w:val="-4"/>
                <w:sz w:val="20"/>
              </w:rPr>
              <w:t>Nama </w:t>
            </w:r>
            <w:r>
              <w:rPr>
                <w:b/>
                <w:spacing w:val="-2"/>
                <w:sz w:val="20"/>
              </w:rPr>
              <w:t>Peneliti</w:t>
            </w:r>
          </w:p>
        </w:tc>
        <w:tc>
          <w:tcPr>
            <w:tcW w:w="1450" w:type="dxa"/>
          </w:tcPr>
          <w:p>
            <w:pPr>
              <w:pStyle w:val="TableParagraph"/>
              <w:spacing w:line="230" w:lineRule="exact" w:before="0"/>
              <w:ind w:left="296" w:right="241" w:firstLine="182"/>
              <w:jc w:val="left"/>
              <w:rPr>
                <w:b/>
                <w:sz w:val="20"/>
              </w:rPr>
            </w:pPr>
            <w:r>
              <w:rPr>
                <w:b/>
                <w:spacing w:val="-2"/>
                <w:sz w:val="20"/>
              </w:rPr>
              <w:t>Judul Penelitian</w:t>
            </w:r>
          </w:p>
        </w:tc>
        <w:tc>
          <w:tcPr>
            <w:tcW w:w="1198" w:type="dxa"/>
          </w:tcPr>
          <w:p>
            <w:pPr>
              <w:pStyle w:val="TableParagraph"/>
              <w:spacing w:line="230" w:lineRule="exact" w:before="0"/>
              <w:ind w:left="171" w:firstLine="162"/>
              <w:jc w:val="left"/>
              <w:rPr>
                <w:b/>
                <w:sz w:val="20"/>
              </w:rPr>
            </w:pPr>
            <w:r>
              <w:rPr>
                <w:b/>
                <w:spacing w:val="-2"/>
                <w:sz w:val="20"/>
              </w:rPr>
              <w:t>Objek Penelitian</w:t>
            </w:r>
          </w:p>
        </w:tc>
        <w:tc>
          <w:tcPr>
            <w:tcW w:w="1795" w:type="dxa"/>
          </w:tcPr>
          <w:p>
            <w:pPr>
              <w:pStyle w:val="TableParagraph"/>
              <w:spacing w:line="230" w:lineRule="exact" w:before="0"/>
              <w:ind w:left="469" w:right="147" w:firstLine="56"/>
              <w:jc w:val="left"/>
              <w:rPr>
                <w:b/>
                <w:sz w:val="20"/>
              </w:rPr>
            </w:pPr>
            <w:r>
              <w:rPr>
                <w:b/>
                <w:spacing w:val="-2"/>
                <w:sz w:val="20"/>
              </w:rPr>
              <w:t>Variabel Penelitian</w:t>
            </w:r>
          </w:p>
        </w:tc>
        <w:tc>
          <w:tcPr>
            <w:tcW w:w="1985" w:type="dxa"/>
          </w:tcPr>
          <w:p>
            <w:pPr>
              <w:pStyle w:val="TableParagraph"/>
              <w:spacing w:line="240" w:lineRule="auto" w:before="115"/>
              <w:ind w:left="486"/>
              <w:jc w:val="left"/>
              <w:rPr>
                <w:b/>
                <w:sz w:val="20"/>
              </w:rPr>
            </w:pPr>
            <w:r>
              <w:rPr>
                <w:b/>
                <w:spacing w:val="-2"/>
                <w:sz w:val="20"/>
              </w:rPr>
              <w:t>Keterangan</w:t>
            </w:r>
          </w:p>
        </w:tc>
      </w:tr>
      <w:tr>
        <w:trPr>
          <w:trHeight w:val="2300" w:hRule="atLeast"/>
        </w:trPr>
        <w:tc>
          <w:tcPr>
            <w:tcW w:w="510" w:type="dxa"/>
          </w:tcPr>
          <w:p>
            <w:pPr>
              <w:pStyle w:val="TableParagraph"/>
              <w:spacing w:line="229" w:lineRule="exact" w:before="0"/>
              <w:ind w:left="106"/>
              <w:jc w:val="left"/>
              <w:rPr>
                <w:sz w:val="20"/>
              </w:rPr>
            </w:pPr>
            <w:r>
              <w:rPr>
                <w:spacing w:val="-5"/>
                <w:sz w:val="20"/>
              </w:rPr>
              <w:t>6.</w:t>
            </w:r>
          </w:p>
        </w:tc>
        <w:tc>
          <w:tcPr>
            <w:tcW w:w="1138" w:type="dxa"/>
          </w:tcPr>
          <w:p>
            <w:pPr>
              <w:pStyle w:val="TableParagraph"/>
              <w:spacing w:line="240" w:lineRule="auto" w:before="0"/>
              <w:ind w:left="108" w:right="393"/>
              <w:jc w:val="left"/>
              <w:rPr>
                <w:sz w:val="20"/>
              </w:rPr>
            </w:pPr>
            <w:r>
              <w:rPr>
                <w:spacing w:val="-2"/>
                <w:sz w:val="20"/>
              </w:rPr>
              <w:t>Trisanti (2023)</w:t>
            </w:r>
          </w:p>
        </w:tc>
        <w:tc>
          <w:tcPr>
            <w:tcW w:w="1450" w:type="dxa"/>
          </w:tcPr>
          <w:p>
            <w:pPr>
              <w:pStyle w:val="TableParagraph"/>
              <w:spacing w:line="240" w:lineRule="auto" w:before="0"/>
              <w:ind w:left="108" w:right="95"/>
              <w:jc w:val="left"/>
              <w:rPr>
                <w:i/>
                <w:sz w:val="20"/>
              </w:rPr>
            </w:pPr>
            <w:r>
              <w:rPr>
                <w:i/>
                <w:sz w:val="20"/>
              </w:rPr>
              <w:t>The Influence of the Audit </w:t>
            </w:r>
            <w:r>
              <w:rPr>
                <w:i/>
                <w:spacing w:val="-2"/>
                <w:sz w:val="20"/>
              </w:rPr>
              <w:t>Committee Characteristics </w:t>
            </w:r>
            <w:r>
              <w:rPr>
                <w:i/>
                <w:sz w:val="20"/>
              </w:rPr>
              <w:t>on Fraudulent </w:t>
            </w:r>
            <w:r>
              <w:rPr>
                <w:i/>
                <w:spacing w:val="-2"/>
                <w:sz w:val="20"/>
              </w:rPr>
              <w:t>Financial Reporting</w:t>
            </w:r>
          </w:p>
        </w:tc>
        <w:tc>
          <w:tcPr>
            <w:tcW w:w="1198" w:type="dxa"/>
          </w:tcPr>
          <w:p>
            <w:pPr>
              <w:pStyle w:val="TableParagraph"/>
              <w:spacing w:line="240" w:lineRule="auto" w:before="0"/>
              <w:ind w:left="109" w:right="105"/>
              <w:jc w:val="left"/>
              <w:rPr>
                <w:sz w:val="20"/>
              </w:rPr>
            </w:pPr>
            <w:r>
              <w:rPr>
                <w:spacing w:val="-2"/>
                <w:sz w:val="20"/>
              </w:rPr>
              <w:t>Perusahaan manufaktur </w:t>
            </w:r>
            <w:r>
              <w:rPr>
                <w:spacing w:val="-4"/>
                <w:sz w:val="20"/>
              </w:rPr>
              <w:t>yang </w:t>
            </w:r>
            <w:r>
              <w:rPr>
                <w:sz w:val="20"/>
              </w:rPr>
              <w:t>terdaftar di BEI</w:t>
            </w:r>
            <w:r>
              <w:rPr>
                <w:spacing w:val="-13"/>
                <w:sz w:val="20"/>
              </w:rPr>
              <w:t> </w:t>
            </w:r>
            <w:r>
              <w:rPr>
                <w:sz w:val="20"/>
              </w:rPr>
              <w:t>periode </w:t>
            </w:r>
            <w:r>
              <w:rPr>
                <w:spacing w:val="-2"/>
                <w:sz w:val="20"/>
              </w:rPr>
              <w:t>2018-2021</w:t>
            </w:r>
          </w:p>
        </w:tc>
        <w:tc>
          <w:tcPr>
            <w:tcW w:w="1795" w:type="dxa"/>
          </w:tcPr>
          <w:p>
            <w:pPr>
              <w:pStyle w:val="TableParagraph"/>
              <w:spacing w:line="240" w:lineRule="auto" w:before="0"/>
              <w:ind w:left="109" w:right="125"/>
              <w:jc w:val="left"/>
              <w:rPr>
                <w:sz w:val="20"/>
              </w:rPr>
            </w:pPr>
            <w:r>
              <w:rPr>
                <w:spacing w:val="-2"/>
                <w:sz w:val="20"/>
              </w:rPr>
              <w:t>Variabel independen: independensi, </w:t>
            </w:r>
            <w:r>
              <w:rPr>
                <w:sz w:val="20"/>
              </w:rPr>
              <w:t>keahlian</w:t>
            </w:r>
            <w:r>
              <w:rPr>
                <w:spacing w:val="-13"/>
                <w:sz w:val="20"/>
              </w:rPr>
              <w:t> </w:t>
            </w:r>
            <w:r>
              <w:rPr>
                <w:sz w:val="20"/>
              </w:rPr>
              <w:t>keuangan, dan masa jabatan komite audit.</w:t>
            </w:r>
          </w:p>
          <w:p>
            <w:pPr>
              <w:pStyle w:val="TableParagraph"/>
              <w:spacing w:line="230" w:lineRule="atLeast" w:before="210"/>
              <w:ind w:left="109" w:right="160"/>
              <w:jc w:val="both"/>
              <w:rPr>
                <w:i/>
                <w:sz w:val="20"/>
              </w:rPr>
            </w:pPr>
            <w:r>
              <w:rPr>
                <w:sz w:val="20"/>
              </w:rPr>
              <w:t>variabel</w:t>
            </w:r>
            <w:r>
              <w:rPr>
                <w:spacing w:val="-13"/>
                <w:sz w:val="20"/>
              </w:rPr>
              <w:t> </w:t>
            </w:r>
            <w:r>
              <w:rPr>
                <w:sz w:val="20"/>
              </w:rPr>
              <w:t>dependen: </w:t>
            </w:r>
            <w:r>
              <w:rPr>
                <w:i/>
                <w:sz w:val="20"/>
              </w:rPr>
              <w:t>fradulent</w:t>
            </w:r>
            <w:r>
              <w:rPr>
                <w:i/>
                <w:spacing w:val="-13"/>
                <w:sz w:val="20"/>
              </w:rPr>
              <w:t> </w:t>
            </w:r>
            <w:r>
              <w:rPr>
                <w:i/>
                <w:sz w:val="20"/>
              </w:rPr>
              <w:t>financial reporting (FFR)</w:t>
            </w:r>
          </w:p>
        </w:tc>
        <w:tc>
          <w:tcPr>
            <w:tcW w:w="1985" w:type="dxa"/>
          </w:tcPr>
          <w:p>
            <w:pPr>
              <w:pStyle w:val="TableParagraph"/>
              <w:spacing w:line="230" w:lineRule="exact" w:before="0"/>
              <w:ind w:left="108" w:right="122"/>
              <w:jc w:val="left"/>
              <w:rPr>
                <w:i/>
                <w:sz w:val="20"/>
              </w:rPr>
            </w:pPr>
            <w:r>
              <w:rPr>
                <w:sz w:val="20"/>
              </w:rPr>
              <w:t>Independensi dan masa jabatan komite audit berpengaruh negatif signifikan terhadap </w:t>
            </w:r>
            <w:r>
              <w:rPr>
                <w:i/>
                <w:sz w:val="20"/>
              </w:rPr>
              <w:t>FFR. </w:t>
            </w:r>
            <w:r>
              <w:rPr>
                <w:sz w:val="20"/>
              </w:rPr>
              <w:t>Sedangkan, keahlian keuangan komite audit tidak berpengaruh</w:t>
            </w:r>
            <w:r>
              <w:rPr>
                <w:spacing w:val="-13"/>
                <w:sz w:val="20"/>
              </w:rPr>
              <w:t> </w:t>
            </w:r>
            <w:r>
              <w:rPr>
                <w:sz w:val="20"/>
              </w:rPr>
              <w:t>terhadap </w:t>
            </w:r>
            <w:r>
              <w:rPr>
                <w:i/>
                <w:spacing w:val="-4"/>
                <w:sz w:val="20"/>
              </w:rPr>
              <w:t>FFR.</w:t>
            </w:r>
          </w:p>
        </w:tc>
      </w:tr>
      <w:tr>
        <w:trPr>
          <w:trHeight w:val="3680" w:hRule="atLeast"/>
        </w:trPr>
        <w:tc>
          <w:tcPr>
            <w:tcW w:w="510" w:type="dxa"/>
          </w:tcPr>
          <w:p>
            <w:pPr>
              <w:pStyle w:val="TableParagraph"/>
              <w:spacing w:line="229" w:lineRule="exact" w:before="0"/>
              <w:ind w:left="106"/>
              <w:jc w:val="left"/>
              <w:rPr>
                <w:sz w:val="20"/>
              </w:rPr>
            </w:pPr>
            <w:r>
              <w:rPr>
                <w:spacing w:val="-5"/>
                <w:sz w:val="20"/>
              </w:rPr>
              <w:t>7.</w:t>
            </w:r>
          </w:p>
        </w:tc>
        <w:tc>
          <w:tcPr>
            <w:tcW w:w="1138" w:type="dxa"/>
          </w:tcPr>
          <w:p>
            <w:pPr>
              <w:pStyle w:val="TableParagraph"/>
              <w:spacing w:line="240" w:lineRule="auto" w:before="0"/>
              <w:ind w:left="108" w:right="129"/>
              <w:jc w:val="left"/>
              <w:rPr>
                <w:sz w:val="20"/>
              </w:rPr>
            </w:pPr>
            <w:r>
              <w:rPr>
                <w:spacing w:val="-2"/>
                <w:sz w:val="20"/>
              </w:rPr>
              <w:t>Nurliasari </w:t>
            </w:r>
            <w:r>
              <w:rPr>
                <w:sz w:val="20"/>
              </w:rPr>
              <w:t>&amp;</w:t>
            </w:r>
            <w:r>
              <w:rPr>
                <w:spacing w:val="-13"/>
                <w:sz w:val="20"/>
              </w:rPr>
              <w:t> </w:t>
            </w:r>
            <w:r>
              <w:rPr>
                <w:sz w:val="20"/>
              </w:rPr>
              <w:t>Achmad </w:t>
            </w:r>
            <w:r>
              <w:rPr>
                <w:spacing w:val="-2"/>
                <w:sz w:val="20"/>
              </w:rPr>
              <w:t>(2020)</w:t>
            </w:r>
          </w:p>
        </w:tc>
        <w:tc>
          <w:tcPr>
            <w:tcW w:w="1450" w:type="dxa"/>
          </w:tcPr>
          <w:p>
            <w:pPr>
              <w:pStyle w:val="TableParagraph"/>
              <w:spacing w:line="240" w:lineRule="auto" w:before="0"/>
              <w:ind w:left="108" w:right="219"/>
              <w:jc w:val="left"/>
              <w:rPr>
                <w:sz w:val="20"/>
              </w:rPr>
            </w:pPr>
            <w:r>
              <w:rPr>
                <w:spacing w:val="-2"/>
                <w:sz w:val="20"/>
              </w:rPr>
              <w:t>Pengaruh Karakteristik </w:t>
            </w:r>
            <w:r>
              <w:rPr>
                <w:sz w:val="20"/>
              </w:rPr>
              <w:t>Komite</w:t>
            </w:r>
            <w:r>
              <w:rPr>
                <w:spacing w:val="-13"/>
                <w:sz w:val="20"/>
              </w:rPr>
              <w:t> </w:t>
            </w:r>
            <w:r>
              <w:rPr>
                <w:sz w:val="20"/>
              </w:rPr>
              <w:t>Audit </w:t>
            </w:r>
            <w:r>
              <w:rPr>
                <w:spacing w:val="-2"/>
                <w:sz w:val="20"/>
              </w:rPr>
              <w:t>terhadap Kecurangan Pelaporan Keuangan</w:t>
            </w:r>
          </w:p>
        </w:tc>
        <w:tc>
          <w:tcPr>
            <w:tcW w:w="1198" w:type="dxa"/>
          </w:tcPr>
          <w:p>
            <w:pPr>
              <w:pStyle w:val="TableParagraph"/>
              <w:spacing w:line="240" w:lineRule="auto" w:before="0"/>
              <w:ind w:left="109" w:right="156"/>
              <w:jc w:val="left"/>
              <w:rPr>
                <w:sz w:val="20"/>
              </w:rPr>
            </w:pPr>
            <w:r>
              <w:rPr>
                <w:spacing w:val="-2"/>
                <w:sz w:val="20"/>
              </w:rPr>
              <w:t>Perusahaan manufaktur </w:t>
            </w:r>
            <w:r>
              <w:rPr>
                <w:spacing w:val="-4"/>
                <w:sz w:val="20"/>
              </w:rPr>
              <w:t>yang </w:t>
            </w:r>
            <w:r>
              <w:rPr>
                <w:sz w:val="20"/>
              </w:rPr>
              <w:t>terdaftar</w:t>
            </w:r>
            <w:r>
              <w:rPr>
                <w:spacing w:val="-1"/>
                <w:sz w:val="20"/>
              </w:rPr>
              <w:t> </w:t>
            </w:r>
            <w:r>
              <w:rPr>
                <w:sz w:val="20"/>
              </w:rPr>
              <w:t>di BEI pada </w:t>
            </w:r>
            <w:r>
              <w:rPr>
                <w:spacing w:val="-2"/>
                <w:sz w:val="20"/>
              </w:rPr>
              <w:t>periode 2015-2017</w:t>
            </w:r>
          </w:p>
        </w:tc>
        <w:tc>
          <w:tcPr>
            <w:tcW w:w="1795" w:type="dxa"/>
          </w:tcPr>
          <w:p>
            <w:pPr>
              <w:pStyle w:val="TableParagraph"/>
              <w:spacing w:line="240" w:lineRule="auto" w:before="0"/>
              <w:ind w:left="109" w:right="131"/>
              <w:jc w:val="left"/>
              <w:rPr>
                <w:sz w:val="20"/>
              </w:rPr>
            </w:pPr>
            <w:r>
              <w:rPr>
                <w:spacing w:val="-2"/>
                <w:sz w:val="20"/>
              </w:rPr>
              <w:t>Variabel independen:</w:t>
            </w:r>
            <w:r>
              <w:rPr>
                <w:spacing w:val="40"/>
                <w:sz w:val="20"/>
              </w:rPr>
              <w:t> </w:t>
            </w:r>
            <w:r>
              <w:rPr>
                <w:sz w:val="20"/>
              </w:rPr>
              <w:t>komite audit </w:t>
            </w:r>
            <w:r>
              <w:rPr>
                <w:spacing w:val="-2"/>
                <w:sz w:val="20"/>
              </w:rPr>
              <w:t>independen, </w:t>
            </w:r>
            <w:r>
              <w:rPr>
                <w:sz w:val="20"/>
              </w:rPr>
              <w:t>keahlian</w:t>
            </w:r>
            <w:r>
              <w:rPr>
                <w:spacing w:val="-13"/>
                <w:sz w:val="20"/>
              </w:rPr>
              <w:t> </w:t>
            </w:r>
            <w:r>
              <w:rPr>
                <w:sz w:val="20"/>
              </w:rPr>
              <w:t>keuangan, frekuensi rapat,</w:t>
            </w:r>
            <w:r>
              <w:rPr>
                <w:spacing w:val="40"/>
                <w:sz w:val="20"/>
              </w:rPr>
              <w:t> </w:t>
            </w:r>
            <w:r>
              <w:rPr>
                <w:sz w:val="20"/>
              </w:rPr>
              <w:t>dan masa jabatan komite audit.</w:t>
            </w:r>
          </w:p>
          <w:p>
            <w:pPr>
              <w:pStyle w:val="TableParagraph"/>
              <w:spacing w:line="240" w:lineRule="auto" w:before="0"/>
              <w:jc w:val="left"/>
              <w:rPr>
                <w:b/>
                <w:sz w:val="20"/>
              </w:rPr>
            </w:pPr>
          </w:p>
          <w:p>
            <w:pPr>
              <w:pStyle w:val="TableParagraph"/>
              <w:spacing w:line="240" w:lineRule="auto" w:before="0"/>
              <w:ind w:left="109" w:right="155"/>
              <w:jc w:val="left"/>
              <w:rPr>
                <w:sz w:val="20"/>
              </w:rPr>
            </w:pPr>
            <w:r>
              <w:rPr>
                <w:sz w:val="20"/>
              </w:rPr>
              <w:t>variabel</w:t>
            </w:r>
            <w:r>
              <w:rPr>
                <w:spacing w:val="-13"/>
                <w:sz w:val="20"/>
              </w:rPr>
              <w:t> </w:t>
            </w:r>
            <w:r>
              <w:rPr>
                <w:sz w:val="20"/>
              </w:rPr>
              <w:t>dependen: </w:t>
            </w:r>
            <w:r>
              <w:rPr>
                <w:spacing w:val="-2"/>
                <w:sz w:val="20"/>
              </w:rPr>
              <w:t>kecurangan pelaporan keuangan</w:t>
            </w:r>
          </w:p>
        </w:tc>
        <w:tc>
          <w:tcPr>
            <w:tcW w:w="1985" w:type="dxa"/>
          </w:tcPr>
          <w:p>
            <w:pPr>
              <w:pStyle w:val="TableParagraph"/>
              <w:spacing w:line="240" w:lineRule="auto" w:before="0"/>
              <w:ind w:left="108" w:right="106"/>
              <w:jc w:val="left"/>
              <w:rPr>
                <w:sz w:val="20"/>
              </w:rPr>
            </w:pPr>
            <w:r>
              <w:rPr>
                <w:sz w:val="20"/>
              </w:rPr>
              <w:t>Keahlian keuangan, frekuensi rapat, dan masa jabatan komite audit berpengaruh negatif signifikan </w:t>
            </w:r>
            <w:r>
              <w:rPr>
                <w:spacing w:val="-2"/>
                <w:sz w:val="20"/>
              </w:rPr>
              <w:t>terhadap</w:t>
            </w:r>
            <w:r>
              <w:rPr>
                <w:spacing w:val="40"/>
                <w:sz w:val="20"/>
              </w:rPr>
              <w:t> </w:t>
            </w:r>
            <w:r>
              <w:rPr>
                <w:spacing w:val="-2"/>
                <w:sz w:val="20"/>
              </w:rPr>
              <w:t>kemungkinan </w:t>
            </w:r>
            <w:r>
              <w:rPr>
                <w:sz w:val="20"/>
              </w:rPr>
              <w:t>kecurangan</w:t>
            </w:r>
            <w:r>
              <w:rPr>
                <w:spacing w:val="-13"/>
                <w:sz w:val="20"/>
              </w:rPr>
              <w:t> </w:t>
            </w:r>
            <w:r>
              <w:rPr>
                <w:sz w:val="20"/>
              </w:rPr>
              <w:t>pelaporan </w:t>
            </w:r>
            <w:r>
              <w:rPr>
                <w:spacing w:val="-2"/>
                <w:sz w:val="20"/>
              </w:rPr>
              <w:t>keuangan.</w:t>
            </w:r>
          </w:p>
          <w:p>
            <w:pPr>
              <w:pStyle w:val="TableParagraph"/>
              <w:spacing w:line="230" w:lineRule="atLeast" w:before="0"/>
              <w:ind w:left="108" w:right="99"/>
              <w:jc w:val="left"/>
              <w:rPr>
                <w:sz w:val="20"/>
              </w:rPr>
            </w:pPr>
            <w:r>
              <w:rPr>
                <w:spacing w:val="-2"/>
                <w:sz w:val="20"/>
              </w:rPr>
              <w:t>Sedangkan, </w:t>
            </w:r>
            <w:r>
              <w:rPr>
                <w:sz w:val="20"/>
              </w:rPr>
              <w:t>independensi komite audit tidak berpengaruh</w:t>
            </w:r>
            <w:r>
              <w:rPr>
                <w:spacing w:val="-13"/>
                <w:sz w:val="20"/>
              </w:rPr>
              <w:t> </w:t>
            </w:r>
            <w:r>
              <w:rPr>
                <w:sz w:val="20"/>
              </w:rPr>
              <w:t>terhadap </w:t>
            </w:r>
            <w:r>
              <w:rPr>
                <w:spacing w:val="-2"/>
                <w:sz w:val="20"/>
              </w:rPr>
              <w:t>kemungkinan </w:t>
            </w:r>
            <w:r>
              <w:rPr>
                <w:sz w:val="20"/>
              </w:rPr>
              <w:t>kecurangan</w:t>
            </w:r>
            <w:r>
              <w:rPr>
                <w:spacing w:val="-13"/>
                <w:sz w:val="20"/>
              </w:rPr>
              <w:t> </w:t>
            </w:r>
            <w:r>
              <w:rPr>
                <w:sz w:val="20"/>
              </w:rPr>
              <w:t>pelaporan </w:t>
            </w:r>
            <w:r>
              <w:rPr>
                <w:spacing w:val="-2"/>
                <w:sz w:val="20"/>
              </w:rPr>
              <w:t>keuangan.</w:t>
            </w:r>
          </w:p>
        </w:tc>
      </w:tr>
      <w:tr>
        <w:trPr>
          <w:trHeight w:val="3054" w:hRule="atLeast"/>
        </w:trPr>
        <w:tc>
          <w:tcPr>
            <w:tcW w:w="510" w:type="dxa"/>
          </w:tcPr>
          <w:p>
            <w:pPr>
              <w:pStyle w:val="TableParagraph"/>
              <w:spacing w:line="229" w:lineRule="exact" w:before="0"/>
              <w:ind w:left="106"/>
              <w:jc w:val="left"/>
              <w:rPr>
                <w:sz w:val="20"/>
              </w:rPr>
            </w:pPr>
            <w:r>
              <w:rPr>
                <w:spacing w:val="-5"/>
                <w:sz w:val="20"/>
              </w:rPr>
              <w:t>8.</w:t>
            </w:r>
          </w:p>
        </w:tc>
        <w:tc>
          <w:tcPr>
            <w:tcW w:w="1138" w:type="dxa"/>
          </w:tcPr>
          <w:p>
            <w:pPr>
              <w:pStyle w:val="TableParagraph"/>
              <w:spacing w:line="240" w:lineRule="auto" w:before="0"/>
              <w:ind w:left="108" w:right="223"/>
              <w:jc w:val="left"/>
              <w:rPr>
                <w:sz w:val="20"/>
              </w:rPr>
            </w:pPr>
            <w:r>
              <w:rPr>
                <w:sz w:val="20"/>
              </w:rPr>
              <w:t>Sambo </w:t>
            </w:r>
            <w:r>
              <w:rPr>
                <w:i/>
                <w:sz w:val="20"/>
              </w:rPr>
              <w:t>et al. </w:t>
            </w:r>
            <w:r>
              <w:rPr>
                <w:spacing w:val="-2"/>
                <w:sz w:val="20"/>
              </w:rPr>
              <w:t>(2024)</w:t>
            </w:r>
          </w:p>
        </w:tc>
        <w:tc>
          <w:tcPr>
            <w:tcW w:w="1450" w:type="dxa"/>
          </w:tcPr>
          <w:p>
            <w:pPr>
              <w:pStyle w:val="TableParagraph"/>
              <w:spacing w:line="240" w:lineRule="auto" w:before="0"/>
              <w:ind w:left="108" w:right="219"/>
              <w:jc w:val="left"/>
              <w:rPr>
                <w:sz w:val="20"/>
              </w:rPr>
            </w:pPr>
            <w:r>
              <w:rPr>
                <w:spacing w:val="-2"/>
                <w:sz w:val="20"/>
              </w:rPr>
              <w:t>Karakteristik </w:t>
            </w:r>
            <w:r>
              <w:rPr>
                <w:sz w:val="20"/>
              </w:rPr>
              <w:t>Komite</w:t>
            </w:r>
            <w:r>
              <w:rPr>
                <w:spacing w:val="-13"/>
                <w:sz w:val="20"/>
              </w:rPr>
              <w:t> </w:t>
            </w:r>
            <w:r>
              <w:rPr>
                <w:sz w:val="20"/>
              </w:rPr>
              <w:t>Audit </w:t>
            </w:r>
            <w:r>
              <w:rPr>
                <w:spacing w:val="-4"/>
                <w:sz w:val="20"/>
              </w:rPr>
              <w:t>dan </w:t>
            </w:r>
            <w:r>
              <w:rPr>
                <w:spacing w:val="-2"/>
                <w:sz w:val="20"/>
              </w:rPr>
              <w:t>Kecurangan Pelaporan Keuangan</w:t>
            </w:r>
          </w:p>
        </w:tc>
        <w:tc>
          <w:tcPr>
            <w:tcW w:w="1198" w:type="dxa"/>
          </w:tcPr>
          <w:p>
            <w:pPr>
              <w:pStyle w:val="TableParagraph"/>
              <w:spacing w:line="240" w:lineRule="auto" w:before="0"/>
              <w:ind w:left="109" w:right="168"/>
              <w:jc w:val="left"/>
              <w:rPr>
                <w:sz w:val="20"/>
              </w:rPr>
            </w:pPr>
            <w:r>
              <w:rPr>
                <w:spacing w:val="-2"/>
                <w:sz w:val="20"/>
              </w:rPr>
              <w:t>Perusahaan subsektor perbankan periode 2019-2021</w:t>
            </w:r>
          </w:p>
          <w:p>
            <w:pPr>
              <w:pStyle w:val="TableParagraph"/>
              <w:spacing w:line="240" w:lineRule="auto" w:before="0"/>
              <w:ind w:left="109" w:right="189"/>
              <w:jc w:val="left"/>
              <w:rPr>
                <w:sz w:val="20"/>
              </w:rPr>
            </w:pPr>
            <w:r>
              <w:rPr>
                <w:spacing w:val="-4"/>
                <w:sz w:val="20"/>
              </w:rPr>
              <w:t>yang </w:t>
            </w:r>
            <w:r>
              <w:rPr>
                <w:sz w:val="20"/>
              </w:rPr>
              <w:t>terdaftar</w:t>
            </w:r>
            <w:r>
              <w:rPr>
                <w:spacing w:val="-13"/>
                <w:sz w:val="20"/>
              </w:rPr>
              <w:t> </w:t>
            </w:r>
            <w:r>
              <w:rPr>
                <w:sz w:val="20"/>
              </w:rPr>
              <w:t>di </w:t>
            </w:r>
            <w:r>
              <w:rPr>
                <w:spacing w:val="-4"/>
                <w:sz w:val="20"/>
              </w:rPr>
              <w:t>BEI</w:t>
            </w:r>
          </w:p>
        </w:tc>
        <w:tc>
          <w:tcPr>
            <w:tcW w:w="1795" w:type="dxa"/>
          </w:tcPr>
          <w:p>
            <w:pPr>
              <w:pStyle w:val="TableParagraph"/>
              <w:spacing w:line="240" w:lineRule="auto" w:before="0"/>
              <w:ind w:left="109" w:right="125"/>
              <w:jc w:val="left"/>
              <w:rPr>
                <w:sz w:val="20"/>
              </w:rPr>
            </w:pPr>
            <w:r>
              <w:rPr>
                <w:spacing w:val="-2"/>
                <w:sz w:val="20"/>
              </w:rPr>
              <w:t>Variabel independen: independensi, </w:t>
            </w:r>
            <w:r>
              <w:rPr>
                <w:sz w:val="20"/>
              </w:rPr>
              <w:t>keahlian</w:t>
            </w:r>
            <w:r>
              <w:rPr>
                <w:spacing w:val="-13"/>
                <w:sz w:val="20"/>
              </w:rPr>
              <w:t> </w:t>
            </w:r>
            <w:r>
              <w:rPr>
                <w:sz w:val="20"/>
              </w:rPr>
              <w:t>keuangan, dan</w:t>
            </w:r>
            <w:r>
              <w:rPr>
                <w:spacing w:val="-13"/>
                <w:sz w:val="20"/>
              </w:rPr>
              <w:t> </w:t>
            </w:r>
            <w:r>
              <w:rPr>
                <w:sz w:val="20"/>
              </w:rPr>
              <w:t>frekuensi</w:t>
            </w:r>
            <w:r>
              <w:rPr>
                <w:spacing w:val="-12"/>
                <w:sz w:val="20"/>
              </w:rPr>
              <w:t> </w:t>
            </w:r>
            <w:r>
              <w:rPr>
                <w:sz w:val="20"/>
              </w:rPr>
              <w:t>rapat komite audit.</w:t>
            </w:r>
          </w:p>
          <w:p>
            <w:pPr>
              <w:pStyle w:val="TableParagraph"/>
              <w:spacing w:line="240" w:lineRule="auto" w:before="229"/>
              <w:ind w:left="109" w:right="155"/>
              <w:jc w:val="left"/>
              <w:rPr>
                <w:sz w:val="20"/>
              </w:rPr>
            </w:pPr>
            <w:r>
              <w:rPr>
                <w:sz w:val="20"/>
              </w:rPr>
              <w:t>variabel</w:t>
            </w:r>
            <w:r>
              <w:rPr>
                <w:spacing w:val="-13"/>
                <w:sz w:val="20"/>
              </w:rPr>
              <w:t> </w:t>
            </w:r>
            <w:r>
              <w:rPr>
                <w:sz w:val="20"/>
              </w:rPr>
              <w:t>dependen: </w:t>
            </w:r>
            <w:r>
              <w:rPr>
                <w:spacing w:val="-2"/>
                <w:sz w:val="20"/>
              </w:rPr>
              <w:t>kecurangan pelaporan keuangan</w:t>
            </w:r>
          </w:p>
        </w:tc>
        <w:tc>
          <w:tcPr>
            <w:tcW w:w="1985" w:type="dxa"/>
          </w:tcPr>
          <w:p>
            <w:pPr>
              <w:pStyle w:val="TableParagraph"/>
              <w:spacing w:line="240" w:lineRule="auto" w:before="0"/>
              <w:ind w:left="108" w:right="99"/>
              <w:jc w:val="left"/>
              <w:rPr>
                <w:sz w:val="20"/>
              </w:rPr>
            </w:pPr>
            <w:r>
              <w:rPr>
                <w:sz w:val="20"/>
              </w:rPr>
              <w:t>Keahlian keuangan dan frekuensi rapat komite audit berpengaruh negatif signifikan terhadap kecurangan</w:t>
            </w:r>
            <w:r>
              <w:rPr>
                <w:spacing w:val="-13"/>
                <w:sz w:val="20"/>
              </w:rPr>
              <w:t> </w:t>
            </w:r>
            <w:r>
              <w:rPr>
                <w:sz w:val="20"/>
              </w:rPr>
              <w:t>pelaporan </w:t>
            </w:r>
            <w:r>
              <w:rPr>
                <w:spacing w:val="-2"/>
                <w:sz w:val="20"/>
              </w:rPr>
              <w:t>keuangan.</w:t>
            </w:r>
          </w:p>
          <w:p>
            <w:pPr>
              <w:pStyle w:val="TableParagraph"/>
              <w:spacing w:line="240" w:lineRule="auto" w:before="0"/>
              <w:ind w:left="108" w:right="99"/>
              <w:jc w:val="left"/>
              <w:rPr>
                <w:sz w:val="20"/>
              </w:rPr>
            </w:pPr>
            <w:r>
              <w:rPr>
                <w:spacing w:val="-2"/>
                <w:sz w:val="20"/>
              </w:rPr>
              <w:t>Sedangkan, </w:t>
            </w:r>
            <w:r>
              <w:rPr>
                <w:sz w:val="20"/>
              </w:rPr>
              <w:t>independensi komite audit tidak berpengaruh</w:t>
            </w:r>
            <w:r>
              <w:rPr>
                <w:spacing w:val="-13"/>
                <w:sz w:val="20"/>
              </w:rPr>
              <w:t> </w:t>
            </w:r>
            <w:r>
              <w:rPr>
                <w:sz w:val="20"/>
              </w:rPr>
              <w:t>terhadap kecurangan</w:t>
            </w:r>
            <w:r>
              <w:rPr>
                <w:spacing w:val="-13"/>
                <w:sz w:val="20"/>
              </w:rPr>
              <w:t> </w:t>
            </w:r>
            <w:r>
              <w:rPr>
                <w:sz w:val="20"/>
              </w:rPr>
              <w:t>pelaporan </w:t>
            </w:r>
            <w:r>
              <w:rPr>
                <w:spacing w:val="-2"/>
                <w:sz w:val="20"/>
              </w:rPr>
              <w:t>keuangan.</w:t>
            </w:r>
          </w:p>
        </w:tc>
      </w:tr>
    </w:tbl>
    <w:p>
      <w:pPr>
        <w:spacing w:before="1"/>
        <w:ind w:left="568" w:right="0" w:firstLine="0"/>
        <w:jc w:val="left"/>
        <w:rPr>
          <w:sz w:val="22"/>
        </w:rPr>
      </w:pPr>
      <w:r>
        <w:rPr>
          <w:sz w:val="22"/>
        </w:rPr>
        <w:t>Sumber:</w:t>
      </w:r>
      <w:r>
        <w:rPr>
          <w:spacing w:val="-3"/>
          <w:sz w:val="22"/>
        </w:rPr>
        <w:t> </w:t>
      </w:r>
      <w:r>
        <w:rPr>
          <w:sz w:val="22"/>
        </w:rPr>
        <w:t>Data</w:t>
      </w:r>
      <w:r>
        <w:rPr>
          <w:spacing w:val="-2"/>
          <w:sz w:val="22"/>
        </w:rPr>
        <w:t> </w:t>
      </w:r>
      <w:r>
        <w:rPr>
          <w:sz w:val="22"/>
        </w:rPr>
        <w:t>Diolah,</w:t>
      </w:r>
      <w:r>
        <w:rPr>
          <w:spacing w:val="-2"/>
          <w:sz w:val="22"/>
        </w:rPr>
        <w:t> </w:t>
      </w:r>
      <w:r>
        <w:rPr>
          <w:spacing w:val="-4"/>
          <w:sz w:val="22"/>
        </w:rPr>
        <w:t>2025</w:t>
      </w:r>
    </w:p>
    <w:p>
      <w:pPr>
        <w:pStyle w:val="Heading6"/>
        <w:numPr>
          <w:ilvl w:val="1"/>
          <w:numId w:val="14"/>
        </w:numPr>
        <w:tabs>
          <w:tab w:pos="1136" w:val="left" w:leader="none"/>
        </w:tabs>
        <w:spacing w:line="240" w:lineRule="auto" w:before="179" w:after="0"/>
        <w:ind w:left="1136" w:right="0" w:hanging="568"/>
        <w:jc w:val="left"/>
      </w:pPr>
      <w:bookmarkStart w:name="_TOC_250035" w:id="25"/>
      <w:r>
        <w:rPr/>
        <w:t>Kerangka</w:t>
      </w:r>
      <w:r>
        <w:rPr>
          <w:spacing w:val="-6"/>
        </w:rPr>
        <w:t> </w:t>
      </w:r>
      <w:bookmarkEnd w:id="25"/>
      <w:r>
        <w:rPr>
          <w:spacing w:val="-2"/>
        </w:rPr>
        <w:t>Konseptual</w:t>
      </w:r>
    </w:p>
    <w:p>
      <w:pPr>
        <w:pStyle w:val="BodyText"/>
        <w:spacing w:before="80"/>
        <w:rPr>
          <w:b/>
        </w:rPr>
      </w:pPr>
    </w:p>
    <w:p>
      <w:pPr>
        <w:pStyle w:val="BodyText"/>
        <w:spacing w:line="480" w:lineRule="auto"/>
        <w:ind w:left="568" w:right="1414" w:firstLine="568"/>
        <w:jc w:val="both"/>
      </w:pPr>
      <w:r>
        <w:rPr/>
        <w:t>Kerangka konseptual pada penelitian ini disusun untuk menggambarkan hubungan antara karakteristik komite audit dan kemungkinan </w:t>
      </w:r>
      <w:r>
        <w:rPr>
          <w:i/>
        </w:rPr>
        <w:t>financial statement fraud.</w:t>
      </w:r>
      <w:r>
        <w:rPr>
          <w:i/>
          <w:spacing w:val="56"/>
        </w:rPr>
        <w:t> </w:t>
      </w:r>
      <w:r>
        <w:rPr/>
        <w:t>Berdasarkan</w:t>
      </w:r>
      <w:r>
        <w:rPr>
          <w:spacing w:val="58"/>
        </w:rPr>
        <w:t> </w:t>
      </w:r>
      <w:r>
        <w:rPr/>
        <w:t>teori</w:t>
      </w:r>
      <w:r>
        <w:rPr>
          <w:spacing w:val="58"/>
        </w:rPr>
        <w:t> </w:t>
      </w:r>
      <w:r>
        <w:rPr/>
        <w:t>keagenan,</w:t>
      </w:r>
      <w:r>
        <w:rPr>
          <w:spacing w:val="58"/>
        </w:rPr>
        <w:t> </w:t>
      </w:r>
      <w:r>
        <w:rPr/>
        <w:t>komite</w:t>
      </w:r>
      <w:r>
        <w:rPr>
          <w:spacing w:val="57"/>
        </w:rPr>
        <w:t> </w:t>
      </w:r>
      <w:r>
        <w:rPr/>
        <w:t>audit</w:t>
      </w:r>
      <w:r>
        <w:rPr>
          <w:spacing w:val="58"/>
        </w:rPr>
        <w:t> </w:t>
      </w:r>
      <w:r>
        <w:rPr/>
        <w:t>berperan</w:t>
      </w:r>
      <w:r>
        <w:rPr>
          <w:spacing w:val="59"/>
        </w:rPr>
        <w:t> </w:t>
      </w:r>
      <w:r>
        <w:rPr/>
        <w:t>sebagai</w:t>
      </w:r>
      <w:r>
        <w:rPr>
          <w:spacing w:val="58"/>
        </w:rPr>
        <w:t> </w:t>
      </w:r>
      <w:r>
        <w:rPr>
          <w:spacing w:val="-2"/>
        </w:rPr>
        <w:t>mekanisme</w:t>
      </w:r>
    </w:p>
    <w:p>
      <w:pPr>
        <w:pStyle w:val="BodyText"/>
        <w:spacing w:after="0" w:line="480" w:lineRule="auto"/>
        <w:jc w:val="both"/>
        <w:sectPr>
          <w:headerReference w:type="default" r:id="rId54"/>
          <w:footerReference w:type="default" r:id="rId55"/>
          <w:pgSz w:w="11910" w:h="16840"/>
          <w:pgMar w:header="980" w:footer="0" w:top="1920" w:bottom="280" w:left="1700" w:right="283"/>
        </w:sectPr>
      </w:pPr>
    </w:p>
    <w:p>
      <w:pPr>
        <w:pStyle w:val="BodyText"/>
        <w:spacing w:before="54"/>
      </w:pPr>
    </w:p>
    <w:p>
      <w:pPr>
        <w:pStyle w:val="BodyText"/>
        <w:spacing w:line="480" w:lineRule="auto"/>
        <w:ind w:left="568" w:right="1419"/>
      </w:pPr>
      <w:r>
        <w:rPr/>
        <w:t>pengawasan</w:t>
      </w:r>
      <w:r>
        <w:rPr>
          <w:spacing w:val="-11"/>
        </w:rPr>
        <w:t> </w:t>
      </w:r>
      <w:r>
        <w:rPr/>
        <w:t>yang</w:t>
      </w:r>
      <w:r>
        <w:rPr>
          <w:spacing w:val="-9"/>
        </w:rPr>
        <w:t> </w:t>
      </w:r>
      <w:r>
        <w:rPr/>
        <w:t>dapat</w:t>
      </w:r>
      <w:r>
        <w:rPr>
          <w:spacing w:val="-12"/>
        </w:rPr>
        <w:t> </w:t>
      </w:r>
      <w:r>
        <w:rPr/>
        <w:t>meminimalkan</w:t>
      </w:r>
      <w:r>
        <w:rPr>
          <w:spacing w:val="-9"/>
        </w:rPr>
        <w:t> </w:t>
      </w:r>
      <w:r>
        <w:rPr/>
        <w:t>asimetri</w:t>
      </w:r>
      <w:r>
        <w:rPr>
          <w:spacing w:val="-11"/>
        </w:rPr>
        <w:t> </w:t>
      </w:r>
      <w:r>
        <w:rPr/>
        <w:t>informasi</w:t>
      </w:r>
      <w:r>
        <w:rPr>
          <w:spacing w:val="-11"/>
        </w:rPr>
        <w:t> </w:t>
      </w:r>
      <w:r>
        <w:rPr/>
        <w:t>dan</w:t>
      </w:r>
      <w:r>
        <w:rPr>
          <w:spacing w:val="-9"/>
        </w:rPr>
        <w:t> </w:t>
      </w:r>
      <w:r>
        <w:rPr/>
        <w:t>potensi</w:t>
      </w:r>
      <w:r>
        <w:rPr>
          <w:spacing w:val="-11"/>
        </w:rPr>
        <w:t> </w:t>
      </w:r>
      <w:r>
        <w:rPr/>
        <w:t>kecurangan. Gambar hubungan antarvariabel disajikan pada gambar berikut.</w:t>
      </w:r>
    </w:p>
    <w:p>
      <w:pPr>
        <w:pStyle w:val="BodyText"/>
        <w:spacing w:before="209"/>
        <w:rPr>
          <w:sz w:val="20"/>
        </w:rPr>
      </w:pPr>
      <w:r>
        <w:rPr>
          <w:sz w:val="20"/>
        </w:rPr>
        <mc:AlternateContent>
          <mc:Choice Requires="wps">
            <w:drawing>
              <wp:anchor distT="0" distB="0" distL="0" distR="0" allowOverlap="1" layoutInCell="1" locked="0" behindDoc="1" simplePos="0" relativeHeight="487590400">
                <wp:simplePos x="0" y="0"/>
                <wp:positionH relativeFrom="page">
                  <wp:posOffset>1441450</wp:posOffset>
                </wp:positionH>
                <wp:positionV relativeFrom="paragraph">
                  <wp:posOffset>294079</wp:posOffset>
                </wp:positionV>
                <wp:extent cx="5204460" cy="77978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5204460" cy="779780"/>
                          <a:chExt cx="5204460" cy="779780"/>
                        </a:xfrm>
                      </wpg:grpSpPr>
                      <pic:pic>
                        <pic:nvPicPr>
                          <pic:cNvPr id="32" name="Image 32"/>
                          <pic:cNvPicPr/>
                        </pic:nvPicPr>
                        <pic:blipFill>
                          <a:blip r:embed="rId58" cstate="print"/>
                          <a:stretch>
                            <a:fillRect/>
                          </a:stretch>
                        </pic:blipFill>
                        <pic:spPr>
                          <a:xfrm>
                            <a:off x="1583689" y="386588"/>
                            <a:ext cx="182880" cy="76200"/>
                          </a:xfrm>
                          <a:prstGeom prst="rect">
                            <a:avLst/>
                          </a:prstGeom>
                        </pic:spPr>
                      </pic:pic>
                      <wps:wsp>
                        <wps:cNvPr id="33" name="Textbox 33"/>
                        <wps:cNvSpPr txBox="1"/>
                        <wps:spPr>
                          <a:xfrm>
                            <a:off x="1771650" y="8254"/>
                            <a:ext cx="3426460" cy="765175"/>
                          </a:xfrm>
                          <a:prstGeom prst="rect">
                            <a:avLst/>
                          </a:prstGeom>
                          <a:ln w="12700">
                            <a:solidFill>
                              <a:srgbClr val="000000"/>
                            </a:solidFill>
                            <a:prstDash val="solid"/>
                          </a:ln>
                        </wps:spPr>
                        <wps:txbx>
                          <w:txbxContent>
                            <w:p>
                              <w:pPr>
                                <w:spacing w:before="131"/>
                                <w:ind w:left="0" w:right="0" w:firstLine="0"/>
                                <w:jc w:val="center"/>
                                <w:rPr>
                                  <w:b/>
                                  <w:sz w:val="20"/>
                                </w:rPr>
                              </w:pPr>
                              <w:r>
                                <w:rPr>
                                  <w:b/>
                                  <w:sz w:val="20"/>
                                </w:rPr>
                                <w:t>Teori</w:t>
                              </w:r>
                              <w:r>
                                <w:rPr>
                                  <w:b/>
                                  <w:spacing w:val="-1"/>
                                  <w:sz w:val="20"/>
                                </w:rPr>
                                <w:t> </w:t>
                              </w:r>
                              <w:r>
                                <w:rPr>
                                  <w:b/>
                                  <w:spacing w:val="-2"/>
                                  <w:sz w:val="20"/>
                                </w:rPr>
                                <w:t>keagenan:</w:t>
                              </w:r>
                            </w:p>
                            <w:p>
                              <w:pPr>
                                <w:spacing w:before="0"/>
                                <w:ind w:left="158" w:right="156" w:hanging="1"/>
                                <w:jc w:val="center"/>
                                <w:rPr>
                                  <w:sz w:val="20"/>
                                </w:rPr>
                              </w:pPr>
                              <w:r>
                                <w:rPr>
                                  <w:i/>
                                  <w:sz w:val="20"/>
                                </w:rPr>
                                <w:t>Principal </w:t>
                              </w:r>
                              <w:r>
                                <w:rPr>
                                  <w:sz w:val="20"/>
                                </w:rPr>
                                <w:t>memberikan wewenang kepada </w:t>
                              </w:r>
                              <w:r>
                                <w:rPr>
                                  <w:i/>
                                  <w:sz w:val="20"/>
                                </w:rPr>
                                <w:t>agent</w:t>
                              </w:r>
                              <w:r>
                                <w:rPr>
                                  <w:i/>
                                  <w:spacing w:val="40"/>
                                  <w:sz w:val="20"/>
                                </w:rPr>
                                <w:t> </w:t>
                              </w:r>
                              <w:r>
                                <w:rPr>
                                  <w:sz w:val="20"/>
                                </w:rPr>
                                <w:t>untuk mengelola</w:t>
                              </w:r>
                              <w:r>
                                <w:rPr>
                                  <w:spacing w:val="-9"/>
                                  <w:sz w:val="20"/>
                                </w:rPr>
                                <w:t> </w:t>
                              </w:r>
                              <w:r>
                                <w:rPr>
                                  <w:sz w:val="20"/>
                                </w:rPr>
                                <w:t>perusahaan</w:t>
                              </w:r>
                              <w:r>
                                <w:rPr>
                                  <w:spacing w:val="-8"/>
                                  <w:sz w:val="20"/>
                                </w:rPr>
                                <w:t> </w:t>
                              </w:r>
                              <w:r>
                                <w:rPr>
                                  <w:sz w:val="20"/>
                                </w:rPr>
                                <w:t>untuk</w:t>
                              </w:r>
                              <w:r>
                                <w:rPr>
                                  <w:spacing w:val="-8"/>
                                  <w:sz w:val="20"/>
                                </w:rPr>
                                <w:t> </w:t>
                              </w:r>
                              <w:r>
                                <w:rPr>
                                  <w:sz w:val="20"/>
                                </w:rPr>
                                <w:t>memaksimalkan</w:t>
                              </w:r>
                              <w:r>
                                <w:rPr>
                                  <w:spacing w:val="-8"/>
                                  <w:sz w:val="20"/>
                                </w:rPr>
                                <w:t> </w:t>
                              </w:r>
                              <w:r>
                                <w:rPr>
                                  <w:sz w:val="20"/>
                                </w:rPr>
                                <w:t>keuntungan</w:t>
                              </w:r>
                              <w:r>
                                <w:rPr>
                                  <w:spacing w:val="-8"/>
                                  <w:sz w:val="20"/>
                                </w:rPr>
                                <w:t> </w:t>
                              </w:r>
                              <w:r>
                                <w:rPr>
                                  <w:sz w:val="20"/>
                                </w:rPr>
                                <w:t>serta meningkatkan nilai perusahaan secara efektif.</w:t>
                              </w:r>
                            </w:p>
                          </w:txbxContent>
                        </wps:txbx>
                        <wps:bodyPr wrap="square" lIns="0" tIns="0" rIns="0" bIns="0" rtlCol="0">
                          <a:noAutofit/>
                        </wps:bodyPr>
                      </wps:wsp>
                      <wps:wsp>
                        <wps:cNvPr id="34" name="Textbox 34"/>
                        <wps:cNvSpPr txBox="1"/>
                        <wps:spPr>
                          <a:xfrm>
                            <a:off x="6350" y="6350"/>
                            <a:ext cx="1577340" cy="765175"/>
                          </a:xfrm>
                          <a:prstGeom prst="rect">
                            <a:avLst/>
                          </a:prstGeom>
                          <a:ln w="12700">
                            <a:solidFill>
                              <a:srgbClr val="000000"/>
                            </a:solidFill>
                            <a:prstDash val="solid"/>
                          </a:ln>
                        </wps:spPr>
                        <wps:txbx>
                          <w:txbxContent>
                            <w:p>
                              <w:pPr>
                                <w:spacing w:before="70"/>
                                <w:ind w:left="252" w:right="249" w:hanging="2"/>
                                <w:jc w:val="center"/>
                                <w:rPr>
                                  <w:i/>
                                  <w:sz w:val="20"/>
                                </w:rPr>
                              </w:pPr>
                              <w:r>
                                <w:rPr>
                                  <w:sz w:val="20"/>
                                </w:rPr>
                                <w:t>Karakteristik Komite Audit Terhadap Kemungkinan</w:t>
                              </w:r>
                              <w:r>
                                <w:rPr>
                                  <w:spacing w:val="-13"/>
                                  <w:sz w:val="20"/>
                                </w:rPr>
                                <w:t> </w:t>
                              </w:r>
                              <w:r>
                                <w:rPr>
                                  <w:i/>
                                  <w:sz w:val="20"/>
                                </w:rPr>
                                <w:t>Financial Statement Fraud</w:t>
                              </w:r>
                            </w:p>
                          </w:txbxContent>
                        </wps:txbx>
                        <wps:bodyPr wrap="square" lIns="0" tIns="0" rIns="0" bIns="0" rtlCol="0">
                          <a:noAutofit/>
                        </wps:bodyPr>
                      </wps:wsp>
                    </wpg:wgp>
                  </a:graphicData>
                </a:graphic>
              </wp:anchor>
            </w:drawing>
          </mc:Choice>
          <mc:Fallback>
            <w:pict>
              <v:group style="position:absolute;margin-left:113.5pt;margin-top:23.155859pt;width:409.8pt;height:61.4pt;mso-position-horizontal-relative:page;mso-position-vertical-relative:paragraph;z-index:-15726080;mso-wrap-distance-left:0;mso-wrap-distance-right:0" id="docshapegroup26" coordorigin="2270,463" coordsize="8196,1228">
                <v:shape style="position:absolute;left:4764;top:1071;width:288;height:120" type="#_x0000_t75" id="docshape27" stroked="false">
                  <v:imagedata r:id="rId58" o:title=""/>
                </v:shape>
                <v:shape style="position:absolute;left:5060;top:476;width:5396;height:1205" type="#_x0000_t202" id="docshape28" filled="false" stroked="true" strokeweight="1pt" strokecolor="#000000">
                  <v:textbox inset="0,0,0,0">
                    <w:txbxContent>
                      <w:p>
                        <w:pPr>
                          <w:spacing w:before="131"/>
                          <w:ind w:left="0" w:right="0" w:firstLine="0"/>
                          <w:jc w:val="center"/>
                          <w:rPr>
                            <w:b/>
                            <w:sz w:val="20"/>
                          </w:rPr>
                        </w:pPr>
                        <w:r>
                          <w:rPr>
                            <w:b/>
                            <w:sz w:val="20"/>
                          </w:rPr>
                          <w:t>Teori</w:t>
                        </w:r>
                        <w:r>
                          <w:rPr>
                            <w:b/>
                            <w:spacing w:val="-1"/>
                            <w:sz w:val="20"/>
                          </w:rPr>
                          <w:t> </w:t>
                        </w:r>
                        <w:r>
                          <w:rPr>
                            <w:b/>
                            <w:spacing w:val="-2"/>
                            <w:sz w:val="20"/>
                          </w:rPr>
                          <w:t>keagenan:</w:t>
                        </w:r>
                      </w:p>
                      <w:p>
                        <w:pPr>
                          <w:spacing w:before="0"/>
                          <w:ind w:left="158" w:right="156" w:hanging="1"/>
                          <w:jc w:val="center"/>
                          <w:rPr>
                            <w:sz w:val="20"/>
                          </w:rPr>
                        </w:pPr>
                        <w:r>
                          <w:rPr>
                            <w:i/>
                            <w:sz w:val="20"/>
                          </w:rPr>
                          <w:t>Principal </w:t>
                        </w:r>
                        <w:r>
                          <w:rPr>
                            <w:sz w:val="20"/>
                          </w:rPr>
                          <w:t>memberikan wewenang kepada </w:t>
                        </w:r>
                        <w:r>
                          <w:rPr>
                            <w:i/>
                            <w:sz w:val="20"/>
                          </w:rPr>
                          <w:t>agent</w:t>
                        </w:r>
                        <w:r>
                          <w:rPr>
                            <w:i/>
                            <w:spacing w:val="40"/>
                            <w:sz w:val="20"/>
                          </w:rPr>
                          <w:t> </w:t>
                        </w:r>
                        <w:r>
                          <w:rPr>
                            <w:sz w:val="20"/>
                          </w:rPr>
                          <w:t>untuk mengelola</w:t>
                        </w:r>
                        <w:r>
                          <w:rPr>
                            <w:spacing w:val="-9"/>
                            <w:sz w:val="20"/>
                          </w:rPr>
                          <w:t> </w:t>
                        </w:r>
                        <w:r>
                          <w:rPr>
                            <w:sz w:val="20"/>
                          </w:rPr>
                          <w:t>perusahaan</w:t>
                        </w:r>
                        <w:r>
                          <w:rPr>
                            <w:spacing w:val="-8"/>
                            <w:sz w:val="20"/>
                          </w:rPr>
                          <w:t> </w:t>
                        </w:r>
                        <w:r>
                          <w:rPr>
                            <w:sz w:val="20"/>
                          </w:rPr>
                          <w:t>untuk</w:t>
                        </w:r>
                        <w:r>
                          <w:rPr>
                            <w:spacing w:val="-8"/>
                            <w:sz w:val="20"/>
                          </w:rPr>
                          <w:t> </w:t>
                        </w:r>
                        <w:r>
                          <w:rPr>
                            <w:sz w:val="20"/>
                          </w:rPr>
                          <w:t>memaksimalkan</w:t>
                        </w:r>
                        <w:r>
                          <w:rPr>
                            <w:spacing w:val="-8"/>
                            <w:sz w:val="20"/>
                          </w:rPr>
                          <w:t> </w:t>
                        </w:r>
                        <w:r>
                          <w:rPr>
                            <w:sz w:val="20"/>
                          </w:rPr>
                          <w:t>keuntungan</w:t>
                        </w:r>
                        <w:r>
                          <w:rPr>
                            <w:spacing w:val="-8"/>
                            <w:sz w:val="20"/>
                          </w:rPr>
                          <w:t> </w:t>
                        </w:r>
                        <w:r>
                          <w:rPr>
                            <w:sz w:val="20"/>
                          </w:rPr>
                          <w:t>serta meningkatkan nilai perusahaan secara efektif.</w:t>
                        </w:r>
                      </w:p>
                    </w:txbxContent>
                  </v:textbox>
                  <v:stroke dashstyle="solid"/>
                  <w10:wrap type="none"/>
                </v:shape>
                <v:shape style="position:absolute;left:2280;top:473;width:2484;height:1205" type="#_x0000_t202" id="docshape29" filled="false" stroked="true" strokeweight="1pt" strokecolor="#000000">
                  <v:textbox inset="0,0,0,0">
                    <w:txbxContent>
                      <w:p>
                        <w:pPr>
                          <w:spacing w:before="70"/>
                          <w:ind w:left="252" w:right="249" w:hanging="2"/>
                          <w:jc w:val="center"/>
                          <w:rPr>
                            <w:i/>
                            <w:sz w:val="20"/>
                          </w:rPr>
                        </w:pPr>
                        <w:r>
                          <w:rPr>
                            <w:sz w:val="20"/>
                          </w:rPr>
                          <w:t>Karakteristik Komite Audit Terhadap Kemungkinan</w:t>
                        </w:r>
                        <w:r>
                          <w:rPr>
                            <w:spacing w:val="-13"/>
                            <w:sz w:val="20"/>
                          </w:rPr>
                          <w:t> </w:t>
                        </w:r>
                        <w:r>
                          <w:rPr>
                            <w:i/>
                            <w:sz w:val="20"/>
                          </w:rPr>
                          <w:t>Financial Statement Fraud</w:t>
                        </w:r>
                      </w:p>
                    </w:txbxContent>
                  </v:textbox>
                  <v:stroke dashstyle="solid"/>
                  <w10:wrap type="none"/>
                </v:shape>
                <w10:wrap type="topAndBottom"/>
              </v:group>
            </w:pict>
          </mc:Fallback>
        </mc:AlternateContent>
      </w:r>
    </w:p>
    <w:p>
      <w:pPr>
        <w:pStyle w:val="BodyText"/>
        <w:spacing w:before="10"/>
        <w:rPr>
          <w:sz w:val="4"/>
        </w:rPr>
      </w:pPr>
    </w:p>
    <w:p>
      <w:pPr>
        <w:spacing w:line="240" w:lineRule="auto"/>
        <w:ind w:left="1064" w:right="0" w:firstLine="0"/>
        <w:rPr>
          <w:sz w:val="20"/>
        </w:rPr>
      </w:pPr>
      <w:r>
        <w:rPr>
          <w:sz w:val="20"/>
        </w:rPr>
        <mc:AlternateContent>
          <mc:Choice Requires="wps">
            <w:drawing>
              <wp:inline distT="0" distB="0" distL="0" distR="0">
                <wp:extent cx="4883150" cy="2277110"/>
                <wp:effectExtent l="0" t="0" r="0" b="8889"/>
                <wp:docPr id="35" name="Group 35"/>
                <wp:cNvGraphicFramePr>
                  <a:graphicFrameLocks/>
                </wp:cNvGraphicFramePr>
                <a:graphic>
                  <a:graphicData uri="http://schemas.microsoft.com/office/word/2010/wordprocessingGroup">
                    <wpg:wgp>
                      <wpg:cNvPr id="35" name="Group 35"/>
                      <wpg:cNvGrpSpPr/>
                      <wpg:grpSpPr>
                        <a:xfrm>
                          <a:off x="0" y="0"/>
                          <a:ext cx="4883150" cy="2277110"/>
                          <a:chExt cx="4883150" cy="2277110"/>
                        </a:xfrm>
                      </wpg:grpSpPr>
                      <wps:wsp>
                        <wps:cNvPr id="36" name="Graphic 36"/>
                        <wps:cNvSpPr/>
                        <wps:spPr>
                          <a:xfrm>
                            <a:off x="615061" y="2134368"/>
                            <a:ext cx="2921635" cy="1270"/>
                          </a:xfrm>
                          <a:custGeom>
                            <a:avLst/>
                            <a:gdLst/>
                            <a:ahLst/>
                            <a:cxnLst/>
                            <a:rect l="l" t="t" r="r" b="b"/>
                            <a:pathLst>
                              <a:path w="2921635" h="0">
                                <a:moveTo>
                                  <a:pt x="0" y="0"/>
                                </a:moveTo>
                                <a:lnTo>
                                  <a:pt x="2921127" y="0"/>
                                </a:lnTo>
                              </a:path>
                            </a:pathLst>
                          </a:custGeom>
                          <a:ln w="9080">
                            <a:solidFill>
                              <a:srgbClr val="000000"/>
                            </a:solidFill>
                            <a:prstDash val="solid"/>
                          </a:ln>
                        </wps:spPr>
                        <wps:bodyPr wrap="square" lIns="0" tIns="0" rIns="0" bIns="0" rtlCol="0">
                          <a:prstTxWarp prst="textNoShape">
                            <a:avLst/>
                          </a:prstTxWarp>
                          <a:noAutofit/>
                        </wps:bodyPr>
                      </wps:wsp>
                      <pic:pic>
                        <pic:nvPicPr>
                          <pic:cNvPr id="37" name="Image 37"/>
                          <pic:cNvPicPr/>
                        </pic:nvPicPr>
                        <pic:blipFill>
                          <a:blip r:embed="rId59" cstate="print"/>
                          <a:stretch>
                            <a:fillRect/>
                          </a:stretch>
                        </pic:blipFill>
                        <pic:spPr>
                          <a:xfrm>
                            <a:off x="3099435" y="18415"/>
                            <a:ext cx="76200" cy="147320"/>
                          </a:xfrm>
                          <a:prstGeom prst="rect">
                            <a:avLst/>
                          </a:prstGeom>
                        </pic:spPr>
                      </pic:pic>
                      <pic:pic>
                        <pic:nvPicPr>
                          <pic:cNvPr id="38" name="Image 38"/>
                          <pic:cNvPicPr/>
                        </pic:nvPicPr>
                        <pic:blipFill>
                          <a:blip r:embed="rId59" cstate="print"/>
                          <a:stretch>
                            <a:fillRect/>
                          </a:stretch>
                        </pic:blipFill>
                        <pic:spPr>
                          <a:xfrm>
                            <a:off x="3089910" y="1224661"/>
                            <a:ext cx="76200" cy="147320"/>
                          </a:xfrm>
                          <a:prstGeom prst="rect">
                            <a:avLst/>
                          </a:prstGeom>
                        </pic:spPr>
                      </pic:pic>
                      <wps:wsp>
                        <wps:cNvPr id="39" name="Graphic 39"/>
                        <wps:cNvSpPr/>
                        <wps:spPr>
                          <a:xfrm>
                            <a:off x="2086610" y="1928367"/>
                            <a:ext cx="1270" cy="184785"/>
                          </a:xfrm>
                          <a:custGeom>
                            <a:avLst/>
                            <a:gdLst/>
                            <a:ahLst/>
                            <a:cxnLst/>
                            <a:rect l="l" t="t" r="r" b="b"/>
                            <a:pathLst>
                              <a:path w="0" h="184785">
                                <a:moveTo>
                                  <a:pt x="0" y="0"/>
                                </a:moveTo>
                                <a:lnTo>
                                  <a:pt x="0" y="184785"/>
                                </a:lnTo>
                              </a:path>
                            </a:pathLst>
                          </a:custGeom>
                          <a:ln w="9525">
                            <a:solidFill>
                              <a:srgbClr val="000000"/>
                            </a:solidFill>
                            <a:prstDash val="solid"/>
                          </a:ln>
                        </wps:spPr>
                        <wps:bodyPr wrap="square" lIns="0" tIns="0" rIns="0" bIns="0" rtlCol="0">
                          <a:prstTxWarp prst="textNoShape">
                            <a:avLst/>
                          </a:prstTxWarp>
                          <a:noAutofit/>
                        </wps:bodyPr>
                      </wps:wsp>
                      <pic:pic>
                        <pic:nvPicPr>
                          <pic:cNvPr id="40" name="Image 40"/>
                          <pic:cNvPicPr/>
                        </pic:nvPicPr>
                        <pic:blipFill>
                          <a:blip r:embed="rId60" cstate="print"/>
                          <a:stretch>
                            <a:fillRect/>
                          </a:stretch>
                        </pic:blipFill>
                        <pic:spPr>
                          <a:xfrm>
                            <a:off x="574675" y="2120138"/>
                            <a:ext cx="76200" cy="147320"/>
                          </a:xfrm>
                          <a:prstGeom prst="rect">
                            <a:avLst/>
                          </a:prstGeom>
                        </pic:spPr>
                      </pic:pic>
                      <pic:pic>
                        <pic:nvPicPr>
                          <pic:cNvPr id="41" name="Image 41"/>
                          <pic:cNvPicPr/>
                        </pic:nvPicPr>
                        <pic:blipFill>
                          <a:blip r:embed="rId60" cstate="print"/>
                          <a:stretch>
                            <a:fillRect/>
                          </a:stretch>
                        </pic:blipFill>
                        <pic:spPr>
                          <a:xfrm>
                            <a:off x="3489959" y="2129663"/>
                            <a:ext cx="76200" cy="147320"/>
                          </a:xfrm>
                          <a:prstGeom prst="rect">
                            <a:avLst/>
                          </a:prstGeom>
                        </pic:spPr>
                      </pic:pic>
                      <wps:wsp>
                        <wps:cNvPr id="42" name="Graphic 42"/>
                        <wps:cNvSpPr/>
                        <wps:spPr>
                          <a:xfrm>
                            <a:off x="447040" y="0"/>
                            <a:ext cx="76200" cy="1370965"/>
                          </a:xfrm>
                          <a:custGeom>
                            <a:avLst/>
                            <a:gdLst/>
                            <a:ahLst/>
                            <a:cxnLst/>
                            <a:rect l="l" t="t" r="r" b="b"/>
                            <a:pathLst>
                              <a:path w="76200" h="1370965">
                                <a:moveTo>
                                  <a:pt x="34925" y="1294764"/>
                                </a:moveTo>
                                <a:lnTo>
                                  <a:pt x="0" y="1294764"/>
                                </a:lnTo>
                                <a:lnTo>
                                  <a:pt x="38100" y="1370964"/>
                                </a:lnTo>
                                <a:lnTo>
                                  <a:pt x="69850" y="1307464"/>
                                </a:lnTo>
                                <a:lnTo>
                                  <a:pt x="34925" y="1307464"/>
                                </a:lnTo>
                                <a:lnTo>
                                  <a:pt x="34925" y="1294764"/>
                                </a:lnTo>
                                <a:close/>
                              </a:path>
                              <a:path w="76200" h="1370965">
                                <a:moveTo>
                                  <a:pt x="41275" y="0"/>
                                </a:moveTo>
                                <a:lnTo>
                                  <a:pt x="34925" y="0"/>
                                </a:lnTo>
                                <a:lnTo>
                                  <a:pt x="34925" y="1307464"/>
                                </a:lnTo>
                                <a:lnTo>
                                  <a:pt x="41275" y="1307464"/>
                                </a:lnTo>
                                <a:lnTo>
                                  <a:pt x="41275" y="0"/>
                                </a:lnTo>
                                <a:close/>
                              </a:path>
                              <a:path w="76200" h="1370965">
                                <a:moveTo>
                                  <a:pt x="76200" y="1294764"/>
                                </a:moveTo>
                                <a:lnTo>
                                  <a:pt x="41275" y="1294764"/>
                                </a:lnTo>
                                <a:lnTo>
                                  <a:pt x="41275" y="1307464"/>
                                </a:lnTo>
                                <a:lnTo>
                                  <a:pt x="69850" y="1307464"/>
                                </a:lnTo>
                                <a:lnTo>
                                  <a:pt x="76200" y="1294764"/>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6350" y="1363091"/>
                            <a:ext cx="4028440" cy="561340"/>
                          </a:xfrm>
                          <a:prstGeom prst="rect">
                            <a:avLst/>
                          </a:prstGeom>
                          <a:ln w="12700">
                            <a:solidFill>
                              <a:srgbClr val="000000"/>
                            </a:solidFill>
                            <a:prstDash val="solid"/>
                          </a:ln>
                        </wps:spPr>
                        <wps:txbx>
                          <w:txbxContent>
                            <w:p>
                              <w:pPr>
                                <w:spacing w:line="229" w:lineRule="exact" w:before="88"/>
                                <w:ind w:left="182" w:right="180" w:firstLine="0"/>
                                <w:jc w:val="center"/>
                                <w:rPr>
                                  <w:b/>
                                  <w:sz w:val="20"/>
                                </w:rPr>
                              </w:pPr>
                              <w:r>
                                <w:rPr>
                                  <w:b/>
                                  <w:sz w:val="20"/>
                                </w:rPr>
                                <w:t>Rumusan</w:t>
                              </w:r>
                              <w:r>
                                <w:rPr>
                                  <w:b/>
                                  <w:spacing w:val="-1"/>
                                  <w:sz w:val="20"/>
                                </w:rPr>
                                <w:t> </w:t>
                              </w:r>
                              <w:r>
                                <w:rPr>
                                  <w:b/>
                                  <w:spacing w:val="-2"/>
                                  <w:sz w:val="20"/>
                                </w:rPr>
                                <w:t>masalah</w:t>
                              </w:r>
                            </w:p>
                            <w:p>
                              <w:pPr>
                                <w:spacing w:before="0"/>
                                <w:ind w:left="182" w:right="180" w:firstLine="0"/>
                                <w:jc w:val="center"/>
                                <w:rPr>
                                  <w:sz w:val="20"/>
                                </w:rPr>
                              </w:pPr>
                              <w:r>
                                <w:rPr>
                                  <w:sz w:val="20"/>
                                </w:rPr>
                                <w:t>Apakah</w:t>
                              </w:r>
                              <w:r>
                                <w:rPr>
                                  <w:spacing w:val="-7"/>
                                  <w:sz w:val="20"/>
                                </w:rPr>
                                <w:t> </w:t>
                              </w:r>
                              <w:r>
                                <w:rPr>
                                  <w:sz w:val="20"/>
                                </w:rPr>
                                <w:t>terdapat</w:t>
                              </w:r>
                              <w:r>
                                <w:rPr>
                                  <w:spacing w:val="-7"/>
                                  <w:sz w:val="20"/>
                                </w:rPr>
                                <w:t> </w:t>
                              </w:r>
                              <w:r>
                                <w:rPr>
                                  <w:sz w:val="20"/>
                                </w:rPr>
                                <w:t>pengaruh</w:t>
                              </w:r>
                              <w:r>
                                <w:rPr>
                                  <w:spacing w:val="-7"/>
                                  <w:sz w:val="20"/>
                                </w:rPr>
                                <w:t> </w:t>
                              </w:r>
                              <w:r>
                                <w:rPr>
                                  <w:sz w:val="20"/>
                                </w:rPr>
                                <w:t>karakteristik</w:t>
                              </w:r>
                              <w:r>
                                <w:rPr>
                                  <w:spacing w:val="-7"/>
                                  <w:sz w:val="20"/>
                                </w:rPr>
                                <w:t> </w:t>
                              </w:r>
                              <w:r>
                                <w:rPr>
                                  <w:sz w:val="20"/>
                                </w:rPr>
                                <w:t>komite</w:t>
                              </w:r>
                              <w:r>
                                <w:rPr>
                                  <w:spacing w:val="-7"/>
                                  <w:sz w:val="20"/>
                                </w:rPr>
                                <w:t> </w:t>
                              </w:r>
                              <w:r>
                                <w:rPr>
                                  <w:sz w:val="20"/>
                                </w:rPr>
                                <w:t>audit</w:t>
                              </w:r>
                              <w:r>
                                <w:rPr>
                                  <w:spacing w:val="-7"/>
                                  <w:sz w:val="20"/>
                                </w:rPr>
                                <w:t> </w:t>
                              </w:r>
                              <w:r>
                                <w:rPr>
                                  <w:sz w:val="20"/>
                                </w:rPr>
                                <w:t>terhadap kemungkinan </w:t>
                              </w:r>
                              <w:r>
                                <w:rPr>
                                  <w:i/>
                                  <w:sz w:val="20"/>
                                </w:rPr>
                                <w:t>financial statement fraud</w:t>
                              </w:r>
                              <w:r>
                                <w:rPr>
                                  <w:sz w:val="20"/>
                                </w:rPr>
                                <w:t>?</w:t>
                              </w:r>
                            </w:p>
                          </w:txbxContent>
                        </wps:txbx>
                        <wps:bodyPr wrap="square" lIns="0" tIns="0" rIns="0" bIns="0" rtlCol="0">
                          <a:noAutofit/>
                        </wps:bodyPr>
                      </wps:wsp>
                      <wps:wsp>
                        <wps:cNvPr id="44" name="Textbox 44"/>
                        <wps:cNvSpPr txBox="1"/>
                        <wps:spPr>
                          <a:xfrm>
                            <a:off x="1457960" y="166370"/>
                            <a:ext cx="3418840" cy="1041400"/>
                          </a:xfrm>
                          <a:prstGeom prst="rect">
                            <a:avLst/>
                          </a:prstGeom>
                          <a:ln w="12700">
                            <a:solidFill>
                              <a:srgbClr val="000000"/>
                            </a:solidFill>
                            <a:prstDash val="solid"/>
                          </a:ln>
                        </wps:spPr>
                        <wps:txbx>
                          <w:txbxContent>
                            <w:p>
                              <w:pPr>
                                <w:spacing w:before="72"/>
                                <w:ind w:left="1" w:right="0" w:firstLine="0"/>
                                <w:jc w:val="center"/>
                                <w:rPr>
                                  <w:b/>
                                  <w:sz w:val="20"/>
                                </w:rPr>
                              </w:pPr>
                              <w:r>
                                <w:rPr>
                                  <w:b/>
                                  <w:sz w:val="20"/>
                                </w:rPr>
                                <w:t>Asumsi</w:t>
                              </w:r>
                              <w:r>
                                <w:rPr>
                                  <w:b/>
                                  <w:spacing w:val="-3"/>
                                  <w:sz w:val="20"/>
                                </w:rPr>
                                <w:t> </w:t>
                              </w:r>
                              <w:r>
                                <w:rPr>
                                  <w:b/>
                                  <w:spacing w:val="-2"/>
                                  <w:sz w:val="20"/>
                                </w:rPr>
                                <w:t>Teori:</w:t>
                              </w:r>
                            </w:p>
                            <w:p>
                              <w:pPr>
                                <w:spacing w:line="256" w:lineRule="auto" w:before="18"/>
                                <w:ind w:left="167" w:right="165" w:firstLine="1"/>
                                <w:jc w:val="center"/>
                                <w:rPr>
                                  <w:i/>
                                  <w:sz w:val="20"/>
                                </w:rPr>
                              </w:pPr>
                              <w:r>
                                <w:rPr>
                                  <w:i/>
                                  <w:sz w:val="20"/>
                                </w:rPr>
                                <w:t>Agent </w:t>
                              </w:r>
                              <w:r>
                                <w:rPr>
                                  <w:sz w:val="20"/>
                                </w:rPr>
                                <w:t>tidak selalu bertindak demi kepentingan p</w:t>
                              </w:r>
                              <w:r>
                                <w:rPr>
                                  <w:i/>
                                  <w:sz w:val="20"/>
                                </w:rPr>
                                <w:t>rincipal </w:t>
                              </w:r>
                              <w:r>
                                <w:rPr>
                                  <w:sz w:val="20"/>
                                </w:rPr>
                                <w:t>yang dapat</w:t>
                              </w:r>
                              <w:r>
                                <w:rPr>
                                  <w:spacing w:val="-7"/>
                                  <w:sz w:val="20"/>
                                </w:rPr>
                                <w:t> </w:t>
                              </w:r>
                              <w:r>
                                <w:rPr>
                                  <w:sz w:val="20"/>
                                </w:rPr>
                                <w:t>mendorong</w:t>
                              </w:r>
                              <w:r>
                                <w:rPr>
                                  <w:spacing w:val="-7"/>
                                  <w:sz w:val="20"/>
                                </w:rPr>
                                <w:t> </w:t>
                              </w:r>
                              <w:r>
                                <w:rPr>
                                  <w:sz w:val="20"/>
                                </w:rPr>
                                <w:t>tindakan</w:t>
                              </w:r>
                              <w:r>
                                <w:rPr>
                                  <w:spacing w:val="-7"/>
                                  <w:sz w:val="20"/>
                                </w:rPr>
                                <w:t> </w:t>
                              </w:r>
                              <w:r>
                                <w:rPr>
                                  <w:sz w:val="20"/>
                                </w:rPr>
                                <w:t>manipulasi</w:t>
                              </w:r>
                              <w:r>
                                <w:rPr>
                                  <w:spacing w:val="-7"/>
                                  <w:sz w:val="20"/>
                                </w:rPr>
                                <w:t> </w:t>
                              </w:r>
                              <w:r>
                                <w:rPr>
                                  <w:sz w:val="20"/>
                                </w:rPr>
                                <w:t>laporan</w:t>
                              </w:r>
                              <w:r>
                                <w:rPr>
                                  <w:spacing w:val="-7"/>
                                  <w:sz w:val="20"/>
                                </w:rPr>
                                <w:t> </w:t>
                              </w:r>
                              <w:r>
                                <w:rPr>
                                  <w:sz w:val="20"/>
                                </w:rPr>
                                <w:t>keuangan</w:t>
                              </w:r>
                              <w:r>
                                <w:rPr>
                                  <w:spacing w:val="-7"/>
                                  <w:sz w:val="20"/>
                                </w:rPr>
                                <w:t> </w:t>
                              </w:r>
                              <w:r>
                                <w:rPr>
                                  <w:sz w:val="20"/>
                                </w:rPr>
                                <w:t>untuk kepentingan pribadi. Oleh karena itu, dibutuhkan mekanisme pengawasan yang efektif, seperti komite audit, untuk meminimalkan </w:t>
                              </w:r>
                              <w:r>
                                <w:rPr>
                                  <w:i/>
                                  <w:sz w:val="20"/>
                                </w:rPr>
                                <w:t>financial statement fraud.</w:t>
                              </w:r>
                            </w:p>
                          </w:txbxContent>
                        </wps:txbx>
                        <wps:bodyPr wrap="square" lIns="0" tIns="0" rIns="0" bIns="0" rtlCol="0">
                          <a:noAutofit/>
                        </wps:bodyPr>
                      </wps:wsp>
                    </wpg:wgp>
                  </a:graphicData>
                </a:graphic>
              </wp:inline>
            </w:drawing>
          </mc:Choice>
          <mc:Fallback>
            <w:pict>
              <v:group style="width:384.5pt;height:179.3pt;mso-position-horizontal-relative:char;mso-position-vertical-relative:line" id="docshapegroup30" coordorigin="0,0" coordsize="7690,3586">
                <v:line style="position:absolute" from="969,3361" to="5569,3361" stroked="true" strokeweight=".715pt" strokecolor="#000000">
                  <v:stroke dashstyle="solid"/>
                </v:line>
                <v:shape style="position:absolute;left:4881;top:29;width:120;height:232" type="#_x0000_t75" id="docshape31" stroked="false">
                  <v:imagedata r:id="rId59" o:title=""/>
                </v:shape>
                <v:shape style="position:absolute;left:4866;top:1928;width:120;height:232" type="#_x0000_t75" id="docshape32" stroked="false">
                  <v:imagedata r:id="rId59" o:title=""/>
                </v:shape>
                <v:line style="position:absolute" from="3286,3037" to="3286,3328" stroked="true" strokeweight=".75pt" strokecolor="#000000">
                  <v:stroke dashstyle="solid"/>
                </v:line>
                <v:shape style="position:absolute;left:905;top:3338;width:120;height:232" type="#_x0000_t75" id="docshape33" stroked="false">
                  <v:imagedata r:id="rId60" o:title=""/>
                </v:shape>
                <v:shape style="position:absolute;left:5496;top:3353;width:120;height:232" type="#_x0000_t75" id="docshape34" stroked="false">
                  <v:imagedata r:id="rId60" o:title=""/>
                </v:shape>
                <v:shape style="position:absolute;left:704;top:0;width:120;height:2159" id="docshape35" coordorigin="704,0" coordsize="120,2159" path="m759,2039l704,2039,764,2159,814,2059,759,2059,759,2039xm769,0l759,0,759,2059,769,2059,769,0xm824,2039l769,2039,769,2059,814,2059,824,2039xe" filled="true" fillcolor="#000000" stroked="false">
                  <v:path arrowok="t"/>
                  <v:fill type="solid"/>
                </v:shape>
                <v:shape style="position:absolute;left:10;top:2146;width:6344;height:884" type="#_x0000_t202" id="docshape36" filled="false" stroked="true" strokeweight="1pt" strokecolor="#000000">
                  <v:textbox inset="0,0,0,0">
                    <w:txbxContent>
                      <w:p>
                        <w:pPr>
                          <w:spacing w:line="229" w:lineRule="exact" w:before="88"/>
                          <w:ind w:left="182" w:right="180" w:firstLine="0"/>
                          <w:jc w:val="center"/>
                          <w:rPr>
                            <w:b/>
                            <w:sz w:val="20"/>
                          </w:rPr>
                        </w:pPr>
                        <w:r>
                          <w:rPr>
                            <w:b/>
                            <w:sz w:val="20"/>
                          </w:rPr>
                          <w:t>Rumusan</w:t>
                        </w:r>
                        <w:r>
                          <w:rPr>
                            <w:b/>
                            <w:spacing w:val="-1"/>
                            <w:sz w:val="20"/>
                          </w:rPr>
                          <w:t> </w:t>
                        </w:r>
                        <w:r>
                          <w:rPr>
                            <w:b/>
                            <w:spacing w:val="-2"/>
                            <w:sz w:val="20"/>
                          </w:rPr>
                          <w:t>masalah</w:t>
                        </w:r>
                      </w:p>
                      <w:p>
                        <w:pPr>
                          <w:spacing w:before="0"/>
                          <w:ind w:left="182" w:right="180" w:firstLine="0"/>
                          <w:jc w:val="center"/>
                          <w:rPr>
                            <w:sz w:val="20"/>
                          </w:rPr>
                        </w:pPr>
                        <w:r>
                          <w:rPr>
                            <w:sz w:val="20"/>
                          </w:rPr>
                          <w:t>Apakah</w:t>
                        </w:r>
                        <w:r>
                          <w:rPr>
                            <w:spacing w:val="-7"/>
                            <w:sz w:val="20"/>
                          </w:rPr>
                          <w:t> </w:t>
                        </w:r>
                        <w:r>
                          <w:rPr>
                            <w:sz w:val="20"/>
                          </w:rPr>
                          <w:t>terdapat</w:t>
                        </w:r>
                        <w:r>
                          <w:rPr>
                            <w:spacing w:val="-7"/>
                            <w:sz w:val="20"/>
                          </w:rPr>
                          <w:t> </w:t>
                        </w:r>
                        <w:r>
                          <w:rPr>
                            <w:sz w:val="20"/>
                          </w:rPr>
                          <w:t>pengaruh</w:t>
                        </w:r>
                        <w:r>
                          <w:rPr>
                            <w:spacing w:val="-7"/>
                            <w:sz w:val="20"/>
                          </w:rPr>
                          <w:t> </w:t>
                        </w:r>
                        <w:r>
                          <w:rPr>
                            <w:sz w:val="20"/>
                          </w:rPr>
                          <w:t>karakteristik</w:t>
                        </w:r>
                        <w:r>
                          <w:rPr>
                            <w:spacing w:val="-7"/>
                            <w:sz w:val="20"/>
                          </w:rPr>
                          <w:t> </w:t>
                        </w:r>
                        <w:r>
                          <w:rPr>
                            <w:sz w:val="20"/>
                          </w:rPr>
                          <w:t>komite</w:t>
                        </w:r>
                        <w:r>
                          <w:rPr>
                            <w:spacing w:val="-7"/>
                            <w:sz w:val="20"/>
                          </w:rPr>
                          <w:t> </w:t>
                        </w:r>
                        <w:r>
                          <w:rPr>
                            <w:sz w:val="20"/>
                          </w:rPr>
                          <w:t>audit</w:t>
                        </w:r>
                        <w:r>
                          <w:rPr>
                            <w:spacing w:val="-7"/>
                            <w:sz w:val="20"/>
                          </w:rPr>
                          <w:t> </w:t>
                        </w:r>
                        <w:r>
                          <w:rPr>
                            <w:sz w:val="20"/>
                          </w:rPr>
                          <w:t>terhadap kemungkinan </w:t>
                        </w:r>
                        <w:r>
                          <w:rPr>
                            <w:i/>
                            <w:sz w:val="20"/>
                          </w:rPr>
                          <w:t>financial statement fraud</w:t>
                        </w:r>
                        <w:r>
                          <w:rPr>
                            <w:sz w:val="20"/>
                          </w:rPr>
                          <w:t>?</w:t>
                        </w:r>
                      </w:p>
                    </w:txbxContent>
                  </v:textbox>
                  <v:stroke dashstyle="solid"/>
                  <w10:wrap type="none"/>
                </v:shape>
                <v:shape style="position:absolute;left:2296;top:262;width:5384;height:1640" type="#_x0000_t202" id="docshape37" filled="false" stroked="true" strokeweight="1pt" strokecolor="#000000">
                  <v:textbox inset="0,0,0,0">
                    <w:txbxContent>
                      <w:p>
                        <w:pPr>
                          <w:spacing w:before="72"/>
                          <w:ind w:left="1" w:right="0" w:firstLine="0"/>
                          <w:jc w:val="center"/>
                          <w:rPr>
                            <w:b/>
                            <w:sz w:val="20"/>
                          </w:rPr>
                        </w:pPr>
                        <w:r>
                          <w:rPr>
                            <w:b/>
                            <w:sz w:val="20"/>
                          </w:rPr>
                          <w:t>Asumsi</w:t>
                        </w:r>
                        <w:r>
                          <w:rPr>
                            <w:b/>
                            <w:spacing w:val="-3"/>
                            <w:sz w:val="20"/>
                          </w:rPr>
                          <w:t> </w:t>
                        </w:r>
                        <w:r>
                          <w:rPr>
                            <w:b/>
                            <w:spacing w:val="-2"/>
                            <w:sz w:val="20"/>
                          </w:rPr>
                          <w:t>Teori:</w:t>
                        </w:r>
                      </w:p>
                      <w:p>
                        <w:pPr>
                          <w:spacing w:line="256" w:lineRule="auto" w:before="18"/>
                          <w:ind w:left="167" w:right="165" w:firstLine="1"/>
                          <w:jc w:val="center"/>
                          <w:rPr>
                            <w:i/>
                            <w:sz w:val="20"/>
                          </w:rPr>
                        </w:pPr>
                        <w:r>
                          <w:rPr>
                            <w:i/>
                            <w:sz w:val="20"/>
                          </w:rPr>
                          <w:t>Agent </w:t>
                        </w:r>
                        <w:r>
                          <w:rPr>
                            <w:sz w:val="20"/>
                          </w:rPr>
                          <w:t>tidak selalu bertindak demi kepentingan p</w:t>
                        </w:r>
                        <w:r>
                          <w:rPr>
                            <w:i/>
                            <w:sz w:val="20"/>
                          </w:rPr>
                          <w:t>rincipal </w:t>
                        </w:r>
                        <w:r>
                          <w:rPr>
                            <w:sz w:val="20"/>
                          </w:rPr>
                          <w:t>yang dapat</w:t>
                        </w:r>
                        <w:r>
                          <w:rPr>
                            <w:spacing w:val="-7"/>
                            <w:sz w:val="20"/>
                          </w:rPr>
                          <w:t> </w:t>
                        </w:r>
                        <w:r>
                          <w:rPr>
                            <w:sz w:val="20"/>
                          </w:rPr>
                          <w:t>mendorong</w:t>
                        </w:r>
                        <w:r>
                          <w:rPr>
                            <w:spacing w:val="-7"/>
                            <w:sz w:val="20"/>
                          </w:rPr>
                          <w:t> </w:t>
                        </w:r>
                        <w:r>
                          <w:rPr>
                            <w:sz w:val="20"/>
                          </w:rPr>
                          <w:t>tindakan</w:t>
                        </w:r>
                        <w:r>
                          <w:rPr>
                            <w:spacing w:val="-7"/>
                            <w:sz w:val="20"/>
                          </w:rPr>
                          <w:t> </w:t>
                        </w:r>
                        <w:r>
                          <w:rPr>
                            <w:sz w:val="20"/>
                          </w:rPr>
                          <w:t>manipulasi</w:t>
                        </w:r>
                        <w:r>
                          <w:rPr>
                            <w:spacing w:val="-7"/>
                            <w:sz w:val="20"/>
                          </w:rPr>
                          <w:t> </w:t>
                        </w:r>
                        <w:r>
                          <w:rPr>
                            <w:sz w:val="20"/>
                          </w:rPr>
                          <w:t>laporan</w:t>
                        </w:r>
                        <w:r>
                          <w:rPr>
                            <w:spacing w:val="-7"/>
                            <w:sz w:val="20"/>
                          </w:rPr>
                          <w:t> </w:t>
                        </w:r>
                        <w:r>
                          <w:rPr>
                            <w:sz w:val="20"/>
                          </w:rPr>
                          <w:t>keuangan</w:t>
                        </w:r>
                        <w:r>
                          <w:rPr>
                            <w:spacing w:val="-7"/>
                            <w:sz w:val="20"/>
                          </w:rPr>
                          <w:t> </w:t>
                        </w:r>
                        <w:r>
                          <w:rPr>
                            <w:sz w:val="20"/>
                          </w:rPr>
                          <w:t>untuk kepentingan pribadi. Oleh karena itu, dibutuhkan mekanisme pengawasan yang efektif, seperti komite audit, untuk meminimalkan </w:t>
                        </w:r>
                        <w:r>
                          <w:rPr>
                            <w:i/>
                            <w:sz w:val="20"/>
                          </w:rPr>
                          <w:t>financial statement fraud.</w:t>
                        </w:r>
                      </w:p>
                    </w:txbxContent>
                  </v:textbox>
                  <v:stroke dashstyle="solid"/>
                  <w10:wrap type="none"/>
                </v:shape>
              </v:group>
            </w:pict>
          </mc:Fallback>
        </mc:AlternateContent>
      </w:r>
      <w:r>
        <w:rPr>
          <w:sz w:val="20"/>
        </w:rPr>
      </w:r>
    </w:p>
    <w:p>
      <w:pPr>
        <w:pStyle w:val="BodyText"/>
        <w:rPr>
          <w:sz w:val="20"/>
        </w:rPr>
      </w:pPr>
    </w:p>
    <w:p>
      <w:pPr>
        <w:pStyle w:val="BodyText"/>
        <w:rPr>
          <w:sz w:val="20"/>
        </w:rPr>
      </w:pPr>
    </w:p>
    <w:p>
      <w:pPr>
        <w:pStyle w:val="BodyText"/>
        <w:rPr>
          <w:sz w:val="20"/>
        </w:rPr>
      </w:pPr>
      <w:r>
        <w:rPr>
          <w:sz w:val="20"/>
        </w:rPr>
        <w:drawing>
          <wp:anchor distT="0" distB="0" distL="0" distR="0" allowOverlap="1" layoutInCell="1" locked="0" behindDoc="1" simplePos="0" relativeHeight="487591424">
            <wp:simplePos x="0" y="0"/>
            <wp:positionH relativeFrom="page">
              <wp:posOffset>2329814</wp:posOffset>
            </wp:positionH>
            <wp:positionV relativeFrom="paragraph">
              <wp:posOffset>161698</wp:posOffset>
            </wp:positionV>
            <wp:extent cx="76364" cy="147637"/>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60" cstate="print"/>
                    <a:stretch>
                      <a:fillRect/>
                    </a:stretch>
                  </pic:blipFill>
                  <pic:spPr>
                    <a:xfrm>
                      <a:off x="0" y="0"/>
                      <a:ext cx="76364" cy="147637"/>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5255895</wp:posOffset>
            </wp:positionH>
            <wp:positionV relativeFrom="paragraph">
              <wp:posOffset>162333</wp:posOffset>
            </wp:positionV>
            <wp:extent cx="76364" cy="14763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60" cstate="print"/>
                    <a:stretch>
                      <a:fillRect/>
                    </a:stretch>
                  </pic:blipFill>
                  <pic:spPr>
                    <a:xfrm>
                      <a:off x="0" y="0"/>
                      <a:ext cx="76364" cy="147637"/>
                    </a:xfrm>
                    <a:prstGeom prst="rect">
                      <a:avLst/>
                    </a:prstGeom>
                  </pic:spPr>
                </pic:pic>
              </a:graphicData>
            </a:graphic>
          </wp:anchor>
        </w:drawing>
      </w:r>
    </w:p>
    <w:p>
      <w:pPr>
        <w:pStyle w:val="BodyText"/>
        <w:spacing w:before="2"/>
        <w:rPr>
          <w:sz w:val="3"/>
        </w:rPr>
      </w:pPr>
    </w:p>
    <w:p>
      <w:pPr>
        <w:tabs>
          <w:tab w:pos="5538" w:val="left" w:leader="none"/>
        </w:tabs>
        <w:spacing w:line="240" w:lineRule="auto"/>
        <w:ind w:left="978" w:right="0" w:firstLine="0"/>
        <w:rPr>
          <w:sz w:val="20"/>
        </w:rPr>
      </w:pPr>
      <w:r>
        <w:rPr>
          <w:position w:val="172"/>
          <w:sz w:val="20"/>
        </w:rPr>
        <mc:AlternateContent>
          <mc:Choice Requires="wps">
            <w:drawing>
              <wp:inline distT="0" distB="0" distL="0" distR="0">
                <wp:extent cx="1524000" cy="716280"/>
                <wp:effectExtent l="9525" t="0" r="0" b="7620"/>
                <wp:docPr id="47" name="Textbox 47"/>
                <wp:cNvGraphicFramePr>
                  <a:graphicFrameLocks/>
                </wp:cNvGraphicFramePr>
                <a:graphic>
                  <a:graphicData uri="http://schemas.microsoft.com/office/word/2010/wordprocessingShape">
                    <wps:wsp>
                      <wps:cNvPr id="47" name="Textbox 47"/>
                      <wps:cNvSpPr txBox="1"/>
                      <wps:spPr>
                        <a:xfrm>
                          <a:off x="0" y="0"/>
                          <a:ext cx="1524000" cy="716280"/>
                        </a:xfrm>
                        <a:prstGeom prst="rect">
                          <a:avLst/>
                        </a:prstGeom>
                        <a:ln w="12700">
                          <a:solidFill>
                            <a:srgbClr val="000000"/>
                          </a:solidFill>
                          <a:prstDash val="solid"/>
                        </a:ln>
                      </wps:spPr>
                      <wps:txbx>
                        <w:txbxContent>
                          <w:p>
                            <w:pPr>
                              <w:spacing w:before="72"/>
                              <w:ind w:left="144" w:right="305" w:firstLine="384"/>
                              <w:jc w:val="left"/>
                              <w:rPr>
                                <w:sz w:val="20"/>
                              </w:rPr>
                            </w:pPr>
                            <w:r>
                              <w:rPr>
                                <w:b/>
                                <w:sz w:val="20"/>
                              </w:rPr>
                              <w:t>Sub Variabel X </w:t>
                            </w:r>
                            <w:r>
                              <w:rPr>
                                <w:sz w:val="20"/>
                              </w:rPr>
                              <w:t>X1</w:t>
                            </w:r>
                            <w:r>
                              <w:rPr>
                                <w:spacing w:val="-13"/>
                                <w:sz w:val="20"/>
                              </w:rPr>
                              <w:t> </w:t>
                            </w:r>
                            <w:r>
                              <w:rPr>
                                <w:sz w:val="20"/>
                              </w:rPr>
                              <w:t>Keahlian</w:t>
                            </w:r>
                            <w:r>
                              <w:rPr>
                                <w:spacing w:val="-13"/>
                                <w:sz w:val="20"/>
                              </w:rPr>
                              <w:t> </w:t>
                            </w:r>
                            <w:r>
                              <w:rPr>
                                <w:sz w:val="20"/>
                              </w:rPr>
                              <w:t>keuangan X2 Independensi</w:t>
                            </w:r>
                          </w:p>
                          <w:p>
                            <w:pPr>
                              <w:spacing w:before="0"/>
                              <w:ind w:left="144" w:right="0" w:firstLine="0"/>
                              <w:jc w:val="left"/>
                              <w:rPr>
                                <w:sz w:val="20"/>
                              </w:rPr>
                            </w:pPr>
                            <w:r>
                              <w:rPr>
                                <w:sz w:val="20"/>
                              </w:rPr>
                              <w:t>X3</w:t>
                            </w:r>
                            <w:r>
                              <w:rPr>
                                <w:spacing w:val="-2"/>
                                <w:sz w:val="20"/>
                              </w:rPr>
                              <w:t> </w:t>
                            </w:r>
                            <w:r>
                              <w:rPr>
                                <w:sz w:val="20"/>
                              </w:rPr>
                              <w:t>Frekuensi</w:t>
                            </w:r>
                            <w:r>
                              <w:rPr>
                                <w:spacing w:val="-1"/>
                                <w:sz w:val="20"/>
                              </w:rPr>
                              <w:t> </w:t>
                            </w:r>
                            <w:r>
                              <w:rPr>
                                <w:spacing w:val="-2"/>
                                <w:sz w:val="20"/>
                              </w:rPr>
                              <w:t>rapat</w:t>
                            </w:r>
                          </w:p>
                        </w:txbxContent>
                      </wps:txbx>
                      <wps:bodyPr wrap="square" lIns="0" tIns="0" rIns="0" bIns="0" rtlCol="0">
                        <a:noAutofit/>
                      </wps:bodyPr>
                    </wps:wsp>
                  </a:graphicData>
                </a:graphic>
              </wp:inline>
            </w:drawing>
          </mc:Choice>
          <mc:Fallback>
            <w:pict>
              <v:shape style="width:120pt;height:56.4pt;mso-position-horizontal-relative:char;mso-position-vertical-relative:line" type="#_x0000_t202" id="docshape38" filled="false" stroked="true" strokeweight="1pt" strokecolor="#000000">
                <w10:anchorlock/>
                <v:textbox inset="0,0,0,0">
                  <w:txbxContent>
                    <w:p>
                      <w:pPr>
                        <w:spacing w:before="72"/>
                        <w:ind w:left="144" w:right="305" w:firstLine="384"/>
                        <w:jc w:val="left"/>
                        <w:rPr>
                          <w:sz w:val="20"/>
                        </w:rPr>
                      </w:pPr>
                      <w:r>
                        <w:rPr>
                          <w:b/>
                          <w:sz w:val="20"/>
                        </w:rPr>
                        <w:t>Sub Variabel X </w:t>
                      </w:r>
                      <w:r>
                        <w:rPr>
                          <w:sz w:val="20"/>
                        </w:rPr>
                        <w:t>X1</w:t>
                      </w:r>
                      <w:r>
                        <w:rPr>
                          <w:spacing w:val="-13"/>
                          <w:sz w:val="20"/>
                        </w:rPr>
                        <w:t> </w:t>
                      </w:r>
                      <w:r>
                        <w:rPr>
                          <w:sz w:val="20"/>
                        </w:rPr>
                        <w:t>Keahlian</w:t>
                      </w:r>
                      <w:r>
                        <w:rPr>
                          <w:spacing w:val="-13"/>
                          <w:sz w:val="20"/>
                        </w:rPr>
                        <w:t> </w:t>
                      </w:r>
                      <w:r>
                        <w:rPr>
                          <w:sz w:val="20"/>
                        </w:rPr>
                        <w:t>keuangan X2 Independensi</w:t>
                      </w:r>
                    </w:p>
                    <w:p>
                      <w:pPr>
                        <w:spacing w:before="0"/>
                        <w:ind w:left="144" w:right="0" w:firstLine="0"/>
                        <w:jc w:val="left"/>
                        <w:rPr>
                          <w:sz w:val="20"/>
                        </w:rPr>
                      </w:pPr>
                      <w:r>
                        <w:rPr>
                          <w:sz w:val="20"/>
                        </w:rPr>
                        <w:t>X3</w:t>
                      </w:r>
                      <w:r>
                        <w:rPr>
                          <w:spacing w:val="-2"/>
                          <w:sz w:val="20"/>
                        </w:rPr>
                        <w:t> </w:t>
                      </w:r>
                      <w:r>
                        <w:rPr>
                          <w:sz w:val="20"/>
                        </w:rPr>
                        <w:t>Frekuensi</w:t>
                      </w:r>
                      <w:r>
                        <w:rPr>
                          <w:spacing w:val="-1"/>
                          <w:sz w:val="20"/>
                        </w:rPr>
                        <w:t> </w:t>
                      </w:r>
                      <w:r>
                        <w:rPr>
                          <w:spacing w:val="-2"/>
                          <w:sz w:val="20"/>
                        </w:rPr>
                        <w:t>rapat</w:t>
                      </w:r>
                    </w:p>
                  </w:txbxContent>
                </v:textbox>
                <v:stroke dashstyle="solid"/>
              </v:shape>
            </w:pict>
          </mc:Fallback>
        </mc:AlternateContent>
      </w:r>
      <w:r>
        <w:rPr>
          <w:position w:val="172"/>
          <w:sz w:val="20"/>
        </w:rPr>
      </w:r>
      <w:r>
        <w:rPr>
          <w:position w:val="172"/>
          <w:sz w:val="20"/>
        </w:rPr>
        <w:tab/>
      </w:r>
      <w:r>
        <w:rPr>
          <w:sz w:val="20"/>
        </w:rPr>
        <mc:AlternateContent>
          <mc:Choice Requires="wps">
            <w:drawing>
              <wp:inline distT="0" distB="0" distL="0" distR="0">
                <wp:extent cx="1438910" cy="1778000"/>
                <wp:effectExtent l="9525" t="0" r="0" b="12700"/>
                <wp:docPr id="48" name="Textbox 48"/>
                <wp:cNvGraphicFramePr>
                  <a:graphicFrameLocks/>
                </wp:cNvGraphicFramePr>
                <a:graphic>
                  <a:graphicData uri="http://schemas.microsoft.com/office/word/2010/wordprocessingShape">
                    <wps:wsp>
                      <wps:cNvPr id="48" name="Textbox 48"/>
                      <wps:cNvSpPr txBox="1"/>
                      <wps:spPr>
                        <a:xfrm>
                          <a:off x="0" y="0"/>
                          <a:ext cx="1438910" cy="1778000"/>
                        </a:xfrm>
                        <a:prstGeom prst="rect">
                          <a:avLst/>
                        </a:prstGeom>
                        <a:ln w="12700">
                          <a:solidFill>
                            <a:srgbClr val="000000"/>
                          </a:solidFill>
                          <a:prstDash val="solid"/>
                        </a:ln>
                      </wps:spPr>
                      <wps:txbx>
                        <w:txbxContent>
                          <w:p>
                            <w:pPr>
                              <w:spacing w:before="72"/>
                              <w:ind w:left="463" w:right="0" w:firstLine="0"/>
                              <w:jc w:val="left"/>
                              <w:rPr>
                                <w:b/>
                                <w:sz w:val="20"/>
                              </w:rPr>
                            </w:pPr>
                            <w:r>
                              <w:rPr>
                                <w:b/>
                                <w:sz w:val="20"/>
                              </w:rPr>
                              <w:t>Sub</w:t>
                            </w:r>
                            <w:r>
                              <w:rPr>
                                <w:b/>
                                <w:spacing w:val="-3"/>
                                <w:sz w:val="20"/>
                              </w:rPr>
                              <w:t> </w:t>
                            </w:r>
                            <w:r>
                              <w:rPr>
                                <w:b/>
                                <w:sz w:val="20"/>
                              </w:rPr>
                              <w:t>Variabel</w:t>
                            </w:r>
                            <w:r>
                              <w:rPr>
                                <w:b/>
                                <w:spacing w:val="-2"/>
                                <w:sz w:val="20"/>
                              </w:rPr>
                              <w:t> </w:t>
                            </w:r>
                            <w:r>
                              <w:rPr>
                                <w:b/>
                                <w:spacing w:val="-10"/>
                                <w:sz w:val="20"/>
                              </w:rPr>
                              <w:t>Y</w:t>
                            </w:r>
                          </w:p>
                          <w:p>
                            <w:pPr>
                              <w:spacing w:before="0"/>
                              <w:ind w:left="145" w:right="0" w:firstLine="0"/>
                              <w:jc w:val="left"/>
                              <w:rPr>
                                <w:sz w:val="20"/>
                              </w:rPr>
                            </w:pPr>
                            <w:r>
                              <w:rPr>
                                <w:spacing w:val="-2"/>
                                <w:sz w:val="20"/>
                              </w:rPr>
                              <w:t>Indikator:</w:t>
                            </w:r>
                          </w:p>
                          <w:p>
                            <w:pPr>
                              <w:pStyle w:val="BodyText"/>
                              <w:spacing w:before="40"/>
                              <w:rPr>
                                <w:sz w:val="20"/>
                              </w:rPr>
                            </w:pPr>
                          </w:p>
                          <w:p>
                            <w:pPr>
                              <w:spacing w:before="0"/>
                              <w:ind w:left="145" w:right="1566" w:firstLine="0"/>
                              <w:jc w:val="left"/>
                              <w:rPr>
                                <w:sz w:val="20"/>
                              </w:rPr>
                            </w:pPr>
                            <w:r>
                              <w:rPr>
                                <w:spacing w:val="-4"/>
                                <w:sz w:val="20"/>
                              </w:rPr>
                              <w:t>DSRI GMI AQI SGI</w:t>
                            </w:r>
                            <w:r>
                              <w:rPr>
                                <w:spacing w:val="40"/>
                                <w:sz w:val="20"/>
                              </w:rPr>
                              <w:t> </w:t>
                            </w:r>
                            <w:r>
                              <w:rPr>
                                <w:spacing w:val="-6"/>
                                <w:sz w:val="20"/>
                              </w:rPr>
                              <w:t>DI </w:t>
                            </w:r>
                            <w:r>
                              <w:rPr>
                                <w:spacing w:val="-4"/>
                                <w:sz w:val="20"/>
                              </w:rPr>
                              <w:t>SGAI LVGI TATA</w:t>
                            </w:r>
                          </w:p>
                        </w:txbxContent>
                      </wps:txbx>
                      <wps:bodyPr wrap="square" lIns="0" tIns="0" rIns="0" bIns="0" rtlCol="0">
                        <a:noAutofit/>
                      </wps:bodyPr>
                    </wps:wsp>
                  </a:graphicData>
                </a:graphic>
              </wp:inline>
            </w:drawing>
          </mc:Choice>
          <mc:Fallback>
            <w:pict>
              <v:shape style="width:113.3pt;height:140pt;mso-position-horizontal-relative:char;mso-position-vertical-relative:line" type="#_x0000_t202" id="docshape39" filled="false" stroked="true" strokeweight="1pt" strokecolor="#000000">
                <w10:anchorlock/>
                <v:textbox inset="0,0,0,0">
                  <w:txbxContent>
                    <w:p>
                      <w:pPr>
                        <w:spacing w:before="72"/>
                        <w:ind w:left="463" w:right="0" w:firstLine="0"/>
                        <w:jc w:val="left"/>
                        <w:rPr>
                          <w:b/>
                          <w:sz w:val="20"/>
                        </w:rPr>
                      </w:pPr>
                      <w:r>
                        <w:rPr>
                          <w:b/>
                          <w:sz w:val="20"/>
                        </w:rPr>
                        <w:t>Sub</w:t>
                      </w:r>
                      <w:r>
                        <w:rPr>
                          <w:b/>
                          <w:spacing w:val="-3"/>
                          <w:sz w:val="20"/>
                        </w:rPr>
                        <w:t> </w:t>
                      </w:r>
                      <w:r>
                        <w:rPr>
                          <w:b/>
                          <w:sz w:val="20"/>
                        </w:rPr>
                        <w:t>Variabel</w:t>
                      </w:r>
                      <w:r>
                        <w:rPr>
                          <w:b/>
                          <w:spacing w:val="-2"/>
                          <w:sz w:val="20"/>
                        </w:rPr>
                        <w:t> </w:t>
                      </w:r>
                      <w:r>
                        <w:rPr>
                          <w:b/>
                          <w:spacing w:val="-10"/>
                          <w:sz w:val="20"/>
                        </w:rPr>
                        <w:t>Y</w:t>
                      </w:r>
                    </w:p>
                    <w:p>
                      <w:pPr>
                        <w:spacing w:before="0"/>
                        <w:ind w:left="145" w:right="0" w:firstLine="0"/>
                        <w:jc w:val="left"/>
                        <w:rPr>
                          <w:sz w:val="20"/>
                        </w:rPr>
                      </w:pPr>
                      <w:r>
                        <w:rPr>
                          <w:spacing w:val="-2"/>
                          <w:sz w:val="20"/>
                        </w:rPr>
                        <w:t>Indikator:</w:t>
                      </w:r>
                    </w:p>
                    <w:p>
                      <w:pPr>
                        <w:pStyle w:val="BodyText"/>
                        <w:spacing w:before="40"/>
                        <w:rPr>
                          <w:sz w:val="20"/>
                        </w:rPr>
                      </w:pPr>
                    </w:p>
                    <w:p>
                      <w:pPr>
                        <w:spacing w:before="0"/>
                        <w:ind w:left="145" w:right="1566" w:firstLine="0"/>
                        <w:jc w:val="left"/>
                        <w:rPr>
                          <w:sz w:val="20"/>
                        </w:rPr>
                      </w:pPr>
                      <w:r>
                        <w:rPr>
                          <w:spacing w:val="-4"/>
                          <w:sz w:val="20"/>
                        </w:rPr>
                        <w:t>DSRI GMI AQI SGI</w:t>
                      </w:r>
                      <w:r>
                        <w:rPr>
                          <w:spacing w:val="40"/>
                          <w:sz w:val="20"/>
                        </w:rPr>
                        <w:t> </w:t>
                      </w:r>
                      <w:r>
                        <w:rPr>
                          <w:spacing w:val="-6"/>
                          <w:sz w:val="20"/>
                        </w:rPr>
                        <w:t>DI </w:t>
                      </w:r>
                      <w:r>
                        <w:rPr>
                          <w:spacing w:val="-4"/>
                          <w:sz w:val="20"/>
                        </w:rPr>
                        <w:t>SGAI LVGI TATA</w:t>
                      </w:r>
                    </w:p>
                  </w:txbxContent>
                </v:textbox>
                <v:stroke dashstyle="solid"/>
              </v:shape>
            </w:pict>
          </mc:Fallback>
        </mc:AlternateContent>
      </w:r>
      <w:r>
        <w:rPr>
          <w:sz w:val="20"/>
        </w:rPr>
      </w:r>
    </w:p>
    <w:p>
      <w:pPr>
        <w:spacing w:before="189"/>
        <w:ind w:left="1178" w:right="2024" w:firstLine="0"/>
        <w:jc w:val="center"/>
        <w:rPr>
          <w:b/>
          <w:sz w:val="22"/>
        </w:rPr>
      </w:pPr>
      <w:r>
        <w:rPr>
          <w:b/>
          <w:sz w:val="22"/>
        </w:rPr>
        <mc:AlternateContent>
          <mc:Choice Requires="wps">
            <w:drawing>
              <wp:anchor distT="0" distB="0" distL="0" distR="0" allowOverlap="1" layoutInCell="1" locked="0" behindDoc="0" simplePos="0" relativeHeight="15734272">
                <wp:simplePos x="0" y="0"/>
                <wp:positionH relativeFrom="page">
                  <wp:posOffset>3834129</wp:posOffset>
                </wp:positionH>
                <wp:positionV relativeFrom="paragraph">
                  <wp:posOffset>-2462528</wp:posOffset>
                </wp:positionV>
                <wp:extent cx="2933700" cy="4470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933700" cy="447040"/>
                        </a:xfrm>
                        <a:prstGeom prst="rect">
                          <a:avLst/>
                        </a:prstGeom>
                        <a:ln w="12700">
                          <a:solidFill>
                            <a:srgbClr val="000000"/>
                          </a:solidFill>
                          <a:prstDash val="solid"/>
                        </a:ln>
                      </wps:spPr>
                      <wps:txbx>
                        <w:txbxContent>
                          <w:p>
                            <w:pPr>
                              <w:spacing w:before="112"/>
                              <w:ind w:left="2" w:right="1" w:firstLine="0"/>
                              <w:jc w:val="center"/>
                              <w:rPr>
                                <w:b/>
                                <w:sz w:val="20"/>
                              </w:rPr>
                            </w:pPr>
                            <w:r>
                              <w:rPr>
                                <w:b/>
                                <w:sz w:val="20"/>
                              </w:rPr>
                              <w:t>Variabel</w:t>
                            </w:r>
                            <w:r>
                              <w:rPr>
                                <w:b/>
                                <w:spacing w:val="-5"/>
                                <w:sz w:val="20"/>
                              </w:rPr>
                              <w:t> </w:t>
                            </w:r>
                            <w:r>
                              <w:rPr>
                                <w:b/>
                                <w:spacing w:val="-10"/>
                                <w:sz w:val="20"/>
                              </w:rPr>
                              <w:t>Y</w:t>
                            </w:r>
                          </w:p>
                          <w:p>
                            <w:pPr>
                              <w:spacing w:before="1"/>
                              <w:ind w:left="2" w:right="0" w:firstLine="0"/>
                              <w:jc w:val="center"/>
                              <w:rPr>
                                <w:i/>
                                <w:sz w:val="20"/>
                              </w:rPr>
                            </w:pPr>
                            <w:r>
                              <w:rPr>
                                <w:sz w:val="20"/>
                              </w:rPr>
                              <w:t>Kemungkinan</w:t>
                            </w:r>
                            <w:r>
                              <w:rPr>
                                <w:spacing w:val="-3"/>
                                <w:sz w:val="20"/>
                              </w:rPr>
                              <w:t> </w:t>
                            </w:r>
                            <w:r>
                              <w:rPr>
                                <w:i/>
                                <w:sz w:val="20"/>
                              </w:rPr>
                              <w:t>Financial</w:t>
                            </w:r>
                            <w:r>
                              <w:rPr>
                                <w:i/>
                                <w:spacing w:val="-3"/>
                                <w:sz w:val="20"/>
                              </w:rPr>
                              <w:t> </w:t>
                            </w:r>
                            <w:r>
                              <w:rPr>
                                <w:i/>
                                <w:sz w:val="20"/>
                              </w:rPr>
                              <w:t>Statement</w:t>
                            </w:r>
                            <w:r>
                              <w:rPr>
                                <w:i/>
                                <w:spacing w:val="-2"/>
                                <w:sz w:val="20"/>
                              </w:rPr>
                              <w:t> Fraud</w:t>
                            </w:r>
                          </w:p>
                        </w:txbxContent>
                      </wps:txbx>
                      <wps:bodyPr wrap="square" lIns="0" tIns="0" rIns="0" bIns="0" rtlCol="0">
                        <a:noAutofit/>
                      </wps:bodyPr>
                    </wps:wsp>
                  </a:graphicData>
                </a:graphic>
              </wp:anchor>
            </w:drawing>
          </mc:Choice>
          <mc:Fallback>
            <w:pict>
              <v:shape style="position:absolute;margin-left:301.899994pt;margin-top:-193.899857pt;width:231pt;height:35.2pt;mso-position-horizontal-relative:page;mso-position-vertical-relative:paragraph;z-index:15734272" type="#_x0000_t202" id="docshape40" filled="false" stroked="true" strokeweight="1pt" strokecolor="#000000">
                <v:textbox inset="0,0,0,0">
                  <w:txbxContent>
                    <w:p>
                      <w:pPr>
                        <w:spacing w:before="112"/>
                        <w:ind w:left="2" w:right="1" w:firstLine="0"/>
                        <w:jc w:val="center"/>
                        <w:rPr>
                          <w:b/>
                          <w:sz w:val="20"/>
                        </w:rPr>
                      </w:pPr>
                      <w:r>
                        <w:rPr>
                          <w:b/>
                          <w:sz w:val="20"/>
                        </w:rPr>
                        <w:t>Variabel</w:t>
                      </w:r>
                      <w:r>
                        <w:rPr>
                          <w:b/>
                          <w:spacing w:val="-5"/>
                          <w:sz w:val="20"/>
                        </w:rPr>
                        <w:t> </w:t>
                      </w:r>
                      <w:r>
                        <w:rPr>
                          <w:b/>
                          <w:spacing w:val="-10"/>
                          <w:sz w:val="20"/>
                        </w:rPr>
                        <w:t>Y</w:t>
                      </w:r>
                    </w:p>
                    <w:p>
                      <w:pPr>
                        <w:spacing w:before="1"/>
                        <w:ind w:left="2" w:right="0" w:firstLine="0"/>
                        <w:jc w:val="center"/>
                        <w:rPr>
                          <w:i/>
                          <w:sz w:val="20"/>
                        </w:rPr>
                      </w:pPr>
                      <w:r>
                        <w:rPr>
                          <w:sz w:val="20"/>
                        </w:rPr>
                        <w:t>Kemungkinan</w:t>
                      </w:r>
                      <w:r>
                        <w:rPr>
                          <w:spacing w:val="-3"/>
                          <w:sz w:val="20"/>
                        </w:rPr>
                        <w:t> </w:t>
                      </w:r>
                      <w:r>
                        <w:rPr>
                          <w:i/>
                          <w:sz w:val="20"/>
                        </w:rPr>
                        <w:t>Financial</w:t>
                      </w:r>
                      <w:r>
                        <w:rPr>
                          <w:i/>
                          <w:spacing w:val="-3"/>
                          <w:sz w:val="20"/>
                        </w:rPr>
                        <w:t> </w:t>
                      </w:r>
                      <w:r>
                        <w:rPr>
                          <w:i/>
                          <w:sz w:val="20"/>
                        </w:rPr>
                        <w:t>Statement</w:t>
                      </w:r>
                      <w:r>
                        <w:rPr>
                          <w:i/>
                          <w:spacing w:val="-2"/>
                          <w:sz w:val="20"/>
                        </w:rPr>
                        <w:t> Fraud</w:t>
                      </w:r>
                    </w:p>
                  </w:txbxContent>
                </v:textbox>
                <v:stroke dashstyle="solid"/>
                <w10:wrap type="none"/>
              </v:shape>
            </w:pict>
          </mc:Fallback>
        </mc:AlternateContent>
      </w:r>
      <w:r>
        <w:rPr>
          <w:b/>
          <w:sz w:val="22"/>
        </w:rPr>
        <mc:AlternateContent>
          <mc:Choice Requires="wps">
            <w:drawing>
              <wp:anchor distT="0" distB="0" distL="0" distR="0" allowOverlap="1" layoutInCell="1" locked="0" behindDoc="0" simplePos="0" relativeHeight="15734784">
                <wp:simplePos x="0" y="0"/>
                <wp:positionH relativeFrom="page">
                  <wp:posOffset>1449069</wp:posOffset>
                </wp:positionH>
                <wp:positionV relativeFrom="paragraph">
                  <wp:posOffset>-2477768</wp:posOffset>
                </wp:positionV>
                <wp:extent cx="1981200" cy="4470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981200" cy="447040"/>
                        </a:xfrm>
                        <a:prstGeom prst="rect">
                          <a:avLst/>
                        </a:prstGeom>
                        <a:ln w="12700">
                          <a:solidFill>
                            <a:srgbClr val="000000"/>
                          </a:solidFill>
                          <a:prstDash val="solid"/>
                        </a:ln>
                      </wps:spPr>
                      <wps:txbx>
                        <w:txbxContent>
                          <w:p>
                            <w:pPr>
                              <w:spacing w:before="112"/>
                              <w:ind w:left="0" w:right="0" w:firstLine="0"/>
                              <w:jc w:val="center"/>
                              <w:rPr>
                                <w:b/>
                                <w:sz w:val="20"/>
                              </w:rPr>
                            </w:pPr>
                            <w:r>
                              <w:rPr>
                                <w:b/>
                                <w:sz w:val="20"/>
                              </w:rPr>
                              <w:t>Variabel</w:t>
                            </w:r>
                            <w:r>
                              <w:rPr>
                                <w:b/>
                                <w:spacing w:val="-5"/>
                                <w:sz w:val="20"/>
                              </w:rPr>
                              <w:t> </w:t>
                            </w:r>
                            <w:r>
                              <w:rPr>
                                <w:b/>
                                <w:spacing w:val="-10"/>
                                <w:sz w:val="20"/>
                              </w:rPr>
                              <w:t>X</w:t>
                            </w:r>
                          </w:p>
                          <w:p>
                            <w:pPr>
                              <w:spacing w:before="1"/>
                              <w:ind w:left="0" w:right="0" w:firstLine="0"/>
                              <w:jc w:val="center"/>
                              <w:rPr>
                                <w:sz w:val="20"/>
                              </w:rPr>
                            </w:pPr>
                            <w:r>
                              <w:rPr>
                                <w:sz w:val="20"/>
                              </w:rPr>
                              <w:t>Karakteristik</w:t>
                            </w:r>
                            <w:r>
                              <w:rPr>
                                <w:spacing w:val="-4"/>
                                <w:sz w:val="20"/>
                              </w:rPr>
                              <w:t> </w:t>
                            </w:r>
                            <w:r>
                              <w:rPr>
                                <w:sz w:val="20"/>
                              </w:rPr>
                              <w:t>komite</w:t>
                            </w:r>
                            <w:r>
                              <w:rPr>
                                <w:spacing w:val="-1"/>
                                <w:sz w:val="20"/>
                              </w:rPr>
                              <w:t> </w:t>
                            </w:r>
                            <w:r>
                              <w:rPr>
                                <w:spacing w:val="-2"/>
                                <w:sz w:val="20"/>
                              </w:rPr>
                              <w:t>audit</w:t>
                            </w:r>
                          </w:p>
                        </w:txbxContent>
                      </wps:txbx>
                      <wps:bodyPr wrap="square" lIns="0" tIns="0" rIns="0" bIns="0" rtlCol="0">
                        <a:noAutofit/>
                      </wps:bodyPr>
                    </wps:wsp>
                  </a:graphicData>
                </a:graphic>
              </wp:anchor>
            </w:drawing>
          </mc:Choice>
          <mc:Fallback>
            <w:pict>
              <v:shape style="position:absolute;margin-left:114.099998pt;margin-top:-195.099854pt;width:156pt;height:35.2pt;mso-position-horizontal-relative:page;mso-position-vertical-relative:paragraph;z-index:15734784" type="#_x0000_t202" id="docshape41" filled="false" stroked="true" strokeweight="1pt" strokecolor="#000000">
                <v:textbox inset="0,0,0,0">
                  <w:txbxContent>
                    <w:p>
                      <w:pPr>
                        <w:spacing w:before="112"/>
                        <w:ind w:left="0" w:right="0" w:firstLine="0"/>
                        <w:jc w:val="center"/>
                        <w:rPr>
                          <w:b/>
                          <w:sz w:val="20"/>
                        </w:rPr>
                      </w:pPr>
                      <w:r>
                        <w:rPr>
                          <w:b/>
                          <w:sz w:val="20"/>
                        </w:rPr>
                        <w:t>Variabel</w:t>
                      </w:r>
                      <w:r>
                        <w:rPr>
                          <w:b/>
                          <w:spacing w:val="-5"/>
                          <w:sz w:val="20"/>
                        </w:rPr>
                        <w:t> </w:t>
                      </w:r>
                      <w:r>
                        <w:rPr>
                          <w:b/>
                          <w:spacing w:val="-10"/>
                          <w:sz w:val="20"/>
                        </w:rPr>
                        <w:t>X</w:t>
                      </w:r>
                    </w:p>
                    <w:p>
                      <w:pPr>
                        <w:spacing w:before="1"/>
                        <w:ind w:left="0" w:right="0" w:firstLine="0"/>
                        <w:jc w:val="center"/>
                        <w:rPr>
                          <w:sz w:val="20"/>
                        </w:rPr>
                      </w:pPr>
                      <w:r>
                        <w:rPr>
                          <w:sz w:val="20"/>
                        </w:rPr>
                        <w:t>Karakteristik</w:t>
                      </w:r>
                      <w:r>
                        <w:rPr>
                          <w:spacing w:val="-4"/>
                          <w:sz w:val="20"/>
                        </w:rPr>
                        <w:t> </w:t>
                      </w:r>
                      <w:r>
                        <w:rPr>
                          <w:sz w:val="20"/>
                        </w:rPr>
                        <w:t>komite</w:t>
                      </w:r>
                      <w:r>
                        <w:rPr>
                          <w:spacing w:val="-1"/>
                          <w:sz w:val="20"/>
                        </w:rPr>
                        <w:t> </w:t>
                      </w:r>
                      <w:r>
                        <w:rPr>
                          <w:spacing w:val="-2"/>
                          <w:sz w:val="20"/>
                        </w:rPr>
                        <w:t>audit</w:t>
                      </w:r>
                    </w:p>
                  </w:txbxContent>
                </v:textbox>
                <v:stroke dashstyle="solid"/>
                <w10:wrap type="none"/>
              </v:shape>
            </w:pict>
          </mc:Fallback>
        </mc:AlternateContent>
      </w:r>
      <w:r>
        <w:rPr>
          <w:b/>
          <w:sz w:val="22"/>
        </w:rPr>
        <w:t>Gambar</w:t>
      </w:r>
      <w:r>
        <w:rPr>
          <w:b/>
          <w:spacing w:val="-1"/>
          <w:sz w:val="22"/>
        </w:rPr>
        <w:t> </w:t>
      </w:r>
      <w:r>
        <w:rPr>
          <w:b/>
          <w:sz w:val="22"/>
        </w:rPr>
        <w:t>2. 1</w:t>
      </w:r>
      <w:r>
        <w:rPr>
          <w:b/>
          <w:spacing w:val="-1"/>
          <w:sz w:val="22"/>
        </w:rPr>
        <w:t> </w:t>
      </w:r>
      <w:r>
        <w:rPr>
          <w:b/>
          <w:sz w:val="22"/>
        </w:rPr>
        <w:t>Kerangka</w:t>
      </w:r>
      <w:r>
        <w:rPr>
          <w:b/>
          <w:spacing w:val="-1"/>
          <w:sz w:val="22"/>
        </w:rPr>
        <w:t> </w:t>
      </w:r>
      <w:r>
        <w:rPr>
          <w:b/>
          <w:spacing w:val="-2"/>
          <w:sz w:val="22"/>
        </w:rPr>
        <w:t>Konseptual</w:t>
      </w:r>
    </w:p>
    <w:p>
      <w:pPr>
        <w:spacing w:before="1"/>
        <w:ind w:left="1178" w:right="2026" w:firstLine="0"/>
        <w:jc w:val="center"/>
        <w:rPr>
          <w:sz w:val="22"/>
        </w:rPr>
      </w:pPr>
      <w:r>
        <w:rPr>
          <w:sz w:val="22"/>
        </w:rPr>
        <w:t>Sumber:</w:t>
      </w:r>
      <w:r>
        <w:rPr>
          <w:spacing w:val="-3"/>
          <w:sz w:val="22"/>
        </w:rPr>
        <w:t> </w:t>
      </w:r>
      <w:r>
        <w:rPr>
          <w:sz w:val="22"/>
        </w:rPr>
        <w:t>Data</w:t>
      </w:r>
      <w:r>
        <w:rPr>
          <w:spacing w:val="-2"/>
          <w:sz w:val="22"/>
        </w:rPr>
        <w:t> </w:t>
      </w:r>
      <w:r>
        <w:rPr>
          <w:sz w:val="22"/>
        </w:rPr>
        <w:t>Diolah,</w:t>
      </w:r>
      <w:r>
        <w:rPr>
          <w:spacing w:val="-2"/>
          <w:sz w:val="22"/>
        </w:rPr>
        <w:t> </w:t>
      </w:r>
      <w:r>
        <w:rPr>
          <w:spacing w:val="-4"/>
          <w:sz w:val="22"/>
        </w:rPr>
        <w:t>2025</w:t>
      </w:r>
    </w:p>
    <w:p>
      <w:pPr>
        <w:spacing w:after="0"/>
        <w:jc w:val="center"/>
        <w:rPr>
          <w:sz w:val="22"/>
        </w:rPr>
        <w:sectPr>
          <w:headerReference w:type="default" r:id="rId56"/>
          <w:footerReference w:type="default" r:id="rId57"/>
          <w:pgSz w:w="11910" w:h="16840"/>
          <w:pgMar w:header="980" w:footer="0" w:top="1920" w:bottom="280" w:left="1700" w:right="283"/>
        </w:sectPr>
      </w:pPr>
    </w:p>
    <w:p>
      <w:pPr>
        <w:pStyle w:val="BodyText"/>
        <w:spacing w:before="54"/>
      </w:pPr>
    </w:p>
    <w:p>
      <w:pPr>
        <w:pStyle w:val="Heading6"/>
        <w:numPr>
          <w:ilvl w:val="1"/>
          <w:numId w:val="14"/>
        </w:numPr>
        <w:tabs>
          <w:tab w:pos="1136" w:val="left" w:leader="none"/>
        </w:tabs>
        <w:spacing w:line="240" w:lineRule="auto" w:before="0" w:after="0"/>
        <w:ind w:left="1136" w:right="0" w:hanging="568"/>
        <w:jc w:val="left"/>
      </w:pPr>
      <w:bookmarkStart w:name="_TOC_250034" w:id="26"/>
      <w:r>
        <w:rPr/>
        <w:t>Model</w:t>
      </w:r>
      <w:bookmarkEnd w:id="26"/>
      <w:r>
        <w:rPr>
          <w:spacing w:val="-2"/>
        </w:rPr>
        <w:t> Penelitian</w:t>
      </w:r>
    </w:p>
    <w:p>
      <w:pPr>
        <w:pStyle w:val="BodyText"/>
        <w:rPr>
          <w:b/>
        </w:rPr>
      </w:pPr>
    </w:p>
    <w:p>
      <w:pPr>
        <w:pStyle w:val="BodyText"/>
        <w:spacing w:line="480" w:lineRule="auto"/>
        <w:ind w:left="568" w:right="1415" w:firstLine="568"/>
        <w:jc w:val="both"/>
      </w:pPr>
      <w:r>
        <w:rPr/>
        <w:t>Berdasarkan</w:t>
      </w:r>
      <w:r>
        <w:rPr>
          <w:spacing w:val="-8"/>
        </w:rPr>
        <w:t> </w:t>
      </w:r>
      <w:r>
        <w:rPr/>
        <w:t>hubungan</w:t>
      </w:r>
      <w:r>
        <w:rPr>
          <w:spacing w:val="-8"/>
        </w:rPr>
        <w:t> </w:t>
      </w:r>
      <w:r>
        <w:rPr/>
        <w:t>antar</w:t>
      </w:r>
      <w:r>
        <w:rPr>
          <w:spacing w:val="-8"/>
        </w:rPr>
        <w:t> </w:t>
      </w:r>
      <w:r>
        <w:rPr/>
        <w:t>variabel</w:t>
      </w:r>
      <w:r>
        <w:rPr>
          <w:spacing w:val="-8"/>
        </w:rPr>
        <w:t> </w:t>
      </w:r>
      <w:r>
        <w:rPr/>
        <w:t>terhadap</w:t>
      </w:r>
      <w:r>
        <w:rPr>
          <w:spacing w:val="-8"/>
        </w:rPr>
        <w:t> </w:t>
      </w:r>
      <w:r>
        <w:rPr/>
        <w:t>kecurangan</w:t>
      </w:r>
      <w:r>
        <w:rPr>
          <w:spacing w:val="-8"/>
        </w:rPr>
        <w:t> </w:t>
      </w:r>
      <w:r>
        <w:rPr/>
        <w:t>laporan</w:t>
      </w:r>
      <w:r>
        <w:rPr>
          <w:spacing w:val="-8"/>
        </w:rPr>
        <w:t> </w:t>
      </w:r>
      <w:r>
        <w:rPr/>
        <w:t>keuangan dapat digambarkan melalui model penelitian di bawah ini.</w:t>
      </w:r>
    </w:p>
    <w:p>
      <w:pPr>
        <w:pStyle w:val="BodyText"/>
        <w:spacing w:before="2"/>
        <w:rPr>
          <w:sz w:val="11"/>
        </w:rPr>
      </w:pPr>
      <w:r>
        <w:rPr>
          <w:sz w:val="11"/>
        </w:rPr>
        <mc:AlternateContent>
          <mc:Choice Requires="wps">
            <w:drawing>
              <wp:anchor distT="0" distB="0" distL="0" distR="0" allowOverlap="1" layoutInCell="1" locked="0" behindDoc="1" simplePos="0" relativeHeight="487594496">
                <wp:simplePos x="0" y="0"/>
                <wp:positionH relativeFrom="page">
                  <wp:posOffset>1524000</wp:posOffset>
                </wp:positionH>
                <wp:positionV relativeFrom="paragraph">
                  <wp:posOffset>97132</wp:posOffset>
                </wp:positionV>
                <wp:extent cx="3086735" cy="170942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3086735" cy="1709420"/>
                          <a:chExt cx="3086735" cy="1709420"/>
                        </a:xfrm>
                      </wpg:grpSpPr>
                      <wps:wsp>
                        <wps:cNvPr id="53" name="Graphic 53"/>
                        <wps:cNvSpPr/>
                        <wps:spPr>
                          <a:xfrm>
                            <a:off x="1976501" y="175513"/>
                            <a:ext cx="1110615" cy="1325880"/>
                          </a:xfrm>
                          <a:custGeom>
                            <a:avLst/>
                            <a:gdLst/>
                            <a:ahLst/>
                            <a:cxnLst/>
                            <a:rect l="l" t="t" r="r" b="b"/>
                            <a:pathLst>
                              <a:path w="1110615" h="1325880">
                                <a:moveTo>
                                  <a:pt x="1103249" y="777113"/>
                                </a:moveTo>
                                <a:lnTo>
                                  <a:pt x="1018032" y="776732"/>
                                </a:lnTo>
                                <a:lnTo>
                                  <a:pt x="1032802" y="806627"/>
                                </a:lnTo>
                                <a:lnTo>
                                  <a:pt x="0" y="1317002"/>
                                </a:lnTo>
                                <a:lnTo>
                                  <a:pt x="4318" y="1325499"/>
                                </a:lnTo>
                                <a:lnTo>
                                  <a:pt x="1037005" y="815124"/>
                                </a:lnTo>
                                <a:lnTo>
                                  <a:pt x="1051814" y="845058"/>
                                </a:lnTo>
                                <a:lnTo>
                                  <a:pt x="1085164" y="800989"/>
                                </a:lnTo>
                                <a:lnTo>
                                  <a:pt x="1103249" y="777113"/>
                                </a:lnTo>
                                <a:close/>
                              </a:path>
                              <a:path w="1110615" h="1325880">
                                <a:moveTo>
                                  <a:pt x="1110234" y="471678"/>
                                </a:moveTo>
                                <a:lnTo>
                                  <a:pt x="1092428" y="449707"/>
                                </a:lnTo>
                                <a:lnTo>
                                  <a:pt x="1056640" y="405511"/>
                                </a:lnTo>
                                <a:lnTo>
                                  <a:pt x="1042847" y="435864"/>
                                </a:lnTo>
                                <a:lnTo>
                                  <a:pt x="82169" y="0"/>
                                </a:lnTo>
                                <a:lnTo>
                                  <a:pt x="78232" y="8636"/>
                                </a:lnTo>
                                <a:lnTo>
                                  <a:pt x="1038923" y="444500"/>
                                </a:lnTo>
                                <a:lnTo>
                                  <a:pt x="1025144" y="474853"/>
                                </a:lnTo>
                                <a:lnTo>
                                  <a:pt x="1110234" y="471678"/>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350" y="6349"/>
                            <a:ext cx="2151380" cy="1696720"/>
                          </a:xfrm>
                          <a:custGeom>
                            <a:avLst/>
                            <a:gdLst/>
                            <a:ahLst/>
                            <a:cxnLst/>
                            <a:rect l="l" t="t" r="r" b="b"/>
                            <a:pathLst>
                              <a:path w="2151380" h="1696720">
                                <a:moveTo>
                                  <a:pt x="2141347" y="0"/>
                                </a:moveTo>
                                <a:lnTo>
                                  <a:pt x="0" y="0"/>
                                </a:lnTo>
                                <a:lnTo>
                                  <a:pt x="0" y="396621"/>
                                </a:lnTo>
                                <a:lnTo>
                                  <a:pt x="2141347" y="396621"/>
                                </a:lnTo>
                                <a:lnTo>
                                  <a:pt x="2141347" y="0"/>
                                </a:lnTo>
                                <a:close/>
                              </a:path>
                              <a:path w="2151380" h="1696720">
                                <a:moveTo>
                                  <a:pt x="2149221" y="1207096"/>
                                </a:moveTo>
                                <a:lnTo>
                                  <a:pt x="28067" y="1207096"/>
                                </a:lnTo>
                                <a:lnTo>
                                  <a:pt x="28067" y="1696212"/>
                                </a:lnTo>
                                <a:lnTo>
                                  <a:pt x="2149221" y="1696212"/>
                                </a:lnTo>
                                <a:lnTo>
                                  <a:pt x="2149221" y="1207096"/>
                                </a:lnTo>
                                <a:close/>
                              </a:path>
                              <a:path w="2151380" h="1696720">
                                <a:moveTo>
                                  <a:pt x="2151380" y="542734"/>
                                </a:moveTo>
                                <a:lnTo>
                                  <a:pt x="0" y="542734"/>
                                </a:lnTo>
                                <a:lnTo>
                                  <a:pt x="0" y="1044448"/>
                                </a:lnTo>
                                <a:lnTo>
                                  <a:pt x="2151380" y="1044448"/>
                                </a:lnTo>
                                <a:lnTo>
                                  <a:pt x="2151380" y="542734"/>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147570" y="746251"/>
                            <a:ext cx="926465" cy="76200"/>
                          </a:xfrm>
                          <a:custGeom>
                            <a:avLst/>
                            <a:gdLst/>
                            <a:ahLst/>
                            <a:cxnLst/>
                            <a:rect l="l" t="t" r="r" b="b"/>
                            <a:pathLst>
                              <a:path w="926465" h="76200">
                                <a:moveTo>
                                  <a:pt x="850264" y="0"/>
                                </a:moveTo>
                                <a:lnTo>
                                  <a:pt x="850264" y="76200"/>
                                </a:lnTo>
                                <a:lnTo>
                                  <a:pt x="920114" y="41275"/>
                                </a:lnTo>
                                <a:lnTo>
                                  <a:pt x="862964" y="41275"/>
                                </a:lnTo>
                                <a:lnTo>
                                  <a:pt x="862964" y="34925"/>
                                </a:lnTo>
                                <a:lnTo>
                                  <a:pt x="920114" y="34925"/>
                                </a:lnTo>
                                <a:lnTo>
                                  <a:pt x="850264" y="0"/>
                                </a:lnTo>
                                <a:close/>
                              </a:path>
                              <a:path w="926465" h="76200">
                                <a:moveTo>
                                  <a:pt x="850264" y="34925"/>
                                </a:moveTo>
                                <a:lnTo>
                                  <a:pt x="0" y="34925"/>
                                </a:lnTo>
                                <a:lnTo>
                                  <a:pt x="0" y="41275"/>
                                </a:lnTo>
                                <a:lnTo>
                                  <a:pt x="850264" y="41275"/>
                                </a:lnTo>
                                <a:lnTo>
                                  <a:pt x="850264" y="34925"/>
                                </a:lnTo>
                                <a:close/>
                              </a:path>
                              <a:path w="926465" h="76200">
                                <a:moveTo>
                                  <a:pt x="920114" y="34925"/>
                                </a:moveTo>
                                <a:lnTo>
                                  <a:pt x="862964" y="34925"/>
                                </a:lnTo>
                                <a:lnTo>
                                  <a:pt x="862964" y="41275"/>
                                </a:lnTo>
                                <a:lnTo>
                                  <a:pt x="920114" y="41275"/>
                                </a:lnTo>
                                <a:lnTo>
                                  <a:pt x="926464" y="38100"/>
                                </a:lnTo>
                                <a:lnTo>
                                  <a:pt x="920114" y="34925"/>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6350" y="6350"/>
                            <a:ext cx="3080385" cy="1696720"/>
                          </a:xfrm>
                          <a:prstGeom prst="rect">
                            <a:avLst/>
                          </a:prstGeom>
                        </wps:spPr>
                        <wps:txbx>
                          <w:txbxContent>
                            <w:p>
                              <w:pPr>
                                <w:spacing w:before="235"/>
                                <w:ind w:left="0" w:right="432" w:firstLine="0"/>
                                <w:jc w:val="right"/>
                                <w:rPr>
                                  <w:sz w:val="24"/>
                                </w:rPr>
                              </w:pPr>
                              <w:r>
                                <w:rPr>
                                  <w:sz w:val="24"/>
                                </w:rPr>
                                <w:t>H1 (-</w:t>
                              </w:r>
                              <w:r>
                                <w:rPr>
                                  <w:spacing w:val="-10"/>
                                  <w:sz w:val="24"/>
                                </w:rPr>
                                <w:t>)</w:t>
                              </w:r>
                            </w:p>
                            <w:p>
                              <w:pPr>
                                <w:spacing w:line="240" w:lineRule="auto" w:before="28"/>
                                <w:rPr>
                                  <w:sz w:val="24"/>
                                </w:rPr>
                              </w:pPr>
                            </w:p>
                            <w:p>
                              <w:pPr>
                                <w:spacing w:before="0"/>
                                <w:ind w:left="0" w:right="426" w:firstLine="0"/>
                                <w:jc w:val="right"/>
                                <w:rPr>
                                  <w:sz w:val="24"/>
                                </w:rPr>
                              </w:pPr>
                              <w:r>
                                <w:rPr>
                                  <w:sz w:val="24"/>
                                </w:rPr>
                                <w:t>H2 (-</w:t>
                              </w:r>
                              <w:r>
                                <w:rPr>
                                  <w:spacing w:val="-10"/>
                                  <w:sz w:val="24"/>
                                </w:rPr>
                                <w:t>)</w:t>
                              </w:r>
                            </w:p>
                            <w:p>
                              <w:pPr>
                                <w:spacing w:before="261"/>
                                <w:ind w:left="0" w:right="396" w:firstLine="0"/>
                                <w:jc w:val="right"/>
                                <w:rPr>
                                  <w:sz w:val="24"/>
                                </w:rPr>
                              </w:pPr>
                              <w:r>
                                <w:rPr>
                                  <w:sz w:val="24"/>
                                </w:rPr>
                                <w:t>H3 (-</w:t>
                              </w:r>
                              <w:r>
                                <w:rPr>
                                  <w:spacing w:val="-10"/>
                                  <w:sz w:val="24"/>
                                </w:rPr>
                                <w:t>)</w:t>
                              </w:r>
                            </w:p>
                          </w:txbxContent>
                        </wps:txbx>
                        <wps:bodyPr wrap="square" lIns="0" tIns="0" rIns="0" bIns="0" rtlCol="0">
                          <a:noAutofit/>
                        </wps:bodyPr>
                      </wps:wsp>
                      <wps:wsp>
                        <wps:cNvPr id="57" name="Textbox 57"/>
                        <wps:cNvSpPr txBox="1"/>
                        <wps:spPr>
                          <a:xfrm>
                            <a:off x="34417" y="1213446"/>
                            <a:ext cx="2121535" cy="489584"/>
                          </a:xfrm>
                          <a:prstGeom prst="rect">
                            <a:avLst/>
                          </a:prstGeom>
                          <a:ln w="12700">
                            <a:solidFill>
                              <a:srgbClr val="000000"/>
                            </a:solidFill>
                            <a:prstDash val="solid"/>
                          </a:ln>
                        </wps:spPr>
                        <wps:txbx>
                          <w:txbxContent>
                            <w:p>
                              <w:pPr>
                                <w:spacing w:line="240" w:lineRule="auto" w:before="22"/>
                                <w:rPr>
                                  <w:sz w:val="20"/>
                                </w:rPr>
                              </w:pPr>
                            </w:p>
                            <w:p>
                              <w:pPr>
                                <w:spacing w:before="0"/>
                                <w:ind w:left="214" w:right="0" w:firstLine="0"/>
                                <w:jc w:val="left"/>
                                <w:rPr>
                                  <w:sz w:val="20"/>
                                </w:rPr>
                              </w:pPr>
                              <w:r>
                                <w:rPr>
                                  <w:sz w:val="20"/>
                                </w:rPr>
                                <w:t>Frekuensi</w:t>
                              </w:r>
                              <w:r>
                                <w:rPr>
                                  <w:spacing w:val="-2"/>
                                  <w:sz w:val="20"/>
                                </w:rPr>
                                <w:t> </w:t>
                              </w:r>
                              <w:r>
                                <w:rPr>
                                  <w:sz w:val="20"/>
                                </w:rPr>
                                <w:t>Rapat</w:t>
                              </w:r>
                              <w:r>
                                <w:rPr>
                                  <w:spacing w:val="-1"/>
                                  <w:sz w:val="20"/>
                                </w:rPr>
                                <w:t> </w:t>
                              </w:r>
                              <w:r>
                                <w:rPr>
                                  <w:sz w:val="20"/>
                                </w:rPr>
                                <w:t>Komite Audit</w:t>
                              </w:r>
                              <w:r>
                                <w:rPr>
                                  <w:spacing w:val="-1"/>
                                  <w:sz w:val="20"/>
                                </w:rPr>
                                <w:t> </w:t>
                              </w:r>
                              <w:r>
                                <w:rPr>
                                  <w:spacing w:val="-4"/>
                                  <w:sz w:val="20"/>
                                </w:rPr>
                                <w:t>(X3)</w:t>
                              </w:r>
                            </w:p>
                          </w:txbxContent>
                        </wps:txbx>
                        <wps:bodyPr wrap="square" lIns="0" tIns="0" rIns="0" bIns="0" rtlCol="0">
                          <a:noAutofit/>
                        </wps:bodyPr>
                      </wps:wsp>
                      <wps:wsp>
                        <wps:cNvPr id="58" name="Textbox 58"/>
                        <wps:cNvSpPr txBox="1"/>
                        <wps:spPr>
                          <a:xfrm>
                            <a:off x="6350" y="549084"/>
                            <a:ext cx="2151380" cy="502284"/>
                          </a:xfrm>
                          <a:prstGeom prst="rect">
                            <a:avLst/>
                          </a:prstGeom>
                          <a:ln w="12700">
                            <a:solidFill>
                              <a:srgbClr val="000000"/>
                            </a:solidFill>
                            <a:prstDash val="solid"/>
                          </a:ln>
                        </wps:spPr>
                        <wps:txbx>
                          <w:txbxContent>
                            <w:p>
                              <w:pPr>
                                <w:spacing w:line="240" w:lineRule="auto" w:before="32"/>
                                <w:rPr>
                                  <w:sz w:val="20"/>
                                </w:rPr>
                              </w:pPr>
                            </w:p>
                            <w:p>
                              <w:pPr>
                                <w:spacing w:before="0"/>
                                <w:ind w:left="360" w:right="0" w:firstLine="0"/>
                                <w:jc w:val="left"/>
                                <w:rPr>
                                  <w:sz w:val="20"/>
                                </w:rPr>
                              </w:pPr>
                              <w:r>
                                <w:rPr>
                                  <w:sz w:val="20"/>
                                </w:rPr>
                                <w:t>Independensi</w:t>
                              </w:r>
                              <w:r>
                                <w:rPr>
                                  <w:spacing w:val="-3"/>
                                  <w:sz w:val="20"/>
                                </w:rPr>
                                <w:t> </w:t>
                              </w:r>
                              <w:r>
                                <w:rPr>
                                  <w:sz w:val="20"/>
                                </w:rPr>
                                <w:t>Komite</w:t>
                              </w:r>
                              <w:r>
                                <w:rPr>
                                  <w:spacing w:val="-4"/>
                                  <w:sz w:val="20"/>
                                </w:rPr>
                                <w:t> </w:t>
                              </w:r>
                              <w:r>
                                <w:rPr>
                                  <w:sz w:val="20"/>
                                </w:rPr>
                                <w:t>Audit</w:t>
                              </w:r>
                              <w:r>
                                <w:rPr>
                                  <w:spacing w:val="-2"/>
                                  <w:sz w:val="20"/>
                                </w:rPr>
                                <w:t> </w:t>
                              </w:r>
                              <w:r>
                                <w:rPr>
                                  <w:spacing w:val="-4"/>
                                  <w:sz w:val="20"/>
                                </w:rPr>
                                <w:t>(X2)</w:t>
                              </w:r>
                            </w:p>
                          </w:txbxContent>
                        </wps:txbx>
                        <wps:bodyPr wrap="square" lIns="0" tIns="0" rIns="0" bIns="0" rtlCol="0">
                          <a:noAutofit/>
                        </wps:bodyPr>
                      </wps:wsp>
                      <wps:wsp>
                        <wps:cNvPr id="59" name="Textbox 59"/>
                        <wps:cNvSpPr txBox="1"/>
                        <wps:spPr>
                          <a:xfrm>
                            <a:off x="6350" y="6350"/>
                            <a:ext cx="2141855" cy="396875"/>
                          </a:xfrm>
                          <a:prstGeom prst="rect">
                            <a:avLst/>
                          </a:prstGeom>
                          <a:ln w="12700">
                            <a:solidFill>
                              <a:srgbClr val="000000"/>
                            </a:solidFill>
                            <a:prstDash val="solid"/>
                          </a:ln>
                        </wps:spPr>
                        <wps:txbx>
                          <w:txbxContent>
                            <w:p>
                              <w:pPr>
                                <w:spacing w:line="259" w:lineRule="auto" w:before="71"/>
                                <w:ind w:left="1486" w:right="3" w:hanging="1180"/>
                                <w:jc w:val="left"/>
                                <w:rPr>
                                  <w:sz w:val="20"/>
                                </w:rPr>
                              </w:pPr>
                              <w:r>
                                <w:rPr>
                                  <w:sz w:val="20"/>
                                </w:rPr>
                                <w:t>Keahlian</w:t>
                              </w:r>
                              <w:r>
                                <w:rPr>
                                  <w:spacing w:val="-12"/>
                                  <w:sz w:val="20"/>
                                </w:rPr>
                                <w:t> </w:t>
                              </w:r>
                              <w:r>
                                <w:rPr>
                                  <w:sz w:val="20"/>
                                </w:rPr>
                                <w:t>Keuangan</w:t>
                              </w:r>
                              <w:r>
                                <w:rPr>
                                  <w:spacing w:val="-11"/>
                                  <w:sz w:val="20"/>
                                </w:rPr>
                                <w:t> </w:t>
                              </w:r>
                              <w:r>
                                <w:rPr>
                                  <w:sz w:val="20"/>
                                </w:rPr>
                                <w:t>Komite</w:t>
                              </w:r>
                              <w:r>
                                <w:rPr>
                                  <w:spacing w:val="-13"/>
                                  <w:sz w:val="20"/>
                                </w:rPr>
                                <w:t> </w:t>
                              </w:r>
                              <w:r>
                                <w:rPr>
                                  <w:sz w:val="20"/>
                                </w:rPr>
                                <w:t>Audit </w:t>
                              </w:r>
                              <w:r>
                                <w:rPr>
                                  <w:spacing w:val="-4"/>
                                  <w:sz w:val="20"/>
                                </w:rPr>
                                <w:t>(X1)</w:t>
                              </w:r>
                            </w:p>
                          </w:txbxContent>
                        </wps:txbx>
                        <wps:bodyPr wrap="square" lIns="0" tIns="0" rIns="0" bIns="0" rtlCol="0">
                          <a:noAutofit/>
                        </wps:bodyPr>
                      </wps:wsp>
                    </wpg:wgp>
                  </a:graphicData>
                </a:graphic>
              </wp:anchor>
            </w:drawing>
          </mc:Choice>
          <mc:Fallback>
            <w:pict>
              <v:group style="position:absolute;margin-left:120pt;margin-top:7.648203pt;width:243.05pt;height:134.6pt;mso-position-horizontal-relative:page;mso-position-vertical-relative:paragraph;z-index:-15721984;mso-wrap-distance-left:0;mso-wrap-distance-right:0" id="docshapegroup43" coordorigin="2400,153" coordsize="4861,2692">
                <v:shape style="position:absolute;left:5512;top:429;width:1749;height:2088" id="docshape44" coordorigin="5513,429" coordsize="1749,2088" path="m7250,1653l7116,1653,7139,1700,5513,2503,5519,2517,7146,1713,7169,1760,7222,1691,7250,1653xm7261,1172l7233,1138,7177,1068,7155,1116,5642,429,5636,443,7149,1129,7127,1177,7261,1172xe" filled="true" fillcolor="#000000" stroked="false">
                  <v:path arrowok="t"/>
                  <v:fill type="solid"/>
                </v:shape>
                <v:shape style="position:absolute;left:2410;top:162;width:3388;height:2672" id="docshape45" coordorigin="2410,163" coordsize="3388,2672" path="m5782,163l2410,163,2410,788,5782,788,5782,163xm5795,2064l2454,2064,2454,2834,5795,2834,5795,2064xm5798,1018l2410,1018,2410,1808,5798,1808,5798,1018xe" filled="true" fillcolor="#ffffff" stroked="false">
                  <v:path arrowok="t"/>
                  <v:fill type="solid"/>
                </v:shape>
                <v:shape style="position:absolute;left:5782;top:1328;width:1459;height:120" id="docshape46" coordorigin="5782,1328" coordsize="1459,120" path="m7121,1328l7121,1448,7231,1393,7141,1393,7141,1383,7231,1383,7121,1328xm7121,1383l5782,1383,5782,1393,7121,1393,7121,1383xm7231,1383l7141,1383,7141,1393,7231,1393,7241,1388,7231,1383xe" filled="true" fillcolor="#000000" stroked="false">
                  <v:path arrowok="t"/>
                  <v:fill type="solid"/>
                </v:shape>
                <v:shape style="position:absolute;left:2410;top:162;width:4851;height:2672" type="#_x0000_t202" id="docshape47" filled="false" stroked="false">
                  <v:textbox inset="0,0,0,0">
                    <w:txbxContent>
                      <w:p>
                        <w:pPr>
                          <w:spacing w:before="235"/>
                          <w:ind w:left="0" w:right="432" w:firstLine="0"/>
                          <w:jc w:val="right"/>
                          <w:rPr>
                            <w:sz w:val="24"/>
                          </w:rPr>
                        </w:pPr>
                        <w:r>
                          <w:rPr>
                            <w:sz w:val="24"/>
                          </w:rPr>
                          <w:t>H1 (-</w:t>
                        </w:r>
                        <w:r>
                          <w:rPr>
                            <w:spacing w:val="-10"/>
                            <w:sz w:val="24"/>
                          </w:rPr>
                          <w:t>)</w:t>
                        </w:r>
                      </w:p>
                      <w:p>
                        <w:pPr>
                          <w:spacing w:line="240" w:lineRule="auto" w:before="28"/>
                          <w:rPr>
                            <w:sz w:val="24"/>
                          </w:rPr>
                        </w:pPr>
                      </w:p>
                      <w:p>
                        <w:pPr>
                          <w:spacing w:before="0"/>
                          <w:ind w:left="0" w:right="426" w:firstLine="0"/>
                          <w:jc w:val="right"/>
                          <w:rPr>
                            <w:sz w:val="24"/>
                          </w:rPr>
                        </w:pPr>
                        <w:r>
                          <w:rPr>
                            <w:sz w:val="24"/>
                          </w:rPr>
                          <w:t>H2 (-</w:t>
                        </w:r>
                        <w:r>
                          <w:rPr>
                            <w:spacing w:val="-10"/>
                            <w:sz w:val="24"/>
                          </w:rPr>
                          <w:t>)</w:t>
                        </w:r>
                      </w:p>
                      <w:p>
                        <w:pPr>
                          <w:spacing w:before="261"/>
                          <w:ind w:left="0" w:right="396" w:firstLine="0"/>
                          <w:jc w:val="right"/>
                          <w:rPr>
                            <w:sz w:val="24"/>
                          </w:rPr>
                        </w:pPr>
                        <w:r>
                          <w:rPr>
                            <w:sz w:val="24"/>
                          </w:rPr>
                          <w:t>H3 (-</w:t>
                        </w:r>
                        <w:r>
                          <w:rPr>
                            <w:spacing w:val="-10"/>
                            <w:sz w:val="24"/>
                          </w:rPr>
                          <w:t>)</w:t>
                        </w:r>
                      </w:p>
                    </w:txbxContent>
                  </v:textbox>
                  <w10:wrap type="none"/>
                </v:shape>
                <v:shape style="position:absolute;left:2454;top:2063;width:3341;height:771" type="#_x0000_t202" id="docshape48" filled="false" stroked="true" strokeweight="1pt" strokecolor="#000000">
                  <v:textbox inset="0,0,0,0">
                    <w:txbxContent>
                      <w:p>
                        <w:pPr>
                          <w:spacing w:line="240" w:lineRule="auto" w:before="22"/>
                          <w:rPr>
                            <w:sz w:val="20"/>
                          </w:rPr>
                        </w:pPr>
                      </w:p>
                      <w:p>
                        <w:pPr>
                          <w:spacing w:before="0"/>
                          <w:ind w:left="214" w:right="0" w:firstLine="0"/>
                          <w:jc w:val="left"/>
                          <w:rPr>
                            <w:sz w:val="20"/>
                          </w:rPr>
                        </w:pPr>
                        <w:r>
                          <w:rPr>
                            <w:sz w:val="20"/>
                          </w:rPr>
                          <w:t>Frekuensi</w:t>
                        </w:r>
                        <w:r>
                          <w:rPr>
                            <w:spacing w:val="-2"/>
                            <w:sz w:val="20"/>
                          </w:rPr>
                          <w:t> </w:t>
                        </w:r>
                        <w:r>
                          <w:rPr>
                            <w:sz w:val="20"/>
                          </w:rPr>
                          <w:t>Rapat</w:t>
                        </w:r>
                        <w:r>
                          <w:rPr>
                            <w:spacing w:val="-1"/>
                            <w:sz w:val="20"/>
                          </w:rPr>
                          <w:t> </w:t>
                        </w:r>
                        <w:r>
                          <w:rPr>
                            <w:sz w:val="20"/>
                          </w:rPr>
                          <w:t>Komite Audit</w:t>
                        </w:r>
                        <w:r>
                          <w:rPr>
                            <w:spacing w:val="-1"/>
                            <w:sz w:val="20"/>
                          </w:rPr>
                          <w:t> </w:t>
                        </w:r>
                        <w:r>
                          <w:rPr>
                            <w:spacing w:val="-4"/>
                            <w:sz w:val="20"/>
                          </w:rPr>
                          <w:t>(X3)</w:t>
                        </w:r>
                      </w:p>
                    </w:txbxContent>
                  </v:textbox>
                  <v:stroke dashstyle="solid"/>
                  <w10:wrap type="none"/>
                </v:shape>
                <v:shape style="position:absolute;left:2410;top:1017;width:3388;height:791" type="#_x0000_t202" id="docshape49" filled="false" stroked="true" strokeweight="1pt" strokecolor="#000000">
                  <v:textbox inset="0,0,0,0">
                    <w:txbxContent>
                      <w:p>
                        <w:pPr>
                          <w:spacing w:line="240" w:lineRule="auto" w:before="32"/>
                          <w:rPr>
                            <w:sz w:val="20"/>
                          </w:rPr>
                        </w:pPr>
                      </w:p>
                      <w:p>
                        <w:pPr>
                          <w:spacing w:before="0"/>
                          <w:ind w:left="360" w:right="0" w:firstLine="0"/>
                          <w:jc w:val="left"/>
                          <w:rPr>
                            <w:sz w:val="20"/>
                          </w:rPr>
                        </w:pPr>
                        <w:r>
                          <w:rPr>
                            <w:sz w:val="20"/>
                          </w:rPr>
                          <w:t>Independensi</w:t>
                        </w:r>
                        <w:r>
                          <w:rPr>
                            <w:spacing w:val="-3"/>
                            <w:sz w:val="20"/>
                          </w:rPr>
                          <w:t> </w:t>
                        </w:r>
                        <w:r>
                          <w:rPr>
                            <w:sz w:val="20"/>
                          </w:rPr>
                          <w:t>Komite</w:t>
                        </w:r>
                        <w:r>
                          <w:rPr>
                            <w:spacing w:val="-4"/>
                            <w:sz w:val="20"/>
                          </w:rPr>
                          <w:t> </w:t>
                        </w:r>
                        <w:r>
                          <w:rPr>
                            <w:sz w:val="20"/>
                          </w:rPr>
                          <w:t>Audit</w:t>
                        </w:r>
                        <w:r>
                          <w:rPr>
                            <w:spacing w:val="-2"/>
                            <w:sz w:val="20"/>
                          </w:rPr>
                          <w:t> </w:t>
                        </w:r>
                        <w:r>
                          <w:rPr>
                            <w:spacing w:val="-4"/>
                            <w:sz w:val="20"/>
                          </w:rPr>
                          <w:t>(X2)</w:t>
                        </w:r>
                      </w:p>
                    </w:txbxContent>
                  </v:textbox>
                  <v:stroke dashstyle="solid"/>
                  <w10:wrap type="none"/>
                </v:shape>
                <v:shape style="position:absolute;left:2410;top:162;width:3373;height:625" type="#_x0000_t202" id="docshape50" filled="false" stroked="true" strokeweight="1pt" strokecolor="#000000">
                  <v:textbox inset="0,0,0,0">
                    <w:txbxContent>
                      <w:p>
                        <w:pPr>
                          <w:spacing w:line="259" w:lineRule="auto" w:before="71"/>
                          <w:ind w:left="1486" w:right="3" w:hanging="1180"/>
                          <w:jc w:val="left"/>
                          <w:rPr>
                            <w:sz w:val="20"/>
                          </w:rPr>
                        </w:pPr>
                        <w:r>
                          <w:rPr>
                            <w:sz w:val="20"/>
                          </w:rPr>
                          <w:t>Keahlian</w:t>
                        </w:r>
                        <w:r>
                          <w:rPr>
                            <w:spacing w:val="-12"/>
                            <w:sz w:val="20"/>
                          </w:rPr>
                          <w:t> </w:t>
                        </w:r>
                        <w:r>
                          <w:rPr>
                            <w:sz w:val="20"/>
                          </w:rPr>
                          <w:t>Keuangan</w:t>
                        </w:r>
                        <w:r>
                          <w:rPr>
                            <w:spacing w:val="-11"/>
                            <w:sz w:val="20"/>
                          </w:rPr>
                          <w:t> </w:t>
                        </w:r>
                        <w:r>
                          <w:rPr>
                            <w:sz w:val="20"/>
                          </w:rPr>
                          <w:t>Komite</w:t>
                        </w:r>
                        <w:r>
                          <w:rPr>
                            <w:spacing w:val="-13"/>
                            <w:sz w:val="20"/>
                          </w:rPr>
                          <w:t> </w:t>
                        </w:r>
                        <w:r>
                          <w:rPr>
                            <w:sz w:val="20"/>
                          </w:rPr>
                          <w:t>Audit </w:t>
                        </w:r>
                        <w:r>
                          <w:rPr>
                            <w:spacing w:val="-4"/>
                            <w:sz w:val="20"/>
                          </w:rPr>
                          <w:t>(X1)</w:t>
                        </w:r>
                      </w:p>
                    </w:txbxContent>
                  </v:textbox>
                  <v:stroke dashstyle="solid"/>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595008">
                <wp:simplePos x="0" y="0"/>
                <wp:positionH relativeFrom="page">
                  <wp:posOffset>4675504</wp:posOffset>
                </wp:positionH>
                <wp:positionV relativeFrom="paragraph">
                  <wp:posOffset>643359</wp:posOffset>
                </wp:positionV>
                <wp:extent cx="1882139" cy="436880"/>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1882139" cy="436880"/>
                        </a:xfrm>
                        <a:prstGeom prst="rect">
                          <a:avLst/>
                        </a:prstGeom>
                        <a:ln w="12700">
                          <a:solidFill>
                            <a:srgbClr val="000000"/>
                          </a:solidFill>
                          <a:prstDash val="solid"/>
                        </a:ln>
                      </wps:spPr>
                      <wps:txbx>
                        <w:txbxContent>
                          <w:p>
                            <w:pPr>
                              <w:spacing w:before="210"/>
                              <w:ind w:left="346" w:right="0" w:firstLine="0"/>
                              <w:jc w:val="left"/>
                              <w:rPr>
                                <w:i/>
                                <w:sz w:val="20"/>
                              </w:rPr>
                            </w:pPr>
                            <w:r>
                              <w:rPr>
                                <w:i/>
                                <w:sz w:val="20"/>
                              </w:rPr>
                              <w:t>Financial</w:t>
                            </w:r>
                            <w:r>
                              <w:rPr>
                                <w:i/>
                                <w:spacing w:val="-3"/>
                                <w:sz w:val="20"/>
                              </w:rPr>
                              <w:t> </w:t>
                            </w:r>
                            <w:r>
                              <w:rPr>
                                <w:i/>
                                <w:sz w:val="20"/>
                              </w:rPr>
                              <w:t>Statement</w:t>
                            </w:r>
                            <w:r>
                              <w:rPr>
                                <w:i/>
                                <w:spacing w:val="-2"/>
                                <w:sz w:val="20"/>
                              </w:rPr>
                              <w:t> Fraud</w:t>
                            </w:r>
                          </w:p>
                        </w:txbxContent>
                      </wps:txbx>
                      <wps:bodyPr wrap="square" lIns="0" tIns="0" rIns="0" bIns="0" rtlCol="0">
                        <a:noAutofit/>
                      </wps:bodyPr>
                    </wps:wsp>
                  </a:graphicData>
                </a:graphic>
              </wp:anchor>
            </w:drawing>
          </mc:Choice>
          <mc:Fallback>
            <w:pict>
              <v:shape style="position:absolute;margin-left:368.149994pt;margin-top:50.658203pt;width:148.2pt;height:34.4pt;mso-position-horizontal-relative:page;mso-position-vertical-relative:paragraph;z-index:-15721472;mso-wrap-distance-left:0;mso-wrap-distance-right:0" type="#_x0000_t202" id="docshape51" filled="false" stroked="true" strokeweight="1pt" strokecolor="#000000">
                <v:textbox inset="0,0,0,0">
                  <w:txbxContent>
                    <w:p>
                      <w:pPr>
                        <w:spacing w:before="210"/>
                        <w:ind w:left="346" w:right="0" w:firstLine="0"/>
                        <w:jc w:val="left"/>
                        <w:rPr>
                          <w:i/>
                          <w:sz w:val="20"/>
                        </w:rPr>
                      </w:pPr>
                      <w:r>
                        <w:rPr>
                          <w:i/>
                          <w:sz w:val="20"/>
                        </w:rPr>
                        <w:t>Financial</w:t>
                      </w:r>
                      <w:r>
                        <w:rPr>
                          <w:i/>
                          <w:spacing w:val="-3"/>
                          <w:sz w:val="20"/>
                        </w:rPr>
                        <w:t> </w:t>
                      </w:r>
                      <w:r>
                        <w:rPr>
                          <w:i/>
                          <w:sz w:val="20"/>
                        </w:rPr>
                        <w:t>Statement</w:t>
                      </w:r>
                      <w:r>
                        <w:rPr>
                          <w:i/>
                          <w:spacing w:val="-2"/>
                          <w:sz w:val="20"/>
                        </w:rPr>
                        <w:t> Fraud</w:t>
                      </w:r>
                    </w:p>
                  </w:txbxContent>
                </v:textbox>
                <v:stroke dashstyle="solid"/>
                <w10:wrap type="topAndBottom"/>
              </v:shape>
            </w:pict>
          </mc:Fallback>
        </mc:AlternateContent>
      </w:r>
    </w:p>
    <w:p>
      <w:pPr>
        <w:spacing w:before="261"/>
        <w:ind w:left="1179" w:right="2024" w:firstLine="0"/>
        <w:jc w:val="center"/>
        <w:rPr>
          <w:b/>
          <w:sz w:val="22"/>
        </w:rPr>
      </w:pPr>
      <w:r>
        <w:rPr>
          <w:b/>
          <w:sz w:val="22"/>
        </w:rPr>
        <w:t>Gambar</w:t>
      </w:r>
      <w:r>
        <w:rPr>
          <w:b/>
          <w:spacing w:val="-1"/>
          <w:sz w:val="22"/>
        </w:rPr>
        <w:t> </w:t>
      </w:r>
      <w:r>
        <w:rPr>
          <w:b/>
          <w:sz w:val="22"/>
        </w:rPr>
        <w:t>2.</w:t>
      </w:r>
      <w:r>
        <w:rPr>
          <w:b/>
          <w:spacing w:val="1"/>
          <w:sz w:val="22"/>
        </w:rPr>
        <w:t> </w:t>
      </w:r>
      <w:r>
        <w:rPr>
          <w:b/>
          <w:sz w:val="22"/>
        </w:rPr>
        <w:t>2</w:t>
      </w:r>
      <w:r>
        <w:rPr>
          <w:b/>
          <w:spacing w:val="-1"/>
          <w:sz w:val="22"/>
        </w:rPr>
        <w:t> </w:t>
      </w:r>
      <w:r>
        <w:rPr>
          <w:b/>
          <w:sz w:val="22"/>
        </w:rPr>
        <w:t>Model </w:t>
      </w:r>
      <w:r>
        <w:rPr>
          <w:b/>
          <w:spacing w:val="-2"/>
          <w:sz w:val="22"/>
        </w:rPr>
        <w:t>Penelitian</w:t>
      </w:r>
    </w:p>
    <w:p>
      <w:pPr>
        <w:spacing w:before="1"/>
        <w:ind w:left="1178" w:right="2026" w:firstLine="0"/>
        <w:jc w:val="center"/>
        <w:rPr>
          <w:sz w:val="22"/>
        </w:rPr>
      </w:pPr>
      <w:r>
        <w:rPr>
          <w:sz w:val="22"/>
        </w:rPr>
        <w:t>Sumber:</w:t>
      </w:r>
      <w:r>
        <w:rPr>
          <w:spacing w:val="-3"/>
          <w:sz w:val="22"/>
        </w:rPr>
        <w:t> </w:t>
      </w:r>
      <w:r>
        <w:rPr>
          <w:sz w:val="22"/>
        </w:rPr>
        <w:t>Data</w:t>
      </w:r>
      <w:r>
        <w:rPr>
          <w:spacing w:val="-2"/>
          <w:sz w:val="22"/>
        </w:rPr>
        <w:t> </w:t>
      </w:r>
      <w:r>
        <w:rPr>
          <w:sz w:val="22"/>
        </w:rPr>
        <w:t>Diolah,</w:t>
      </w:r>
      <w:r>
        <w:rPr>
          <w:spacing w:val="-2"/>
          <w:sz w:val="22"/>
        </w:rPr>
        <w:t> </w:t>
      </w:r>
      <w:r>
        <w:rPr>
          <w:spacing w:val="-4"/>
          <w:sz w:val="22"/>
        </w:rPr>
        <w:t>2025</w:t>
      </w:r>
    </w:p>
    <w:p>
      <w:pPr>
        <w:pStyle w:val="Heading6"/>
        <w:numPr>
          <w:ilvl w:val="1"/>
          <w:numId w:val="14"/>
        </w:numPr>
        <w:tabs>
          <w:tab w:pos="1136" w:val="left" w:leader="none"/>
        </w:tabs>
        <w:spacing w:line="240" w:lineRule="auto" w:before="161" w:after="0"/>
        <w:ind w:left="1136" w:right="0" w:hanging="568"/>
        <w:jc w:val="left"/>
      </w:pPr>
      <w:bookmarkStart w:name="_TOC_250033" w:id="27"/>
      <w:r>
        <w:rPr/>
        <w:t>Pengembangan</w:t>
      </w:r>
      <w:r>
        <w:rPr>
          <w:spacing w:val="-11"/>
        </w:rPr>
        <w:t> </w:t>
      </w:r>
      <w:bookmarkEnd w:id="27"/>
      <w:r>
        <w:rPr>
          <w:spacing w:val="-2"/>
        </w:rPr>
        <w:t>Hipotesis</w:t>
      </w:r>
    </w:p>
    <w:p>
      <w:pPr>
        <w:pStyle w:val="ListParagraph"/>
        <w:numPr>
          <w:ilvl w:val="0"/>
          <w:numId w:val="15"/>
        </w:numPr>
        <w:tabs>
          <w:tab w:pos="808" w:val="left" w:leader="none"/>
        </w:tabs>
        <w:spacing w:line="240" w:lineRule="auto" w:before="182" w:after="0"/>
        <w:ind w:left="808" w:right="0" w:hanging="240"/>
        <w:jc w:val="left"/>
        <w:rPr>
          <w:b/>
          <w:i/>
          <w:sz w:val="24"/>
        </w:rPr>
      </w:pPr>
      <w:r>
        <w:rPr>
          <w:b/>
          <w:sz w:val="24"/>
        </w:rPr>
        <w:t>11.</w:t>
      </w:r>
      <w:r>
        <w:rPr>
          <w:b/>
          <w:spacing w:val="-4"/>
          <w:sz w:val="24"/>
        </w:rPr>
        <w:t> </w:t>
      </w:r>
      <w:r>
        <w:rPr>
          <w:b/>
          <w:sz w:val="24"/>
        </w:rPr>
        <w:t>1.</w:t>
      </w:r>
      <w:r>
        <w:rPr>
          <w:b/>
          <w:spacing w:val="10"/>
          <w:sz w:val="24"/>
        </w:rPr>
        <w:t> </w:t>
      </w:r>
      <w:r>
        <w:rPr>
          <w:b/>
          <w:sz w:val="24"/>
        </w:rPr>
        <w:t>Keahlian</w:t>
      </w:r>
      <w:r>
        <w:rPr>
          <w:b/>
          <w:spacing w:val="-2"/>
          <w:sz w:val="24"/>
        </w:rPr>
        <w:t> </w:t>
      </w:r>
      <w:r>
        <w:rPr>
          <w:b/>
          <w:sz w:val="24"/>
        </w:rPr>
        <w:t>Keuangan</w:t>
      </w:r>
      <w:r>
        <w:rPr>
          <w:b/>
          <w:spacing w:val="-3"/>
          <w:sz w:val="24"/>
        </w:rPr>
        <w:t> </w:t>
      </w:r>
      <w:r>
        <w:rPr>
          <w:b/>
          <w:sz w:val="24"/>
        </w:rPr>
        <w:t>Komite</w:t>
      </w:r>
      <w:r>
        <w:rPr>
          <w:b/>
          <w:spacing w:val="-1"/>
          <w:sz w:val="24"/>
        </w:rPr>
        <w:t> </w:t>
      </w:r>
      <w:r>
        <w:rPr>
          <w:b/>
          <w:sz w:val="24"/>
        </w:rPr>
        <w:t>Audit</w:t>
      </w:r>
      <w:r>
        <w:rPr>
          <w:b/>
          <w:spacing w:val="-2"/>
          <w:sz w:val="24"/>
        </w:rPr>
        <w:t> </w:t>
      </w:r>
      <w:r>
        <w:rPr>
          <w:b/>
          <w:sz w:val="24"/>
        </w:rPr>
        <w:t>dan</w:t>
      </w:r>
      <w:r>
        <w:rPr>
          <w:b/>
          <w:spacing w:val="1"/>
          <w:sz w:val="24"/>
        </w:rPr>
        <w:t> </w:t>
      </w:r>
      <w:r>
        <w:rPr>
          <w:b/>
          <w:i/>
          <w:sz w:val="24"/>
        </w:rPr>
        <w:t>Financial</w:t>
      </w:r>
      <w:r>
        <w:rPr>
          <w:b/>
          <w:i/>
          <w:spacing w:val="-3"/>
          <w:sz w:val="24"/>
        </w:rPr>
        <w:t> </w:t>
      </w:r>
      <w:r>
        <w:rPr>
          <w:b/>
          <w:i/>
          <w:sz w:val="24"/>
        </w:rPr>
        <w:t>Statement</w:t>
      </w:r>
      <w:r>
        <w:rPr>
          <w:b/>
          <w:i/>
          <w:spacing w:val="-1"/>
          <w:sz w:val="24"/>
        </w:rPr>
        <w:t> </w:t>
      </w:r>
      <w:r>
        <w:rPr>
          <w:b/>
          <w:i/>
          <w:spacing w:val="-2"/>
          <w:sz w:val="24"/>
        </w:rPr>
        <w:t>Fraud</w:t>
      </w:r>
    </w:p>
    <w:p>
      <w:pPr>
        <w:pStyle w:val="BodyText"/>
        <w:rPr>
          <w:b/>
          <w:i/>
        </w:rPr>
      </w:pPr>
    </w:p>
    <w:p>
      <w:pPr>
        <w:pStyle w:val="BodyText"/>
        <w:spacing w:line="480" w:lineRule="auto"/>
        <w:ind w:left="568" w:right="1415" w:firstLine="568"/>
        <w:jc w:val="both"/>
      </w:pPr>
      <w:r>
        <w:rPr/>
        <w:t>Keahlian keuangan komite audit adalah kemampuan anggota komite audit yang memiliki pengetahuan, keterampilan, dan pengalaman di bidang akuntansi atau</w:t>
      </w:r>
      <w:r>
        <w:rPr>
          <w:spacing w:val="-4"/>
        </w:rPr>
        <w:t> </w:t>
      </w:r>
      <w:r>
        <w:rPr/>
        <w:t>keuangan</w:t>
      </w:r>
      <w:r>
        <w:rPr>
          <w:spacing w:val="-4"/>
        </w:rPr>
        <w:t> </w:t>
      </w:r>
      <w:r>
        <w:rPr/>
        <w:t>untuk</w:t>
      </w:r>
      <w:r>
        <w:rPr>
          <w:spacing w:val="-3"/>
        </w:rPr>
        <w:t> </w:t>
      </w:r>
      <w:r>
        <w:rPr/>
        <w:t>menelaah</w:t>
      </w:r>
      <w:r>
        <w:rPr>
          <w:spacing w:val="-4"/>
        </w:rPr>
        <w:t> </w:t>
      </w:r>
      <w:r>
        <w:rPr/>
        <w:t>laporan</w:t>
      </w:r>
      <w:r>
        <w:rPr>
          <w:spacing w:val="-4"/>
        </w:rPr>
        <w:t> </w:t>
      </w:r>
      <w:r>
        <w:rPr/>
        <w:t>keuangan</w:t>
      </w:r>
      <w:r>
        <w:rPr>
          <w:spacing w:val="-4"/>
        </w:rPr>
        <w:t> </w:t>
      </w:r>
      <w:r>
        <w:rPr/>
        <w:t>dan</w:t>
      </w:r>
      <w:r>
        <w:rPr>
          <w:spacing w:val="-4"/>
        </w:rPr>
        <w:t> </w:t>
      </w:r>
      <w:r>
        <w:rPr/>
        <w:t>sistem</w:t>
      </w:r>
      <w:r>
        <w:rPr>
          <w:spacing w:val="-5"/>
        </w:rPr>
        <w:t> </w:t>
      </w:r>
      <w:r>
        <w:rPr/>
        <w:t>pengendalian</w:t>
      </w:r>
      <w:r>
        <w:rPr>
          <w:spacing w:val="-4"/>
        </w:rPr>
        <w:t> </w:t>
      </w:r>
      <w:r>
        <w:rPr/>
        <w:t>internal perusahaan (POJK No. 55/POJK.04/2015). Dalam perspektif teori keagenan, pemegang saham sebagai prinsipal menyerahkan wewenang kepada manajemen (agen)</w:t>
      </w:r>
      <w:r>
        <w:rPr>
          <w:spacing w:val="-1"/>
        </w:rPr>
        <w:t> </w:t>
      </w:r>
      <w:r>
        <w:rPr/>
        <w:t>untuk</w:t>
      </w:r>
      <w:r>
        <w:rPr>
          <w:spacing w:val="-1"/>
        </w:rPr>
        <w:t> </w:t>
      </w:r>
      <w:r>
        <w:rPr/>
        <w:t>mengelola</w:t>
      </w:r>
      <w:r>
        <w:rPr>
          <w:spacing w:val="-1"/>
        </w:rPr>
        <w:t> </w:t>
      </w:r>
      <w:r>
        <w:rPr/>
        <w:t>perusahaan. Namun,</w:t>
      </w:r>
      <w:r>
        <w:rPr>
          <w:spacing w:val="-1"/>
        </w:rPr>
        <w:t> </w:t>
      </w:r>
      <w:r>
        <w:rPr/>
        <w:t>adanya</w:t>
      </w:r>
      <w:r>
        <w:rPr>
          <w:spacing w:val="-1"/>
        </w:rPr>
        <w:t> </w:t>
      </w:r>
      <w:r>
        <w:rPr/>
        <w:t>perbedaan</w:t>
      </w:r>
      <w:r>
        <w:rPr>
          <w:spacing w:val="-1"/>
        </w:rPr>
        <w:t> </w:t>
      </w:r>
      <w:r>
        <w:rPr/>
        <w:t>kepentingan</w:t>
      </w:r>
      <w:r>
        <w:rPr>
          <w:spacing w:val="-1"/>
        </w:rPr>
        <w:t> </w:t>
      </w:r>
      <w:r>
        <w:rPr/>
        <w:t>dapat mendorong manajemen untuk melakukan manipulasi laporan keuangan guna menampilkan kinerja yang baik (</w:t>
      </w:r>
      <w:r>
        <w:rPr>
          <w:i/>
        </w:rPr>
        <w:t>agency conflict</w:t>
      </w:r>
      <w:r>
        <w:rPr/>
        <w:t>).</w:t>
      </w:r>
    </w:p>
    <w:p>
      <w:pPr>
        <w:pStyle w:val="BodyText"/>
        <w:spacing w:line="480" w:lineRule="auto" w:before="1"/>
        <w:ind w:left="568" w:right="1414" w:firstLine="568"/>
        <w:jc w:val="both"/>
      </w:pPr>
      <w:r>
        <w:rPr/>
        <w:t>Keberadaan</w:t>
      </w:r>
      <w:r>
        <w:rPr>
          <w:spacing w:val="-15"/>
        </w:rPr>
        <w:t> </w:t>
      </w:r>
      <w:r>
        <w:rPr/>
        <w:t>anggota</w:t>
      </w:r>
      <w:r>
        <w:rPr>
          <w:spacing w:val="-15"/>
        </w:rPr>
        <w:t> </w:t>
      </w:r>
      <w:r>
        <w:rPr/>
        <w:t>komite</w:t>
      </w:r>
      <w:r>
        <w:rPr>
          <w:spacing w:val="-15"/>
        </w:rPr>
        <w:t> </w:t>
      </w:r>
      <w:r>
        <w:rPr/>
        <w:t>audit</w:t>
      </w:r>
      <w:r>
        <w:rPr>
          <w:spacing w:val="-15"/>
        </w:rPr>
        <w:t> </w:t>
      </w:r>
      <w:r>
        <w:rPr/>
        <w:t>yang</w:t>
      </w:r>
      <w:r>
        <w:rPr>
          <w:spacing w:val="-15"/>
        </w:rPr>
        <w:t> </w:t>
      </w:r>
      <w:r>
        <w:rPr/>
        <w:t>memiliki</w:t>
      </w:r>
      <w:r>
        <w:rPr>
          <w:spacing w:val="-15"/>
        </w:rPr>
        <w:t> </w:t>
      </w:r>
      <w:r>
        <w:rPr/>
        <w:t>keahlian</w:t>
      </w:r>
      <w:r>
        <w:rPr>
          <w:spacing w:val="-15"/>
        </w:rPr>
        <w:t> </w:t>
      </w:r>
      <w:r>
        <w:rPr/>
        <w:t>di</w:t>
      </w:r>
      <w:r>
        <w:rPr>
          <w:spacing w:val="-15"/>
        </w:rPr>
        <w:t> </w:t>
      </w:r>
      <w:r>
        <w:rPr/>
        <w:t>bidang</w:t>
      </w:r>
      <w:r>
        <w:rPr>
          <w:spacing w:val="-15"/>
        </w:rPr>
        <w:t> </w:t>
      </w:r>
      <w:r>
        <w:rPr/>
        <w:t>akuntansi atau keuangan dapat mengurangi masalah </w:t>
      </w:r>
      <w:r>
        <w:rPr>
          <w:i/>
        </w:rPr>
        <w:t>information asymmetry </w:t>
      </w:r>
      <w:r>
        <w:rPr/>
        <w:t>dengan cara menelaah laporan keuangan secara kritis dan mendeteksi adanya penyimpangan. Hasil</w:t>
      </w:r>
      <w:r>
        <w:rPr>
          <w:spacing w:val="17"/>
        </w:rPr>
        <w:t> </w:t>
      </w:r>
      <w:r>
        <w:rPr/>
        <w:t>penelitian</w:t>
      </w:r>
      <w:r>
        <w:rPr>
          <w:spacing w:val="23"/>
        </w:rPr>
        <w:t> </w:t>
      </w:r>
      <w:r>
        <w:rPr/>
        <w:t>empiris</w:t>
      </w:r>
      <w:r>
        <w:rPr>
          <w:spacing w:val="22"/>
        </w:rPr>
        <w:t> </w:t>
      </w:r>
      <w:r>
        <w:rPr/>
        <w:t>menunjukkan</w:t>
      </w:r>
      <w:r>
        <w:rPr>
          <w:spacing w:val="20"/>
        </w:rPr>
        <w:t> </w:t>
      </w:r>
      <w:r>
        <w:rPr/>
        <w:t>bahwa</w:t>
      </w:r>
      <w:r>
        <w:rPr>
          <w:spacing w:val="22"/>
        </w:rPr>
        <w:t> </w:t>
      </w:r>
      <w:r>
        <w:rPr/>
        <w:t>keahlian</w:t>
      </w:r>
      <w:r>
        <w:rPr>
          <w:spacing w:val="21"/>
        </w:rPr>
        <w:t> </w:t>
      </w:r>
      <w:r>
        <w:rPr/>
        <w:t>keuangan</w:t>
      </w:r>
      <w:r>
        <w:rPr>
          <w:spacing w:val="21"/>
        </w:rPr>
        <w:t> </w:t>
      </w:r>
      <w:r>
        <w:rPr/>
        <w:t>anggota</w:t>
      </w:r>
      <w:r>
        <w:rPr>
          <w:spacing w:val="21"/>
        </w:rPr>
        <w:t> </w:t>
      </w:r>
      <w:r>
        <w:rPr>
          <w:spacing w:val="-2"/>
        </w:rPr>
        <w:t>komite</w:t>
      </w:r>
    </w:p>
    <w:p>
      <w:pPr>
        <w:pStyle w:val="BodyText"/>
        <w:spacing w:after="0" w:line="480" w:lineRule="auto"/>
        <w:jc w:val="both"/>
        <w:sectPr>
          <w:headerReference w:type="default" r:id="rId61"/>
          <w:footerReference w:type="default" r:id="rId62"/>
          <w:pgSz w:w="11910" w:h="16840"/>
          <w:pgMar w:header="980" w:footer="0" w:top="1920" w:bottom="280" w:left="1700" w:right="283"/>
        </w:sectPr>
      </w:pPr>
    </w:p>
    <w:p>
      <w:pPr>
        <w:pStyle w:val="BodyText"/>
        <w:spacing w:before="54"/>
      </w:pPr>
    </w:p>
    <w:p>
      <w:pPr>
        <w:pStyle w:val="BodyText"/>
        <w:spacing w:line="480" w:lineRule="auto"/>
        <w:ind w:left="568" w:right="1415"/>
        <w:jc w:val="both"/>
      </w:pPr>
      <w:r>
        <w:rPr/>
        <w:t>audit berperan penting dalam menurunkan risiko terjadinya </w:t>
      </w:r>
      <w:r>
        <w:rPr>
          <w:i/>
        </w:rPr>
        <w:t>financial statement fraud</w:t>
      </w:r>
      <w:r>
        <w:rPr/>
        <w:t>. Purwiyanti &amp; Herry (2022), Prasetiyo &amp; Harto (2023), Kwamboka </w:t>
      </w:r>
      <w:r>
        <w:rPr>
          <w:i/>
        </w:rPr>
        <w:t>et al</w:t>
      </w:r>
      <w:r>
        <w:rPr/>
        <w:t>. (2025), serta Ruchiatna </w:t>
      </w:r>
      <w:r>
        <w:rPr>
          <w:i/>
        </w:rPr>
        <w:t>et al</w:t>
      </w:r>
      <w:r>
        <w:rPr/>
        <w:t>. (2020) menemukan bahwa keahlian keuangan berpengaruh negatif signifikan terhadap kemungkinan terjadinya kecurangan laporan keuangan.</w:t>
      </w:r>
    </w:p>
    <w:p>
      <w:pPr>
        <w:pStyle w:val="BodyText"/>
        <w:spacing w:line="480" w:lineRule="auto"/>
        <w:ind w:left="568" w:right="1415" w:firstLine="568"/>
        <w:jc w:val="both"/>
      </w:pPr>
      <w:r>
        <w:rPr/>
        <w:t>Temuan tersebut mengindikasikan bahwa semakin tinggi proporsi anggota komite audit yang memiliki keahlian di bidang keuangan, semakin efektif pengawasan yang dilakukan, sehingga peluang manajemen untuk melakukan manipulasi laporan keuangan menjadi semakin kecil. Dengan mempertimbangkan landasan teori dan mayoritas hasil penelitian terdahulu, maka hipotesis yang diajukan adalah:</w:t>
      </w:r>
    </w:p>
    <w:p>
      <w:pPr>
        <w:pStyle w:val="BodyText"/>
        <w:spacing w:before="1"/>
        <w:ind w:left="568"/>
        <w:jc w:val="both"/>
      </w:pPr>
      <w:r>
        <w:rPr/>
        <w:t>H1:</w:t>
      </w:r>
      <w:r>
        <w:rPr>
          <w:spacing w:val="15"/>
        </w:rPr>
        <w:t> </w:t>
      </w:r>
      <w:r>
        <w:rPr/>
        <w:t>Keahlian</w:t>
      </w:r>
      <w:r>
        <w:rPr>
          <w:spacing w:val="18"/>
        </w:rPr>
        <w:t> </w:t>
      </w:r>
      <w:r>
        <w:rPr/>
        <w:t>keuangan</w:t>
      </w:r>
      <w:r>
        <w:rPr>
          <w:spacing w:val="18"/>
        </w:rPr>
        <w:t> </w:t>
      </w:r>
      <w:r>
        <w:rPr/>
        <w:t>komite</w:t>
      </w:r>
      <w:r>
        <w:rPr>
          <w:spacing w:val="19"/>
        </w:rPr>
        <w:t> </w:t>
      </w:r>
      <w:r>
        <w:rPr/>
        <w:t>audit</w:t>
      </w:r>
      <w:r>
        <w:rPr>
          <w:spacing w:val="18"/>
        </w:rPr>
        <w:t> </w:t>
      </w:r>
      <w:r>
        <w:rPr/>
        <w:t>berpengaruh</w:t>
      </w:r>
      <w:r>
        <w:rPr>
          <w:spacing w:val="18"/>
        </w:rPr>
        <w:t> </w:t>
      </w:r>
      <w:r>
        <w:rPr/>
        <w:t>negatif</w:t>
      </w:r>
      <w:r>
        <w:rPr>
          <w:spacing w:val="20"/>
        </w:rPr>
        <w:t> </w:t>
      </w:r>
      <w:r>
        <w:rPr/>
        <w:t>terhadap</w:t>
      </w:r>
      <w:r>
        <w:rPr>
          <w:spacing w:val="18"/>
        </w:rPr>
        <w:t> </w:t>
      </w:r>
      <w:r>
        <w:rPr>
          <w:spacing w:val="-2"/>
        </w:rPr>
        <w:t>kemungkinan</w:t>
      </w:r>
    </w:p>
    <w:p>
      <w:pPr>
        <w:pStyle w:val="BodyText"/>
      </w:pPr>
    </w:p>
    <w:p>
      <w:pPr>
        <w:spacing w:before="0"/>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pStyle w:val="BodyText"/>
        <w:spacing w:before="80"/>
      </w:pPr>
    </w:p>
    <w:p>
      <w:pPr>
        <w:pStyle w:val="ListParagraph"/>
        <w:numPr>
          <w:ilvl w:val="0"/>
          <w:numId w:val="16"/>
        </w:numPr>
        <w:tabs>
          <w:tab w:pos="808" w:val="left" w:leader="none"/>
        </w:tabs>
        <w:spacing w:line="240" w:lineRule="auto" w:before="1" w:after="0"/>
        <w:ind w:left="808" w:right="0" w:hanging="240"/>
        <w:jc w:val="left"/>
        <w:rPr>
          <w:b/>
          <w:i/>
          <w:sz w:val="24"/>
        </w:rPr>
      </w:pPr>
      <w:r>
        <w:rPr>
          <w:b/>
          <w:sz w:val="24"/>
        </w:rPr>
        <w:t>11.</w:t>
      </w:r>
      <w:r>
        <w:rPr>
          <w:b/>
          <w:spacing w:val="-5"/>
          <w:sz w:val="24"/>
        </w:rPr>
        <w:t> </w:t>
      </w:r>
      <w:r>
        <w:rPr>
          <w:b/>
          <w:sz w:val="24"/>
        </w:rPr>
        <w:t>2.</w:t>
      </w:r>
      <w:r>
        <w:rPr>
          <w:b/>
          <w:spacing w:val="10"/>
          <w:sz w:val="24"/>
        </w:rPr>
        <w:t> </w:t>
      </w:r>
      <w:r>
        <w:rPr>
          <w:b/>
          <w:sz w:val="24"/>
        </w:rPr>
        <w:t>Independensi</w:t>
      </w:r>
      <w:r>
        <w:rPr>
          <w:b/>
          <w:spacing w:val="-2"/>
          <w:sz w:val="24"/>
        </w:rPr>
        <w:t> </w:t>
      </w:r>
      <w:r>
        <w:rPr>
          <w:b/>
          <w:sz w:val="24"/>
        </w:rPr>
        <w:t>Komite</w:t>
      </w:r>
      <w:r>
        <w:rPr>
          <w:b/>
          <w:spacing w:val="-4"/>
          <w:sz w:val="24"/>
        </w:rPr>
        <w:t> </w:t>
      </w:r>
      <w:r>
        <w:rPr>
          <w:b/>
          <w:sz w:val="24"/>
        </w:rPr>
        <w:t>Audit</w:t>
      </w:r>
      <w:r>
        <w:rPr>
          <w:b/>
          <w:spacing w:val="-2"/>
          <w:sz w:val="24"/>
        </w:rPr>
        <w:t> </w:t>
      </w:r>
      <w:r>
        <w:rPr>
          <w:b/>
          <w:sz w:val="24"/>
        </w:rPr>
        <w:t>dan </w:t>
      </w:r>
      <w:r>
        <w:rPr>
          <w:b/>
          <w:i/>
          <w:sz w:val="24"/>
        </w:rPr>
        <w:t>Financial</w:t>
      </w:r>
      <w:r>
        <w:rPr>
          <w:b/>
          <w:i/>
          <w:spacing w:val="-3"/>
          <w:sz w:val="24"/>
        </w:rPr>
        <w:t> </w:t>
      </w:r>
      <w:r>
        <w:rPr>
          <w:b/>
          <w:i/>
          <w:sz w:val="24"/>
        </w:rPr>
        <w:t>Statement</w:t>
      </w:r>
      <w:r>
        <w:rPr>
          <w:b/>
          <w:i/>
          <w:spacing w:val="-3"/>
          <w:sz w:val="24"/>
        </w:rPr>
        <w:t> </w:t>
      </w:r>
      <w:r>
        <w:rPr>
          <w:b/>
          <w:i/>
          <w:spacing w:val="-2"/>
          <w:sz w:val="24"/>
        </w:rPr>
        <w:t>Fraud</w:t>
      </w:r>
    </w:p>
    <w:p>
      <w:pPr>
        <w:pStyle w:val="BodyText"/>
        <w:rPr>
          <w:b/>
          <w:i/>
        </w:rPr>
      </w:pPr>
    </w:p>
    <w:p>
      <w:pPr>
        <w:pStyle w:val="BodyText"/>
        <w:spacing w:line="480" w:lineRule="auto"/>
        <w:ind w:left="568" w:right="1415" w:firstLine="568"/>
        <w:jc w:val="both"/>
      </w:pPr>
      <w:r>
        <w:rPr/>
        <w:t>Independensi komite audit adalah kondisi ketika anggota komite audit menjalankan fungsi pengawasan secara objektif, bebas dari campur tangan manajemen, dan tidak memiliki hubungan yang dapat menimbulkan konflik kepentingan (POJK No. 55/POJK.04/2015). Berdasarkan teori keagenan, independensi merupakan faktor penting untuk memastikan komite audit dapat melaksanakan fungsi pengawasan tanpa dipengaruhi kepentingan pihak internal. Agen</w:t>
      </w:r>
      <w:r>
        <w:rPr>
          <w:spacing w:val="-13"/>
        </w:rPr>
        <w:t> </w:t>
      </w:r>
      <w:r>
        <w:rPr/>
        <w:t>(manajemen)</w:t>
      </w:r>
      <w:r>
        <w:rPr>
          <w:spacing w:val="-12"/>
        </w:rPr>
        <w:t> </w:t>
      </w:r>
      <w:r>
        <w:rPr/>
        <w:t>cenderung</w:t>
      </w:r>
      <w:r>
        <w:rPr>
          <w:spacing w:val="-13"/>
        </w:rPr>
        <w:t> </w:t>
      </w:r>
      <w:r>
        <w:rPr/>
        <w:t>menyajikan</w:t>
      </w:r>
      <w:r>
        <w:rPr>
          <w:spacing w:val="-13"/>
        </w:rPr>
        <w:t> </w:t>
      </w:r>
      <w:r>
        <w:rPr/>
        <w:t>laporan</w:t>
      </w:r>
      <w:r>
        <w:rPr>
          <w:spacing w:val="-13"/>
        </w:rPr>
        <w:t> </w:t>
      </w:r>
      <w:r>
        <w:rPr/>
        <w:t>keuangan</w:t>
      </w:r>
      <w:r>
        <w:rPr>
          <w:spacing w:val="-13"/>
        </w:rPr>
        <w:t> </w:t>
      </w:r>
      <w:r>
        <w:rPr/>
        <w:t>yang</w:t>
      </w:r>
      <w:r>
        <w:rPr>
          <w:spacing w:val="-13"/>
        </w:rPr>
        <w:t> </w:t>
      </w:r>
      <w:r>
        <w:rPr/>
        <w:t>memperlihatkan kinerja baik untuk kepentingan pribadi, sehingga pengawasan yang independen sangat</w:t>
      </w:r>
      <w:r>
        <w:rPr>
          <w:spacing w:val="30"/>
        </w:rPr>
        <w:t>  </w:t>
      </w:r>
      <w:r>
        <w:rPr/>
        <w:t>diperlukan</w:t>
      </w:r>
      <w:r>
        <w:rPr>
          <w:spacing w:val="30"/>
        </w:rPr>
        <w:t>  </w:t>
      </w:r>
      <w:r>
        <w:rPr/>
        <w:t>agar</w:t>
      </w:r>
      <w:r>
        <w:rPr>
          <w:spacing w:val="31"/>
        </w:rPr>
        <w:t>  </w:t>
      </w:r>
      <w:r>
        <w:rPr/>
        <w:t>laporan</w:t>
      </w:r>
      <w:r>
        <w:rPr>
          <w:spacing w:val="30"/>
        </w:rPr>
        <w:t>  </w:t>
      </w:r>
      <w:r>
        <w:rPr/>
        <w:t>keuangan</w:t>
      </w:r>
      <w:r>
        <w:rPr>
          <w:spacing w:val="31"/>
        </w:rPr>
        <w:t>  </w:t>
      </w:r>
      <w:r>
        <w:rPr/>
        <w:t>tetap</w:t>
      </w:r>
      <w:r>
        <w:rPr>
          <w:spacing w:val="31"/>
        </w:rPr>
        <w:t>  </w:t>
      </w:r>
      <w:r>
        <w:rPr/>
        <w:t>merepresentasikan</w:t>
      </w:r>
      <w:r>
        <w:rPr>
          <w:spacing w:val="31"/>
        </w:rPr>
        <w:t>  </w:t>
      </w:r>
      <w:r>
        <w:rPr>
          <w:spacing w:val="-2"/>
        </w:rPr>
        <w:t>kondisi</w:t>
      </w:r>
    </w:p>
    <w:p>
      <w:pPr>
        <w:pStyle w:val="BodyText"/>
        <w:spacing w:after="0" w:line="480" w:lineRule="auto"/>
        <w:jc w:val="both"/>
        <w:sectPr>
          <w:headerReference w:type="default" r:id="rId63"/>
          <w:footerReference w:type="default" r:id="rId64"/>
          <w:pgSz w:w="11910" w:h="16840"/>
          <w:pgMar w:header="980" w:footer="0" w:top="1920" w:bottom="280" w:left="1700" w:right="283"/>
        </w:sectPr>
      </w:pPr>
    </w:p>
    <w:p>
      <w:pPr>
        <w:pStyle w:val="BodyText"/>
        <w:spacing w:before="54"/>
      </w:pPr>
    </w:p>
    <w:p>
      <w:pPr>
        <w:pStyle w:val="BodyText"/>
        <w:spacing w:line="480" w:lineRule="auto"/>
        <w:ind w:left="568" w:right="1418"/>
        <w:jc w:val="both"/>
      </w:pPr>
      <w:r>
        <w:rPr/>
        <w:t>sebenarnya. Komite audit yang independen dapat lebih objektif dalam mengevaluasi laporan keuangan, meningkatkan transparansi, serta memperkuat kredibilitas laporan perusahaan.</w:t>
      </w:r>
    </w:p>
    <w:p>
      <w:pPr>
        <w:pStyle w:val="BodyText"/>
        <w:spacing w:line="480" w:lineRule="auto"/>
        <w:ind w:left="568" w:right="1415" w:firstLine="568"/>
        <w:jc w:val="both"/>
      </w:pPr>
      <w:r>
        <w:rPr/>
        <w:t>Trisanti (2023) menemukan bahwa independensi komite audit berpengaruh negatif signifikan terhadap kemungkinan </w:t>
      </w:r>
      <w:r>
        <w:rPr>
          <w:i/>
        </w:rPr>
        <w:t>financial statement fraud</w:t>
      </w:r>
      <w:r>
        <w:rPr/>
        <w:t>. Memiliki arti bahwa semakin independen komite audit, semakin rendah peluang terjadinya manipulasi laporan keuangan. Hasil penelitian terdahulu mengindikasikan bahwa komite audit independen mampu menjalankan fungsi pengawasan secara lebih objektif dan tidak terpengaruh kepentingan internal manajemen. Tingkat independensi yang tinggi memungkinkan komite audit menilai laporan keuangan secara lebih kritis, sehingga potensi manipulasi oleh manajemen dapat diminimalkan. Maka, berdasarkan argumentasi teoritis dan temuan penelitian terdahulu, maka hipotesis yang diajukan adalah:</w:t>
      </w:r>
    </w:p>
    <w:p>
      <w:pPr>
        <w:pStyle w:val="BodyText"/>
        <w:spacing w:before="82"/>
        <w:ind w:left="568"/>
        <w:jc w:val="both"/>
      </w:pPr>
      <w:r>
        <w:rPr/>
        <w:t>H2:</w:t>
      </w:r>
      <w:r>
        <w:rPr>
          <w:spacing w:val="70"/>
          <w:w w:val="150"/>
        </w:rPr>
        <w:t> </w:t>
      </w:r>
      <w:r>
        <w:rPr/>
        <w:t>Independensi</w:t>
      </w:r>
      <w:r>
        <w:rPr>
          <w:spacing w:val="74"/>
          <w:w w:val="150"/>
        </w:rPr>
        <w:t> </w:t>
      </w:r>
      <w:r>
        <w:rPr/>
        <w:t>komite</w:t>
      </w:r>
      <w:r>
        <w:rPr>
          <w:spacing w:val="73"/>
          <w:w w:val="150"/>
        </w:rPr>
        <w:t> </w:t>
      </w:r>
      <w:r>
        <w:rPr/>
        <w:t>audit</w:t>
      </w:r>
      <w:r>
        <w:rPr>
          <w:spacing w:val="73"/>
          <w:w w:val="150"/>
        </w:rPr>
        <w:t> </w:t>
      </w:r>
      <w:r>
        <w:rPr/>
        <w:t>berpengaruh</w:t>
      </w:r>
      <w:r>
        <w:rPr>
          <w:spacing w:val="72"/>
          <w:w w:val="150"/>
        </w:rPr>
        <w:t> </w:t>
      </w:r>
      <w:r>
        <w:rPr/>
        <w:t>negatif</w:t>
      </w:r>
      <w:r>
        <w:rPr>
          <w:spacing w:val="72"/>
          <w:w w:val="150"/>
        </w:rPr>
        <w:t> </w:t>
      </w:r>
      <w:r>
        <w:rPr/>
        <w:t>terhadap</w:t>
      </w:r>
      <w:r>
        <w:rPr>
          <w:spacing w:val="73"/>
          <w:w w:val="150"/>
        </w:rPr>
        <w:t> </w:t>
      </w:r>
      <w:r>
        <w:rPr>
          <w:spacing w:val="-2"/>
        </w:rPr>
        <w:t>kemungkinan</w:t>
      </w:r>
    </w:p>
    <w:p>
      <w:pPr>
        <w:pStyle w:val="BodyText"/>
      </w:pPr>
    </w:p>
    <w:p>
      <w:pPr>
        <w:spacing w:before="0"/>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pStyle w:val="BodyText"/>
        <w:spacing w:before="80"/>
      </w:pPr>
    </w:p>
    <w:p>
      <w:pPr>
        <w:spacing w:before="0"/>
        <w:ind w:left="568" w:right="0" w:firstLine="0"/>
        <w:jc w:val="left"/>
        <w:rPr>
          <w:b/>
          <w:i/>
          <w:sz w:val="24"/>
        </w:rPr>
      </w:pPr>
      <w:r>
        <w:rPr>
          <w:b/>
          <w:sz w:val="24"/>
        </w:rPr>
        <w:t>2.</w:t>
      </w:r>
      <w:r>
        <w:rPr>
          <w:b/>
          <w:spacing w:val="-4"/>
          <w:sz w:val="24"/>
        </w:rPr>
        <w:t> </w:t>
      </w:r>
      <w:r>
        <w:rPr>
          <w:b/>
          <w:sz w:val="24"/>
        </w:rPr>
        <w:t>11.</w:t>
      </w:r>
      <w:r>
        <w:rPr>
          <w:b/>
          <w:spacing w:val="-2"/>
          <w:sz w:val="24"/>
        </w:rPr>
        <w:t> </w:t>
      </w:r>
      <w:r>
        <w:rPr>
          <w:b/>
          <w:sz w:val="24"/>
        </w:rPr>
        <w:t>3.</w:t>
      </w:r>
      <w:r>
        <w:rPr>
          <w:b/>
          <w:spacing w:val="9"/>
          <w:sz w:val="24"/>
        </w:rPr>
        <w:t> </w:t>
      </w:r>
      <w:r>
        <w:rPr>
          <w:b/>
          <w:sz w:val="24"/>
        </w:rPr>
        <w:t>Frekuensi</w:t>
      </w:r>
      <w:r>
        <w:rPr>
          <w:b/>
          <w:spacing w:val="-3"/>
          <w:sz w:val="24"/>
        </w:rPr>
        <w:t> </w:t>
      </w:r>
      <w:r>
        <w:rPr>
          <w:b/>
          <w:sz w:val="24"/>
        </w:rPr>
        <w:t>Rapat</w:t>
      </w:r>
      <w:r>
        <w:rPr>
          <w:b/>
          <w:spacing w:val="-2"/>
          <w:sz w:val="24"/>
        </w:rPr>
        <w:t> </w:t>
      </w:r>
      <w:r>
        <w:rPr>
          <w:b/>
          <w:sz w:val="24"/>
        </w:rPr>
        <w:t>Komite</w:t>
      </w:r>
      <w:r>
        <w:rPr>
          <w:b/>
          <w:spacing w:val="-2"/>
          <w:sz w:val="24"/>
        </w:rPr>
        <w:t> </w:t>
      </w:r>
      <w:r>
        <w:rPr>
          <w:b/>
          <w:sz w:val="24"/>
        </w:rPr>
        <w:t>Audit</w:t>
      </w:r>
      <w:r>
        <w:rPr>
          <w:b/>
          <w:spacing w:val="-2"/>
          <w:sz w:val="24"/>
        </w:rPr>
        <w:t> </w:t>
      </w:r>
      <w:r>
        <w:rPr>
          <w:b/>
          <w:sz w:val="24"/>
        </w:rPr>
        <w:t>dan </w:t>
      </w:r>
      <w:r>
        <w:rPr>
          <w:b/>
          <w:i/>
          <w:sz w:val="24"/>
        </w:rPr>
        <w:t>Financial</w:t>
      </w:r>
      <w:r>
        <w:rPr>
          <w:b/>
          <w:i/>
          <w:spacing w:val="-3"/>
          <w:sz w:val="24"/>
        </w:rPr>
        <w:t> </w:t>
      </w:r>
      <w:r>
        <w:rPr>
          <w:b/>
          <w:i/>
          <w:sz w:val="24"/>
        </w:rPr>
        <w:t>Statement</w:t>
      </w:r>
      <w:r>
        <w:rPr>
          <w:b/>
          <w:i/>
          <w:spacing w:val="-2"/>
          <w:sz w:val="24"/>
        </w:rPr>
        <w:t> Fraud</w:t>
      </w:r>
    </w:p>
    <w:p>
      <w:pPr>
        <w:pStyle w:val="BodyText"/>
        <w:rPr>
          <w:b/>
          <w:i/>
        </w:rPr>
      </w:pPr>
    </w:p>
    <w:p>
      <w:pPr>
        <w:pStyle w:val="BodyText"/>
        <w:spacing w:line="480" w:lineRule="auto"/>
        <w:ind w:left="568" w:right="1416" w:firstLine="568"/>
        <w:jc w:val="both"/>
      </w:pPr>
      <w:r>
        <w:rPr/>
        <w:t>Frekuensi</w:t>
      </w:r>
      <w:r>
        <w:rPr>
          <w:spacing w:val="-15"/>
        </w:rPr>
        <w:t> </w:t>
      </w:r>
      <w:r>
        <w:rPr/>
        <w:t>rapat</w:t>
      </w:r>
      <w:r>
        <w:rPr>
          <w:spacing w:val="-15"/>
        </w:rPr>
        <w:t> </w:t>
      </w:r>
      <w:r>
        <w:rPr/>
        <w:t>komite</w:t>
      </w:r>
      <w:r>
        <w:rPr>
          <w:spacing w:val="-15"/>
        </w:rPr>
        <w:t> </w:t>
      </w:r>
      <w:r>
        <w:rPr/>
        <w:t>audit</w:t>
      </w:r>
      <w:r>
        <w:rPr>
          <w:spacing w:val="-15"/>
        </w:rPr>
        <w:t> </w:t>
      </w:r>
      <w:r>
        <w:rPr/>
        <w:t>adalah</w:t>
      </w:r>
      <w:r>
        <w:rPr>
          <w:spacing w:val="-15"/>
        </w:rPr>
        <w:t> </w:t>
      </w:r>
      <w:r>
        <w:rPr/>
        <w:t>jumlah</w:t>
      </w:r>
      <w:r>
        <w:rPr>
          <w:spacing w:val="-15"/>
        </w:rPr>
        <w:t> </w:t>
      </w:r>
      <w:r>
        <w:rPr/>
        <w:t>pertemuan</w:t>
      </w:r>
      <w:r>
        <w:rPr>
          <w:spacing w:val="-15"/>
        </w:rPr>
        <w:t> </w:t>
      </w:r>
      <w:r>
        <w:rPr/>
        <w:t>formal</w:t>
      </w:r>
      <w:r>
        <w:rPr>
          <w:spacing w:val="-15"/>
        </w:rPr>
        <w:t> </w:t>
      </w:r>
      <w:r>
        <w:rPr/>
        <w:t>yang</w:t>
      </w:r>
      <w:r>
        <w:rPr>
          <w:spacing w:val="-15"/>
        </w:rPr>
        <w:t> </w:t>
      </w:r>
      <w:r>
        <w:rPr/>
        <w:t>dilakukan komite audit dalam satu tahun buku. Sesuai dengan ketentuan POJK No. 55/POJK.04/2015,</w:t>
      </w:r>
      <w:r>
        <w:rPr>
          <w:spacing w:val="-9"/>
        </w:rPr>
        <w:t> </w:t>
      </w:r>
      <w:r>
        <w:rPr/>
        <w:t>rapat</w:t>
      </w:r>
      <w:r>
        <w:rPr>
          <w:spacing w:val="-10"/>
        </w:rPr>
        <w:t> </w:t>
      </w:r>
      <w:r>
        <w:rPr/>
        <w:t>komite</w:t>
      </w:r>
      <w:r>
        <w:rPr>
          <w:spacing w:val="-9"/>
        </w:rPr>
        <w:t> </w:t>
      </w:r>
      <w:r>
        <w:rPr/>
        <w:t>audit</w:t>
      </w:r>
      <w:r>
        <w:rPr>
          <w:spacing w:val="-9"/>
        </w:rPr>
        <w:t> </w:t>
      </w:r>
      <w:r>
        <w:rPr/>
        <w:t>minimal</w:t>
      </w:r>
      <w:r>
        <w:rPr>
          <w:spacing w:val="-10"/>
        </w:rPr>
        <w:t> </w:t>
      </w:r>
      <w:r>
        <w:rPr/>
        <w:t>diselenggarakan</w:t>
      </w:r>
      <w:r>
        <w:rPr>
          <w:spacing w:val="-6"/>
        </w:rPr>
        <w:t> </w:t>
      </w:r>
      <w:r>
        <w:rPr/>
        <w:t>satu</w:t>
      </w:r>
      <w:r>
        <w:rPr>
          <w:spacing w:val="-9"/>
        </w:rPr>
        <w:t> </w:t>
      </w:r>
      <w:r>
        <w:rPr/>
        <w:t>kali</w:t>
      </w:r>
      <w:r>
        <w:rPr>
          <w:spacing w:val="-9"/>
        </w:rPr>
        <w:t> </w:t>
      </w:r>
      <w:r>
        <w:rPr/>
        <w:t>setiap</w:t>
      </w:r>
      <w:r>
        <w:rPr>
          <w:spacing w:val="-8"/>
        </w:rPr>
        <w:t> </w:t>
      </w:r>
      <w:r>
        <w:rPr/>
        <w:t>tiga bulan.</w:t>
      </w:r>
      <w:r>
        <w:rPr>
          <w:spacing w:val="-1"/>
        </w:rPr>
        <w:t> </w:t>
      </w:r>
      <w:r>
        <w:rPr/>
        <w:t>Dalam</w:t>
      </w:r>
      <w:r>
        <w:rPr>
          <w:spacing w:val="-1"/>
        </w:rPr>
        <w:t> </w:t>
      </w:r>
      <w:r>
        <w:rPr/>
        <w:t>perspektif teori</w:t>
      </w:r>
      <w:r>
        <w:rPr>
          <w:spacing w:val="-1"/>
        </w:rPr>
        <w:t> </w:t>
      </w:r>
      <w:r>
        <w:rPr/>
        <w:t>keagenan, rapat</w:t>
      </w:r>
      <w:r>
        <w:rPr>
          <w:spacing w:val="-1"/>
        </w:rPr>
        <w:t> </w:t>
      </w:r>
      <w:r>
        <w:rPr/>
        <w:t>komite</w:t>
      </w:r>
      <w:r>
        <w:rPr>
          <w:spacing w:val="-2"/>
        </w:rPr>
        <w:t> </w:t>
      </w:r>
      <w:r>
        <w:rPr/>
        <w:t>audit</w:t>
      </w:r>
      <w:r>
        <w:rPr>
          <w:spacing w:val="-1"/>
        </w:rPr>
        <w:t> </w:t>
      </w:r>
      <w:r>
        <w:rPr/>
        <w:t>menjadi</w:t>
      </w:r>
      <w:r>
        <w:rPr>
          <w:spacing w:val="-2"/>
        </w:rPr>
        <w:t> </w:t>
      </w:r>
      <w:r>
        <w:rPr/>
        <w:t>forum</w:t>
      </w:r>
      <w:r>
        <w:rPr>
          <w:spacing w:val="-1"/>
        </w:rPr>
        <w:t> </w:t>
      </w:r>
      <w:r>
        <w:rPr/>
        <w:t>penting untuk melakukan komunikasi, evaluasi, dan tindak lanjut terhadap temuan pengawasan. Semakin sering rapat dilakukan, semakin besar kesempatan bagi komite</w:t>
      </w:r>
      <w:r>
        <w:rPr>
          <w:spacing w:val="19"/>
        </w:rPr>
        <w:t> </w:t>
      </w:r>
      <w:r>
        <w:rPr/>
        <w:t>audit</w:t>
      </w:r>
      <w:r>
        <w:rPr>
          <w:spacing w:val="20"/>
        </w:rPr>
        <w:t> </w:t>
      </w:r>
      <w:r>
        <w:rPr/>
        <w:t>untuk</w:t>
      </w:r>
      <w:r>
        <w:rPr>
          <w:spacing w:val="24"/>
        </w:rPr>
        <w:t> </w:t>
      </w:r>
      <w:r>
        <w:rPr/>
        <w:t>mendiskusikan</w:t>
      </w:r>
      <w:r>
        <w:rPr>
          <w:spacing w:val="22"/>
        </w:rPr>
        <w:t> </w:t>
      </w:r>
      <w:r>
        <w:rPr/>
        <w:t>isu-isu</w:t>
      </w:r>
      <w:r>
        <w:rPr>
          <w:spacing w:val="20"/>
        </w:rPr>
        <w:t> </w:t>
      </w:r>
      <w:r>
        <w:rPr/>
        <w:t>yang</w:t>
      </w:r>
      <w:r>
        <w:rPr>
          <w:spacing w:val="20"/>
        </w:rPr>
        <w:t> </w:t>
      </w:r>
      <w:r>
        <w:rPr/>
        <w:t>ada,</w:t>
      </w:r>
      <w:r>
        <w:rPr>
          <w:spacing w:val="20"/>
        </w:rPr>
        <w:t> </w:t>
      </w:r>
      <w:r>
        <w:rPr/>
        <w:t>menelaah</w:t>
      </w:r>
      <w:r>
        <w:rPr>
          <w:spacing w:val="23"/>
        </w:rPr>
        <w:t> </w:t>
      </w:r>
      <w:r>
        <w:rPr/>
        <w:t>laporan</w:t>
      </w:r>
      <w:r>
        <w:rPr>
          <w:spacing w:val="22"/>
        </w:rPr>
        <w:t> </w:t>
      </w:r>
      <w:r>
        <w:rPr>
          <w:spacing w:val="-2"/>
        </w:rPr>
        <w:t>keuangan</w:t>
      </w:r>
    </w:p>
    <w:p>
      <w:pPr>
        <w:pStyle w:val="BodyText"/>
        <w:spacing w:after="0" w:line="480" w:lineRule="auto"/>
        <w:jc w:val="both"/>
        <w:sectPr>
          <w:headerReference w:type="default" r:id="rId65"/>
          <w:footerReference w:type="default" r:id="rId66"/>
          <w:pgSz w:w="11910" w:h="16840"/>
          <w:pgMar w:header="980" w:footer="0" w:top="1920" w:bottom="280" w:left="1700" w:right="283"/>
        </w:sectPr>
      </w:pPr>
    </w:p>
    <w:p>
      <w:pPr>
        <w:pStyle w:val="BodyText"/>
        <w:spacing w:before="54"/>
      </w:pPr>
    </w:p>
    <w:p>
      <w:pPr>
        <w:pStyle w:val="BodyText"/>
        <w:spacing w:line="480" w:lineRule="auto"/>
        <w:ind w:left="568" w:right="1416"/>
        <w:jc w:val="both"/>
      </w:pPr>
      <w:r>
        <w:rPr/>
        <w:t>secara mendalam, dan memperkuat sistem pengendalian internal. Dengan demikian,</w:t>
      </w:r>
      <w:r>
        <w:rPr>
          <w:spacing w:val="-11"/>
        </w:rPr>
        <w:t> </w:t>
      </w:r>
      <w:r>
        <w:rPr/>
        <w:t>frekuensi</w:t>
      </w:r>
      <w:r>
        <w:rPr>
          <w:spacing w:val="-10"/>
        </w:rPr>
        <w:t> </w:t>
      </w:r>
      <w:r>
        <w:rPr/>
        <w:t>rapat</w:t>
      </w:r>
      <w:r>
        <w:rPr>
          <w:spacing w:val="-11"/>
        </w:rPr>
        <w:t> </w:t>
      </w:r>
      <w:r>
        <w:rPr/>
        <w:t>yang</w:t>
      </w:r>
      <w:r>
        <w:rPr>
          <w:spacing w:val="-11"/>
        </w:rPr>
        <w:t> </w:t>
      </w:r>
      <w:r>
        <w:rPr/>
        <w:t>tinggi</w:t>
      </w:r>
      <w:r>
        <w:rPr>
          <w:spacing w:val="-11"/>
        </w:rPr>
        <w:t> </w:t>
      </w:r>
      <w:r>
        <w:rPr/>
        <w:t>diharapkan</w:t>
      </w:r>
      <w:r>
        <w:rPr>
          <w:spacing w:val="-10"/>
        </w:rPr>
        <w:t> </w:t>
      </w:r>
      <w:r>
        <w:rPr/>
        <w:t>dapat</w:t>
      </w:r>
      <w:r>
        <w:rPr>
          <w:spacing w:val="-11"/>
        </w:rPr>
        <w:t> </w:t>
      </w:r>
      <w:r>
        <w:rPr/>
        <w:t>menekan</w:t>
      </w:r>
      <w:r>
        <w:rPr>
          <w:spacing w:val="-10"/>
        </w:rPr>
        <w:t> </w:t>
      </w:r>
      <w:r>
        <w:rPr/>
        <w:t>potensi</w:t>
      </w:r>
      <w:r>
        <w:rPr>
          <w:spacing w:val="-11"/>
        </w:rPr>
        <w:t> </w:t>
      </w:r>
      <w:r>
        <w:rPr/>
        <w:t>terjadinya </w:t>
      </w:r>
      <w:r>
        <w:rPr>
          <w:i/>
        </w:rPr>
        <w:t>financial statement fraud</w:t>
      </w:r>
      <w:r>
        <w:rPr/>
        <w:t>.</w:t>
      </w:r>
    </w:p>
    <w:p>
      <w:pPr>
        <w:pStyle w:val="BodyText"/>
        <w:spacing w:line="480" w:lineRule="auto" w:before="80"/>
        <w:ind w:left="568" w:right="1415" w:firstLine="568"/>
        <w:jc w:val="both"/>
      </w:pPr>
      <w:r>
        <w:rPr/>
        <w:t>Purwiyanti &amp; Herry (2022) menemukan bahwa frekuensi rapat berpengaruh negatif signifikan terhadap kemungkinan </w:t>
      </w:r>
      <w:r>
        <w:rPr>
          <w:i/>
        </w:rPr>
        <w:t>financial statement fraud</w:t>
      </w:r>
      <w:r>
        <w:rPr/>
        <w:t>. Penelitian sebelumnya menunjukkan bahwa semakin sering rapat komite audit dilakukan, semakin</w:t>
      </w:r>
      <w:r>
        <w:rPr>
          <w:spacing w:val="-15"/>
        </w:rPr>
        <w:t> </w:t>
      </w:r>
      <w:r>
        <w:rPr/>
        <w:t>besar</w:t>
      </w:r>
      <w:r>
        <w:rPr>
          <w:spacing w:val="-14"/>
        </w:rPr>
        <w:t> </w:t>
      </w:r>
      <w:r>
        <w:rPr/>
        <w:t>kesempatan</w:t>
      </w:r>
      <w:r>
        <w:rPr>
          <w:spacing w:val="-15"/>
        </w:rPr>
        <w:t> </w:t>
      </w:r>
      <w:r>
        <w:rPr/>
        <w:t>bagi</w:t>
      </w:r>
      <w:r>
        <w:rPr>
          <w:spacing w:val="-15"/>
        </w:rPr>
        <w:t> </w:t>
      </w:r>
      <w:r>
        <w:rPr/>
        <w:t>komite</w:t>
      </w:r>
      <w:r>
        <w:rPr>
          <w:spacing w:val="-14"/>
        </w:rPr>
        <w:t> </w:t>
      </w:r>
      <w:r>
        <w:rPr/>
        <w:t>audit</w:t>
      </w:r>
      <w:r>
        <w:rPr>
          <w:spacing w:val="-15"/>
        </w:rPr>
        <w:t> </w:t>
      </w:r>
      <w:r>
        <w:rPr/>
        <w:t>untuk</w:t>
      </w:r>
      <w:r>
        <w:rPr>
          <w:spacing w:val="-14"/>
        </w:rPr>
        <w:t> </w:t>
      </w:r>
      <w:r>
        <w:rPr/>
        <w:t>mengidentifikasi</w:t>
      </w:r>
      <w:r>
        <w:rPr>
          <w:spacing w:val="-15"/>
        </w:rPr>
        <w:t> </w:t>
      </w:r>
      <w:r>
        <w:rPr/>
        <w:t>permasalahan, mengevaluasi laporan keuangan, dan menindaklanjuti temuan pengawasan. Tingginya frekuensi rapat mencerminkan intensitas pengawasan yang lebih kuat, yang pada akhirnya dapat menekan peluang terjadinya kecurangan dalam laporan keuangan.</w:t>
      </w:r>
      <w:r>
        <w:rPr>
          <w:spacing w:val="-15"/>
        </w:rPr>
        <w:t> </w:t>
      </w:r>
      <w:r>
        <w:rPr/>
        <w:t>Berdasarkan</w:t>
      </w:r>
      <w:r>
        <w:rPr>
          <w:spacing w:val="-15"/>
        </w:rPr>
        <w:t> </w:t>
      </w:r>
      <w:r>
        <w:rPr/>
        <w:t>teori</w:t>
      </w:r>
      <w:r>
        <w:rPr>
          <w:spacing w:val="-15"/>
        </w:rPr>
        <w:t> </w:t>
      </w:r>
      <w:r>
        <w:rPr/>
        <w:t>dan</w:t>
      </w:r>
      <w:r>
        <w:rPr>
          <w:spacing w:val="-15"/>
        </w:rPr>
        <w:t> </w:t>
      </w:r>
      <w:r>
        <w:rPr/>
        <w:t>sebagian</w:t>
      </w:r>
      <w:r>
        <w:rPr>
          <w:spacing w:val="-13"/>
        </w:rPr>
        <w:t> </w:t>
      </w:r>
      <w:r>
        <w:rPr/>
        <w:t>hasil</w:t>
      </w:r>
      <w:r>
        <w:rPr>
          <w:spacing w:val="-15"/>
        </w:rPr>
        <w:t> </w:t>
      </w:r>
      <w:r>
        <w:rPr/>
        <w:t>penelitian</w:t>
      </w:r>
      <w:r>
        <w:rPr>
          <w:spacing w:val="-13"/>
        </w:rPr>
        <w:t> </w:t>
      </w:r>
      <w:r>
        <w:rPr/>
        <w:t>terdahulu,</w:t>
      </w:r>
      <w:r>
        <w:rPr>
          <w:spacing w:val="-15"/>
        </w:rPr>
        <w:t> </w:t>
      </w:r>
      <w:r>
        <w:rPr/>
        <w:t>hipotesis</w:t>
      </w:r>
      <w:r>
        <w:rPr>
          <w:spacing w:val="-15"/>
        </w:rPr>
        <w:t> </w:t>
      </w:r>
      <w:r>
        <w:rPr/>
        <w:t>yang diajukan adalah:</w:t>
      </w:r>
    </w:p>
    <w:p>
      <w:pPr>
        <w:pStyle w:val="BodyText"/>
        <w:spacing w:before="82"/>
        <w:ind w:left="568"/>
        <w:jc w:val="both"/>
      </w:pPr>
      <w:r>
        <w:rPr/>
        <w:t>H3:</w:t>
      </w:r>
      <w:r>
        <w:rPr>
          <w:spacing w:val="62"/>
        </w:rPr>
        <w:t> </w:t>
      </w:r>
      <w:r>
        <w:rPr/>
        <w:t>Frekuensi</w:t>
      </w:r>
      <w:r>
        <w:rPr>
          <w:spacing w:val="64"/>
        </w:rPr>
        <w:t> </w:t>
      </w:r>
      <w:r>
        <w:rPr/>
        <w:t>rapat</w:t>
      </w:r>
      <w:r>
        <w:rPr>
          <w:spacing w:val="65"/>
        </w:rPr>
        <w:t> </w:t>
      </w:r>
      <w:r>
        <w:rPr/>
        <w:t>komite</w:t>
      </w:r>
      <w:r>
        <w:rPr>
          <w:spacing w:val="64"/>
        </w:rPr>
        <w:t> </w:t>
      </w:r>
      <w:r>
        <w:rPr/>
        <w:t>audit</w:t>
      </w:r>
      <w:r>
        <w:rPr>
          <w:spacing w:val="63"/>
        </w:rPr>
        <w:t> </w:t>
      </w:r>
      <w:r>
        <w:rPr/>
        <w:t>berpengaruh</w:t>
      </w:r>
      <w:r>
        <w:rPr>
          <w:spacing w:val="64"/>
        </w:rPr>
        <w:t> </w:t>
      </w:r>
      <w:r>
        <w:rPr/>
        <w:t>negatif</w:t>
      </w:r>
      <w:r>
        <w:rPr>
          <w:spacing w:val="64"/>
        </w:rPr>
        <w:t> </w:t>
      </w:r>
      <w:r>
        <w:rPr/>
        <w:t>terhadap</w:t>
      </w:r>
      <w:r>
        <w:rPr>
          <w:spacing w:val="64"/>
        </w:rPr>
        <w:t> </w:t>
      </w:r>
      <w:r>
        <w:rPr>
          <w:spacing w:val="-2"/>
        </w:rPr>
        <w:t>kemungkinan</w:t>
      </w:r>
    </w:p>
    <w:p>
      <w:pPr>
        <w:spacing w:before="276"/>
        <w:ind w:left="1136" w:right="0" w:firstLine="0"/>
        <w:jc w:val="left"/>
        <w:rPr>
          <w:sz w:val="24"/>
        </w:rPr>
      </w:pPr>
      <w:r>
        <w:rPr>
          <w:i/>
          <w:sz w:val="24"/>
        </w:rPr>
        <w:t>financial</w:t>
      </w:r>
      <w:r>
        <w:rPr>
          <w:i/>
          <w:spacing w:val="-3"/>
          <w:sz w:val="24"/>
        </w:rPr>
        <w:t> </w:t>
      </w:r>
      <w:r>
        <w:rPr>
          <w:i/>
          <w:sz w:val="24"/>
        </w:rPr>
        <w:t>statement</w:t>
      </w:r>
      <w:r>
        <w:rPr>
          <w:i/>
          <w:spacing w:val="-2"/>
          <w:sz w:val="24"/>
        </w:rPr>
        <w:t> fraud</w:t>
      </w:r>
      <w:r>
        <w:rPr>
          <w:spacing w:val="-2"/>
          <w:sz w:val="24"/>
        </w:rPr>
        <w:t>.</w:t>
      </w:r>
    </w:p>
    <w:p>
      <w:pPr>
        <w:spacing w:after="0"/>
        <w:jc w:val="left"/>
        <w:rPr>
          <w:sz w:val="24"/>
        </w:rPr>
        <w:sectPr>
          <w:headerReference w:type="default" r:id="rId67"/>
          <w:footerReference w:type="default" r:id="rId68"/>
          <w:pgSz w:w="11910" w:h="16840"/>
          <w:pgMar w:header="980" w:footer="0" w:top="1920" w:bottom="280" w:left="1700" w:right="283"/>
        </w:sectPr>
      </w:pPr>
    </w:p>
    <w:p>
      <w:pPr>
        <w:pStyle w:val="BodyText"/>
        <w:spacing w:before="54"/>
      </w:pPr>
    </w:p>
    <w:p>
      <w:pPr>
        <w:pStyle w:val="Heading5"/>
        <w:spacing w:line="480" w:lineRule="auto"/>
        <w:ind w:left="3257" w:right="3925" w:firstLine="864"/>
        <w:jc w:val="left"/>
      </w:pPr>
      <w:bookmarkStart w:name="_TOC_250032" w:id="28"/>
      <w:r>
        <w:rPr/>
        <w:t>BAB III METODE</w:t>
      </w:r>
      <w:r>
        <w:rPr>
          <w:spacing w:val="-15"/>
        </w:rPr>
        <w:t> </w:t>
      </w:r>
      <w:bookmarkEnd w:id="28"/>
      <w:r>
        <w:rPr/>
        <w:t>PENELITIAN</w:t>
      </w:r>
    </w:p>
    <w:p>
      <w:pPr>
        <w:pStyle w:val="BodyText"/>
        <w:rPr>
          <w:b/>
        </w:rPr>
      </w:pPr>
    </w:p>
    <w:p>
      <w:pPr>
        <w:pStyle w:val="BodyText"/>
        <w:rPr>
          <w:b/>
        </w:rPr>
      </w:pPr>
    </w:p>
    <w:p>
      <w:pPr>
        <w:pStyle w:val="Heading6"/>
        <w:numPr>
          <w:ilvl w:val="1"/>
          <w:numId w:val="17"/>
        </w:numPr>
        <w:tabs>
          <w:tab w:pos="1136" w:val="left" w:leader="none"/>
        </w:tabs>
        <w:spacing w:line="240" w:lineRule="auto" w:before="0" w:after="0"/>
        <w:ind w:left="1136" w:right="0" w:hanging="568"/>
        <w:jc w:val="both"/>
      </w:pPr>
      <w:bookmarkStart w:name="_TOC_250031" w:id="29"/>
      <w:r>
        <w:rPr/>
        <w:t>Definisi </w:t>
      </w:r>
      <w:bookmarkEnd w:id="29"/>
      <w:r>
        <w:rPr>
          <w:spacing w:val="-2"/>
        </w:rPr>
        <w:t>Operasional</w:t>
      </w:r>
    </w:p>
    <w:p>
      <w:pPr>
        <w:pStyle w:val="BodyText"/>
        <w:rPr>
          <w:b/>
        </w:rPr>
      </w:pPr>
    </w:p>
    <w:p>
      <w:pPr>
        <w:pStyle w:val="BodyText"/>
        <w:spacing w:line="480" w:lineRule="auto"/>
        <w:ind w:left="568" w:right="1415" w:firstLine="568"/>
        <w:jc w:val="both"/>
      </w:pPr>
      <w:r>
        <w:rPr/>
        <w:t>Terdapat</w:t>
      </w:r>
      <w:r>
        <w:rPr>
          <w:spacing w:val="-13"/>
        </w:rPr>
        <w:t> </w:t>
      </w:r>
      <w:r>
        <w:rPr/>
        <w:t>dua</w:t>
      </w:r>
      <w:r>
        <w:rPr>
          <w:spacing w:val="-13"/>
        </w:rPr>
        <w:t> </w:t>
      </w:r>
      <w:r>
        <w:rPr/>
        <w:t>jenis</w:t>
      </w:r>
      <w:r>
        <w:rPr>
          <w:spacing w:val="-12"/>
        </w:rPr>
        <w:t> </w:t>
      </w:r>
      <w:r>
        <w:rPr/>
        <w:t>variabel</w:t>
      </w:r>
      <w:r>
        <w:rPr>
          <w:spacing w:val="-13"/>
        </w:rPr>
        <w:t> </w:t>
      </w:r>
      <w:r>
        <w:rPr/>
        <w:t>yang</w:t>
      </w:r>
      <w:r>
        <w:rPr>
          <w:spacing w:val="-13"/>
        </w:rPr>
        <w:t> </w:t>
      </w:r>
      <w:r>
        <w:rPr/>
        <w:t>digunakan</w:t>
      </w:r>
      <w:r>
        <w:rPr>
          <w:spacing w:val="-12"/>
        </w:rPr>
        <w:t> </w:t>
      </w:r>
      <w:r>
        <w:rPr/>
        <w:t>pada</w:t>
      </w:r>
      <w:r>
        <w:rPr>
          <w:spacing w:val="-14"/>
        </w:rPr>
        <w:t> </w:t>
      </w:r>
      <w:r>
        <w:rPr/>
        <w:t>penelitian</w:t>
      </w:r>
      <w:r>
        <w:rPr>
          <w:spacing w:val="-12"/>
        </w:rPr>
        <w:t> </w:t>
      </w:r>
      <w:r>
        <w:rPr/>
        <w:t>ini,</w:t>
      </w:r>
      <w:r>
        <w:rPr>
          <w:spacing w:val="-11"/>
        </w:rPr>
        <w:t> </w:t>
      </w:r>
      <w:r>
        <w:rPr/>
        <w:t>yaitu</w:t>
      </w:r>
      <w:r>
        <w:rPr>
          <w:spacing w:val="-13"/>
        </w:rPr>
        <w:t> </w:t>
      </w:r>
      <w:r>
        <w:rPr/>
        <w:t>variabel dependen dan variabel independen. Variabel dependen adalah variabel yang dipengaruhi</w:t>
      </w:r>
      <w:r>
        <w:rPr>
          <w:spacing w:val="-9"/>
        </w:rPr>
        <w:t> </w:t>
      </w:r>
      <w:r>
        <w:rPr/>
        <w:t>oleh</w:t>
      </w:r>
      <w:r>
        <w:rPr>
          <w:spacing w:val="-9"/>
        </w:rPr>
        <w:t> </w:t>
      </w:r>
      <w:r>
        <w:rPr/>
        <w:t>variabel</w:t>
      </w:r>
      <w:r>
        <w:rPr>
          <w:spacing w:val="-9"/>
        </w:rPr>
        <w:t> </w:t>
      </w:r>
      <w:r>
        <w:rPr/>
        <w:t>independen.</w:t>
      </w:r>
      <w:r>
        <w:rPr>
          <w:spacing w:val="-8"/>
        </w:rPr>
        <w:t> </w:t>
      </w:r>
      <w:r>
        <w:rPr/>
        <w:t>Variabel</w:t>
      </w:r>
      <w:r>
        <w:rPr>
          <w:spacing w:val="-10"/>
        </w:rPr>
        <w:t> </w:t>
      </w:r>
      <w:r>
        <w:rPr/>
        <w:t>dependen</w:t>
      </w:r>
      <w:r>
        <w:rPr>
          <w:spacing w:val="-9"/>
        </w:rPr>
        <w:t> </w:t>
      </w:r>
      <w:r>
        <w:rPr/>
        <w:t>dari</w:t>
      </w:r>
      <w:r>
        <w:rPr>
          <w:spacing w:val="-10"/>
        </w:rPr>
        <w:t> </w:t>
      </w:r>
      <w:r>
        <w:rPr/>
        <w:t>penelitian</w:t>
      </w:r>
      <w:r>
        <w:rPr>
          <w:spacing w:val="-9"/>
        </w:rPr>
        <w:t> </w:t>
      </w:r>
      <w:r>
        <w:rPr/>
        <w:t>ini</w:t>
      </w:r>
      <w:r>
        <w:rPr>
          <w:spacing w:val="-9"/>
        </w:rPr>
        <w:t> </w:t>
      </w:r>
      <w:r>
        <w:rPr/>
        <w:t>adalah kemungkinan </w:t>
      </w:r>
      <w:r>
        <w:rPr>
          <w:i/>
        </w:rPr>
        <w:t>financial statement fraud </w:t>
      </w:r>
      <w:r>
        <w:rPr/>
        <w:t>dan variabel independen terdiri dari keahlian keuangan komite audit, independensi komite audit, dan frekuensi rapat komite audit. Adapun objek pada penelitian ini menggunakan perusahaan BUMN nonkeuangan yang terdaftar di BEI periode 2022–2024.</w:t>
      </w:r>
    </w:p>
    <w:p>
      <w:pPr>
        <w:pStyle w:val="Heading6"/>
        <w:numPr>
          <w:ilvl w:val="2"/>
          <w:numId w:val="17"/>
        </w:numPr>
        <w:tabs>
          <w:tab w:pos="1136" w:val="left" w:leader="none"/>
        </w:tabs>
        <w:spacing w:line="240" w:lineRule="auto" w:before="161" w:after="0"/>
        <w:ind w:left="1136" w:right="0" w:hanging="568"/>
        <w:jc w:val="both"/>
      </w:pPr>
      <w:bookmarkStart w:name="_TOC_250030" w:id="30"/>
      <w:r>
        <w:rPr/>
        <w:t>Kemungkinan</w:t>
      </w:r>
      <w:r>
        <w:rPr>
          <w:spacing w:val="-6"/>
        </w:rPr>
        <w:t> </w:t>
      </w:r>
      <w:r>
        <w:rPr/>
        <w:t>Financial</w:t>
      </w:r>
      <w:r>
        <w:rPr>
          <w:spacing w:val="-6"/>
        </w:rPr>
        <w:t> </w:t>
      </w:r>
      <w:r>
        <w:rPr/>
        <w:t>Statement</w:t>
      </w:r>
      <w:r>
        <w:rPr>
          <w:spacing w:val="-5"/>
        </w:rPr>
        <w:t> </w:t>
      </w:r>
      <w:bookmarkEnd w:id="30"/>
      <w:r>
        <w:rPr>
          <w:spacing w:val="-4"/>
        </w:rPr>
        <w:t>Fraud</w:t>
      </w:r>
    </w:p>
    <w:p>
      <w:pPr>
        <w:pStyle w:val="BodyText"/>
        <w:spacing w:line="480" w:lineRule="auto" w:before="263"/>
        <w:ind w:left="568" w:right="1415" w:firstLine="568"/>
        <w:jc w:val="both"/>
        <w:rPr>
          <w:i/>
        </w:rPr>
      </w:pPr>
      <w:r>
        <w:rPr/>
        <w:t>Kemungkinan </w:t>
      </w:r>
      <w:r>
        <w:rPr>
          <w:i/>
        </w:rPr>
        <w:t>financial statement fraud </w:t>
      </w:r>
      <w:r>
        <w:rPr/>
        <w:t>adalah peluang atau probabilitas entitas melakukan kecurangan atau manipulasi dalam penyajian laporan keuangan secara</w:t>
      </w:r>
      <w:r>
        <w:rPr>
          <w:spacing w:val="-15"/>
        </w:rPr>
        <w:t> </w:t>
      </w:r>
      <w:r>
        <w:rPr/>
        <w:t>sengaja</w:t>
      </w:r>
      <w:r>
        <w:rPr>
          <w:spacing w:val="-15"/>
        </w:rPr>
        <w:t> </w:t>
      </w:r>
      <w:r>
        <w:rPr/>
        <w:t>untuk</w:t>
      </w:r>
      <w:r>
        <w:rPr>
          <w:spacing w:val="-15"/>
        </w:rPr>
        <w:t> </w:t>
      </w:r>
      <w:r>
        <w:rPr/>
        <w:t>keuntungan</w:t>
      </w:r>
      <w:r>
        <w:rPr>
          <w:spacing w:val="-15"/>
        </w:rPr>
        <w:t> </w:t>
      </w:r>
      <w:r>
        <w:rPr/>
        <w:t>pihak</w:t>
      </w:r>
      <w:r>
        <w:rPr>
          <w:spacing w:val="-15"/>
        </w:rPr>
        <w:t> </w:t>
      </w:r>
      <w:r>
        <w:rPr/>
        <w:t>tertentu,</w:t>
      </w:r>
      <w:r>
        <w:rPr>
          <w:spacing w:val="-14"/>
        </w:rPr>
        <w:t> </w:t>
      </w:r>
      <w:r>
        <w:rPr/>
        <w:t>yang</w:t>
      </w:r>
      <w:r>
        <w:rPr>
          <w:spacing w:val="-15"/>
        </w:rPr>
        <w:t> </w:t>
      </w:r>
      <w:r>
        <w:rPr/>
        <w:t>menyebabkan</w:t>
      </w:r>
      <w:r>
        <w:rPr>
          <w:spacing w:val="-15"/>
        </w:rPr>
        <w:t> </w:t>
      </w:r>
      <w:r>
        <w:rPr/>
        <w:t>informasi</w:t>
      </w:r>
      <w:r>
        <w:rPr>
          <w:spacing w:val="-15"/>
        </w:rPr>
        <w:t> </w:t>
      </w:r>
      <w:r>
        <w:rPr/>
        <w:t>yang disajikan tidak mencerminkan kondisi keuangan yang sebenarnya sehingga dapat menyesatkan pengguna laporan keuangan pada perusahaan BUMN</w:t>
      </w:r>
      <w:r>
        <w:rPr>
          <w:i/>
        </w:rPr>
        <w:t>.</w:t>
      </w:r>
    </w:p>
    <w:p>
      <w:pPr>
        <w:pStyle w:val="BodyText"/>
        <w:spacing w:line="480" w:lineRule="auto"/>
        <w:ind w:left="568" w:right="1417" w:firstLine="568"/>
        <w:jc w:val="both"/>
      </w:pPr>
      <w:r>
        <w:rPr/>
        <mc:AlternateContent>
          <mc:Choice Requires="wps">
            <w:drawing>
              <wp:anchor distT="0" distB="0" distL="0" distR="0" allowOverlap="1" layoutInCell="1" locked="0" behindDoc="1" simplePos="0" relativeHeight="487595520">
                <wp:simplePos x="0" y="0"/>
                <wp:positionH relativeFrom="page">
                  <wp:posOffset>1417319</wp:posOffset>
                </wp:positionH>
                <wp:positionV relativeFrom="paragraph">
                  <wp:posOffset>1415209</wp:posOffset>
                </wp:positionV>
                <wp:extent cx="5143500" cy="63246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5143500" cy="632460"/>
                        </a:xfrm>
                        <a:prstGeom prst="rect">
                          <a:avLst/>
                        </a:prstGeom>
                        <a:ln w="9525">
                          <a:solidFill>
                            <a:srgbClr val="000000"/>
                          </a:solidFill>
                          <a:prstDash val="solid"/>
                        </a:ln>
                      </wps:spPr>
                      <wps:txbx>
                        <w:txbxContent>
                          <w:p>
                            <w:pPr>
                              <w:spacing w:before="65"/>
                              <w:ind w:left="142" w:right="0" w:firstLine="0"/>
                              <w:jc w:val="left"/>
                              <w:rPr>
                                <w:rFonts w:ascii="Cambria Math" w:hAnsi="Cambria Math" w:eastAsia="Cambria Math"/>
                                <w:sz w:val="18"/>
                              </w:rPr>
                            </w:pPr>
                            <w:r>
                              <w:rPr>
                                <w:rFonts w:ascii="Cambria Math" w:hAnsi="Cambria Math" w:eastAsia="Cambria Math"/>
                                <w:sz w:val="18"/>
                              </w:rPr>
                              <w:t>𝑀</w:t>
                            </w:r>
                            <w:r>
                              <w:rPr>
                                <w:rFonts w:ascii="Cambria Math" w:hAnsi="Cambria Math" w:eastAsia="Cambria Math"/>
                                <w:spacing w:val="4"/>
                                <w:sz w:val="18"/>
                              </w:rPr>
                              <w:t> </w:t>
                            </w:r>
                            <w:r>
                              <w:rPr>
                                <w:rFonts w:ascii="Cambria Math" w:hAnsi="Cambria Math" w:eastAsia="Cambria Math"/>
                                <w:sz w:val="18"/>
                              </w:rPr>
                              <w:t>−</w:t>
                            </w:r>
                            <w:r>
                              <w:rPr>
                                <w:rFonts w:ascii="Cambria Math" w:hAnsi="Cambria Math" w:eastAsia="Cambria Math"/>
                                <w:spacing w:val="-1"/>
                                <w:sz w:val="18"/>
                              </w:rPr>
                              <w:t> </w:t>
                            </w:r>
                            <w:r>
                              <w:rPr>
                                <w:rFonts w:ascii="Cambria Math" w:hAnsi="Cambria Math" w:eastAsia="Cambria Math"/>
                                <w:sz w:val="18"/>
                              </w:rPr>
                              <w:t>𝑠𝑐𝑜𝑟𝑒</w:t>
                            </w:r>
                            <w:r>
                              <w:rPr>
                                <w:rFonts w:ascii="Cambria Math" w:hAnsi="Cambria Math" w:eastAsia="Cambria Math"/>
                                <w:spacing w:val="13"/>
                                <w:sz w:val="18"/>
                              </w:rPr>
                              <w:t> </w:t>
                            </w:r>
                            <w:r>
                              <w:rPr>
                                <w:rFonts w:ascii="Cambria Math" w:hAnsi="Cambria Math" w:eastAsia="Cambria Math"/>
                                <w:sz w:val="18"/>
                              </w:rPr>
                              <w:t>=</w:t>
                            </w:r>
                            <w:r>
                              <w:rPr>
                                <w:rFonts w:ascii="Cambria Math" w:hAnsi="Cambria Math" w:eastAsia="Cambria Math"/>
                                <w:spacing w:val="48"/>
                                <w:sz w:val="18"/>
                              </w:rPr>
                              <w:t> </w:t>
                            </w:r>
                            <w:r>
                              <w:rPr>
                                <w:rFonts w:ascii="Cambria Math" w:hAnsi="Cambria Math" w:eastAsia="Cambria Math"/>
                                <w:sz w:val="18"/>
                              </w:rPr>
                              <w:t>−4.84</w:t>
                            </w:r>
                            <w:r>
                              <w:rPr>
                                <w:rFonts w:ascii="Cambria Math" w:hAnsi="Cambria Math" w:eastAsia="Cambria Math"/>
                                <w:spacing w:val="37"/>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0.92.</w:t>
                            </w:r>
                            <w:r>
                              <w:rPr>
                                <w:rFonts w:ascii="Cambria Math" w:hAnsi="Cambria Math" w:eastAsia="Cambria Math"/>
                                <w:spacing w:val="-11"/>
                                <w:sz w:val="18"/>
                              </w:rPr>
                              <w:t> </w:t>
                            </w:r>
                            <w:r>
                              <w:rPr>
                                <w:rFonts w:ascii="Cambria Math" w:hAnsi="Cambria Math" w:eastAsia="Cambria Math"/>
                                <w:sz w:val="18"/>
                              </w:rPr>
                              <w:t>DSRI</w:t>
                            </w:r>
                            <w:r>
                              <w:rPr>
                                <w:rFonts w:ascii="Cambria Math" w:hAnsi="Cambria Math" w:eastAsia="Cambria Math"/>
                                <w:position w:val="1"/>
                                <w:sz w:val="18"/>
                              </w:rPr>
                              <w:t>)</w:t>
                            </w:r>
                            <w:r>
                              <w:rPr>
                                <w:rFonts w:ascii="Cambria Math" w:hAnsi="Cambria Math" w:eastAsia="Cambria Math"/>
                                <w:spacing w:val="-2"/>
                                <w:position w:val="1"/>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0.528</w:t>
                            </w:r>
                            <w:r>
                              <w:rPr>
                                <w:rFonts w:ascii="Cambria Math" w:hAnsi="Cambria Math" w:eastAsia="Cambria Math"/>
                                <w:spacing w:val="-2"/>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z w:val="18"/>
                              </w:rPr>
                              <w:t>GMI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0.404</w:t>
                            </w:r>
                            <w:r>
                              <w:rPr>
                                <w:rFonts w:ascii="Cambria Math" w:hAnsi="Cambria Math" w:eastAsia="Cambria Math"/>
                                <w:spacing w:val="-3"/>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z w:val="18"/>
                              </w:rPr>
                              <w:t>AQI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z w:val="18"/>
                              </w:rPr>
                              <w:t>+</w:t>
                            </w:r>
                            <w:r>
                              <w:rPr>
                                <w:rFonts w:ascii="Cambria Math" w:hAnsi="Cambria Math" w:eastAsia="Cambria Math"/>
                                <w:spacing w:val="38"/>
                                <w:sz w:val="18"/>
                              </w:rPr>
                              <w:t> </w:t>
                            </w:r>
                            <w:r>
                              <w:rPr>
                                <w:rFonts w:ascii="Cambria Math" w:hAnsi="Cambria Math" w:eastAsia="Cambria Math"/>
                                <w:position w:val="1"/>
                                <w:sz w:val="18"/>
                              </w:rPr>
                              <w:t>(</w:t>
                            </w:r>
                            <w:r>
                              <w:rPr>
                                <w:rFonts w:ascii="Cambria Math" w:hAnsi="Cambria Math" w:eastAsia="Cambria Math"/>
                                <w:sz w:val="18"/>
                              </w:rPr>
                              <w:t>0.892</w:t>
                            </w:r>
                            <w:r>
                              <w:rPr>
                                <w:rFonts w:ascii="Cambria Math" w:hAnsi="Cambria Math" w:eastAsia="Cambria Math"/>
                                <w:spacing w:val="-2"/>
                                <w:sz w:val="18"/>
                              </w:rPr>
                              <w:t> </w:t>
                            </w:r>
                            <w:r>
                              <w:rPr>
                                <w:rFonts w:ascii="Cambria Math" w:hAnsi="Cambria Math" w:eastAsia="Cambria Math"/>
                                <w:sz w:val="18"/>
                              </w:rPr>
                              <w:t>× SGI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pacing w:val="-10"/>
                                <w:sz w:val="18"/>
                              </w:rPr>
                              <w:t>+</w:t>
                            </w:r>
                          </w:p>
                          <w:p>
                            <w:pPr>
                              <w:tabs>
                                <w:tab w:pos="7935" w:val="right" w:leader="dot"/>
                              </w:tabs>
                              <w:spacing w:before="210"/>
                              <w:ind w:left="1135" w:right="0" w:firstLine="0"/>
                              <w:jc w:val="left"/>
                              <w:rPr>
                                <w:sz w:val="24"/>
                              </w:rPr>
                            </w:pPr>
                            <w:r>
                              <w:rPr>
                                <w:rFonts w:ascii="Cambria Math" w:hAnsi="Cambria Math"/>
                                <w:position w:val="1"/>
                                <w:sz w:val="18"/>
                              </w:rPr>
                              <w:t>(</w:t>
                            </w:r>
                            <w:r>
                              <w:rPr>
                                <w:rFonts w:ascii="Cambria Math" w:hAnsi="Cambria Math"/>
                                <w:sz w:val="18"/>
                              </w:rPr>
                              <w:t>0.115</w:t>
                            </w:r>
                            <w:r>
                              <w:rPr>
                                <w:rFonts w:ascii="Cambria Math" w:hAnsi="Cambria Math"/>
                                <w:spacing w:val="-1"/>
                                <w:sz w:val="18"/>
                              </w:rPr>
                              <w:t> </w:t>
                            </w:r>
                            <w:r>
                              <w:rPr>
                                <w:rFonts w:ascii="Cambria Math" w:hAnsi="Cambria Math"/>
                                <w:sz w:val="18"/>
                              </w:rPr>
                              <w:t>×</w:t>
                            </w:r>
                            <w:r>
                              <w:rPr>
                                <w:rFonts w:ascii="Cambria Math" w:hAnsi="Cambria Math"/>
                                <w:spacing w:val="-2"/>
                                <w:sz w:val="18"/>
                              </w:rPr>
                              <w:t> </w:t>
                            </w:r>
                            <w:r>
                              <w:rPr>
                                <w:rFonts w:ascii="Cambria Math" w:hAnsi="Cambria Math"/>
                                <w:sz w:val="18"/>
                              </w:rPr>
                              <w:t>DEPI</w:t>
                            </w:r>
                            <w:r>
                              <w:rPr>
                                <w:rFonts w:ascii="Cambria Math" w:hAnsi="Cambria Math"/>
                                <w:position w:val="1"/>
                                <w:sz w:val="18"/>
                              </w:rPr>
                              <w:t>)</w:t>
                            </w:r>
                            <w:r>
                              <w:rPr>
                                <w:rFonts w:ascii="Cambria Math" w:hAnsi="Cambria Math"/>
                                <w:spacing w:val="-1"/>
                                <w:position w:val="1"/>
                                <w:sz w:val="18"/>
                              </w:rPr>
                              <w:t> </w:t>
                            </w:r>
                            <w:r>
                              <w:rPr>
                                <w:rFonts w:ascii="Cambria Math" w:hAnsi="Cambria Math"/>
                                <w:sz w:val="18"/>
                              </w:rPr>
                              <w:t>−</w:t>
                            </w:r>
                            <w:r>
                              <w:rPr>
                                <w:rFonts w:ascii="Cambria Math" w:hAnsi="Cambria Math"/>
                                <w:spacing w:val="38"/>
                                <w:sz w:val="18"/>
                              </w:rPr>
                              <w:t> </w:t>
                            </w:r>
                            <w:r>
                              <w:rPr>
                                <w:rFonts w:ascii="Cambria Math" w:hAnsi="Cambria Math"/>
                                <w:position w:val="1"/>
                                <w:sz w:val="18"/>
                              </w:rPr>
                              <w:t>(</w:t>
                            </w:r>
                            <w:r>
                              <w:rPr>
                                <w:rFonts w:ascii="Cambria Math" w:hAnsi="Cambria Math"/>
                                <w:sz w:val="18"/>
                              </w:rPr>
                              <w:t>0.172</w:t>
                            </w:r>
                            <w:r>
                              <w:rPr>
                                <w:rFonts w:ascii="Cambria Math" w:hAnsi="Cambria Math"/>
                                <w:spacing w:val="-2"/>
                                <w:sz w:val="18"/>
                              </w:rPr>
                              <w:t> </w:t>
                            </w:r>
                            <w:r>
                              <w:rPr>
                                <w:rFonts w:ascii="Cambria Math" w:hAnsi="Cambria Math"/>
                                <w:sz w:val="18"/>
                              </w:rPr>
                              <w:t>×</w:t>
                            </w:r>
                            <w:r>
                              <w:rPr>
                                <w:rFonts w:ascii="Cambria Math" w:hAnsi="Cambria Math"/>
                                <w:spacing w:val="-2"/>
                                <w:sz w:val="18"/>
                              </w:rPr>
                              <w:t> </w:t>
                            </w:r>
                            <w:r>
                              <w:rPr>
                                <w:rFonts w:ascii="Cambria Math" w:hAnsi="Cambria Math"/>
                                <w:sz w:val="18"/>
                              </w:rPr>
                              <w:t>SGAI</w:t>
                            </w:r>
                            <w:r>
                              <w:rPr>
                                <w:rFonts w:ascii="Cambria Math" w:hAnsi="Cambria Math"/>
                                <w:position w:val="1"/>
                                <w:sz w:val="18"/>
                              </w:rPr>
                              <w:t>) </w:t>
                            </w:r>
                            <w:r>
                              <w:rPr>
                                <w:rFonts w:ascii="Cambria Math" w:hAnsi="Cambria Math"/>
                                <w:sz w:val="18"/>
                              </w:rPr>
                              <w:t>−</w:t>
                            </w:r>
                            <w:r>
                              <w:rPr>
                                <w:rFonts w:ascii="Cambria Math" w:hAnsi="Cambria Math"/>
                                <w:spacing w:val="39"/>
                                <w:sz w:val="18"/>
                              </w:rPr>
                              <w:t> </w:t>
                            </w:r>
                            <w:r>
                              <w:rPr>
                                <w:rFonts w:ascii="Cambria Math" w:hAnsi="Cambria Math"/>
                                <w:position w:val="1"/>
                                <w:sz w:val="18"/>
                              </w:rPr>
                              <w:t>(</w:t>
                            </w:r>
                            <w:r>
                              <w:rPr>
                                <w:rFonts w:ascii="Cambria Math" w:hAnsi="Cambria Math"/>
                                <w:sz w:val="18"/>
                              </w:rPr>
                              <w:t>0.327</w:t>
                            </w:r>
                            <w:r>
                              <w:rPr>
                                <w:rFonts w:ascii="Cambria Math" w:hAnsi="Cambria Math"/>
                                <w:spacing w:val="-1"/>
                                <w:sz w:val="18"/>
                              </w:rPr>
                              <w:t> </w:t>
                            </w:r>
                            <w:r>
                              <w:rPr>
                                <w:rFonts w:ascii="Cambria Math" w:hAnsi="Cambria Math"/>
                                <w:sz w:val="18"/>
                              </w:rPr>
                              <w:t>×</w:t>
                            </w:r>
                            <w:r>
                              <w:rPr>
                                <w:rFonts w:ascii="Cambria Math" w:hAnsi="Cambria Math"/>
                                <w:spacing w:val="-2"/>
                                <w:sz w:val="18"/>
                              </w:rPr>
                              <w:t> </w:t>
                            </w:r>
                            <w:r>
                              <w:rPr>
                                <w:rFonts w:ascii="Cambria Math" w:hAnsi="Cambria Math"/>
                                <w:sz w:val="18"/>
                              </w:rPr>
                              <w:t>LVGI</w:t>
                            </w:r>
                            <w:r>
                              <w:rPr>
                                <w:rFonts w:ascii="Cambria Math" w:hAnsi="Cambria Math"/>
                                <w:position w:val="1"/>
                                <w:sz w:val="18"/>
                              </w:rPr>
                              <w:t>)</w:t>
                            </w:r>
                            <w:r>
                              <w:rPr>
                                <w:rFonts w:ascii="Cambria Math" w:hAnsi="Cambria Math"/>
                                <w:spacing w:val="2"/>
                                <w:position w:val="1"/>
                                <w:sz w:val="18"/>
                              </w:rPr>
                              <w:t> </w:t>
                            </w:r>
                            <w:r>
                              <w:rPr>
                                <w:rFonts w:ascii="Cambria Math" w:hAnsi="Cambria Math"/>
                                <w:sz w:val="18"/>
                              </w:rPr>
                              <w:t>+</w:t>
                            </w:r>
                            <w:r>
                              <w:rPr>
                                <w:rFonts w:ascii="Cambria Math" w:hAnsi="Cambria Math"/>
                                <w:spacing w:val="38"/>
                                <w:sz w:val="18"/>
                              </w:rPr>
                              <w:t> </w:t>
                            </w:r>
                            <w:r>
                              <w:rPr>
                                <w:rFonts w:ascii="Cambria Math" w:hAnsi="Cambria Math"/>
                                <w:position w:val="1"/>
                                <w:sz w:val="18"/>
                              </w:rPr>
                              <w:t>(</w:t>
                            </w:r>
                            <w:r>
                              <w:rPr>
                                <w:rFonts w:ascii="Cambria Math" w:hAnsi="Cambria Math"/>
                                <w:sz w:val="18"/>
                              </w:rPr>
                              <w:t>4.679</w:t>
                            </w:r>
                            <w:r>
                              <w:rPr>
                                <w:rFonts w:ascii="Cambria Math" w:hAnsi="Cambria Math"/>
                                <w:spacing w:val="-2"/>
                                <w:sz w:val="18"/>
                              </w:rPr>
                              <w:t> </w:t>
                            </w:r>
                            <w:r>
                              <w:rPr>
                                <w:rFonts w:ascii="Cambria Math" w:hAnsi="Cambria Math"/>
                                <w:sz w:val="18"/>
                              </w:rPr>
                              <w:t>×</w:t>
                            </w:r>
                            <w:r>
                              <w:rPr>
                                <w:rFonts w:ascii="Cambria Math" w:hAnsi="Cambria Math"/>
                                <w:spacing w:val="39"/>
                                <w:sz w:val="18"/>
                              </w:rPr>
                              <w:t> </w:t>
                            </w:r>
                            <w:r>
                              <w:rPr>
                                <w:rFonts w:ascii="Cambria Math" w:hAnsi="Cambria Math"/>
                                <w:spacing w:val="-2"/>
                                <w:sz w:val="18"/>
                              </w:rPr>
                              <w:t>TATA</w:t>
                            </w:r>
                            <w:r>
                              <w:rPr>
                                <w:rFonts w:ascii="Cambria Math" w:hAnsi="Cambria Math"/>
                                <w:spacing w:val="-2"/>
                                <w:position w:val="1"/>
                                <w:sz w:val="18"/>
                              </w:rPr>
                              <w:t>)</w:t>
                            </w:r>
                            <w:r>
                              <w:rPr>
                                <w:position w:val="1"/>
                                <w:sz w:val="18"/>
                              </w:rPr>
                              <w:tab/>
                            </w:r>
                            <w:r>
                              <w:rPr>
                                <w:spacing w:val="-5"/>
                                <w:sz w:val="24"/>
                              </w:rPr>
                              <w:t>3.1</w:t>
                            </w:r>
                          </w:p>
                        </w:txbxContent>
                      </wps:txbx>
                      <wps:bodyPr wrap="square" lIns="0" tIns="0" rIns="0" bIns="0" rtlCol="0">
                        <a:noAutofit/>
                      </wps:bodyPr>
                    </wps:wsp>
                  </a:graphicData>
                </a:graphic>
              </wp:anchor>
            </w:drawing>
          </mc:Choice>
          <mc:Fallback>
            <w:pict>
              <v:shape style="position:absolute;margin-left:111.599998pt;margin-top:111.433846pt;width:405pt;height:49.8pt;mso-position-horizontal-relative:page;mso-position-vertical-relative:paragraph;z-index:-15720960;mso-wrap-distance-left:0;mso-wrap-distance-right:0" type="#_x0000_t202" id="docshape55" filled="false" stroked="true" strokeweight=".75pt" strokecolor="#000000">
                <v:textbox inset="0,0,0,0">
                  <w:txbxContent>
                    <w:p>
                      <w:pPr>
                        <w:spacing w:before="65"/>
                        <w:ind w:left="142" w:right="0" w:firstLine="0"/>
                        <w:jc w:val="left"/>
                        <w:rPr>
                          <w:rFonts w:ascii="Cambria Math" w:hAnsi="Cambria Math" w:eastAsia="Cambria Math"/>
                          <w:sz w:val="18"/>
                        </w:rPr>
                      </w:pPr>
                      <w:r>
                        <w:rPr>
                          <w:rFonts w:ascii="Cambria Math" w:hAnsi="Cambria Math" w:eastAsia="Cambria Math"/>
                          <w:sz w:val="18"/>
                        </w:rPr>
                        <w:t>𝑀</w:t>
                      </w:r>
                      <w:r>
                        <w:rPr>
                          <w:rFonts w:ascii="Cambria Math" w:hAnsi="Cambria Math" w:eastAsia="Cambria Math"/>
                          <w:spacing w:val="4"/>
                          <w:sz w:val="18"/>
                        </w:rPr>
                        <w:t> </w:t>
                      </w:r>
                      <w:r>
                        <w:rPr>
                          <w:rFonts w:ascii="Cambria Math" w:hAnsi="Cambria Math" w:eastAsia="Cambria Math"/>
                          <w:sz w:val="18"/>
                        </w:rPr>
                        <w:t>−</w:t>
                      </w:r>
                      <w:r>
                        <w:rPr>
                          <w:rFonts w:ascii="Cambria Math" w:hAnsi="Cambria Math" w:eastAsia="Cambria Math"/>
                          <w:spacing w:val="-1"/>
                          <w:sz w:val="18"/>
                        </w:rPr>
                        <w:t> </w:t>
                      </w:r>
                      <w:r>
                        <w:rPr>
                          <w:rFonts w:ascii="Cambria Math" w:hAnsi="Cambria Math" w:eastAsia="Cambria Math"/>
                          <w:sz w:val="18"/>
                        </w:rPr>
                        <w:t>𝑠𝑐𝑜𝑟𝑒</w:t>
                      </w:r>
                      <w:r>
                        <w:rPr>
                          <w:rFonts w:ascii="Cambria Math" w:hAnsi="Cambria Math" w:eastAsia="Cambria Math"/>
                          <w:spacing w:val="13"/>
                          <w:sz w:val="18"/>
                        </w:rPr>
                        <w:t> </w:t>
                      </w:r>
                      <w:r>
                        <w:rPr>
                          <w:rFonts w:ascii="Cambria Math" w:hAnsi="Cambria Math" w:eastAsia="Cambria Math"/>
                          <w:sz w:val="18"/>
                        </w:rPr>
                        <w:t>=</w:t>
                      </w:r>
                      <w:r>
                        <w:rPr>
                          <w:rFonts w:ascii="Cambria Math" w:hAnsi="Cambria Math" w:eastAsia="Cambria Math"/>
                          <w:spacing w:val="48"/>
                          <w:sz w:val="18"/>
                        </w:rPr>
                        <w:t> </w:t>
                      </w:r>
                      <w:r>
                        <w:rPr>
                          <w:rFonts w:ascii="Cambria Math" w:hAnsi="Cambria Math" w:eastAsia="Cambria Math"/>
                          <w:sz w:val="18"/>
                        </w:rPr>
                        <w:t>−4.84</w:t>
                      </w:r>
                      <w:r>
                        <w:rPr>
                          <w:rFonts w:ascii="Cambria Math" w:hAnsi="Cambria Math" w:eastAsia="Cambria Math"/>
                          <w:spacing w:val="37"/>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0.92.</w:t>
                      </w:r>
                      <w:r>
                        <w:rPr>
                          <w:rFonts w:ascii="Cambria Math" w:hAnsi="Cambria Math" w:eastAsia="Cambria Math"/>
                          <w:spacing w:val="-11"/>
                          <w:sz w:val="18"/>
                        </w:rPr>
                        <w:t> </w:t>
                      </w:r>
                      <w:r>
                        <w:rPr>
                          <w:rFonts w:ascii="Cambria Math" w:hAnsi="Cambria Math" w:eastAsia="Cambria Math"/>
                          <w:sz w:val="18"/>
                        </w:rPr>
                        <w:t>DSRI</w:t>
                      </w:r>
                      <w:r>
                        <w:rPr>
                          <w:rFonts w:ascii="Cambria Math" w:hAnsi="Cambria Math" w:eastAsia="Cambria Math"/>
                          <w:position w:val="1"/>
                          <w:sz w:val="18"/>
                        </w:rPr>
                        <w:t>)</w:t>
                      </w:r>
                      <w:r>
                        <w:rPr>
                          <w:rFonts w:ascii="Cambria Math" w:hAnsi="Cambria Math" w:eastAsia="Cambria Math"/>
                          <w:spacing w:val="-2"/>
                          <w:position w:val="1"/>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0.528</w:t>
                      </w:r>
                      <w:r>
                        <w:rPr>
                          <w:rFonts w:ascii="Cambria Math" w:hAnsi="Cambria Math" w:eastAsia="Cambria Math"/>
                          <w:spacing w:val="-2"/>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z w:val="18"/>
                        </w:rPr>
                        <w:t>GMI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z w:val="18"/>
                        </w:rPr>
                        <w:t>+</w:t>
                      </w:r>
                      <w:r>
                        <w:rPr>
                          <w:rFonts w:ascii="Cambria Math" w:hAnsi="Cambria Math" w:eastAsia="Cambria Math"/>
                          <w:spacing w:val="39"/>
                          <w:sz w:val="18"/>
                        </w:rPr>
                        <w:t> </w:t>
                      </w:r>
                      <w:r>
                        <w:rPr>
                          <w:rFonts w:ascii="Cambria Math" w:hAnsi="Cambria Math" w:eastAsia="Cambria Math"/>
                          <w:position w:val="1"/>
                          <w:sz w:val="18"/>
                        </w:rPr>
                        <w:t>(</w:t>
                      </w:r>
                      <w:r>
                        <w:rPr>
                          <w:rFonts w:ascii="Cambria Math" w:hAnsi="Cambria Math" w:eastAsia="Cambria Math"/>
                          <w:sz w:val="18"/>
                        </w:rPr>
                        <w:t>0.404</w:t>
                      </w:r>
                      <w:r>
                        <w:rPr>
                          <w:rFonts w:ascii="Cambria Math" w:hAnsi="Cambria Math" w:eastAsia="Cambria Math"/>
                          <w:spacing w:val="-3"/>
                          <w:sz w:val="18"/>
                        </w:rPr>
                        <w:t> </w:t>
                      </w:r>
                      <w:r>
                        <w:rPr>
                          <w:rFonts w:ascii="Cambria Math" w:hAnsi="Cambria Math" w:eastAsia="Cambria Math"/>
                          <w:sz w:val="18"/>
                        </w:rPr>
                        <w:t>×</w:t>
                      </w:r>
                      <w:r>
                        <w:rPr>
                          <w:rFonts w:ascii="Cambria Math" w:hAnsi="Cambria Math" w:eastAsia="Cambria Math"/>
                          <w:spacing w:val="2"/>
                          <w:sz w:val="18"/>
                        </w:rPr>
                        <w:t> </w:t>
                      </w:r>
                      <w:r>
                        <w:rPr>
                          <w:rFonts w:ascii="Cambria Math" w:hAnsi="Cambria Math" w:eastAsia="Cambria Math"/>
                          <w:sz w:val="18"/>
                        </w:rPr>
                        <w:t>AQI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z w:val="18"/>
                        </w:rPr>
                        <w:t>+</w:t>
                      </w:r>
                      <w:r>
                        <w:rPr>
                          <w:rFonts w:ascii="Cambria Math" w:hAnsi="Cambria Math" w:eastAsia="Cambria Math"/>
                          <w:spacing w:val="38"/>
                          <w:sz w:val="18"/>
                        </w:rPr>
                        <w:t> </w:t>
                      </w:r>
                      <w:r>
                        <w:rPr>
                          <w:rFonts w:ascii="Cambria Math" w:hAnsi="Cambria Math" w:eastAsia="Cambria Math"/>
                          <w:position w:val="1"/>
                          <w:sz w:val="18"/>
                        </w:rPr>
                        <w:t>(</w:t>
                      </w:r>
                      <w:r>
                        <w:rPr>
                          <w:rFonts w:ascii="Cambria Math" w:hAnsi="Cambria Math" w:eastAsia="Cambria Math"/>
                          <w:sz w:val="18"/>
                        </w:rPr>
                        <w:t>0.892</w:t>
                      </w:r>
                      <w:r>
                        <w:rPr>
                          <w:rFonts w:ascii="Cambria Math" w:hAnsi="Cambria Math" w:eastAsia="Cambria Math"/>
                          <w:spacing w:val="-2"/>
                          <w:sz w:val="18"/>
                        </w:rPr>
                        <w:t> </w:t>
                      </w:r>
                      <w:r>
                        <w:rPr>
                          <w:rFonts w:ascii="Cambria Math" w:hAnsi="Cambria Math" w:eastAsia="Cambria Math"/>
                          <w:sz w:val="18"/>
                        </w:rPr>
                        <w:t>× SGI</w:t>
                      </w:r>
                      <w:r>
                        <w:rPr>
                          <w:rFonts w:ascii="Cambria Math" w:hAnsi="Cambria Math" w:eastAsia="Cambria Math"/>
                          <w:position w:val="1"/>
                          <w:sz w:val="18"/>
                        </w:rPr>
                        <w:t>)</w:t>
                      </w:r>
                      <w:r>
                        <w:rPr>
                          <w:rFonts w:ascii="Cambria Math" w:hAnsi="Cambria Math" w:eastAsia="Cambria Math"/>
                          <w:spacing w:val="-1"/>
                          <w:position w:val="1"/>
                          <w:sz w:val="18"/>
                        </w:rPr>
                        <w:t> </w:t>
                      </w:r>
                      <w:r>
                        <w:rPr>
                          <w:rFonts w:ascii="Cambria Math" w:hAnsi="Cambria Math" w:eastAsia="Cambria Math"/>
                          <w:spacing w:val="-10"/>
                          <w:sz w:val="18"/>
                        </w:rPr>
                        <w:t>+</w:t>
                      </w:r>
                    </w:p>
                    <w:p>
                      <w:pPr>
                        <w:tabs>
                          <w:tab w:pos="7935" w:val="right" w:leader="dot"/>
                        </w:tabs>
                        <w:spacing w:before="210"/>
                        <w:ind w:left="1135" w:right="0" w:firstLine="0"/>
                        <w:jc w:val="left"/>
                        <w:rPr>
                          <w:sz w:val="24"/>
                        </w:rPr>
                      </w:pPr>
                      <w:r>
                        <w:rPr>
                          <w:rFonts w:ascii="Cambria Math" w:hAnsi="Cambria Math"/>
                          <w:position w:val="1"/>
                          <w:sz w:val="18"/>
                        </w:rPr>
                        <w:t>(</w:t>
                      </w:r>
                      <w:r>
                        <w:rPr>
                          <w:rFonts w:ascii="Cambria Math" w:hAnsi="Cambria Math"/>
                          <w:sz w:val="18"/>
                        </w:rPr>
                        <w:t>0.115</w:t>
                      </w:r>
                      <w:r>
                        <w:rPr>
                          <w:rFonts w:ascii="Cambria Math" w:hAnsi="Cambria Math"/>
                          <w:spacing w:val="-1"/>
                          <w:sz w:val="18"/>
                        </w:rPr>
                        <w:t> </w:t>
                      </w:r>
                      <w:r>
                        <w:rPr>
                          <w:rFonts w:ascii="Cambria Math" w:hAnsi="Cambria Math"/>
                          <w:sz w:val="18"/>
                        </w:rPr>
                        <w:t>×</w:t>
                      </w:r>
                      <w:r>
                        <w:rPr>
                          <w:rFonts w:ascii="Cambria Math" w:hAnsi="Cambria Math"/>
                          <w:spacing w:val="-2"/>
                          <w:sz w:val="18"/>
                        </w:rPr>
                        <w:t> </w:t>
                      </w:r>
                      <w:r>
                        <w:rPr>
                          <w:rFonts w:ascii="Cambria Math" w:hAnsi="Cambria Math"/>
                          <w:sz w:val="18"/>
                        </w:rPr>
                        <w:t>DEPI</w:t>
                      </w:r>
                      <w:r>
                        <w:rPr>
                          <w:rFonts w:ascii="Cambria Math" w:hAnsi="Cambria Math"/>
                          <w:position w:val="1"/>
                          <w:sz w:val="18"/>
                        </w:rPr>
                        <w:t>)</w:t>
                      </w:r>
                      <w:r>
                        <w:rPr>
                          <w:rFonts w:ascii="Cambria Math" w:hAnsi="Cambria Math"/>
                          <w:spacing w:val="-1"/>
                          <w:position w:val="1"/>
                          <w:sz w:val="18"/>
                        </w:rPr>
                        <w:t> </w:t>
                      </w:r>
                      <w:r>
                        <w:rPr>
                          <w:rFonts w:ascii="Cambria Math" w:hAnsi="Cambria Math"/>
                          <w:sz w:val="18"/>
                        </w:rPr>
                        <w:t>−</w:t>
                      </w:r>
                      <w:r>
                        <w:rPr>
                          <w:rFonts w:ascii="Cambria Math" w:hAnsi="Cambria Math"/>
                          <w:spacing w:val="38"/>
                          <w:sz w:val="18"/>
                        </w:rPr>
                        <w:t> </w:t>
                      </w:r>
                      <w:r>
                        <w:rPr>
                          <w:rFonts w:ascii="Cambria Math" w:hAnsi="Cambria Math"/>
                          <w:position w:val="1"/>
                          <w:sz w:val="18"/>
                        </w:rPr>
                        <w:t>(</w:t>
                      </w:r>
                      <w:r>
                        <w:rPr>
                          <w:rFonts w:ascii="Cambria Math" w:hAnsi="Cambria Math"/>
                          <w:sz w:val="18"/>
                        </w:rPr>
                        <w:t>0.172</w:t>
                      </w:r>
                      <w:r>
                        <w:rPr>
                          <w:rFonts w:ascii="Cambria Math" w:hAnsi="Cambria Math"/>
                          <w:spacing w:val="-2"/>
                          <w:sz w:val="18"/>
                        </w:rPr>
                        <w:t> </w:t>
                      </w:r>
                      <w:r>
                        <w:rPr>
                          <w:rFonts w:ascii="Cambria Math" w:hAnsi="Cambria Math"/>
                          <w:sz w:val="18"/>
                        </w:rPr>
                        <w:t>×</w:t>
                      </w:r>
                      <w:r>
                        <w:rPr>
                          <w:rFonts w:ascii="Cambria Math" w:hAnsi="Cambria Math"/>
                          <w:spacing w:val="-2"/>
                          <w:sz w:val="18"/>
                        </w:rPr>
                        <w:t> </w:t>
                      </w:r>
                      <w:r>
                        <w:rPr>
                          <w:rFonts w:ascii="Cambria Math" w:hAnsi="Cambria Math"/>
                          <w:sz w:val="18"/>
                        </w:rPr>
                        <w:t>SGAI</w:t>
                      </w:r>
                      <w:r>
                        <w:rPr>
                          <w:rFonts w:ascii="Cambria Math" w:hAnsi="Cambria Math"/>
                          <w:position w:val="1"/>
                          <w:sz w:val="18"/>
                        </w:rPr>
                        <w:t>) </w:t>
                      </w:r>
                      <w:r>
                        <w:rPr>
                          <w:rFonts w:ascii="Cambria Math" w:hAnsi="Cambria Math"/>
                          <w:sz w:val="18"/>
                        </w:rPr>
                        <w:t>−</w:t>
                      </w:r>
                      <w:r>
                        <w:rPr>
                          <w:rFonts w:ascii="Cambria Math" w:hAnsi="Cambria Math"/>
                          <w:spacing w:val="39"/>
                          <w:sz w:val="18"/>
                        </w:rPr>
                        <w:t> </w:t>
                      </w:r>
                      <w:r>
                        <w:rPr>
                          <w:rFonts w:ascii="Cambria Math" w:hAnsi="Cambria Math"/>
                          <w:position w:val="1"/>
                          <w:sz w:val="18"/>
                        </w:rPr>
                        <w:t>(</w:t>
                      </w:r>
                      <w:r>
                        <w:rPr>
                          <w:rFonts w:ascii="Cambria Math" w:hAnsi="Cambria Math"/>
                          <w:sz w:val="18"/>
                        </w:rPr>
                        <w:t>0.327</w:t>
                      </w:r>
                      <w:r>
                        <w:rPr>
                          <w:rFonts w:ascii="Cambria Math" w:hAnsi="Cambria Math"/>
                          <w:spacing w:val="-1"/>
                          <w:sz w:val="18"/>
                        </w:rPr>
                        <w:t> </w:t>
                      </w:r>
                      <w:r>
                        <w:rPr>
                          <w:rFonts w:ascii="Cambria Math" w:hAnsi="Cambria Math"/>
                          <w:sz w:val="18"/>
                        </w:rPr>
                        <w:t>×</w:t>
                      </w:r>
                      <w:r>
                        <w:rPr>
                          <w:rFonts w:ascii="Cambria Math" w:hAnsi="Cambria Math"/>
                          <w:spacing w:val="-2"/>
                          <w:sz w:val="18"/>
                        </w:rPr>
                        <w:t> </w:t>
                      </w:r>
                      <w:r>
                        <w:rPr>
                          <w:rFonts w:ascii="Cambria Math" w:hAnsi="Cambria Math"/>
                          <w:sz w:val="18"/>
                        </w:rPr>
                        <w:t>LVGI</w:t>
                      </w:r>
                      <w:r>
                        <w:rPr>
                          <w:rFonts w:ascii="Cambria Math" w:hAnsi="Cambria Math"/>
                          <w:position w:val="1"/>
                          <w:sz w:val="18"/>
                        </w:rPr>
                        <w:t>)</w:t>
                      </w:r>
                      <w:r>
                        <w:rPr>
                          <w:rFonts w:ascii="Cambria Math" w:hAnsi="Cambria Math"/>
                          <w:spacing w:val="2"/>
                          <w:position w:val="1"/>
                          <w:sz w:val="18"/>
                        </w:rPr>
                        <w:t> </w:t>
                      </w:r>
                      <w:r>
                        <w:rPr>
                          <w:rFonts w:ascii="Cambria Math" w:hAnsi="Cambria Math"/>
                          <w:sz w:val="18"/>
                        </w:rPr>
                        <w:t>+</w:t>
                      </w:r>
                      <w:r>
                        <w:rPr>
                          <w:rFonts w:ascii="Cambria Math" w:hAnsi="Cambria Math"/>
                          <w:spacing w:val="38"/>
                          <w:sz w:val="18"/>
                        </w:rPr>
                        <w:t> </w:t>
                      </w:r>
                      <w:r>
                        <w:rPr>
                          <w:rFonts w:ascii="Cambria Math" w:hAnsi="Cambria Math"/>
                          <w:position w:val="1"/>
                          <w:sz w:val="18"/>
                        </w:rPr>
                        <w:t>(</w:t>
                      </w:r>
                      <w:r>
                        <w:rPr>
                          <w:rFonts w:ascii="Cambria Math" w:hAnsi="Cambria Math"/>
                          <w:sz w:val="18"/>
                        </w:rPr>
                        <w:t>4.679</w:t>
                      </w:r>
                      <w:r>
                        <w:rPr>
                          <w:rFonts w:ascii="Cambria Math" w:hAnsi="Cambria Math"/>
                          <w:spacing w:val="-2"/>
                          <w:sz w:val="18"/>
                        </w:rPr>
                        <w:t> </w:t>
                      </w:r>
                      <w:r>
                        <w:rPr>
                          <w:rFonts w:ascii="Cambria Math" w:hAnsi="Cambria Math"/>
                          <w:sz w:val="18"/>
                        </w:rPr>
                        <w:t>×</w:t>
                      </w:r>
                      <w:r>
                        <w:rPr>
                          <w:rFonts w:ascii="Cambria Math" w:hAnsi="Cambria Math"/>
                          <w:spacing w:val="39"/>
                          <w:sz w:val="18"/>
                        </w:rPr>
                        <w:t> </w:t>
                      </w:r>
                      <w:r>
                        <w:rPr>
                          <w:rFonts w:ascii="Cambria Math" w:hAnsi="Cambria Math"/>
                          <w:spacing w:val="-2"/>
                          <w:sz w:val="18"/>
                        </w:rPr>
                        <w:t>TATA</w:t>
                      </w:r>
                      <w:r>
                        <w:rPr>
                          <w:rFonts w:ascii="Cambria Math" w:hAnsi="Cambria Math"/>
                          <w:spacing w:val="-2"/>
                          <w:position w:val="1"/>
                          <w:sz w:val="18"/>
                        </w:rPr>
                        <w:t>)</w:t>
                      </w:r>
                      <w:r>
                        <w:rPr>
                          <w:position w:val="1"/>
                          <w:sz w:val="18"/>
                        </w:rPr>
                        <w:tab/>
                      </w:r>
                      <w:r>
                        <w:rPr>
                          <w:spacing w:val="-5"/>
                          <w:sz w:val="24"/>
                        </w:rPr>
                        <w:t>3.1</w:t>
                      </w:r>
                    </w:p>
                  </w:txbxContent>
                </v:textbox>
                <v:stroke dashstyle="solid"/>
                <w10:wrap type="topAndBottom"/>
              </v:shape>
            </w:pict>
          </mc:Fallback>
        </mc:AlternateContent>
      </w:r>
      <w:r>
        <w:rPr/>
        <w:t>Pengukuran variabel dependen dalam penelitian ini menggunakan metode Beneish M-Score yang mengindikasikan tingkat kemungkinan entitas melakukan </w:t>
      </w:r>
      <w:r>
        <w:rPr>
          <w:i/>
        </w:rPr>
        <w:t>financial statement fraud</w:t>
      </w:r>
      <w:r>
        <w:rPr/>
        <w:t>.</w:t>
      </w:r>
      <w:r>
        <w:rPr>
          <w:spacing w:val="40"/>
        </w:rPr>
        <w:t> </w:t>
      </w:r>
      <w:r>
        <w:rPr/>
        <w:t>Model beneish m-score yang dikembangkan oleh Beneish (1999) adalah sebagai berikut.</w:t>
      </w:r>
    </w:p>
    <w:p>
      <w:pPr>
        <w:pStyle w:val="BodyText"/>
        <w:rPr>
          <w:sz w:val="22"/>
        </w:rPr>
      </w:pPr>
    </w:p>
    <w:p>
      <w:pPr>
        <w:pStyle w:val="BodyText"/>
        <w:spacing w:before="66"/>
        <w:rPr>
          <w:sz w:val="22"/>
        </w:rPr>
      </w:pPr>
    </w:p>
    <w:p>
      <w:pPr>
        <w:spacing w:before="0"/>
        <w:ind w:left="1178" w:right="2026" w:firstLine="0"/>
        <w:jc w:val="center"/>
        <w:rPr>
          <w:sz w:val="22"/>
        </w:rPr>
      </w:pPr>
      <w:r>
        <w:rPr>
          <w:spacing w:val="-5"/>
          <w:sz w:val="22"/>
        </w:rPr>
        <w:t>29</w:t>
      </w:r>
    </w:p>
    <w:p>
      <w:pPr>
        <w:spacing w:after="0"/>
        <w:jc w:val="center"/>
        <w:rPr>
          <w:sz w:val="22"/>
        </w:rPr>
        <w:sectPr>
          <w:headerReference w:type="default" r:id="rId69"/>
          <w:footerReference w:type="default" r:id="rId70"/>
          <w:pgSz w:w="11910" w:h="16840"/>
          <w:pgMar w:header="0" w:footer="0" w:top="1920" w:bottom="280" w:left="1700" w:right="283"/>
        </w:sectPr>
      </w:pPr>
    </w:p>
    <w:p>
      <w:pPr>
        <w:pStyle w:val="BodyText"/>
        <w:spacing w:before="54"/>
      </w:pPr>
    </w:p>
    <w:p>
      <w:pPr>
        <w:pStyle w:val="BodyText"/>
        <w:spacing w:line="480" w:lineRule="auto"/>
        <w:ind w:left="568" w:right="1417" w:firstLine="568"/>
        <w:jc w:val="both"/>
      </w:pPr>
      <w:r>
        <w:rPr/>
        <w:t>Adapun kriteria pengklasifikasian perusahaan yang melakukan manipulasi laporan keuangan adalah sebagai berikut.</w:t>
      </w:r>
    </w:p>
    <w:p>
      <w:pPr>
        <w:pStyle w:val="ListParagraph"/>
        <w:numPr>
          <w:ilvl w:val="3"/>
          <w:numId w:val="17"/>
        </w:numPr>
        <w:tabs>
          <w:tab w:pos="1136" w:val="left" w:leader="none"/>
        </w:tabs>
        <w:spacing w:line="480" w:lineRule="auto" w:before="0" w:after="0"/>
        <w:ind w:left="1136" w:right="1415" w:hanging="427"/>
        <w:jc w:val="both"/>
        <w:rPr>
          <w:sz w:val="24"/>
        </w:rPr>
      </w:pPr>
      <w:r>
        <w:rPr>
          <w:sz w:val="24"/>
        </w:rPr>
        <w:t>Jika</w:t>
      </w:r>
      <w:r>
        <w:rPr>
          <w:spacing w:val="-3"/>
          <w:sz w:val="24"/>
        </w:rPr>
        <w:t> </w:t>
      </w:r>
      <w:r>
        <w:rPr>
          <w:sz w:val="24"/>
        </w:rPr>
        <w:t>M-Score</w:t>
      </w:r>
      <w:r>
        <w:rPr>
          <w:spacing w:val="-3"/>
          <w:sz w:val="24"/>
        </w:rPr>
        <w:t> </w:t>
      </w:r>
      <w:r>
        <w:rPr>
          <w:sz w:val="24"/>
        </w:rPr>
        <w:t>lebih</w:t>
      </w:r>
      <w:r>
        <w:rPr>
          <w:spacing w:val="-3"/>
          <w:sz w:val="24"/>
        </w:rPr>
        <w:t> </w:t>
      </w:r>
      <w:r>
        <w:rPr>
          <w:sz w:val="24"/>
        </w:rPr>
        <w:t>besar</w:t>
      </w:r>
      <w:r>
        <w:rPr>
          <w:spacing w:val="-3"/>
          <w:sz w:val="24"/>
        </w:rPr>
        <w:t> </w:t>
      </w:r>
      <w:r>
        <w:rPr>
          <w:sz w:val="24"/>
        </w:rPr>
        <w:t>dari</w:t>
      </w:r>
      <w:r>
        <w:rPr>
          <w:spacing w:val="-3"/>
          <w:sz w:val="24"/>
        </w:rPr>
        <w:t> </w:t>
      </w:r>
      <w:r>
        <w:rPr>
          <w:sz w:val="24"/>
        </w:rPr>
        <w:t>-2,22,</w:t>
      </w:r>
      <w:r>
        <w:rPr>
          <w:spacing w:val="-3"/>
          <w:sz w:val="24"/>
        </w:rPr>
        <w:t> </w:t>
      </w:r>
      <w:r>
        <w:rPr>
          <w:sz w:val="24"/>
        </w:rPr>
        <w:t>perusahaan</w:t>
      </w:r>
      <w:r>
        <w:rPr>
          <w:spacing w:val="-3"/>
          <w:sz w:val="24"/>
        </w:rPr>
        <w:t> </w:t>
      </w:r>
      <w:r>
        <w:rPr>
          <w:sz w:val="24"/>
        </w:rPr>
        <w:t>tersebut</w:t>
      </w:r>
      <w:r>
        <w:rPr>
          <w:spacing w:val="-4"/>
          <w:sz w:val="24"/>
        </w:rPr>
        <w:t> </w:t>
      </w:r>
      <w:r>
        <w:rPr>
          <w:sz w:val="24"/>
        </w:rPr>
        <w:t>akan</w:t>
      </w:r>
      <w:r>
        <w:rPr>
          <w:spacing w:val="-1"/>
          <w:sz w:val="24"/>
        </w:rPr>
        <w:t> </w:t>
      </w:r>
      <w:r>
        <w:rPr>
          <w:sz w:val="24"/>
        </w:rPr>
        <w:t>diberikan</w:t>
      </w:r>
      <w:r>
        <w:rPr>
          <w:spacing w:val="-3"/>
          <w:sz w:val="24"/>
        </w:rPr>
        <w:t> </w:t>
      </w:r>
      <w:r>
        <w:rPr>
          <w:sz w:val="24"/>
        </w:rPr>
        <w:t>skor 1 yang menunjukkan adanya kecurangan.</w:t>
      </w:r>
    </w:p>
    <w:p>
      <w:pPr>
        <w:pStyle w:val="ListParagraph"/>
        <w:numPr>
          <w:ilvl w:val="3"/>
          <w:numId w:val="17"/>
        </w:numPr>
        <w:tabs>
          <w:tab w:pos="1136" w:val="left" w:leader="none"/>
        </w:tabs>
        <w:spacing w:line="480" w:lineRule="auto" w:before="0" w:after="0"/>
        <w:ind w:left="1136" w:right="1416" w:hanging="427"/>
        <w:jc w:val="both"/>
        <w:rPr>
          <w:sz w:val="24"/>
        </w:rPr>
      </w:pPr>
      <w:r>
        <w:rPr>
          <w:sz w:val="24"/>
        </w:rPr>
        <w:t>Jika M-Score lebih kecil atau sama dengan -2,22, perusahaan tersebut akan diberikan skor 0, yang menunjukkan tidak adanya kecurangan.</w:t>
      </w:r>
    </w:p>
    <w:p>
      <w:pPr>
        <w:pStyle w:val="BodyText"/>
        <w:spacing w:line="480" w:lineRule="auto" w:before="1"/>
        <w:ind w:left="568" w:right="1414" w:firstLine="568"/>
        <w:jc w:val="both"/>
      </w:pPr>
      <w:r>
        <w:rPr/>
        <w:t>Rasio-rasio yang digunakan untuk menghitung M-Score dapat memberikan gambaran yang lebih mendalam mengenai potensi </w:t>
      </w:r>
      <w:r>
        <w:rPr>
          <w:i/>
        </w:rPr>
        <w:t>financial statement fraud </w:t>
      </w:r>
      <w:r>
        <w:rPr/>
        <w:t>yang terjadi di perusahaan adalah sebagai berikut.</w:t>
      </w:r>
    </w:p>
    <w:p>
      <w:pPr>
        <w:pStyle w:val="ListParagraph"/>
        <w:numPr>
          <w:ilvl w:val="0"/>
          <w:numId w:val="18"/>
        </w:numPr>
        <w:tabs>
          <w:tab w:pos="1136" w:val="left" w:leader="none"/>
        </w:tabs>
        <w:spacing w:line="240" w:lineRule="auto" w:before="0" w:after="0"/>
        <w:ind w:left="1136" w:right="0" w:hanging="568"/>
        <w:jc w:val="both"/>
        <w:rPr>
          <w:sz w:val="24"/>
        </w:rPr>
      </w:pPr>
      <w:r>
        <w:rPr>
          <w:i/>
          <w:sz w:val="24"/>
        </w:rPr>
        <w:t>Days’</w:t>
      </w:r>
      <w:r>
        <w:rPr>
          <w:i/>
          <w:spacing w:val="-5"/>
          <w:sz w:val="24"/>
        </w:rPr>
        <w:t> </w:t>
      </w:r>
      <w:r>
        <w:rPr>
          <w:i/>
          <w:sz w:val="24"/>
        </w:rPr>
        <w:t>Sales</w:t>
      </w:r>
      <w:r>
        <w:rPr>
          <w:i/>
          <w:spacing w:val="-3"/>
          <w:sz w:val="24"/>
        </w:rPr>
        <w:t> </w:t>
      </w:r>
      <w:r>
        <w:rPr>
          <w:i/>
          <w:sz w:val="24"/>
        </w:rPr>
        <w:t>In</w:t>
      </w:r>
      <w:r>
        <w:rPr>
          <w:i/>
          <w:spacing w:val="-2"/>
          <w:sz w:val="24"/>
        </w:rPr>
        <w:t> </w:t>
      </w:r>
      <w:r>
        <w:rPr>
          <w:i/>
          <w:sz w:val="24"/>
        </w:rPr>
        <w:t>Receivable</w:t>
      </w:r>
      <w:r>
        <w:rPr>
          <w:i/>
          <w:spacing w:val="-2"/>
          <w:sz w:val="24"/>
        </w:rPr>
        <w:t> </w:t>
      </w:r>
      <w:r>
        <w:rPr>
          <w:i/>
          <w:sz w:val="24"/>
        </w:rPr>
        <w:t>Index</w:t>
      </w:r>
      <w:r>
        <w:rPr>
          <w:i/>
          <w:spacing w:val="-2"/>
          <w:sz w:val="24"/>
        </w:rPr>
        <w:t> </w:t>
      </w:r>
      <w:r>
        <w:rPr>
          <w:spacing w:val="-2"/>
          <w:sz w:val="24"/>
        </w:rPr>
        <w:t>(DSRI)</w:t>
      </w:r>
    </w:p>
    <w:p>
      <w:pPr>
        <w:pStyle w:val="BodyText"/>
      </w:pPr>
    </w:p>
    <w:p>
      <w:pPr>
        <w:pStyle w:val="BodyText"/>
        <w:spacing w:line="480" w:lineRule="auto"/>
        <w:ind w:left="1136" w:right="1413"/>
        <w:jc w:val="both"/>
      </w:pPr>
      <w:r>
        <w:rPr/>
        <w:t>DSRI adalah rasio yang digunakan untuk mengukur perbandingan antara jumlah</w:t>
      </w:r>
      <w:r>
        <w:rPr>
          <w:spacing w:val="-10"/>
        </w:rPr>
        <w:t> </w:t>
      </w:r>
      <w:r>
        <w:rPr/>
        <w:t>piutang</w:t>
      </w:r>
      <w:r>
        <w:rPr>
          <w:spacing w:val="-10"/>
        </w:rPr>
        <w:t> </w:t>
      </w:r>
      <w:r>
        <w:rPr/>
        <w:t>usaha</w:t>
      </w:r>
      <w:r>
        <w:rPr>
          <w:spacing w:val="-9"/>
        </w:rPr>
        <w:t> </w:t>
      </w:r>
      <w:r>
        <w:rPr/>
        <w:t>dengan</w:t>
      </w:r>
      <w:r>
        <w:rPr>
          <w:spacing w:val="-10"/>
        </w:rPr>
        <w:t> </w:t>
      </w:r>
      <w:r>
        <w:rPr/>
        <w:t>total</w:t>
      </w:r>
      <w:r>
        <w:rPr>
          <w:spacing w:val="-11"/>
        </w:rPr>
        <w:t> </w:t>
      </w:r>
      <w:r>
        <w:rPr/>
        <w:t>penjualan</w:t>
      </w:r>
      <w:r>
        <w:rPr>
          <w:spacing w:val="-11"/>
        </w:rPr>
        <w:t> </w:t>
      </w:r>
      <w:r>
        <w:rPr/>
        <w:t>yang</w:t>
      </w:r>
      <w:r>
        <w:rPr>
          <w:spacing w:val="-11"/>
        </w:rPr>
        <w:t> </w:t>
      </w:r>
      <w:r>
        <w:rPr/>
        <w:t>diperoleh</w:t>
      </w:r>
      <w:r>
        <w:rPr>
          <w:spacing w:val="-11"/>
        </w:rPr>
        <w:t> </w:t>
      </w:r>
      <w:r>
        <w:rPr/>
        <w:t>perusahaan</w:t>
      </w:r>
      <w:r>
        <w:rPr>
          <w:spacing w:val="-11"/>
        </w:rPr>
        <w:t> </w:t>
      </w:r>
      <w:r>
        <w:rPr/>
        <w:t>pada tahun berjalan (t) dan tahun sebelumnya (t-1). Rasio ini mencerminkan efektivitas</w:t>
      </w:r>
      <w:r>
        <w:rPr>
          <w:spacing w:val="76"/>
        </w:rPr>
        <w:t> </w:t>
      </w:r>
      <w:r>
        <w:rPr/>
        <w:t>kebijakan</w:t>
      </w:r>
      <w:r>
        <w:rPr>
          <w:spacing w:val="77"/>
        </w:rPr>
        <w:t> </w:t>
      </w:r>
      <w:r>
        <w:rPr/>
        <w:t>penagihan</w:t>
      </w:r>
      <w:r>
        <w:rPr>
          <w:spacing w:val="76"/>
        </w:rPr>
        <w:t> </w:t>
      </w:r>
      <w:r>
        <w:rPr/>
        <w:t>dan</w:t>
      </w:r>
      <w:r>
        <w:rPr>
          <w:spacing w:val="78"/>
        </w:rPr>
        <w:t> </w:t>
      </w:r>
      <w:r>
        <w:rPr/>
        <w:t>pengakuan</w:t>
      </w:r>
      <w:r>
        <w:rPr>
          <w:spacing w:val="76"/>
        </w:rPr>
        <w:t> </w:t>
      </w:r>
      <w:r>
        <w:rPr/>
        <w:t>pendapatan</w:t>
      </w:r>
      <w:r>
        <w:rPr>
          <w:spacing w:val="77"/>
        </w:rPr>
        <w:t> </w:t>
      </w:r>
      <w:r>
        <w:rPr>
          <w:spacing w:val="-2"/>
        </w:rPr>
        <w:t>perusahaan.</w:t>
      </w:r>
    </w:p>
    <w:p>
      <w:pPr>
        <w:pStyle w:val="BodyText"/>
        <w:spacing w:before="1"/>
        <w:ind w:left="1136"/>
        <w:jc w:val="both"/>
      </w:pPr>
      <w:r>
        <w:rPr/>
        <w:t>Rumus</w:t>
      </w:r>
      <w:r>
        <w:rPr>
          <w:spacing w:val="-3"/>
        </w:rPr>
        <w:t> </w:t>
      </w:r>
      <w:r>
        <w:rPr/>
        <w:t>untuk</w:t>
      </w:r>
      <w:r>
        <w:rPr>
          <w:spacing w:val="-2"/>
        </w:rPr>
        <w:t> </w:t>
      </w:r>
      <w:r>
        <w:rPr/>
        <w:t>menghitung</w:t>
      </w:r>
      <w:r>
        <w:rPr>
          <w:spacing w:val="-1"/>
        </w:rPr>
        <w:t> </w:t>
      </w:r>
      <w:r>
        <w:rPr/>
        <w:t>DSRI</w:t>
      </w:r>
      <w:r>
        <w:rPr>
          <w:spacing w:val="-2"/>
        </w:rPr>
        <w:t> </w:t>
      </w:r>
      <w:r>
        <w:rPr/>
        <w:t>adalah</w:t>
      </w:r>
      <w:r>
        <w:rPr>
          <w:spacing w:val="-2"/>
        </w:rPr>
        <w:t> </w:t>
      </w:r>
      <w:r>
        <w:rPr/>
        <w:t>sebagai</w:t>
      </w:r>
      <w:r>
        <w:rPr>
          <w:spacing w:val="-2"/>
        </w:rPr>
        <w:t> berikut.</w:t>
      </w:r>
    </w:p>
    <w:p>
      <w:pPr>
        <w:pStyle w:val="BodyText"/>
        <w:spacing w:before="8"/>
        <w:rPr>
          <w:sz w:val="13"/>
        </w:rPr>
      </w:pPr>
      <w:r>
        <w:rPr>
          <w:sz w:val="13"/>
        </w:rPr>
        <mc:AlternateContent>
          <mc:Choice Requires="wps">
            <w:drawing>
              <wp:anchor distT="0" distB="0" distL="0" distR="0" allowOverlap="1" layoutInCell="1" locked="0" behindDoc="1" simplePos="0" relativeHeight="487596032">
                <wp:simplePos x="0" y="0"/>
                <wp:positionH relativeFrom="page">
                  <wp:posOffset>1458277</wp:posOffset>
                </wp:positionH>
                <wp:positionV relativeFrom="paragraph">
                  <wp:posOffset>116079</wp:posOffset>
                </wp:positionV>
                <wp:extent cx="5046345" cy="428625"/>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5046345" cy="428625"/>
                          <a:chExt cx="5046345" cy="428625"/>
                        </a:xfrm>
                      </wpg:grpSpPr>
                      <wps:wsp>
                        <wps:cNvPr id="67" name="Graphic 67"/>
                        <wps:cNvSpPr/>
                        <wps:spPr>
                          <a:xfrm>
                            <a:off x="4762" y="4762"/>
                            <a:ext cx="5036820" cy="419100"/>
                          </a:xfrm>
                          <a:custGeom>
                            <a:avLst/>
                            <a:gdLst/>
                            <a:ahLst/>
                            <a:cxnLst/>
                            <a:rect l="l" t="t" r="r" b="b"/>
                            <a:pathLst>
                              <a:path w="5036820" h="419100">
                                <a:moveTo>
                                  <a:pt x="0" y="419100"/>
                                </a:moveTo>
                                <a:lnTo>
                                  <a:pt x="5036820" y="419100"/>
                                </a:lnTo>
                                <a:lnTo>
                                  <a:pt x="5036820" y="0"/>
                                </a:lnTo>
                                <a:lnTo>
                                  <a:pt x="0" y="0"/>
                                </a:lnTo>
                                <a:lnTo>
                                  <a:pt x="0" y="419100"/>
                                </a:lnTo>
                                <a:close/>
                              </a:path>
                            </a:pathLst>
                          </a:custGeom>
                          <a:ln w="9525">
                            <a:solidFill>
                              <a:srgbClr val="000000"/>
                            </a:solidFill>
                            <a:prstDash val="solid"/>
                          </a:ln>
                        </wps:spPr>
                        <wps:bodyPr wrap="square" lIns="0" tIns="0" rIns="0" bIns="0" rtlCol="0">
                          <a:prstTxWarp prst="textNoShape">
                            <a:avLst/>
                          </a:prstTxWarp>
                          <a:noAutofit/>
                        </wps:bodyPr>
                      </wps:wsp>
                      <wps:wsp>
                        <wps:cNvPr id="68" name="Textbox 68"/>
                        <wps:cNvSpPr txBox="1"/>
                        <wps:spPr>
                          <a:xfrm>
                            <a:off x="101663" y="58299"/>
                            <a:ext cx="4824095" cy="219075"/>
                          </a:xfrm>
                          <a:prstGeom prst="rect">
                            <a:avLst/>
                          </a:prstGeom>
                        </wps:spPr>
                        <wps:txbx>
                          <w:txbxContent>
                            <w:p>
                              <w:pPr>
                                <w:tabs>
                                  <w:tab w:pos="7576" w:val="right" w:leader="dot"/>
                                </w:tabs>
                                <w:spacing w:line="158" w:lineRule="auto" w:before="20"/>
                                <w:ind w:left="0" w:right="0" w:firstLine="0"/>
                                <w:jc w:val="left"/>
                                <w:rPr>
                                  <w:position w:val="-13"/>
                                  <w:sz w:val="24"/>
                                </w:rPr>
                              </w:pPr>
                              <w:r>
                                <w:rPr>
                                  <w:rFonts w:ascii="Cambria Math" w:eastAsia="Cambria Math"/>
                                  <w:position w:val="-13"/>
                                  <w:sz w:val="24"/>
                                </w:rPr>
                                <w:t>𝐷𝑆𝑅𝐼</w:t>
                              </w:r>
                              <w:r>
                                <w:rPr>
                                  <w:rFonts w:ascii="Cambria Math" w:eastAsia="Cambria Math"/>
                                  <w:spacing w:val="80"/>
                                  <w:position w:val="-13"/>
                                  <w:sz w:val="24"/>
                                </w:rPr>
                                <w:t> </w:t>
                              </w:r>
                              <w:r>
                                <w:rPr>
                                  <w:rFonts w:ascii="Cambria Math" w:eastAsia="Cambria Math"/>
                                  <w:position w:val="-13"/>
                                  <w:sz w:val="24"/>
                                </w:rPr>
                                <w:t>=</w:t>
                              </w:r>
                              <w:r>
                                <w:rPr>
                                  <w:rFonts w:ascii="Cambria Math" w:eastAsia="Cambria Math"/>
                                  <w:spacing w:val="80"/>
                                  <w:position w:val="-13"/>
                                  <w:sz w:val="24"/>
                                </w:rPr>
                                <w:t> </w:t>
                              </w:r>
                              <w:r>
                                <w:rPr>
                                  <w:rFonts w:ascii="Cambria Math" w:eastAsia="Cambria Math"/>
                                  <w:spacing w:val="79"/>
                                  <w:sz w:val="17"/>
                                  <w:u w:val="single"/>
                                </w:rPr>
                                <w:t>  </w:t>
                              </w:r>
                              <w:r>
                                <w:rPr>
                                  <w:rFonts w:ascii="Cambria Math" w:eastAsia="Cambria Math"/>
                                  <w:sz w:val="17"/>
                                  <w:u w:val="single"/>
                                </w:rPr>
                                <w:t>𝑁𝑒𝑡</w:t>
                              </w:r>
                              <w:r>
                                <w:rPr>
                                  <w:rFonts w:ascii="Cambria Math" w:eastAsia="Cambria Math"/>
                                  <w:spacing w:val="17"/>
                                  <w:sz w:val="17"/>
                                  <w:u w:val="single"/>
                                </w:rPr>
                                <w:t> </w:t>
                              </w:r>
                              <w:r>
                                <w:rPr>
                                  <w:rFonts w:ascii="Cambria Math" w:eastAsia="Cambria Math"/>
                                  <w:sz w:val="17"/>
                                  <w:u w:val="single"/>
                                </w:rPr>
                                <w:t>𝑟𝑒𝑐𝑒𝑖𝑣𝑎𝑏𝑙𝑒</w:t>
                              </w:r>
                              <w:r>
                                <w:rPr>
                                  <w:rFonts w:ascii="Cambria Math" w:eastAsia="Cambria Math"/>
                                  <w:position w:val="-2"/>
                                  <w:sz w:val="14"/>
                                  <w:u w:val="single"/>
                                </w:rPr>
                                <w:t>𝑡</w:t>
                              </w:r>
                              <w:r>
                                <w:rPr>
                                  <w:rFonts w:ascii="Cambria Math" w:eastAsia="Cambria Math"/>
                                  <w:spacing w:val="28"/>
                                  <w:position w:val="-2"/>
                                  <w:sz w:val="14"/>
                                  <w:u w:val="single"/>
                                </w:rPr>
                                <w:t> </w:t>
                              </w:r>
                              <w:r>
                                <w:rPr>
                                  <w:rFonts w:ascii="Cambria Math" w:eastAsia="Cambria Math"/>
                                  <w:sz w:val="17"/>
                                  <w:u w:val="single"/>
                                </w:rPr>
                                <w:t>/</w:t>
                              </w:r>
                              <w:r>
                                <w:rPr>
                                  <w:rFonts w:ascii="Cambria Math" w:eastAsia="Cambria Math"/>
                                  <w:spacing w:val="40"/>
                                  <w:sz w:val="17"/>
                                  <w:u w:val="single"/>
                                </w:rPr>
                                <w:t> </w:t>
                              </w:r>
                              <w:r>
                                <w:rPr>
                                  <w:rFonts w:ascii="Cambria Math" w:eastAsia="Cambria Math"/>
                                  <w:sz w:val="17"/>
                                  <w:u w:val="single"/>
                                </w:rPr>
                                <w:t>𝑆𝑎𝑙𝑒𝑠</w:t>
                              </w:r>
                              <w:r>
                                <w:rPr>
                                  <w:rFonts w:ascii="Cambria Math" w:eastAsia="Cambria Math"/>
                                  <w:position w:val="-2"/>
                                  <w:sz w:val="14"/>
                                  <w:u w:val="single"/>
                                </w:rPr>
                                <w:t>𝑡</w:t>
                              </w:r>
                              <w:r>
                                <w:rPr>
                                  <w:rFonts w:ascii="Cambria Math" w:eastAsia="Cambria Math"/>
                                  <w:spacing w:val="160"/>
                                  <w:w w:val="150"/>
                                  <w:position w:val="-2"/>
                                  <w:sz w:val="14"/>
                                  <w:u w:val="single"/>
                                </w:rPr>
                                <w:t> </w:t>
                              </w:r>
                              <w:r>
                                <w:rPr>
                                  <w:position w:val="-2"/>
                                  <w:sz w:val="14"/>
                                </w:rPr>
                                <w:tab/>
                              </w:r>
                              <w:r>
                                <w:rPr>
                                  <w:spacing w:val="-5"/>
                                  <w:position w:val="-13"/>
                                  <w:sz w:val="24"/>
                                </w:rPr>
                                <w:t>3.2</w:t>
                              </w:r>
                            </w:p>
                          </w:txbxContent>
                        </wps:txbx>
                        <wps:bodyPr wrap="square" lIns="0" tIns="0" rIns="0" bIns="0" rtlCol="0">
                          <a:noAutofit/>
                        </wps:bodyPr>
                      </wps:wsp>
                      <wps:wsp>
                        <wps:cNvPr id="69" name="Textbox 69"/>
                        <wps:cNvSpPr txBox="1"/>
                        <wps:spPr>
                          <a:xfrm>
                            <a:off x="713676" y="235755"/>
                            <a:ext cx="1502410" cy="125730"/>
                          </a:xfrm>
                          <a:prstGeom prst="rect">
                            <a:avLst/>
                          </a:prstGeom>
                        </wps:spPr>
                        <wps:txbx>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w w:val="105"/>
                                  <w:sz w:val="17"/>
                                </w:rPr>
                                <w:t>𝑁𝑒𝑡</w:t>
                              </w:r>
                              <w:r>
                                <w:rPr>
                                  <w:rFonts w:ascii="Cambria Math" w:hAnsi="Cambria Math" w:eastAsia="Cambria Math"/>
                                  <w:spacing w:val="10"/>
                                  <w:w w:val="105"/>
                                  <w:sz w:val="17"/>
                                </w:rPr>
                                <w:t> </w:t>
                              </w:r>
                              <w:r>
                                <w:rPr>
                                  <w:rFonts w:ascii="Cambria Math" w:hAnsi="Cambria Math" w:eastAsia="Cambria Math"/>
                                  <w:w w:val="105"/>
                                  <w:sz w:val="17"/>
                                </w:rPr>
                                <w:t>𝑟𝑒𝑐𝑒𝑖𝑣𝑎𝑏𝑙𝑒</w:t>
                              </w:r>
                              <w:r>
                                <w:rPr>
                                  <w:rFonts w:ascii="Cambria Math" w:hAnsi="Cambria Math" w:eastAsia="Cambria Math"/>
                                  <w:w w:val="105"/>
                                  <w:position w:val="-2"/>
                                  <w:sz w:val="14"/>
                                </w:rPr>
                                <w:t>𝑡−1</w:t>
                              </w:r>
                              <w:r>
                                <w:rPr>
                                  <w:rFonts w:ascii="Cambria Math" w:hAnsi="Cambria Math" w:eastAsia="Cambria Math"/>
                                  <w:spacing w:val="11"/>
                                  <w:w w:val="105"/>
                                  <w:position w:val="-2"/>
                                  <w:sz w:val="14"/>
                                </w:rPr>
                                <w:t> </w:t>
                              </w:r>
                              <w:r>
                                <w:rPr>
                                  <w:rFonts w:ascii="Cambria Math" w:hAnsi="Cambria Math" w:eastAsia="Cambria Math"/>
                                  <w:w w:val="105"/>
                                  <w:sz w:val="17"/>
                                </w:rPr>
                                <w:t>/</w:t>
                              </w:r>
                              <w:r>
                                <w:rPr>
                                  <w:rFonts w:ascii="Cambria Math" w:hAnsi="Cambria Math" w:eastAsia="Cambria Math"/>
                                  <w:spacing w:val="46"/>
                                  <w:w w:val="105"/>
                                  <w:sz w:val="17"/>
                                </w:rPr>
                                <w:t> </w:t>
                              </w:r>
                              <w:r>
                                <w:rPr>
                                  <w:rFonts w:ascii="Cambria Math" w:hAnsi="Cambria Math" w:eastAsia="Cambria Math"/>
                                  <w:spacing w:val="-2"/>
                                  <w:w w:val="105"/>
                                  <w:sz w:val="17"/>
                                </w:rPr>
                                <w:t>𝑆𝑎𝑙𝑒𝑠</w:t>
                              </w:r>
                              <w:r>
                                <w:rPr>
                                  <w:rFonts w:ascii="Cambria Math" w:hAnsi="Cambria Math" w:eastAsia="Cambria Math"/>
                                  <w:spacing w:val="-2"/>
                                  <w:w w:val="105"/>
                                  <w:position w:val="-2"/>
                                  <w:sz w:val="14"/>
                                </w:rPr>
                                <w:t>𝑡−1</w:t>
                              </w:r>
                            </w:p>
                          </w:txbxContent>
                        </wps:txbx>
                        <wps:bodyPr wrap="square" lIns="0" tIns="0" rIns="0" bIns="0" rtlCol="0">
                          <a:noAutofit/>
                        </wps:bodyPr>
                      </wps:wsp>
                    </wpg:wgp>
                  </a:graphicData>
                </a:graphic>
              </wp:anchor>
            </w:drawing>
          </mc:Choice>
          <mc:Fallback>
            <w:pict>
              <v:group style="position:absolute;margin-left:114.824997pt;margin-top:9.140156pt;width:397.35pt;height:33.75pt;mso-position-horizontal-relative:page;mso-position-vertical-relative:paragraph;z-index:-15720448;mso-wrap-distance-left:0;mso-wrap-distance-right:0" id="docshapegroup57" coordorigin="2296,183" coordsize="7947,675">
                <v:rect style="position:absolute;left:2304;top:190;width:7932;height:660" id="docshape58" filled="false" stroked="true" strokeweight=".75pt" strokecolor="#000000">
                  <v:stroke dashstyle="solid"/>
                </v:rect>
                <v:shape style="position:absolute;left:2456;top:274;width:7597;height:345" type="#_x0000_t202" id="docshape59" filled="false" stroked="false">
                  <v:textbox inset="0,0,0,0">
                    <w:txbxContent>
                      <w:p>
                        <w:pPr>
                          <w:tabs>
                            <w:tab w:pos="7576" w:val="right" w:leader="dot"/>
                          </w:tabs>
                          <w:spacing w:line="158" w:lineRule="auto" w:before="20"/>
                          <w:ind w:left="0" w:right="0" w:firstLine="0"/>
                          <w:jc w:val="left"/>
                          <w:rPr>
                            <w:position w:val="-13"/>
                            <w:sz w:val="24"/>
                          </w:rPr>
                        </w:pPr>
                        <w:r>
                          <w:rPr>
                            <w:rFonts w:ascii="Cambria Math" w:eastAsia="Cambria Math"/>
                            <w:position w:val="-13"/>
                            <w:sz w:val="24"/>
                          </w:rPr>
                          <w:t>𝐷𝑆𝑅𝐼</w:t>
                        </w:r>
                        <w:r>
                          <w:rPr>
                            <w:rFonts w:ascii="Cambria Math" w:eastAsia="Cambria Math"/>
                            <w:spacing w:val="80"/>
                            <w:position w:val="-13"/>
                            <w:sz w:val="24"/>
                          </w:rPr>
                          <w:t> </w:t>
                        </w:r>
                        <w:r>
                          <w:rPr>
                            <w:rFonts w:ascii="Cambria Math" w:eastAsia="Cambria Math"/>
                            <w:position w:val="-13"/>
                            <w:sz w:val="24"/>
                          </w:rPr>
                          <w:t>=</w:t>
                        </w:r>
                        <w:r>
                          <w:rPr>
                            <w:rFonts w:ascii="Cambria Math" w:eastAsia="Cambria Math"/>
                            <w:spacing w:val="80"/>
                            <w:position w:val="-13"/>
                            <w:sz w:val="24"/>
                          </w:rPr>
                          <w:t> </w:t>
                        </w:r>
                        <w:r>
                          <w:rPr>
                            <w:rFonts w:ascii="Cambria Math" w:eastAsia="Cambria Math"/>
                            <w:spacing w:val="79"/>
                            <w:sz w:val="17"/>
                            <w:u w:val="single"/>
                          </w:rPr>
                          <w:t>  </w:t>
                        </w:r>
                        <w:r>
                          <w:rPr>
                            <w:rFonts w:ascii="Cambria Math" w:eastAsia="Cambria Math"/>
                            <w:sz w:val="17"/>
                            <w:u w:val="single"/>
                          </w:rPr>
                          <w:t>𝑁𝑒𝑡</w:t>
                        </w:r>
                        <w:r>
                          <w:rPr>
                            <w:rFonts w:ascii="Cambria Math" w:eastAsia="Cambria Math"/>
                            <w:spacing w:val="17"/>
                            <w:sz w:val="17"/>
                            <w:u w:val="single"/>
                          </w:rPr>
                          <w:t> </w:t>
                        </w:r>
                        <w:r>
                          <w:rPr>
                            <w:rFonts w:ascii="Cambria Math" w:eastAsia="Cambria Math"/>
                            <w:sz w:val="17"/>
                            <w:u w:val="single"/>
                          </w:rPr>
                          <w:t>𝑟𝑒𝑐𝑒𝑖𝑣𝑎𝑏𝑙𝑒</w:t>
                        </w:r>
                        <w:r>
                          <w:rPr>
                            <w:rFonts w:ascii="Cambria Math" w:eastAsia="Cambria Math"/>
                            <w:position w:val="-2"/>
                            <w:sz w:val="14"/>
                            <w:u w:val="single"/>
                          </w:rPr>
                          <w:t>𝑡</w:t>
                        </w:r>
                        <w:r>
                          <w:rPr>
                            <w:rFonts w:ascii="Cambria Math" w:eastAsia="Cambria Math"/>
                            <w:spacing w:val="28"/>
                            <w:position w:val="-2"/>
                            <w:sz w:val="14"/>
                            <w:u w:val="single"/>
                          </w:rPr>
                          <w:t> </w:t>
                        </w:r>
                        <w:r>
                          <w:rPr>
                            <w:rFonts w:ascii="Cambria Math" w:eastAsia="Cambria Math"/>
                            <w:sz w:val="17"/>
                            <w:u w:val="single"/>
                          </w:rPr>
                          <w:t>/</w:t>
                        </w:r>
                        <w:r>
                          <w:rPr>
                            <w:rFonts w:ascii="Cambria Math" w:eastAsia="Cambria Math"/>
                            <w:spacing w:val="40"/>
                            <w:sz w:val="17"/>
                            <w:u w:val="single"/>
                          </w:rPr>
                          <w:t> </w:t>
                        </w:r>
                        <w:r>
                          <w:rPr>
                            <w:rFonts w:ascii="Cambria Math" w:eastAsia="Cambria Math"/>
                            <w:sz w:val="17"/>
                            <w:u w:val="single"/>
                          </w:rPr>
                          <w:t>𝑆𝑎𝑙𝑒𝑠</w:t>
                        </w:r>
                        <w:r>
                          <w:rPr>
                            <w:rFonts w:ascii="Cambria Math" w:eastAsia="Cambria Math"/>
                            <w:position w:val="-2"/>
                            <w:sz w:val="14"/>
                            <w:u w:val="single"/>
                          </w:rPr>
                          <w:t>𝑡</w:t>
                        </w:r>
                        <w:r>
                          <w:rPr>
                            <w:rFonts w:ascii="Cambria Math" w:eastAsia="Cambria Math"/>
                            <w:spacing w:val="160"/>
                            <w:w w:val="150"/>
                            <w:position w:val="-2"/>
                            <w:sz w:val="14"/>
                            <w:u w:val="single"/>
                          </w:rPr>
                          <w:t> </w:t>
                        </w:r>
                        <w:r>
                          <w:rPr>
                            <w:position w:val="-2"/>
                            <w:sz w:val="14"/>
                          </w:rPr>
                          <w:tab/>
                        </w:r>
                        <w:r>
                          <w:rPr>
                            <w:spacing w:val="-5"/>
                            <w:position w:val="-13"/>
                            <w:sz w:val="24"/>
                          </w:rPr>
                          <w:t>3.2</w:t>
                        </w:r>
                      </w:p>
                    </w:txbxContent>
                  </v:textbox>
                  <w10:wrap type="none"/>
                </v:shape>
                <v:shape style="position:absolute;left:3420;top:554;width:2366;height:198" type="#_x0000_t202" id="docshape60" filled="false" stroked="false">
                  <v:textbox inset="0,0,0,0">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w w:val="105"/>
                            <w:sz w:val="17"/>
                          </w:rPr>
                          <w:t>𝑁𝑒𝑡</w:t>
                        </w:r>
                        <w:r>
                          <w:rPr>
                            <w:rFonts w:ascii="Cambria Math" w:hAnsi="Cambria Math" w:eastAsia="Cambria Math"/>
                            <w:spacing w:val="10"/>
                            <w:w w:val="105"/>
                            <w:sz w:val="17"/>
                          </w:rPr>
                          <w:t> </w:t>
                        </w:r>
                        <w:r>
                          <w:rPr>
                            <w:rFonts w:ascii="Cambria Math" w:hAnsi="Cambria Math" w:eastAsia="Cambria Math"/>
                            <w:w w:val="105"/>
                            <w:sz w:val="17"/>
                          </w:rPr>
                          <w:t>𝑟𝑒𝑐𝑒𝑖𝑣𝑎𝑏𝑙𝑒</w:t>
                        </w:r>
                        <w:r>
                          <w:rPr>
                            <w:rFonts w:ascii="Cambria Math" w:hAnsi="Cambria Math" w:eastAsia="Cambria Math"/>
                            <w:w w:val="105"/>
                            <w:position w:val="-2"/>
                            <w:sz w:val="14"/>
                          </w:rPr>
                          <w:t>𝑡−1</w:t>
                        </w:r>
                        <w:r>
                          <w:rPr>
                            <w:rFonts w:ascii="Cambria Math" w:hAnsi="Cambria Math" w:eastAsia="Cambria Math"/>
                            <w:spacing w:val="11"/>
                            <w:w w:val="105"/>
                            <w:position w:val="-2"/>
                            <w:sz w:val="14"/>
                          </w:rPr>
                          <w:t> </w:t>
                        </w:r>
                        <w:r>
                          <w:rPr>
                            <w:rFonts w:ascii="Cambria Math" w:hAnsi="Cambria Math" w:eastAsia="Cambria Math"/>
                            <w:w w:val="105"/>
                            <w:sz w:val="17"/>
                          </w:rPr>
                          <w:t>/</w:t>
                        </w:r>
                        <w:r>
                          <w:rPr>
                            <w:rFonts w:ascii="Cambria Math" w:hAnsi="Cambria Math" w:eastAsia="Cambria Math"/>
                            <w:spacing w:val="46"/>
                            <w:w w:val="105"/>
                            <w:sz w:val="17"/>
                          </w:rPr>
                          <w:t> </w:t>
                        </w:r>
                        <w:r>
                          <w:rPr>
                            <w:rFonts w:ascii="Cambria Math" w:hAnsi="Cambria Math" w:eastAsia="Cambria Math"/>
                            <w:spacing w:val="-2"/>
                            <w:w w:val="105"/>
                            <w:sz w:val="17"/>
                          </w:rPr>
                          <w:t>𝑆𝑎𝑙𝑒𝑠</w:t>
                        </w:r>
                        <w:r>
                          <w:rPr>
                            <w:rFonts w:ascii="Cambria Math" w:hAnsi="Cambria Math" w:eastAsia="Cambria Math"/>
                            <w:spacing w:val="-2"/>
                            <w:w w:val="105"/>
                            <w:position w:val="-2"/>
                            <w:sz w:val="14"/>
                          </w:rPr>
                          <w:t>𝑡−1</w:t>
                        </w:r>
                      </w:p>
                    </w:txbxContent>
                  </v:textbox>
                  <w10:wrap type="none"/>
                </v:shape>
                <w10:wrap type="topAndBottom"/>
              </v:group>
            </w:pict>
          </mc:Fallback>
        </mc:AlternateContent>
      </w:r>
    </w:p>
    <w:p>
      <w:pPr>
        <w:pStyle w:val="ListParagraph"/>
        <w:numPr>
          <w:ilvl w:val="0"/>
          <w:numId w:val="18"/>
        </w:numPr>
        <w:tabs>
          <w:tab w:pos="1136" w:val="left" w:leader="none"/>
        </w:tabs>
        <w:spacing w:line="240" w:lineRule="auto" w:before="130" w:after="0"/>
        <w:ind w:left="1136" w:right="0" w:hanging="568"/>
        <w:jc w:val="both"/>
        <w:rPr>
          <w:sz w:val="24"/>
        </w:rPr>
      </w:pPr>
      <w:r>
        <w:rPr>
          <w:i/>
          <w:sz w:val="24"/>
        </w:rPr>
        <w:t>Gross</w:t>
      </w:r>
      <w:r>
        <w:rPr>
          <w:i/>
          <w:spacing w:val="-2"/>
          <w:sz w:val="24"/>
        </w:rPr>
        <w:t> </w:t>
      </w:r>
      <w:r>
        <w:rPr>
          <w:i/>
          <w:sz w:val="24"/>
        </w:rPr>
        <w:t>Margin</w:t>
      </w:r>
      <w:r>
        <w:rPr>
          <w:i/>
          <w:spacing w:val="-2"/>
          <w:sz w:val="24"/>
        </w:rPr>
        <w:t> </w:t>
      </w:r>
      <w:r>
        <w:rPr>
          <w:i/>
          <w:sz w:val="24"/>
        </w:rPr>
        <w:t>Indeks</w:t>
      </w:r>
      <w:r>
        <w:rPr>
          <w:i/>
          <w:spacing w:val="-1"/>
          <w:sz w:val="24"/>
        </w:rPr>
        <w:t> </w:t>
      </w:r>
      <w:r>
        <w:rPr>
          <w:spacing w:val="-2"/>
          <w:sz w:val="24"/>
        </w:rPr>
        <w:t>(GMI)</w:t>
      </w:r>
    </w:p>
    <w:p>
      <w:pPr>
        <w:pStyle w:val="BodyText"/>
      </w:pPr>
    </w:p>
    <w:p>
      <w:pPr>
        <w:pStyle w:val="BodyText"/>
        <w:spacing w:line="480" w:lineRule="auto"/>
        <w:ind w:left="1136" w:right="1414"/>
        <w:jc w:val="both"/>
      </w:pPr>
      <w:r>
        <w:rPr/>
        <w:t>GMI adalah rasio yang digunakan untuk membandingkan perubahan laba kotor yang diperoleh perusahaan antara tahun berjalan (t) dan tahun sebelumnya (t-1). Rasio ini menunjukkan kemampuan perusahaan mempertahankan</w:t>
      </w:r>
      <w:r>
        <w:rPr>
          <w:spacing w:val="34"/>
        </w:rPr>
        <w:t> </w:t>
      </w:r>
      <w:r>
        <w:rPr/>
        <w:t>profitabilitas</w:t>
      </w:r>
      <w:r>
        <w:rPr>
          <w:spacing w:val="36"/>
        </w:rPr>
        <w:t> </w:t>
      </w:r>
      <w:r>
        <w:rPr/>
        <w:t>terhadap</w:t>
      </w:r>
      <w:r>
        <w:rPr>
          <w:spacing w:val="38"/>
        </w:rPr>
        <w:t> </w:t>
      </w:r>
      <w:r>
        <w:rPr/>
        <w:t>penjualannya.</w:t>
      </w:r>
      <w:r>
        <w:rPr>
          <w:spacing w:val="36"/>
        </w:rPr>
        <w:t> </w:t>
      </w:r>
      <w:r>
        <w:rPr/>
        <w:t>Rumus</w:t>
      </w:r>
      <w:r>
        <w:rPr>
          <w:spacing w:val="37"/>
        </w:rPr>
        <w:t> </w:t>
      </w:r>
      <w:r>
        <w:rPr>
          <w:spacing w:val="-2"/>
        </w:rPr>
        <w:t>perhitungan</w:t>
      </w:r>
    </w:p>
    <w:p>
      <w:pPr>
        <w:pStyle w:val="BodyText"/>
        <w:spacing w:before="1"/>
        <w:ind w:left="1136"/>
        <w:jc w:val="both"/>
      </w:pPr>
      <w:r>
        <w:rPr/>
        <w:t>GMI</w:t>
      </w:r>
      <w:r>
        <w:rPr>
          <w:spacing w:val="-2"/>
        </w:rPr>
        <w:t> </w:t>
      </w:r>
      <w:r>
        <w:rPr/>
        <w:t>dapat</w:t>
      </w:r>
      <w:r>
        <w:rPr>
          <w:spacing w:val="-1"/>
        </w:rPr>
        <w:t> </w:t>
      </w:r>
      <w:r>
        <w:rPr/>
        <w:t>ditunjukkan</w:t>
      </w:r>
      <w:r>
        <w:rPr>
          <w:spacing w:val="-2"/>
        </w:rPr>
        <w:t> </w:t>
      </w:r>
      <w:r>
        <w:rPr/>
        <w:t>sebagai</w:t>
      </w:r>
      <w:r>
        <w:rPr>
          <w:spacing w:val="-2"/>
        </w:rPr>
        <w:t> berikut.</w:t>
      </w:r>
    </w:p>
    <w:p>
      <w:pPr>
        <w:pStyle w:val="BodyText"/>
        <w:spacing w:before="1"/>
        <w:rPr>
          <w:sz w:val="6"/>
        </w:rPr>
      </w:pPr>
      <w:r>
        <w:rPr>
          <w:sz w:val="6"/>
        </w:rPr>
        <mc:AlternateContent>
          <mc:Choice Requires="wps">
            <w:drawing>
              <wp:anchor distT="0" distB="0" distL="0" distR="0" allowOverlap="1" layoutInCell="1" locked="0" behindDoc="1" simplePos="0" relativeHeight="487596544">
                <wp:simplePos x="0" y="0"/>
                <wp:positionH relativeFrom="page">
                  <wp:posOffset>1435417</wp:posOffset>
                </wp:positionH>
                <wp:positionV relativeFrom="paragraph">
                  <wp:posOffset>60003</wp:posOffset>
                </wp:positionV>
                <wp:extent cx="5046345" cy="39052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5046345" cy="390525"/>
                          <a:chExt cx="5046345" cy="390525"/>
                        </a:xfrm>
                      </wpg:grpSpPr>
                      <wps:wsp>
                        <wps:cNvPr id="71" name="Graphic 71"/>
                        <wps:cNvSpPr/>
                        <wps:spPr>
                          <a:xfrm>
                            <a:off x="4762" y="4762"/>
                            <a:ext cx="5036820" cy="381000"/>
                          </a:xfrm>
                          <a:custGeom>
                            <a:avLst/>
                            <a:gdLst/>
                            <a:ahLst/>
                            <a:cxnLst/>
                            <a:rect l="l" t="t" r="r" b="b"/>
                            <a:pathLst>
                              <a:path w="5036820" h="381000">
                                <a:moveTo>
                                  <a:pt x="0" y="380999"/>
                                </a:moveTo>
                                <a:lnTo>
                                  <a:pt x="5036820" y="380999"/>
                                </a:lnTo>
                                <a:lnTo>
                                  <a:pt x="5036820" y="0"/>
                                </a:lnTo>
                                <a:lnTo>
                                  <a:pt x="0" y="0"/>
                                </a:lnTo>
                                <a:lnTo>
                                  <a:pt x="0" y="380999"/>
                                </a:lnTo>
                                <a:close/>
                              </a:path>
                            </a:pathLst>
                          </a:custGeom>
                          <a:ln w="9525">
                            <a:solidFill>
                              <a:srgbClr val="000000"/>
                            </a:solidFill>
                            <a:prstDash val="solid"/>
                          </a:ln>
                        </wps:spPr>
                        <wps:bodyPr wrap="square" lIns="0" tIns="0" rIns="0" bIns="0" rtlCol="0">
                          <a:prstTxWarp prst="textNoShape">
                            <a:avLst/>
                          </a:prstTxWarp>
                          <a:noAutofit/>
                        </wps:bodyPr>
                      </wps:wsp>
                      <wps:wsp>
                        <wps:cNvPr id="72" name="Textbox 72"/>
                        <wps:cNvSpPr txBox="1"/>
                        <wps:spPr>
                          <a:xfrm>
                            <a:off x="100393" y="57608"/>
                            <a:ext cx="4844415" cy="205104"/>
                          </a:xfrm>
                          <a:prstGeom prst="rect">
                            <a:avLst/>
                          </a:prstGeom>
                        </wps:spPr>
                        <wps:txbx>
                          <w:txbxContent>
                            <w:p>
                              <w:pPr>
                                <w:tabs>
                                  <w:tab w:pos="7608" w:val="right" w:leader="dot"/>
                                </w:tabs>
                                <w:spacing w:line="151" w:lineRule="auto" w:before="24"/>
                                <w:ind w:left="0" w:right="0" w:firstLine="0"/>
                                <w:jc w:val="left"/>
                                <w:rPr>
                                  <w:position w:val="-12"/>
                                  <w:sz w:val="24"/>
                                </w:rPr>
                              </w:pPr>
                              <w:r>
                                <w:rPr>
                                  <w:rFonts w:ascii="Cambria Math" w:hAnsi="Cambria Math" w:eastAsia="Cambria Math"/>
                                  <w:position w:val="-12"/>
                                  <w:sz w:val="22"/>
                                </w:rPr>
                                <w:t>𝐺𝑀𝐼</w:t>
                              </w:r>
                              <w:r>
                                <w:rPr>
                                  <w:rFonts w:ascii="Cambria Math" w:hAnsi="Cambria Math" w:eastAsia="Cambria Math"/>
                                  <w:spacing w:val="80"/>
                                  <w:position w:val="-12"/>
                                  <w:sz w:val="22"/>
                                </w:rPr>
                                <w:t> </w:t>
                              </w:r>
                              <w:r>
                                <w:rPr>
                                  <w:rFonts w:ascii="Cambria Math" w:hAnsi="Cambria Math" w:eastAsia="Cambria Math"/>
                                  <w:position w:val="-12"/>
                                  <w:sz w:val="22"/>
                                </w:rPr>
                                <w:t>=</w:t>
                              </w:r>
                              <w:r>
                                <w:rPr>
                                  <w:rFonts w:ascii="Cambria Math" w:hAnsi="Cambria Math" w:eastAsia="Cambria Math"/>
                                  <w:spacing w:val="72"/>
                                  <w:position w:val="-12"/>
                                  <w:sz w:val="22"/>
                                </w:rPr>
                                <w:t> </w:t>
                              </w:r>
                              <w:r>
                                <w:rPr>
                                  <w:rFonts w:ascii="Cambria Math" w:hAnsi="Cambria Math" w:eastAsia="Cambria Math"/>
                                  <w:spacing w:val="-2"/>
                                  <w:sz w:val="16"/>
                                  <w:u w:val="single"/>
                                </w:rPr>
                                <w:t> </w:t>
                              </w:r>
                              <w:r>
                                <w:rPr>
                                  <w:rFonts w:ascii="Cambria Math" w:hAnsi="Cambria Math" w:eastAsia="Cambria Math"/>
                                  <w:sz w:val="16"/>
                                  <w:u w:val="single"/>
                                </w:rPr>
                                <w:t>(𝑆𝑎𝑙𝑒𝑠</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rFonts w:ascii="Cambria Math" w:hAnsi="Cambria Math" w:eastAsia="Cambria Math"/>
                                  <w:sz w:val="16"/>
                                  <w:u w:val="single"/>
                                </w:rPr>
                                <w:t>−</w:t>
                              </w:r>
                              <w:r>
                                <w:rPr>
                                  <w:rFonts w:ascii="Cambria Math" w:hAnsi="Cambria Math" w:eastAsia="Cambria Math"/>
                                  <w:spacing w:val="4"/>
                                  <w:sz w:val="16"/>
                                  <w:u w:val="single"/>
                                </w:rPr>
                                <w:t> </w:t>
                              </w:r>
                              <w:r>
                                <w:rPr>
                                  <w:rFonts w:ascii="Cambria Math" w:hAnsi="Cambria Math" w:eastAsia="Cambria Math"/>
                                  <w:sz w:val="16"/>
                                  <w:u w:val="single"/>
                                </w:rPr>
                                <w:t>𝐶𝑂𝐺𝑆</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rFonts w:ascii="Cambria Math" w:hAnsi="Cambria Math" w:eastAsia="Cambria Math"/>
                                  <w:sz w:val="16"/>
                                  <w:u w:val="single"/>
                                </w:rPr>
                                <w:t>)/𝑆𝑎𝑙𝑒𝑠</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position w:val="-2"/>
                                  <w:sz w:val="13"/>
                                </w:rPr>
                                <w:tab/>
                              </w:r>
                              <w:r>
                                <w:rPr>
                                  <w:spacing w:val="-5"/>
                                  <w:position w:val="-12"/>
                                  <w:sz w:val="24"/>
                                </w:rPr>
                                <w:t>3.3</w:t>
                              </w:r>
                            </w:p>
                          </w:txbxContent>
                        </wps:txbx>
                        <wps:bodyPr wrap="square" lIns="0" tIns="0" rIns="0" bIns="0" rtlCol="0">
                          <a:noAutofit/>
                        </wps:bodyPr>
                      </wps:wsp>
                      <wps:wsp>
                        <wps:cNvPr id="73" name="Textbox 73"/>
                        <wps:cNvSpPr txBox="1"/>
                        <wps:spPr>
                          <a:xfrm>
                            <a:off x="807783" y="220247"/>
                            <a:ext cx="1153160" cy="118110"/>
                          </a:xfrm>
                          <a:prstGeom prst="rect">
                            <a:avLst/>
                          </a:prstGeom>
                        </wps:spPr>
                        <wps:txbx>
                          <w:txbxContent>
                            <w:p>
                              <w:pPr>
                                <w:spacing w:line="183" w:lineRule="exact" w:before="0"/>
                                <w:ind w:left="0" w:right="0" w:firstLine="0"/>
                                <w:jc w:val="left"/>
                                <w:rPr>
                                  <w:rFonts w:ascii="Cambria Math" w:hAnsi="Cambria Math" w:eastAsia="Cambria Math"/>
                                  <w:position w:val="-2"/>
                                  <w:sz w:val="13"/>
                                </w:rPr>
                              </w:pPr>
                              <w:r>
                                <w:rPr>
                                  <w:rFonts w:ascii="Cambria Math" w:hAnsi="Cambria Math" w:eastAsia="Cambria Math"/>
                                  <w:w w:val="105"/>
                                  <w:sz w:val="16"/>
                                </w:rPr>
                                <w:t>(𝑆𝑎𝑙𝑒𝑠</w:t>
                              </w:r>
                              <w:r>
                                <w:rPr>
                                  <w:rFonts w:ascii="Cambria Math" w:hAnsi="Cambria Math" w:eastAsia="Cambria Math"/>
                                  <w:w w:val="105"/>
                                  <w:position w:val="-2"/>
                                  <w:sz w:val="13"/>
                                </w:rPr>
                                <w:t>𝑡</w:t>
                              </w:r>
                              <w:r>
                                <w:rPr>
                                  <w:rFonts w:ascii="Cambria Math" w:hAnsi="Cambria Math" w:eastAsia="Cambria Math"/>
                                  <w:spacing w:val="10"/>
                                  <w:w w:val="105"/>
                                  <w:position w:val="-2"/>
                                  <w:sz w:val="13"/>
                                </w:rPr>
                                <w:t> </w:t>
                              </w:r>
                              <w:r>
                                <w:rPr>
                                  <w:rFonts w:ascii="Cambria Math" w:hAnsi="Cambria Math" w:eastAsia="Cambria Math"/>
                                  <w:w w:val="105"/>
                                  <w:sz w:val="16"/>
                                </w:rPr>
                                <w:t>−</w:t>
                              </w:r>
                              <w:r>
                                <w:rPr>
                                  <w:rFonts w:ascii="Cambria Math" w:hAnsi="Cambria Math" w:eastAsia="Cambria Math"/>
                                  <w:spacing w:val="-4"/>
                                  <w:w w:val="105"/>
                                  <w:sz w:val="16"/>
                                </w:rPr>
                                <w:t> </w:t>
                              </w:r>
                              <w:r>
                                <w:rPr>
                                  <w:rFonts w:ascii="Cambria Math" w:hAnsi="Cambria Math" w:eastAsia="Cambria Math"/>
                                  <w:spacing w:val="-2"/>
                                  <w:w w:val="105"/>
                                  <w:sz w:val="16"/>
                                </w:rPr>
                                <w:t>𝐶𝑂𝐺𝑆</w:t>
                              </w:r>
                              <w:r>
                                <w:rPr>
                                  <w:rFonts w:ascii="Cambria Math" w:hAnsi="Cambria Math" w:eastAsia="Cambria Math"/>
                                  <w:spacing w:val="-2"/>
                                  <w:w w:val="105"/>
                                  <w:position w:val="-2"/>
                                  <w:sz w:val="13"/>
                                </w:rPr>
                                <w:t>𝑡</w:t>
                              </w:r>
                              <w:r>
                                <w:rPr>
                                  <w:rFonts w:ascii="Cambria Math" w:hAnsi="Cambria Math" w:eastAsia="Cambria Math"/>
                                  <w:spacing w:val="-2"/>
                                  <w:w w:val="105"/>
                                  <w:sz w:val="16"/>
                                </w:rPr>
                                <w:t>)/𝑆𝑎𝑙𝑒𝑠</w:t>
                              </w:r>
                              <w:r>
                                <w:rPr>
                                  <w:rFonts w:ascii="Cambria Math" w:hAnsi="Cambria Math" w:eastAsia="Cambria Math"/>
                                  <w:spacing w:val="-2"/>
                                  <w:w w:val="105"/>
                                  <w:position w:val="-2"/>
                                  <w:sz w:val="13"/>
                                </w:rPr>
                                <w:t>𝑡</w:t>
                              </w:r>
                            </w:p>
                          </w:txbxContent>
                        </wps:txbx>
                        <wps:bodyPr wrap="square" lIns="0" tIns="0" rIns="0" bIns="0" rtlCol="0">
                          <a:noAutofit/>
                        </wps:bodyPr>
                      </wps:wsp>
                    </wpg:wgp>
                  </a:graphicData>
                </a:graphic>
              </wp:anchor>
            </w:drawing>
          </mc:Choice>
          <mc:Fallback>
            <w:pict>
              <v:group style="position:absolute;margin-left:113.025002pt;margin-top:4.724707pt;width:397.35pt;height:30.75pt;mso-position-horizontal-relative:page;mso-position-vertical-relative:paragraph;z-index:-15719936;mso-wrap-distance-left:0;mso-wrap-distance-right:0" id="docshapegroup61" coordorigin="2261,94" coordsize="7947,615">
                <v:rect style="position:absolute;left:2268;top:102;width:7932;height:600" id="docshape62" filled="false" stroked="true" strokeweight=".75pt" strokecolor="#000000">
                  <v:stroke dashstyle="solid"/>
                </v:rect>
                <v:shape style="position:absolute;left:2418;top:185;width:7629;height:323" type="#_x0000_t202" id="docshape63" filled="false" stroked="false">
                  <v:textbox inset="0,0,0,0">
                    <w:txbxContent>
                      <w:p>
                        <w:pPr>
                          <w:tabs>
                            <w:tab w:pos="7608" w:val="right" w:leader="dot"/>
                          </w:tabs>
                          <w:spacing w:line="151" w:lineRule="auto" w:before="24"/>
                          <w:ind w:left="0" w:right="0" w:firstLine="0"/>
                          <w:jc w:val="left"/>
                          <w:rPr>
                            <w:position w:val="-12"/>
                            <w:sz w:val="24"/>
                          </w:rPr>
                        </w:pPr>
                        <w:r>
                          <w:rPr>
                            <w:rFonts w:ascii="Cambria Math" w:hAnsi="Cambria Math" w:eastAsia="Cambria Math"/>
                            <w:position w:val="-12"/>
                            <w:sz w:val="22"/>
                          </w:rPr>
                          <w:t>𝐺𝑀𝐼</w:t>
                        </w:r>
                        <w:r>
                          <w:rPr>
                            <w:rFonts w:ascii="Cambria Math" w:hAnsi="Cambria Math" w:eastAsia="Cambria Math"/>
                            <w:spacing w:val="80"/>
                            <w:position w:val="-12"/>
                            <w:sz w:val="22"/>
                          </w:rPr>
                          <w:t> </w:t>
                        </w:r>
                        <w:r>
                          <w:rPr>
                            <w:rFonts w:ascii="Cambria Math" w:hAnsi="Cambria Math" w:eastAsia="Cambria Math"/>
                            <w:position w:val="-12"/>
                            <w:sz w:val="22"/>
                          </w:rPr>
                          <w:t>=</w:t>
                        </w:r>
                        <w:r>
                          <w:rPr>
                            <w:rFonts w:ascii="Cambria Math" w:hAnsi="Cambria Math" w:eastAsia="Cambria Math"/>
                            <w:spacing w:val="72"/>
                            <w:position w:val="-12"/>
                            <w:sz w:val="22"/>
                          </w:rPr>
                          <w:t> </w:t>
                        </w:r>
                        <w:r>
                          <w:rPr>
                            <w:rFonts w:ascii="Cambria Math" w:hAnsi="Cambria Math" w:eastAsia="Cambria Math"/>
                            <w:spacing w:val="-2"/>
                            <w:sz w:val="16"/>
                            <w:u w:val="single"/>
                          </w:rPr>
                          <w:t> </w:t>
                        </w:r>
                        <w:r>
                          <w:rPr>
                            <w:rFonts w:ascii="Cambria Math" w:hAnsi="Cambria Math" w:eastAsia="Cambria Math"/>
                            <w:sz w:val="16"/>
                            <w:u w:val="single"/>
                          </w:rPr>
                          <w:t>(𝑆𝑎𝑙𝑒𝑠</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rFonts w:ascii="Cambria Math" w:hAnsi="Cambria Math" w:eastAsia="Cambria Math"/>
                            <w:sz w:val="16"/>
                            <w:u w:val="single"/>
                          </w:rPr>
                          <w:t>−</w:t>
                        </w:r>
                        <w:r>
                          <w:rPr>
                            <w:rFonts w:ascii="Cambria Math" w:hAnsi="Cambria Math" w:eastAsia="Cambria Math"/>
                            <w:spacing w:val="4"/>
                            <w:sz w:val="16"/>
                            <w:u w:val="single"/>
                          </w:rPr>
                          <w:t> </w:t>
                        </w:r>
                        <w:r>
                          <w:rPr>
                            <w:rFonts w:ascii="Cambria Math" w:hAnsi="Cambria Math" w:eastAsia="Cambria Math"/>
                            <w:sz w:val="16"/>
                            <w:u w:val="single"/>
                          </w:rPr>
                          <w:t>𝐶𝑂𝐺𝑆</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rFonts w:ascii="Cambria Math" w:hAnsi="Cambria Math" w:eastAsia="Cambria Math"/>
                            <w:sz w:val="16"/>
                            <w:u w:val="single"/>
                          </w:rPr>
                          <w:t>)/𝑆𝑎𝑙𝑒𝑠</w:t>
                        </w:r>
                        <w:r>
                          <w:rPr>
                            <w:rFonts w:ascii="Cambria Math" w:hAnsi="Cambria Math" w:eastAsia="Cambria Math"/>
                            <w:position w:val="-2"/>
                            <w:sz w:val="13"/>
                            <w:u w:val="single"/>
                          </w:rPr>
                          <w:t>𝑡−1</w:t>
                        </w:r>
                        <w:r>
                          <w:rPr>
                            <w:rFonts w:ascii="Cambria Math" w:hAnsi="Cambria Math" w:eastAsia="Cambria Math"/>
                            <w:spacing w:val="18"/>
                            <w:position w:val="-2"/>
                            <w:sz w:val="13"/>
                            <w:u w:val="single"/>
                          </w:rPr>
                          <w:t> </w:t>
                        </w:r>
                        <w:r>
                          <w:rPr>
                            <w:position w:val="-2"/>
                            <w:sz w:val="13"/>
                          </w:rPr>
                          <w:tab/>
                        </w:r>
                        <w:r>
                          <w:rPr>
                            <w:spacing w:val="-5"/>
                            <w:position w:val="-12"/>
                            <w:sz w:val="24"/>
                          </w:rPr>
                          <w:t>3.3</w:t>
                        </w:r>
                      </w:p>
                    </w:txbxContent>
                  </v:textbox>
                  <w10:wrap type="none"/>
                </v:shape>
                <v:shape style="position:absolute;left:3532;top:441;width:1816;height:186" type="#_x0000_t202" id="docshape64" filled="false" stroked="false">
                  <v:textbox inset="0,0,0,0">
                    <w:txbxContent>
                      <w:p>
                        <w:pPr>
                          <w:spacing w:line="183" w:lineRule="exact" w:before="0"/>
                          <w:ind w:left="0" w:right="0" w:firstLine="0"/>
                          <w:jc w:val="left"/>
                          <w:rPr>
                            <w:rFonts w:ascii="Cambria Math" w:hAnsi="Cambria Math" w:eastAsia="Cambria Math"/>
                            <w:position w:val="-2"/>
                            <w:sz w:val="13"/>
                          </w:rPr>
                        </w:pPr>
                        <w:r>
                          <w:rPr>
                            <w:rFonts w:ascii="Cambria Math" w:hAnsi="Cambria Math" w:eastAsia="Cambria Math"/>
                            <w:w w:val="105"/>
                            <w:sz w:val="16"/>
                          </w:rPr>
                          <w:t>(𝑆𝑎𝑙𝑒𝑠</w:t>
                        </w:r>
                        <w:r>
                          <w:rPr>
                            <w:rFonts w:ascii="Cambria Math" w:hAnsi="Cambria Math" w:eastAsia="Cambria Math"/>
                            <w:w w:val="105"/>
                            <w:position w:val="-2"/>
                            <w:sz w:val="13"/>
                          </w:rPr>
                          <w:t>𝑡</w:t>
                        </w:r>
                        <w:r>
                          <w:rPr>
                            <w:rFonts w:ascii="Cambria Math" w:hAnsi="Cambria Math" w:eastAsia="Cambria Math"/>
                            <w:spacing w:val="10"/>
                            <w:w w:val="105"/>
                            <w:position w:val="-2"/>
                            <w:sz w:val="13"/>
                          </w:rPr>
                          <w:t> </w:t>
                        </w:r>
                        <w:r>
                          <w:rPr>
                            <w:rFonts w:ascii="Cambria Math" w:hAnsi="Cambria Math" w:eastAsia="Cambria Math"/>
                            <w:w w:val="105"/>
                            <w:sz w:val="16"/>
                          </w:rPr>
                          <w:t>−</w:t>
                        </w:r>
                        <w:r>
                          <w:rPr>
                            <w:rFonts w:ascii="Cambria Math" w:hAnsi="Cambria Math" w:eastAsia="Cambria Math"/>
                            <w:spacing w:val="-4"/>
                            <w:w w:val="105"/>
                            <w:sz w:val="16"/>
                          </w:rPr>
                          <w:t> </w:t>
                        </w:r>
                        <w:r>
                          <w:rPr>
                            <w:rFonts w:ascii="Cambria Math" w:hAnsi="Cambria Math" w:eastAsia="Cambria Math"/>
                            <w:spacing w:val="-2"/>
                            <w:w w:val="105"/>
                            <w:sz w:val="16"/>
                          </w:rPr>
                          <w:t>𝐶𝑂𝐺𝑆</w:t>
                        </w:r>
                        <w:r>
                          <w:rPr>
                            <w:rFonts w:ascii="Cambria Math" w:hAnsi="Cambria Math" w:eastAsia="Cambria Math"/>
                            <w:spacing w:val="-2"/>
                            <w:w w:val="105"/>
                            <w:position w:val="-2"/>
                            <w:sz w:val="13"/>
                          </w:rPr>
                          <w:t>𝑡</w:t>
                        </w:r>
                        <w:r>
                          <w:rPr>
                            <w:rFonts w:ascii="Cambria Math" w:hAnsi="Cambria Math" w:eastAsia="Cambria Math"/>
                            <w:spacing w:val="-2"/>
                            <w:w w:val="105"/>
                            <w:sz w:val="16"/>
                          </w:rPr>
                          <w:t>)/𝑆𝑎𝑙𝑒𝑠</w:t>
                        </w:r>
                        <w:r>
                          <w:rPr>
                            <w:rFonts w:ascii="Cambria Math" w:hAnsi="Cambria Math" w:eastAsia="Cambria Math"/>
                            <w:spacing w:val="-2"/>
                            <w:w w:val="105"/>
                            <w:position w:val="-2"/>
                            <w:sz w:val="13"/>
                          </w:rPr>
                          <w:t>𝑡</w:t>
                        </w:r>
                      </w:p>
                    </w:txbxContent>
                  </v:textbox>
                  <w10:wrap type="none"/>
                </v:shape>
                <w10:wrap type="topAndBottom"/>
              </v:group>
            </w:pict>
          </mc:Fallback>
        </mc:AlternateContent>
      </w:r>
    </w:p>
    <w:p>
      <w:pPr>
        <w:pStyle w:val="BodyText"/>
        <w:spacing w:after="0"/>
        <w:rPr>
          <w:sz w:val="6"/>
        </w:rPr>
        <w:sectPr>
          <w:headerReference w:type="default" r:id="rId71"/>
          <w:footerReference w:type="default" r:id="rId72"/>
          <w:pgSz w:w="11910" w:h="16840"/>
          <w:pgMar w:header="980" w:footer="0" w:top="1920" w:bottom="280" w:left="1700" w:right="283"/>
          <w:pgNumType w:start="30"/>
        </w:sectPr>
      </w:pPr>
    </w:p>
    <w:p>
      <w:pPr>
        <w:pStyle w:val="BodyText"/>
        <w:spacing w:before="54"/>
      </w:pPr>
    </w:p>
    <w:p>
      <w:pPr>
        <w:pStyle w:val="ListParagraph"/>
        <w:numPr>
          <w:ilvl w:val="0"/>
          <w:numId w:val="18"/>
        </w:numPr>
        <w:tabs>
          <w:tab w:pos="1136" w:val="left" w:leader="none"/>
        </w:tabs>
        <w:spacing w:line="240" w:lineRule="auto" w:before="0" w:after="0"/>
        <w:ind w:left="1136" w:right="0" w:hanging="568"/>
        <w:jc w:val="left"/>
        <w:rPr>
          <w:sz w:val="24"/>
        </w:rPr>
      </w:pPr>
      <w:r>
        <w:rPr>
          <w:i/>
          <w:sz w:val="24"/>
        </w:rPr>
        <w:t>Asset</w:t>
      </w:r>
      <w:r>
        <w:rPr>
          <w:i/>
          <w:spacing w:val="-3"/>
          <w:sz w:val="24"/>
        </w:rPr>
        <w:t> </w:t>
      </w:r>
      <w:r>
        <w:rPr>
          <w:i/>
          <w:sz w:val="24"/>
        </w:rPr>
        <w:t>Quality</w:t>
      </w:r>
      <w:r>
        <w:rPr>
          <w:i/>
          <w:spacing w:val="-2"/>
          <w:sz w:val="24"/>
        </w:rPr>
        <w:t> </w:t>
      </w:r>
      <w:r>
        <w:rPr>
          <w:i/>
          <w:sz w:val="24"/>
        </w:rPr>
        <w:t>Index</w:t>
      </w:r>
      <w:r>
        <w:rPr>
          <w:i/>
          <w:spacing w:val="-1"/>
          <w:sz w:val="24"/>
        </w:rPr>
        <w:t> </w:t>
      </w:r>
      <w:r>
        <w:rPr>
          <w:spacing w:val="-4"/>
          <w:sz w:val="24"/>
        </w:rPr>
        <w:t>(AQI)</w:t>
      </w:r>
    </w:p>
    <w:p>
      <w:pPr>
        <w:pStyle w:val="BodyText"/>
      </w:pPr>
    </w:p>
    <w:p>
      <w:pPr>
        <w:pStyle w:val="BodyText"/>
        <w:spacing w:line="480" w:lineRule="auto"/>
        <w:ind w:left="1136" w:right="1414"/>
        <w:jc w:val="both"/>
      </w:pPr>
      <w:r>
        <w:rPr/>
        <w:t>AQI adalah rasio yang digunakan untuk menunjukkan perbandingan antara aktiva</w:t>
      </w:r>
      <w:r>
        <w:rPr>
          <w:spacing w:val="-14"/>
        </w:rPr>
        <w:t> </w:t>
      </w:r>
      <w:r>
        <w:rPr/>
        <w:t>tidak</w:t>
      </w:r>
      <w:r>
        <w:rPr>
          <w:spacing w:val="-14"/>
        </w:rPr>
        <w:t> </w:t>
      </w:r>
      <w:r>
        <w:rPr/>
        <w:t>lancar</w:t>
      </w:r>
      <w:r>
        <w:rPr>
          <w:spacing w:val="-13"/>
        </w:rPr>
        <w:t> </w:t>
      </w:r>
      <w:r>
        <w:rPr/>
        <w:t>selain</w:t>
      </w:r>
      <w:r>
        <w:rPr>
          <w:spacing w:val="-14"/>
        </w:rPr>
        <w:t> </w:t>
      </w:r>
      <w:r>
        <w:rPr/>
        <w:t>aset</w:t>
      </w:r>
      <w:r>
        <w:rPr>
          <w:spacing w:val="-13"/>
        </w:rPr>
        <w:t> </w:t>
      </w:r>
      <w:r>
        <w:rPr/>
        <w:t>tetap</w:t>
      </w:r>
      <w:r>
        <w:rPr>
          <w:spacing w:val="-14"/>
        </w:rPr>
        <w:t> </w:t>
      </w:r>
      <w:r>
        <w:rPr/>
        <w:t>dengan</w:t>
      </w:r>
      <w:r>
        <w:rPr>
          <w:spacing w:val="-12"/>
        </w:rPr>
        <w:t> </w:t>
      </w:r>
      <w:r>
        <w:rPr/>
        <w:t>total</w:t>
      </w:r>
      <w:r>
        <w:rPr>
          <w:spacing w:val="-14"/>
        </w:rPr>
        <w:t> </w:t>
      </w:r>
      <w:r>
        <w:rPr/>
        <w:t>aktiva</w:t>
      </w:r>
      <w:r>
        <w:rPr>
          <w:spacing w:val="-14"/>
        </w:rPr>
        <w:t> </w:t>
      </w:r>
      <w:r>
        <w:rPr/>
        <w:t>perusahaan</w:t>
      </w:r>
      <w:r>
        <w:rPr>
          <w:spacing w:val="-14"/>
        </w:rPr>
        <w:t> </w:t>
      </w:r>
      <w:r>
        <w:rPr/>
        <w:t>pada</w:t>
      </w:r>
      <w:r>
        <w:rPr>
          <w:spacing w:val="-15"/>
        </w:rPr>
        <w:t> </w:t>
      </w:r>
      <w:r>
        <w:rPr/>
        <w:t>tahun berjalan (t) dan tahun sebelumnya (t-1). Rasio ini menilai sejauh mana perusahaan menempatkan investasi pada aset yang kurang dapat diandalkan nilainya,</w:t>
      </w:r>
      <w:r>
        <w:rPr>
          <w:spacing w:val="47"/>
        </w:rPr>
        <w:t> </w:t>
      </w:r>
      <w:r>
        <w:rPr/>
        <w:t>seperti</w:t>
      </w:r>
      <w:r>
        <w:rPr>
          <w:spacing w:val="48"/>
        </w:rPr>
        <w:t> </w:t>
      </w:r>
      <w:r>
        <w:rPr/>
        <w:t>aset</w:t>
      </w:r>
      <w:r>
        <w:rPr>
          <w:spacing w:val="47"/>
        </w:rPr>
        <w:t> </w:t>
      </w:r>
      <w:r>
        <w:rPr/>
        <w:t>tak</w:t>
      </w:r>
      <w:r>
        <w:rPr>
          <w:spacing w:val="48"/>
        </w:rPr>
        <w:t> </w:t>
      </w:r>
      <w:r>
        <w:rPr/>
        <w:t>berwujud</w:t>
      </w:r>
      <w:r>
        <w:rPr>
          <w:spacing w:val="47"/>
        </w:rPr>
        <w:t> </w:t>
      </w:r>
      <w:r>
        <w:rPr/>
        <w:t>atau</w:t>
      </w:r>
      <w:r>
        <w:rPr>
          <w:spacing w:val="49"/>
        </w:rPr>
        <w:t> </w:t>
      </w:r>
      <w:r>
        <w:rPr/>
        <w:t>piutang</w:t>
      </w:r>
      <w:r>
        <w:rPr>
          <w:spacing w:val="47"/>
        </w:rPr>
        <w:t> </w:t>
      </w:r>
      <w:r>
        <w:rPr/>
        <w:t>jangka</w:t>
      </w:r>
      <w:r>
        <w:rPr>
          <w:spacing w:val="48"/>
        </w:rPr>
        <w:t> </w:t>
      </w:r>
      <w:r>
        <w:rPr/>
        <w:t>panjang.</w:t>
      </w:r>
      <w:r>
        <w:rPr>
          <w:spacing w:val="48"/>
        </w:rPr>
        <w:t> </w:t>
      </w:r>
      <w:r>
        <w:rPr>
          <w:spacing w:val="-2"/>
        </w:rPr>
        <w:t>Adapun</w:t>
      </w:r>
    </w:p>
    <w:p>
      <w:pPr>
        <w:pStyle w:val="BodyText"/>
        <w:spacing w:before="1"/>
        <w:ind w:left="1136"/>
        <w:jc w:val="both"/>
      </w:pPr>
      <w:r>
        <w:rPr/>
        <w:t>rumus</w:t>
      </w:r>
      <w:r>
        <w:rPr>
          <w:spacing w:val="-3"/>
        </w:rPr>
        <w:t> </w:t>
      </w:r>
      <w:r>
        <w:rPr/>
        <w:t>untuk</w:t>
      </w:r>
      <w:r>
        <w:rPr>
          <w:spacing w:val="-2"/>
        </w:rPr>
        <w:t> </w:t>
      </w:r>
      <w:r>
        <w:rPr/>
        <w:t>menghitung</w:t>
      </w:r>
      <w:r>
        <w:rPr>
          <w:spacing w:val="-2"/>
        </w:rPr>
        <w:t> </w:t>
      </w:r>
      <w:r>
        <w:rPr/>
        <w:t>AQI</w:t>
      </w:r>
      <w:r>
        <w:rPr>
          <w:spacing w:val="-2"/>
        </w:rPr>
        <w:t> </w:t>
      </w:r>
      <w:r>
        <w:rPr/>
        <w:t>adalah</w:t>
      </w:r>
      <w:r>
        <w:rPr>
          <w:spacing w:val="-2"/>
        </w:rPr>
        <w:t> </w:t>
      </w:r>
      <w:r>
        <w:rPr/>
        <w:t>sebagai</w:t>
      </w:r>
      <w:r>
        <w:rPr>
          <w:spacing w:val="-2"/>
        </w:rPr>
        <w:t> berikut.</w:t>
      </w:r>
    </w:p>
    <w:p>
      <w:pPr>
        <w:pStyle w:val="BodyText"/>
        <w:spacing w:before="10"/>
        <w:rPr>
          <w:sz w:val="15"/>
        </w:rPr>
      </w:pPr>
      <w:r>
        <w:rPr>
          <w:sz w:val="15"/>
        </w:rPr>
        <mc:AlternateContent>
          <mc:Choice Requires="wps">
            <w:drawing>
              <wp:anchor distT="0" distB="0" distL="0" distR="0" allowOverlap="1" layoutInCell="1" locked="0" behindDoc="1" simplePos="0" relativeHeight="487597056">
                <wp:simplePos x="0" y="0"/>
                <wp:positionH relativeFrom="page">
                  <wp:posOffset>1427797</wp:posOffset>
                </wp:positionH>
                <wp:positionV relativeFrom="paragraph">
                  <wp:posOffset>131970</wp:posOffset>
                </wp:positionV>
                <wp:extent cx="5046345" cy="390525"/>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5046345" cy="390525"/>
                          <a:chExt cx="5046345" cy="390525"/>
                        </a:xfrm>
                      </wpg:grpSpPr>
                      <wps:wsp>
                        <wps:cNvPr id="76" name="Graphic 76"/>
                        <wps:cNvSpPr/>
                        <wps:spPr>
                          <a:xfrm>
                            <a:off x="4762" y="4762"/>
                            <a:ext cx="5036820" cy="381000"/>
                          </a:xfrm>
                          <a:custGeom>
                            <a:avLst/>
                            <a:gdLst/>
                            <a:ahLst/>
                            <a:cxnLst/>
                            <a:rect l="l" t="t" r="r" b="b"/>
                            <a:pathLst>
                              <a:path w="5036820" h="381000">
                                <a:moveTo>
                                  <a:pt x="0" y="380999"/>
                                </a:moveTo>
                                <a:lnTo>
                                  <a:pt x="5036820" y="380999"/>
                                </a:lnTo>
                                <a:lnTo>
                                  <a:pt x="5036820" y="0"/>
                                </a:lnTo>
                                <a:lnTo>
                                  <a:pt x="0" y="0"/>
                                </a:lnTo>
                                <a:lnTo>
                                  <a:pt x="0" y="380999"/>
                                </a:lnTo>
                                <a:close/>
                              </a:path>
                            </a:pathLst>
                          </a:custGeom>
                          <a:ln w="9524">
                            <a:solidFill>
                              <a:srgbClr val="000000"/>
                            </a:solidFill>
                            <a:prstDash val="solid"/>
                          </a:ln>
                        </wps:spPr>
                        <wps:bodyPr wrap="square" lIns="0" tIns="0" rIns="0" bIns="0" rtlCol="0">
                          <a:prstTxWarp prst="textNoShape">
                            <a:avLst/>
                          </a:prstTxWarp>
                          <a:noAutofit/>
                        </wps:bodyPr>
                      </wps:wsp>
                      <wps:wsp>
                        <wps:cNvPr id="77" name="Textbox 77"/>
                        <wps:cNvSpPr txBox="1"/>
                        <wps:spPr>
                          <a:xfrm>
                            <a:off x="101536" y="58257"/>
                            <a:ext cx="4747895" cy="187325"/>
                          </a:xfrm>
                          <a:prstGeom prst="rect">
                            <a:avLst/>
                          </a:prstGeom>
                        </wps:spPr>
                        <wps:txbx>
                          <w:txbxContent>
                            <w:p>
                              <w:pPr>
                                <w:tabs>
                                  <w:tab w:pos="7456" w:val="right" w:leader="dot"/>
                                </w:tabs>
                                <w:spacing w:line="132" w:lineRule="auto" w:before="37"/>
                                <w:ind w:left="0" w:right="0" w:firstLine="0"/>
                                <w:jc w:val="left"/>
                                <w:rPr>
                                  <w:position w:val="-11"/>
                                  <w:sz w:val="24"/>
                                </w:rPr>
                              </w:pPr>
                              <w:r>
                                <w:rPr>
                                  <w:rFonts w:ascii="Cambria Math" w:hAnsi="Cambria Math" w:eastAsia="Cambria Math"/>
                                  <w:position w:val="-11"/>
                                  <w:sz w:val="20"/>
                                </w:rPr>
                                <w:t>𝐴𝑄𝐼</w:t>
                              </w:r>
                              <w:r>
                                <w:rPr>
                                  <w:rFonts w:ascii="Cambria Math" w:hAnsi="Cambria Math" w:eastAsia="Cambria Math"/>
                                  <w:spacing w:val="80"/>
                                  <w:position w:val="-11"/>
                                  <w:sz w:val="20"/>
                                </w:rPr>
                                <w:t> </w:t>
                              </w:r>
                              <w:r>
                                <w:rPr>
                                  <w:rFonts w:ascii="Cambria Math" w:hAnsi="Cambria Math" w:eastAsia="Cambria Math"/>
                                  <w:position w:val="-11"/>
                                  <w:sz w:val="20"/>
                                </w:rPr>
                                <w:t>=</w:t>
                              </w:r>
                              <w:r>
                                <w:rPr>
                                  <w:rFonts w:ascii="Cambria Math" w:hAnsi="Cambria Math" w:eastAsia="Cambria Math"/>
                                  <w:spacing w:val="80"/>
                                  <w:position w:val="-11"/>
                                  <w:sz w:val="20"/>
                                </w:rPr>
                                <w:t> </w:t>
                              </w:r>
                              <w:r>
                                <w:rPr>
                                  <w:rFonts w:ascii="Cambria Math" w:hAnsi="Cambria Math" w:eastAsia="Cambria Math"/>
                                  <w:spacing w:val="80"/>
                                  <w:sz w:val="14"/>
                                  <w:u w:val="single"/>
                                </w:rPr>
                                <w:t>  </w:t>
                              </w:r>
                              <w:r>
                                <w:rPr>
                                  <w:rFonts w:ascii="Cambria Math" w:hAnsi="Cambria Math" w:eastAsia="Cambria Math"/>
                                  <w:sz w:val="14"/>
                                  <w:u w:val="single"/>
                                </w:rPr>
                                <w:t>(1</w:t>
                              </w:r>
                              <w:r>
                                <w:rPr>
                                  <w:rFonts w:ascii="Cambria Math" w:hAnsi="Cambria Math" w:eastAsia="Cambria Math"/>
                                  <w:spacing w:val="10"/>
                                  <w:sz w:val="14"/>
                                  <w:u w:val="single"/>
                                </w:rPr>
                                <w:t> </w:t>
                              </w:r>
                              <w:r>
                                <w:rPr>
                                  <w:rFonts w:ascii="Cambria Math" w:hAnsi="Cambria Math" w:eastAsia="Cambria Math"/>
                                  <w:sz w:val="14"/>
                                  <w:u w:val="single"/>
                                </w:rPr>
                                <w:t>−</w:t>
                              </w:r>
                              <w:r>
                                <w:rPr>
                                  <w:rFonts w:ascii="Cambria Math" w:hAnsi="Cambria Math" w:eastAsia="Cambria Math"/>
                                  <w:spacing w:val="8"/>
                                  <w:sz w:val="14"/>
                                  <w:u w:val="single"/>
                                </w:rPr>
                                <w:t> </w:t>
                              </w:r>
                              <w:r>
                                <w:rPr>
                                  <w:rFonts w:ascii="Cambria Math" w:hAnsi="Cambria Math" w:eastAsia="Cambria Math"/>
                                  <w:sz w:val="14"/>
                                  <w:u w:val="single"/>
                                </w:rPr>
                                <w:t>𝐶𝑢𝑟𝑟𝑒𝑛𝑡</w:t>
                              </w:r>
                              <w:r>
                                <w:rPr>
                                  <w:rFonts w:ascii="Cambria Math" w:hAnsi="Cambria Math" w:eastAsia="Cambria Math"/>
                                  <w:spacing w:val="16"/>
                                  <w:sz w:val="14"/>
                                  <w:u w:val="single"/>
                                </w:rPr>
                                <w:t> </w:t>
                              </w:r>
                              <w:r>
                                <w:rPr>
                                  <w:rFonts w:ascii="Cambria Math" w:hAnsi="Cambria Math" w:eastAsia="Cambria Math"/>
                                  <w:sz w:val="14"/>
                                  <w:u w:val="single"/>
                                </w:rPr>
                                <w:t>𝑎𝑠𝑠𝑒𝑡</w:t>
                              </w:r>
                              <w:r>
                                <w:rPr>
                                  <w:rFonts w:ascii="Cambria Math" w:hAnsi="Cambria Math" w:eastAsia="Cambria Math"/>
                                  <w:position w:val="-2"/>
                                  <w:sz w:val="12"/>
                                  <w:u w:val="single"/>
                                </w:rPr>
                                <w:t>𝑡</w:t>
                              </w:r>
                              <w:r>
                                <w:rPr>
                                  <w:rFonts w:ascii="Cambria Math" w:hAnsi="Cambria Math" w:eastAsia="Cambria Math"/>
                                  <w:spacing w:val="19"/>
                                  <w:position w:val="-2"/>
                                  <w:sz w:val="12"/>
                                  <w:u w:val="single"/>
                                </w:rPr>
                                <w:t> </w:t>
                              </w:r>
                              <w:r>
                                <w:rPr>
                                  <w:rFonts w:ascii="Cambria Math" w:hAnsi="Cambria Math" w:eastAsia="Cambria Math"/>
                                  <w:sz w:val="14"/>
                                  <w:u w:val="single"/>
                                </w:rPr>
                                <w:t>+</w:t>
                              </w:r>
                              <w:r>
                                <w:rPr>
                                  <w:rFonts w:ascii="Cambria Math" w:hAnsi="Cambria Math" w:eastAsia="Cambria Math"/>
                                  <w:spacing w:val="8"/>
                                  <w:sz w:val="14"/>
                                  <w:u w:val="single"/>
                                </w:rPr>
                                <w:t> </w:t>
                              </w:r>
                              <w:r>
                                <w:rPr>
                                  <w:rFonts w:ascii="Cambria Math" w:hAnsi="Cambria Math" w:eastAsia="Cambria Math"/>
                                  <w:sz w:val="14"/>
                                  <w:u w:val="single"/>
                                </w:rPr>
                                <w:t>𝑃𝑃𝐸</w:t>
                              </w:r>
                              <w:r>
                                <w:rPr>
                                  <w:rFonts w:ascii="Cambria Math" w:hAnsi="Cambria Math" w:eastAsia="Cambria Math"/>
                                  <w:spacing w:val="16"/>
                                  <w:sz w:val="14"/>
                                  <w:u w:val="single"/>
                                </w:rPr>
                                <w:t> </w:t>
                              </w:r>
                              <w:r>
                                <w:rPr>
                                  <w:rFonts w:ascii="Cambria Math" w:hAnsi="Cambria Math" w:eastAsia="Cambria Math"/>
                                  <w:position w:val="-2"/>
                                  <w:sz w:val="12"/>
                                  <w:u w:val="single"/>
                                </w:rPr>
                                <w:t>𝑡</w:t>
                              </w:r>
                              <w:r>
                                <w:rPr>
                                  <w:rFonts w:ascii="Cambria Math" w:hAnsi="Cambria Math" w:eastAsia="Cambria Math"/>
                                  <w:sz w:val="14"/>
                                  <w:u w:val="single"/>
                                </w:rPr>
                                <w:t>)/𝑇𝑜𝑡𝑎𝑙</w:t>
                              </w:r>
                              <w:r>
                                <w:rPr>
                                  <w:rFonts w:ascii="Cambria Math" w:hAnsi="Cambria Math" w:eastAsia="Cambria Math"/>
                                  <w:spacing w:val="14"/>
                                  <w:sz w:val="14"/>
                                  <w:u w:val="single"/>
                                </w:rPr>
                                <w:t> </w:t>
                              </w:r>
                              <w:r>
                                <w:rPr>
                                  <w:rFonts w:ascii="Cambria Math" w:hAnsi="Cambria Math" w:eastAsia="Cambria Math"/>
                                  <w:sz w:val="14"/>
                                  <w:u w:val="single"/>
                                </w:rPr>
                                <w:t>𝑎𝑠𝑠𝑒𝑡</w:t>
                              </w:r>
                              <w:r>
                                <w:rPr>
                                  <w:rFonts w:ascii="Cambria Math" w:hAnsi="Cambria Math" w:eastAsia="Cambria Math"/>
                                  <w:position w:val="-2"/>
                                  <w:sz w:val="12"/>
                                  <w:u w:val="single"/>
                                </w:rPr>
                                <w:t>𝑡</w:t>
                              </w:r>
                              <w:r>
                                <w:rPr>
                                  <w:rFonts w:ascii="Cambria Math" w:hAnsi="Cambria Math" w:eastAsia="Cambria Math"/>
                                  <w:sz w:val="14"/>
                                  <w:u w:val="single"/>
                                </w:rPr>
                                <w:t>)</w:t>
                              </w:r>
                              <w:r>
                                <w:rPr>
                                  <w:rFonts w:ascii="Cambria Math" w:hAnsi="Cambria Math" w:eastAsia="Cambria Math"/>
                                  <w:spacing w:val="79"/>
                                  <w:sz w:val="14"/>
                                  <w:u w:val="single"/>
                                </w:rPr>
                                <w:t>  </w:t>
                              </w:r>
                              <w:r>
                                <w:rPr>
                                  <w:sz w:val="14"/>
                                </w:rPr>
                                <w:tab/>
                              </w:r>
                              <w:r>
                                <w:rPr>
                                  <w:spacing w:val="-5"/>
                                  <w:position w:val="-11"/>
                                  <w:sz w:val="24"/>
                                </w:rPr>
                                <w:t>3.4</w:t>
                              </w:r>
                            </w:p>
                          </w:txbxContent>
                        </wps:txbx>
                        <wps:bodyPr wrap="square" lIns="0" tIns="0" rIns="0" bIns="0" rtlCol="0">
                          <a:noAutofit/>
                        </wps:bodyPr>
                      </wps:wsp>
                      <wps:wsp>
                        <wps:cNvPr id="78" name="Textbox 78"/>
                        <wps:cNvSpPr txBox="1"/>
                        <wps:spPr>
                          <a:xfrm>
                            <a:off x="541083" y="206758"/>
                            <a:ext cx="2068195" cy="104139"/>
                          </a:xfrm>
                          <a:prstGeom prst="rect">
                            <a:avLst/>
                          </a:prstGeom>
                        </wps:spPr>
                        <wps:txbx>
                          <w:txbxContent>
                            <w:p>
                              <w:pPr>
                                <w:spacing w:line="164" w:lineRule="exact" w:before="0"/>
                                <w:ind w:left="0" w:right="0" w:firstLine="0"/>
                                <w:jc w:val="left"/>
                                <w:rPr>
                                  <w:rFonts w:ascii="Cambria Math" w:hAnsi="Cambria Math" w:eastAsia="Cambria Math"/>
                                  <w:sz w:val="14"/>
                                </w:rPr>
                              </w:pPr>
                              <w:r>
                                <w:rPr>
                                  <w:rFonts w:ascii="Cambria Math" w:hAnsi="Cambria Math" w:eastAsia="Cambria Math"/>
                                  <w:w w:val="105"/>
                                  <w:sz w:val="14"/>
                                </w:rPr>
                                <w:t>(1− 𝐶𝑢𝑟𝑟𝑒𝑛𝑡</w:t>
                              </w:r>
                              <w:r>
                                <w:rPr>
                                  <w:rFonts w:ascii="Cambria Math" w:hAnsi="Cambria Math" w:eastAsia="Cambria Math"/>
                                  <w:spacing w:val="6"/>
                                  <w:w w:val="105"/>
                                  <w:sz w:val="14"/>
                                </w:rPr>
                                <w:t> </w:t>
                              </w:r>
                              <w:r>
                                <w:rPr>
                                  <w:rFonts w:ascii="Cambria Math" w:hAnsi="Cambria Math" w:eastAsia="Cambria Math"/>
                                  <w:w w:val="105"/>
                                  <w:sz w:val="14"/>
                                </w:rPr>
                                <w:t>𝑎𝑠𝑠𝑒𝑡</w:t>
                              </w:r>
                              <w:r>
                                <w:rPr>
                                  <w:rFonts w:ascii="Cambria Math" w:hAnsi="Cambria Math" w:eastAsia="Cambria Math"/>
                                  <w:w w:val="105"/>
                                  <w:position w:val="-2"/>
                                  <w:sz w:val="12"/>
                                </w:rPr>
                                <w:t>𝑡−1</w:t>
                              </w:r>
                              <w:r>
                                <w:rPr>
                                  <w:rFonts w:ascii="Cambria Math" w:hAnsi="Cambria Math" w:eastAsia="Cambria Math"/>
                                  <w:w w:val="105"/>
                                  <w:sz w:val="14"/>
                                </w:rPr>
                                <w:t>+</w:t>
                              </w:r>
                              <w:r>
                                <w:rPr>
                                  <w:rFonts w:ascii="Cambria Math" w:hAnsi="Cambria Math" w:eastAsia="Cambria Math"/>
                                  <w:spacing w:val="1"/>
                                  <w:w w:val="105"/>
                                  <w:sz w:val="14"/>
                                </w:rPr>
                                <w:t> </w:t>
                              </w:r>
                              <w:r>
                                <w:rPr>
                                  <w:rFonts w:ascii="Cambria Math" w:hAnsi="Cambria Math" w:eastAsia="Cambria Math"/>
                                  <w:w w:val="105"/>
                                  <w:sz w:val="14"/>
                                </w:rPr>
                                <w:t>𝑃𝑃𝐸</w:t>
                              </w:r>
                              <w:r>
                                <w:rPr>
                                  <w:rFonts w:ascii="Cambria Math" w:hAnsi="Cambria Math" w:eastAsia="Cambria Math"/>
                                  <w:w w:val="105"/>
                                  <w:position w:val="-2"/>
                                  <w:sz w:val="12"/>
                                </w:rPr>
                                <w:t>𝑡−1</w:t>
                              </w:r>
                              <w:r>
                                <w:rPr>
                                  <w:rFonts w:ascii="Cambria Math" w:hAnsi="Cambria Math" w:eastAsia="Cambria Math"/>
                                  <w:w w:val="105"/>
                                  <w:sz w:val="14"/>
                                </w:rPr>
                                <w:t>)/𝑇𝑜𝑡𝑎𝑙</w:t>
                              </w:r>
                              <w:r>
                                <w:rPr>
                                  <w:rFonts w:ascii="Cambria Math" w:hAnsi="Cambria Math" w:eastAsia="Cambria Math"/>
                                  <w:spacing w:val="4"/>
                                  <w:w w:val="105"/>
                                  <w:sz w:val="14"/>
                                </w:rPr>
                                <w:t> </w:t>
                              </w:r>
                              <w:r>
                                <w:rPr>
                                  <w:rFonts w:ascii="Cambria Math" w:hAnsi="Cambria Math" w:eastAsia="Cambria Math"/>
                                  <w:spacing w:val="-2"/>
                                  <w:w w:val="105"/>
                                  <w:sz w:val="14"/>
                                </w:rPr>
                                <w:t>𝑎𝑠𝑠𝑒𝑡</w:t>
                              </w:r>
                              <w:r>
                                <w:rPr>
                                  <w:rFonts w:ascii="Cambria Math" w:hAnsi="Cambria Math" w:eastAsia="Cambria Math"/>
                                  <w:spacing w:val="-2"/>
                                  <w:w w:val="105"/>
                                  <w:position w:val="-2"/>
                                  <w:sz w:val="12"/>
                                </w:rPr>
                                <w:t>𝑡−1</w:t>
                              </w:r>
                              <w:r>
                                <w:rPr>
                                  <w:rFonts w:ascii="Cambria Math" w:hAnsi="Cambria Math" w:eastAsia="Cambria Math"/>
                                  <w:spacing w:val="-2"/>
                                  <w:w w:val="105"/>
                                  <w:sz w:val="14"/>
                                </w:rPr>
                                <w:t>)</w:t>
                              </w:r>
                            </w:p>
                          </w:txbxContent>
                        </wps:txbx>
                        <wps:bodyPr wrap="square" lIns="0" tIns="0" rIns="0" bIns="0" rtlCol="0">
                          <a:noAutofit/>
                        </wps:bodyPr>
                      </wps:wsp>
                    </wpg:wgp>
                  </a:graphicData>
                </a:graphic>
              </wp:anchor>
            </w:drawing>
          </mc:Choice>
          <mc:Fallback>
            <w:pict>
              <v:group style="position:absolute;margin-left:112.425003pt;margin-top:10.391406pt;width:397.35pt;height:30.75pt;mso-position-horizontal-relative:page;mso-position-vertical-relative:paragraph;z-index:-15719424;mso-wrap-distance-left:0;mso-wrap-distance-right:0" id="docshapegroup66" coordorigin="2249,208" coordsize="7947,615">
                <v:rect style="position:absolute;left:2256;top:215;width:7932;height:600" id="docshape67" filled="false" stroked="true" strokeweight=".75pt" strokecolor="#000000">
                  <v:stroke dashstyle="solid"/>
                </v:rect>
                <v:shape style="position:absolute;left:2408;top:299;width:7477;height:295" type="#_x0000_t202" id="docshape68" filled="false" stroked="false">
                  <v:textbox inset="0,0,0,0">
                    <w:txbxContent>
                      <w:p>
                        <w:pPr>
                          <w:tabs>
                            <w:tab w:pos="7456" w:val="right" w:leader="dot"/>
                          </w:tabs>
                          <w:spacing w:line="132" w:lineRule="auto" w:before="37"/>
                          <w:ind w:left="0" w:right="0" w:firstLine="0"/>
                          <w:jc w:val="left"/>
                          <w:rPr>
                            <w:position w:val="-11"/>
                            <w:sz w:val="24"/>
                          </w:rPr>
                        </w:pPr>
                        <w:r>
                          <w:rPr>
                            <w:rFonts w:ascii="Cambria Math" w:hAnsi="Cambria Math" w:eastAsia="Cambria Math"/>
                            <w:position w:val="-11"/>
                            <w:sz w:val="20"/>
                          </w:rPr>
                          <w:t>𝐴𝑄𝐼</w:t>
                        </w:r>
                        <w:r>
                          <w:rPr>
                            <w:rFonts w:ascii="Cambria Math" w:hAnsi="Cambria Math" w:eastAsia="Cambria Math"/>
                            <w:spacing w:val="80"/>
                            <w:position w:val="-11"/>
                            <w:sz w:val="20"/>
                          </w:rPr>
                          <w:t> </w:t>
                        </w:r>
                        <w:r>
                          <w:rPr>
                            <w:rFonts w:ascii="Cambria Math" w:hAnsi="Cambria Math" w:eastAsia="Cambria Math"/>
                            <w:position w:val="-11"/>
                            <w:sz w:val="20"/>
                          </w:rPr>
                          <w:t>=</w:t>
                        </w:r>
                        <w:r>
                          <w:rPr>
                            <w:rFonts w:ascii="Cambria Math" w:hAnsi="Cambria Math" w:eastAsia="Cambria Math"/>
                            <w:spacing w:val="80"/>
                            <w:position w:val="-11"/>
                            <w:sz w:val="20"/>
                          </w:rPr>
                          <w:t> </w:t>
                        </w:r>
                        <w:r>
                          <w:rPr>
                            <w:rFonts w:ascii="Cambria Math" w:hAnsi="Cambria Math" w:eastAsia="Cambria Math"/>
                            <w:spacing w:val="80"/>
                            <w:sz w:val="14"/>
                            <w:u w:val="single"/>
                          </w:rPr>
                          <w:t>  </w:t>
                        </w:r>
                        <w:r>
                          <w:rPr>
                            <w:rFonts w:ascii="Cambria Math" w:hAnsi="Cambria Math" w:eastAsia="Cambria Math"/>
                            <w:sz w:val="14"/>
                            <w:u w:val="single"/>
                          </w:rPr>
                          <w:t>(1</w:t>
                        </w:r>
                        <w:r>
                          <w:rPr>
                            <w:rFonts w:ascii="Cambria Math" w:hAnsi="Cambria Math" w:eastAsia="Cambria Math"/>
                            <w:spacing w:val="10"/>
                            <w:sz w:val="14"/>
                            <w:u w:val="single"/>
                          </w:rPr>
                          <w:t> </w:t>
                        </w:r>
                        <w:r>
                          <w:rPr>
                            <w:rFonts w:ascii="Cambria Math" w:hAnsi="Cambria Math" w:eastAsia="Cambria Math"/>
                            <w:sz w:val="14"/>
                            <w:u w:val="single"/>
                          </w:rPr>
                          <w:t>−</w:t>
                        </w:r>
                        <w:r>
                          <w:rPr>
                            <w:rFonts w:ascii="Cambria Math" w:hAnsi="Cambria Math" w:eastAsia="Cambria Math"/>
                            <w:spacing w:val="8"/>
                            <w:sz w:val="14"/>
                            <w:u w:val="single"/>
                          </w:rPr>
                          <w:t> </w:t>
                        </w:r>
                        <w:r>
                          <w:rPr>
                            <w:rFonts w:ascii="Cambria Math" w:hAnsi="Cambria Math" w:eastAsia="Cambria Math"/>
                            <w:sz w:val="14"/>
                            <w:u w:val="single"/>
                          </w:rPr>
                          <w:t>𝐶𝑢𝑟𝑟𝑒𝑛𝑡</w:t>
                        </w:r>
                        <w:r>
                          <w:rPr>
                            <w:rFonts w:ascii="Cambria Math" w:hAnsi="Cambria Math" w:eastAsia="Cambria Math"/>
                            <w:spacing w:val="16"/>
                            <w:sz w:val="14"/>
                            <w:u w:val="single"/>
                          </w:rPr>
                          <w:t> </w:t>
                        </w:r>
                        <w:r>
                          <w:rPr>
                            <w:rFonts w:ascii="Cambria Math" w:hAnsi="Cambria Math" w:eastAsia="Cambria Math"/>
                            <w:sz w:val="14"/>
                            <w:u w:val="single"/>
                          </w:rPr>
                          <w:t>𝑎𝑠𝑠𝑒𝑡</w:t>
                        </w:r>
                        <w:r>
                          <w:rPr>
                            <w:rFonts w:ascii="Cambria Math" w:hAnsi="Cambria Math" w:eastAsia="Cambria Math"/>
                            <w:position w:val="-2"/>
                            <w:sz w:val="12"/>
                            <w:u w:val="single"/>
                          </w:rPr>
                          <w:t>𝑡</w:t>
                        </w:r>
                        <w:r>
                          <w:rPr>
                            <w:rFonts w:ascii="Cambria Math" w:hAnsi="Cambria Math" w:eastAsia="Cambria Math"/>
                            <w:spacing w:val="19"/>
                            <w:position w:val="-2"/>
                            <w:sz w:val="12"/>
                            <w:u w:val="single"/>
                          </w:rPr>
                          <w:t> </w:t>
                        </w:r>
                        <w:r>
                          <w:rPr>
                            <w:rFonts w:ascii="Cambria Math" w:hAnsi="Cambria Math" w:eastAsia="Cambria Math"/>
                            <w:sz w:val="14"/>
                            <w:u w:val="single"/>
                          </w:rPr>
                          <w:t>+</w:t>
                        </w:r>
                        <w:r>
                          <w:rPr>
                            <w:rFonts w:ascii="Cambria Math" w:hAnsi="Cambria Math" w:eastAsia="Cambria Math"/>
                            <w:spacing w:val="8"/>
                            <w:sz w:val="14"/>
                            <w:u w:val="single"/>
                          </w:rPr>
                          <w:t> </w:t>
                        </w:r>
                        <w:r>
                          <w:rPr>
                            <w:rFonts w:ascii="Cambria Math" w:hAnsi="Cambria Math" w:eastAsia="Cambria Math"/>
                            <w:sz w:val="14"/>
                            <w:u w:val="single"/>
                          </w:rPr>
                          <w:t>𝑃𝑃𝐸</w:t>
                        </w:r>
                        <w:r>
                          <w:rPr>
                            <w:rFonts w:ascii="Cambria Math" w:hAnsi="Cambria Math" w:eastAsia="Cambria Math"/>
                            <w:spacing w:val="16"/>
                            <w:sz w:val="14"/>
                            <w:u w:val="single"/>
                          </w:rPr>
                          <w:t> </w:t>
                        </w:r>
                        <w:r>
                          <w:rPr>
                            <w:rFonts w:ascii="Cambria Math" w:hAnsi="Cambria Math" w:eastAsia="Cambria Math"/>
                            <w:position w:val="-2"/>
                            <w:sz w:val="12"/>
                            <w:u w:val="single"/>
                          </w:rPr>
                          <w:t>𝑡</w:t>
                        </w:r>
                        <w:r>
                          <w:rPr>
                            <w:rFonts w:ascii="Cambria Math" w:hAnsi="Cambria Math" w:eastAsia="Cambria Math"/>
                            <w:sz w:val="14"/>
                            <w:u w:val="single"/>
                          </w:rPr>
                          <w:t>)/𝑇𝑜𝑡𝑎𝑙</w:t>
                        </w:r>
                        <w:r>
                          <w:rPr>
                            <w:rFonts w:ascii="Cambria Math" w:hAnsi="Cambria Math" w:eastAsia="Cambria Math"/>
                            <w:spacing w:val="14"/>
                            <w:sz w:val="14"/>
                            <w:u w:val="single"/>
                          </w:rPr>
                          <w:t> </w:t>
                        </w:r>
                        <w:r>
                          <w:rPr>
                            <w:rFonts w:ascii="Cambria Math" w:hAnsi="Cambria Math" w:eastAsia="Cambria Math"/>
                            <w:sz w:val="14"/>
                            <w:u w:val="single"/>
                          </w:rPr>
                          <w:t>𝑎𝑠𝑠𝑒𝑡</w:t>
                        </w:r>
                        <w:r>
                          <w:rPr>
                            <w:rFonts w:ascii="Cambria Math" w:hAnsi="Cambria Math" w:eastAsia="Cambria Math"/>
                            <w:position w:val="-2"/>
                            <w:sz w:val="12"/>
                            <w:u w:val="single"/>
                          </w:rPr>
                          <w:t>𝑡</w:t>
                        </w:r>
                        <w:r>
                          <w:rPr>
                            <w:rFonts w:ascii="Cambria Math" w:hAnsi="Cambria Math" w:eastAsia="Cambria Math"/>
                            <w:sz w:val="14"/>
                            <w:u w:val="single"/>
                          </w:rPr>
                          <w:t>)</w:t>
                        </w:r>
                        <w:r>
                          <w:rPr>
                            <w:rFonts w:ascii="Cambria Math" w:hAnsi="Cambria Math" w:eastAsia="Cambria Math"/>
                            <w:spacing w:val="79"/>
                            <w:sz w:val="14"/>
                            <w:u w:val="single"/>
                          </w:rPr>
                          <w:t>  </w:t>
                        </w:r>
                        <w:r>
                          <w:rPr>
                            <w:sz w:val="14"/>
                          </w:rPr>
                          <w:tab/>
                        </w:r>
                        <w:r>
                          <w:rPr>
                            <w:spacing w:val="-5"/>
                            <w:position w:val="-11"/>
                            <w:sz w:val="24"/>
                          </w:rPr>
                          <w:t>3.4</w:t>
                        </w:r>
                      </w:p>
                    </w:txbxContent>
                  </v:textbox>
                  <w10:wrap type="none"/>
                </v:shape>
                <v:shape style="position:absolute;left:3100;top:533;width:3257;height:164" type="#_x0000_t202" id="docshape69" filled="false" stroked="false">
                  <v:textbox inset="0,0,0,0">
                    <w:txbxContent>
                      <w:p>
                        <w:pPr>
                          <w:spacing w:line="164" w:lineRule="exact" w:before="0"/>
                          <w:ind w:left="0" w:right="0" w:firstLine="0"/>
                          <w:jc w:val="left"/>
                          <w:rPr>
                            <w:rFonts w:ascii="Cambria Math" w:hAnsi="Cambria Math" w:eastAsia="Cambria Math"/>
                            <w:sz w:val="14"/>
                          </w:rPr>
                        </w:pPr>
                        <w:r>
                          <w:rPr>
                            <w:rFonts w:ascii="Cambria Math" w:hAnsi="Cambria Math" w:eastAsia="Cambria Math"/>
                            <w:w w:val="105"/>
                            <w:sz w:val="14"/>
                          </w:rPr>
                          <w:t>(1− 𝐶𝑢𝑟𝑟𝑒𝑛𝑡</w:t>
                        </w:r>
                        <w:r>
                          <w:rPr>
                            <w:rFonts w:ascii="Cambria Math" w:hAnsi="Cambria Math" w:eastAsia="Cambria Math"/>
                            <w:spacing w:val="6"/>
                            <w:w w:val="105"/>
                            <w:sz w:val="14"/>
                          </w:rPr>
                          <w:t> </w:t>
                        </w:r>
                        <w:r>
                          <w:rPr>
                            <w:rFonts w:ascii="Cambria Math" w:hAnsi="Cambria Math" w:eastAsia="Cambria Math"/>
                            <w:w w:val="105"/>
                            <w:sz w:val="14"/>
                          </w:rPr>
                          <w:t>𝑎𝑠𝑠𝑒𝑡</w:t>
                        </w:r>
                        <w:r>
                          <w:rPr>
                            <w:rFonts w:ascii="Cambria Math" w:hAnsi="Cambria Math" w:eastAsia="Cambria Math"/>
                            <w:w w:val="105"/>
                            <w:position w:val="-2"/>
                            <w:sz w:val="12"/>
                          </w:rPr>
                          <w:t>𝑡−1</w:t>
                        </w:r>
                        <w:r>
                          <w:rPr>
                            <w:rFonts w:ascii="Cambria Math" w:hAnsi="Cambria Math" w:eastAsia="Cambria Math"/>
                            <w:w w:val="105"/>
                            <w:sz w:val="14"/>
                          </w:rPr>
                          <w:t>+</w:t>
                        </w:r>
                        <w:r>
                          <w:rPr>
                            <w:rFonts w:ascii="Cambria Math" w:hAnsi="Cambria Math" w:eastAsia="Cambria Math"/>
                            <w:spacing w:val="1"/>
                            <w:w w:val="105"/>
                            <w:sz w:val="14"/>
                          </w:rPr>
                          <w:t> </w:t>
                        </w:r>
                        <w:r>
                          <w:rPr>
                            <w:rFonts w:ascii="Cambria Math" w:hAnsi="Cambria Math" w:eastAsia="Cambria Math"/>
                            <w:w w:val="105"/>
                            <w:sz w:val="14"/>
                          </w:rPr>
                          <w:t>𝑃𝑃𝐸</w:t>
                        </w:r>
                        <w:r>
                          <w:rPr>
                            <w:rFonts w:ascii="Cambria Math" w:hAnsi="Cambria Math" w:eastAsia="Cambria Math"/>
                            <w:w w:val="105"/>
                            <w:position w:val="-2"/>
                            <w:sz w:val="12"/>
                          </w:rPr>
                          <w:t>𝑡−1</w:t>
                        </w:r>
                        <w:r>
                          <w:rPr>
                            <w:rFonts w:ascii="Cambria Math" w:hAnsi="Cambria Math" w:eastAsia="Cambria Math"/>
                            <w:w w:val="105"/>
                            <w:sz w:val="14"/>
                          </w:rPr>
                          <w:t>)/𝑇𝑜𝑡𝑎𝑙</w:t>
                        </w:r>
                        <w:r>
                          <w:rPr>
                            <w:rFonts w:ascii="Cambria Math" w:hAnsi="Cambria Math" w:eastAsia="Cambria Math"/>
                            <w:spacing w:val="4"/>
                            <w:w w:val="105"/>
                            <w:sz w:val="14"/>
                          </w:rPr>
                          <w:t> </w:t>
                        </w:r>
                        <w:r>
                          <w:rPr>
                            <w:rFonts w:ascii="Cambria Math" w:hAnsi="Cambria Math" w:eastAsia="Cambria Math"/>
                            <w:spacing w:val="-2"/>
                            <w:w w:val="105"/>
                            <w:sz w:val="14"/>
                          </w:rPr>
                          <w:t>𝑎𝑠𝑠𝑒𝑡</w:t>
                        </w:r>
                        <w:r>
                          <w:rPr>
                            <w:rFonts w:ascii="Cambria Math" w:hAnsi="Cambria Math" w:eastAsia="Cambria Math"/>
                            <w:spacing w:val="-2"/>
                            <w:w w:val="105"/>
                            <w:position w:val="-2"/>
                            <w:sz w:val="12"/>
                          </w:rPr>
                          <w:t>𝑡−1</w:t>
                        </w:r>
                        <w:r>
                          <w:rPr>
                            <w:rFonts w:ascii="Cambria Math" w:hAnsi="Cambria Math" w:eastAsia="Cambria Math"/>
                            <w:spacing w:val="-2"/>
                            <w:w w:val="105"/>
                            <w:sz w:val="14"/>
                          </w:rPr>
                          <w:t>)</w:t>
                        </w:r>
                      </w:p>
                    </w:txbxContent>
                  </v:textbox>
                  <w10:wrap type="none"/>
                </v:shape>
                <w10:wrap type="topAndBottom"/>
              </v:group>
            </w:pict>
          </mc:Fallback>
        </mc:AlternateContent>
      </w:r>
    </w:p>
    <w:p>
      <w:pPr>
        <w:pStyle w:val="BodyText"/>
        <w:spacing w:before="49"/>
      </w:pPr>
    </w:p>
    <w:p>
      <w:pPr>
        <w:pStyle w:val="ListParagraph"/>
        <w:numPr>
          <w:ilvl w:val="0"/>
          <w:numId w:val="18"/>
        </w:numPr>
        <w:tabs>
          <w:tab w:pos="1136" w:val="left" w:leader="none"/>
        </w:tabs>
        <w:spacing w:line="240" w:lineRule="auto" w:before="0" w:after="0"/>
        <w:ind w:left="1136" w:right="0" w:hanging="568"/>
        <w:jc w:val="left"/>
        <w:rPr>
          <w:sz w:val="24"/>
        </w:rPr>
      </w:pPr>
      <w:r>
        <w:rPr>
          <w:i/>
          <w:sz w:val="24"/>
        </w:rPr>
        <w:t>Sales</w:t>
      </w:r>
      <w:r>
        <w:rPr>
          <w:i/>
          <w:spacing w:val="-4"/>
          <w:sz w:val="24"/>
        </w:rPr>
        <w:t> </w:t>
      </w:r>
      <w:r>
        <w:rPr>
          <w:i/>
          <w:sz w:val="24"/>
        </w:rPr>
        <w:t>Growth</w:t>
      </w:r>
      <w:r>
        <w:rPr>
          <w:i/>
          <w:spacing w:val="-1"/>
          <w:sz w:val="24"/>
        </w:rPr>
        <w:t> </w:t>
      </w:r>
      <w:r>
        <w:rPr>
          <w:i/>
          <w:sz w:val="24"/>
        </w:rPr>
        <w:t>Index</w:t>
      </w:r>
      <w:r>
        <w:rPr>
          <w:i/>
          <w:spacing w:val="-1"/>
          <w:sz w:val="24"/>
        </w:rPr>
        <w:t> </w:t>
      </w:r>
      <w:r>
        <w:rPr>
          <w:spacing w:val="-2"/>
          <w:sz w:val="24"/>
        </w:rPr>
        <w:t>(SGI)</w:t>
      </w:r>
    </w:p>
    <w:p>
      <w:pPr>
        <w:pStyle w:val="BodyText"/>
      </w:pPr>
    </w:p>
    <w:p>
      <w:pPr>
        <w:pStyle w:val="BodyText"/>
        <w:spacing w:line="480" w:lineRule="auto"/>
        <w:ind w:left="1136" w:right="1415"/>
        <w:jc w:val="both"/>
      </w:pPr>
      <w:r>
        <w:rPr/>
        <mc:AlternateContent>
          <mc:Choice Requires="wps">
            <w:drawing>
              <wp:anchor distT="0" distB="0" distL="0" distR="0" allowOverlap="1" layoutInCell="1" locked="0" behindDoc="0" simplePos="0" relativeHeight="15738368">
                <wp:simplePos x="0" y="0"/>
                <wp:positionH relativeFrom="page">
                  <wp:posOffset>1435417</wp:posOffset>
                </wp:positionH>
                <wp:positionV relativeFrom="paragraph">
                  <wp:posOffset>2344210</wp:posOffset>
                </wp:positionV>
                <wp:extent cx="5046345" cy="45910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5046345" cy="459105"/>
                          <a:chExt cx="5046345" cy="459105"/>
                        </a:xfrm>
                      </wpg:grpSpPr>
                      <wps:wsp>
                        <wps:cNvPr id="80" name="Graphic 80"/>
                        <wps:cNvSpPr/>
                        <wps:spPr>
                          <a:xfrm>
                            <a:off x="4762" y="4762"/>
                            <a:ext cx="5036820" cy="449580"/>
                          </a:xfrm>
                          <a:custGeom>
                            <a:avLst/>
                            <a:gdLst/>
                            <a:ahLst/>
                            <a:cxnLst/>
                            <a:rect l="l" t="t" r="r" b="b"/>
                            <a:pathLst>
                              <a:path w="5036820" h="449580">
                                <a:moveTo>
                                  <a:pt x="0" y="449580"/>
                                </a:moveTo>
                                <a:lnTo>
                                  <a:pt x="5036820" y="449580"/>
                                </a:lnTo>
                                <a:lnTo>
                                  <a:pt x="5036820" y="0"/>
                                </a:lnTo>
                                <a:lnTo>
                                  <a:pt x="0" y="0"/>
                                </a:lnTo>
                                <a:lnTo>
                                  <a:pt x="0" y="449580"/>
                                </a:lnTo>
                                <a:close/>
                              </a:path>
                            </a:pathLst>
                          </a:custGeom>
                          <a:ln w="9525">
                            <a:solidFill>
                              <a:srgbClr val="000000"/>
                            </a:solidFill>
                            <a:prstDash val="solid"/>
                          </a:ln>
                        </wps:spPr>
                        <wps:bodyPr wrap="square" lIns="0" tIns="0" rIns="0" bIns="0" rtlCol="0">
                          <a:prstTxWarp prst="textNoShape">
                            <a:avLst/>
                          </a:prstTxWarp>
                          <a:noAutofit/>
                        </wps:bodyPr>
                      </wps:wsp>
                      <wps:wsp>
                        <wps:cNvPr id="81" name="Textbox 81"/>
                        <wps:cNvSpPr txBox="1"/>
                        <wps:spPr>
                          <a:xfrm>
                            <a:off x="100393" y="55759"/>
                            <a:ext cx="4841240" cy="219075"/>
                          </a:xfrm>
                          <a:prstGeom prst="rect">
                            <a:avLst/>
                          </a:prstGeom>
                        </wps:spPr>
                        <wps:txbx>
                          <w:txbxContent>
                            <w:p>
                              <w:pPr>
                                <w:tabs>
                                  <w:tab w:pos="7603" w:val="right" w:leader="dot"/>
                                </w:tabs>
                                <w:spacing w:line="345" w:lineRule="exact" w:before="0"/>
                                <w:ind w:left="0" w:right="0" w:firstLine="0"/>
                                <w:jc w:val="left"/>
                                <w:rPr>
                                  <w:sz w:val="24"/>
                                </w:rPr>
                              </w:pPr>
                              <w:r>
                                <w:rPr>
                                  <w:rFonts w:ascii="Cambria Math" w:eastAsia="Cambria Math"/>
                                  <w:sz w:val="24"/>
                                </w:rPr>
                                <w:t>𝑆𝐺𝐼</w:t>
                              </w:r>
                              <w:r>
                                <w:rPr>
                                  <w:rFonts w:ascii="Cambria Math" w:eastAsia="Cambria Math"/>
                                  <w:spacing w:val="80"/>
                                  <w:sz w:val="24"/>
                                </w:rPr>
                                <w:t> </w:t>
                              </w:r>
                              <w:r>
                                <w:rPr>
                                  <w:rFonts w:ascii="Cambria Math" w:eastAsia="Cambria Math"/>
                                  <w:sz w:val="24"/>
                                </w:rPr>
                                <w:t>=</w:t>
                              </w:r>
                              <w:r>
                                <w:rPr>
                                  <w:rFonts w:ascii="Cambria Math" w:eastAsia="Cambria Math"/>
                                  <w:spacing w:val="67"/>
                                  <w:sz w:val="24"/>
                                </w:rPr>
                                <w:t> </w:t>
                              </w:r>
                              <w:r>
                                <w:rPr>
                                  <w:rFonts w:ascii="Cambria Math" w:eastAsia="Cambria Math"/>
                                  <w:spacing w:val="67"/>
                                  <w:position w:val="14"/>
                                  <w:sz w:val="17"/>
                                  <w:u w:val="single"/>
                                </w:rPr>
                                <w:t> </w:t>
                              </w:r>
                              <w:r>
                                <w:rPr>
                                  <w:rFonts w:ascii="Cambria Math" w:eastAsia="Cambria Math"/>
                                  <w:position w:val="14"/>
                                  <w:sz w:val="17"/>
                                  <w:u w:val="single"/>
                                </w:rPr>
                                <w:t>𝑆𝑎𝑙𝑒𝑠</w:t>
                              </w:r>
                              <w:r>
                                <w:rPr>
                                  <w:rFonts w:ascii="Cambria Math" w:eastAsia="Cambria Math"/>
                                  <w:position w:val="11"/>
                                  <w:sz w:val="14"/>
                                  <w:u w:val="single"/>
                                </w:rPr>
                                <w:t>𝑡</w:t>
                              </w:r>
                              <w:r>
                                <w:rPr>
                                  <w:rFonts w:ascii="Cambria Math" w:eastAsia="Cambria Math"/>
                                  <w:spacing w:val="52"/>
                                  <w:position w:val="11"/>
                                  <w:sz w:val="14"/>
                                  <w:u w:val="single"/>
                                </w:rPr>
                                <w:t> </w:t>
                              </w:r>
                              <w:r>
                                <w:rPr>
                                  <w:position w:val="11"/>
                                  <w:sz w:val="14"/>
                                </w:rPr>
                                <w:tab/>
                              </w:r>
                              <w:r>
                                <w:rPr>
                                  <w:spacing w:val="-5"/>
                                  <w:sz w:val="24"/>
                                </w:rPr>
                                <w:t>3.5</w:t>
                              </w:r>
                            </w:p>
                          </w:txbxContent>
                        </wps:txbx>
                        <wps:bodyPr wrap="square" lIns="0" tIns="0" rIns="0" bIns="0" rtlCol="0">
                          <a:noAutofit/>
                        </wps:bodyPr>
                      </wps:wsp>
                      <wps:wsp>
                        <wps:cNvPr id="82" name="Textbox 82"/>
                        <wps:cNvSpPr txBox="1"/>
                        <wps:spPr>
                          <a:xfrm>
                            <a:off x="605853" y="233088"/>
                            <a:ext cx="445770" cy="125730"/>
                          </a:xfrm>
                          <a:prstGeom prst="rect">
                            <a:avLst/>
                          </a:prstGeom>
                        </wps:spPr>
                        <wps:txbx>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spacing w:val="-2"/>
                                  <w:w w:val="110"/>
                                  <w:sz w:val="17"/>
                                </w:rPr>
                                <w:t>𝑆𝑎𝑙𝑒𝑠</w:t>
                              </w:r>
                              <w:r>
                                <w:rPr>
                                  <w:rFonts w:ascii="Cambria Math" w:hAnsi="Cambria Math" w:eastAsia="Cambria Math"/>
                                  <w:spacing w:val="-2"/>
                                  <w:w w:val="110"/>
                                  <w:position w:val="-2"/>
                                  <w:sz w:val="14"/>
                                </w:rPr>
                                <w:t>𝑡−1</w:t>
                              </w:r>
                            </w:p>
                          </w:txbxContent>
                        </wps:txbx>
                        <wps:bodyPr wrap="square" lIns="0" tIns="0" rIns="0" bIns="0" rtlCol="0">
                          <a:noAutofit/>
                        </wps:bodyPr>
                      </wps:wsp>
                    </wpg:wgp>
                  </a:graphicData>
                </a:graphic>
              </wp:anchor>
            </w:drawing>
          </mc:Choice>
          <mc:Fallback>
            <w:pict>
              <v:group style="position:absolute;margin-left:113.025002pt;margin-top:184.583511pt;width:397.35pt;height:36.15pt;mso-position-horizontal-relative:page;mso-position-vertical-relative:paragraph;z-index:15738368" id="docshapegroup70" coordorigin="2261,3692" coordsize="7947,723">
                <v:rect style="position:absolute;left:2268;top:3699;width:7932;height:708" id="docshape71" filled="false" stroked="true" strokeweight=".75pt" strokecolor="#000000">
                  <v:stroke dashstyle="solid"/>
                </v:rect>
                <v:shape style="position:absolute;left:2418;top:3779;width:7624;height:345" type="#_x0000_t202" id="docshape72" filled="false" stroked="false">
                  <v:textbox inset="0,0,0,0">
                    <w:txbxContent>
                      <w:p>
                        <w:pPr>
                          <w:tabs>
                            <w:tab w:pos="7603" w:val="right" w:leader="dot"/>
                          </w:tabs>
                          <w:spacing w:line="345" w:lineRule="exact" w:before="0"/>
                          <w:ind w:left="0" w:right="0" w:firstLine="0"/>
                          <w:jc w:val="left"/>
                          <w:rPr>
                            <w:sz w:val="24"/>
                          </w:rPr>
                        </w:pPr>
                        <w:r>
                          <w:rPr>
                            <w:rFonts w:ascii="Cambria Math" w:eastAsia="Cambria Math"/>
                            <w:sz w:val="24"/>
                          </w:rPr>
                          <w:t>𝑆𝐺𝐼</w:t>
                        </w:r>
                        <w:r>
                          <w:rPr>
                            <w:rFonts w:ascii="Cambria Math" w:eastAsia="Cambria Math"/>
                            <w:spacing w:val="80"/>
                            <w:sz w:val="24"/>
                          </w:rPr>
                          <w:t> </w:t>
                        </w:r>
                        <w:r>
                          <w:rPr>
                            <w:rFonts w:ascii="Cambria Math" w:eastAsia="Cambria Math"/>
                            <w:sz w:val="24"/>
                          </w:rPr>
                          <w:t>=</w:t>
                        </w:r>
                        <w:r>
                          <w:rPr>
                            <w:rFonts w:ascii="Cambria Math" w:eastAsia="Cambria Math"/>
                            <w:spacing w:val="67"/>
                            <w:sz w:val="24"/>
                          </w:rPr>
                          <w:t> </w:t>
                        </w:r>
                        <w:r>
                          <w:rPr>
                            <w:rFonts w:ascii="Cambria Math" w:eastAsia="Cambria Math"/>
                            <w:spacing w:val="67"/>
                            <w:position w:val="14"/>
                            <w:sz w:val="17"/>
                            <w:u w:val="single"/>
                          </w:rPr>
                          <w:t> </w:t>
                        </w:r>
                        <w:r>
                          <w:rPr>
                            <w:rFonts w:ascii="Cambria Math" w:eastAsia="Cambria Math"/>
                            <w:position w:val="14"/>
                            <w:sz w:val="17"/>
                            <w:u w:val="single"/>
                          </w:rPr>
                          <w:t>𝑆𝑎𝑙𝑒𝑠</w:t>
                        </w:r>
                        <w:r>
                          <w:rPr>
                            <w:rFonts w:ascii="Cambria Math" w:eastAsia="Cambria Math"/>
                            <w:position w:val="11"/>
                            <w:sz w:val="14"/>
                            <w:u w:val="single"/>
                          </w:rPr>
                          <w:t>𝑡</w:t>
                        </w:r>
                        <w:r>
                          <w:rPr>
                            <w:rFonts w:ascii="Cambria Math" w:eastAsia="Cambria Math"/>
                            <w:spacing w:val="52"/>
                            <w:position w:val="11"/>
                            <w:sz w:val="14"/>
                            <w:u w:val="single"/>
                          </w:rPr>
                          <w:t> </w:t>
                        </w:r>
                        <w:r>
                          <w:rPr>
                            <w:position w:val="11"/>
                            <w:sz w:val="14"/>
                          </w:rPr>
                          <w:tab/>
                        </w:r>
                        <w:r>
                          <w:rPr>
                            <w:spacing w:val="-5"/>
                            <w:sz w:val="24"/>
                          </w:rPr>
                          <w:t>3.5</w:t>
                        </w:r>
                      </w:p>
                    </w:txbxContent>
                  </v:textbox>
                  <w10:wrap type="none"/>
                </v:shape>
                <v:shape style="position:absolute;left:3214;top:4058;width:702;height:198" type="#_x0000_t202" id="docshape73" filled="false" stroked="false">
                  <v:textbox inset="0,0,0,0">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spacing w:val="-2"/>
                            <w:w w:val="110"/>
                            <w:sz w:val="17"/>
                          </w:rPr>
                          <w:t>𝑆𝑎𝑙𝑒𝑠</w:t>
                        </w:r>
                        <w:r>
                          <w:rPr>
                            <w:rFonts w:ascii="Cambria Math" w:hAnsi="Cambria Math" w:eastAsia="Cambria Math"/>
                            <w:spacing w:val="-2"/>
                            <w:w w:val="110"/>
                            <w:position w:val="-2"/>
                            <w:sz w:val="14"/>
                          </w:rPr>
                          <w:t>𝑡−1</w:t>
                        </w:r>
                      </w:p>
                    </w:txbxContent>
                  </v:textbox>
                  <w10:wrap type="none"/>
                </v:shape>
                <w10:wrap type="none"/>
              </v:group>
            </w:pict>
          </mc:Fallback>
        </mc:AlternateContent>
      </w:r>
      <w:r>
        <w:rPr/>
        <w:t>SGI adalah rasio yang digunakan untuk menggambarkan perbandingan tingkat penjualan perusahaan pada tahun berjalan (t) dengan penjualan pada tahun sebelumnya (t-1). Pertumbuhan penjualan yang tinggi memang menunjukkan kinerja positif, tetapi juga dapat menimbulkan tekanan bagi manajemen untuk mempertahankan tingkat pertumbuhan tersebut, sehingga berpotensi mendorong tindakan manipulasi terhadap laporan keuangan. Rumus perhitungan SGI disajikan sebagai berikut.</w:t>
      </w:r>
    </w:p>
    <w:p>
      <w:pPr>
        <w:pStyle w:val="BodyText"/>
      </w:pPr>
    </w:p>
    <w:p>
      <w:pPr>
        <w:pStyle w:val="BodyText"/>
        <w:spacing w:before="1"/>
      </w:pPr>
    </w:p>
    <w:p>
      <w:pPr>
        <w:pStyle w:val="ListParagraph"/>
        <w:numPr>
          <w:ilvl w:val="0"/>
          <w:numId w:val="18"/>
        </w:numPr>
        <w:tabs>
          <w:tab w:pos="1136" w:val="left" w:leader="none"/>
        </w:tabs>
        <w:spacing w:line="240" w:lineRule="auto" w:before="0" w:after="0"/>
        <w:ind w:left="1136" w:right="0" w:hanging="568"/>
        <w:jc w:val="left"/>
        <w:rPr>
          <w:sz w:val="24"/>
        </w:rPr>
      </w:pPr>
      <w:r>
        <w:rPr>
          <w:i/>
          <w:sz w:val="24"/>
        </w:rPr>
        <w:t>Depreciation</w:t>
      </w:r>
      <w:r>
        <w:rPr>
          <w:i/>
          <w:spacing w:val="-4"/>
          <w:sz w:val="24"/>
        </w:rPr>
        <w:t> </w:t>
      </w:r>
      <w:r>
        <w:rPr>
          <w:i/>
          <w:sz w:val="24"/>
        </w:rPr>
        <w:t>Index</w:t>
      </w:r>
      <w:r>
        <w:rPr>
          <w:i/>
          <w:spacing w:val="-3"/>
          <w:sz w:val="24"/>
        </w:rPr>
        <w:t> </w:t>
      </w:r>
      <w:r>
        <w:rPr>
          <w:spacing w:val="-4"/>
          <w:sz w:val="24"/>
        </w:rPr>
        <w:t>(DI)</w:t>
      </w:r>
    </w:p>
    <w:p>
      <w:pPr>
        <w:pStyle w:val="BodyText"/>
      </w:pPr>
    </w:p>
    <w:p>
      <w:pPr>
        <w:pStyle w:val="BodyText"/>
        <w:spacing w:line="480" w:lineRule="auto"/>
        <w:ind w:left="1136" w:right="1413"/>
        <w:jc w:val="both"/>
      </w:pPr>
      <w:r>
        <w:rPr/>
        <w:t>DI</w:t>
      </w:r>
      <w:r>
        <w:rPr>
          <w:spacing w:val="-11"/>
        </w:rPr>
        <w:t> </w:t>
      </w:r>
      <w:r>
        <w:rPr/>
        <w:t>adalah</w:t>
      </w:r>
      <w:r>
        <w:rPr>
          <w:spacing w:val="-11"/>
        </w:rPr>
        <w:t> </w:t>
      </w:r>
      <w:r>
        <w:rPr/>
        <w:t>rasio</w:t>
      </w:r>
      <w:r>
        <w:rPr>
          <w:spacing w:val="-12"/>
        </w:rPr>
        <w:t> </w:t>
      </w:r>
      <w:r>
        <w:rPr/>
        <w:t>yang</w:t>
      </w:r>
      <w:r>
        <w:rPr>
          <w:spacing w:val="-12"/>
        </w:rPr>
        <w:t> </w:t>
      </w:r>
      <w:r>
        <w:rPr/>
        <w:t>digunakan</w:t>
      </w:r>
      <w:r>
        <w:rPr>
          <w:spacing w:val="-11"/>
        </w:rPr>
        <w:t> </w:t>
      </w:r>
      <w:r>
        <w:rPr/>
        <w:t>untuk</w:t>
      </w:r>
      <w:r>
        <w:rPr>
          <w:spacing w:val="-11"/>
        </w:rPr>
        <w:t> </w:t>
      </w:r>
      <w:r>
        <w:rPr/>
        <w:t>mengukur</w:t>
      </w:r>
      <w:r>
        <w:rPr>
          <w:spacing w:val="-11"/>
        </w:rPr>
        <w:t> </w:t>
      </w:r>
      <w:r>
        <w:rPr/>
        <w:t>perbandingan</w:t>
      </w:r>
      <w:r>
        <w:rPr>
          <w:spacing w:val="-10"/>
        </w:rPr>
        <w:t> </w:t>
      </w:r>
      <w:r>
        <w:rPr/>
        <w:t>antara</w:t>
      </w:r>
      <w:r>
        <w:rPr>
          <w:spacing w:val="-12"/>
        </w:rPr>
        <w:t> </w:t>
      </w:r>
      <w:r>
        <w:rPr/>
        <w:t>tingkat depresiasi</w:t>
      </w:r>
      <w:r>
        <w:rPr>
          <w:spacing w:val="-4"/>
        </w:rPr>
        <w:t> </w:t>
      </w:r>
      <w:r>
        <w:rPr/>
        <w:t>pada</w:t>
      </w:r>
      <w:r>
        <w:rPr>
          <w:spacing w:val="-3"/>
        </w:rPr>
        <w:t> </w:t>
      </w:r>
      <w:r>
        <w:rPr/>
        <w:t>tahun</w:t>
      </w:r>
      <w:r>
        <w:rPr>
          <w:spacing w:val="-3"/>
        </w:rPr>
        <w:t> </w:t>
      </w:r>
      <w:r>
        <w:rPr/>
        <w:t>sebelumnya</w:t>
      </w:r>
      <w:r>
        <w:rPr>
          <w:spacing w:val="-2"/>
        </w:rPr>
        <w:t> </w:t>
      </w:r>
      <w:r>
        <w:rPr/>
        <w:t>(t-1)</w:t>
      </w:r>
      <w:r>
        <w:rPr>
          <w:spacing w:val="-3"/>
        </w:rPr>
        <w:t> </w:t>
      </w:r>
      <w:r>
        <w:rPr/>
        <w:t>dengan</w:t>
      </w:r>
      <w:r>
        <w:rPr>
          <w:spacing w:val="-3"/>
        </w:rPr>
        <w:t> </w:t>
      </w:r>
      <w:r>
        <w:rPr/>
        <w:t>tingkat</w:t>
      </w:r>
      <w:r>
        <w:rPr>
          <w:spacing w:val="-5"/>
        </w:rPr>
        <w:t> </w:t>
      </w:r>
      <w:r>
        <w:rPr/>
        <w:t>depresiasi</w:t>
      </w:r>
      <w:r>
        <w:rPr>
          <w:spacing w:val="-3"/>
        </w:rPr>
        <w:t> </w:t>
      </w:r>
      <w:r>
        <w:rPr/>
        <w:t>pada</w:t>
      </w:r>
      <w:r>
        <w:rPr>
          <w:spacing w:val="-3"/>
        </w:rPr>
        <w:t> </w:t>
      </w:r>
      <w:r>
        <w:rPr/>
        <w:t>tahun berjalan (t). Pada tahun tertentu, tingkat depresiasi dihitung menggunakan rasio antara beban depresiasi terhadap nilai buku aset tetap bersih </w:t>
      </w:r>
      <w:r>
        <w:rPr>
          <w:i/>
        </w:rPr>
        <w:t>(property, plant, and equipment)</w:t>
      </w:r>
      <w:r>
        <w:rPr/>
        <w:t>. Rumus perhitungan DEPI adalah sebagai berikut.</w:t>
      </w:r>
    </w:p>
    <w:p>
      <w:pPr>
        <w:pStyle w:val="BodyText"/>
        <w:spacing w:after="0" w:line="480" w:lineRule="auto"/>
        <w:jc w:val="both"/>
        <w:sectPr>
          <w:headerReference w:type="default" r:id="rId73"/>
          <w:footerReference w:type="default" r:id="rId74"/>
          <w:pgSz w:w="11910" w:h="16840"/>
          <w:pgMar w:header="980" w:footer="0" w:top="1920" w:bottom="280" w:left="1700" w:right="283"/>
        </w:sectPr>
      </w:pPr>
    </w:p>
    <w:p>
      <w:pPr>
        <w:pStyle w:val="BodyText"/>
        <w:rPr>
          <w:sz w:val="20"/>
        </w:rPr>
      </w:pPr>
    </w:p>
    <w:p>
      <w:pPr>
        <w:pStyle w:val="BodyText"/>
        <w:spacing w:before="18"/>
        <w:rPr>
          <w:sz w:val="20"/>
        </w:rPr>
      </w:pPr>
    </w:p>
    <w:p>
      <w:pPr>
        <w:spacing w:line="240" w:lineRule="auto"/>
        <w:ind w:left="560" w:right="0" w:firstLine="0"/>
        <w:rPr>
          <w:sz w:val="20"/>
        </w:rPr>
      </w:pPr>
      <w:r>
        <w:rPr>
          <w:sz w:val="20"/>
        </w:rPr>
        <mc:AlternateContent>
          <mc:Choice Requires="wps">
            <w:drawing>
              <wp:inline distT="0" distB="0" distL="0" distR="0">
                <wp:extent cx="5046345" cy="459105"/>
                <wp:effectExtent l="0" t="0" r="0" b="7620"/>
                <wp:docPr id="84" name="Group 84"/>
                <wp:cNvGraphicFramePr>
                  <a:graphicFrameLocks/>
                </wp:cNvGraphicFramePr>
                <a:graphic>
                  <a:graphicData uri="http://schemas.microsoft.com/office/word/2010/wordprocessingGroup">
                    <wpg:wgp>
                      <wpg:cNvPr id="84" name="Group 84"/>
                      <wpg:cNvGrpSpPr/>
                      <wpg:grpSpPr>
                        <a:xfrm>
                          <a:off x="0" y="0"/>
                          <a:ext cx="5046345" cy="459105"/>
                          <a:chExt cx="5046345" cy="459105"/>
                        </a:xfrm>
                      </wpg:grpSpPr>
                      <wps:wsp>
                        <wps:cNvPr id="85" name="Graphic 85"/>
                        <wps:cNvSpPr/>
                        <wps:spPr>
                          <a:xfrm>
                            <a:off x="4762" y="4762"/>
                            <a:ext cx="5036820" cy="449580"/>
                          </a:xfrm>
                          <a:custGeom>
                            <a:avLst/>
                            <a:gdLst/>
                            <a:ahLst/>
                            <a:cxnLst/>
                            <a:rect l="l" t="t" r="r" b="b"/>
                            <a:pathLst>
                              <a:path w="5036820" h="449580">
                                <a:moveTo>
                                  <a:pt x="0" y="449579"/>
                                </a:moveTo>
                                <a:lnTo>
                                  <a:pt x="5036820" y="449579"/>
                                </a:lnTo>
                                <a:lnTo>
                                  <a:pt x="5036820" y="0"/>
                                </a:lnTo>
                                <a:lnTo>
                                  <a:pt x="0" y="0"/>
                                </a:lnTo>
                                <a:lnTo>
                                  <a:pt x="0" y="449579"/>
                                </a:lnTo>
                                <a:close/>
                              </a:path>
                            </a:pathLst>
                          </a:custGeom>
                          <a:ln w="9525">
                            <a:solidFill>
                              <a:srgbClr val="000000"/>
                            </a:solidFill>
                            <a:prstDash val="solid"/>
                          </a:ln>
                        </wps:spPr>
                        <wps:bodyPr wrap="square" lIns="0" tIns="0" rIns="0" bIns="0" rtlCol="0">
                          <a:prstTxWarp prst="textNoShape">
                            <a:avLst/>
                          </a:prstTxWarp>
                          <a:noAutofit/>
                        </wps:bodyPr>
                      </wps:wsp>
                      <wps:wsp>
                        <wps:cNvPr id="86" name="Textbox 86"/>
                        <wps:cNvSpPr txBox="1"/>
                        <wps:spPr>
                          <a:xfrm>
                            <a:off x="110426" y="57410"/>
                            <a:ext cx="4838065" cy="219075"/>
                          </a:xfrm>
                          <a:prstGeom prst="rect">
                            <a:avLst/>
                          </a:prstGeom>
                        </wps:spPr>
                        <wps:txbx>
                          <w:txbxContent>
                            <w:p>
                              <w:pPr>
                                <w:tabs>
                                  <w:tab w:pos="7598" w:val="right" w:leader="dot"/>
                                </w:tabs>
                                <w:spacing w:line="158" w:lineRule="auto" w:before="20"/>
                                <w:ind w:left="0" w:right="0" w:firstLine="0"/>
                                <w:jc w:val="left"/>
                                <w:rPr>
                                  <w:position w:val="-13"/>
                                  <w:sz w:val="24"/>
                                </w:rPr>
                              </w:pPr>
                              <w:r>
                                <w:rPr>
                                  <w:rFonts w:ascii="Cambria Math" w:hAnsi="Cambria Math" w:eastAsia="Cambria Math"/>
                                  <w:position w:val="-13"/>
                                  <w:sz w:val="24"/>
                                </w:rPr>
                                <w:t>𝐷𝐼</w:t>
                              </w:r>
                              <w:r>
                                <w:rPr>
                                  <w:rFonts w:ascii="Cambria Math" w:hAnsi="Cambria Math" w:eastAsia="Cambria Math"/>
                                  <w:spacing w:val="32"/>
                                  <w:position w:val="-13"/>
                                  <w:sz w:val="24"/>
                                </w:rPr>
                                <w:t>  </w:t>
                              </w:r>
                              <w:r>
                                <w:rPr>
                                  <w:rFonts w:ascii="Cambria Math" w:hAnsi="Cambria Math" w:eastAsia="Cambria Math"/>
                                  <w:position w:val="-13"/>
                                  <w:sz w:val="24"/>
                                </w:rPr>
                                <w:t>=</w:t>
                              </w:r>
                              <w:r>
                                <w:rPr>
                                  <w:rFonts w:ascii="Cambria Math" w:hAnsi="Cambria Math" w:eastAsia="Cambria Math"/>
                                  <w:spacing w:val="31"/>
                                  <w:position w:val="-13"/>
                                  <w:sz w:val="24"/>
                                </w:rPr>
                                <w:t>  </w:t>
                              </w:r>
                              <w:r>
                                <w:rPr>
                                  <w:rFonts w:ascii="Cambria Math" w:hAnsi="Cambria Math" w:eastAsia="Cambria Math"/>
                                  <w:spacing w:val="8"/>
                                  <w:sz w:val="17"/>
                                  <w:u w:val="single"/>
                                </w:rPr>
                                <w:t> </w:t>
                              </w:r>
                              <w:r>
                                <w:rPr>
                                  <w:rFonts w:ascii="Cambria Math" w:hAnsi="Cambria Math" w:eastAsia="Cambria Math"/>
                                  <w:sz w:val="17"/>
                                  <w:u w:val="single"/>
                                </w:rPr>
                                <w:t>(𝐷𝑒𝑝𝑟𝑒𝑐𝑖𝑎𝑡𝑖𝑜𝑛</w:t>
                              </w:r>
                              <w:r>
                                <w:rPr>
                                  <w:rFonts w:ascii="Cambria Math" w:hAnsi="Cambria Math" w:eastAsia="Cambria Math"/>
                                  <w:position w:val="-2"/>
                                  <w:sz w:val="14"/>
                                  <w:u w:val="single"/>
                                </w:rPr>
                                <w:t>𝑡−1</w:t>
                              </w:r>
                              <w:r>
                                <w:rPr>
                                  <w:rFonts w:ascii="Cambria Math" w:hAnsi="Cambria Math" w:eastAsia="Cambria Math"/>
                                  <w:sz w:val="17"/>
                                  <w:u w:val="single"/>
                                </w:rPr>
                                <w:t>/(𝑃𝑃𝐸</w:t>
                              </w:r>
                              <w:r>
                                <w:rPr>
                                  <w:rFonts w:ascii="Cambria Math" w:hAnsi="Cambria Math" w:eastAsia="Cambria Math"/>
                                  <w:position w:val="-2"/>
                                  <w:sz w:val="14"/>
                                  <w:u w:val="single"/>
                                </w:rPr>
                                <w:t>𝑡−1</w:t>
                              </w:r>
                              <w:r>
                                <w:rPr>
                                  <w:rFonts w:ascii="Cambria Math" w:hAnsi="Cambria Math" w:eastAsia="Cambria Math"/>
                                  <w:sz w:val="17"/>
                                  <w:u w:val="single"/>
                                </w:rPr>
                                <w:t>+</w:t>
                              </w:r>
                              <w:r>
                                <w:rPr>
                                  <w:rFonts w:ascii="Cambria Math" w:hAnsi="Cambria Math" w:eastAsia="Cambria Math"/>
                                  <w:spacing w:val="15"/>
                                  <w:sz w:val="17"/>
                                  <w:u w:val="single"/>
                                </w:rPr>
                                <w:t> </w:t>
                              </w:r>
                              <w:r>
                                <w:rPr>
                                  <w:rFonts w:ascii="Cambria Math" w:hAnsi="Cambria Math" w:eastAsia="Cambria Math"/>
                                  <w:spacing w:val="-2"/>
                                  <w:sz w:val="17"/>
                                  <w:u w:val="single"/>
                                </w:rPr>
                                <w:t>𝐷𝑒𝑝𝑟𝑒𝑐𝑖𝑎𝑡𝑖𝑜𝑛</w:t>
                              </w:r>
                              <w:r>
                                <w:rPr>
                                  <w:rFonts w:ascii="Cambria Math" w:hAnsi="Cambria Math" w:eastAsia="Cambria Math"/>
                                  <w:spacing w:val="-2"/>
                                  <w:position w:val="-2"/>
                                  <w:sz w:val="14"/>
                                  <w:u w:val="single"/>
                                </w:rPr>
                                <w:t>𝑡−1</w:t>
                              </w:r>
                              <w:r>
                                <w:rPr>
                                  <w:rFonts w:ascii="Cambria Math" w:hAnsi="Cambria Math" w:eastAsia="Cambria Math"/>
                                  <w:spacing w:val="-2"/>
                                  <w:sz w:val="17"/>
                                  <w:u w:val="single"/>
                                </w:rPr>
                                <w:t>)</w:t>
                              </w:r>
                              <w:r>
                                <w:rPr>
                                  <w:sz w:val="17"/>
                                </w:rPr>
                                <w:tab/>
                              </w:r>
                              <w:r>
                                <w:rPr>
                                  <w:spacing w:val="-5"/>
                                  <w:position w:val="-13"/>
                                  <w:sz w:val="24"/>
                                </w:rPr>
                                <w:t>3.6</w:t>
                              </w:r>
                            </w:p>
                          </w:txbxContent>
                        </wps:txbx>
                        <wps:bodyPr wrap="square" lIns="0" tIns="0" rIns="0" bIns="0" rtlCol="0">
                          <a:noAutofit/>
                        </wps:bodyPr>
                      </wps:wsp>
                      <wps:wsp>
                        <wps:cNvPr id="87" name="Textbox 87"/>
                        <wps:cNvSpPr txBox="1"/>
                        <wps:spPr>
                          <a:xfrm>
                            <a:off x="687133" y="234739"/>
                            <a:ext cx="2139315" cy="125730"/>
                          </a:xfrm>
                          <a:prstGeom prst="rect">
                            <a:avLst/>
                          </a:prstGeom>
                        </wps:spPr>
                        <wps:txbx>
                          <w:txbxContent>
                            <w:p>
                              <w:pPr>
                                <w:spacing w:line="193" w:lineRule="exact" w:before="0"/>
                                <w:ind w:left="0" w:right="0" w:firstLine="0"/>
                                <w:jc w:val="left"/>
                                <w:rPr>
                                  <w:rFonts w:ascii="Cambria Math" w:eastAsia="Cambria Math"/>
                                  <w:sz w:val="17"/>
                                </w:rPr>
                              </w:pPr>
                              <w:r>
                                <w:rPr>
                                  <w:rFonts w:ascii="Cambria Math" w:eastAsia="Cambria Math"/>
                                  <w:sz w:val="17"/>
                                </w:rPr>
                                <w:t>(𝐷𝑒𝑝𝑟𝑒𝑐𝑖𝑎𝑡𝑖𝑜𝑛</w:t>
                              </w:r>
                              <w:r>
                                <w:rPr>
                                  <w:rFonts w:ascii="Cambria Math" w:eastAsia="Cambria Math"/>
                                  <w:position w:val="-2"/>
                                  <w:sz w:val="14"/>
                                </w:rPr>
                                <w:t>𝑡</w:t>
                              </w:r>
                              <w:r>
                                <w:rPr>
                                  <w:rFonts w:ascii="Cambria Math" w:eastAsia="Cambria Math"/>
                                  <w:spacing w:val="53"/>
                                  <w:position w:val="-2"/>
                                  <w:sz w:val="14"/>
                                </w:rPr>
                                <w:t> </w:t>
                              </w:r>
                              <w:r>
                                <w:rPr>
                                  <w:rFonts w:ascii="Cambria Math" w:eastAsia="Cambria Math"/>
                                  <w:sz w:val="17"/>
                                </w:rPr>
                                <w:t>𝑡/(𝑃𝑃𝐸</w:t>
                              </w:r>
                              <w:r>
                                <w:rPr>
                                  <w:rFonts w:ascii="Cambria Math" w:eastAsia="Cambria Math"/>
                                  <w:position w:val="-2"/>
                                  <w:sz w:val="14"/>
                                </w:rPr>
                                <w:t>𝑡</w:t>
                              </w:r>
                              <w:r>
                                <w:rPr>
                                  <w:rFonts w:ascii="Cambria Math" w:eastAsia="Cambria Math"/>
                                  <w:spacing w:val="56"/>
                                  <w:position w:val="-2"/>
                                  <w:sz w:val="14"/>
                                </w:rPr>
                                <w:t> </w:t>
                              </w:r>
                              <w:r>
                                <w:rPr>
                                  <w:rFonts w:ascii="Cambria Math" w:eastAsia="Cambria Math"/>
                                  <w:sz w:val="17"/>
                                </w:rPr>
                                <w:t>+</w:t>
                              </w:r>
                              <w:r>
                                <w:rPr>
                                  <w:rFonts w:ascii="Cambria Math" w:eastAsia="Cambria Math"/>
                                  <w:spacing w:val="32"/>
                                  <w:sz w:val="17"/>
                                </w:rPr>
                                <w:t> </w:t>
                              </w:r>
                              <w:r>
                                <w:rPr>
                                  <w:rFonts w:ascii="Cambria Math" w:eastAsia="Cambria Math"/>
                                  <w:spacing w:val="-2"/>
                                  <w:sz w:val="17"/>
                                </w:rPr>
                                <w:t>𝐷𝑒𝑝𝑟𝑒𝑐𝑖𝑎𝑡𝑖𝑜𝑛</w:t>
                              </w:r>
                              <w:r>
                                <w:rPr>
                                  <w:rFonts w:ascii="Cambria Math" w:eastAsia="Cambria Math"/>
                                  <w:spacing w:val="-2"/>
                                  <w:position w:val="-2"/>
                                  <w:sz w:val="14"/>
                                </w:rPr>
                                <w:t>𝑡</w:t>
                              </w:r>
                              <w:r>
                                <w:rPr>
                                  <w:rFonts w:ascii="Cambria Math" w:eastAsia="Cambria Math"/>
                                  <w:spacing w:val="-2"/>
                                  <w:sz w:val="17"/>
                                </w:rPr>
                                <w:t>)</w:t>
                              </w:r>
                            </w:p>
                          </w:txbxContent>
                        </wps:txbx>
                        <wps:bodyPr wrap="square" lIns="0" tIns="0" rIns="0" bIns="0" rtlCol="0">
                          <a:noAutofit/>
                        </wps:bodyPr>
                      </wps:wsp>
                    </wpg:wgp>
                  </a:graphicData>
                </a:graphic>
              </wp:inline>
            </w:drawing>
          </mc:Choice>
          <mc:Fallback>
            <w:pict>
              <v:group style="width:397.35pt;height:36.15pt;mso-position-horizontal-relative:char;mso-position-vertical-relative:line" id="docshapegroup75" coordorigin="0,0" coordsize="7947,723">
                <v:rect style="position:absolute;left:7;top:7;width:7932;height:708" id="docshape76" filled="false" stroked="true" strokeweight=".75pt" strokecolor="#000000">
                  <v:stroke dashstyle="solid"/>
                </v:rect>
                <v:shape style="position:absolute;left:173;top:90;width:7619;height:345" type="#_x0000_t202" id="docshape77" filled="false" stroked="false">
                  <v:textbox inset="0,0,0,0">
                    <w:txbxContent>
                      <w:p>
                        <w:pPr>
                          <w:tabs>
                            <w:tab w:pos="7598" w:val="right" w:leader="dot"/>
                          </w:tabs>
                          <w:spacing w:line="158" w:lineRule="auto" w:before="20"/>
                          <w:ind w:left="0" w:right="0" w:firstLine="0"/>
                          <w:jc w:val="left"/>
                          <w:rPr>
                            <w:position w:val="-13"/>
                            <w:sz w:val="24"/>
                          </w:rPr>
                        </w:pPr>
                        <w:r>
                          <w:rPr>
                            <w:rFonts w:ascii="Cambria Math" w:hAnsi="Cambria Math" w:eastAsia="Cambria Math"/>
                            <w:position w:val="-13"/>
                            <w:sz w:val="24"/>
                          </w:rPr>
                          <w:t>𝐷𝐼</w:t>
                        </w:r>
                        <w:r>
                          <w:rPr>
                            <w:rFonts w:ascii="Cambria Math" w:hAnsi="Cambria Math" w:eastAsia="Cambria Math"/>
                            <w:spacing w:val="32"/>
                            <w:position w:val="-13"/>
                            <w:sz w:val="24"/>
                          </w:rPr>
                          <w:t>  </w:t>
                        </w:r>
                        <w:r>
                          <w:rPr>
                            <w:rFonts w:ascii="Cambria Math" w:hAnsi="Cambria Math" w:eastAsia="Cambria Math"/>
                            <w:position w:val="-13"/>
                            <w:sz w:val="24"/>
                          </w:rPr>
                          <w:t>=</w:t>
                        </w:r>
                        <w:r>
                          <w:rPr>
                            <w:rFonts w:ascii="Cambria Math" w:hAnsi="Cambria Math" w:eastAsia="Cambria Math"/>
                            <w:spacing w:val="31"/>
                            <w:position w:val="-13"/>
                            <w:sz w:val="24"/>
                          </w:rPr>
                          <w:t>  </w:t>
                        </w:r>
                        <w:r>
                          <w:rPr>
                            <w:rFonts w:ascii="Cambria Math" w:hAnsi="Cambria Math" w:eastAsia="Cambria Math"/>
                            <w:spacing w:val="8"/>
                            <w:sz w:val="17"/>
                            <w:u w:val="single"/>
                          </w:rPr>
                          <w:t> </w:t>
                        </w:r>
                        <w:r>
                          <w:rPr>
                            <w:rFonts w:ascii="Cambria Math" w:hAnsi="Cambria Math" w:eastAsia="Cambria Math"/>
                            <w:sz w:val="17"/>
                            <w:u w:val="single"/>
                          </w:rPr>
                          <w:t>(𝐷𝑒𝑝𝑟𝑒𝑐𝑖𝑎𝑡𝑖𝑜𝑛</w:t>
                        </w:r>
                        <w:r>
                          <w:rPr>
                            <w:rFonts w:ascii="Cambria Math" w:hAnsi="Cambria Math" w:eastAsia="Cambria Math"/>
                            <w:position w:val="-2"/>
                            <w:sz w:val="14"/>
                            <w:u w:val="single"/>
                          </w:rPr>
                          <w:t>𝑡−1</w:t>
                        </w:r>
                        <w:r>
                          <w:rPr>
                            <w:rFonts w:ascii="Cambria Math" w:hAnsi="Cambria Math" w:eastAsia="Cambria Math"/>
                            <w:sz w:val="17"/>
                            <w:u w:val="single"/>
                          </w:rPr>
                          <w:t>/(𝑃𝑃𝐸</w:t>
                        </w:r>
                        <w:r>
                          <w:rPr>
                            <w:rFonts w:ascii="Cambria Math" w:hAnsi="Cambria Math" w:eastAsia="Cambria Math"/>
                            <w:position w:val="-2"/>
                            <w:sz w:val="14"/>
                            <w:u w:val="single"/>
                          </w:rPr>
                          <w:t>𝑡−1</w:t>
                        </w:r>
                        <w:r>
                          <w:rPr>
                            <w:rFonts w:ascii="Cambria Math" w:hAnsi="Cambria Math" w:eastAsia="Cambria Math"/>
                            <w:sz w:val="17"/>
                            <w:u w:val="single"/>
                          </w:rPr>
                          <w:t>+</w:t>
                        </w:r>
                        <w:r>
                          <w:rPr>
                            <w:rFonts w:ascii="Cambria Math" w:hAnsi="Cambria Math" w:eastAsia="Cambria Math"/>
                            <w:spacing w:val="15"/>
                            <w:sz w:val="17"/>
                            <w:u w:val="single"/>
                          </w:rPr>
                          <w:t> </w:t>
                        </w:r>
                        <w:r>
                          <w:rPr>
                            <w:rFonts w:ascii="Cambria Math" w:hAnsi="Cambria Math" w:eastAsia="Cambria Math"/>
                            <w:spacing w:val="-2"/>
                            <w:sz w:val="17"/>
                            <w:u w:val="single"/>
                          </w:rPr>
                          <w:t>𝐷𝑒𝑝𝑟𝑒𝑐𝑖𝑎𝑡𝑖𝑜𝑛</w:t>
                        </w:r>
                        <w:r>
                          <w:rPr>
                            <w:rFonts w:ascii="Cambria Math" w:hAnsi="Cambria Math" w:eastAsia="Cambria Math"/>
                            <w:spacing w:val="-2"/>
                            <w:position w:val="-2"/>
                            <w:sz w:val="14"/>
                            <w:u w:val="single"/>
                          </w:rPr>
                          <w:t>𝑡−1</w:t>
                        </w:r>
                        <w:r>
                          <w:rPr>
                            <w:rFonts w:ascii="Cambria Math" w:hAnsi="Cambria Math" w:eastAsia="Cambria Math"/>
                            <w:spacing w:val="-2"/>
                            <w:sz w:val="17"/>
                            <w:u w:val="single"/>
                          </w:rPr>
                          <w:t>)</w:t>
                        </w:r>
                        <w:r>
                          <w:rPr>
                            <w:sz w:val="17"/>
                          </w:rPr>
                          <w:tab/>
                        </w:r>
                        <w:r>
                          <w:rPr>
                            <w:spacing w:val="-5"/>
                            <w:position w:val="-13"/>
                            <w:sz w:val="24"/>
                          </w:rPr>
                          <w:t>3.6</w:t>
                        </w:r>
                      </w:p>
                    </w:txbxContent>
                  </v:textbox>
                  <w10:wrap type="none"/>
                </v:shape>
                <v:shape style="position:absolute;left:1082;top:369;width:3369;height:198" type="#_x0000_t202" id="docshape78" filled="false" stroked="false">
                  <v:textbox inset="0,0,0,0">
                    <w:txbxContent>
                      <w:p>
                        <w:pPr>
                          <w:spacing w:line="193" w:lineRule="exact" w:before="0"/>
                          <w:ind w:left="0" w:right="0" w:firstLine="0"/>
                          <w:jc w:val="left"/>
                          <w:rPr>
                            <w:rFonts w:ascii="Cambria Math" w:eastAsia="Cambria Math"/>
                            <w:sz w:val="17"/>
                          </w:rPr>
                        </w:pPr>
                        <w:r>
                          <w:rPr>
                            <w:rFonts w:ascii="Cambria Math" w:eastAsia="Cambria Math"/>
                            <w:sz w:val="17"/>
                          </w:rPr>
                          <w:t>(𝐷𝑒𝑝𝑟𝑒𝑐𝑖𝑎𝑡𝑖𝑜𝑛</w:t>
                        </w:r>
                        <w:r>
                          <w:rPr>
                            <w:rFonts w:ascii="Cambria Math" w:eastAsia="Cambria Math"/>
                            <w:position w:val="-2"/>
                            <w:sz w:val="14"/>
                          </w:rPr>
                          <w:t>𝑡</w:t>
                        </w:r>
                        <w:r>
                          <w:rPr>
                            <w:rFonts w:ascii="Cambria Math" w:eastAsia="Cambria Math"/>
                            <w:spacing w:val="53"/>
                            <w:position w:val="-2"/>
                            <w:sz w:val="14"/>
                          </w:rPr>
                          <w:t> </w:t>
                        </w:r>
                        <w:r>
                          <w:rPr>
                            <w:rFonts w:ascii="Cambria Math" w:eastAsia="Cambria Math"/>
                            <w:sz w:val="17"/>
                          </w:rPr>
                          <w:t>𝑡/(𝑃𝑃𝐸</w:t>
                        </w:r>
                        <w:r>
                          <w:rPr>
                            <w:rFonts w:ascii="Cambria Math" w:eastAsia="Cambria Math"/>
                            <w:position w:val="-2"/>
                            <w:sz w:val="14"/>
                          </w:rPr>
                          <w:t>𝑡</w:t>
                        </w:r>
                        <w:r>
                          <w:rPr>
                            <w:rFonts w:ascii="Cambria Math" w:eastAsia="Cambria Math"/>
                            <w:spacing w:val="56"/>
                            <w:position w:val="-2"/>
                            <w:sz w:val="14"/>
                          </w:rPr>
                          <w:t> </w:t>
                        </w:r>
                        <w:r>
                          <w:rPr>
                            <w:rFonts w:ascii="Cambria Math" w:eastAsia="Cambria Math"/>
                            <w:sz w:val="17"/>
                          </w:rPr>
                          <w:t>+</w:t>
                        </w:r>
                        <w:r>
                          <w:rPr>
                            <w:rFonts w:ascii="Cambria Math" w:eastAsia="Cambria Math"/>
                            <w:spacing w:val="32"/>
                            <w:sz w:val="17"/>
                          </w:rPr>
                          <w:t> </w:t>
                        </w:r>
                        <w:r>
                          <w:rPr>
                            <w:rFonts w:ascii="Cambria Math" w:eastAsia="Cambria Math"/>
                            <w:spacing w:val="-2"/>
                            <w:sz w:val="17"/>
                          </w:rPr>
                          <w:t>𝐷𝑒𝑝𝑟𝑒𝑐𝑖𝑎𝑡𝑖𝑜𝑛</w:t>
                        </w:r>
                        <w:r>
                          <w:rPr>
                            <w:rFonts w:ascii="Cambria Math" w:eastAsia="Cambria Math"/>
                            <w:spacing w:val="-2"/>
                            <w:position w:val="-2"/>
                            <w:sz w:val="14"/>
                          </w:rPr>
                          <w:t>𝑡</w:t>
                        </w:r>
                        <w:r>
                          <w:rPr>
                            <w:rFonts w:ascii="Cambria Math" w:eastAsia="Cambria Math"/>
                            <w:spacing w:val="-2"/>
                            <w:sz w:val="17"/>
                          </w:rPr>
                          <w:t>)</w:t>
                        </w:r>
                      </w:p>
                    </w:txbxContent>
                  </v:textbox>
                  <w10:wrap type="none"/>
                </v:shape>
              </v:group>
            </w:pict>
          </mc:Fallback>
        </mc:AlternateContent>
      </w:r>
      <w:r>
        <w:rPr>
          <w:sz w:val="20"/>
        </w:rPr>
      </w:r>
    </w:p>
    <w:p>
      <w:pPr>
        <w:pStyle w:val="ListParagraph"/>
        <w:numPr>
          <w:ilvl w:val="0"/>
          <w:numId w:val="18"/>
        </w:numPr>
        <w:tabs>
          <w:tab w:pos="1136" w:val="left" w:leader="none"/>
        </w:tabs>
        <w:spacing w:line="240" w:lineRule="auto" w:before="201" w:after="0"/>
        <w:ind w:left="1136" w:right="0" w:hanging="568"/>
        <w:jc w:val="left"/>
        <w:rPr>
          <w:sz w:val="24"/>
        </w:rPr>
      </w:pPr>
      <w:r>
        <w:rPr>
          <w:i/>
          <w:sz w:val="24"/>
        </w:rPr>
        <w:t>Sales,</w:t>
      </w:r>
      <w:r>
        <w:rPr>
          <w:i/>
          <w:spacing w:val="-4"/>
          <w:sz w:val="24"/>
        </w:rPr>
        <w:t> </w:t>
      </w:r>
      <w:r>
        <w:rPr>
          <w:i/>
          <w:sz w:val="24"/>
        </w:rPr>
        <w:t>General,</w:t>
      </w:r>
      <w:r>
        <w:rPr>
          <w:i/>
          <w:spacing w:val="-1"/>
          <w:sz w:val="24"/>
        </w:rPr>
        <w:t> </w:t>
      </w:r>
      <w:r>
        <w:rPr>
          <w:i/>
          <w:sz w:val="24"/>
        </w:rPr>
        <w:t>and Administrative</w:t>
      </w:r>
      <w:r>
        <w:rPr>
          <w:i/>
          <w:spacing w:val="-1"/>
          <w:sz w:val="24"/>
        </w:rPr>
        <w:t> </w:t>
      </w:r>
      <w:r>
        <w:rPr>
          <w:i/>
          <w:sz w:val="24"/>
        </w:rPr>
        <w:t>Index</w:t>
      </w:r>
      <w:r>
        <w:rPr>
          <w:i/>
          <w:spacing w:val="1"/>
          <w:sz w:val="24"/>
        </w:rPr>
        <w:t> </w:t>
      </w:r>
      <w:r>
        <w:rPr>
          <w:spacing w:val="-2"/>
          <w:sz w:val="24"/>
        </w:rPr>
        <w:t>(SGAI)</w:t>
      </w:r>
    </w:p>
    <w:p>
      <w:pPr>
        <w:pStyle w:val="BodyText"/>
      </w:pPr>
    </w:p>
    <w:p>
      <w:pPr>
        <w:pStyle w:val="BodyText"/>
        <w:spacing w:line="480" w:lineRule="auto"/>
        <w:ind w:left="1136" w:right="1418"/>
        <w:jc w:val="both"/>
      </w:pPr>
      <w:r>
        <w:rPr/>
        <mc:AlternateContent>
          <mc:Choice Requires="wps">
            <w:drawing>
              <wp:anchor distT="0" distB="0" distL="0" distR="0" allowOverlap="1" layoutInCell="1" locked="0" behindDoc="0" simplePos="0" relativeHeight="15740416">
                <wp:simplePos x="0" y="0"/>
                <wp:positionH relativeFrom="page">
                  <wp:posOffset>1450657</wp:posOffset>
                </wp:positionH>
                <wp:positionV relativeFrom="paragraph">
                  <wp:posOffset>1252440</wp:posOffset>
                </wp:positionV>
                <wp:extent cx="5046345" cy="42100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046345" cy="421005"/>
                          <a:chExt cx="5046345" cy="421005"/>
                        </a:xfrm>
                      </wpg:grpSpPr>
                      <wps:wsp>
                        <wps:cNvPr id="89" name="Graphic 89"/>
                        <wps:cNvSpPr/>
                        <wps:spPr>
                          <a:xfrm>
                            <a:off x="4762" y="4762"/>
                            <a:ext cx="5036820" cy="411480"/>
                          </a:xfrm>
                          <a:custGeom>
                            <a:avLst/>
                            <a:gdLst/>
                            <a:ahLst/>
                            <a:cxnLst/>
                            <a:rect l="l" t="t" r="r" b="b"/>
                            <a:pathLst>
                              <a:path w="5036820" h="411480">
                                <a:moveTo>
                                  <a:pt x="0" y="411479"/>
                                </a:moveTo>
                                <a:lnTo>
                                  <a:pt x="5036820" y="411479"/>
                                </a:lnTo>
                                <a:lnTo>
                                  <a:pt x="5036820" y="0"/>
                                </a:lnTo>
                                <a:lnTo>
                                  <a:pt x="0" y="0"/>
                                </a:lnTo>
                                <a:lnTo>
                                  <a:pt x="0" y="411479"/>
                                </a:lnTo>
                                <a:close/>
                              </a:path>
                            </a:pathLst>
                          </a:custGeom>
                          <a:ln w="9525">
                            <a:solidFill>
                              <a:srgbClr val="000000"/>
                            </a:solidFill>
                            <a:prstDash val="solid"/>
                          </a:ln>
                        </wps:spPr>
                        <wps:bodyPr wrap="square" lIns="0" tIns="0" rIns="0" bIns="0" rtlCol="0">
                          <a:prstTxWarp prst="textNoShape">
                            <a:avLst/>
                          </a:prstTxWarp>
                          <a:noAutofit/>
                        </wps:bodyPr>
                      </wps:wsp>
                      <wps:wsp>
                        <wps:cNvPr id="90" name="Textbox 90"/>
                        <wps:cNvSpPr txBox="1"/>
                        <wps:spPr>
                          <a:xfrm>
                            <a:off x="106616" y="57918"/>
                            <a:ext cx="4845685" cy="219075"/>
                          </a:xfrm>
                          <a:prstGeom prst="rect">
                            <a:avLst/>
                          </a:prstGeom>
                        </wps:spPr>
                        <wps:txbx>
                          <w:txbxContent>
                            <w:p>
                              <w:pPr>
                                <w:tabs>
                                  <w:tab w:pos="7610" w:val="right" w:leader="dot"/>
                                </w:tabs>
                                <w:spacing w:line="158" w:lineRule="auto" w:before="20"/>
                                <w:ind w:left="0" w:right="0" w:firstLine="0"/>
                                <w:jc w:val="left"/>
                                <w:rPr>
                                  <w:position w:val="-13"/>
                                  <w:sz w:val="24"/>
                                </w:rPr>
                              </w:pPr>
                              <w:r>
                                <w:rPr>
                                  <w:rFonts w:ascii="Cambria Math" w:eastAsia="Cambria Math"/>
                                  <w:position w:val="-13"/>
                                  <w:sz w:val="24"/>
                                </w:rPr>
                                <w:t>𝑆𝐺𝐴𝐼</w:t>
                              </w:r>
                              <w:r>
                                <w:rPr>
                                  <w:rFonts w:ascii="Cambria Math" w:eastAsia="Cambria Math"/>
                                  <w:spacing w:val="80"/>
                                  <w:position w:val="-13"/>
                                  <w:sz w:val="24"/>
                                </w:rPr>
                                <w:t> </w:t>
                              </w:r>
                              <w:r>
                                <w:rPr>
                                  <w:rFonts w:ascii="Cambria Math" w:eastAsia="Cambria Math"/>
                                  <w:position w:val="-13"/>
                                  <w:sz w:val="24"/>
                                </w:rPr>
                                <w:t>=</w:t>
                              </w:r>
                              <w:r>
                                <w:rPr>
                                  <w:rFonts w:ascii="Cambria Math" w:eastAsia="Cambria Math"/>
                                  <w:spacing w:val="67"/>
                                  <w:position w:val="-13"/>
                                  <w:sz w:val="24"/>
                                </w:rPr>
                                <w:t> </w:t>
                              </w:r>
                              <w:r>
                                <w:rPr>
                                  <w:rFonts w:ascii="Cambria Math" w:eastAsia="Cambria Math"/>
                                  <w:spacing w:val="67"/>
                                  <w:sz w:val="17"/>
                                  <w:u w:val="single"/>
                                </w:rPr>
                                <w:t>  </w:t>
                              </w:r>
                              <w:r>
                                <w:rPr>
                                  <w:rFonts w:ascii="Cambria Math" w:eastAsia="Cambria Math"/>
                                  <w:sz w:val="17"/>
                                  <w:u w:val="single"/>
                                </w:rPr>
                                <w:t>𝑆𝐺</w:t>
                              </w:r>
                              <w:r>
                                <w:rPr>
                                  <w:rFonts w:ascii="Cambria Math" w:eastAsia="Cambria Math"/>
                                  <w:spacing w:val="15"/>
                                  <w:sz w:val="17"/>
                                  <w:u w:val="single"/>
                                </w:rPr>
                                <w:t> </w:t>
                              </w:r>
                              <w:r>
                                <w:rPr>
                                  <w:rFonts w:ascii="Cambria Math" w:eastAsia="Cambria Math"/>
                                  <w:sz w:val="17"/>
                                  <w:u w:val="single"/>
                                </w:rPr>
                                <w:t>&amp; 𝐴 𝐸𝑥𝑝𝑒𝑛𝑠𝑒</w:t>
                              </w:r>
                              <w:r>
                                <w:rPr>
                                  <w:rFonts w:ascii="Cambria Math" w:eastAsia="Cambria Math"/>
                                  <w:position w:val="-2"/>
                                  <w:sz w:val="14"/>
                                  <w:u w:val="single"/>
                                </w:rPr>
                                <w:t>𝑡</w:t>
                              </w:r>
                              <w:r>
                                <w:rPr>
                                  <w:rFonts w:ascii="Cambria Math" w:eastAsia="Cambria Math"/>
                                  <w:sz w:val="17"/>
                                  <w:u w:val="single"/>
                                </w:rPr>
                                <w:t>/𝑆𝑎𝑙𝑒𝑠</w:t>
                              </w:r>
                              <w:r>
                                <w:rPr>
                                  <w:rFonts w:ascii="Cambria Math" w:eastAsia="Cambria Math"/>
                                  <w:position w:val="-2"/>
                                  <w:sz w:val="14"/>
                                  <w:u w:val="single"/>
                                </w:rPr>
                                <w:t>𝑡</w:t>
                              </w:r>
                              <w:r>
                                <w:rPr>
                                  <w:rFonts w:ascii="Cambria Math" w:eastAsia="Cambria Math"/>
                                  <w:spacing w:val="146"/>
                                  <w:position w:val="-2"/>
                                  <w:sz w:val="14"/>
                                  <w:u w:val="single"/>
                                </w:rPr>
                                <w:t> </w:t>
                              </w:r>
                              <w:r>
                                <w:rPr>
                                  <w:position w:val="-2"/>
                                  <w:sz w:val="14"/>
                                </w:rPr>
                                <w:tab/>
                              </w:r>
                              <w:r>
                                <w:rPr>
                                  <w:spacing w:val="-5"/>
                                  <w:position w:val="-13"/>
                                  <w:sz w:val="24"/>
                                </w:rPr>
                                <w:t>3.7</w:t>
                              </w:r>
                            </w:p>
                          </w:txbxContent>
                        </wps:txbx>
                        <wps:bodyPr wrap="square" lIns="0" tIns="0" rIns="0" bIns="0" rtlCol="0">
                          <a:noAutofit/>
                        </wps:bodyPr>
                      </wps:wsp>
                      <wps:wsp>
                        <wps:cNvPr id="91" name="Textbox 91"/>
                        <wps:cNvSpPr txBox="1"/>
                        <wps:spPr>
                          <a:xfrm>
                            <a:off x="708596" y="235247"/>
                            <a:ext cx="1457960" cy="125730"/>
                          </a:xfrm>
                          <a:prstGeom prst="rect">
                            <a:avLst/>
                          </a:prstGeom>
                        </wps:spPr>
                        <wps:txbx>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w w:val="105"/>
                                  <w:sz w:val="17"/>
                                </w:rPr>
                                <w:t>𝑆𝐺</w:t>
                              </w:r>
                              <w:r>
                                <w:rPr>
                                  <w:rFonts w:ascii="Cambria Math" w:hAnsi="Cambria Math" w:eastAsia="Cambria Math"/>
                                  <w:spacing w:val="1"/>
                                  <w:w w:val="105"/>
                                  <w:sz w:val="17"/>
                                </w:rPr>
                                <w:t> </w:t>
                              </w:r>
                              <w:r>
                                <w:rPr>
                                  <w:rFonts w:ascii="Cambria Math" w:hAnsi="Cambria Math" w:eastAsia="Cambria Math"/>
                                  <w:w w:val="105"/>
                                  <w:sz w:val="17"/>
                                </w:rPr>
                                <w:t>&amp;</w:t>
                              </w:r>
                              <w:r>
                                <w:rPr>
                                  <w:rFonts w:ascii="Cambria Math" w:hAnsi="Cambria Math" w:eastAsia="Cambria Math"/>
                                  <w:spacing w:val="-5"/>
                                  <w:w w:val="105"/>
                                  <w:sz w:val="17"/>
                                </w:rPr>
                                <w:t> </w:t>
                              </w:r>
                              <w:r>
                                <w:rPr>
                                  <w:rFonts w:ascii="Cambria Math" w:hAnsi="Cambria Math" w:eastAsia="Cambria Math"/>
                                  <w:w w:val="105"/>
                                  <w:sz w:val="17"/>
                                </w:rPr>
                                <w:t>𝐴</w:t>
                              </w:r>
                              <w:r>
                                <w:rPr>
                                  <w:rFonts w:ascii="Cambria Math" w:hAnsi="Cambria Math" w:eastAsia="Cambria Math"/>
                                  <w:spacing w:val="-3"/>
                                  <w:w w:val="105"/>
                                  <w:sz w:val="17"/>
                                </w:rPr>
                                <w:t> </w:t>
                              </w:r>
                              <w:r>
                                <w:rPr>
                                  <w:rFonts w:ascii="Cambria Math" w:hAnsi="Cambria Math" w:eastAsia="Cambria Math"/>
                                  <w:spacing w:val="-2"/>
                                  <w:w w:val="105"/>
                                  <w:sz w:val="17"/>
                                </w:rPr>
                                <w:t>𝐸𝑥𝑝𝑒𝑛𝑠𝑒</w:t>
                              </w:r>
                              <w:r>
                                <w:rPr>
                                  <w:rFonts w:ascii="Cambria Math" w:hAnsi="Cambria Math" w:eastAsia="Cambria Math"/>
                                  <w:spacing w:val="-2"/>
                                  <w:w w:val="105"/>
                                  <w:position w:val="-2"/>
                                  <w:sz w:val="14"/>
                                </w:rPr>
                                <w:t>𝑡−1</w:t>
                              </w:r>
                              <w:r>
                                <w:rPr>
                                  <w:rFonts w:ascii="Cambria Math" w:hAnsi="Cambria Math" w:eastAsia="Cambria Math"/>
                                  <w:spacing w:val="-2"/>
                                  <w:w w:val="105"/>
                                  <w:sz w:val="17"/>
                                </w:rPr>
                                <w:t>/𝑆𝑎𝑙𝑒𝑠</w:t>
                              </w:r>
                              <w:r>
                                <w:rPr>
                                  <w:rFonts w:ascii="Cambria Math" w:hAnsi="Cambria Math" w:eastAsia="Cambria Math"/>
                                  <w:spacing w:val="-2"/>
                                  <w:w w:val="105"/>
                                  <w:position w:val="-2"/>
                                  <w:sz w:val="14"/>
                                </w:rPr>
                                <w:t>𝑡−1</w:t>
                              </w:r>
                            </w:p>
                          </w:txbxContent>
                        </wps:txbx>
                        <wps:bodyPr wrap="square" lIns="0" tIns="0" rIns="0" bIns="0" rtlCol="0">
                          <a:noAutofit/>
                        </wps:bodyPr>
                      </wps:wsp>
                    </wpg:wgp>
                  </a:graphicData>
                </a:graphic>
              </wp:anchor>
            </w:drawing>
          </mc:Choice>
          <mc:Fallback>
            <w:pict>
              <v:group style="position:absolute;margin-left:114.224998pt;margin-top:98.61734pt;width:397.35pt;height:33.15pt;mso-position-horizontal-relative:page;mso-position-vertical-relative:paragraph;z-index:15740416" id="docshapegroup79" coordorigin="2284,1972" coordsize="7947,663">
                <v:rect style="position:absolute;left:2292;top:1979;width:7932;height:648" id="docshape80" filled="false" stroked="true" strokeweight=".75pt" strokecolor="#000000">
                  <v:stroke dashstyle="solid"/>
                </v:rect>
                <v:shape style="position:absolute;left:2452;top:2063;width:7631;height:345" type="#_x0000_t202" id="docshape81" filled="false" stroked="false">
                  <v:textbox inset="0,0,0,0">
                    <w:txbxContent>
                      <w:p>
                        <w:pPr>
                          <w:tabs>
                            <w:tab w:pos="7610" w:val="right" w:leader="dot"/>
                          </w:tabs>
                          <w:spacing w:line="158" w:lineRule="auto" w:before="20"/>
                          <w:ind w:left="0" w:right="0" w:firstLine="0"/>
                          <w:jc w:val="left"/>
                          <w:rPr>
                            <w:position w:val="-13"/>
                            <w:sz w:val="24"/>
                          </w:rPr>
                        </w:pPr>
                        <w:r>
                          <w:rPr>
                            <w:rFonts w:ascii="Cambria Math" w:eastAsia="Cambria Math"/>
                            <w:position w:val="-13"/>
                            <w:sz w:val="24"/>
                          </w:rPr>
                          <w:t>𝑆𝐺𝐴𝐼</w:t>
                        </w:r>
                        <w:r>
                          <w:rPr>
                            <w:rFonts w:ascii="Cambria Math" w:eastAsia="Cambria Math"/>
                            <w:spacing w:val="80"/>
                            <w:position w:val="-13"/>
                            <w:sz w:val="24"/>
                          </w:rPr>
                          <w:t> </w:t>
                        </w:r>
                        <w:r>
                          <w:rPr>
                            <w:rFonts w:ascii="Cambria Math" w:eastAsia="Cambria Math"/>
                            <w:position w:val="-13"/>
                            <w:sz w:val="24"/>
                          </w:rPr>
                          <w:t>=</w:t>
                        </w:r>
                        <w:r>
                          <w:rPr>
                            <w:rFonts w:ascii="Cambria Math" w:eastAsia="Cambria Math"/>
                            <w:spacing w:val="67"/>
                            <w:position w:val="-13"/>
                            <w:sz w:val="24"/>
                          </w:rPr>
                          <w:t> </w:t>
                        </w:r>
                        <w:r>
                          <w:rPr>
                            <w:rFonts w:ascii="Cambria Math" w:eastAsia="Cambria Math"/>
                            <w:spacing w:val="67"/>
                            <w:sz w:val="17"/>
                            <w:u w:val="single"/>
                          </w:rPr>
                          <w:t>  </w:t>
                        </w:r>
                        <w:r>
                          <w:rPr>
                            <w:rFonts w:ascii="Cambria Math" w:eastAsia="Cambria Math"/>
                            <w:sz w:val="17"/>
                            <w:u w:val="single"/>
                          </w:rPr>
                          <w:t>𝑆𝐺</w:t>
                        </w:r>
                        <w:r>
                          <w:rPr>
                            <w:rFonts w:ascii="Cambria Math" w:eastAsia="Cambria Math"/>
                            <w:spacing w:val="15"/>
                            <w:sz w:val="17"/>
                            <w:u w:val="single"/>
                          </w:rPr>
                          <w:t> </w:t>
                        </w:r>
                        <w:r>
                          <w:rPr>
                            <w:rFonts w:ascii="Cambria Math" w:eastAsia="Cambria Math"/>
                            <w:sz w:val="17"/>
                            <w:u w:val="single"/>
                          </w:rPr>
                          <w:t>&amp; 𝐴 𝐸𝑥𝑝𝑒𝑛𝑠𝑒</w:t>
                        </w:r>
                        <w:r>
                          <w:rPr>
                            <w:rFonts w:ascii="Cambria Math" w:eastAsia="Cambria Math"/>
                            <w:position w:val="-2"/>
                            <w:sz w:val="14"/>
                            <w:u w:val="single"/>
                          </w:rPr>
                          <w:t>𝑡</w:t>
                        </w:r>
                        <w:r>
                          <w:rPr>
                            <w:rFonts w:ascii="Cambria Math" w:eastAsia="Cambria Math"/>
                            <w:sz w:val="17"/>
                            <w:u w:val="single"/>
                          </w:rPr>
                          <w:t>/𝑆𝑎𝑙𝑒𝑠</w:t>
                        </w:r>
                        <w:r>
                          <w:rPr>
                            <w:rFonts w:ascii="Cambria Math" w:eastAsia="Cambria Math"/>
                            <w:position w:val="-2"/>
                            <w:sz w:val="14"/>
                            <w:u w:val="single"/>
                          </w:rPr>
                          <w:t>𝑡</w:t>
                        </w:r>
                        <w:r>
                          <w:rPr>
                            <w:rFonts w:ascii="Cambria Math" w:eastAsia="Cambria Math"/>
                            <w:spacing w:val="146"/>
                            <w:position w:val="-2"/>
                            <w:sz w:val="14"/>
                            <w:u w:val="single"/>
                          </w:rPr>
                          <w:t> </w:t>
                        </w:r>
                        <w:r>
                          <w:rPr>
                            <w:position w:val="-2"/>
                            <w:sz w:val="14"/>
                          </w:rPr>
                          <w:tab/>
                        </w:r>
                        <w:r>
                          <w:rPr>
                            <w:spacing w:val="-5"/>
                            <w:position w:val="-13"/>
                            <w:sz w:val="24"/>
                          </w:rPr>
                          <w:t>3.7</w:t>
                        </w:r>
                      </w:p>
                    </w:txbxContent>
                  </v:textbox>
                  <w10:wrap type="none"/>
                </v:shape>
                <v:shape style="position:absolute;left:3400;top:2342;width:2296;height:198" type="#_x0000_t202" id="docshape82" filled="false" stroked="false">
                  <v:textbox inset="0,0,0,0">
                    <w:txbxContent>
                      <w:p>
                        <w:pPr>
                          <w:spacing w:line="193" w:lineRule="exact" w:before="0"/>
                          <w:ind w:left="0" w:right="0" w:firstLine="0"/>
                          <w:jc w:val="left"/>
                          <w:rPr>
                            <w:rFonts w:ascii="Cambria Math" w:hAnsi="Cambria Math" w:eastAsia="Cambria Math"/>
                            <w:position w:val="-2"/>
                            <w:sz w:val="14"/>
                          </w:rPr>
                        </w:pPr>
                        <w:r>
                          <w:rPr>
                            <w:rFonts w:ascii="Cambria Math" w:hAnsi="Cambria Math" w:eastAsia="Cambria Math"/>
                            <w:w w:val="105"/>
                            <w:sz w:val="17"/>
                          </w:rPr>
                          <w:t>𝑆𝐺</w:t>
                        </w:r>
                        <w:r>
                          <w:rPr>
                            <w:rFonts w:ascii="Cambria Math" w:hAnsi="Cambria Math" w:eastAsia="Cambria Math"/>
                            <w:spacing w:val="1"/>
                            <w:w w:val="105"/>
                            <w:sz w:val="17"/>
                          </w:rPr>
                          <w:t> </w:t>
                        </w:r>
                        <w:r>
                          <w:rPr>
                            <w:rFonts w:ascii="Cambria Math" w:hAnsi="Cambria Math" w:eastAsia="Cambria Math"/>
                            <w:w w:val="105"/>
                            <w:sz w:val="17"/>
                          </w:rPr>
                          <w:t>&amp;</w:t>
                        </w:r>
                        <w:r>
                          <w:rPr>
                            <w:rFonts w:ascii="Cambria Math" w:hAnsi="Cambria Math" w:eastAsia="Cambria Math"/>
                            <w:spacing w:val="-5"/>
                            <w:w w:val="105"/>
                            <w:sz w:val="17"/>
                          </w:rPr>
                          <w:t> </w:t>
                        </w:r>
                        <w:r>
                          <w:rPr>
                            <w:rFonts w:ascii="Cambria Math" w:hAnsi="Cambria Math" w:eastAsia="Cambria Math"/>
                            <w:w w:val="105"/>
                            <w:sz w:val="17"/>
                          </w:rPr>
                          <w:t>𝐴</w:t>
                        </w:r>
                        <w:r>
                          <w:rPr>
                            <w:rFonts w:ascii="Cambria Math" w:hAnsi="Cambria Math" w:eastAsia="Cambria Math"/>
                            <w:spacing w:val="-3"/>
                            <w:w w:val="105"/>
                            <w:sz w:val="17"/>
                          </w:rPr>
                          <w:t> </w:t>
                        </w:r>
                        <w:r>
                          <w:rPr>
                            <w:rFonts w:ascii="Cambria Math" w:hAnsi="Cambria Math" w:eastAsia="Cambria Math"/>
                            <w:spacing w:val="-2"/>
                            <w:w w:val="105"/>
                            <w:sz w:val="17"/>
                          </w:rPr>
                          <w:t>𝐸𝑥𝑝𝑒𝑛𝑠𝑒</w:t>
                        </w:r>
                        <w:r>
                          <w:rPr>
                            <w:rFonts w:ascii="Cambria Math" w:hAnsi="Cambria Math" w:eastAsia="Cambria Math"/>
                            <w:spacing w:val="-2"/>
                            <w:w w:val="105"/>
                            <w:position w:val="-2"/>
                            <w:sz w:val="14"/>
                          </w:rPr>
                          <w:t>𝑡−1</w:t>
                        </w:r>
                        <w:r>
                          <w:rPr>
                            <w:rFonts w:ascii="Cambria Math" w:hAnsi="Cambria Math" w:eastAsia="Cambria Math"/>
                            <w:spacing w:val="-2"/>
                            <w:w w:val="105"/>
                            <w:sz w:val="17"/>
                          </w:rPr>
                          <w:t>/𝑆𝑎𝑙𝑒𝑠</w:t>
                        </w:r>
                        <w:r>
                          <w:rPr>
                            <w:rFonts w:ascii="Cambria Math" w:hAnsi="Cambria Math" w:eastAsia="Cambria Math"/>
                            <w:spacing w:val="-2"/>
                            <w:w w:val="105"/>
                            <w:position w:val="-2"/>
                            <w:sz w:val="14"/>
                          </w:rPr>
                          <w:t>𝑡−1</w:t>
                        </w:r>
                      </w:p>
                    </w:txbxContent>
                  </v:textbox>
                  <w10:wrap type="none"/>
                </v:shape>
                <w10:wrap type="none"/>
              </v:group>
            </w:pict>
          </mc:Fallback>
        </mc:AlternateContent>
      </w:r>
      <w:r>
        <w:rPr/>
        <w:t>SGAI adalah rasio yang digunakan untuk membandingkan beban penjualan, umum, dan administrasi terhadap total penjualan pada tahun berjalan (t) dengan tahun sebelumnya (t-1). Adapun rumus perhitungan SGAI adalah sebagai berikut.</w:t>
      </w:r>
    </w:p>
    <w:p>
      <w:pPr>
        <w:pStyle w:val="BodyText"/>
      </w:pPr>
    </w:p>
    <w:p>
      <w:pPr>
        <w:pStyle w:val="BodyText"/>
        <w:spacing w:before="1"/>
      </w:pPr>
    </w:p>
    <w:p>
      <w:pPr>
        <w:pStyle w:val="ListParagraph"/>
        <w:numPr>
          <w:ilvl w:val="0"/>
          <w:numId w:val="18"/>
        </w:numPr>
        <w:tabs>
          <w:tab w:pos="1136" w:val="left" w:leader="none"/>
        </w:tabs>
        <w:spacing w:line="240" w:lineRule="auto" w:before="0" w:after="0"/>
        <w:ind w:left="1136" w:right="0" w:hanging="568"/>
        <w:jc w:val="left"/>
        <w:rPr>
          <w:sz w:val="24"/>
        </w:rPr>
      </w:pPr>
      <w:r>
        <w:rPr>
          <w:i/>
          <w:sz w:val="24"/>
        </w:rPr>
        <w:t>Leverage</w:t>
      </w:r>
      <w:r>
        <w:rPr>
          <w:i/>
          <w:spacing w:val="-1"/>
          <w:sz w:val="24"/>
        </w:rPr>
        <w:t> </w:t>
      </w:r>
      <w:r>
        <w:rPr>
          <w:i/>
          <w:sz w:val="24"/>
        </w:rPr>
        <w:t>Index</w:t>
      </w:r>
      <w:r>
        <w:rPr>
          <w:i/>
          <w:spacing w:val="-2"/>
          <w:sz w:val="24"/>
        </w:rPr>
        <w:t> </w:t>
      </w:r>
      <w:r>
        <w:rPr>
          <w:spacing w:val="-2"/>
          <w:sz w:val="24"/>
        </w:rPr>
        <w:t>(LVGI)</w:t>
      </w:r>
    </w:p>
    <w:p>
      <w:pPr>
        <w:pStyle w:val="BodyText"/>
      </w:pPr>
    </w:p>
    <w:p>
      <w:pPr>
        <w:pStyle w:val="BodyText"/>
        <w:spacing w:line="480" w:lineRule="auto"/>
        <w:ind w:left="1136" w:right="1417"/>
        <w:jc w:val="both"/>
      </w:pPr>
      <w:r>
        <w:rPr/>
        <w:t>LVGI</w:t>
      </w:r>
      <w:r>
        <w:rPr>
          <w:spacing w:val="-4"/>
        </w:rPr>
        <w:t> </w:t>
      </w:r>
      <w:r>
        <w:rPr/>
        <w:t>adalah</w:t>
      </w:r>
      <w:r>
        <w:rPr>
          <w:spacing w:val="-4"/>
        </w:rPr>
        <w:t> </w:t>
      </w:r>
      <w:r>
        <w:rPr/>
        <w:t>rasio</w:t>
      </w:r>
      <w:r>
        <w:rPr>
          <w:spacing w:val="-4"/>
        </w:rPr>
        <w:t> </w:t>
      </w:r>
      <w:r>
        <w:rPr/>
        <w:t>yang</w:t>
      </w:r>
      <w:r>
        <w:rPr>
          <w:spacing w:val="-4"/>
        </w:rPr>
        <w:t> </w:t>
      </w:r>
      <w:r>
        <w:rPr/>
        <w:t>digunakan</w:t>
      </w:r>
      <w:r>
        <w:rPr>
          <w:spacing w:val="-4"/>
        </w:rPr>
        <w:t> </w:t>
      </w:r>
      <w:r>
        <w:rPr/>
        <w:t>untuk</w:t>
      </w:r>
      <w:r>
        <w:rPr>
          <w:spacing w:val="-2"/>
        </w:rPr>
        <w:t> </w:t>
      </w:r>
      <w:r>
        <w:rPr/>
        <w:t>menunjukkan</w:t>
      </w:r>
      <w:r>
        <w:rPr>
          <w:spacing w:val="-4"/>
        </w:rPr>
        <w:t> </w:t>
      </w:r>
      <w:r>
        <w:rPr/>
        <w:t>perbandingan</w:t>
      </w:r>
      <w:r>
        <w:rPr>
          <w:spacing w:val="-4"/>
        </w:rPr>
        <w:t> </w:t>
      </w:r>
      <w:r>
        <w:rPr/>
        <w:t>antara total utang terhadap total aset pada tahun berjalan (t) relatif terhadap rasio yang sama pada tahun sebelumnya (t-1). Nilai LVGI yang lebih besar dari 1 mengindikasikan adanya peningkatan leverage, yang dapat mencerminkan adanya</w:t>
      </w:r>
      <w:r>
        <w:rPr>
          <w:spacing w:val="15"/>
        </w:rPr>
        <w:t> </w:t>
      </w:r>
      <w:r>
        <w:rPr/>
        <w:t>insentif</w:t>
      </w:r>
      <w:r>
        <w:rPr>
          <w:spacing w:val="18"/>
        </w:rPr>
        <w:t> </w:t>
      </w:r>
      <w:r>
        <w:rPr/>
        <w:t>bagi</w:t>
      </w:r>
      <w:r>
        <w:rPr>
          <w:spacing w:val="18"/>
        </w:rPr>
        <w:t> </w:t>
      </w:r>
      <w:r>
        <w:rPr/>
        <w:t>perusahaan</w:t>
      </w:r>
      <w:r>
        <w:rPr>
          <w:spacing w:val="18"/>
        </w:rPr>
        <w:t> </w:t>
      </w:r>
      <w:r>
        <w:rPr/>
        <w:t>untuk</w:t>
      </w:r>
      <w:r>
        <w:rPr>
          <w:spacing w:val="17"/>
        </w:rPr>
        <w:t> </w:t>
      </w:r>
      <w:r>
        <w:rPr/>
        <w:t>memenuhi</w:t>
      </w:r>
      <w:r>
        <w:rPr>
          <w:spacing w:val="18"/>
        </w:rPr>
        <w:t> </w:t>
      </w:r>
      <w:r>
        <w:rPr/>
        <w:t>perjanjian</w:t>
      </w:r>
      <w:r>
        <w:rPr>
          <w:spacing w:val="17"/>
        </w:rPr>
        <w:t> </w:t>
      </w:r>
      <w:r>
        <w:rPr/>
        <w:t>utang</w:t>
      </w:r>
      <w:r>
        <w:rPr>
          <w:spacing w:val="18"/>
        </w:rPr>
        <w:t> </w:t>
      </w:r>
      <w:r>
        <w:rPr>
          <w:spacing w:val="-2"/>
        </w:rPr>
        <w:t>tertentu.</w:t>
      </w:r>
    </w:p>
    <w:p>
      <w:pPr>
        <w:pStyle w:val="BodyText"/>
        <w:spacing w:before="1"/>
        <w:ind w:left="1136"/>
        <w:jc w:val="both"/>
      </w:pPr>
      <w:r>
        <w:rPr/>
        <w:t>Rumus</w:t>
      </w:r>
      <w:r>
        <w:rPr>
          <w:spacing w:val="-3"/>
        </w:rPr>
        <w:t> </w:t>
      </w:r>
      <w:r>
        <w:rPr/>
        <w:t>perhitungan</w:t>
      </w:r>
      <w:r>
        <w:rPr>
          <w:spacing w:val="-1"/>
        </w:rPr>
        <w:t> </w:t>
      </w:r>
      <w:r>
        <w:rPr/>
        <w:t>LVGI</w:t>
      </w:r>
      <w:r>
        <w:rPr>
          <w:spacing w:val="-2"/>
        </w:rPr>
        <w:t> </w:t>
      </w:r>
      <w:r>
        <w:rPr/>
        <w:t>adalah</w:t>
      </w:r>
      <w:r>
        <w:rPr>
          <w:spacing w:val="-2"/>
        </w:rPr>
        <w:t> </w:t>
      </w:r>
      <w:r>
        <w:rPr/>
        <w:t>sebagai </w:t>
      </w:r>
      <w:r>
        <w:rPr>
          <w:spacing w:val="-2"/>
        </w:rPr>
        <w:t>berikut.</w:t>
      </w:r>
    </w:p>
    <w:p>
      <w:pPr>
        <w:pStyle w:val="BodyText"/>
        <w:spacing w:before="5"/>
        <w:rPr>
          <w:sz w:val="7"/>
        </w:rPr>
      </w:pPr>
      <w:r>
        <w:rPr>
          <w:sz w:val="7"/>
        </w:rPr>
        <mc:AlternateContent>
          <mc:Choice Requires="wps">
            <w:drawing>
              <wp:anchor distT="0" distB="0" distL="0" distR="0" allowOverlap="1" layoutInCell="1" locked="0" behindDoc="1" simplePos="0" relativeHeight="487598592">
                <wp:simplePos x="0" y="0"/>
                <wp:positionH relativeFrom="page">
                  <wp:posOffset>1443037</wp:posOffset>
                </wp:positionH>
                <wp:positionV relativeFrom="paragraph">
                  <wp:posOffset>70285</wp:posOffset>
                </wp:positionV>
                <wp:extent cx="5046345" cy="42100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5046345" cy="421005"/>
                          <a:chExt cx="5046345" cy="421005"/>
                        </a:xfrm>
                      </wpg:grpSpPr>
                      <wps:wsp>
                        <wps:cNvPr id="93" name="Graphic 93"/>
                        <wps:cNvSpPr/>
                        <wps:spPr>
                          <a:xfrm>
                            <a:off x="4762" y="4762"/>
                            <a:ext cx="5036820" cy="411480"/>
                          </a:xfrm>
                          <a:custGeom>
                            <a:avLst/>
                            <a:gdLst/>
                            <a:ahLst/>
                            <a:cxnLst/>
                            <a:rect l="l" t="t" r="r" b="b"/>
                            <a:pathLst>
                              <a:path w="5036820" h="411480">
                                <a:moveTo>
                                  <a:pt x="0" y="411479"/>
                                </a:moveTo>
                                <a:lnTo>
                                  <a:pt x="5036820" y="411479"/>
                                </a:lnTo>
                                <a:lnTo>
                                  <a:pt x="5036820" y="0"/>
                                </a:lnTo>
                                <a:lnTo>
                                  <a:pt x="0" y="0"/>
                                </a:lnTo>
                                <a:lnTo>
                                  <a:pt x="0" y="411479"/>
                                </a:lnTo>
                                <a:close/>
                              </a:path>
                            </a:pathLst>
                          </a:custGeom>
                          <a:ln w="9525">
                            <a:solidFill>
                              <a:srgbClr val="000000"/>
                            </a:solidFill>
                            <a:prstDash val="solid"/>
                          </a:ln>
                        </wps:spPr>
                        <wps:bodyPr wrap="square" lIns="0" tIns="0" rIns="0" bIns="0" rtlCol="0">
                          <a:prstTxWarp prst="textNoShape">
                            <a:avLst/>
                          </a:prstTxWarp>
                          <a:noAutofit/>
                        </wps:bodyPr>
                      </wps:wsp>
                      <wps:wsp>
                        <wps:cNvPr id="94" name="Textbox 94"/>
                        <wps:cNvSpPr txBox="1"/>
                        <wps:spPr>
                          <a:xfrm>
                            <a:off x="118173" y="58765"/>
                            <a:ext cx="4824095" cy="187325"/>
                          </a:xfrm>
                          <a:prstGeom prst="rect">
                            <a:avLst/>
                          </a:prstGeom>
                        </wps:spPr>
                        <wps:txbx>
                          <w:txbxContent>
                            <w:p>
                              <w:pPr>
                                <w:tabs>
                                  <w:tab w:pos="1029" w:val="left" w:leader="none"/>
                                  <w:tab w:pos="4886" w:val="left" w:leader="none"/>
                                  <w:tab w:pos="7576" w:val="right" w:leader="dot"/>
                                </w:tabs>
                                <w:spacing w:line="132" w:lineRule="auto" w:before="37"/>
                                <w:ind w:left="0" w:right="0" w:firstLine="0"/>
                                <w:jc w:val="left"/>
                                <w:rPr>
                                  <w:position w:val="-11"/>
                                  <w:sz w:val="24"/>
                                </w:rPr>
                              </w:pPr>
                              <w:r>
                                <w:rPr>
                                  <w:rFonts w:ascii="Cambria Math" w:eastAsia="Cambria Math"/>
                                  <w:w w:val="105"/>
                                  <w:position w:val="-11"/>
                                  <w:sz w:val="20"/>
                                </w:rPr>
                                <w:t>𝐿𝑉𝐺𝐼</w:t>
                              </w:r>
                              <w:r>
                                <w:rPr>
                                  <w:rFonts w:ascii="Cambria Math" w:eastAsia="Cambria Math"/>
                                  <w:spacing w:val="40"/>
                                  <w:w w:val="110"/>
                                  <w:position w:val="-11"/>
                                  <w:sz w:val="20"/>
                                </w:rPr>
                                <w:t> </w:t>
                              </w:r>
                              <w:r>
                                <w:rPr>
                                  <w:rFonts w:ascii="Cambria Math" w:eastAsia="Cambria Math"/>
                                  <w:w w:val="110"/>
                                  <w:position w:val="-11"/>
                                  <w:sz w:val="20"/>
                                </w:rPr>
                                <w:t>=</w:t>
                              </w:r>
                              <w:r>
                                <w:rPr>
                                  <w:rFonts w:ascii="Cambria Math" w:eastAsia="Cambria Math"/>
                                  <w:spacing w:val="54"/>
                                  <w:w w:val="110"/>
                                  <w:position w:val="-11"/>
                                  <w:sz w:val="20"/>
                                </w:rPr>
                                <w:t> </w:t>
                              </w:r>
                              <w:r>
                                <w:rPr>
                                  <w:rFonts w:ascii="Cambria Math" w:eastAsia="Cambria Math"/>
                                  <w:sz w:val="14"/>
                                  <w:u w:val="single"/>
                                </w:rPr>
                                <w:tab/>
                              </w:r>
                              <w:r>
                                <w:rPr>
                                  <w:rFonts w:ascii="Cambria Math" w:eastAsia="Cambria Math"/>
                                  <w:w w:val="110"/>
                                  <w:sz w:val="14"/>
                                  <w:u w:val="single"/>
                                </w:rPr>
                                <w:t>(𝐶𝑢𝑟𝑟𝑒𝑛𝑡</w:t>
                              </w:r>
                              <w:r>
                                <w:rPr>
                                  <w:rFonts w:ascii="Cambria Math" w:eastAsia="Cambria Math"/>
                                  <w:spacing w:val="-9"/>
                                  <w:w w:val="110"/>
                                  <w:sz w:val="14"/>
                                  <w:u w:val="single"/>
                                </w:rPr>
                                <w:t> </w:t>
                              </w:r>
                              <w:r>
                                <w:rPr>
                                  <w:rFonts w:ascii="Cambria Math" w:eastAsia="Cambria Math"/>
                                  <w:w w:val="110"/>
                                  <w:sz w:val="14"/>
                                  <w:u w:val="single"/>
                                </w:rPr>
                                <w:t>𝑙𝑖𝑎𝑏𝑖𝑙𝑖𝑡𝑖𝑒𝑠</w:t>
                              </w:r>
                              <w:r>
                                <w:rPr>
                                  <w:rFonts w:ascii="Cambria Math" w:eastAsia="Cambria Math"/>
                                  <w:w w:val="110"/>
                                  <w:position w:val="-2"/>
                                  <w:sz w:val="12"/>
                                  <w:u w:val="single"/>
                                </w:rPr>
                                <w:t>𝑡</w:t>
                              </w:r>
                              <w:r>
                                <w:rPr>
                                  <w:rFonts w:ascii="Cambria Math" w:eastAsia="Cambria Math"/>
                                  <w:spacing w:val="-7"/>
                                  <w:w w:val="110"/>
                                  <w:position w:val="-2"/>
                                  <w:sz w:val="12"/>
                                  <w:u w:val="single"/>
                                </w:rPr>
                                <w:t> </w:t>
                              </w:r>
                              <w:r>
                                <w:rPr>
                                  <w:rFonts w:ascii="Cambria Math" w:eastAsia="Cambria Math"/>
                                  <w:w w:val="110"/>
                                  <w:sz w:val="14"/>
                                  <w:u w:val="single"/>
                                </w:rPr>
                                <w:t>+</w:t>
                              </w:r>
                              <w:r>
                                <w:rPr>
                                  <w:rFonts w:ascii="Cambria Math" w:eastAsia="Cambria Math"/>
                                  <w:spacing w:val="-8"/>
                                  <w:w w:val="110"/>
                                  <w:sz w:val="14"/>
                                  <w:u w:val="single"/>
                                </w:rPr>
                                <w:t> </w:t>
                              </w:r>
                              <w:r>
                                <w:rPr>
                                  <w:rFonts w:ascii="Cambria Math" w:eastAsia="Cambria Math"/>
                                  <w:w w:val="110"/>
                                  <w:sz w:val="14"/>
                                  <w:u w:val="single"/>
                                </w:rPr>
                                <w:t>𝐿𝑜𝑛𝑔</w:t>
                              </w:r>
                              <w:r>
                                <w:rPr>
                                  <w:rFonts w:ascii="Cambria Math" w:eastAsia="Cambria Math"/>
                                  <w:spacing w:val="-8"/>
                                  <w:w w:val="110"/>
                                  <w:sz w:val="14"/>
                                  <w:u w:val="single"/>
                                </w:rPr>
                                <w:t> </w:t>
                              </w:r>
                              <w:r>
                                <w:rPr>
                                  <w:rFonts w:ascii="Cambria Math" w:eastAsia="Cambria Math"/>
                                  <w:w w:val="110"/>
                                  <w:sz w:val="14"/>
                                  <w:u w:val="single"/>
                                </w:rPr>
                                <w:t>𝑡𝑒𝑟𝑚</w:t>
                              </w:r>
                              <w:r>
                                <w:rPr>
                                  <w:rFonts w:ascii="Cambria Math" w:eastAsia="Cambria Math"/>
                                  <w:spacing w:val="-9"/>
                                  <w:w w:val="110"/>
                                  <w:sz w:val="14"/>
                                  <w:u w:val="single"/>
                                </w:rPr>
                                <w:t> </w:t>
                              </w:r>
                              <w:r>
                                <w:rPr>
                                  <w:rFonts w:ascii="Cambria Math" w:eastAsia="Cambria Math"/>
                                  <w:w w:val="110"/>
                                  <w:sz w:val="14"/>
                                  <w:u w:val="single"/>
                                </w:rPr>
                                <w:t>𝑑𝑒𝑏𝑡</w:t>
                              </w:r>
                              <w:r>
                                <w:rPr>
                                  <w:rFonts w:ascii="Cambria Math" w:eastAsia="Cambria Math"/>
                                  <w:w w:val="110"/>
                                  <w:position w:val="-2"/>
                                  <w:sz w:val="12"/>
                                  <w:u w:val="single"/>
                                </w:rPr>
                                <w:t>𝑡</w:t>
                              </w:r>
                              <w:r>
                                <w:rPr>
                                  <w:rFonts w:ascii="Cambria Math" w:eastAsia="Cambria Math"/>
                                  <w:w w:val="110"/>
                                  <w:sz w:val="14"/>
                                  <w:u w:val="single"/>
                                </w:rPr>
                                <w:t>)/𝑇𝑜𝑡𝑎𝑙</w:t>
                              </w:r>
                              <w:r>
                                <w:rPr>
                                  <w:rFonts w:ascii="Cambria Math" w:eastAsia="Cambria Math"/>
                                  <w:spacing w:val="-8"/>
                                  <w:w w:val="110"/>
                                  <w:sz w:val="14"/>
                                  <w:u w:val="single"/>
                                </w:rPr>
                                <w:t> </w:t>
                              </w:r>
                              <w:r>
                                <w:rPr>
                                  <w:rFonts w:ascii="Cambria Math" w:eastAsia="Cambria Math"/>
                                  <w:spacing w:val="-2"/>
                                  <w:w w:val="110"/>
                                  <w:sz w:val="14"/>
                                  <w:u w:val="single"/>
                                </w:rPr>
                                <w:t>𝑎𝑠𝑠𝑒𝑡</w:t>
                              </w:r>
                              <w:r>
                                <w:rPr>
                                  <w:rFonts w:ascii="Cambria Math" w:eastAsia="Cambria Math"/>
                                  <w:spacing w:val="-2"/>
                                  <w:w w:val="110"/>
                                  <w:position w:val="-2"/>
                                  <w:sz w:val="12"/>
                                  <w:u w:val="single"/>
                                </w:rPr>
                                <w:t>𝑡</w:t>
                              </w:r>
                              <w:r>
                                <w:rPr>
                                  <w:rFonts w:ascii="Cambria Math" w:eastAsia="Cambria Math"/>
                                  <w:position w:val="-2"/>
                                  <w:sz w:val="12"/>
                                  <w:u w:val="single"/>
                                </w:rPr>
                                <w:tab/>
                              </w:r>
                              <w:r>
                                <w:rPr>
                                  <w:position w:val="-2"/>
                                  <w:sz w:val="12"/>
                                </w:rPr>
                                <w:tab/>
                              </w:r>
                              <w:r>
                                <w:rPr>
                                  <w:spacing w:val="-5"/>
                                  <w:w w:val="110"/>
                                  <w:position w:val="-11"/>
                                  <w:sz w:val="24"/>
                                </w:rPr>
                                <w:t>3.8</w:t>
                              </w:r>
                            </w:p>
                          </w:txbxContent>
                        </wps:txbx>
                        <wps:bodyPr wrap="square" lIns="0" tIns="0" rIns="0" bIns="0" rtlCol="0">
                          <a:noAutofit/>
                        </wps:bodyPr>
                      </wps:wsp>
                      <wps:wsp>
                        <wps:cNvPr id="95" name="Textbox 95"/>
                        <wps:cNvSpPr txBox="1"/>
                        <wps:spPr>
                          <a:xfrm>
                            <a:off x="618553" y="207266"/>
                            <a:ext cx="2612390" cy="104139"/>
                          </a:xfrm>
                          <a:prstGeom prst="rect">
                            <a:avLst/>
                          </a:prstGeom>
                        </wps:spPr>
                        <wps:txbx>
                          <w:txbxContent>
                            <w:p>
                              <w:pPr>
                                <w:spacing w:line="164" w:lineRule="exact" w:before="0"/>
                                <w:ind w:left="0" w:right="0" w:firstLine="0"/>
                                <w:jc w:val="left"/>
                                <w:rPr>
                                  <w:rFonts w:ascii="Cambria Math" w:hAnsi="Cambria Math" w:eastAsia="Cambria Math"/>
                                  <w:position w:val="-2"/>
                                  <w:sz w:val="12"/>
                                </w:rPr>
                              </w:pPr>
                              <w:r>
                                <w:rPr>
                                  <w:rFonts w:ascii="Cambria Math" w:hAnsi="Cambria Math" w:eastAsia="Cambria Math"/>
                                  <w:spacing w:val="2"/>
                                  <w:sz w:val="14"/>
                                </w:rPr>
                                <w:t>(𝐶𝑢𝑟𝑟𝑒𝑛𝑡</w:t>
                              </w:r>
                              <w:r>
                                <w:rPr>
                                  <w:rFonts w:ascii="Cambria Math" w:hAnsi="Cambria Math" w:eastAsia="Cambria Math"/>
                                  <w:spacing w:val="29"/>
                                  <w:sz w:val="14"/>
                                </w:rPr>
                                <w:t> </w:t>
                              </w:r>
                              <w:r>
                                <w:rPr>
                                  <w:rFonts w:ascii="Cambria Math" w:hAnsi="Cambria Math" w:eastAsia="Cambria Math"/>
                                  <w:spacing w:val="2"/>
                                  <w:sz w:val="14"/>
                                </w:rPr>
                                <w:t>𝑙𝑖𝑎𝑏𝑖𝑙𝑖𝑡𝑖𝑒𝑠</w:t>
                              </w:r>
                              <w:r>
                                <w:rPr>
                                  <w:rFonts w:ascii="Cambria Math" w:hAnsi="Cambria Math" w:eastAsia="Cambria Math"/>
                                  <w:spacing w:val="2"/>
                                  <w:position w:val="-2"/>
                                  <w:sz w:val="12"/>
                                </w:rPr>
                                <w:t>𝑡−1</w:t>
                              </w:r>
                              <w:r>
                                <w:rPr>
                                  <w:rFonts w:ascii="Cambria Math" w:hAnsi="Cambria Math" w:eastAsia="Cambria Math"/>
                                  <w:spacing w:val="36"/>
                                  <w:position w:val="-2"/>
                                  <w:sz w:val="12"/>
                                </w:rPr>
                                <w:t> </w:t>
                              </w:r>
                              <w:r>
                                <w:rPr>
                                  <w:rFonts w:ascii="Cambria Math" w:hAnsi="Cambria Math" w:eastAsia="Cambria Math"/>
                                  <w:spacing w:val="2"/>
                                  <w:sz w:val="14"/>
                                </w:rPr>
                                <w:t>+</w:t>
                              </w:r>
                              <w:r>
                                <w:rPr>
                                  <w:rFonts w:ascii="Cambria Math" w:hAnsi="Cambria Math" w:eastAsia="Cambria Math"/>
                                  <w:spacing w:val="19"/>
                                  <w:sz w:val="14"/>
                                </w:rPr>
                                <w:t> </w:t>
                              </w:r>
                              <w:r>
                                <w:rPr>
                                  <w:rFonts w:ascii="Cambria Math" w:hAnsi="Cambria Math" w:eastAsia="Cambria Math"/>
                                  <w:spacing w:val="2"/>
                                  <w:sz w:val="14"/>
                                </w:rPr>
                                <w:t>𝐿𝑜𝑛𝑔</w:t>
                              </w:r>
                              <w:r>
                                <w:rPr>
                                  <w:rFonts w:ascii="Cambria Math" w:hAnsi="Cambria Math" w:eastAsia="Cambria Math"/>
                                  <w:spacing w:val="25"/>
                                  <w:sz w:val="14"/>
                                </w:rPr>
                                <w:t> </w:t>
                              </w:r>
                              <w:r>
                                <w:rPr>
                                  <w:rFonts w:ascii="Cambria Math" w:hAnsi="Cambria Math" w:eastAsia="Cambria Math"/>
                                  <w:spacing w:val="2"/>
                                  <w:sz w:val="14"/>
                                </w:rPr>
                                <w:t>𝑡𝑒𝑟𝑚</w:t>
                              </w:r>
                              <w:r>
                                <w:rPr>
                                  <w:rFonts w:ascii="Cambria Math" w:hAnsi="Cambria Math" w:eastAsia="Cambria Math"/>
                                  <w:spacing w:val="25"/>
                                  <w:sz w:val="14"/>
                                </w:rPr>
                                <w:t> </w:t>
                              </w:r>
                              <w:r>
                                <w:rPr>
                                  <w:rFonts w:ascii="Cambria Math" w:hAnsi="Cambria Math" w:eastAsia="Cambria Math"/>
                                  <w:spacing w:val="2"/>
                                  <w:sz w:val="14"/>
                                </w:rPr>
                                <w:t>𝑑𝑒𝑏𝑡</w:t>
                              </w:r>
                              <w:r>
                                <w:rPr>
                                  <w:rFonts w:ascii="Cambria Math" w:hAnsi="Cambria Math" w:eastAsia="Cambria Math"/>
                                  <w:spacing w:val="2"/>
                                  <w:position w:val="-2"/>
                                  <w:sz w:val="12"/>
                                </w:rPr>
                                <w:t>𝑡−1</w:t>
                              </w:r>
                              <w:r>
                                <w:rPr>
                                  <w:rFonts w:ascii="Cambria Math" w:hAnsi="Cambria Math" w:eastAsia="Cambria Math"/>
                                  <w:spacing w:val="2"/>
                                  <w:sz w:val="14"/>
                                </w:rPr>
                                <w:t>)/𝑇𝑜𝑡𝑎𝑙</w:t>
                              </w:r>
                              <w:r>
                                <w:rPr>
                                  <w:rFonts w:ascii="Cambria Math" w:hAnsi="Cambria Math" w:eastAsia="Cambria Math"/>
                                  <w:spacing w:val="27"/>
                                  <w:sz w:val="14"/>
                                </w:rPr>
                                <w:t> </w:t>
                              </w:r>
                              <w:r>
                                <w:rPr>
                                  <w:rFonts w:ascii="Cambria Math" w:hAnsi="Cambria Math" w:eastAsia="Cambria Math"/>
                                  <w:spacing w:val="-2"/>
                                  <w:sz w:val="14"/>
                                </w:rPr>
                                <w:t>𝑎𝑠𝑠𝑒𝑡</w:t>
                              </w:r>
                              <w:r>
                                <w:rPr>
                                  <w:rFonts w:ascii="Cambria Math" w:hAnsi="Cambria Math" w:eastAsia="Cambria Math"/>
                                  <w:spacing w:val="-2"/>
                                  <w:position w:val="-2"/>
                                  <w:sz w:val="12"/>
                                </w:rPr>
                                <w:t>𝑡−1</w:t>
                              </w:r>
                            </w:p>
                          </w:txbxContent>
                        </wps:txbx>
                        <wps:bodyPr wrap="square" lIns="0" tIns="0" rIns="0" bIns="0" rtlCol="0">
                          <a:noAutofit/>
                        </wps:bodyPr>
                      </wps:wsp>
                    </wpg:wgp>
                  </a:graphicData>
                </a:graphic>
              </wp:anchor>
            </w:drawing>
          </mc:Choice>
          <mc:Fallback>
            <w:pict>
              <v:group style="position:absolute;margin-left:113.625pt;margin-top:5.534297pt;width:397.35pt;height:33.15pt;mso-position-horizontal-relative:page;mso-position-vertical-relative:paragraph;z-index:-15717888;mso-wrap-distance-left:0;mso-wrap-distance-right:0" id="docshapegroup83" coordorigin="2273,111" coordsize="7947,663">
                <v:rect style="position:absolute;left:2280;top:118;width:7932;height:648" id="docshape84" filled="false" stroked="true" strokeweight=".75pt" strokecolor="#000000">
                  <v:stroke dashstyle="solid"/>
                </v:rect>
                <v:shape style="position:absolute;left:2458;top:203;width:7597;height:295" type="#_x0000_t202" id="docshape85" filled="false" stroked="false">
                  <v:textbox inset="0,0,0,0">
                    <w:txbxContent>
                      <w:p>
                        <w:pPr>
                          <w:tabs>
                            <w:tab w:pos="1029" w:val="left" w:leader="none"/>
                            <w:tab w:pos="4886" w:val="left" w:leader="none"/>
                            <w:tab w:pos="7576" w:val="right" w:leader="dot"/>
                          </w:tabs>
                          <w:spacing w:line="132" w:lineRule="auto" w:before="37"/>
                          <w:ind w:left="0" w:right="0" w:firstLine="0"/>
                          <w:jc w:val="left"/>
                          <w:rPr>
                            <w:position w:val="-11"/>
                            <w:sz w:val="24"/>
                          </w:rPr>
                        </w:pPr>
                        <w:r>
                          <w:rPr>
                            <w:rFonts w:ascii="Cambria Math" w:eastAsia="Cambria Math"/>
                            <w:w w:val="105"/>
                            <w:position w:val="-11"/>
                            <w:sz w:val="20"/>
                          </w:rPr>
                          <w:t>𝐿𝑉𝐺𝐼</w:t>
                        </w:r>
                        <w:r>
                          <w:rPr>
                            <w:rFonts w:ascii="Cambria Math" w:eastAsia="Cambria Math"/>
                            <w:spacing w:val="40"/>
                            <w:w w:val="110"/>
                            <w:position w:val="-11"/>
                            <w:sz w:val="20"/>
                          </w:rPr>
                          <w:t> </w:t>
                        </w:r>
                        <w:r>
                          <w:rPr>
                            <w:rFonts w:ascii="Cambria Math" w:eastAsia="Cambria Math"/>
                            <w:w w:val="110"/>
                            <w:position w:val="-11"/>
                            <w:sz w:val="20"/>
                          </w:rPr>
                          <w:t>=</w:t>
                        </w:r>
                        <w:r>
                          <w:rPr>
                            <w:rFonts w:ascii="Cambria Math" w:eastAsia="Cambria Math"/>
                            <w:spacing w:val="54"/>
                            <w:w w:val="110"/>
                            <w:position w:val="-11"/>
                            <w:sz w:val="20"/>
                          </w:rPr>
                          <w:t> </w:t>
                        </w:r>
                        <w:r>
                          <w:rPr>
                            <w:rFonts w:ascii="Cambria Math" w:eastAsia="Cambria Math"/>
                            <w:sz w:val="14"/>
                            <w:u w:val="single"/>
                          </w:rPr>
                          <w:tab/>
                        </w:r>
                        <w:r>
                          <w:rPr>
                            <w:rFonts w:ascii="Cambria Math" w:eastAsia="Cambria Math"/>
                            <w:w w:val="110"/>
                            <w:sz w:val="14"/>
                            <w:u w:val="single"/>
                          </w:rPr>
                          <w:t>(𝐶𝑢𝑟𝑟𝑒𝑛𝑡</w:t>
                        </w:r>
                        <w:r>
                          <w:rPr>
                            <w:rFonts w:ascii="Cambria Math" w:eastAsia="Cambria Math"/>
                            <w:spacing w:val="-9"/>
                            <w:w w:val="110"/>
                            <w:sz w:val="14"/>
                            <w:u w:val="single"/>
                          </w:rPr>
                          <w:t> </w:t>
                        </w:r>
                        <w:r>
                          <w:rPr>
                            <w:rFonts w:ascii="Cambria Math" w:eastAsia="Cambria Math"/>
                            <w:w w:val="110"/>
                            <w:sz w:val="14"/>
                            <w:u w:val="single"/>
                          </w:rPr>
                          <w:t>𝑙𝑖𝑎𝑏𝑖𝑙𝑖𝑡𝑖𝑒𝑠</w:t>
                        </w:r>
                        <w:r>
                          <w:rPr>
                            <w:rFonts w:ascii="Cambria Math" w:eastAsia="Cambria Math"/>
                            <w:w w:val="110"/>
                            <w:position w:val="-2"/>
                            <w:sz w:val="12"/>
                            <w:u w:val="single"/>
                          </w:rPr>
                          <w:t>𝑡</w:t>
                        </w:r>
                        <w:r>
                          <w:rPr>
                            <w:rFonts w:ascii="Cambria Math" w:eastAsia="Cambria Math"/>
                            <w:spacing w:val="-7"/>
                            <w:w w:val="110"/>
                            <w:position w:val="-2"/>
                            <w:sz w:val="12"/>
                            <w:u w:val="single"/>
                          </w:rPr>
                          <w:t> </w:t>
                        </w:r>
                        <w:r>
                          <w:rPr>
                            <w:rFonts w:ascii="Cambria Math" w:eastAsia="Cambria Math"/>
                            <w:w w:val="110"/>
                            <w:sz w:val="14"/>
                            <w:u w:val="single"/>
                          </w:rPr>
                          <w:t>+</w:t>
                        </w:r>
                        <w:r>
                          <w:rPr>
                            <w:rFonts w:ascii="Cambria Math" w:eastAsia="Cambria Math"/>
                            <w:spacing w:val="-8"/>
                            <w:w w:val="110"/>
                            <w:sz w:val="14"/>
                            <w:u w:val="single"/>
                          </w:rPr>
                          <w:t> </w:t>
                        </w:r>
                        <w:r>
                          <w:rPr>
                            <w:rFonts w:ascii="Cambria Math" w:eastAsia="Cambria Math"/>
                            <w:w w:val="110"/>
                            <w:sz w:val="14"/>
                            <w:u w:val="single"/>
                          </w:rPr>
                          <w:t>𝐿𝑜𝑛𝑔</w:t>
                        </w:r>
                        <w:r>
                          <w:rPr>
                            <w:rFonts w:ascii="Cambria Math" w:eastAsia="Cambria Math"/>
                            <w:spacing w:val="-8"/>
                            <w:w w:val="110"/>
                            <w:sz w:val="14"/>
                            <w:u w:val="single"/>
                          </w:rPr>
                          <w:t> </w:t>
                        </w:r>
                        <w:r>
                          <w:rPr>
                            <w:rFonts w:ascii="Cambria Math" w:eastAsia="Cambria Math"/>
                            <w:w w:val="110"/>
                            <w:sz w:val="14"/>
                            <w:u w:val="single"/>
                          </w:rPr>
                          <w:t>𝑡𝑒𝑟𝑚</w:t>
                        </w:r>
                        <w:r>
                          <w:rPr>
                            <w:rFonts w:ascii="Cambria Math" w:eastAsia="Cambria Math"/>
                            <w:spacing w:val="-9"/>
                            <w:w w:val="110"/>
                            <w:sz w:val="14"/>
                            <w:u w:val="single"/>
                          </w:rPr>
                          <w:t> </w:t>
                        </w:r>
                        <w:r>
                          <w:rPr>
                            <w:rFonts w:ascii="Cambria Math" w:eastAsia="Cambria Math"/>
                            <w:w w:val="110"/>
                            <w:sz w:val="14"/>
                            <w:u w:val="single"/>
                          </w:rPr>
                          <w:t>𝑑𝑒𝑏𝑡</w:t>
                        </w:r>
                        <w:r>
                          <w:rPr>
                            <w:rFonts w:ascii="Cambria Math" w:eastAsia="Cambria Math"/>
                            <w:w w:val="110"/>
                            <w:position w:val="-2"/>
                            <w:sz w:val="12"/>
                            <w:u w:val="single"/>
                          </w:rPr>
                          <w:t>𝑡</w:t>
                        </w:r>
                        <w:r>
                          <w:rPr>
                            <w:rFonts w:ascii="Cambria Math" w:eastAsia="Cambria Math"/>
                            <w:w w:val="110"/>
                            <w:sz w:val="14"/>
                            <w:u w:val="single"/>
                          </w:rPr>
                          <w:t>)/𝑇𝑜𝑡𝑎𝑙</w:t>
                        </w:r>
                        <w:r>
                          <w:rPr>
                            <w:rFonts w:ascii="Cambria Math" w:eastAsia="Cambria Math"/>
                            <w:spacing w:val="-8"/>
                            <w:w w:val="110"/>
                            <w:sz w:val="14"/>
                            <w:u w:val="single"/>
                          </w:rPr>
                          <w:t> </w:t>
                        </w:r>
                        <w:r>
                          <w:rPr>
                            <w:rFonts w:ascii="Cambria Math" w:eastAsia="Cambria Math"/>
                            <w:spacing w:val="-2"/>
                            <w:w w:val="110"/>
                            <w:sz w:val="14"/>
                            <w:u w:val="single"/>
                          </w:rPr>
                          <w:t>𝑎𝑠𝑠𝑒𝑡</w:t>
                        </w:r>
                        <w:r>
                          <w:rPr>
                            <w:rFonts w:ascii="Cambria Math" w:eastAsia="Cambria Math"/>
                            <w:spacing w:val="-2"/>
                            <w:w w:val="110"/>
                            <w:position w:val="-2"/>
                            <w:sz w:val="12"/>
                            <w:u w:val="single"/>
                          </w:rPr>
                          <w:t>𝑡</w:t>
                        </w:r>
                        <w:r>
                          <w:rPr>
                            <w:rFonts w:ascii="Cambria Math" w:eastAsia="Cambria Math"/>
                            <w:position w:val="-2"/>
                            <w:sz w:val="12"/>
                            <w:u w:val="single"/>
                          </w:rPr>
                          <w:tab/>
                        </w:r>
                        <w:r>
                          <w:rPr>
                            <w:position w:val="-2"/>
                            <w:sz w:val="12"/>
                          </w:rPr>
                          <w:tab/>
                        </w:r>
                        <w:r>
                          <w:rPr>
                            <w:spacing w:val="-5"/>
                            <w:w w:val="110"/>
                            <w:position w:val="-11"/>
                            <w:sz w:val="24"/>
                          </w:rPr>
                          <w:t>3.8</w:t>
                        </w:r>
                      </w:p>
                    </w:txbxContent>
                  </v:textbox>
                  <w10:wrap type="none"/>
                </v:shape>
                <v:shape style="position:absolute;left:3246;top:437;width:4114;height:164" type="#_x0000_t202" id="docshape86" filled="false" stroked="false">
                  <v:textbox inset="0,0,0,0">
                    <w:txbxContent>
                      <w:p>
                        <w:pPr>
                          <w:spacing w:line="164" w:lineRule="exact" w:before="0"/>
                          <w:ind w:left="0" w:right="0" w:firstLine="0"/>
                          <w:jc w:val="left"/>
                          <w:rPr>
                            <w:rFonts w:ascii="Cambria Math" w:hAnsi="Cambria Math" w:eastAsia="Cambria Math"/>
                            <w:position w:val="-2"/>
                            <w:sz w:val="12"/>
                          </w:rPr>
                        </w:pPr>
                        <w:r>
                          <w:rPr>
                            <w:rFonts w:ascii="Cambria Math" w:hAnsi="Cambria Math" w:eastAsia="Cambria Math"/>
                            <w:spacing w:val="2"/>
                            <w:sz w:val="14"/>
                          </w:rPr>
                          <w:t>(𝐶𝑢𝑟𝑟𝑒𝑛𝑡</w:t>
                        </w:r>
                        <w:r>
                          <w:rPr>
                            <w:rFonts w:ascii="Cambria Math" w:hAnsi="Cambria Math" w:eastAsia="Cambria Math"/>
                            <w:spacing w:val="29"/>
                            <w:sz w:val="14"/>
                          </w:rPr>
                          <w:t> </w:t>
                        </w:r>
                        <w:r>
                          <w:rPr>
                            <w:rFonts w:ascii="Cambria Math" w:hAnsi="Cambria Math" w:eastAsia="Cambria Math"/>
                            <w:spacing w:val="2"/>
                            <w:sz w:val="14"/>
                          </w:rPr>
                          <w:t>𝑙𝑖𝑎𝑏𝑖𝑙𝑖𝑡𝑖𝑒𝑠</w:t>
                        </w:r>
                        <w:r>
                          <w:rPr>
                            <w:rFonts w:ascii="Cambria Math" w:hAnsi="Cambria Math" w:eastAsia="Cambria Math"/>
                            <w:spacing w:val="2"/>
                            <w:position w:val="-2"/>
                            <w:sz w:val="12"/>
                          </w:rPr>
                          <w:t>𝑡−1</w:t>
                        </w:r>
                        <w:r>
                          <w:rPr>
                            <w:rFonts w:ascii="Cambria Math" w:hAnsi="Cambria Math" w:eastAsia="Cambria Math"/>
                            <w:spacing w:val="36"/>
                            <w:position w:val="-2"/>
                            <w:sz w:val="12"/>
                          </w:rPr>
                          <w:t> </w:t>
                        </w:r>
                        <w:r>
                          <w:rPr>
                            <w:rFonts w:ascii="Cambria Math" w:hAnsi="Cambria Math" w:eastAsia="Cambria Math"/>
                            <w:spacing w:val="2"/>
                            <w:sz w:val="14"/>
                          </w:rPr>
                          <w:t>+</w:t>
                        </w:r>
                        <w:r>
                          <w:rPr>
                            <w:rFonts w:ascii="Cambria Math" w:hAnsi="Cambria Math" w:eastAsia="Cambria Math"/>
                            <w:spacing w:val="19"/>
                            <w:sz w:val="14"/>
                          </w:rPr>
                          <w:t> </w:t>
                        </w:r>
                        <w:r>
                          <w:rPr>
                            <w:rFonts w:ascii="Cambria Math" w:hAnsi="Cambria Math" w:eastAsia="Cambria Math"/>
                            <w:spacing w:val="2"/>
                            <w:sz w:val="14"/>
                          </w:rPr>
                          <w:t>𝐿𝑜𝑛𝑔</w:t>
                        </w:r>
                        <w:r>
                          <w:rPr>
                            <w:rFonts w:ascii="Cambria Math" w:hAnsi="Cambria Math" w:eastAsia="Cambria Math"/>
                            <w:spacing w:val="25"/>
                            <w:sz w:val="14"/>
                          </w:rPr>
                          <w:t> </w:t>
                        </w:r>
                        <w:r>
                          <w:rPr>
                            <w:rFonts w:ascii="Cambria Math" w:hAnsi="Cambria Math" w:eastAsia="Cambria Math"/>
                            <w:spacing w:val="2"/>
                            <w:sz w:val="14"/>
                          </w:rPr>
                          <w:t>𝑡𝑒𝑟𝑚</w:t>
                        </w:r>
                        <w:r>
                          <w:rPr>
                            <w:rFonts w:ascii="Cambria Math" w:hAnsi="Cambria Math" w:eastAsia="Cambria Math"/>
                            <w:spacing w:val="25"/>
                            <w:sz w:val="14"/>
                          </w:rPr>
                          <w:t> </w:t>
                        </w:r>
                        <w:r>
                          <w:rPr>
                            <w:rFonts w:ascii="Cambria Math" w:hAnsi="Cambria Math" w:eastAsia="Cambria Math"/>
                            <w:spacing w:val="2"/>
                            <w:sz w:val="14"/>
                          </w:rPr>
                          <w:t>𝑑𝑒𝑏𝑡</w:t>
                        </w:r>
                        <w:r>
                          <w:rPr>
                            <w:rFonts w:ascii="Cambria Math" w:hAnsi="Cambria Math" w:eastAsia="Cambria Math"/>
                            <w:spacing w:val="2"/>
                            <w:position w:val="-2"/>
                            <w:sz w:val="12"/>
                          </w:rPr>
                          <w:t>𝑡−1</w:t>
                        </w:r>
                        <w:r>
                          <w:rPr>
                            <w:rFonts w:ascii="Cambria Math" w:hAnsi="Cambria Math" w:eastAsia="Cambria Math"/>
                            <w:spacing w:val="2"/>
                            <w:sz w:val="14"/>
                          </w:rPr>
                          <w:t>)/𝑇𝑜𝑡𝑎𝑙</w:t>
                        </w:r>
                        <w:r>
                          <w:rPr>
                            <w:rFonts w:ascii="Cambria Math" w:hAnsi="Cambria Math" w:eastAsia="Cambria Math"/>
                            <w:spacing w:val="27"/>
                            <w:sz w:val="14"/>
                          </w:rPr>
                          <w:t> </w:t>
                        </w:r>
                        <w:r>
                          <w:rPr>
                            <w:rFonts w:ascii="Cambria Math" w:hAnsi="Cambria Math" w:eastAsia="Cambria Math"/>
                            <w:spacing w:val="-2"/>
                            <w:sz w:val="14"/>
                          </w:rPr>
                          <w:t>𝑎𝑠𝑠𝑒𝑡</w:t>
                        </w:r>
                        <w:r>
                          <w:rPr>
                            <w:rFonts w:ascii="Cambria Math" w:hAnsi="Cambria Math" w:eastAsia="Cambria Math"/>
                            <w:spacing w:val="-2"/>
                            <w:position w:val="-2"/>
                            <w:sz w:val="12"/>
                          </w:rPr>
                          <w:t>𝑡−1</w:t>
                        </w:r>
                      </w:p>
                    </w:txbxContent>
                  </v:textbox>
                  <w10:wrap type="none"/>
                </v:shape>
                <w10:wrap type="topAndBottom"/>
              </v:group>
            </w:pict>
          </mc:Fallback>
        </mc:AlternateContent>
      </w:r>
    </w:p>
    <w:p>
      <w:pPr>
        <w:pStyle w:val="ListParagraph"/>
        <w:numPr>
          <w:ilvl w:val="0"/>
          <w:numId w:val="18"/>
        </w:numPr>
        <w:tabs>
          <w:tab w:pos="1136" w:val="left" w:leader="none"/>
        </w:tabs>
        <w:spacing w:line="240" w:lineRule="auto" w:before="54" w:after="0"/>
        <w:ind w:left="1136" w:right="0" w:hanging="568"/>
        <w:jc w:val="left"/>
        <w:rPr>
          <w:sz w:val="24"/>
        </w:rPr>
      </w:pPr>
      <w:r>
        <w:rPr>
          <w:i/>
          <w:sz w:val="24"/>
        </w:rPr>
        <w:t>Total</w:t>
      </w:r>
      <w:r>
        <w:rPr>
          <w:i/>
          <w:spacing w:val="-4"/>
          <w:sz w:val="24"/>
        </w:rPr>
        <w:t> </w:t>
      </w:r>
      <w:r>
        <w:rPr>
          <w:i/>
          <w:sz w:val="24"/>
        </w:rPr>
        <w:t>Accruals</w:t>
      </w:r>
      <w:r>
        <w:rPr>
          <w:i/>
          <w:spacing w:val="-3"/>
          <w:sz w:val="24"/>
        </w:rPr>
        <w:t> </w:t>
      </w:r>
      <w:r>
        <w:rPr>
          <w:i/>
          <w:sz w:val="24"/>
        </w:rPr>
        <w:t>to</w:t>
      </w:r>
      <w:r>
        <w:rPr>
          <w:i/>
          <w:spacing w:val="-2"/>
          <w:sz w:val="24"/>
        </w:rPr>
        <w:t> </w:t>
      </w:r>
      <w:r>
        <w:rPr>
          <w:i/>
          <w:sz w:val="24"/>
        </w:rPr>
        <w:t>Total</w:t>
      </w:r>
      <w:r>
        <w:rPr>
          <w:i/>
          <w:spacing w:val="-3"/>
          <w:sz w:val="24"/>
        </w:rPr>
        <w:t> </w:t>
      </w:r>
      <w:r>
        <w:rPr>
          <w:i/>
          <w:sz w:val="24"/>
        </w:rPr>
        <w:t>Assets</w:t>
      </w:r>
      <w:r>
        <w:rPr>
          <w:i/>
          <w:spacing w:val="-2"/>
          <w:sz w:val="24"/>
        </w:rPr>
        <w:t> </w:t>
      </w:r>
      <w:r>
        <w:rPr>
          <w:spacing w:val="-2"/>
          <w:sz w:val="24"/>
        </w:rPr>
        <w:t>(TATA)</w:t>
      </w:r>
    </w:p>
    <w:p>
      <w:pPr>
        <w:pStyle w:val="BodyText"/>
      </w:pPr>
    </w:p>
    <w:p>
      <w:pPr>
        <w:pStyle w:val="BodyText"/>
        <w:spacing w:line="480" w:lineRule="auto"/>
        <w:ind w:left="1136" w:right="1414"/>
        <w:jc w:val="both"/>
      </w:pPr>
      <w:r>
        <w:rPr/>
        <w:t>TATA adalah rasio yang digunakan untuk menggambarkan tingkat total akrual yang mencerminkan besarnya komponen laba akrual yang dimiliki perusahaan dibandingkan dengan total asetnya. Rasio ini menunjukkan seberapa</w:t>
      </w:r>
      <w:r>
        <w:rPr>
          <w:spacing w:val="6"/>
        </w:rPr>
        <w:t> </w:t>
      </w:r>
      <w:r>
        <w:rPr/>
        <w:t>besar</w:t>
      </w:r>
      <w:r>
        <w:rPr>
          <w:spacing w:val="6"/>
        </w:rPr>
        <w:t> </w:t>
      </w:r>
      <w:r>
        <w:rPr/>
        <w:t>laba</w:t>
      </w:r>
      <w:r>
        <w:rPr>
          <w:spacing w:val="9"/>
        </w:rPr>
        <w:t> </w:t>
      </w:r>
      <w:r>
        <w:rPr/>
        <w:t>yang</w:t>
      </w:r>
      <w:r>
        <w:rPr>
          <w:spacing w:val="6"/>
        </w:rPr>
        <w:t> </w:t>
      </w:r>
      <w:r>
        <w:rPr/>
        <w:t>dihasilkan</w:t>
      </w:r>
      <w:r>
        <w:rPr>
          <w:spacing w:val="7"/>
        </w:rPr>
        <w:t> </w:t>
      </w:r>
      <w:r>
        <w:rPr/>
        <w:t>berasal</w:t>
      </w:r>
      <w:r>
        <w:rPr>
          <w:spacing w:val="6"/>
        </w:rPr>
        <w:t> </w:t>
      </w:r>
      <w:r>
        <w:rPr/>
        <w:t>dari</w:t>
      </w:r>
      <w:r>
        <w:rPr>
          <w:spacing w:val="6"/>
        </w:rPr>
        <w:t> </w:t>
      </w:r>
      <w:r>
        <w:rPr/>
        <w:t>komponen</w:t>
      </w:r>
      <w:r>
        <w:rPr>
          <w:spacing w:val="6"/>
        </w:rPr>
        <w:t> </w:t>
      </w:r>
      <w:r>
        <w:rPr/>
        <w:t>nonkas.</w:t>
      </w:r>
      <w:r>
        <w:rPr>
          <w:spacing w:val="7"/>
        </w:rPr>
        <w:t> </w:t>
      </w:r>
      <w:r>
        <w:rPr>
          <w:spacing w:val="-2"/>
        </w:rPr>
        <w:t>Adapun</w:t>
      </w:r>
    </w:p>
    <w:p>
      <w:pPr>
        <w:pStyle w:val="BodyText"/>
        <w:spacing w:before="1"/>
        <w:ind w:left="1136"/>
        <w:jc w:val="both"/>
      </w:pPr>
      <w:r>
        <w:rPr/>
        <w:t>rumus</w:t>
      </w:r>
      <w:r>
        <w:rPr>
          <w:spacing w:val="-4"/>
        </w:rPr>
        <w:t> </w:t>
      </w:r>
      <w:r>
        <w:rPr/>
        <w:t>perhitungan</w:t>
      </w:r>
      <w:r>
        <w:rPr>
          <w:spacing w:val="-3"/>
        </w:rPr>
        <w:t> </w:t>
      </w:r>
      <w:r>
        <w:rPr/>
        <w:t>TATA</w:t>
      </w:r>
      <w:r>
        <w:rPr>
          <w:spacing w:val="-2"/>
        </w:rPr>
        <w:t> </w:t>
      </w:r>
      <w:r>
        <w:rPr/>
        <w:t>adalah</w:t>
      </w:r>
      <w:r>
        <w:rPr>
          <w:spacing w:val="-3"/>
        </w:rPr>
        <w:t> </w:t>
      </w:r>
      <w:r>
        <w:rPr/>
        <w:t>sebagai</w:t>
      </w:r>
      <w:r>
        <w:rPr>
          <w:spacing w:val="-1"/>
        </w:rPr>
        <w:t> </w:t>
      </w:r>
      <w:r>
        <w:rPr>
          <w:spacing w:val="-2"/>
        </w:rPr>
        <w:t>berikut.</w:t>
      </w:r>
    </w:p>
    <w:p>
      <w:pPr>
        <w:pStyle w:val="BodyText"/>
        <w:spacing w:before="6"/>
        <w:rPr>
          <w:sz w:val="9"/>
        </w:rPr>
      </w:pPr>
      <w:r>
        <w:rPr>
          <w:sz w:val="9"/>
        </w:rPr>
        <mc:AlternateContent>
          <mc:Choice Requires="wps">
            <w:drawing>
              <wp:anchor distT="0" distB="0" distL="0" distR="0" allowOverlap="1" layoutInCell="1" locked="0" behindDoc="1" simplePos="0" relativeHeight="487599104">
                <wp:simplePos x="0" y="0"/>
                <wp:positionH relativeFrom="page">
                  <wp:posOffset>1435417</wp:posOffset>
                </wp:positionH>
                <wp:positionV relativeFrom="paragraph">
                  <wp:posOffset>85084</wp:posOffset>
                </wp:positionV>
                <wp:extent cx="5046345" cy="39814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5046345" cy="398145"/>
                          <a:chExt cx="5046345" cy="398145"/>
                        </a:xfrm>
                      </wpg:grpSpPr>
                      <wps:wsp>
                        <wps:cNvPr id="97" name="Graphic 97"/>
                        <wps:cNvSpPr/>
                        <wps:spPr>
                          <a:xfrm>
                            <a:off x="4762" y="4762"/>
                            <a:ext cx="5036820" cy="388620"/>
                          </a:xfrm>
                          <a:custGeom>
                            <a:avLst/>
                            <a:gdLst/>
                            <a:ahLst/>
                            <a:cxnLst/>
                            <a:rect l="l" t="t" r="r" b="b"/>
                            <a:pathLst>
                              <a:path w="5036820" h="388620">
                                <a:moveTo>
                                  <a:pt x="0" y="388619"/>
                                </a:moveTo>
                                <a:lnTo>
                                  <a:pt x="5036820" y="388619"/>
                                </a:lnTo>
                                <a:lnTo>
                                  <a:pt x="5036820" y="0"/>
                                </a:lnTo>
                                <a:lnTo>
                                  <a:pt x="0" y="0"/>
                                </a:lnTo>
                                <a:lnTo>
                                  <a:pt x="0" y="388619"/>
                                </a:lnTo>
                                <a:close/>
                              </a:path>
                            </a:pathLst>
                          </a:custGeom>
                          <a:ln w="9525">
                            <a:solidFill>
                              <a:srgbClr val="000000"/>
                            </a:solidFill>
                            <a:prstDash val="solid"/>
                          </a:ln>
                        </wps:spPr>
                        <wps:bodyPr wrap="square" lIns="0" tIns="0" rIns="0" bIns="0" rtlCol="0">
                          <a:prstTxWarp prst="textNoShape">
                            <a:avLst/>
                          </a:prstTxWarp>
                          <a:noAutofit/>
                        </wps:bodyPr>
                      </wps:wsp>
                      <wps:wsp>
                        <wps:cNvPr id="98" name="Textbox 98"/>
                        <wps:cNvSpPr txBox="1"/>
                        <wps:spPr>
                          <a:xfrm>
                            <a:off x="125793" y="67566"/>
                            <a:ext cx="4806315" cy="177165"/>
                          </a:xfrm>
                          <a:prstGeom prst="rect">
                            <a:avLst/>
                          </a:prstGeom>
                        </wps:spPr>
                        <wps:txbx>
                          <w:txbxContent>
                            <w:p>
                              <w:pPr>
                                <w:tabs>
                                  <w:tab w:pos="7548" w:val="right" w:leader="dot"/>
                                </w:tabs>
                                <w:spacing w:line="115" w:lineRule="auto" w:before="29"/>
                                <w:ind w:left="0" w:right="0" w:firstLine="0"/>
                                <w:jc w:val="left"/>
                                <w:rPr>
                                  <w:position w:val="-11"/>
                                  <w:sz w:val="24"/>
                                </w:rPr>
                              </w:pPr>
                              <w:r>
                                <w:rPr>
                                  <w:rFonts w:ascii="Cambria Math" w:hAnsi="Cambria Math" w:eastAsia="Cambria Math"/>
                                  <w:w w:val="110"/>
                                  <w:position w:val="-11"/>
                                  <w:sz w:val="20"/>
                                </w:rPr>
                                <w:t>𝑇𝐴𝑇𝐴</w:t>
                              </w:r>
                              <w:r>
                                <w:rPr>
                                  <w:rFonts w:ascii="Cambria Math" w:hAnsi="Cambria Math" w:eastAsia="Cambria Math"/>
                                  <w:spacing w:val="22"/>
                                  <w:w w:val="110"/>
                                  <w:position w:val="-11"/>
                                  <w:sz w:val="20"/>
                                </w:rPr>
                                <w:t> </w:t>
                              </w:r>
                              <w:r>
                                <w:rPr>
                                  <w:rFonts w:ascii="Cambria Math" w:hAnsi="Cambria Math" w:eastAsia="Cambria Math"/>
                                  <w:w w:val="110"/>
                                  <w:position w:val="-11"/>
                                  <w:sz w:val="20"/>
                                </w:rPr>
                                <w:t>=</w:t>
                              </w:r>
                              <w:r>
                                <w:rPr>
                                  <w:rFonts w:ascii="Cambria Math" w:hAnsi="Cambria Math" w:eastAsia="Cambria Math"/>
                                  <w:spacing w:val="27"/>
                                  <w:w w:val="110"/>
                                  <w:position w:val="-11"/>
                                  <w:sz w:val="20"/>
                                </w:rPr>
                                <w:t> </w:t>
                              </w:r>
                              <w:r>
                                <w:rPr>
                                  <w:rFonts w:ascii="Cambria Math" w:hAnsi="Cambria Math" w:eastAsia="Cambria Math"/>
                                  <w:w w:val="110"/>
                                  <w:sz w:val="14"/>
                                  <w:u w:val="single"/>
                                </w:rPr>
                                <w:t>(𝑁𝑒𝑡</w:t>
                              </w:r>
                              <w:r>
                                <w:rPr>
                                  <w:rFonts w:ascii="Cambria Math" w:hAnsi="Cambria Math" w:eastAsia="Cambria Math"/>
                                  <w:spacing w:val="-9"/>
                                  <w:w w:val="110"/>
                                  <w:sz w:val="14"/>
                                  <w:u w:val="single"/>
                                </w:rPr>
                                <w:t> </w:t>
                              </w:r>
                              <w:r>
                                <w:rPr>
                                  <w:rFonts w:ascii="Cambria Math" w:hAnsi="Cambria Math" w:eastAsia="Cambria Math"/>
                                  <w:w w:val="110"/>
                                  <w:sz w:val="14"/>
                                  <w:u w:val="single"/>
                                </w:rPr>
                                <w:t>𝐼𝑛𝑐𝑜𝑚𝑒</w:t>
                              </w:r>
                              <w:r>
                                <w:rPr>
                                  <w:rFonts w:ascii="Cambria Math" w:hAnsi="Cambria Math" w:eastAsia="Cambria Math"/>
                                  <w:spacing w:val="-7"/>
                                  <w:w w:val="110"/>
                                  <w:sz w:val="14"/>
                                  <w:u w:val="single"/>
                                </w:rPr>
                                <w:t> </w:t>
                              </w:r>
                              <w:r>
                                <w:rPr>
                                  <w:rFonts w:ascii="Cambria Math" w:hAnsi="Cambria Math" w:eastAsia="Cambria Math"/>
                                  <w:w w:val="110"/>
                                  <w:sz w:val="14"/>
                                  <w:u w:val="single"/>
                                </w:rPr>
                                <w:t>𝑓𝑟𝑜𝑚</w:t>
                              </w:r>
                              <w:r>
                                <w:rPr>
                                  <w:rFonts w:ascii="Cambria Math" w:hAnsi="Cambria Math" w:eastAsia="Cambria Math"/>
                                  <w:spacing w:val="-7"/>
                                  <w:w w:val="110"/>
                                  <w:sz w:val="14"/>
                                  <w:u w:val="single"/>
                                </w:rPr>
                                <w:t> </w:t>
                              </w:r>
                              <w:r>
                                <w:rPr>
                                  <w:rFonts w:ascii="Cambria Math" w:hAnsi="Cambria Math" w:eastAsia="Cambria Math"/>
                                  <w:w w:val="110"/>
                                  <w:sz w:val="14"/>
                                  <w:u w:val="single"/>
                                </w:rPr>
                                <w:t>𝐶𝑜𝑛𝑡𝑖𝑛𝑢𝑖𝑛𝑔</w:t>
                              </w:r>
                              <w:r>
                                <w:rPr>
                                  <w:rFonts w:ascii="Cambria Math" w:hAnsi="Cambria Math" w:eastAsia="Cambria Math"/>
                                  <w:spacing w:val="-8"/>
                                  <w:w w:val="110"/>
                                  <w:sz w:val="14"/>
                                  <w:u w:val="single"/>
                                </w:rPr>
                                <w:t> </w:t>
                              </w:r>
                              <w:r>
                                <w:rPr>
                                  <w:rFonts w:ascii="Cambria Math" w:hAnsi="Cambria Math" w:eastAsia="Cambria Math"/>
                                  <w:w w:val="110"/>
                                  <w:sz w:val="14"/>
                                  <w:u w:val="single"/>
                                </w:rPr>
                                <w:t>𝑂𝑝𝑒𝑟𝑎𝑡𝑖𝑜𝑛𝑠</w:t>
                              </w:r>
                              <w:r>
                                <w:rPr>
                                  <w:rFonts w:ascii="Cambria Math" w:hAnsi="Cambria Math" w:eastAsia="Cambria Math"/>
                                  <w:w w:val="110"/>
                                  <w:position w:val="-2"/>
                                  <w:sz w:val="12"/>
                                  <w:u w:val="single"/>
                                </w:rPr>
                                <w:t>𝑡</w:t>
                              </w:r>
                              <w:r>
                                <w:rPr>
                                  <w:rFonts w:ascii="Cambria Math" w:hAnsi="Cambria Math" w:eastAsia="Cambria Math"/>
                                  <w:w w:val="110"/>
                                  <w:sz w:val="14"/>
                                  <w:u w:val="single"/>
                                </w:rPr>
                                <w:t>+</w:t>
                              </w:r>
                              <w:r>
                                <w:rPr>
                                  <w:rFonts w:ascii="Cambria Math" w:hAnsi="Cambria Math" w:eastAsia="Cambria Math"/>
                                  <w:spacing w:val="-8"/>
                                  <w:w w:val="110"/>
                                  <w:sz w:val="14"/>
                                  <w:u w:val="single"/>
                                </w:rPr>
                                <w:t> </w:t>
                              </w:r>
                              <w:r>
                                <w:rPr>
                                  <w:rFonts w:ascii="Cambria Math" w:hAnsi="Cambria Math" w:eastAsia="Cambria Math"/>
                                  <w:w w:val="110"/>
                                  <w:sz w:val="14"/>
                                  <w:u w:val="single"/>
                                </w:rPr>
                                <w:t>𝐶𝑎𝑠ℎ</w:t>
                              </w:r>
                              <w:r>
                                <w:rPr>
                                  <w:rFonts w:ascii="Cambria Math" w:hAnsi="Cambria Math" w:eastAsia="Cambria Math"/>
                                  <w:spacing w:val="-8"/>
                                  <w:w w:val="110"/>
                                  <w:sz w:val="14"/>
                                  <w:u w:val="single"/>
                                </w:rPr>
                                <w:t> </w:t>
                              </w:r>
                              <w:r>
                                <w:rPr>
                                  <w:rFonts w:ascii="Cambria Math" w:hAnsi="Cambria Math" w:eastAsia="Cambria Math"/>
                                  <w:w w:val="110"/>
                                  <w:sz w:val="14"/>
                                  <w:u w:val="single"/>
                                </w:rPr>
                                <w:t>𝐹𝑙𝑜𝑤</w:t>
                              </w:r>
                              <w:r>
                                <w:rPr>
                                  <w:rFonts w:ascii="Cambria Math" w:hAnsi="Cambria Math" w:eastAsia="Cambria Math"/>
                                  <w:spacing w:val="-8"/>
                                  <w:w w:val="110"/>
                                  <w:sz w:val="14"/>
                                  <w:u w:val="single"/>
                                </w:rPr>
                                <w:t> </w:t>
                              </w:r>
                              <w:r>
                                <w:rPr>
                                  <w:rFonts w:ascii="Cambria Math" w:hAnsi="Cambria Math" w:eastAsia="Cambria Math"/>
                                  <w:w w:val="110"/>
                                  <w:sz w:val="14"/>
                                  <w:u w:val="single"/>
                                </w:rPr>
                                <w:t>𝑓𝑟𝑜𝑚</w:t>
                              </w:r>
                              <w:r>
                                <w:rPr>
                                  <w:rFonts w:ascii="Cambria Math" w:hAnsi="Cambria Math" w:eastAsia="Cambria Math"/>
                                  <w:spacing w:val="-9"/>
                                  <w:w w:val="110"/>
                                  <w:sz w:val="14"/>
                                  <w:u w:val="single"/>
                                </w:rPr>
                                <w:t> </w:t>
                              </w:r>
                              <w:r>
                                <w:rPr>
                                  <w:rFonts w:ascii="Cambria Math" w:hAnsi="Cambria Math" w:eastAsia="Cambria Math"/>
                                  <w:spacing w:val="-2"/>
                                  <w:w w:val="110"/>
                                  <w:sz w:val="14"/>
                                  <w:u w:val="single"/>
                                </w:rPr>
                                <w:t>𝑂𝑝𝑒𝑟𝑎𝑡𝑖𝑜𝑛𝑠</w:t>
                              </w:r>
                              <w:r>
                                <w:rPr>
                                  <w:rFonts w:ascii="Cambria Math" w:hAnsi="Cambria Math" w:eastAsia="Cambria Math"/>
                                  <w:spacing w:val="-2"/>
                                  <w:w w:val="110"/>
                                  <w:position w:val="-2"/>
                                  <w:sz w:val="12"/>
                                  <w:u w:val="single"/>
                                </w:rPr>
                                <w:t>𝑡</w:t>
                              </w:r>
                              <w:r>
                                <w:rPr>
                                  <w:rFonts w:ascii="Cambria Math" w:hAnsi="Cambria Math" w:eastAsia="Cambria Math"/>
                                  <w:spacing w:val="-2"/>
                                  <w:w w:val="110"/>
                                  <w:sz w:val="14"/>
                                  <w:u w:val="single"/>
                                </w:rPr>
                                <w:t>)</w:t>
                              </w:r>
                              <w:r>
                                <w:rPr>
                                  <w:sz w:val="14"/>
                                </w:rPr>
                                <w:tab/>
                              </w:r>
                              <w:r>
                                <w:rPr>
                                  <w:spacing w:val="-5"/>
                                  <w:w w:val="110"/>
                                  <w:position w:val="-11"/>
                                  <w:sz w:val="24"/>
                                </w:rPr>
                                <w:t>3.9</w:t>
                              </w:r>
                            </w:p>
                          </w:txbxContent>
                        </wps:txbx>
                        <wps:bodyPr wrap="square" lIns="0" tIns="0" rIns="0" bIns="0" rtlCol="0">
                          <a:noAutofit/>
                        </wps:bodyPr>
                      </wps:wsp>
                      <wps:wsp>
                        <wps:cNvPr id="99" name="Textbox 99"/>
                        <wps:cNvSpPr txBox="1"/>
                        <wps:spPr>
                          <a:xfrm>
                            <a:off x="2014537" y="205996"/>
                            <a:ext cx="536575" cy="104139"/>
                          </a:xfrm>
                          <a:prstGeom prst="rect">
                            <a:avLst/>
                          </a:prstGeom>
                        </wps:spPr>
                        <wps:txbx>
                          <w:txbxContent>
                            <w:p>
                              <w:pPr>
                                <w:spacing w:line="164" w:lineRule="exact" w:before="0"/>
                                <w:ind w:left="0" w:right="0" w:firstLine="0"/>
                                <w:jc w:val="left"/>
                                <w:rPr>
                                  <w:rFonts w:ascii="Cambria Math" w:eastAsia="Cambria Math"/>
                                  <w:position w:val="-2"/>
                                  <w:sz w:val="12"/>
                                </w:rPr>
                              </w:pPr>
                              <w:r>
                                <w:rPr>
                                  <w:rFonts w:ascii="Cambria Math" w:eastAsia="Cambria Math"/>
                                  <w:w w:val="110"/>
                                  <w:sz w:val="14"/>
                                </w:rPr>
                                <w:t>𝑇𝑜𝑡𝑎𝑙</w:t>
                              </w:r>
                              <w:r>
                                <w:rPr>
                                  <w:rFonts w:ascii="Cambria Math" w:eastAsia="Cambria Math"/>
                                  <w:spacing w:val="-6"/>
                                  <w:w w:val="110"/>
                                  <w:sz w:val="14"/>
                                </w:rPr>
                                <w:t> </w:t>
                              </w:r>
                              <w:r>
                                <w:rPr>
                                  <w:rFonts w:ascii="Cambria Math" w:eastAsia="Cambria Math"/>
                                  <w:spacing w:val="-2"/>
                                  <w:w w:val="110"/>
                                  <w:sz w:val="14"/>
                                </w:rPr>
                                <w:t>𝐴𝑠𝑠𝑒𝑡</w:t>
                              </w:r>
                              <w:r>
                                <w:rPr>
                                  <w:rFonts w:ascii="Cambria Math" w:eastAsia="Cambria Math"/>
                                  <w:spacing w:val="-2"/>
                                  <w:w w:val="110"/>
                                  <w:position w:val="-2"/>
                                  <w:sz w:val="12"/>
                                </w:rPr>
                                <w:t>𝑡</w:t>
                              </w:r>
                            </w:p>
                          </w:txbxContent>
                        </wps:txbx>
                        <wps:bodyPr wrap="square" lIns="0" tIns="0" rIns="0" bIns="0" rtlCol="0">
                          <a:noAutofit/>
                        </wps:bodyPr>
                      </wps:wsp>
                    </wpg:wgp>
                  </a:graphicData>
                </a:graphic>
              </wp:anchor>
            </w:drawing>
          </mc:Choice>
          <mc:Fallback>
            <w:pict>
              <v:group style="position:absolute;margin-left:113.025002pt;margin-top:6.699561pt;width:397.35pt;height:31.35pt;mso-position-horizontal-relative:page;mso-position-vertical-relative:paragraph;z-index:-15717376;mso-wrap-distance-left:0;mso-wrap-distance-right:0" id="docshapegroup87" coordorigin="2261,134" coordsize="7947,627">
                <v:rect style="position:absolute;left:2268;top:141;width:7932;height:612" id="docshape88" filled="false" stroked="true" strokeweight=".75pt" strokecolor="#000000">
                  <v:stroke dashstyle="solid"/>
                </v:rect>
                <v:shape style="position:absolute;left:2458;top:240;width:7569;height:279" type="#_x0000_t202" id="docshape89" filled="false" stroked="false">
                  <v:textbox inset="0,0,0,0">
                    <w:txbxContent>
                      <w:p>
                        <w:pPr>
                          <w:tabs>
                            <w:tab w:pos="7548" w:val="right" w:leader="dot"/>
                          </w:tabs>
                          <w:spacing w:line="115" w:lineRule="auto" w:before="29"/>
                          <w:ind w:left="0" w:right="0" w:firstLine="0"/>
                          <w:jc w:val="left"/>
                          <w:rPr>
                            <w:position w:val="-11"/>
                            <w:sz w:val="24"/>
                          </w:rPr>
                        </w:pPr>
                        <w:r>
                          <w:rPr>
                            <w:rFonts w:ascii="Cambria Math" w:hAnsi="Cambria Math" w:eastAsia="Cambria Math"/>
                            <w:w w:val="110"/>
                            <w:position w:val="-11"/>
                            <w:sz w:val="20"/>
                          </w:rPr>
                          <w:t>𝑇𝐴𝑇𝐴</w:t>
                        </w:r>
                        <w:r>
                          <w:rPr>
                            <w:rFonts w:ascii="Cambria Math" w:hAnsi="Cambria Math" w:eastAsia="Cambria Math"/>
                            <w:spacing w:val="22"/>
                            <w:w w:val="110"/>
                            <w:position w:val="-11"/>
                            <w:sz w:val="20"/>
                          </w:rPr>
                          <w:t> </w:t>
                        </w:r>
                        <w:r>
                          <w:rPr>
                            <w:rFonts w:ascii="Cambria Math" w:hAnsi="Cambria Math" w:eastAsia="Cambria Math"/>
                            <w:w w:val="110"/>
                            <w:position w:val="-11"/>
                            <w:sz w:val="20"/>
                          </w:rPr>
                          <w:t>=</w:t>
                        </w:r>
                        <w:r>
                          <w:rPr>
                            <w:rFonts w:ascii="Cambria Math" w:hAnsi="Cambria Math" w:eastAsia="Cambria Math"/>
                            <w:spacing w:val="27"/>
                            <w:w w:val="110"/>
                            <w:position w:val="-11"/>
                            <w:sz w:val="20"/>
                          </w:rPr>
                          <w:t> </w:t>
                        </w:r>
                        <w:r>
                          <w:rPr>
                            <w:rFonts w:ascii="Cambria Math" w:hAnsi="Cambria Math" w:eastAsia="Cambria Math"/>
                            <w:w w:val="110"/>
                            <w:sz w:val="14"/>
                            <w:u w:val="single"/>
                          </w:rPr>
                          <w:t>(𝑁𝑒𝑡</w:t>
                        </w:r>
                        <w:r>
                          <w:rPr>
                            <w:rFonts w:ascii="Cambria Math" w:hAnsi="Cambria Math" w:eastAsia="Cambria Math"/>
                            <w:spacing w:val="-9"/>
                            <w:w w:val="110"/>
                            <w:sz w:val="14"/>
                            <w:u w:val="single"/>
                          </w:rPr>
                          <w:t> </w:t>
                        </w:r>
                        <w:r>
                          <w:rPr>
                            <w:rFonts w:ascii="Cambria Math" w:hAnsi="Cambria Math" w:eastAsia="Cambria Math"/>
                            <w:w w:val="110"/>
                            <w:sz w:val="14"/>
                            <w:u w:val="single"/>
                          </w:rPr>
                          <w:t>𝐼𝑛𝑐𝑜𝑚𝑒</w:t>
                        </w:r>
                        <w:r>
                          <w:rPr>
                            <w:rFonts w:ascii="Cambria Math" w:hAnsi="Cambria Math" w:eastAsia="Cambria Math"/>
                            <w:spacing w:val="-7"/>
                            <w:w w:val="110"/>
                            <w:sz w:val="14"/>
                            <w:u w:val="single"/>
                          </w:rPr>
                          <w:t> </w:t>
                        </w:r>
                        <w:r>
                          <w:rPr>
                            <w:rFonts w:ascii="Cambria Math" w:hAnsi="Cambria Math" w:eastAsia="Cambria Math"/>
                            <w:w w:val="110"/>
                            <w:sz w:val="14"/>
                            <w:u w:val="single"/>
                          </w:rPr>
                          <w:t>𝑓𝑟𝑜𝑚</w:t>
                        </w:r>
                        <w:r>
                          <w:rPr>
                            <w:rFonts w:ascii="Cambria Math" w:hAnsi="Cambria Math" w:eastAsia="Cambria Math"/>
                            <w:spacing w:val="-7"/>
                            <w:w w:val="110"/>
                            <w:sz w:val="14"/>
                            <w:u w:val="single"/>
                          </w:rPr>
                          <w:t> </w:t>
                        </w:r>
                        <w:r>
                          <w:rPr>
                            <w:rFonts w:ascii="Cambria Math" w:hAnsi="Cambria Math" w:eastAsia="Cambria Math"/>
                            <w:w w:val="110"/>
                            <w:sz w:val="14"/>
                            <w:u w:val="single"/>
                          </w:rPr>
                          <w:t>𝐶𝑜𝑛𝑡𝑖𝑛𝑢𝑖𝑛𝑔</w:t>
                        </w:r>
                        <w:r>
                          <w:rPr>
                            <w:rFonts w:ascii="Cambria Math" w:hAnsi="Cambria Math" w:eastAsia="Cambria Math"/>
                            <w:spacing w:val="-8"/>
                            <w:w w:val="110"/>
                            <w:sz w:val="14"/>
                            <w:u w:val="single"/>
                          </w:rPr>
                          <w:t> </w:t>
                        </w:r>
                        <w:r>
                          <w:rPr>
                            <w:rFonts w:ascii="Cambria Math" w:hAnsi="Cambria Math" w:eastAsia="Cambria Math"/>
                            <w:w w:val="110"/>
                            <w:sz w:val="14"/>
                            <w:u w:val="single"/>
                          </w:rPr>
                          <w:t>𝑂𝑝𝑒𝑟𝑎𝑡𝑖𝑜𝑛𝑠</w:t>
                        </w:r>
                        <w:r>
                          <w:rPr>
                            <w:rFonts w:ascii="Cambria Math" w:hAnsi="Cambria Math" w:eastAsia="Cambria Math"/>
                            <w:w w:val="110"/>
                            <w:position w:val="-2"/>
                            <w:sz w:val="12"/>
                            <w:u w:val="single"/>
                          </w:rPr>
                          <w:t>𝑡</w:t>
                        </w:r>
                        <w:r>
                          <w:rPr>
                            <w:rFonts w:ascii="Cambria Math" w:hAnsi="Cambria Math" w:eastAsia="Cambria Math"/>
                            <w:w w:val="110"/>
                            <w:sz w:val="14"/>
                            <w:u w:val="single"/>
                          </w:rPr>
                          <w:t>+</w:t>
                        </w:r>
                        <w:r>
                          <w:rPr>
                            <w:rFonts w:ascii="Cambria Math" w:hAnsi="Cambria Math" w:eastAsia="Cambria Math"/>
                            <w:spacing w:val="-8"/>
                            <w:w w:val="110"/>
                            <w:sz w:val="14"/>
                            <w:u w:val="single"/>
                          </w:rPr>
                          <w:t> </w:t>
                        </w:r>
                        <w:r>
                          <w:rPr>
                            <w:rFonts w:ascii="Cambria Math" w:hAnsi="Cambria Math" w:eastAsia="Cambria Math"/>
                            <w:w w:val="110"/>
                            <w:sz w:val="14"/>
                            <w:u w:val="single"/>
                          </w:rPr>
                          <w:t>𝐶𝑎𝑠ℎ</w:t>
                        </w:r>
                        <w:r>
                          <w:rPr>
                            <w:rFonts w:ascii="Cambria Math" w:hAnsi="Cambria Math" w:eastAsia="Cambria Math"/>
                            <w:spacing w:val="-8"/>
                            <w:w w:val="110"/>
                            <w:sz w:val="14"/>
                            <w:u w:val="single"/>
                          </w:rPr>
                          <w:t> </w:t>
                        </w:r>
                        <w:r>
                          <w:rPr>
                            <w:rFonts w:ascii="Cambria Math" w:hAnsi="Cambria Math" w:eastAsia="Cambria Math"/>
                            <w:w w:val="110"/>
                            <w:sz w:val="14"/>
                            <w:u w:val="single"/>
                          </w:rPr>
                          <w:t>𝐹𝑙𝑜𝑤</w:t>
                        </w:r>
                        <w:r>
                          <w:rPr>
                            <w:rFonts w:ascii="Cambria Math" w:hAnsi="Cambria Math" w:eastAsia="Cambria Math"/>
                            <w:spacing w:val="-8"/>
                            <w:w w:val="110"/>
                            <w:sz w:val="14"/>
                            <w:u w:val="single"/>
                          </w:rPr>
                          <w:t> </w:t>
                        </w:r>
                        <w:r>
                          <w:rPr>
                            <w:rFonts w:ascii="Cambria Math" w:hAnsi="Cambria Math" w:eastAsia="Cambria Math"/>
                            <w:w w:val="110"/>
                            <w:sz w:val="14"/>
                            <w:u w:val="single"/>
                          </w:rPr>
                          <w:t>𝑓𝑟𝑜𝑚</w:t>
                        </w:r>
                        <w:r>
                          <w:rPr>
                            <w:rFonts w:ascii="Cambria Math" w:hAnsi="Cambria Math" w:eastAsia="Cambria Math"/>
                            <w:spacing w:val="-9"/>
                            <w:w w:val="110"/>
                            <w:sz w:val="14"/>
                            <w:u w:val="single"/>
                          </w:rPr>
                          <w:t> </w:t>
                        </w:r>
                        <w:r>
                          <w:rPr>
                            <w:rFonts w:ascii="Cambria Math" w:hAnsi="Cambria Math" w:eastAsia="Cambria Math"/>
                            <w:spacing w:val="-2"/>
                            <w:w w:val="110"/>
                            <w:sz w:val="14"/>
                            <w:u w:val="single"/>
                          </w:rPr>
                          <w:t>𝑂𝑝𝑒𝑟𝑎𝑡𝑖𝑜𝑛𝑠</w:t>
                        </w:r>
                        <w:r>
                          <w:rPr>
                            <w:rFonts w:ascii="Cambria Math" w:hAnsi="Cambria Math" w:eastAsia="Cambria Math"/>
                            <w:spacing w:val="-2"/>
                            <w:w w:val="110"/>
                            <w:position w:val="-2"/>
                            <w:sz w:val="12"/>
                            <w:u w:val="single"/>
                          </w:rPr>
                          <w:t>𝑡</w:t>
                        </w:r>
                        <w:r>
                          <w:rPr>
                            <w:rFonts w:ascii="Cambria Math" w:hAnsi="Cambria Math" w:eastAsia="Cambria Math"/>
                            <w:spacing w:val="-2"/>
                            <w:w w:val="110"/>
                            <w:sz w:val="14"/>
                            <w:u w:val="single"/>
                          </w:rPr>
                          <w:t>)</w:t>
                        </w:r>
                        <w:r>
                          <w:rPr>
                            <w:sz w:val="14"/>
                          </w:rPr>
                          <w:tab/>
                        </w:r>
                        <w:r>
                          <w:rPr>
                            <w:spacing w:val="-5"/>
                            <w:w w:val="110"/>
                            <w:position w:val="-11"/>
                            <w:sz w:val="24"/>
                          </w:rPr>
                          <w:t>3.9</w:t>
                        </w:r>
                      </w:p>
                    </w:txbxContent>
                  </v:textbox>
                  <w10:wrap type="none"/>
                </v:shape>
                <v:shape style="position:absolute;left:5433;top:458;width:845;height:164" type="#_x0000_t202" id="docshape90" filled="false" stroked="false">
                  <v:textbox inset="0,0,0,0">
                    <w:txbxContent>
                      <w:p>
                        <w:pPr>
                          <w:spacing w:line="164" w:lineRule="exact" w:before="0"/>
                          <w:ind w:left="0" w:right="0" w:firstLine="0"/>
                          <w:jc w:val="left"/>
                          <w:rPr>
                            <w:rFonts w:ascii="Cambria Math" w:eastAsia="Cambria Math"/>
                            <w:position w:val="-2"/>
                            <w:sz w:val="12"/>
                          </w:rPr>
                        </w:pPr>
                        <w:r>
                          <w:rPr>
                            <w:rFonts w:ascii="Cambria Math" w:eastAsia="Cambria Math"/>
                            <w:w w:val="110"/>
                            <w:sz w:val="14"/>
                          </w:rPr>
                          <w:t>𝑇𝑜𝑡𝑎𝑙</w:t>
                        </w:r>
                        <w:r>
                          <w:rPr>
                            <w:rFonts w:ascii="Cambria Math" w:eastAsia="Cambria Math"/>
                            <w:spacing w:val="-6"/>
                            <w:w w:val="110"/>
                            <w:sz w:val="14"/>
                          </w:rPr>
                          <w:t> </w:t>
                        </w:r>
                        <w:r>
                          <w:rPr>
                            <w:rFonts w:ascii="Cambria Math" w:eastAsia="Cambria Math"/>
                            <w:spacing w:val="-2"/>
                            <w:w w:val="110"/>
                            <w:sz w:val="14"/>
                          </w:rPr>
                          <w:t>𝐴𝑠𝑠𝑒𝑡</w:t>
                        </w:r>
                        <w:r>
                          <w:rPr>
                            <w:rFonts w:ascii="Cambria Math" w:eastAsia="Cambria Math"/>
                            <w:spacing w:val="-2"/>
                            <w:w w:val="110"/>
                            <w:position w:val="-2"/>
                            <w:sz w:val="12"/>
                          </w:rPr>
                          <w:t>𝑡</w:t>
                        </w:r>
                      </w:p>
                    </w:txbxContent>
                  </v:textbox>
                  <w10:wrap type="none"/>
                </v:shape>
                <w10:wrap type="topAndBottom"/>
              </v:group>
            </w:pict>
          </mc:Fallback>
        </mc:AlternateContent>
      </w:r>
    </w:p>
    <w:p>
      <w:pPr>
        <w:pStyle w:val="BodyText"/>
        <w:spacing w:after="0"/>
        <w:rPr>
          <w:sz w:val="9"/>
        </w:rPr>
        <w:sectPr>
          <w:headerReference w:type="default" r:id="rId75"/>
          <w:footerReference w:type="default" r:id="rId76"/>
          <w:pgSz w:w="11910" w:h="16840"/>
          <w:pgMar w:header="980" w:footer="0" w:top="1920" w:bottom="280" w:left="1700" w:right="283"/>
        </w:sectPr>
      </w:pPr>
    </w:p>
    <w:p>
      <w:pPr>
        <w:pStyle w:val="BodyText"/>
        <w:spacing w:before="54"/>
      </w:pPr>
    </w:p>
    <w:p>
      <w:pPr>
        <w:pStyle w:val="Heading6"/>
        <w:numPr>
          <w:ilvl w:val="2"/>
          <w:numId w:val="17"/>
        </w:numPr>
        <w:tabs>
          <w:tab w:pos="1136" w:val="left" w:leader="none"/>
        </w:tabs>
        <w:spacing w:line="240" w:lineRule="auto" w:before="0" w:after="0"/>
        <w:ind w:left="1136" w:right="0" w:hanging="568"/>
        <w:jc w:val="both"/>
      </w:pPr>
      <w:bookmarkStart w:name="_TOC_250029" w:id="31"/>
      <w:r>
        <w:rPr/>
        <w:t>Keahlian</w:t>
      </w:r>
      <w:r>
        <w:rPr>
          <w:spacing w:val="-3"/>
        </w:rPr>
        <w:t> </w:t>
      </w:r>
      <w:r>
        <w:rPr/>
        <w:t>Keuangan</w:t>
      </w:r>
      <w:r>
        <w:rPr>
          <w:spacing w:val="-3"/>
        </w:rPr>
        <w:t> </w:t>
      </w:r>
      <w:r>
        <w:rPr/>
        <w:t>Komite</w:t>
      </w:r>
      <w:bookmarkEnd w:id="31"/>
      <w:r>
        <w:rPr>
          <w:spacing w:val="-2"/>
        </w:rPr>
        <w:t> Audit</w:t>
      </w:r>
    </w:p>
    <w:p>
      <w:pPr>
        <w:pStyle w:val="BodyText"/>
        <w:spacing w:line="480" w:lineRule="auto" w:before="262"/>
        <w:ind w:left="568" w:right="1414" w:firstLine="568"/>
        <w:jc w:val="right"/>
      </w:pPr>
      <w:r>
        <w:rPr/>
        <w:t>Keahlian</w:t>
      </w:r>
      <w:r>
        <w:rPr>
          <w:spacing w:val="-1"/>
        </w:rPr>
        <w:t> </w:t>
      </w:r>
      <w:r>
        <w:rPr/>
        <w:t>keuangan</w:t>
      </w:r>
      <w:r>
        <w:rPr>
          <w:spacing w:val="-1"/>
        </w:rPr>
        <w:t> </w:t>
      </w:r>
      <w:r>
        <w:rPr/>
        <w:t>komite</w:t>
      </w:r>
      <w:r>
        <w:rPr>
          <w:spacing w:val="-1"/>
        </w:rPr>
        <w:t> </w:t>
      </w:r>
      <w:r>
        <w:rPr/>
        <w:t>audit</w:t>
      </w:r>
      <w:r>
        <w:rPr>
          <w:spacing w:val="-2"/>
        </w:rPr>
        <w:t> </w:t>
      </w:r>
      <w:r>
        <w:rPr/>
        <w:t>adalah anggota</w:t>
      </w:r>
      <w:r>
        <w:rPr>
          <w:spacing w:val="-2"/>
        </w:rPr>
        <w:t> </w:t>
      </w:r>
      <w:r>
        <w:rPr/>
        <w:t>komite</w:t>
      </w:r>
      <w:r>
        <w:rPr>
          <w:spacing w:val="-1"/>
        </w:rPr>
        <w:t> </w:t>
      </w:r>
      <w:r>
        <w:rPr/>
        <w:t>audit yang</w:t>
      </w:r>
      <w:r>
        <w:rPr>
          <w:spacing w:val="-1"/>
        </w:rPr>
        <w:t> </w:t>
      </w:r>
      <w:r>
        <w:rPr/>
        <w:t>memiliki latar belakang pendidikan dan pengalaman profesional di bidang akuntansi atau</w:t>
      </w:r>
      <w:r>
        <w:rPr>
          <w:spacing w:val="80"/>
        </w:rPr>
        <w:t> </w:t>
      </w:r>
      <w:r>
        <w:rPr/>
        <w:t>keuangan</w:t>
      </w:r>
      <w:r>
        <w:rPr>
          <w:spacing w:val="80"/>
          <w:w w:val="150"/>
        </w:rPr>
        <w:t> </w:t>
      </w:r>
      <w:r>
        <w:rPr/>
        <w:t>yang</w:t>
      </w:r>
      <w:r>
        <w:rPr>
          <w:spacing w:val="80"/>
          <w:w w:val="150"/>
        </w:rPr>
        <w:t> </w:t>
      </w:r>
      <w:r>
        <w:rPr/>
        <w:t>dibuktikan</w:t>
      </w:r>
      <w:r>
        <w:rPr>
          <w:spacing w:val="80"/>
          <w:w w:val="150"/>
        </w:rPr>
        <w:t> </w:t>
      </w:r>
      <w:r>
        <w:rPr/>
        <w:t>melalui,</w:t>
      </w:r>
      <w:r>
        <w:rPr>
          <w:spacing w:val="80"/>
          <w:w w:val="150"/>
        </w:rPr>
        <w:t> </w:t>
      </w:r>
      <w:r>
        <w:rPr/>
        <w:t>pendidikan</w:t>
      </w:r>
      <w:r>
        <w:rPr>
          <w:spacing w:val="80"/>
          <w:w w:val="150"/>
        </w:rPr>
        <w:t> </w:t>
      </w:r>
      <w:r>
        <w:rPr/>
        <w:t>akuntansi</w:t>
      </w:r>
      <w:r>
        <w:rPr>
          <w:spacing w:val="80"/>
          <w:w w:val="150"/>
        </w:rPr>
        <w:t> </w:t>
      </w:r>
      <w:r>
        <w:rPr/>
        <w:t>atau</w:t>
      </w:r>
      <w:r>
        <w:rPr>
          <w:spacing w:val="80"/>
          <w:w w:val="150"/>
        </w:rPr>
        <w:t> </w:t>
      </w:r>
      <w:r>
        <w:rPr/>
        <w:t>keuangan, pengalaman</w:t>
      </w:r>
      <w:r>
        <w:rPr>
          <w:spacing w:val="40"/>
        </w:rPr>
        <w:t> </w:t>
      </w:r>
      <w:r>
        <w:rPr/>
        <w:t>kerja</w:t>
      </w:r>
      <w:r>
        <w:rPr>
          <w:spacing w:val="40"/>
        </w:rPr>
        <w:t> </w:t>
      </w:r>
      <w:r>
        <w:rPr/>
        <w:t>sebagai</w:t>
      </w:r>
      <w:r>
        <w:rPr>
          <w:spacing w:val="40"/>
        </w:rPr>
        <w:t> </w:t>
      </w:r>
      <w:r>
        <w:rPr/>
        <w:t>akuntan</w:t>
      </w:r>
      <w:r>
        <w:rPr>
          <w:spacing w:val="40"/>
        </w:rPr>
        <w:t> </w:t>
      </w:r>
      <w:r>
        <w:rPr/>
        <w:t>publik,</w:t>
      </w:r>
      <w:r>
        <w:rPr>
          <w:spacing w:val="40"/>
        </w:rPr>
        <w:t> </w:t>
      </w:r>
      <w:r>
        <w:rPr/>
        <w:t>auditor,</w:t>
      </w:r>
      <w:r>
        <w:rPr>
          <w:spacing w:val="40"/>
        </w:rPr>
        <w:t> </w:t>
      </w:r>
      <w:r>
        <w:rPr/>
        <w:t>CFO,</w:t>
      </w:r>
      <w:r>
        <w:rPr>
          <w:spacing w:val="40"/>
        </w:rPr>
        <w:t> </w:t>
      </w:r>
      <w:r>
        <w:rPr>
          <w:i/>
        </w:rPr>
        <w:t>controller,</w:t>
      </w:r>
      <w:r>
        <w:rPr>
          <w:i/>
          <w:spacing w:val="40"/>
        </w:rPr>
        <w:t> </w:t>
      </w:r>
      <w:r>
        <w:rPr/>
        <w:t>atau</w:t>
      </w:r>
      <w:r>
        <w:rPr>
          <w:spacing w:val="40"/>
        </w:rPr>
        <w:t> </w:t>
      </w:r>
      <w:r>
        <w:rPr/>
        <w:t>CAO maupun</w:t>
      </w:r>
      <w:r>
        <w:rPr>
          <w:spacing w:val="-15"/>
        </w:rPr>
        <w:t> </w:t>
      </w:r>
      <w:r>
        <w:rPr/>
        <w:t>sertifikasi</w:t>
      </w:r>
      <w:r>
        <w:rPr>
          <w:spacing w:val="-15"/>
        </w:rPr>
        <w:t> </w:t>
      </w:r>
      <w:r>
        <w:rPr/>
        <w:t>akuntansi</w:t>
      </w:r>
      <w:r>
        <w:rPr>
          <w:spacing w:val="-15"/>
        </w:rPr>
        <w:t> </w:t>
      </w:r>
      <w:r>
        <w:rPr/>
        <w:t>atau</w:t>
      </w:r>
      <w:r>
        <w:rPr>
          <w:spacing w:val="-15"/>
        </w:rPr>
        <w:t> </w:t>
      </w:r>
      <w:r>
        <w:rPr/>
        <w:t>keuangan</w:t>
      </w:r>
      <w:r>
        <w:rPr>
          <w:spacing w:val="-15"/>
        </w:rPr>
        <w:t> </w:t>
      </w:r>
      <w:r>
        <w:rPr/>
        <w:t>seperti</w:t>
      </w:r>
      <w:r>
        <w:rPr>
          <w:spacing w:val="-15"/>
        </w:rPr>
        <w:t> </w:t>
      </w:r>
      <w:r>
        <w:rPr/>
        <w:t>CA,</w:t>
      </w:r>
      <w:r>
        <w:rPr>
          <w:spacing w:val="-15"/>
        </w:rPr>
        <w:t> </w:t>
      </w:r>
      <w:r>
        <w:rPr/>
        <w:t>CIA,</w:t>
      </w:r>
      <w:r>
        <w:rPr>
          <w:spacing w:val="-15"/>
        </w:rPr>
        <w:t> </w:t>
      </w:r>
      <w:r>
        <w:rPr/>
        <w:t>CPA,</w:t>
      </w:r>
      <w:r>
        <w:rPr>
          <w:spacing w:val="-15"/>
        </w:rPr>
        <w:t> </w:t>
      </w:r>
      <w:r>
        <w:rPr/>
        <w:t>dan</w:t>
      </w:r>
      <w:r>
        <w:rPr>
          <w:spacing w:val="-15"/>
        </w:rPr>
        <w:t> </w:t>
      </w:r>
      <w:r>
        <w:rPr/>
        <w:t>sebagainya. Keberadaan anggota komite audit dengan keahlian keuangan yang memadai diharapkan dapat</w:t>
      </w:r>
      <w:r>
        <w:rPr>
          <w:spacing w:val="29"/>
        </w:rPr>
        <w:t> </w:t>
      </w:r>
      <w:r>
        <w:rPr/>
        <w:t>meningkatkan kualitas</w:t>
      </w:r>
      <w:r>
        <w:rPr>
          <w:spacing w:val="29"/>
        </w:rPr>
        <w:t> </w:t>
      </w:r>
      <w:r>
        <w:rPr/>
        <w:t>tata kelola perusahaan dan</w:t>
      </w:r>
      <w:r>
        <w:rPr>
          <w:spacing w:val="29"/>
        </w:rPr>
        <w:t> </w:t>
      </w:r>
      <w:r>
        <w:rPr/>
        <w:t>mengurangi kemungkinan</w:t>
      </w:r>
      <w:r>
        <w:rPr>
          <w:spacing w:val="80"/>
        </w:rPr>
        <w:t> </w:t>
      </w:r>
      <w:r>
        <w:rPr/>
        <w:t>terjadinya</w:t>
      </w:r>
      <w:r>
        <w:rPr>
          <w:spacing w:val="80"/>
        </w:rPr>
        <w:t> </w:t>
      </w:r>
      <w:r>
        <w:rPr>
          <w:i/>
        </w:rPr>
        <w:t>financial</w:t>
      </w:r>
      <w:r>
        <w:rPr>
          <w:i/>
          <w:spacing w:val="80"/>
        </w:rPr>
        <w:t> </w:t>
      </w:r>
      <w:r>
        <w:rPr>
          <w:i/>
        </w:rPr>
        <w:t>statement</w:t>
      </w:r>
      <w:r>
        <w:rPr>
          <w:i/>
          <w:spacing w:val="80"/>
        </w:rPr>
        <w:t> </w:t>
      </w:r>
      <w:r>
        <w:rPr>
          <w:i/>
        </w:rPr>
        <w:t>fraud</w:t>
      </w:r>
      <w:r>
        <w:rPr>
          <w:i/>
          <w:spacing w:val="80"/>
        </w:rPr>
        <w:t> </w:t>
      </w:r>
      <w:r>
        <w:rPr/>
        <w:t>pada</w:t>
      </w:r>
      <w:r>
        <w:rPr>
          <w:spacing w:val="80"/>
        </w:rPr>
        <w:t> </w:t>
      </w:r>
      <w:r>
        <w:rPr/>
        <w:t>perusahaan</w:t>
      </w:r>
      <w:r>
        <w:rPr>
          <w:spacing w:val="80"/>
        </w:rPr>
        <w:t> </w:t>
      </w:r>
      <w:r>
        <w:rPr/>
        <w:t>BUMN. Sehingga,</w:t>
      </w:r>
      <w:r>
        <w:rPr>
          <w:spacing w:val="28"/>
        </w:rPr>
        <w:t> </w:t>
      </w:r>
      <w:r>
        <w:rPr/>
        <w:t>diharapkan</w:t>
      </w:r>
      <w:r>
        <w:rPr>
          <w:spacing w:val="28"/>
        </w:rPr>
        <w:t> </w:t>
      </w:r>
      <w:r>
        <w:rPr/>
        <w:t>mampu</w:t>
      </w:r>
      <w:r>
        <w:rPr>
          <w:spacing w:val="28"/>
        </w:rPr>
        <w:t> </w:t>
      </w:r>
      <w:r>
        <w:rPr/>
        <w:t>menangani</w:t>
      </w:r>
      <w:r>
        <w:rPr>
          <w:spacing w:val="28"/>
        </w:rPr>
        <w:t> </w:t>
      </w:r>
      <w:r>
        <w:rPr/>
        <w:t>kompleksitas</w:t>
      </w:r>
      <w:r>
        <w:rPr>
          <w:spacing w:val="29"/>
        </w:rPr>
        <w:t> </w:t>
      </w:r>
      <w:r>
        <w:rPr/>
        <w:t>proses</w:t>
      </w:r>
      <w:r>
        <w:rPr>
          <w:spacing w:val="28"/>
        </w:rPr>
        <w:t> </w:t>
      </w:r>
      <w:r>
        <w:rPr/>
        <w:t>keuangan</w:t>
      </w:r>
      <w:r>
        <w:rPr>
          <w:spacing w:val="28"/>
        </w:rPr>
        <w:t> </w:t>
      </w:r>
      <w:r>
        <w:rPr/>
        <w:t>dengan lebih baik, secara efektif memperkuat pengendalian internal, memberikan tingkat layanan</w:t>
      </w:r>
      <w:r>
        <w:rPr>
          <w:spacing w:val="-15"/>
        </w:rPr>
        <w:t> </w:t>
      </w:r>
      <w:r>
        <w:rPr/>
        <w:t>yang</w:t>
      </w:r>
      <w:r>
        <w:rPr>
          <w:spacing w:val="-12"/>
        </w:rPr>
        <w:t> </w:t>
      </w:r>
      <w:r>
        <w:rPr/>
        <w:t>lebih</w:t>
      </w:r>
      <w:r>
        <w:rPr>
          <w:spacing w:val="-12"/>
        </w:rPr>
        <w:t> </w:t>
      </w:r>
      <w:r>
        <w:rPr/>
        <w:t>tinggi,</w:t>
      </w:r>
      <w:r>
        <w:rPr>
          <w:spacing w:val="-13"/>
        </w:rPr>
        <w:t> </w:t>
      </w:r>
      <w:r>
        <w:rPr/>
        <w:t>serta</w:t>
      </w:r>
      <w:r>
        <w:rPr>
          <w:spacing w:val="-11"/>
        </w:rPr>
        <w:t> </w:t>
      </w:r>
      <w:r>
        <w:rPr/>
        <w:t>meningkatkan</w:t>
      </w:r>
      <w:r>
        <w:rPr>
          <w:spacing w:val="-12"/>
        </w:rPr>
        <w:t> </w:t>
      </w:r>
      <w:r>
        <w:rPr/>
        <w:t>kualitas</w:t>
      </w:r>
      <w:r>
        <w:rPr>
          <w:spacing w:val="-12"/>
        </w:rPr>
        <w:t> </w:t>
      </w:r>
      <w:r>
        <w:rPr/>
        <w:t>pengawasan</w:t>
      </w:r>
      <w:r>
        <w:rPr>
          <w:spacing w:val="-12"/>
        </w:rPr>
        <w:t> </w:t>
      </w:r>
      <w:r>
        <w:rPr/>
        <w:t>terhadap</w:t>
      </w:r>
      <w:r>
        <w:rPr>
          <w:spacing w:val="-10"/>
        </w:rPr>
        <w:t> </w:t>
      </w:r>
      <w:r>
        <w:rPr>
          <w:spacing w:val="-2"/>
        </w:rPr>
        <w:t>proses</w:t>
      </w:r>
    </w:p>
    <w:p>
      <w:pPr>
        <w:pStyle w:val="BodyText"/>
        <w:spacing w:before="1"/>
        <w:ind w:left="568"/>
      </w:pPr>
      <w:r>
        <w:rPr/>
        <w:t>pelaporan</w:t>
      </w:r>
      <w:r>
        <w:rPr>
          <w:spacing w:val="-2"/>
        </w:rPr>
        <w:t> </w:t>
      </w:r>
      <w:r>
        <w:rPr/>
        <w:t>keuangan</w:t>
      </w:r>
      <w:r>
        <w:rPr>
          <w:spacing w:val="-1"/>
        </w:rPr>
        <w:t> </w:t>
      </w:r>
      <w:r>
        <w:rPr/>
        <w:t>dari</w:t>
      </w:r>
      <w:r>
        <w:rPr>
          <w:spacing w:val="-3"/>
        </w:rPr>
        <w:t> </w:t>
      </w:r>
      <w:r>
        <w:rPr/>
        <w:t>kegiatan</w:t>
      </w:r>
      <w:r>
        <w:rPr>
          <w:spacing w:val="-1"/>
        </w:rPr>
        <w:t> </w:t>
      </w:r>
      <w:r>
        <w:rPr>
          <w:spacing w:val="-2"/>
        </w:rPr>
        <w:t>perusahaan.</w:t>
      </w:r>
    </w:p>
    <w:p>
      <w:pPr>
        <w:pStyle w:val="BodyText"/>
        <w:spacing w:line="552" w:lineRule="exact" w:before="59"/>
        <w:ind w:left="568" w:right="1415" w:firstLine="568"/>
        <w:jc w:val="both"/>
      </w:pPr>
      <w:r>
        <w:rPr/>
        <w:t>Pengukuran variabel ini menggunakan rasio anggota komite audit yang memenuhi kriteria keahlian keuangan. Berdasarkan penelitian Nurliasari &amp; Achmad (2020) indikator keahlian keuangan komite audit dirumuskan sebagai </w:t>
      </w:r>
      <w:r>
        <w:rPr>
          <w:spacing w:val="-2"/>
        </w:rPr>
        <w:t>berikut.</w:t>
      </w:r>
    </w:p>
    <w:p>
      <w:pPr>
        <w:pStyle w:val="BodyText"/>
        <w:spacing w:before="3"/>
        <w:rPr>
          <w:sz w:val="10"/>
        </w:rPr>
      </w:pPr>
      <w:r>
        <w:rPr>
          <w:sz w:val="10"/>
        </w:rPr>
        <mc:AlternateContent>
          <mc:Choice Requires="wps">
            <w:drawing>
              <wp:anchor distT="0" distB="0" distL="0" distR="0" allowOverlap="1" layoutInCell="1" locked="0" behindDoc="1" simplePos="0" relativeHeight="487600128">
                <wp:simplePos x="0" y="0"/>
                <wp:positionH relativeFrom="page">
                  <wp:posOffset>1443037</wp:posOffset>
                </wp:positionH>
                <wp:positionV relativeFrom="paragraph">
                  <wp:posOffset>90986</wp:posOffset>
                </wp:positionV>
                <wp:extent cx="5046345" cy="428625"/>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5046345" cy="428625"/>
                          <a:chExt cx="5046345" cy="428625"/>
                        </a:xfrm>
                      </wpg:grpSpPr>
                      <wps:wsp>
                        <wps:cNvPr id="102" name="Graphic 102"/>
                        <wps:cNvSpPr/>
                        <wps:spPr>
                          <a:xfrm>
                            <a:off x="4762" y="4762"/>
                            <a:ext cx="5036820" cy="419100"/>
                          </a:xfrm>
                          <a:custGeom>
                            <a:avLst/>
                            <a:gdLst/>
                            <a:ahLst/>
                            <a:cxnLst/>
                            <a:rect l="l" t="t" r="r" b="b"/>
                            <a:pathLst>
                              <a:path w="5036820" h="419100">
                                <a:moveTo>
                                  <a:pt x="0" y="419099"/>
                                </a:moveTo>
                                <a:lnTo>
                                  <a:pt x="5036820" y="419099"/>
                                </a:lnTo>
                                <a:lnTo>
                                  <a:pt x="5036820" y="0"/>
                                </a:lnTo>
                                <a:lnTo>
                                  <a:pt x="0" y="0"/>
                                </a:lnTo>
                                <a:lnTo>
                                  <a:pt x="0" y="419099"/>
                                </a:lnTo>
                                <a:close/>
                              </a:path>
                            </a:pathLst>
                          </a:custGeom>
                          <a:ln w="9525">
                            <a:solidFill>
                              <a:srgbClr val="000000"/>
                            </a:solidFill>
                            <a:prstDash val="solid"/>
                          </a:ln>
                        </wps:spPr>
                        <wps:bodyPr wrap="square" lIns="0" tIns="0" rIns="0" bIns="0" rtlCol="0">
                          <a:prstTxWarp prst="textNoShape">
                            <a:avLst/>
                          </a:prstTxWarp>
                          <a:noAutofit/>
                        </wps:bodyPr>
                      </wps:wsp>
                      <wps:wsp>
                        <wps:cNvPr id="103" name="Textbox 103"/>
                        <wps:cNvSpPr txBox="1"/>
                        <wps:spPr>
                          <a:xfrm>
                            <a:off x="105473" y="57918"/>
                            <a:ext cx="4850765" cy="219075"/>
                          </a:xfrm>
                          <a:prstGeom prst="rect">
                            <a:avLst/>
                          </a:prstGeom>
                        </wps:spPr>
                        <wps:txbx>
                          <w:txbxContent>
                            <w:p>
                              <w:pPr>
                                <w:tabs>
                                  <w:tab w:pos="7618" w:val="right" w:leader="dot"/>
                                </w:tabs>
                                <w:spacing w:line="158" w:lineRule="auto" w:before="20"/>
                                <w:ind w:left="0" w:right="0" w:firstLine="0"/>
                                <w:jc w:val="left"/>
                                <w:rPr>
                                  <w:position w:val="-13"/>
                                  <w:sz w:val="24"/>
                                </w:rPr>
                              </w:pPr>
                              <w:r>
                                <w:rPr>
                                  <w:rFonts w:ascii="Cambria Math" w:hAnsi="Cambria Math" w:eastAsia="Cambria Math"/>
                                  <w:w w:val="110"/>
                                  <w:position w:val="-13"/>
                                  <w:sz w:val="24"/>
                                </w:rPr>
                                <w:t>𝐹𝐼𝑁𝐸</w:t>
                              </w:r>
                              <w:r>
                                <w:rPr>
                                  <w:rFonts w:ascii="Cambria Math" w:hAnsi="Cambria Math" w:eastAsia="Cambria Math"/>
                                  <w:spacing w:val="27"/>
                                  <w:w w:val="110"/>
                                  <w:position w:val="-13"/>
                                  <w:sz w:val="24"/>
                                </w:rPr>
                                <w:t> </w:t>
                              </w:r>
                              <w:r>
                                <w:rPr>
                                  <w:rFonts w:ascii="Cambria Math" w:hAnsi="Cambria Math" w:eastAsia="Cambria Math"/>
                                  <w:w w:val="110"/>
                                  <w:position w:val="-13"/>
                                  <w:sz w:val="24"/>
                                </w:rPr>
                                <w:t>= </w:t>
                              </w:r>
                              <w:r>
                                <w:rPr>
                                  <w:rFonts w:ascii="Cambria Math" w:hAnsi="Cambria Math" w:eastAsia="Cambria Math"/>
                                  <w:spacing w:val="80"/>
                                  <w:w w:val="150"/>
                                  <w:sz w:val="17"/>
                                  <w:u w:val="single"/>
                                </w:rPr>
                                <w:t> </w:t>
                              </w:r>
                              <w:r>
                                <w:rPr>
                                  <w:rFonts w:ascii="Cambria Math" w:hAnsi="Cambria Math" w:eastAsia="Cambria Math"/>
                                  <w:w w:val="110"/>
                                  <w:sz w:val="17"/>
                                  <w:u w:val="single"/>
                                </w:rPr>
                                <w:t>𝐽𝑢𝑚𝑙𝑎ℎ 𝑎ℎ𝑙𝑖 𝑘𝑒𝑢𝑎𝑛𝑔𝑎𝑛 𝑑𝑎𝑙𝑎𝑚 𝑘𝑜𝑚𝑖𝑡𝑒 𝑎𝑢𝑑𝑖𝑡</w:t>
                              </w:r>
                              <w:r>
                                <w:rPr>
                                  <w:rFonts w:ascii="Cambria Math" w:hAnsi="Cambria Math" w:eastAsia="Cambria Math"/>
                                  <w:spacing w:val="122"/>
                                  <w:w w:val="110"/>
                                  <w:sz w:val="17"/>
                                  <w:u w:val="single"/>
                                </w:rPr>
                                <w:t> </w:t>
                              </w:r>
                              <w:r>
                                <w:rPr>
                                  <w:sz w:val="17"/>
                                </w:rPr>
                                <w:tab/>
                              </w:r>
                              <w:r>
                                <w:rPr>
                                  <w:spacing w:val="-4"/>
                                  <w:w w:val="110"/>
                                  <w:position w:val="-13"/>
                                  <w:sz w:val="24"/>
                                </w:rPr>
                                <w:t>3.10</w:t>
                              </w:r>
                            </w:p>
                          </w:txbxContent>
                        </wps:txbx>
                        <wps:bodyPr wrap="square" lIns="0" tIns="0" rIns="0" bIns="0" rtlCol="0">
                          <a:noAutofit/>
                        </wps:bodyPr>
                      </wps:wsp>
                      <wps:wsp>
                        <wps:cNvPr id="104" name="Textbox 104"/>
                        <wps:cNvSpPr txBox="1"/>
                        <wps:spPr>
                          <a:xfrm>
                            <a:off x="668083" y="235247"/>
                            <a:ext cx="2493645" cy="107950"/>
                          </a:xfrm>
                          <a:prstGeom prst="rect">
                            <a:avLst/>
                          </a:prstGeom>
                        </wps:spPr>
                        <wps:txbx>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w w:val="110"/>
                                  <w:sz w:val="17"/>
                                </w:rPr>
                                <w:t>𝐽𝑢𝑚𝑙𝑎ℎ 𝑎𝑛𝑔𝑔𝑜𝑡𝑎</w:t>
                              </w:r>
                              <w:r>
                                <w:rPr>
                                  <w:rFonts w:ascii="Cambria Math" w:hAnsi="Cambria Math" w:eastAsia="Cambria Math"/>
                                  <w:spacing w:val="4"/>
                                  <w:w w:val="110"/>
                                  <w:sz w:val="17"/>
                                </w:rPr>
                                <w:t> </w:t>
                              </w:r>
                              <w:r>
                                <w:rPr>
                                  <w:rFonts w:ascii="Cambria Math" w:hAnsi="Cambria Math" w:eastAsia="Cambria Math"/>
                                  <w:w w:val="110"/>
                                  <w:sz w:val="17"/>
                                </w:rPr>
                                <w:t>𝑡𝑒𝑟𝑚𝑎𝑠𝑢𝑘</w:t>
                              </w:r>
                              <w:r>
                                <w:rPr>
                                  <w:rFonts w:ascii="Cambria Math" w:hAnsi="Cambria Math" w:eastAsia="Cambria Math"/>
                                  <w:spacing w:val="4"/>
                                  <w:w w:val="110"/>
                                  <w:sz w:val="17"/>
                                </w:rPr>
                                <w:t> </w:t>
                              </w:r>
                              <w:r>
                                <w:rPr>
                                  <w:rFonts w:ascii="Cambria Math" w:hAnsi="Cambria Math" w:eastAsia="Cambria Math"/>
                                  <w:w w:val="110"/>
                                  <w:sz w:val="17"/>
                                </w:rPr>
                                <w:t>𝑘𝑒𝑡𝑢𝑎</w:t>
                              </w:r>
                              <w:r>
                                <w:rPr>
                                  <w:rFonts w:ascii="Cambria Math" w:hAnsi="Cambria Math" w:eastAsia="Cambria Math"/>
                                  <w:spacing w:val="1"/>
                                  <w:w w:val="110"/>
                                  <w:sz w:val="17"/>
                                </w:rPr>
                                <w:t> </w:t>
                              </w:r>
                              <w:r>
                                <w:rPr>
                                  <w:rFonts w:ascii="Cambria Math" w:hAnsi="Cambria Math" w:eastAsia="Cambria Math"/>
                                  <w:w w:val="110"/>
                                  <w:sz w:val="17"/>
                                </w:rPr>
                                <w:t>𝑘𝑜𝑚𝑖𝑡𝑒</w:t>
                              </w:r>
                              <w:r>
                                <w:rPr>
                                  <w:rFonts w:ascii="Cambria Math" w:hAnsi="Cambria Math" w:eastAsia="Cambria Math"/>
                                  <w:spacing w:val="5"/>
                                  <w:w w:val="110"/>
                                  <w:sz w:val="17"/>
                                </w:rPr>
                                <w:t> </w:t>
                              </w:r>
                              <w:r>
                                <w:rPr>
                                  <w:rFonts w:ascii="Cambria Math" w:hAnsi="Cambria Math" w:eastAsia="Cambria Math"/>
                                  <w:spacing w:val="-2"/>
                                  <w:w w:val="110"/>
                                  <w:sz w:val="17"/>
                                </w:rPr>
                                <w:t>𝑎𝑢𝑑𝑖𝑡</w:t>
                              </w:r>
                            </w:p>
                          </w:txbxContent>
                        </wps:txbx>
                        <wps:bodyPr wrap="square" lIns="0" tIns="0" rIns="0" bIns="0" rtlCol="0">
                          <a:noAutofit/>
                        </wps:bodyPr>
                      </wps:wsp>
                    </wpg:wgp>
                  </a:graphicData>
                </a:graphic>
              </wp:anchor>
            </w:drawing>
          </mc:Choice>
          <mc:Fallback>
            <w:pict>
              <v:group style="position:absolute;margin-left:113.625pt;margin-top:7.164297pt;width:397.35pt;height:33.75pt;mso-position-horizontal-relative:page;mso-position-vertical-relative:paragraph;z-index:-15716352;mso-wrap-distance-left:0;mso-wrap-distance-right:0" id="docshapegroup92" coordorigin="2273,143" coordsize="7947,675">
                <v:rect style="position:absolute;left:2280;top:150;width:7932;height:660" id="docshape93" filled="false" stroked="true" strokeweight=".75pt" strokecolor="#000000">
                  <v:stroke dashstyle="solid"/>
                </v:rect>
                <v:shape style="position:absolute;left:2438;top:234;width:7639;height:345" type="#_x0000_t202" id="docshape94" filled="false" stroked="false">
                  <v:textbox inset="0,0,0,0">
                    <w:txbxContent>
                      <w:p>
                        <w:pPr>
                          <w:tabs>
                            <w:tab w:pos="7618" w:val="right" w:leader="dot"/>
                          </w:tabs>
                          <w:spacing w:line="158" w:lineRule="auto" w:before="20"/>
                          <w:ind w:left="0" w:right="0" w:firstLine="0"/>
                          <w:jc w:val="left"/>
                          <w:rPr>
                            <w:position w:val="-13"/>
                            <w:sz w:val="24"/>
                          </w:rPr>
                        </w:pPr>
                        <w:r>
                          <w:rPr>
                            <w:rFonts w:ascii="Cambria Math" w:hAnsi="Cambria Math" w:eastAsia="Cambria Math"/>
                            <w:w w:val="110"/>
                            <w:position w:val="-13"/>
                            <w:sz w:val="24"/>
                          </w:rPr>
                          <w:t>𝐹𝐼𝑁𝐸</w:t>
                        </w:r>
                        <w:r>
                          <w:rPr>
                            <w:rFonts w:ascii="Cambria Math" w:hAnsi="Cambria Math" w:eastAsia="Cambria Math"/>
                            <w:spacing w:val="27"/>
                            <w:w w:val="110"/>
                            <w:position w:val="-13"/>
                            <w:sz w:val="24"/>
                          </w:rPr>
                          <w:t> </w:t>
                        </w:r>
                        <w:r>
                          <w:rPr>
                            <w:rFonts w:ascii="Cambria Math" w:hAnsi="Cambria Math" w:eastAsia="Cambria Math"/>
                            <w:w w:val="110"/>
                            <w:position w:val="-13"/>
                            <w:sz w:val="24"/>
                          </w:rPr>
                          <w:t>= </w:t>
                        </w:r>
                        <w:r>
                          <w:rPr>
                            <w:rFonts w:ascii="Cambria Math" w:hAnsi="Cambria Math" w:eastAsia="Cambria Math"/>
                            <w:spacing w:val="80"/>
                            <w:w w:val="150"/>
                            <w:sz w:val="17"/>
                            <w:u w:val="single"/>
                          </w:rPr>
                          <w:t> </w:t>
                        </w:r>
                        <w:r>
                          <w:rPr>
                            <w:rFonts w:ascii="Cambria Math" w:hAnsi="Cambria Math" w:eastAsia="Cambria Math"/>
                            <w:w w:val="110"/>
                            <w:sz w:val="17"/>
                            <w:u w:val="single"/>
                          </w:rPr>
                          <w:t>𝐽𝑢𝑚𝑙𝑎ℎ 𝑎ℎ𝑙𝑖 𝑘𝑒𝑢𝑎𝑛𝑔𝑎𝑛 𝑑𝑎𝑙𝑎𝑚 𝑘𝑜𝑚𝑖𝑡𝑒 𝑎𝑢𝑑𝑖𝑡</w:t>
                        </w:r>
                        <w:r>
                          <w:rPr>
                            <w:rFonts w:ascii="Cambria Math" w:hAnsi="Cambria Math" w:eastAsia="Cambria Math"/>
                            <w:spacing w:val="122"/>
                            <w:w w:val="110"/>
                            <w:sz w:val="17"/>
                            <w:u w:val="single"/>
                          </w:rPr>
                          <w:t> </w:t>
                        </w:r>
                        <w:r>
                          <w:rPr>
                            <w:sz w:val="17"/>
                          </w:rPr>
                          <w:tab/>
                        </w:r>
                        <w:r>
                          <w:rPr>
                            <w:spacing w:val="-4"/>
                            <w:w w:val="110"/>
                            <w:position w:val="-13"/>
                            <w:sz w:val="24"/>
                          </w:rPr>
                          <w:t>3.10</w:t>
                        </w:r>
                      </w:p>
                    </w:txbxContent>
                  </v:textbox>
                  <w10:wrap type="none"/>
                </v:shape>
                <v:shape style="position:absolute;left:3324;top:513;width:3927;height:170" type="#_x0000_t202" id="docshape95" filled="false" stroked="false">
                  <v:textbox inset="0,0,0,0">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w w:val="110"/>
                            <w:sz w:val="17"/>
                          </w:rPr>
                          <w:t>𝐽𝑢𝑚𝑙𝑎ℎ 𝑎𝑛𝑔𝑔𝑜𝑡𝑎</w:t>
                        </w:r>
                        <w:r>
                          <w:rPr>
                            <w:rFonts w:ascii="Cambria Math" w:hAnsi="Cambria Math" w:eastAsia="Cambria Math"/>
                            <w:spacing w:val="4"/>
                            <w:w w:val="110"/>
                            <w:sz w:val="17"/>
                          </w:rPr>
                          <w:t> </w:t>
                        </w:r>
                        <w:r>
                          <w:rPr>
                            <w:rFonts w:ascii="Cambria Math" w:hAnsi="Cambria Math" w:eastAsia="Cambria Math"/>
                            <w:w w:val="110"/>
                            <w:sz w:val="17"/>
                          </w:rPr>
                          <w:t>𝑡𝑒𝑟𝑚𝑎𝑠𝑢𝑘</w:t>
                        </w:r>
                        <w:r>
                          <w:rPr>
                            <w:rFonts w:ascii="Cambria Math" w:hAnsi="Cambria Math" w:eastAsia="Cambria Math"/>
                            <w:spacing w:val="4"/>
                            <w:w w:val="110"/>
                            <w:sz w:val="17"/>
                          </w:rPr>
                          <w:t> </w:t>
                        </w:r>
                        <w:r>
                          <w:rPr>
                            <w:rFonts w:ascii="Cambria Math" w:hAnsi="Cambria Math" w:eastAsia="Cambria Math"/>
                            <w:w w:val="110"/>
                            <w:sz w:val="17"/>
                          </w:rPr>
                          <w:t>𝑘𝑒𝑡𝑢𝑎</w:t>
                        </w:r>
                        <w:r>
                          <w:rPr>
                            <w:rFonts w:ascii="Cambria Math" w:hAnsi="Cambria Math" w:eastAsia="Cambria Math"/>
                            <w:spacing w:val="1"/>
                            <w:w w:val="110"/>
                            <w:sz w:val="17"/>
                          </w:rPr>
                          <w:t> </w:t>
                        </w:r>
                        <w:r>
                          <w:rPr>
                            <w:rFonts w:ascii="Cambria Math" w:hAnsi="Cambria Math" w:eastAsia="Cambria Math"/>
                            <w:w w:val="110"/>
                            <w:sz w:val="17"/>
                          </w:rPr>
                          <w:t>𝑘𝑜𝑚𝑖𝑡𝑒</w:t>
                        </w:r>
                        <w:r>
                          <w:rPr>
                            <w:rFonts w:ascii="Cambria Math" w:hAnsi="Cambria Math" w:eastAsia="Cambria Math"/>
                            <w:spacing w:val="5"/>
                            <w:w w:val="110"/>
                            <w:sz w:val="17"/>
                          </w:rPr>
                          <w:t> </w:t>
                        </w:r>
                        <w:r>
                          <w:rPr>
                            <w:rFonts w:ascii="Cambria Math" w:hAnsi="Cambria Math" w:eastAsia="Cambria Math"/>
                            <w:spacing w:val="-2"/>
                            <w:w w:val="110"/>
                            <w:sz w:val="17"/>
                          </w:rPr>
                          <w:t>𝑎𝑢𝑑𝑖𝑡</w:t>
                        </w:r>
                      </w:p>
                    </w:txbxContent>
                  </v:textbox>
                  <w10:wrap type="none"/>
                </v:shape>
                <w10:wrap type="topAndBottom"/>
              </v:group>
            </w:pict>
          </mc:Fallback>
        </mc:AlternateContent>
      </w:r>
    </w:p>
    <w:p>
      <w:pPr>
        <w:pStyle w:val="Heading6"/>
        <w:numPr>
          <w:ilvl w:val="2"/>
          <w:numId w:val="17"/>
        </w:numPr>
        <w:tabs>
          <w:tab w:pos="1136" w:val="left" w:leader="none"/>
        </w:tabs>
        <w:spacing w:line="240" w:lineRule="auto" w:before="111" w:after="0"/>
        <w:ind w:left="1136" w:right="0" w:hanging="568"/>
        <w:jc w:val="both"/>
      </w:pPr>
      <w:bookmarkStart w:name="_TOC_250028" w:id="32"/>
      <w:r>
        <w:rPr/>
        <w:t>Independensi</w:t>
      </w:r>
      <w:r>
        <w:rPr>
          <w:spacing w:val="-4"/>
        </w:rPr>
        <w:t> </w:t>
      </w:r>
      <w:r>
        <w:rPr/>
        <w:t>Komite</w:t>
      </w:r>
      <w:r>
        <w:rPr>
          <w:spacing w:val="-5"/>
        </w:rPr>
        <w:t> </w:t>
      </w:r>
      <w:bookmarkEnd w:id="32"/>
      <w:r>
        <w:rPr>
          <w:spacing w:val="-2"/>
        </w:rPr>
        <w:t>Audit</w:t>
      </w:r>
    </w:p>
    <w:p>
      <w:pPr>
        <w:pStyle w:val="BodyText"/>
        <w:spacing w:line="480" w:lineRule="auto" w:before="261"/>
        <w:ind w:left="568" w:right="1419" w:firstLine="568"/>
        <w:jc w:val="both"/>
      </w:pPr>
      <w:r>
        <w:rPr/>
        <w:t>Independensi komite audit adalah kemampuan anggota komite audit untuk melaksanakan tugas pengawasan secara objektif, bebas dari pengaruh manajemen maupun</w:t>
      </w:r>
      <w:r>
        <w:rPr>
          <w:spacing w:val="9"/>
        </w:rPr>
        <w:t> </w:t>
      </w:r>
      <w:r>
        <w:rPr/>
        <w:t>kepentingan</w:t>
      </w:r>
      <w:r>
        <w:rPr>
          <w:spacing w:val="12"/>
        </w:rPr>
        <w:t> </w:t>
      </w:r>
      <w:r>
        <w:rPr/>
        <w:t>pihak</w:t>
      </w:r>
      <w:r>
        <w:rPr>
          <w:spacing w:val="11"/>
        </w:rPr>
        <w:t> </w:t>
      </w:r>
      <w:r>
        <w:rPr/>
        <w:t>lain,</w:t>
      </w:r>
      <w:r>
        <w:rPr>
          <w:spacing w:val="12"/>
        </w:rPr>
        <w:t> </w:t>
      </w:r>
      <w:r>
        <w:rPr/>
        <w:t>sehingga</w:t>
      </w:r>
      <w:r>
        <w:rPr>
          <w:spacing w:val="12"/>
        </w:rPr>
        <w:t> </w:t>
      </w:r>
      <w:r>
        <w:rPr/>
        <w:t>keputusan</w:t>
      </w:r>
      <w:r>
        <w:rPr>
          <w:spacing w:val="11"/>
        </w:rPr>
        <w:t> </w:t>
      </w:r>
      <w:r>
        <w:rPr/>
        <w:t>yang</w:t>
      </w:r>
      <w:r>
        <w:rPr>
          <w:spacing w:val="11"/>
        </w:rPr>
        <w:t> </w:t>
      </w:r>
      <w:r>
        <w:rPr/>
        <w:t>diambil</w:t>
      </w:r>
      <w:r>
        <w:rPr>
          <w:spacing w:val="12"/>
        </w:rPr>
        <w:t> </w:t>
      </w:r>
      <w:r>
        <w:rPr>
          <w:spacing w:val="-2"/>
        </w:rPr>
        <w:t>mencerminkan</w:t>
      </w:r>
    </w:p>
    <w:p>
      <w:pPr>
        <w:pStyle w:val="BodyText"/>
        <w:spacing w:after="0" w:line="480" w:lineRule="auto"/>
        <w:jc w:val="both"/>
        <w:sectPr>
          <w:headerReference w:type="default" r:id="rId77"/>
          <w:footerReference w:type="default" r:id="rId78"/>
          <w:pgSz w:w="11910" w:h="16840"/>
          <w:pgMar w:header="980" w:footer="0" w:top="1920" w:bottom="280" w:left="1700" w:right="283"/>
        </w:sectPr>
      </w:pPr>
    </w:p>
    <w:p>
      <w:pPr>
        <w:pStyle w:val="BodyText"/>
        <w:spacing w:before="54"/>
      </w:pPr>
    </w:p>
    <w:p>
      <w:pPr>
        <w:pStyle w:val="BodyText"/>
        <w:ind w:left="568"/>
        <w:jc w:val="both"/>
      </w:pPr>
      <w:r>
        <w:rPr/>
        <w:t>integritas</w:t>
      </w:r>
      <w:r>
        <w:rPr>
          <w:spacing w:val="-8"/>
        </w:rPr>
        <w:t> </w:t>
      </w:r>
      <w:r>
        <w:rPr/>
        <w:t>dan</w:t>
      </w:r>
      <w:r>
        <w:rPr>
          <w:spacing w:val="-7"/>
        </w:rPr>
        <w:t> </w:t>
      </w:r>
      <w:r>
        <w:rPr/>
        <w:t>profesionalisme</w:t>
      </w:r>
      <w:r>
        <w:rPr>
          <w:spacing w:val="-7"/>
        </w:rPr>
        <w:t> </w:t>
      </w:r>
      <w:r>
        <w:rPr/>
        <w:t>dan</w:t>
      </w:r>
      <w:r>
        <w:rPr>
          <w:spacing w:val="-7"/>
        </w:rPr>
        <w:t> </w:t>
      </w:r>
      <w:r>
        <w:rPr/>
        <w:t>mampu</w:t>
      </w:r>
      <w:r>
        <w:rPr>
          <w:spacing w:val="-5"/>
        </w:rPr>
        <w:t> </w:t>
      </w:r>
      <w:r>
        <w:rPr/>
        <w:t>meminimalkan</w:t>
      </w:r>
      <w:r>
        <w:rPr>
          <w:spacing w:val="-7"/>
        </w:rPr>
        <w:t> </w:t>
      </w:r>
      <w:r>
        <w:rPr/>
        <w:t>kemungkinan</w:t>
      </w:r>
      <w:r>
        <w:rPr>
          <w:spacing w:val="-6"/>
        </w:rPr>
        <w:t> </w:t>
      </w:r>
      <w:r>
        <w:rPr>
          <w:spacing w:val="-2"/>
        </w:rPr>
        <w:t>terjadinya</w:t>
      </w:r>
    </w:p>
    <w:p>
      <w:pPr>
        <w:pStyle w:val="BodyText"/>
      </w:pPr>
    </w:p>
    <w:p>
      <w:pPr>
        <w:spacing w:before="0"/>
        <w:ind w:left="568" w:right="0" w:firstLine="0"/>
        <w:jc w:val="both"/>
        <w:rPr>
          <w:sz w:val="24"/>
        </w:rPr>
      </w:pPr>
      <w:r>
        <w:rPr>
          <w:i/>
          <w:sz w:val="24"/>
        </w:rPr>
        <w:t>financial</w:t>
      </w:r>
      <w:r>
        <w:rPr>
          <w:i/>
          <w:spacing w:val="-4"/>
          <w:sz w:val="24"/>
        </w:rPr>
        <w:t> </w:t>
      </w:r>
      <w:r>
        <w:rPr>
          <w:i/>
          <w:sz w:val="24"/>
        </w:rPr>
        <w:t>statement</w:t>
      </w:r>
      <w:r>
        <w:rPr>
          <w:i/>
          <w:spacing w:val="-1"/>
          <w:sz w:val="24"/>
        </w:rPr>
        <w:t> </w:t>
      </w:r>
      <w:r>
        <w:rPr>
          <w:i/>
          <w:sz w:val="24"/>
        </w:rPr>
        <w:t>fraud </w:t>
      </w:r>
      <w:r>
        <w:rPr>
          <w:sz w:val="24"/>
        </w:rPr>
        <w:t>pada</w:t>
      </w:r>
      <w:r>
        <w:rPr>
          <w:spacing w:val="-2"/>
          <w:sz w:val="24"/>
        </w:rPr>
        <w:t> </w:t>
      </w:r>
      <w:r>
        <w:rPr>
          <w:sz w:val="24"/>
        </w:rPr>
        <w:t>perusahaan </w:t>
      </w:r>
      <w:r>
        <w:rPr>
          <w:spacing w:val="-2"/>
          <w:sz w:val="24"/>
        </w:rPr>
        <w:t>BUMN.</w:t>
      </w:r>
    </w:p>
    <w:p>
      <w:pPr>
        <w:pStyle w:val="BodyText"/>
      </w:pPr>
    </w:p>
    <w:p>
      <w:pPr>
        <w:pStyle w:val="BodyText"/>
        <w:spacing w:line="480" w:lineRule="auto"/>
        <w:ind w:left="568" w:right="1416" w:firstLine="568"/>
        <w:jc w:val="both"/>
      </w:pPr>
      <w:r>
        <w:rPr/>
        <w:t>Variabel</w:t>
      </w:r>
      <w:r>
        <w:rPr>
          <w:spacing w:val="-13"/>
        </w:rPr>
        <w:t> </w:t>
      </w:r>
      <w:r>
        <w:rPr/>
        <w:t>ini</w:t>
      </w:r>
      <w:r>
        <w:rPr>
          <w:spacing w:val="-14"/>
        </w:rPr>
        <w:t> </w:t>
      </w:r>
      <w:r>
        <w:rPr/>
        <w:t>diukur</w:t>
      </w:r>
      <w:r>
        <w:rPr>
          <w:spacing w:val="-12"/>
        </w:rPr>
        <w:t> </w:t>
      </w:r>
      <w:r>
        <w:rPr/>
        <w:t>berdasarkan</w:t>
      </w:r>
      <w:r>
        <w:rPr>
          <w:spacing w:val="-14"/>
        </w:rPr>
        <w:t> </w:t>
      </w:r>
      <w:r>
        <w:rPr/>
        <w:t>persentase</w:t>
      </w:r>
      <w:r>
        <w:rPr>
          <w:spacing w:val="-14"/>
        </w:rPr>
        <w:t> </w:t>
      </w:r>
      <w:r>
        <w:rPr/>
        <w:t>anggota</w:t>
      </w:r>
      <w:r>
        <w:rPr>
          <w:spacing w:val="-14"/>
        </w:rPr>
        <w:t> </w:t>
      </w:r>
      <w:r>
        <w:rPr/>
        <w:t>komite</w:t>
      </w:r>
      <w:r>
        <w:rPr>
          <w:spacing w:val="-14"/>
        </w:rPr>
        <w:t> </w:t>
      </w:r>
      <w:r>
        <w:rPr/>
        <w:t>audit</w:t>
      </w:r>
      <w:r>
        <w:rPr>
          <w:spacing w:val="-15"/>
        </w:rPr>
        <w:t> </w:t>
      </w:r>
      <w:r>
        <w:rPr/>
        <w:t>yang</w:t>
      </w:r>
      <w:r>
        <w:rPr>
          <w:spacing w:val="-14"/>
        </w:rPr>
        <w:t> </w:t>
      </w:r>
      <w:r>
        <w:rPr/>
        <w:t>berasal dari pihak independen terhadap total anggota komite audit. Komite audit yang independen diharapkan dapat meningkatkan efektivitas pengawasan terhadap kemungkinan kecurangan laporan keuangan, karena cenderung objektif dan bebas dari</w:t>
      </w:r>
      <w:r>
        <w:rPr>
          <w:spacing w:val="-12"/>
        </w:rPr>
        <w:t> </w:t>
      </w:r>
      <w:r>
        <w:rPr/>
        <w:t>kepentingan</w:t>
      </w:r>
      <w:r>
        <w:rPr>
          <w:spacing w:val="-8"/>
        </w:rPr>
        <w:t> </w:t>
      </w:r>
      <w:r>
        <w:rPr/>
        <w:t>manajemen.</w:t>
      </w:r>
      <w:r>
        <w:rPr>
          <w:spacing w:val="-9"/>
        </w:rPr>
        <w:t> </w:t>
      </w:r>
      <w:r>
        <w:rPr/>
        <w:t>Berdasarkan</w:t>
      </w:r>
      <w:r>
        <w:rPr>
          <w:spacing w:val="-9"/>
        </w:rPr>
        <w:t> </w:t>
      </w:r>
      <w:r>
        <w:rPr/>
        <w:t>penelitian</w:t>
      </w:r>
      <w:r>
        <w:rPr>
          <w:spacing w:val="-6"/>
        </w:rPr>
        <w:t> </w:t>
      </w:r>
      <w:r>
        <w:rPr/>
        <w:t>Nurliasari</w:t>
      </w:r>
      <w:r>
        <w:rPr>
          <w:spacing w:val="-11"/>
        </w:rPr>
        <w:t> </w:t>
      </w:r>
      <w:r>
        <w:rPr/>
        <w:t>&amp;</w:t>
      </w:r>
      <w:r>
        <w:rPr>
          <w:spacing w:val="-10"/>
        </w:rPr>
        <w:t> </w:t>
      </w:r>
      <w:r>
        <w:rPr/>
        <w:t>Achmad</w:t>
      </w:r>
      <w:r>
        <w:rPr>
          <w:spacing w:val="-10"/>
        </w:rPr>
        <w:t> </w:t>
      </w:r>
      <w:r>
        <w:rPr>
          <w:spacing w:val="-2"/>
        </w:rPr>
        <w:t>(2020),</w:t>
      </w:r>
    </w:p>
    <w:p>
      <w:pPr>
        <w:pStyle w:val="BodyText"/>
        <w:spacing w:before="1"/>
        <w:ind w:left="568"/>
        <w:jc w:val="both"/>
      </w:pPr>
      <w:r>
        <w:rPr/>
        <w:t>indikator</w:t>
      </w:r>
      <w:r>
        <w:rPr>
          <w:spacing w:val="-4"/>
        </w:rPr>
        <w:t> </w:t>
      </w:r>
      <w:r>
        <w:rPr/>
        <w:t>independensi</w:t>
      </w:r>
      <w:r>
        <w:rPr>
          <w:spacing w:val="-2"/>
        </w:rPr>
        <w:t> </w:t>
      </w:r>
      <w:r>
        <w:rPr/>
        <w:t>komite</w:t>
      </w:r>
      <w:r>
        <w:rPr>
          <w:spacing w:val="-1"/>
        </w:rPr>
        <w:t> </w:t>
      </w:r>
      <w:r>
        <w:rPr/>
        <w:t>audit</w:t>
      </w:r>
      <w:r>
        <w:rPr>
          <w:spacing w:val="-3"/>
        </w:rPr>
        <w:t> </w:t>
      </w:r>
      <w:r>
        <w:rPr/>
        <w:t>dirumuskan</w:t>
      </w:r>
      <w:r>
        <w:rPr>
          <w:spacing w:val="-2"/>
        </w:rPr>
        <w:t> </w:t>
      </w:r>
      <w:r>
        <w:rPr/>
        <w:t>sebagai</w:t>
      </w:r>
      <w:r>
        <w:rPr>
          <w:spacing w:val="-3"/>
        </w:rPr>
        <w:t> </w:t>
      </w:r>
      <w:r>
        <w:rPr>
          <w:spacing w:val="-2"/>
        </w:rPr>
        <w:t>berikut.</w:t>
      </w:r>
    </w:p>
    <w:p>
      <w:pPr>
        <w:pStyle w:val="BodyText"/>
        <w:spacing w:before="10"/>
        <w:rPr>
          <w:sz w:val="14"/>
        </w:rPr>
      </w:pPr>
      <w:r>
        <w:rPr>
          <w:sz w:val="14"/>
        </w:rPr>
        <mc:AlternateContent>
          <mc:Choice Requires="wps">
            <w:drawing>
              <wp:anchor distT="0" distB="0" distL="0" distR="0" allowOverlap="1" layoutInCell="1" locked="0" behindDoc="1" simplePos="0" relativeHeight="487600640">
                <wp:simplePos x="0" y="0"/>
                <wp:positionH relativeFrom="page">
                  <wp:posOffset>1465897</wp:posOffset>
                </wp:positionH>
                <wp:positionV relativeFrom="paragraph">
                  <wp:posOffset>124380</wp:posOffset>
                </wp:positionV>
                <wp:extent cx="5046345" cy="42862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046345" cy="428625"/>
                          <a:chExt cx="5046345" cy="428625"/>
                        </a:xfrm>
                      </wpg:grpSpPr>
                      <wps:wsp>
                        <wps:cNvPr id="107" name="Graphic 107"/>
                        <wps:cNvSpPr/>
                        <wps:spPr>
                          <a:xfrm>
                            <a:off x="4762" y="4762"/>
                            <a:ext cx="5036820" cy="419100"/>
                          </a:xfrm>
                          <a:custGeom>
                            <a:avLst/>
                            <a:gdLst/>
                            <a:ahLst/>
                            <a:cxnLst/>
                            <a:rect l="l" t="t" r="r" b="b"/>
                            <a:pathLst>
                              <a:path w="5036820" h="419100">
                                <a:moveTo>
                                  <a:pt x="0" y="419100"/>
                                </a:moveTo>
                                <a:lnTo>
                                  <a:pt x="5036820" y="419100"/>
                                </a:lnTo>
                                <a:lnTo>
                                  <a:pt x="5036820" y="0"/>
                                </a:lnTo>
                                <a:lnTo>
                                  <a:pt x="0" y="0"/>
                                </a:lnTo>
                                <a:lnTo>
                                  <a:pt x="0" y="419100"/>
                                </a:lnTo>
                                <a:close/>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118173" y="70020"/>
                            <a:ext cx="4825365" cy="207010"/>
                          </a:xfrm>
                          <a:prstGeom prst="rect">
                            <a:avLst/>
                          </a:prstGeom>
                        </wps:spPr>
                        <wps:txbx>
                          <w:txbxContent>
                            <w:p>
                              <w:pPr>
                                <w:tabs>
                                  <w:tab w:pos="7578" w:val="right" w:leader="dot"/>
                                </w:tabs>
                                <w:spacing w:line="136" w:lineRule="auto" w:before="7"/>
                                <w:ind w:left="0" w:right="0" w:firstLine="0"/>
                                <w:jc w:val="left"/>
                                <w:rPr>
                                  <w:position w:val="-13"/>
                                  <w:sz w:val="24"/>
                                </w:rPr>
                              </w:pPr>
                              <w:r>
                                <w:rPr>
                                  <w:rFonts w:ascii="Cambria Math" w:hAnsi="Cambria Math" w:eastAsia="Cambria Math"/>
                                  <w:w w:val="110"/>
                                  <w:position w:val="-13"/>
                                  <w:sz w:val="24"/>
                                </w:rPr>
                                <w:t>𝐼𝑁𝐷</w:t>
                              </w:r>
                              <w:r>
                                <w:rPr>
                                  <w:rFonts w:ascii="Cambria Math" w:hAnsi="Cambria Math" w:eastAsia="Cambria Math"/>
                                  <w:spacing w:val="6"/>
                                  <w:w w:val="110"/>
                                  <w:position w:val="-13"/>
                                  <w:sz w:val="24"/>
                                </w:rPr>
                                <w:t> </w:t>
                              </w:r>
                              <w:r>
                                <w:rPr>
                                  <w:rFonts w:ascii="Cambria Math" w:hAnsi="Cambria Math" w:eastAsia="Cambria Math"/>
                                  <w:w w:val="110"/>
                                  <w:position w:val="-13"/>
                                  <w:sz w:val="24"/>
                                </w:rPr>
                                <w:t>=</w:t>
                              </w:r>
                              <w:r>
                                <w:rPr>
                                  <w:rFonts w:ascii="Cambria Math" w:hAnsi="Cambria Math" w:eastAsia="Cambria Math"/>
                                  <w:spacing w:val="45"/>
                                  <w:w w:val="110"/>
                                  <w:position w:val="-13"/>
                                  <w:sz w:val="24"/>
                                </w:rPr>
                                <w:t> </w:t>
                              </w:r>
                              <w:r>
                                <w:rPr>
                                  <w:rFonts w:ascii="Cambria Math" w:hAnsi="Cambria Math" w:eastAsia="Cambria Math"/>
                                  <w:w w:val="110"/>
                                  <w:sz w:val="17"/>
                                  <w:u w:val="single"/>
                                </w:rPr>
                                <w:t>𝐽𝑢𝑚𝑙𝑎ℎ</w:t>
                              </w:r>
                              <w:r>
                                <w:rPr>
                                  <w:rFonts w:ascii="Cambria Math" w:hAnsi="Cambria Math" w:eastAsia="Cambria Math"/>
                                  <w:spacing w:val="-6"/>
                                  <w:w w:val="110"/>
                                  <w:sz w:val="17"/>
                                  <w:u w:val="single"/>
                                </w:rPr>
                                <w:t> </w:t>
                              </w:r>
                              <w:r>
                                <w:rPr>
                                  <w:rFonts w:ascii="Cambria Math" w:hAnsi="Cambria Math" w:eastAsia="Cambria Math"/>
                                  <w:w w:val="110"/>
                                  <w:sz w:val="17"/>
                                  <w:u w:val="single"/>
                                </w:rPr>
                                <w:t>𝑎𝑛𝑔𝑔𝑜𝑡𝑎</w:t>
                              </w:r>
                              <w:r>
                                <w:rPr>
                                  <w:rFonts w:ascii="Cambria Math" w:hAnsi="Cambria Math" w:eastAsia="Cambria Math"/>
                                  <w:spacing w:val="-3"/>
                                  <w:w w:val="110"/>
                                  <w:sz w:val="17"/>
                                  <w:u w:val="single"/>
                                </w:rPr>
                                <w:t> </w:t>
                              </w:r>
                              <w:r>
                                <w:rPr>
                                  <w:rFonts w:ascii="Cambria Math" w:hAnsi="Cambria Math" w:eastAsia="Cambria Math"/>
                                  <w:w w:val="110"/>
                                  <w:sz w:val="17"/>
                                  <w:u w:val="single"/>
                                </w:rPr>
                                <w:t>𝑘𝑜𝑚𝑖𝑡𝑒</w:t>
                              </w:r>
                              <w:r>
                                <w:rPr>
                                  <w:rFonts w:ascii="Cambria Math" w:hAnsi="Cambria Math" w:eastAsia="Cambria Math"/>
                                  <w:spacing w:val="-2"/>
                                  <w:w w:val="110"/>
                                  <w:sz w:val="17"/>
                                  <w:u w:val="single"/>
                                </w:rPr>
                                <w:t> </w:t>
                              </w:r>
                              <w:r>
                                <w:rPr>
                                  <w:rFonts w:ascii="Cambria Math" w:hAnsi="Cambria Math" w:eastAsia="Cambria Math"/>
                                  <w:w w:val="110"/>
                                  <w:sz w:val="17"/>
                                  <w:u w:val="single"/>
                                </w:rPr>
                                <w:t>𝑎𝑢𝑑𝑖𝑡</w:t>
                              </w:r>
                              <w:r>
                                <w:rPr>
                                  <w:rFonts w:ascii="Cambria Math" w:hAnsi="Cambria Math" w:eastAsia="Cambria Math"/>
                                  <w:spacing w:val="-4"/>
                                  <w:w w:val="110"/>
                                  <w:sz w:val="17"/>
                                  <w:u w:val="single"/>
                                </w:rPr>
                                <w:t> </w:t>
                              </w:r>
                              <w:r>
                                <w:rPr>
                                  <w:rFonts w:ascii="Cambria Math" w:hAnsi="Cambria Math" w:eastAsia="Cambria Math"/>
                                  <w:w w:val="110"/>
                                  <w:sz w:val="17"/>
                                  <w:u w:val="single"/>
                                </w:rPr>
                                <w:t>𝑖𝑛𝑑𝑒𝑝𝑒𝑛𝑑𝑒𝑛</w:t>
                              </w:r>
                              <w:r>
                                <w:rPr>
                                  <w:rFonts w:ascii="Cambria Math" w:hAnsi="Cambria Math" w:eastAsia="Cambria Math"/>
                                  <w:spacing w:val="-7"/>
                                  <w:w w:val="110"/>
                                  <w:sz w:val="17"/>
                                  <w:u w:val="single"/>
                                </w:rPr>
                                <w:t> </w:t>
                              </w:r>
                              <w:r>
                                <w:rPr>
                                  <w:sz w:val="17"/>
                                </w:rPr>
                                <w:tab/>
                              </w:r>
                              <w:r>
                                <w:rPr>
                                  <w:spacing w:val="-4"/>
                                  <w:w w:val="110"/>
                                  <w:position w:val="-13"/>
                                  <w:sz w:val="24"/>
                                </w:rPr>
                                <w:t>3.11</w:t>
                              </w:r>
                            </w:p>
                          </w:txbxContent>
                        </wps:txbx>
                        <wps:bodyPr wrap="square" lIns="0" tIns="0" rIns="0" bIns="0" rtlCol="0">
                          <a:noAutofit/>
                        </wps:bodyPr>
                      </wps:wsp>
                      <wps:wsp>
                        <wps:cNvPr id="109" name="Textbox 109"/>
                        <wps:cNvSpPr txBox="1"/>
                        <wps:spPr>
                          <a:xfrm>
                            <a:off x="1024953" y="235120"/>
                            <a:ext cx="1500505" cy="107950"/>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w:t>
                              </w:r>
                              <w:r>
                                <w:rPr>
                                  <w:rFonts w:ascii="Cambria Math" w:eastAsia="Cambria Math"/>
                                  <w:w w:val="110"/>
                                  <w:sz w:val="17"/>
                                </w:rPr>
                                <w:t>𝑎𝑛𝑔𝑔𝑜𝑡𝑎</w:t>
                              </w:r>
                              <w:r>
                                <w:rPr>
                                  <w:rFonts w:ascii="Cambria Math" w:eastAsia="Cambria Math"/>
                                  <w:spacing w:val="-3"/>
                                  <w:w w:val="110"/>
                                  <w:sz w:val="17"/>
                                </w:rPr>
                                <w:t> </w:t>
                              </w:r>
                              <w:r>
                                <w:rPr>
                                  <w:rFonts w:ascii="Cambria Math" w:eastAsia="Cambria Math"/>
                                  <w:w w:val="110"/>
                                  <w:sz w:val="17"/>
                                </w:rPr>
                                <w:t>𝑘𝑜𝑚𝑖𝑡𝑒</w:t>
                              </w:r>
                              <w:r>
                                <w:rPr>
                                  <w:rFonts w:ascii="Cambria Math" w:eastAsia="Cambria Math"/>
                                  <w:spacing w:val="-2"/>
                                  <w:w w:val="110"/>
                                  <w:sz w:val="17"/>
                                </w:rPr>
                                <w:t> 𝑎𝑢𝑑𝑖𝑡</w:t>
                              </w:r>
                            </w:p>
                          </w:txbxContent>
                        </wps:txbx>
                        <wps:bodyPr wrap="square" lIns="0" tIns="0" rIns="0" bIns="0" rtlCol="0">
                          <a:noAutofit/>
                        </wps:bodyPr>
                      </wps:wsp>
                    </wpg:wgp>
                  </a:graphicData>
                </a:graphic>
              </wp:anchor>
            </w:drawing>
          </mc:Choice>
          <mc:Fallback>
            <w:pict>
              <v:group style="position:absolute;margin-left:115.425003pt;margin-top:9.793750pt;width:397.35pt;height:33.75pt;mso-position-horizontal-relative:page;mso-position-vertical-relative:paragraph;z-index:-15715840;mso-wrap-distance-left:0;mso-wrap-distance-right:0" id="docshapegroup97" coordorigin="2309,196" coordsize="7947,675">
                <v:rect style="position:absolute;left:2316;top:203;width:7932;height:660" id="docshape98" filled="false" stroked="true" strokeweight=".75pt" strokecolor="#000000">
                  <v:stroke dashstyle="solid"/>
                </v:rect>
                <v:shape style="position:absolute;left:2494;top:306;width:7599;height:326" type="#_x0000_t202" id="docshape99" filled="false" stroked="false">
                  <v:textbox inset="0,0,0,0">
                    <w:txbxContent>
                      <w:p>
                        <w:pPr>
                          <w:tabs>
                            <w:tab w:pos="7578" w:val="right" w:leader="dot"/>
                          </w:tabs>
                          <w:spacing w:line="136" w:lineRule="auto" w:before="7"/>
                          <w:ind w:left="0" w:right="0" w:firstLine="0"/>
                          <w:jc w:val="left"/>
                          <w:rPr>
                            <w:position w:val="-13"/>
                            <w:sz w:val="24"/>
                          </w:rPr>
                        </w:pPr>
                        <w:r>
                          <w:rPr>
                            <w:rFonts w:ascii="Cambria Math" w:hAnsi="Cambria Math" w:eastAsia="Cambria Math"/>
                            <w:w w:val="110"/>
                            <w:position w:val="-13"/>
                            <w:sz w:val="24"/>
                          </w:rPr>
                          <w:t>𝐼𝑁𝐷</w:t>
                        </w:r>
                        <w:r>
                          <w:rPr>
                            <w:rFonts w:ascii="Cambria Math" w:hAnsi="Cambria Math" w:eastAsia="Cambria Math"/>
                            <w:spacing w:val="6"/>
                            <w:w w:val="110"/>
                            <w:position w:val="-13"/>
                            <w:sz w:val="24"/>
                          </w:rPr>
                          <w:t> </w:t>
                        </w:r>
                        <w:r>
                          <w:rPr>
                            <w:rFonts w:ascii="Cambria Math" w:hAnsi="Cambria Math" w:eastAsia="Cambria Math"/>
                            <w:w w:val="110"/>
                            <w:position w:val="-13"/>
                            <w:sz w:val="24"/>
                          </w:rPr>
                          <w:t>=</w:t>
                        </w:r>
                        <w:r>
                          <w:rPr>
                            <w:rFonts w:ascii="Cambria Math" w:hAnsi="Cambria Math" w:eastAsia="Cambria Math"/>
                            <w:spacing w:val="45"/>
                            <w:w w:val="110"/>
                            <w:position w:val="-13"/>
                            <w:sz w:val="24"/>
                          </w:rPr>
                          <w:t> </w:t>
                        </w:r>
                        <w:r>
                          <w:rPr>
                            <w:rFonts w:ascii="Cambria Math" w:hAnsi="Cambria Math" w:eastAsia="Cambria Math"/>
                            <w:w w:val="110"/>
                            <w:sz w:val="17"/>
                            <w:u w:val="single"/>
                          </w:rPr>
                          <w:t>𝐽𝑢𝑚𝑙𝑎ℎ</w:t>
                        </w:r>
                        <w:r>
                          <w:rPr>
                            <w:rFonts w:ascii="Cambria Math" w:hAnsi="Cambria Math" w:eastAsia="Cambria Math"/>
                            <w:spacing w:val="-6"/>
                            <w:w w:val="110"/>
                            <w:sz w:val="17"/>
                            <w:u w:val="single"/>
                          </w:rPr>
                          <w:t> </w:t>
                        </w:r>
                        <w:r>
                          <w:rPr>
                            <w:rFonts w:ascii="Cambria Math" w:hAnsi="Cambria Math" w:eastAsia="Cambria Math"/>
                            <w:w w:val="110"/>
                            <w:sz w:val="17"/>
                            <w:u w:val="single"/>
                          </w:rPr>
                          <w:t>𝑎𝑛𝑔𝑔𝑜𝑡𝑎</w:t>
                        </w:r>
                        <w:r>
                          <w:rPr>
                            <w:rFonts w:ascii="Cambria Math" w:hAnsi="Cambria Math" w:eastAsia="Cambria Math"/>
                            <w:spacing w:val="-3"/>
                            <w:w w:val="110"/>
                            <w:sz w:val="17"/>
                            <w:u w:val="single"/>
                          </w:rPr>
                          <w:t> </w:t>
                        </w:r>
                        <w:r>
                          <w:rPr>
                            <w:rFonts w:ascii="Cambria Math" w:hAnsi="Cambria Math" w:eastAsia="Cambria Math"/>
                            <w:w w:val="110"/>
                            <w:sz w:val="17"/>
                            <w:u w:val="single"/>
                          </w:rPr>
                          <w:t>𝑘𝑜𝑚𝑖𝑡𝑒</w:t>
                        </w:r>
                        <w:r>
                          <w:rPr>
                            <w:rFonts w:ascii="Cambria Math" w:hAnsi="Cambria Math" w:eastAsia="Cambria Math"/>
                            <w:spacing w:val="-2"/>
                            <w:w w:val="110"/>
                            <w:sz w:val="17"/>
                            <w:u w:val="single"/>
                          </w:rPr>
                          <w:t> </w:t>
                        </w:r>
                        <w:r>
                          <w:rPr>
                            <w:rFonts w:ascii="Cambria Math" w:hAnsi="Cambria Math" w:eastAsia="Cambria Math"/>
                            <w:w w:val="110"/>
                            <w:sz w:val="17"/>
                            <w:u w:val="single"/>
                          </w:rPr>
                          <w:t>𝑎𝑢𝑑𝑖𝑡</w:t>
                        </w:r>
                        <w:r>
                          <w:rPr>
                            <w:rFonts w:ascii="Cambria Math" w:hAnsi="Cambria Math" w:eastAsia="Cambria Math"/>
                            <w:spacing w:val="-4"/>
                            <w:w w:val="110"/>
                            <w:sz w:val="17"/>
                            <w:u w:val="single"/>
                          </w:rPr>
                          <w:t> </w:t>
                        </w:r>
                        <w:r>
                          <w:rPr>
                            <w:rFonts w:ascii="Cambria Math" w:hAnsi="Cambria Math" w:eastAsia="Cambria Math"/>
                            <w:w w:val="110"/>
                            <w:sz w:val="17"/>
                            <w:u w:val="single"/>
                          </w:rPr>
                          <w:t>𝑖𝑛𝑑𝑒𝑝𝑒𝑛𝑑𝑒𝑛</w:t>
                        </w:r>
                        <w:r>
                          <w:rPr>
                            <w:rFonts w:ascii="Cambria Math" w:hAnsi="Cambria Math" w:eastAsia="Cambria Math"/>
                            <w:spacing w:val="-7"/>
                            <w:w w:val="110"/>
                            <w:sz w:val="17"/>
                            <w:u w:val="single"/>
                          </w:rPr>
                          <w:t> </w:t>
                        </w:r>
                        <w:r>
                          <w:rPr>
                            <w:sz w:val="17"/>
                          </w:rPr>
                          <w:tab/>
                        </w:r>
                        <w:r>
                          <w:rPr>
                            <w:spacing w:val="-4"/>
                            <w:w w:val="110"/>
                            <w:position w:val="-13"/>
                            <w:sz w:val="24"/>
                          </w:rPr>
                          <w:t>3.11</w:t>
                        </w:r>
                      </w:p>
                    </w:txbxContent>
                  </v:textbox>
                  <w10:wrap type="none"/>
                </v:shape>
                <v:shape style="position:absolute;left:3922;top:566;width:2363;height:170" type="#_x0000_t202" id="docshape100"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w w:val="110"/>
                            <w:sz w:val="17"/>
                          </w:rPr>
                          <w:t>𝑇𝑜𝑡𝑎𝑙</w:t>
                        </w:r>
                        <w:r>
                          <w:rPr>
                            <w:rFonts w:ascii="Cambria Math" w:eastAsia="Cambria Math"/>
                            <w:spacing w:val="-1"/>
                            <w:w w:val="110"/>
                            <w:sz w:val="17"/>
                          </w:rPr>
                          <w:t> </w:t>
                        </w:r>
                        <w:r>
                          <w:rPr>
                            <w:rFonts w:ascii="Cambria Math" w:eastAsia="Cambria Math"/>
                            <w:w w:val="110"/>
                            <w:sz w:val="17"/>
                          </w:rPr>
                          <w:t>𝑎𝑛𝑔𝑔𝑜𝑡𝑎</w:t>
                        </w:r>
                        <w:r>
                          <w:rPr>
                            <w:rFonts w:ascii="Cambria Math" w:eastAsia="Cambria Math"/>
                            <w:spacing w:val="-3"/>
                            <w:w w:val="110"/>
                            <w:sz w:val="17"/>
                          </w:rPr>
                          <w:t> </w:t>
                        </w:r>
                        <w:r>
                          <w:rPr>
                            <w:rFonts w:ascii="Cambria Math" w:eastAsia="Cambria Math"/>
                            <w:w w:val="110"/>
                            <w:sz w:val="17"/>
                          </w:rPr>
                          <w:t>𝑘𝑜𝑚𝑖𝑡𝑒</w:t>
                        </w:r>
                        <w:r>
                          <w:rPr>
                            <w:rFonts w:ascii="Cambria Math" w:eastAsia="Cambria Math"/>
                            <w:spacing w:val="-2"/>
                            <w:w w:val="110"/>
                            <w:sz w:val="17"/>
                          </w:rPr>
                          <w:t> 𝑎𝑢𝑑𝑖𝑡</w:t>
                        </w:r>
                      </w:p>
                    </w:txbxContent>
                  </v:textbox>
                  <w10:wrap type="none"/>
                </v:shape>
                <w10:wrap type="topAndBottom"/>
              </v:group>
            </w:pict>
          </mc:Fallback>
        </mc:AlternateContent>
      </w:r>
    </w:p>
    <w:p>
      <w:pPr>
        <w:pStyle w:val="Heading6"/>
        <w:numPr>
          <w:ilvl w:val="2"/>
          <w:numId w:val="17"/>
        </w:numPr>
        <w:tabs>
          <w:tab w:pos="1134" w:val="left" w:leader="none"/>
        </w:tabs>
        <w:spacing w:line="240" w:lineRule="auto" w:before="117" w:after="0"/>
        <w:ind w:left="1134" w:right="0" w:hanging="566"/>
        <w:jc w:val="both"/>
        <w:rPr>
          <w:sz w:val="22"/>
        </w:rPr>
      </w:pPr>
      <w:bookmarkStart w:name="_TOC_250027" w:id="33"/>
      <w:r>
        <w:rPr/>
        <w:t>Frekuensi</w:t>
      </w:r>
      <w:r>
        <w:rPr>
          <w:spacing w:val="-5"/>
        </w:rPr>
        <w:t> </w:t>
      </w:r>
      <w:r>
        <w:rPr/>
        <w:t>Rapat</w:t>
      </w:r>
      <w:r>
        <w:rPr>
          <w:spacing w:val="-4"/>
        </w:rPr>
        <w:t> </w:t>
      </w:r>
      <w:r>
        <w:rPr/>
        <w:t>Komite</w:t>
      </w:r>
      <w:r>
        <w:rPr>
          <w:spacing w:val="-3"/>
        </w:rPr>
        <w:t> </w:t>
      </w:r>
      <w:bookmarkEnd w:id="33"/>
      <w:r>
        <w:rPr>
          <w:spacing w:val="-2"/>
        </w:rPr>
        <w:t>Audit</w:t>
      </w:r>
    </w:p>
    <w:p>
      <w:pPr>
        <w:pStyle w:val="BodyText"/>
        <w:spacing w:line="480" w:lineRule="auto" w:before="262"/>
        <w:ind w:left="568" w:right="1416" w:firstLine="568"/>
        <w:jc w:val="both"/>
      </w:pPr>
      <w:r>
        <w:rPr/>
        <w:t>Frekuensi rapat komite audit adalah tingkat intensitas pertemuan yang dilakukan oleh anggota komite audit dalam satu tahun buku untuk membahas dan mengevaluasi laporan keuangan, pengendalian internal, serta kepatuhan terhadap peraturan perusahaan. Frekuensi rapat yang tinggi diharapkan dapat memperkuat pengawasan terhadap proses pelaporan keuangan sebagai dapat meminimalkan kemungkinan terjadinya </w:t>
      </w:r>
      <w:r>
        <w:rPr>
          <w:i/>
        </w:rPr>
        <w:t>financial statement fraud </w:t>
      </w:r>
      <w:r>
        <w:rPr/>
        <w:t>pada perusahaan BUMN.</w:t>
      </w:r>
    </w:p>
    <w:p>
      <w:pPr>
        <w:pStyle w:val="BodyText"/>
        <w:spacing w:line="480" w:lineRule="auto" w:before="1"/>
        <w:ind w:left="568" w:right="1415" w:firstLine="568"/>
        <w:jc w:val="both"/>
      </w:pPr>
      <w:r>
        <w:rPr/>
        <mc:AlternateContent>
          <mc:Choice Requires="wps">
            <w:drawing>
              <wp:anchor distT="0" distB="0" distL="0" distR="0" allowOverlap="1" layoutInCell="1" locked="0" behindDoc="0" simplePos="0" relativeHeight="15741952">
                <wp:simplePos x="0" y="0"/>
                <wp:positionH relativeFrom="page">
                  <wp:posOffset>1470660</wp:posOffset>
                </wp:positionH>
                <wp:positionV relativeFrom="paragraph">
                  <wp:posOffset>2064337</wp:posOffset>
                </wp:positionV>
                <wp:extent cx="5036820" cy="37338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036820" cy="373380"/>
                        </a:xfrm>
                        <a:prstGeom prst="rect">
                          <a:avLst/>
                        </a:prstGeom>
                        <a:ln w="9525">
                          <a:solidFill>
                            <a:srgbClr val="000000"/>
                          </a:solidFill>
                          <a:prstDash val="solid"/>
                        </a:ln>
                      </wps:spPr>
                      <wps:txbx>
                        <w:txbxContent>
                          <w:p>
                            <w:pPr>
                              <w:spacing w:before="73"/>
                              <w:ind w:left="145" w:right="0" w:firstLine="0"/>
                              <w:jc w:val="left"/>
                              <w:rPr>
                                <w:sz w:val="24"/>
                              </w:rPr>
                            </w:pPr>
                            <w:r>
                              <w:rPr>
                                <w:rFonts w:ascii="Cambria Math" w:hAnsi="Cambria Math" w:eastAsia="Cambria Math"/>
                                <w:sz w:val="22"/>
                              </w:rPr>
                              <w:t>𝐹𝑅</w:t>
                            </w:r>
                            <w:r>
                              <w:rPr>
                                <w:rFonts w:ascii="Cambria Math" w:hAnsi="Cambria Math" w:eastAsia="Cambria Math"/>
                                <w:spacing w:val="15"/>
                                <w:sz w:val="22"/>
                              </w:rPr>
                              <w:t> </w:t>
                            </w:r>
                            <w:r>
                              <w:rPr>
                                <w:rFonts w:ascii="Cambria Math" w:hAnsi="Cambria Math" w:eastAsia="Cambria Math"/>
                                <w:sz w:val="22"/>
                              </w:rPr>
                              <w:t>=</w:t>
                            </w:r>
                            <w:r>
                              <w:rPr>
                                <w:rFonts w:ascii="Cambria Math" w:hAnsi="Cambria Math" w:eastAsia="Cambria Math"/>
                                <w:spacing w:val="11"/>
                                <w:sz w:val="22"/>
                              </w:rPr>
                              <w:t> </w:t>
                            </w:r>
                            <w:r>
                              <w:rPr>
                                <w:rFonts w:ascii="Cambria Math" w:hAnsi="Cambria Math" w:eastAsia="Cambria Math"/>
                                <w:sz w:val="22"/>
                              </w:rPr>
                              <w:t>𝐽𝑢𝑚𝑙𝑎ℎ</w:t>
                            </w:r>
                            <w:r>
                              <w:rPr>
                                <w:rFonts w:ascii="Cambria Math" w:hAnsi="Cambria Math" w:eastAsia="Cambria Math"/>
                                <w:spacing w:val="1"/>
                                <w:sz w:val="22"/>
                              </w:rPr>
                              <w:t> </w:t>
                            </w:r>
                            <w:r>
                              <w:rPr>
                                <w:rFonts w:ascii="Cambria Math" w:hAnsi="Cambria Math" w:eastAsia="Cambria Math"/>
                                <w:sz w:val="22"/>
                              </w:rPr>
                              <w:t>𝑟𝑎𝑝𝑎𝑡</w:t>
                            </w:r>
                            <w:r>
                              <w:rPr>
                                <w:rFonts w:ascii="Cambria Math" w:hAnsi="Cambria Math" w:eastAsia="Cambria Math"/>
                                <w:spacing w:val="6"/>
                                <w:sz w:val="22"/>
                              </w:rPr>
                              <w:t> </w:t>
                            </w:r>
                            <w:r>
                              <w:rPr>
                                <w:rFonts w:ascii="Cambria Math" w:hAnsi="Cambria Math" w:eastAsia="Cambria Math"/>
                                <w:sz w:val="22"/>
                              </w:rPr>
                              <w:t>𝑦𝑎𝑛𝑔</w:t>
                            </w:r>
                            <w:r>
                              <w:rPr>
                                <w:rFonts w:ascii="Cambria Math" w:hAnsi="Cambria Math" w:eastAsia="Cambria Math"/>
                                <w:spacing w:val="1"/>
                                <w:sz w:val="22"/>
                              </w:rPr>
                              <w:t> </w:t>
                            </w:r>
                            <w:r>
                              <w:rPr>
                                <w:rFonts w:ascii="Cambria Math" w:hAnsi="Cambria Math" w:eastAsia="Cambria Math"/>
                                <w:sz w:val="22"/>
                              </w:rPr>
                              <w:t>𝑑𝑖𝑎𝑑𝑎𝑘𝑎𝑛</w:t>
                            </w:r>
                            <w:r>
                              <w:rPr>
                                <w:rFonts w:ascii="Cambria Math" w:hAnsi="Cambria Math" w:eastAsia="Cambria Math"/>
                                <w:spacing w:val="2"/>
                                <w:sz w:val="22"/>
                              </w:rPr>
                              <w:t> </w:t>
                            </w:r>
                            <w:r>
                              <w:rPr>
                                <w:rFonts w:ascii="Cambria Math" w:hAnsi="Cambria Math" w:eastAsia="Cambria Math"/>
                                <w:sz w:val="22"/>
                              </w:rPr>
                              <w:t>𝑘𝑜𝑚𝑖𝑡𝑒</w:t>
                            </w:r>
                            <w:r>
                              <w:rPr>
                                <w:rFonts w:ascii="Cambria Math" w:hAnsi="Cambria Math" w:eastAsia="Cambria Math"/>
                                <w:spacing w:val="2"/>
                                <w:sz w:val="22"/>
                              </w:rPr>
                              <w:t> </w:t>
                            </w:r>
                            <w:r>
                              <w:rPr>
                                <w:rFonts w:ascii="Cambria Math" w:hAnsi="Cambria Math" w:eastAsia="Cambria Math"/>
                                <w:sz w:val="22"/>
                              </w:rPr>
                              <w:t>𝑎𝑢𝑑𝑖𝑡</w:t>
                            </w:r>
                            <w:r>
                              <w:rPr>
                                <w:rFonts w:ascii="Cambria Math" w:hAnsi="Cambria Math" w:eastAsia="Cambria Math"/>
                                <w:spacing w:val="5"/>
                                <w:sz w:val="22"/>
                              </w:rPr>
                              <w:t> </w:t>
                            </w:r>
                            <w:r>
                              <w:rPr>
                                <w:rFonts w:ascii="Cambria Math" w:hAnsi="Cambria Math" w:eastAsia="Cambria Math"/>
                                <w:sz w:val="22"/>
                              </w:rPr>
                              <w:t>𝑑𝑎𝑙𝑎𝑚</w:t>
                            </w:r>
                            <w:r>
                              <w:rPr>
                                <w:rFonts w:ascii="Cambria Math" w:hAnsi="Cambria Math" w:eastAsia="Cambria Math"/>
                                <w:spacing w:val="2"/>
                                <w:sz w:val="22"/>
                              </w:rPr>
                              <w:t> </w:t>
                            </w:r>
                            <w:r>
                              <w:rPr>
                                <w:rFonts w:ascii="Cambria Math" w:hAnsi="Cambria Math" w:eastAsia="Cambria Math"/>
                                <w:sz w:val="22"/>
                              </w:rPr>
                              <w:t>𝑠𝑎𝑡𝑢</w:t>
                            </w:r>
                            <w:r>
                              <w:rPr>
                                <w:rFonts w:ascii="Cambria Math" w:hAnsi="Cambria Math" w:eastAsia="Cambria Math"/>
                                <w:spacing w:val="5"/>
                                <w:sz w:val="22"/>
                              </w:rPr>
                              <w:t> </w:t>
                            </w:r>
                            <w:r>
                              <w:rPr>
                                <w:rFonts w:ascii="Cambria Math" w:hAnsi="Cambria Math" w:eastAsia="Cambria Math"/>
                                <w:sz w:val="22"/>
                              </w:rPr>
                              <w:t>𝑡𝑎ℎ𝑢𝑛</w:t>
                            </w:r>
                            <w:r>
                              <w:rPr>
                                <w:rFonts w:ascii="Cambria Math" w:hAnsi="Cambria Math" w:eastAsia="Cambria Math"/>
                                <w:spacing w:val="13"/>
                                <w:sz w:val="22"/>
                              </w:rPr>
                              <w:t> </w:t>
                            </w:r>
                            <w:r>
                              <w:rPr>
                                <w:sz w:val="24"/>
                              </w:rPr>
                              <w:t>...</w:t>
                            </w:r>
                            <w:r>
                              <w:rPr>
                                <w:spacing w:val="-1"/>
                                <w:sz w:val="24"/>
                              </w:rPr>
                              <w:t> </w:t>
                            </w:r>
                            <w:r>
                              <w:rPr>
                                <w:spacing w:val="-4"/>
                                <w:sz w:val="24"/>
                              </w:rPr>
                              <w:t>3.12</w:t>
                            </w:r>
                          </w:p>
                        </w:txbxContent>
                      </wps:txbx>
                      <wps:bodyPr wrap="square" lIns="0" tIns="0" rIns="0" bIns="0" rtlCol="0">
                        <a:noAutofit/>
                      </wps:bodyPr>
                    </wps:wsp>
                  </a:graphicData>
                </a:graphic>
              </wp:anchor>
            </w:drawing>
          </mc:Choice>
          <mc:Fallback>
            <w:pict>
              <v:shape style="position:absolute;margin-left:115.800003pt;margin-top:162.546234pt;width:396.6pt;height:29.4pt;mso-position-horizontal-relative:page;mso-position-vertical-relative:paragraph;z-index:15741952" type="#_x0000_t202" id="docshape101" filled="false" stroked="true" strokeweight=".75pt" strokecolor="#000000">
                <v:textbox inset="0,0,0,0">
                  <w:txbxContent>
                    <w:p>
                      <w:pPr>
                        <w:spacing w:before="73"/>
                        <w:ind w:left="145" w:right="0" w:firstLine="0"/>
                        <w:jc w:val="left"/>
                        <w:rPr>
                          <w:sz w:val="24"/>
                        </w:rPr>
                      </w:pPr>
                      <w:r>
                        <w:rPr>
                          <w:rFonts w:ascii="Cambria Math" w:hAnsi="Cambria Math" w:eastAsia="Cambria Math"/>
                          <w:sz w:val="22"/>
                        </w:rPr>
                        <w:t>𝐹𝑅</w:t>
                      </w:r>
                      <w:r>
                        <w:rPr>
                          <w:rFonts w:ascii="Cambria Math" w:hAnsi="Cambria Math" w:eastAsia="Cambria Math"/>
                          <w:spacing w:val="15"/>
                          <w:sz w:val="22"/>
                        </w:rPr>
                        <w:t> </w:t>
                      </w:r>
                      <w:r>
                        <w:rPr>
                          <w:rFonts w:ascii="Cambria Math" w:hAnsi="Cambria Math" w:eastAsia="Cambria Math"/>
                          <w:sz w:val="22"/>
                        </w:rPr>
                        <w:t>=</w:t>
                      </w:r>
                      <w:r>
                        <w:rPr>
                          <w:rFonts w:ascii="Cambria Math" w:hAnsi="Cambria Math" w:eastAsia="Cambria Math"/>
                          <w:spacing w:val="11"/>
                          <w:sz w:val="22"/>
                        </w:rPr>
                        <w:t> </w:t>
                      </w:r>
                      <w:r>
                        <w:rPr>
                          <w:rFonts w:ascii="Cambria Math" w:hAnsi="Cambria Math" w:eastAsia="Cambria Math"/>
                          <w:sz w:val="22"/>
                        </w:rPr>
                        <w:t>𝐽𝑢𝑚𝑙𝑎ℎ</w:t>
                      </w:r>
                      <w:r>
                        <w:rPr>
                          <w:rFonts w:ascii="Cambria Math" w:hAnsi="Cambria Math" w:eastAsia="Cambria Math"/>
                          <w:spacing w:val="1"/>
                          <w:sz w:val="22"/>
                        </w:rPr>
                        <w:t> </w:t>
                      </w:r>
                      <w:r>
                        <w:rPr>
                          <w:rFonts w:ascii="Cambria Math" w:hAnsi="Cambria Math" w:eastAsia="Cambria Math"/>
                          <w:sz w:val="22"/>
                        </w:rPr>
                        <w:t>𝑟𝑎𝑝𝑎𝑡</w:t>
                      </w:r>
                      <w:r>
                        <w:rPr>
                          <w:rFonts w:ascii="Cambria Math" w:hAnsi="Cambria Math" w:eastAsia="Cambria Math"/>
                          <w:spacing w:val="6"/>
                          <w:sz w:val="22"/>
                        </w:rPr>
                        <w:t> </w:t>
                      </w:r>
                      <w:r>
                        <w:rPr>
                          <w:rFonts w:ascii="Cambria Math" w:hAnsi="Cambria Math" w:eastAsia="Cambria Math"/>
                          <w:sz w:val="22"/>
                        </w:rPr>
                        <w:t>𝑦𝑎𝑛𝑔</w:t>
                      </w:r>
                      <w:r>
                        <w:rPr>
                          <w:rFonts w:ascii="Cambria Math" w:hAnsi="Cambria Math" w:eastAsia="Cambria Math"/>
                          <w:spacing w:val="1"/>
                          <w:sz w:val="22"/>
                        </w:rPr>
                        <w:t> </w:t>
                      </w:r>
                      <w:r>
                        <w:rPr>
                          <w:rFonts w:ascii="Cambria Math" w:hAnsi="Cambria Math" w:eastAsia="Cambria Math"/>
                          <w:sz w:val="22"/>
                        </w:rPr>
                        <w:t>𝑑𝑖𝑎𝑑𝑎𝑘𝑎𝑛</w:t>
                      </w:r>
                      <w:r>
                        <w:rPr>
                          <w:rFonts w:ascii="Cambria Math" w:hAnsi="Cambria Math" w:eastAsia="Cambria Math"/>
                          <w:spacing w:val="2"/>
                          <w:sz w:val="22"/>
                        </w:rPr>
                        <w:t> </w:t>
                      </w:r>
                      <w:r>
                        <w:rPr>
                          <w:rFonts w:ascii="Cambria Math" w:hAnsi="Cambria Math" w:eastAsia="Cambria Math"/>
                          <w:sz w:val="22"/>
                        </w:rPr>
                        <w:t>𝑘𝑜𝑚𝑖𝑡𝑒</w:t>
                      </w:r>
                      <w:r>
                        <w:rPr>
                          <w:rFonts w:ascii="Cambria Math" w:hAnsi="Cambria Math" w:eastAsia="Cambria Math"/>
                          <w:spacing w:val="2"/>
                          <w:sz w:val="22"/>
                        </w:rPr>
                        <w:t> </w:t>
                      </w:r>
                      <w:r>
                        <w:rPr>
                          <w:rFonts w:ascii="Cambria Math" w:hAnsi="Cambria Math" w:eastAsia="Cambria Math"/>
                          <w:sz w:val="22"/>
                        </w:rPr>
                        <w:t>𝑎𝑢𝑑𝑖𝑡</w:t>
                      </w:r>
                      <w:r>
                        <w:rPr>
                          <w:rFonts w:ascii="Cambria Math" w:hAnsi="Cambria Math" w:eastAsia="Cambria Math"/>
                          <w:spacing w:val="5"/>
                          <w:sz w:val="22"/>
                        </w:rPr>
                        <w:t> </w:t>
                      </w:r>
                      <w:r>
                        <w:rPr>
                          <w:rFonts w:ascii="Cambria Math" w:hAnsi="Cambria Math" w:eastAsia="Cambria Math"/>
                          <w:sz w:val="22"/>
                        </w:rPr>
                        <w:t>𝑑𝑎𝑙𝑎𝑚</w:t>
                      </w:r>
                      <w:r>
                        <w:rPr>
                          <w:rFonts w:ascii="Cambria Math" w:hAnsi="Cambria Math" w:eastAsia="Cambria Math"/>
                          <w:spacing w:val="2"/>
                          <w:sz w:val="22"/>
                        </w:rPr>
                        <w:t> </w:t>
                      </w:r>
                      <w:r>
                        <w:rPr>
                          <w:rFonts w:ascii="Cambria Math" w:hAnsi="Cambria Math" w:eastAsia="Cambria Math"/>
                          <w:sz w:val="22"/>
                        </w:rPr>
                        <w:t>𝑠𝑎𝑡𝑢</w:t>
                      </w:r>
                      <w:r>
                        <w:rPr>
                          <w:rFonts w:ascii="Cambria Math" w:hAnsi="Cambria Math" w:eastAsia="Cambria Math"/>
                          <w:spacing w:val="5"/>
                          <w:sz w:val="22"/>
                        </w:rPr>
                        <w:t> </w:t>
                      </w:r>
                      <w:r>
                        <w:rPr>
                          <w:rFonts w:ascii="Cambria Math" w:hAnsi="Cambria Math" w:eastAsia="Cambria Math"/>
                          <w:sz w:val="22"/>
                        </w:rPr>
                        <w:t>𝑡𝑎ℎ𝑢𝑛</w:t>
                      </w:r>
                      <w:r>
                        <w:rPr>
                          <w:rFonts w:ascii="Cambria Math" w:hAnsi="Cambria Math" w:eastAsia="Cambria Math"/>
                          <w:spacing w:val="13"/>
                          <w:sz w:val="22"/>
                        </w:rPr>
                        <w:t> </w:t>
                      </w:r>
                      <w:r>
                        <w:rPr>
                          <w:sz w:val="24"/>
                        </w:rPr>
                        <w:t>...</w:t>
                      </w:r>
                      <w:r>
                        <w:rPr>
                          <w:spacing w:val="-1"/>
                          <w:sz w:val="24"/>
                        </w:rPr>
                        <w:t> </w:t>
                      </w:r>
                      <w:r>
                        <w:rPr>
                          <w:spacing w:val="-4"/>
                          <w:sz w:val="24"/>
                        </w:rPr>
                        <w:t>3.12</w:t>
                      </w:r>
                    </w:p>
                  </w:txbxContent>
                </v:textbox>
                <v:stroke dashstyle="solid"/>
                <w10:wrap type="none"/>
              </v:shape>
            </w:pict>
          </mc:Fallback>
        </mc:AlternateContent>
      </w:r>
      <w:r>
        <w:rPr/>
        <w:t>Pengukuran</w:t>
      </w:r>
      <w:r>
        <w:rPr>
          <w:spacing w:val="-8"/>
        </w:rPr>
        <w:t> </w:t>
      </w:r>
      <w:r>
        <w:rPr/>
        <w:t>frekuensi</w:t>
      </w:r>
      <w:r>
        <w:rPr>
          <w:spacing w:val="-8"/>
        </w:rPr>
        <w:t> </w:t>
      </w:r>
      <w:r>
        <w:rPr/>
        <w:t>rapat</w:t>
      </w:r>
      <w:r>
        <w:rPr>
          <w:spacing w:val="-8"/>
        </w:rPr>
        <w:t> </w:t>
      </w:r>
      <w:r>
        <w:rPr/>
        <w:t>dilakukan</w:t>
      </w:r>
      <w:r>
        <w:rPr>
          <w:spacing w:val="-8"/>
        </w:rPr>
        <w:t> </w:t>
      </w:r>
      <w:r>
        <w:rPr/>
        <w:t>dengan</w:t>
      </w:r>
      <w:r>
        <w:rPr>
          <w:spacing w:val="-8"/>
        </w:rPr>
        <w:t> </w:t>
      </w:r>
      <w:r>
        <w:rPr/>
        <w:t>menghitung</w:t>
      </w:r>
      <w:r>
        <w:rPr>
          <w:spacing w:val="-8"/>
        </w:rPr>
        <w:t> </w:t>
      </w:r>
      <w:r>
        <w:rPr/>
        <w:t>jumlah</w:t>
      </w:r>
      <w:r>
        <w:rPr>
          <w:spacing w:val="-8"/>
        </w:rPr>
        <w:t> </w:t>
      </w:r>
      <w:r>
        <w:rPr/>
        <w:t>rapat</w:t>
      </w:r>
      <w:r>
        <w:rPr>
          <w:spacing w:val="-8"/>
        </w:rPr>
        <w:t> </w:t>
      </w:r>
      <w:r>
        <w:rPr/>
        <w:t>yang diadakan oleh komite audit dalam satu tahun buku. Variabel ini mengindikasikan seberapa</w:t>
      </w:r>
      <w:r>
        <w:rPr>
          <w:spacing w:val="-13"/>
        </w:rPr>
        <w:t> </w:t>
      </w:r>
      <w:r>
        <w:rPr/>
        <w:t>intensif</w:t>
      </w:r>
      <w:r>
        <w:rPr>
          <w:spacing w:val="-13"/>
        </w:rPr>
        <w:t> </w:t>
      </w:r>
      <w:r>
        <w:rPr/>
        <w:t>komite</w:t>
      </w:r>
      <w:r>
        <w:rPr>
          <w:spacing w:val="-13"/>
        </w:rPr>
        <w:t> </w:t>
      </w:r>
      <w:r>
        <w:rPr/>
        <w:t>audit</w:t>
      </w:r>
      <w:r>
        <w:rPr>
          <w:spacing w:val="-13"/>
        </w:rPr>
        <w:t> </w:t>
      </w:r>
      <w:r>
        <w:rPr/>
        <w:t>dalam</w:t>
      </w:r>
      <w:r>
        <w:rPr>
          <w:spacing w:val="-13"/>
        </w:rPr>
        <w:t> </w:t>
      </w:r>
      <w:r>
        <w:rPr/>
        <w:t>melakukan</w:t>
      </w:r>
      <w:r>
        <w:rPr>
          <w:spacing w:val="-13"/>
        </w:rPr>
        <w:t> </w:t>
      </w:r>
      <w:r>
        <w:rPr/>
        <w:t>evaluasi</w:t>
      </w:r>
      <w:r>
        <w:rPr>
          <w:spacing w:val="-13"/>
        </w:rPr>
        <w:t> </w:t>
      </w:r>
      <w:r>
        <w:rPr/>
        <w:t>dan</w:t>
      </w:r>
      <w:r>
        <w:rPr>
          <w:spacing w:val="-12"/>
        </w:rPr>
        <w:t> </w:t>
      </w:r>
      <w:r>
        <w:rPr/>
        <w:t>pengawasan</w:t>
      </w:r>
      <w:r>
        <w:rPr>
          <w:spacing w:val="-13"/>
        </w:rPr>
        <w:t> </w:t>
      </w:r>
      <w:r>
        <w:rPr/>
        <w:t>terhadap laporan keuangan dan memberikan indikasi mengenai seberapa proaktif komite audit dalam mencegah praktik kecurangan. Berdasarkan penelitian Nurliasari &amp; Achmad (2020), indikator frekuensi komite audit dirumuskan sebagai berikut.</w:t>
      </w:r>
    </w:p>
    <w:p>
      <w:pPr>
        <w:pStyle w:val="BodyText"/>
        <w:spacing w:after="0" w:line="480" w:lineRule="auto"/>
        <w:jc w:val="both"/>
        <w:sectPr>
          <w:headerReference w:type="default" r:id="rId79"/>
          <w:footerReference w:type="default" r:id="rId80"/>
          <w:pgSz w:w="11910" w:h="16840"/>
          <w:pgMar w:header="980" w:footer="0" w:top="1920" w:bottom="280" w:left="1700" w:right="283"/>
        </w:sectPr>
      </w:pPr>
    </w:p>
    <w:p>
      <w:pPr>
        <w:pStyle w:val="BodyText"/>
        <w:spacing w:before="54"/>
      </w:pPr>
    </w:p>
    <w:p>
      <w:pPr>
        <w:pStyle w:val="Heading6"/>
        <w:numPr>
          <w:ilvl w:val="1"/>
          <w:numId w:val="17"/>
        </w:numPr>
        <w:tabs>
          <w:tab w:pos="1136" w:val="left" w:leader="none"/>
        </w:tabs>
        <w:spacing w:line="240" w:lineRule="auto" w:before="0" w:after="0"/>
        <w:ind w:left="1136" w:right="0" w:hanging="568"/>
        <w:jc w:val="both"/>
      </w:pPr>
      <w:bookmarkStart w:name="_TOC_250026" w:id="34"/>
      <w:r>
        <w:rPr/>
        <w:t>Populasi</w:t>
      </w:r>
      <w:r>
        <w:rPr>
          <w:spacing w:val="-3"/>
        </w:rPr>
        <w:t> </w:t>
      </w:r>
      <w:r>
        <w:rPr/>
        <w:t>dan</w:t>
      </w:r>
      <w:r>
        <w:rPr>
          <w:spacing w:val="-1"/>
        </w:rPr>
        <w:t> </w:t>
      </w:r>
      <w:bookmarkEnd w:id="34"/>
      <w:r>
        <w:rPr>
          <w:spacing w:val="-2"/>
        </w:rPr>
        <w:t>Sampel</w:t>
      </w:r>
    </w:p>
    <w:p>
      <w:pPr>
        <w:pStyle w:val="Heading6"/>
        <w:numPr>
          <w:ilvl w:val="2"/>
          <w:numId w:val="17"/>
        </w:numPr>
        <w:tabs>
          <w:tab w:pos="1136" w:val="left" w:leader="none"/>
        </w:tabs>
        <w:spacing w:line="240" w:lineRule="auto" w:before="182" w:after="0"/>
        <w:ind w:left="1136" w:right="0" w:hanging="568"/>
        <w:jc w:val="both"/>
      </w:pPr>
      <w:bookmarkStart w:name="_TOC_250025" w:id="35"/>
      <w:bookmarkEnd w:id="35"/>
      <w:r>
        <w:rPr>
          <w:spacing w:val="-2"/>
        </w:rPr>
        <w:t>Populasi</w:t>
      </w:r>
    </w:p>
    <w:p>
      <w:pPr>
        <w:pStyle w:val="BodyText"/>
        <w:spacing w:line="480" w:lineRule="auto" w:before="102"/>
        <w:ind w:left="568" w:right="1416" w:firstLine="568"/>
        <w:jc w:val="both"/>
      </w:pPr>
      <w:r>
        <w:rPr/>
        <w:t>Menurut</w:t>
      </w:r>
      <w:r>
        <w:rPr>
          <w:spacing w:val="-9"/>
        </w:rPr>
        <w:t> </w:t>
      </w:r>
      <w:r>
        <w:rPr/>
        <w:t>Sugiyono</w:t>
      </w:r>
      <w:r>
        <w:rPr>
          <w:spacing w:val="-9"/>
        </w:rPr>
        <w:t> </w:t>
      </w:r>
      <w:r>
        <w:rPr/>
        <w:t>(2019)</w:t>
      </w:r>
      <w:r>
        <w:rPr>
          <w:spacing w:val="-8"/>
        </w:rPr>
        <w:t> </w:t>
      </w:r>
      <w:r>
        <w:rPr/>
        <w:t>populasi</w:t>
      </w:r>
      <w:r>
        <w:rPr>
          <w:spacing w:val="-9"/>
        </w:rPr>
        <w:t> </w:t>
      </w:r>
      <w:r>
        <w:rPr/>
        <w:t>dalam</w:t>
      </w:r>
      <w:r>
        <w:rPr>
          <w:spacing w:val="-9"/>
        </w:rPr>
        <w:t> </w:t>
      </w:r>
      <w:r>
        <w:rPr/>
        <w:t>penelitian</w:t>
      </w:r>
      <w:r>
        <w:rPr>
          <w:spacing w:val="-9"/>
        </w:rPr>
        <w:t> </w:t>
      </w:r>
      <w:r>
        <w:rPr/>
        <w:t>kuantitatif</w:t>
      </w:r>
      <w:r>
        <w:rPr>
          <w:spacing w:val="-8"/>
        </w:rPr>
        <w:t> </w:t>
      </w:r>
      <w:r>
        <w:rPr/>
        <w:t>didefinisikan sebagai keseluruhan elemen atau unit analisis yang menjadi wilayah generalisasi penelitian. Elemen-elemen dalam populasi mencakup seluruh objek atau subjek yang</w:t>
      </w:r>
      <w:r>
        <w:rPr>
          <w:spacing w:val="-1"/>
        </w:rPr>
        <w:t> </w:t>
      </w:r>
      <w:r>
        <w:rPr/>
        <w:t>memiliki</w:t>
      </w:r>
      <w:r>
        <w:rPr>
          <w:spacing w:val="-1"/>
        </w:rPr>
        <w:t> </w:t>
      </w:r>
      <w:r>
        <w:rPr/>
        <w:t>karakteristik</w:t>
      </w:r>
      <w:r>
        <w:rPr>
          <w:spacing w:val="-1"/>
        </w:rPr>
        <w:t> </w:t>
      </w:r>
      <w:r>
        <w:rPr/>
        <w:t>tertentu</w:t>
      </w:r>
      <w:r>
        <w:rPr>
          <w:spacing w:val="-1"/>
        </w:rPr>
        <w:t> </w:t>
      </w:r>
      <w:r>
        <w:rPr/>
        <w:t>dan</w:t>
      </w:r>
      <w:r>
        <w:rPr>
          <w:spacing w:val="-1"/>
        </w:rPr>
        <w:t> </w:t>
      </w:r>
      <w:r>
        <w:rPr/>
        <w:t>relevan</w:t>
      </w:r>
      <w:r>
        <w:rPr>
          <w:spacing w:val="-1"/>
        </w:rPr>
        <w:t> </w:t>
      </w:r>
      <w:r>
        <w:rPr/>
        <w:t>dengan tujuan penelitian.</w:t>
      </w:r>
      <w:r>
        <w:rPr>
          <w:spacing w:val="-1"/>
        </w:rPr>
        <w:t> </w:t>
      </w:r>
      <w:r>
        <w:rPr/>
        <w:t>Dengan demikian, populasi dapat dipahami sebagai keseluruhan objek atau subjek yang memiliki kualitas dan ciri tertentu yang ditetapkan oleh peneliti untuk dipelajari, sehingga dari hasilnya dapat ditarik kesimpulan yang bersifat umum.</w:t>
      </w:r>
    </w:p>
    <w:p>
      <w:pPr>
        <w:pStyle w:val="Heading6"/>
        <w:numPr>
          <w:ilvl w:val="2"/>
          <w:numId w:val="17"/>
        </w:numPr>
        <w:tabs>
          <w:tab w:pos="1136" w:val="left" w:leader="none"/>
        </w:tabs>
        <w:spacing w:line="240" w:lineRule="auto" w:before="161" w:after="0"/>
        <w:ind w:left="1136" w:right="0" w:hanging="568"/>
        <w:jc w:val="both"/>
      </w:pPr>
      <w:bookmarkStart w:name="_TOC_250024" w:id="36"/>
      <w:bookmarkEnd w:id="36"/>
      <w:r>
        <w:rPr>
          <w:spacing w:val="-2"/>
        </w:rPr>
        <w:t>Sampel</w:t>
      </w:r>
    </w:p>
    <w:p>
      <w:pPr>
        <w:pStyle w:val="BodyText"/>
        <w:spacing w:line="480" w:lineRule="auto" w:before="102"/>
        <w:ind w:left="568" w:right="1413" w:firstLine="568"/>
        <w:jc w:val="both"/>
      </w:pPr>
      <w:r>
        <w:rPr/>
        <w:t>Sampel dalam penelitian kuantitatif merupakan bagian dari populasi yang memiliki</w:t>
      </w:r>
      <w:r>
        <w:rPr>
          <w:spacing w:val="-6"/>
        </w:rPr>
        <w:t> </w:t>
      </w:r>
      <w:r>
        <w:rPr/>
        <w:t>karakteristik</w:t>
      </w:r>
      <w:r>
        <w:rPr>
          <w:spacing w:val="-5"/>
        </w:rPr>
        <w:t> </w:t>
      </w:r>
      <w:r>
        <w:rPr/>
        <w:t>yang</w:t>
      </w:r>
      <w:r>
        <w:rPr>
          <w:spacing w:val="-6"/>
        </w:rPr>
        <w:t> </w:t>
      </w:r>
      <w:r>
        <w:rPr/>
        <w:t>sama</w:t>
      </w:r>
      <w:r>
        <w:rPr>
          <w:spacing w:val="-7"/>
        </w:rPr>
        <w:t> </w:t>
      </w:r>
      <w:r>
        <w:rPr/>
        <w:t>dan</w:t>
      </w:r>
      <w:r>
        <w:rPr>
          <w:spacing w:val="-6"/>
        </w:rPr>
        <w:t> </w:t>
      </w:r>
      <w:r>
        <w:rPr/>
        <w:t>dipilih</w:t>
      </w:r>
      <w:r>
        <w:rPr>
          <w:spacing w:val="-5"/>
        </w:rPr>
        <w:t> </w:t>
      </w:r>
      <w:r>
        <w:rPr/>
        <w:t>untuk</w:t>
      </w:r>
      <w:r>
        <w:rPr>
          <w:spacing w:val="-3"/>
        </w:rPr>
        <w:t> </w:t>
      </w:r>
      <w:r>
        <w:rPr/>
        <w:t>mewakili</w:t>
      </w:r>
      <w:r>
        <w:rPr>
          <w:spacing w:val="-7"/>
        </w:rPr>
        <w:t> </w:t>
      </w:r>
      <w:r>
        <w:rPr/>
        <w:t>keseluruhan</w:t>
      </w:r>
      <w:r>
        <w:rPr>
          <w:spacing w:val="-6"/>
        </w:rPr>
        <w:t> </w:t>
      </w:r>
      <w:r>
        <w:rPr/>
        <w:t>populasi (Sugiyono, 2019). Teknik pengambilan sampel yang digunakan adalah purposive sampling,</w:t>
      </w:r>
      <w:r>
        <w:rPr>
          <w:spacing w:val="-5"/>
        </w:rPr>
        <w:t> </w:t>
      </w:r>
      <w:r>
        <w:rPr/>
        <w:t>yang</w:t>
      </w:r>
      <w:r>
        <w:rPr>
          <w:spacing w:val="-5"/>
        </w:rPr>
        <w:t> </w:t>
      </w:r>
      <w:r>
        <w:rPr/>
        <w:t>termasuk</w:t>
      </w:r>
      <w:r>
        <w:rPr>
          <w:spacing w:val="-5"/>
        </w:rPr>
        <w:t> </w:t>
      </w:r>
      <w:r>
        <w:rPr/>
        <w:t>ke</w:t>
      </w:r>
      <w:r>
        <w:rPr>
          <w:spacing w:val="-6"/>
        </w:rPr>
        <w:t> </w:t>
      </w:r>
      <w:r>
        <w:rPr/>
        <w:t>dalam</w:t>
      </w:r>
      <w:r>
        <w:rPr>
          <w:spacing w:val="-6"/>
        </w:rPr>
        <w:t> </w:t>
      </w:r>
      <w:r>
        <w:rPr/>
        <w:t>kategori</w:t>
      </w:r>
      <w:r>
        <w:rPr>
          <w:spacing w:val="-5"/>
        </w:rPr>
        <w:t> </w:t>
      </w:r>
      <w:r>
        <w:rPr>
          <w:i/>
        </w:rPr>
        <w:t>non-probability</w:t>
      </w:r>
      <w:r>
        <w:rPr>
          <w:i/>
          <w:spacing w:val="-6"/>
        </w:rPr>
        <w:t> </w:t>
      </w:r>
      <w:r>
        <w:rPr/>
        <w:t>sampling,</w:t>
      </w:r>
      <w:r>
        <w:rPr>
          <w:spacing w:val="-5"/>
        </w:rPr>
        <w:t> </w:t>
      </w:r>
      <w:r>
        <w:rPr/>
        <w:t>yaitu</w:t>
      </w:r>
      <w:r>
        <w:rPr>
          <w:spacing w:val="-5"/>
        </w:rPr>
        <w:t> </w:t>
      </w:r>
      <w:r>
        <w:rPr/>
        <w:t>teknik penentuan sampel yang tidak memberikan kesempatan yang sama bagi setiap elemen populasi untuk dipilih sebagai sampel. Pemilihan teknik purposive sampling</w:t>
      </w:r>
      <w:r>
        <w:rPr>
          <w:spacing w:val="-5"/>
        </w:rPr>
        <w:t> </w:t>
      </w:r>
      <w:r>
        <w:rPr/>
        <w:t>dilakukan</w:t>
      </w:r>
      <w:r>
        <w:rPr>
          <w:spacing w:val="-2"/>
        </w:rPr>
        <w:t> </w:t>
      </w:r>
      <w:r>
        <w:rPr/>
        <w:t>karena</w:t>
      </w:r>
      <w:r>
        <w:rPr>
          <w:spacing w:val="-6"/>
        </w:rPr>
        <w:t> </w:t>
      </w:r>
      <w:r>
        <w:rPr/>
        <w:t>terdapat</w:t>
      </w:r>
      <w:r>
        <w:rPr>
          <w:spacing w:val="-5"/>
        </w:rPr>
        <w:t> </w:t>
      </w:r>
      <w:r>
        <w:rPr/>
        <w:t>kriteria</w:t>
      </w:r>
      <w:r>
        <w:rPr>
          <w:spacing w:val="-7"/>
        </w:rPr>
        <w:t> </w:t>
      </w:r>
      <w:r>
        <w:rPr/>
        <w:t>tertentu</w:t>
      </w:r>
      <w:r>
        <w:rPr>
          <w:spacing w:val="-4"/>
        </w:rPr>
        <w:t> </w:t>
      </w:r>
      <w:r>
        <w:rPr/>
        <w:t>yang</w:t>
      </w:r>
      <w:r>
        <w:rPr>
          <w:spacing w:val="-6"/>
        </w:rPr>
        <w:t> </w:t>
      </w:r>
      <w:r>
        <w:rPr/>
        <w:t>dianggap</w:t>
      </w:r>
      <w:r>
        <w:rPr>
          <w:spacing w:val="-6"/>
        </w:rPr>
        <w:t> </w:t>
      </w:r>
      <w:r>
        <w:rPr/>
        <w:t>relevan</w:t>
      </w:r>
      <w:r>
        <w:rPr>
          <w:spacing w:val="-6"/>
        </w:rPr>
        <w:t> </w:t>
      </w:r>
      <w:r>
        <w:rPr/>
        <w:t>dengan tujuan</w:t>
      </w:r>
      <w:r>
        <w:rPr>
          <w:spacing w:val="-7"/>
        </w:rPr>
        <w:t> </w:t>
      </w:r>
      <w:r>
        <w:rPr/>
        <w:t>penelitian.</w:t>
      </w:r>
      <w:r>
        <w:rPr>
          <w:spacing w:val="-7"/>
        </w:rPr>
        <w:t> </w:t>
      </w:r>
      <w:r>
        <w:rPr/>
        <w:t>Adapun</w:t>
      </w:r>
      <w:r>
        <w:rPr>
          <w:spacing w:val="-6"/>
        </w:rPr>
        <w:t> </w:t>
      </w:r>
      <w:r>
        <w:rPr/>
        <w:t>kriteria</w:t>
      </w:r>
      <w:r>
        <w:rPr>
          <w:spacing w:val="-6"/>
        </w:rPr>
        <w:t> </w:t>
      </w:r>
      <w:r>
        <w:rPr/>
        <w:t>yang</w:t>
      </w:r>
      <w:r>
        <w:rPr>
          <w:spacing w:val="-7"/>
        </w:rPr>
        <w:t> </w:t>
      </w:r>
      <w:r>
        <w:rPr/>
        <w:t>digunakan</w:t>
      </w:r>
      <w:r>
        <w:rPr>
          <w:spacing w:val="-7"/>
        </w:rPr>
        <w:t> </w:t>
      </w:r>
      <w:r>
        <w:rPr/>
        <w:t>dalam</w:t>
      </w:r>
      <w:r>
        <w:rPr>
          <w:spacing w:val="-7"/>
        </w:rPr>
        <w:t> </w:t>
      </w:r>
      <w:r>
        <w:rPr/>
        <w:t>penelitian</w:t>
      </w:r>
      <w:r>
        <w:rPr>
          <w:spacing w:val="-7"/>
        </w:rPr>
        <w:t> </w:t>
      </w:r>
      <w:r>
        <w:rPr/>
        <w:t>ini,</w:t>
      </w:r>
      <w:r>
        <w:rPr>
          <w:spacing w:val="-7"/>
        </w:rPr>
        <w:t> </w:t>
      </w:r>
      <w:r>
        <w:rPr/>
        <w:t>antara</w:t>
      </w:r>
      <w:r>
        <w:rPr>
          <w:spacing w:val="-6"/>
        </w:rPr>
        <w:t> </w:t>
      </w:r>
      <w:r>
        <w:rPr>
          <w:spacing w:val="-2"/>
        </w:rPr>
        <w:t>lain:</w:t>
      </w:r>
    </w:p>
    <w:p>
      <w:pPr>
        <w:pStyle w:val="ListParagraph"/>
        <w:numPr>
          <w:ilvl w:val="0"/>
          <w:numId w:val="19"/>
        </w:numPr>
        <w:tabs>
          <w:tab w:pos="1136" w:val="left" w:leader="none"/>
        </w:tabs>
        <w:spacing w:line="480" w:lineRule="auto" w:before="0" w:after="0"/>
        <w:ind w:left="1136" w:right="1418" w:hanging="569"/>
        <w:jc w:val="both"/>
        <w:rPr>
          <w:sz w:val="24"/>
        </w:rPr>
      </w:pPr>
      <w:r>
        <w:rPr>
          <w:sz w:val="24"/>
        </w:rPr>
        <w:t>Perusahaan dan anak perusahaan BUMN nonkeuangan yang terdaftar di Bursa Efek Indonesia (BEI) periode 2022–2024.</w:t>
      </w:r>
    </w:p>
    <w:p>
      <w:pPr>
        <w:pStyle w:val="ListParagraph"/>
        <w:numPr>
          <w:ilvl w:val="0"/>
          <w:numId w:val="19"/>
        </w:numPr>
        <w:tabs>
          <w:tab w:pos="1136" w:val="left" w:leader="none"/>
        </w:tabs>
        <w:spacing w:line="240" w:lineRule="auto" w:before="0" w:after="0"/>
        <w:ind w:left="1136" w:right="0" w:hanging="568"/>
        <w:jc w:val="both"/>
        <w:rPr>
          <w:sz w:val="24"/>
        </w:rPr>
      </w:pPr>
      <w:r>
        <w:rPr>
          <w:sz w:val="24"/>
        </w:rPr>
        <w:t>Perusahaan</w:t>
      </w:r>
      <w:r>
        <w:rPr>
          <w:spacing w:val="-3"/>
          <w:sz w:val="24"/>
        </w:rPr>
        <w:t> </w:t>
      </w:r>
      <w:r>
        <w:rPr>
          <w:sz w:val="24"/>
        </w:rPr>
        <w:t>yang</w:t>
      </w:r>
      <w:r>
        <w:rPr>
          <w:spacing w:val="-2"/>
          <w:sz w:val="24"/>
        </w:rPr>
        <w:t> </w:t>
      </w:r>
      <w:r>
        <w:rPr>
          <w:sz w:val="24"/>
        </w:rPr>
        <w:t>menggunakan</w:t>
      </w:r>
      <w:r>
        <w:rPr>
          <w:spacing w:val="-3"/>
          <w:sz w:val="24"/>
        </w:rPr>
        <w:t> </w:t>
      </w:r>
      <w:r>
        <w:rPr>
          <w:sz w:val="24"/>
        </w:rPr>
        <w:t>mata</w:t>
      </w:r>
      <w:r>
        <w:rPr>
          <w:spacing w:val="-2"/>
          <w:sz w:val="24"/>
        </w:rPr>
        <w:t> </w:t>
      </w:r>
      <w:r>
        <w:rPr>
          <w:sz w:val="24"/>
        </w:rPr>
        <w:t>uang</w:t>
      </w:r>
      <w:r>
        <w:rPr>
          <w:spacing w:val="-2"/>
          <w:sz w:val="24"/>
        </w:rPr>
        <w:t> rupiah.</w:t>
      </w:r>
    </w:p>
    <w:p>
      <w:pPr>
        <w:pStyle w:val="ListParagraph"/>
        <w:numPr>
          <w:ilvl w:val="0"/>
          <w:numId w:val="19"/>
        </w:numPr>
        <w:tabs>
          <w:tab w:pos="1136" w:val="left" w:leader="none"/>
        </w:tabs>
        <w:spacing w:line="480" w:lineRule="auto" w:before="276" w:after="0"/>
        <w:ind w:left="1136" w:right="1414" w:hanging="569"/>
        <w:jc w:val="both"/>
        <w:rPr>
          <w:sz w:val="24"/>
        </w:rPr>
      </w:pPr>
      <w:r>
        <w:rPr>
          <w:sz w:val="24"/>
        </w:rPr>
        <w:t>Perusahaan</w:t>
      </w:r>
      <w:r>
        <w:rPr>
          <w:spacing w:val="-12"/>
          <w:sz w:val="24"/>
        </w:rPr>
        <w:t> </w:t>
      </w:r>
      <w:r>
        <w:rPr>
          <w:sz w:val="24"/>
        </w:rPr>
        <w:t>yang</w:t>
      </w:r>
      <w:r>
        <w:rPr>
          <w:spacing w:val="-12"/>
          <w:sz w:val="24"/>
        </w:rPr>
        <w:t> </w:t>
      </w:r>
      <w:r>
        <w:rPr>
          <w:sz w:val="24"/>
        </w:rPr>
        <w:t>menerbitkan</w:t>
      </w:r>
      <w:r>
        <w:rPr>
          <w:spacing w:val="-12"/>
          <w:sz w:val="24"/>
        </w:rPr>
        <w:t> </w:t>
      </w:r>
      <w:r>
        <w:rPr>
          <w:sz w:val="24"/>
        </w:rPr>
        <w:t>laporan</w:t>
      </w:r>
      <w:r>
        <w:rPr>
          <w:spacing w:val="-12"/>
          <w:sz w:val="24"/>
        </w:rPr>
        <w:t> </w:t>
      </w:r>
      <w:r>
        <w:rPr>
          <w:sz w:val="24"/>
        </w:rPr>
        <w:t>keuangan</w:t>
      </w:r>
      <w:r>
        <w:rPr>
          <w:spacing w:val="-11"/>
          <w:sz w:val="24"/>
        </w:rPr>
        <w:t> </w:t>
      </w:r>
      <w:r>
        <w:rPr>
          <w:sz w:val="24"/>
        </w:rPr>
        <w:t>dan</w:t>
      </w:r>
      <w:r>
        <w:rPr>
          <w:spacing w:val="-12"/>
          <w:sz w:val="24"/>
        </w:rPr>
        <w:t> </w:t>
      </w:r>
      <w:r>
        <w:rPr>
          <w:sz w:val="24"/>
        </w:rPr>
        <w:t>laporan</w:t>
      </w:r>
      <w:r>
        <w:rPr>
          <w:spacing w:val="-12"/>
          <w:sz w:val="24"/>
        </w:rPr>
        <w:t> </w:t>
      </w:r>
      <w:r>
        <w:rPr>
          <w:sz w:val="24"/>
        </w:rPr>
        <w:t>tahunan</w:t>
      </w:r>
      <w:r>
        <w:rPr>
          <w:spacing w:val="-11"/>
          <w:sz w:val="24"/>
        </w:rPr>
        <w:t> </w:t>
      </w:r>
      <w:r>
        <w:rPr>
          <w:sz w:val="24"/>
        </w:rPr>
        <w:t>periode </w:t>
      </w:r>
      <w:r>
        <w:rPr>
          <w:spacing w:val="-2"/>
          <w:sz w:val="24"/>
        </w:rPr>
        <w:t>2022–2024.</w:t>
      </w:r>
    </w:p>
    <w:p>
      <w:pPr>
        <w:pStyle w:val="ListParagraph"/>
        <w:numPr>
          <w:ilvl w:val="0"/>
          <w:numId w:val="19"/>
        </w:numPr>
        <w:tabs>
          <w:tab w:pos="1136" w:val="left" w:leader="none"/>
        </w:tabs>
        <w:spacing w:line="240" w:lineRule="auto" w:before="0" w:after="0"/>
        <w:ind w:left="1136" w:right="0" w:hanging="568"/>
        <w:jc w:val="both"/>
        <w:rPr>
          <w:sz w:val="24"/>
        </w:rPr>
      </w:pPr>
      <w:r>
        <w:rPr>
          <w:sz w:val="24"/>
        </w:rPr>
        <w:t>Mempublikasikan</w:t>
      </w:r>
      <w:r>
        <w:rPr>
          <w:spacing w:val="-3"/>
          <w:sz w:val="24"/>
        </w:rPr>
        <w:t> </w:t>
      </w:r>
      <w:r>
        <w:rPr>
          <w:sz w:val="24"/>
        </w:rPr>
        <w:t>data</w:t>
      </w:r>
      <w:r>
        <w:rPr>
          <w:spacing w:val="-3"/>
          <w:sz w:val="24"/>
        </w:rPr>
        <w:t> </w:t>
      </w:r>
      <w:r>
        <w:rPr>
          <w:sz w:val="24"/>
        </w:rPr>
        <w:t>yang diperlukan</w:t>
      </w:r>
      <w:r>
        <w:rPr>
          <w:spacing w:val="-1"/>
          <w:sz w:val="24"/>
        </w:rPr>
        <w:t> </w:t>
      </w:r>
      <w:r>
        <w:rPr>
          <w:sz w:val="24"/>
        </w:rPr>
        <w:t>pada</w:t>
      </w:r>
      <w:r>
        <w:rPr>
          <w:spacing w:val="-3"/>
          <w:sz w:val="24"/>
        </w:rPr>
        <w:t> </w:t>
      </w:r>
      <w:r>
        <w:rPr>
          <w:sz w:val="24"/>
        </w:rPr>
        <w:t>tahun </w:t>
      </w:r>
      <w:r>
        <w:rPr>
          <w:spacing w:val="-2"/>
          <w:sz w:val="24"/>
        </w:rPr>
        <w:t>pengamatan.</w:t>
      </w:r>
    </w:p>
    <w:p>
      <w:pPr>
        <w:pStyle w:val="ListParagraph"/>
        <w:spacing w:after="0" w:line="240" w:lineRule="auto"/>
        <w:jc w:val="both"/>
        <w:rPr>
          <w:sz w:val="24"/>
        </w:rPr>
        <w:sectPr>
          <w:headerReference w:type="default" r:id="rId81"/>
          <w:footerReference w:type="default" r:id="rId82"/>
          <w:pgSz w:w="11910" w:h="16840"/>
          <w:pgMar w:header="980" w:footer="0" w:top="1920" w:bottom="280" w:left="1700" w:right="283"/>
        </w:sectPr>
      </w:pPr>
    </w:p>
    <w:p>
      <w:pPr>
        <w:pStyle w:val="BodyText"/>
        <w:spacing w:before="78"/>
        <w:rPr>
          <w:sz w:val="22"/>
        </w:rPr>
      </w:pPr>
    </w:p>
    <w:p>
      <w:pPr>
        <w:spacing w:before="0"/>
        <w:ind w:left="568" w:right="0" w:firstLine="0"/>
        <w:jc w:val="left"/>
        <w:rPr>
          <w:b/>
          <w:sz w:val="22"/>
        </w:rPr>
      </w:pPr>
      <w:r>
        <w:rPr>
          <w:b/>
          <w:sz w:val="22"/>
        </w:rPr>
        <w:t>Tabel</w:t>
      </w:r>
      <w:r>
        <w:rPr>
          <w:b/>
          <w:spacing w:val="-3"/>
          <w:sz w:val="22"/>
        </w:rPr>
        <w:t> </w:t>
      </w:r>
      <w:r>
        <w:rPr>
          <w:b/>
          <w:sz w:val="22"/>
        </w:rPr>
        <w:t>3.</w:t>
      </w:r>
      <w:r>
        <w:rPr>
          <w:b/>
          <w:spacing w:val="-1"/>
          <w:sz w:val="22"/>
        </w:rPr>
        <w:t> </w:t>
      </w:r>
      <w:r>
        <w:rPr>
          <w:b/>
          <w:sz w:val="22"/>
        </w:rPr>
        <w:t>1</w:t>
      </w:r>
      <w:r>
        <w:rPr>
          <w:b/>
          <w:spacing w:val="-1"/>
          <w:sz w:val="22"/>
        </w:rPr>
        <w:t> </w:t>
      </w:r>
      <w:r>
        <w:rPr>
          <w:b/>
          <w:sz w:val="22"/>
        </w:rPr>
        <w:t>Perhitungan</w:t>
      </w:r>
      <w:r>
        <w:rPr>
          <w:b/>
          <w:spacing w:val="-1"/>
          <w:sz w:val="22"/>
        </w:rPr>
        <w:t> </w:t>
      </w:r>
      <w:r>
        <w:rPr>
          <w:b/>
          <w:spacing w:val="-2"/>
          <w:sz w:val="22"/>
        </w:rPr>
        <w:t>Sampel</w:t>
      </w:r>
    </w:p>
    <w:p>
      <w:pPr>
        <w:pStyle w:val="BodyText"/>
        <w:spacing w:before="2"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6095"/>
        <w:gridCol w:w="1128"/>
      </w:tblGrid>
      <w:tr>
        <w:trPr>
          <w:trHeight w:val="230" w:hRule="atLeast"/>
        </w:trPr>
        <w:tc>
          <w:tcPr>
            <w:tcW w:w="704" w:type="dxa"/>
          </w:tcPr>
          <w:p>
            <w:pPr>
              <w:pStyle w:val="TableParagraph"/>
              <w:spacing w:line="210" w:lineRule="exact" w:before="0"/>
              <w:ind w:left="6"/>
              <w:rPr>
                <w:b/>
                <w:sz w:val="20"/>
              </w:rPr>
            </w:pPr>
            <w:r>
              <w:rPr>
                <w:b/>
                <w:spacing w:val="-5"/>
                <w:sz w:val="20"/>
              </w:rPr>
              <w:t>No.</w:t>
            </w:r>
          </w:p>
        </w:tc>
        <w:tc>
          <w:tcPr>
            <w:tcW w:w="6095" w:type="dxa"/>
          </w:tcPr>
          <w:p>
            <w:pPr>
              <w:pStyle w:val="TableParagraph"/>
              <w:spacing w:line="210" w:lineRule="exact" w:before="0"/>
              <w:ind w:left="6"/>
              <w:rPr>
                <w:b/>
                <w:sz w:val="20"/>
              </w:rPr>
            </w:pPr>
            <w:r>
              <w:rPr>
                <w:b/>
                <w:spacing w:val="-2"/>
                <w:sz w:val="20"/>
              </w:rPr>
              <w:t>Keterangan</w:t>
            </w:r>
          </w:p>
        </w:tc>
        <w:tc>
          <w:tcPr>
            <w:tcW w:w="1128" w:type="dxa"/>
          </w:tcPr>
          <w:p>
            <w:pPr>
              <w:pStyle w:val="TableParagraph"/>
              <w:spacing w:line="210" w:lineRule="exact" w:before="0"/>
              <w:ind w:left="9" w:right="1"/>
              <w:rPr>
                <w:b/>
                <w:sz w:val="20"/>
              </w:rPr>
            </w:pPr>
            <w:r>
              <w:rPr>
                <w:b/>
                <w:spacing w:val="-2"/>
                <w:sz w:val="20"/>
              </w:rPr>
              <w:t>Jumlah</w:t>
            </w:r>
          </w:p>
        </w:tc>
      </w:tr>
      <w:tr>
        <w:trPr>
          <w:trHeight w:val="760" w:hRule="atLeast"/>
        </w:trPr>
        <w:tc>
          <w:tcPr>
            <w:tcW w:w="704" w:type="dxa"/>
          </w:tcPr>
          <w:p>
            <w:pPr>
              <w:pStyle w:val="TableParagraph"/>
              <w:spacing w:line="229" w:lineRule="exact" w:before="0"/>
              <w:ind w:left="6"/>
              <w:rPr>
                <w:sz w:val="20"/>
              </w:rPr>
            </w:pPr>
            <w:r>
              <w:rPr>
                <w:spacing w:val="-5"/>
                <w:sz w:val="20"/>
              </w:rPr>
              <w:t>1.</w:t>
            </w:r>
          </w:p>
        </w:tc>
        <w:tc>
          <w:tcPr>
            <w:tcW w:w="6095" w:type="dxa"/>
          </w:tcPr>
          <w:p>
            <w:pPr>
              <w:pStyle w:val="TableParagraph"/>
              <w:spacing w:line="229" w:lineRule="exact" w:before="0"/>
              <w:ind w:left="106"/>
              <w:jc w:val="left"/>
              <w:rPr>
                <w:sz w:val="20"/>
              </w:rPr>
            </w:pPr>
            <w:r>
              <w:rPr>
                <w:sz w:val="20"/>
              </w:rPr>
              <w:t>Perusahaan</w:t>
            </w:r>
            <w:r>
              <w:rPr>
                <w:spacing w:val="9"/>
                <w:sz w:val="20"/>
              </w:rPr>
              <w:t> </w:t>
            </w:r>
            <w:r>
              <w:rPr>
                <w:sz w:val="20"/>
              </w:rPr>
              <w:t>dan</w:t>
            </w:r>
            <w:r>
              <w:rPr>
                <w:spacing w:val="11"/>
                <w:sz w:val="20"/>
              </w:rPr>
              <w:t> </w:t>
            </w:r>
            <w:r>
              <w:rPr>
                <w:sz w:val="20"/>
              </w:rPr>
              <w:t>anak</w:t>
            </w:r>
            <w:r>
              <w:rPr>
                <w:spacing w:val="11"/>
                <w:sz w:val="20"/>
              </w:rPr>
              <w:t> </w:t>
            </w:r>
            <w:r>
              <w:rPr>
                <w:sz w:val="20"/>
              </w:rPr>
              <w:t>perusahaan</w:t>
            </w:r>
            <w:r>
              <w:rPr>
                <w:spacing w:val="11"/>
                <w:sz w:val="20"/>
              </w:rPr>
              <w:t> </w:t>
            </w:r>
            <w:r>
              <w:rPr>
                <w:sz w:val="20"/>
              </w:rPr>
              <w:t>BUMN</w:t>
            </w:r>
            <w:r>
              <w:rPr>
                <w:spacing w:val="11"/>
                <w:sz w:val="20"/>
              </w:rPr>
              <w:t> </w:t>
            </w:r>
            <w:r>
              <w:rPr>
                <w:sz w:val="20"/>
              </w:rPr>
              <w:t>nonkeuangan</w:t>
            </w:r>
            <w:r>
              <w:rPr>
                <w:spacing w:val="11"/>
                <w:sz w:val="20"/>
              </w:rPr>
              <w:t> </w:t>
            </w:r>
            <w:r>
              <w:rPr>
                <w:sz w:val="20"/>
              </w:rPr>
              <w:t>yang</w:t>
            </w:r>
            <w:r>
              <w:rPr>
                <w:spacing w:val="11"/>
                <w:sz w:val="20"/>
              </w:rPr>
              <w:t> </w:t>
            </w:r>
            <w:r>
              <w:rPr>
                <w:sz w:val="20"/>
              </w:rPr>
              <w:t>terdaftar</w:t>
            </w:r>
            <w:r>
              <w:rPr>
                <w:spacing w:val="12"/>
                <w:sz w:val="20"/>
              </w:rPr>
              <w:t> </w:t>
            </w:r>
            <w:r>
              <w:rPr>
                <w:spacing w:val="-5"/>
                <w:sz w:val="20"/>
              </w:rPr>
              <w:t>di</w:t>
            </w:r>
          </w:p>
          <w:p>
            <w:pPr>
              <w:pStyle w:val="TableParagraph"/>
              <w:spacing w:line="240" w:lineRule="auto" w:before="116"/>
              <w:ind w:left="106"/>
              <w:jc w:val="left"/>
              <w:rPr>
                <w:sz w:val="20"/>
              </w:rPr>
            </w:pPr>
            <w:r>
              <w:rPr>
                <w:sz w:val="20"/>
              </w:rPr>
              <w:t>Bursa</w:t>
            </w:r>
            <w:r>
              <w:rPr>
                <w:spacing w:val="-2"/>
                <w:sz w:val="20"/>
              </w:rPr>
              <w:t> </w:t>
            </w:r>
            <w:r>
              <w:rPr>
                <w:sz w:val="20"/>
              </w:rPr>
              <w:t>Efek</w:t>
            </w:r>
            <w:r>
              <w:rPr>
                <w:spacing w:val="-1"/>
                <w:sz w:val="20"/>
              </w:rPr>
              <w:t> </w:t>
            </w:r>
            <w:r>
              <w:rPr>
                <w:sz w:val="20"/>
              </w:rPr>
              <w:t>Indonesia</w:t>
            </w:r>
            <w:r>
              <w:rPr>
                <w:spacing w:val="-1"/>
                <w:sz w:val="20"/>
              </w:rPr>
              <w:t> </w:t>
            </w:r>
            <w:r>
              <w:rPr>
                <w:sz w:val="20"/>
              </w:rPr>
              <w:t>(BEI)</w:t>
            </w:r>
            <w:r>
              <w:rPr>
                <w:spacing w:val="-2"/>
                <w:sz w:val="20"/>
              </w:rPr>
              <w:t> </w:t>
            </w:r>
            <w:r>
              <w:rPr>
                <w:sz w:val="20"/>
              </w:rPr>
              <w:t>periode</w:t>
            </w:r>
            <w:r>
              <w:rPr>
                <w:spacing w:val="-1"/>
                <w:sz w:val="20"/>
              </w:rPr>
              <w:t> </w:t>
            </w:r>
            <w:r>
              <w:rPr>
                <w:sz w:val="20"/>
              </w:rPr>
              <w:t>2022</w:t>
            </w:r>
            <w:r>
              <w:rPr>
                <w:sz w:val="24"/>
              </w:rPr>
              <w:t>–</w:t>
            </w:r>
            <w:r>
              <w:rPr>
                <w:spacing w:val="-2"/>
                <w:sz w:val="20"/>
              </w:rPr>
              <w:t>2024.</w:t>
            </w:r>
          </w:p>
        </w:tc>
        <w:tc>
          <w:tcPr>
            <w:tcW w:w="1128" w:type="dxa"/>
          </w:tcPr>
          <w:p>
            <w:pPr>
              <w:pStyle w:val="TableParagraph"/>
              <w:spacing w:line="229" w:lineRule="exact" w:before="0"/>
              <w:ind w:left="9" w:right="2"/>
              <w:rPr>
                <w:sz w:val="20"/>
              </w:rPr>
            </w:pPr>
            <w:r>
              <w:rPr>
                <w:spacing w:val="-5"/>
                <w:sz w:val="20"/>
              </w:rPr>
              <w:t>25</w:t>
            </w:r>
          </w:p>
        </w:tc>
      </w:tr>
      <w:tr>
        <w:trPr>
          <w:trHeight w:val="230" w:hRule="atLeast"/>
        </w:trPr>
        <w:tc>
          <w:tcPr>
            <w:tcW w:w="704" w:type="dxa"/>
          </w:tcPr>
          <w:p>
            <w:pPr>
              <w:pStyle w:val="TableParagraph"/>
              <w:spacing w:line="210" w:lineRule="exact" w:before="0"/>
              <w:ind w:left="6"/>
              <w:rPr>
                <w:sz w:val="20"/>
              </w:rPr>
            </w:pPr>
            <w:r>
              <w:rPr>
                <w:spacing w:val="-5"/>
                <w:sz w:val="20"/>
              </w:rPr>
              <w:t>2.</w:t>
            </w:r>
          </w:p>
        </w:tc>
        <w:tc>
          <w:tcPr>
            <w:tcW w:w="6095" w:type="dxa"/>
          </w:tcPr>
          <w:p>
            <w:pPr>
              <w:pStyle w:val="TableParagraph"/>
              <w:spacing w:line="210" w:lineRule="exact" w:before="0"/>
              <w:ind w:left="106"/>
              <w:jc w:val="left"/>
              <w:rPr>
                <w:sz w:val="20"/>
              </w:rPr>
            </w:pPr>
            <w:r>
              <w:rPr>
                <w:sz w:val="20"/>
              </w:rPr>
              <w:t>Menggunakan</w:t>
            </w:r>
            <w:r>
              <w:rPr>
                <w:spacing w:val="-1"/>
                <w:sz w:val="20"/>
              </w:rPr>
              <w:t> </w:t>
            </w:r>
            <w:r>
              <w:rPr>
                <w:sz w:val="20"/>
              </w:rPr>
              <w:t>mata</w:t>
            </w:r>
            <w:r>
              <w:rPr>
                <w:spacing w:val="-2"/>
                <w:sz w:val="20"/>
              </w:rPr>
              <w:t> </w:t>
            </w:r>
            <w:r>
              <w:rPr>
                <w:sz w:val="20"/>
              </w:rPr>
              <w:t>uang selain</w:t>
            </w:r>
            <w:r>
              <w:rPr>
                <w:spacing w:val="-1"/>
                <w:sz w:val="20"/>
              </w:rPr>
              <w:t> </w:t>
            </w:r>
            <w:r>
              <w:rPr>
                <w:spacing w:val="-2"/>
                <w:sz w:val="20"/>
              </w:rPr>
              <w:t>rupiah</w:t>
            </w:r>
          </w:p>
        </w:tc>
        <w:tc>
          <w:tcPr>
            <w:tcW w:w="1128" w:type="dxa"/>
          </w:tcPr>
          <w:p>
            <w:pPr>
              <w:pStyle w:val="TableParagraph"/>
              <w:spacing w:line="210" w:lineRule="exact" w:before="0"/>
              <w:ind w:left="9" w:right="4"/>
              <w:rPr>
                <w:sz w:val="20"/>
              </w:rPr>
            </w:pPr>
            <w:r>
              <w:rPr>
                <w:spacing w:val="-5"/>
                <w:sz w:val="20"/>
              </w:rPr>
              <w:t>(4)</w:t>
            </w:r>
          </w:p>
        </w:tc>
      </w:tr>
      <w:tr>
        <w:trPr>
          <w:trHeight w:val="505" w:hRule="atLeast"/>
        </w:trPr>
        <w:tc>
          <w:tcPr>
            <w:tcW w:w="704" w:type="dxa"/>
          </w:tcPr>
          <w:p>
            <w:pPr>
              <w:pStyle w:val="TableParagraph"/>
              <w:spacing w:line="229" w:lineRule="exact" w:before="0"/>
              <w:ind w:left="6"/>
              <w:rPr>
                <w:sz w:val="20"/>
              </w:rPr>
            </w:pPr>
            <w:r>
              <w:rPr>
                <w:spacing w:val="-5"/>
                <w:sz w:val="20"/>
              </w:rPr>
              <w:t>3.</w:t>
            </w:r>
          </w:p>
        </w:tc>
        <w:tc>
          <w:tcPr>
            <w:tcW w:w="6095" w:type="dxa"/>
          </w:tcPr>
          <w:p>
            <w:pPr>
              <w:pStyle w:val="TableParagraph"/>
              <w:spacing w:line="238" w:lineRule="exact" w:before="10"/>
              <w:ind w:left="106" w:right="260"/>
              <w:jc w:val="left"/>
              <w:rPr>
                <w:sz w:val="20"/>
              </w:rPr>
            </w:pPr>
            <w:r>
              <w:rPr>
                <w:sz w:val="20"/>
              </w:rPr>
              <w:t>Tidak</w:t>
            </w:r>
            <w:r>
              <w:rPr>
                <w:spacing w:val="-5"/>
                <w:sz w:val="20"/>
              </w:rPr>
              <w:t> </w:t>
            </w:r>
            <w:r>
              <w:rPr>
                <w:sz w:val="20"/>
              </w:rPr>
              <w:t>menerbitkan</w:t>
            </w:r>
            <w:r>
              <w:rPr>
                <w:spacing w:val="-5"/>
                <w:sz w:val="20"/>
              </w:rPr>
              <w:t> </w:t>
            </w:r>
            <w:r>
              <w:rPr>
                <w:sz w:val="20"/>
              </w:rPr>
              <w:t>laporan</w:t>
            </w:r>
            <w:r>
              <w:rPr>
                <w:spacing w:val="-5"/>
                <w:sz w:val="20"/>
              </w:rPr>
              <w:t> </w:t>
            </w:r>
            <w:r>
              <w:rPr>
                <w:sz w:val="20"/>
              </w:rPr>
              <w:t>keuangan</w:t>
            </w:r>
            <w:r>
              <w:rPr>
                <w:spacing w:val="-5"/>
                <w:sz w:val="20"/>
              </w:rPr>
              <w:t> </w:t>
            </w:r>
            <w:r>
              <w:rPr>
                <w:sz w:val="20"/>
              </w:rPr>
              <w:t>dan</w:t>
            </w:r>
            <w:r>
              <w:rPr>
                <w:spacing w:val="-5"/>
                <w:sz w:val="20"/>
              </w:rPr>
              <w:t> </w:t>
            </w:r>
            <w:r>
              <w:rPr>
                <w:sz w:val="20"/>
              </w:rPr>
              <w:t>laporan</w:t>
            </w:r>
            <w:r>
              <w:rPr>
                <w:spacing w:val="-4"/>
                <w:sz w:val="20"/>
              </w:rPr>
              <w:t> </w:t>
            </w:r>
            <w:r>
              <w:rPr>
                <w:sz w:val="20"/>
              </w:rPr>
              <w:t>tahunan</w:t>
            </w:r>
            <w:r>
              <w:rPr>
                <w:spacing w:val="-5"/>
                <w:sz w:val="20"/>
              </w:rPr>
              <w:t> </w:t>
            </w:r>
            <w:r>
              <w:rPr>
                <w:sz w:val="20"/>
              </w:rPr>
              <w:t>pada</w:t>
            </w:r>
            <w:r>
              <w:rPr>
                <w:spacing w:val="-6"/>
                <w:sz w:val="20"/>
              </w:rPr>
              <w:t> </w:t>
            </w:r>
            <w:r>
              <w:rPr>
                <w:sz w:val="20"/>
              </w:rPr>
              <w:t>2022</w:t>
            </w:r>
            <w:r>
              <w:rPr>
                <w:sz w:val="24"/>
              </w:rPr>
              <w:t>–</w:t>
            </w:r>
            <w:r>
              <w:rPr>
                <w:spacing w:val="-4"/>
                <w:sz w:val="20"/>
              </w:rPr>
              <w:t>2024</w:t>
            </w:r>
          </w:p>
        </w:tc>
        <w:tc>
          <w:tcPr>
            <w:tcW w:w="1128" w:type="dxa"/>
          </w:tcPr>
          <w:p>
            <w:pPr>
              <w:pStyle w:val="TableParagraph"/>
              <w:spacing w:line="229" w:lineRule="exact" w:before="0"/>
              <w:ind w:left="9" w:right="4"/>
              <w:rPr>
                <w:sz w:val="20"/>
              </w:rPr>
            </w:pPr>
            <w:r>
              <w:rPr>
                <w:spacing w:val="-5"/>
                <w:sz w:val="20"/>
              </w:rPr>
              <w:t>(0)</w:t>
            </w:r>
          </w:p>
        </w:tc>
      </w:tr>
      <w:tr>
        <w:trPr>
          <w:trHeight w:val="690" w:hRule="atLeast"/>
        </w:trPr>
        <w:tc>
          <w:tcPr>
            <w:tcW w:w="704" w:type="dxa"/>
          </w:tcPr>
          <w:p>
            <w:pPr>
              <w:pStyle w:val="TableParagraph"/>
              <w:spacing w:line="229" w:lineRule="exact" w:before="0"/>
              <w:ind w:left="6"/>
              <w:rPr>
                <w:sz w:val="20"/>
              </w:rPr>
            </w:pPr>
            <w:r>
              <w:rPr>
                <w:spacing w:val="-5"/>
                <w:sz w:val="20"/>
              </w:rPr>
              <w:t>4.</w:t>
            </w:r>
          </w:p>
        </w:tc>
        <w:tc>
          <w:tcPr>
            <w:tcW w:w="6095" w:type="dxa"/>
          </w:tcPr>
          <w:p>
            <w:pPr>
              <w:pStyle w:val="TableParagraph"/>
              <w:spacing w:line="230" w:lineRule="exact" w:before="0"/>
              <w:ind w:left="106" w:right="260"/>
              <w:jc w:val="left"/>
              <w:rPr>
                <w:sz w:val="20"/>
              </w:rPr>
            </w:pPr>
            <w:r>
              <w:rPr>
                <w:sz w:val="20"/>
              </w:rPr>
              <w:t>Memiliki kelengkapan data-data yang berkaitan dengan variabel penelitian</w:t>
            </w:r>
            <w:r>
              <w:rPr>
                <w:spacing w:val="-6"/>
                <w:sz w:val="20"/>
              </w:rPr>
              <w:t> </w:t>
            </w:r>
            <w:r>
              <w:rPr>
                <w:sz w:val="20"/>
              </w:rPr>
              <w:t>dalam</w:t>
            </w:r>
            <w:r>
              <w:rPr>
                <w:spacing w:val="-6"/>
                <w:sz w:val="20"/>
              </w:rPr>
              <w:t> </w:t>
            </w:r>
            <w:r>
              <w:rPr>
                <w:sz w:val="20"/>
              </w:rPr>
              <w:t>laporan</w:t>
            </w:r>
            <w:r>
              <w:rPr>
                <w:spacing w:val="-5"/>
                <w:sz w:val="20"/>
              </w:rPr>
              <w:t> </w:t>
            </w:r>
            <w:r>
              <w:rPr>
                <w:sz w:val="20"/>
              </w:rPr>
              <w:t>tahunan</w:t>
            </w:r>
            <w:r>
              <w:rPr>
                <w:spacing w:val="-6"/>
                <w:sz w:val="20"/>
              </w:rPr>
              <w:t> </w:t>
            </w:r>
            <w:r>
              <w:rPr>
                <w:sz w:val="20"/>
              </w:rPr>
              <w:t>dan</w:t>
            </w:r>
            <w:r>
              <w:rPr>
                <w:spacing w:val="-6"/>
                <w:sz w:val="20"/>
              </w:rPr>
              <w:t> </w:t>
            </w:r>
            <w:r>
              <w:rPr>
                <w:sz w:val="20"/>
              </w:rPr>
              <w:t>laporan</w:t>
            </w:r>
            <w:r>
              <w:rPr>
                <w:spacing w:val="-6"/>
                <w:sz w:val="20"/>
              </w:rPr>
              <w:t> </w:t>
            </w:r>
            <w:r>
              <w:rPr>
                <w:sz w:val="20"/>
              </w:rPr>
              <w:t>keuangan</w:t>
            </w:r>
            <w:r>
              <w:rPr>
                <w:spacing w:val="-6"/>
                <w:sz w:val="20"/>
              </w:rPr>
              <w:t> </w:t>
            </w:r>
            <w:r>
              <w:rPr>
                <w:sz w:val="20"/>
              </w:rPr>
              <w:t>selama</w:t>
            </w:r>
            <w:r>
              <w:rPr>
                <w:spacing w:val="-7"/>
                <w:sz w:val="20"/>
              </w:rPr>
              <w:t> </w:t>
            </w:r>
            <w:r>
              <w:rPr>
                <w:sz w:val="20"/>
              </w:rPr>
              <w:t>periode </w:t>
            </w:r>
            <w:r>
              <w:rPr>
                <w:spacing w:val="-2"/>
                <w:sz w:val="20"/>
              </w:rPr>
              <w:t>2022-2024</w:t>
            </w:r>
          </w:p>
        </w:tc>
        <w:tc>
          <w:tcPr>
            <w:tcW w:w="1128" w:type="dxa"/>
          </w:tcPr>
          <w:p>
            <w:pPr>
              <w:pStyle w:val="TableParagraph"/>
              <w:spacing w:line="229" w:lineRule="exact" w:before="0"/>
              <w:ind w:left="9" w:right="4"/>
              <w:rPr>
                <w:sz w:val="20"/>
              </w:rPr>
            </w:pPr>
            <w:r>
              <w:rPr>
                <w:spacing w:val="-5"/>
                <w:sz w:val="20"/>
              </w:rPr>
              <w:t>(1)</w:t>
            </w:r>
          </w:p>
        </w:tc>
      </w:tr>
      <w:tr>
        <w:trPr>
          <w:trHeight w:val="230" w:hRule="atLeast"/>
        </w:trPr>
        <w:tc>
          <w:tcPr>
            <w:tcW w:w="6799" w:type="dxa"/>
            <w:gridSpan w:val="2"/>
          </w:tcPr>
          <w:p>
            <w:pPr>
              <w:pStyle w:val="TableParagraph"/>
              <w:spacing w:line="210" w:lineRule="exact" w:before="0"/>
              <w:ind w:left="106"/>
              <w:jc w:val="left"/>
              <w:rPr>
                <w:sz w:val="20"/>
              </w:rPr>
            </w:pPr>
            <w:r>
              <w:rPr>
                <w:sz w:val="20"/>
              </w:rPr>
              <w:t>Data</w:t>
            </w:r>
            <w:r>
              <w:rPr>
                <w:spacing w:val="-2"/>
                <w:sz w:val="20"/>
              </w:rPr>
              <w:t> </w:t>
            </w:r>
            <w:r>
              <w:rPr>
                <w:sz w:val="20"/>
              </w:rPr>
              <w:t>sampel</w:t>
            </w:r>
            <w:r>
              <w:rPr>
                <w:spacing w:val="-1"/>
                <w:sz w:val="20"/>
              </w:rPr>
              <w:t> </w:t>
            </w:r>
            <w:r>
              <w:rPr>
                <w:spacing w:val="-2"/>
                <w:sz w:val="20"/>
              </w:rPr>
              <w:t>perusahaan</w:t>
            </w:r>
          </w:p>
        </w:tc>
        <w:tc>
          <w:tcPr>
            <w:tcW w:w="1128" w:type="dxa"/>
          </w:tcPr>
          <w:p>
            <w:pPr>
              <w:pStyle w:val="TableParagraph"/>
              <w:spacing w:line="210" w:lineRule="exact" w:before="0"/>
              <w:ind w:left="9" w:right="2"/>
              <w:rPr>
                <w:sz w:val="20"/>
              </w:rPr>
            </w:pPr>
            <w:r>
              <w:rPr>
                <w:spacing w:val="-5"/>
                <w:sz w:val="20"/>
              </w:rPr>
              <w:t>20</w:t>
            </w:r>
          </w:p>
        </w:tc>
      </w:tr>
      <w:tr>
        <w:trPr>
          <w:trHeight w:val="230" w:hRule="atLeast"/>
        </w:trPr>
        <w:tc>
          <w:tcPr>
            <w:tcW w:w="6799" w:type="dxa"/>
            <w:gridSpan w:val="2"/>
          </w:tcPr>
          <w:p>
            <w:pPr>
              <w:pStyle w:val="TableParagraph"/>
              <w:spacing w:before="0"/>
              <w:ind w:left="106"/>
              <w:jc w:val="left"/>
              <w:rPr>
                <w:sz w:val="20"/>
              </w:rPr>
            </w:pPr>
            <w:r>
              <w:rPr>
                <w:sz w:val="20"/>
              </w:rPr>
              <w:t>Total</w:t>
            </w:r>
            <w:r>
              <w:rPr>
                <w:spacing w:val="-1"/>
                <w:sz w:val="20"/>
              </w:rPr>
              <w:t> </w:t>
            </w:r>
            <w:r>
              <w:rPr>
                <w:sz w:val="20"/>
              </w:rPr>
              <w:t>sampel</w:t>
            </w:r>
            <w:r>
              <w:rPr>
                <w:spacing w:val="-1"/>
                <w:sz w:val="20"/>
              </w:rPr>
              <w:t> </w:t>
            </w:r>
            <w:r>
              <w:rPr>
                <w:sz w:val="20"/>
              </w:rPr>
              <w:t>(</w:t>
            </w:r>
            <w:r>
              <w:rPr>
                <w:spacing w:val="-1"/>
                <w:sz w:val="20"/>
              </w:rPr>
              <w:t> </w:t>
            </w:r>
            <w:r>
              <w:rPr>
                <w:sz w:val="20"/>
              </w:rPr>
              <w:t>20</w:t>
            </w:r>
            <w:r>
              <w:rPr>
                <w:spacing w:val="-1"/>
                <w:sz w:val="20"/>
              </w:rPr>
              <w:t> </w:t>
            </w:r>
            <w:r>
              <w:rPr>
                <w:sz w:val="20"/>
              </w:rPr>
              <w:t>perusahaan x</w:t>
            </w:r>
            <w:r>
              <w:rPr>
                <w:spacing w:val="-1"/>
                <w:sz w:val="20"/>
              </w:rPr>
              <w:t> </w:t>
            </w:r>
            <w:r>
              <w:rPr>
                <w:sz w:val="20"/>
              </w:rPr>
              <w:t>3 </w:t>
            </w:r>
            <w:r>
              <w:rPr>
                <w:spacing w:val="-2"/>
                <w:sz w:val="20"/>
              </w:rPr>
              <w:t>tahun)</w:t>
            </w:r>
          </w:p>
        </w:tc>
        <w:tc>
          <w:tcPr>
            <w:tcW w:w="1128" w:type="dxa"/>
          </w:tcPr>
          <w:p>
            <w:pPr>
              <w:pStyle w:val="TableParagraph"/>
              <w:spacing w:before="0"/>
              <w:ind w:left="9" w:right="2"/>
              <w:rPr>
                <w:sz w:val="20"/>
              </w:rPr>
            </w:pPr>
            <w:r>
              <w:rPr>
                <w:spacing w:val="-5"/>
                <w:sz w:val="20"/>
              </w:rPr>
              <w:t>60</w:t>
            </w:r>
          </w:p>
        </w:tc>
      </w:tr>
    </w:tbl>
    <w:p>
      <w:pPr>
        <w:spacing w:before="2"/>
        <w:ind w:left="568" w:right="0" w:firstLine="0"/>
        <w:jc w:val="left"/>
        <w:rPr>
          <w:i/>
          <w:sz w:val="22"/>
        </w:rPr>
      </w:pPr>
      <w:r>
        <w:rPr>
          <w:i/>
          <w:sz w:val="22"/>
        </w:rPr>
        <w:t>Sumber:</w:t>
      </w:r>
      <w:r>
        <w:rPr>
          <w:i/>
          <w:spacing w:val="-3"/>
          <w:sz w:val="22"/>
        </w:rPr>
        <w:t> </w:t>
      </w:r>
      <w:r>
        <w:rPr>
          <w:i/>
          <w:sz w:val="22"/>
        </w:rPr>
        <w:t>Data</w:t>
      </w:r>
      <w:r>
        <w:rPr>
          <w:i/>
          <w:spacing w:val="-3"/>
          <w:sz w:val="22"/>
        </w:rPr>
        <w:t> </w:t>
      </w:r>
      <w:r>
        <w:rPr>
          <w:i/>
          <w:sz w:val="22"/>
        </w:rPr>
        <w:t>Diolah,</w:t>
      </w:r>
      <w:r>
        <w:rPr>
          <w:i/>
          <w:spacing w:val="-5"/>
          <w:sz w:val="22"/>
        </w:rPr>
        <w:t> </w:t>
      </w:r>
      <w:r>
        <w:rPr>
          <w:i/>
          <w:spacing w:val="-4"/>
          <w:sz w:val="22"/>
        </w:rPr>
        <w:t>2025</w:t>
      </w:r>
    </w:p>
    <w:p>
      <w:pPr>
        <w:pStyle w:val="BodyText"/>
        <w:spacing w:line="480" w:lineRule="auto" w:before="178"/>
        <w:ind w:left="568" w:right="1415" w:firstLine="568"/>
        <w:jc w:val="both"/>
      </w:pPr>
      <w:r>
        <w:rPr/>
        <w:t>Berdasarkan penyaringan sampel pada tabel 3.1, diperoleh sebanyak 20 perusahaan dan anak perusahaan BUMN nonkeuangan yang terdaftar di BEI periode 2022–2024 dan telah memenuhi kriteria untuk dijadikan sampel.</w:t>
      </w:r>
    </w:p>
    <w:p>
      <w:pPr>
        <w:pStyle w:val="Heading6"/>
        <w:numPr>
          <w:ilvl w:val="1"/>
          <w:numId w:val="17"/>
        </w:numPr>
        <w:tabs>
          <w:tab w:pos="1136" w:val="left" w:leader="none"/>
        </w:tabs>
        <w:spacing w:line="240" w:lineRule="auto" w:before="160" w:after="0"/>
        <w:ind w:left="1136" w:right="0" w:hanging="568"/>
        <w:jc w:val="both"/>
      </w:pPr>
      <w:bookmarkStart w:name="_TOC_250023" w:id="37"/>
      <w:r>
        <w:rPr/>
        <w:t>Jenis</w:t>
      </w:r>
      <w:r>
        <w:rPr>
          <w:spacing w:val="-3"/>
        </w:rPr>
        <w:t> </w:t>
      </w:r>
      <w:r>
        <w:rPr/>
        <w:t>dan</w:t>
      </w:r>
      <w:r>
        <w:rPr>
          <w:spacing w:val="-2"/>
        </w:rPr>
        <w:t> </w:t>
      </w:r>
      <w:r>
        <w:rPr/>
        <w:t>Sumber</w:t>
      </w:r>
      <w:r>
        <w:rPr>
          <w:spacing w:val="-5"/>
        </w:rPr>
        <w:t> </w:t>
      </w:r>
      <w:bookmarkEnd w:id="37"/>
      <w:r>
        <w:rPr>
          <w:spacing w:val="-4"/>
        </w:rPr>
        <w:t>Data</w:t>
      </w:r>
    </w:p>
    <w:p>
      <w:pPr>
        <w:pStyle w:val="BodyText"/>
        <w:spacing w:line="480" w:lineRule="auto" w:before="102"/>
        <w:ind w:left="568" w:right="1413" w:firstLine="568"/>
        <w:jc w:val="both"/>
      </w:pPr>
      <w:r>
        <w:rPr/>
        <w:t>Penelitian ini termasuk dalam kateori penelitian asosiatif, yaitu penelitian yang bertujuan untuk mengkaji hubungan serta pengaruh antara dua variabel atau lebih. Metode kuantitatif adalah pendekatan yang digunakan dalam penelitian ini. Menurut</w:t>
      </w:r>
      <w:r>
        <w:rPr>
          <w:spacing w:val="-5"/>
        </w:rPr>
        <w:t> </w:t>
      </w:r>
      <w:r>
        <w:rPr/>
        <w:t>Sugiyono</w:t>
      </w:r>
      <w:r>
        <w:rPr>
          <w:spacing w:val="-4"/>
        </w:rPr>
        <w:t> </w:t>
      </w:r>
      <w:r>
        <w:rPr/>
        <w:t>(2019)</w:t>
      </w:r>
      <w:r>
        <w:rPr>
          <w:spacing w:val="-4"/>
        </w:rPr>
        <w:t> </w:t>
      </w:r>
      <w:r>
        <w:rPr/>
        <w:t>metode</w:t>
      </w:r>
      <w:r>
        <w:rPr>
          <w:spacing w:val="-4"/>
        </w:rPr>
        <w:t> </w:t>
      </w:r>
      <w:r>
        <w:rPr/>
        <w:t>kuantitatif</w:t>
      </w:r>
      <w:r>
        <w:rPr>
          <w:spacing w:val="-3"/>
        </w:rPr>
        <w:t> </w:t>
      </w:r>
      <w:r>
        <w:rPr/>
        <w:t>didefinisikan</w:t>
      </w:r>
      <w:r>
        <w:rPr>
          <w:spacing w:val="-4"/>
        </w:rPr>
        <w:t> </w:t>
      </w:r>
      <w:r>
        <w:rPr/>
        <w:t>sebagai</w:t>
      </w:r>
      <w:r>
        <w:rPr>
          <w:spacing w:val="-3"/>
        </w:rPr>
        <w:t> </w:t>
      </w:r>
      <w:r>
        <w:rPr/>
        <w:t>jenis</w:t>
      </w:r>
      <w:r>
        <w:rPr>
          <w:spacing w:val="-5"/>
        </w:rPr>
        <w:t> </w:t>
      </w:r>
      <w:r>
        <w:rPr/>
        <w:t>penelitian yang berfokus pada pengumpulan dan analisis data numerik untuk menghasilkan informasi objektif dan dapat diukur, sehingga menghasilkan kesimpulan yang bersifat</w:t>
      </w:r>
      <w:r>
        <w:rPr>
          <w:spacing w:val="-6"/>
        </w:rPr>
        <w:t> </w:t>
      </w:r>
      <w:r>
        <w:rPr/>
        <w:t>valid</w:t>
      </w:r>
      <w:r>
        <w:rPr>
          <w:spacing w:val="-5"/>
        </w:rPr>
        <w:t> </w:t>
      </w:r>
      <w:r>
        <w:rPr/>
        <w:t>dan</w:t>
      </w:r>
      <w:r>
        <w:rPr>
          <w:spacing w:val="-6"/>
        </w:rPr>
        <w:t> </w:t>
      </w:r>
      <w:r>
        <w:rPr/>
        <w:t>dapat</w:t>
      </w:r>
      <w:r>
        <w:rPr>
          <w:spacing w:val="-7"/>
        </w:rPr>
        <w:t> </w:t>
      </w:r>
      <w:r>
        <w:rPr/>
        <w:t>diterapkan</w:t>
      </w:r>
      <w:r>
        <w:rPr>
          <w:spacing w:val="-6"/>
        </w:rPr>
        <w:t> </w:t>
      </w:r>
      <w:r>
        <w:rPr/>
        <w:t>pada</w:t>
      </w:r>
      <w:r>
        <w:rPr>
          <w:spacing w:val="-3"/>
        </w:rPr>
        <w:t> </w:t>
      </w:r>
      <w:r>
        <w:rPr/>
        <w:t>populasi</w:t>
      </w:r>
      <w:r>
        <w:rPr>
          <w:spacing w:val="-6"/>
        </w:rPr>
        <w:t> </w:t>
      </w:r>
      <w:r>
        <w:rPr/>
        <w:t>yang</w:t>
      </w:r>
      <w:r>
        <w:rPr>
          <w:spacing w:val="-6"/>
        </w:rPr>
        <w:t> </w:t>
      </w:r>
      <w:r>
        <w:rPr/>
        <w:t>lebih</w:t>
      </w:r>
      <w:r>
        <w:rPr>
          <w:spacing w:val="-5"/>
        </w:rPr>
        <w:t> </w:t>
      </w:r>
      <w:r>
        <w:rPr/>
        <w:t>luas.</w:t>
      </w:r>
      <w:r>
        <w:rPr>
          <w:spacing w:val="-4"/>
        </w:rPr>
        <w:t> </w:t>
      </w:r>
      <w:r>
        <w:rPr/>
        <w:t>Pada</w:t>
      </w:r>
      <w:r>
        <w:rPr>
          <w:spacing w:val="-6"/>
        </w:rPr>
        <w:t> </w:t>
      </w:r>
      <w:r>
        <w:rPr/>
        <w:t>pendekatan kuantitatif, data dikumpulkan melalui instrumen yang terstandarisasi, seperti kuesioner,</w:t>
      </w:r>
      <w:r>
        <w:rPr>
          <w:spacing w:val="-13"/>
        </w:rPr>
        <w:t> </w:t>
      </w:r>
      <w:r>
        <w:rPr/>
        <w:t>survei,</w:t>
      </w:r>
      <w:r>
        <w:rPr>
          <w:spacing w:val="-14"/>
        </w:rPr>
        <w:t> </w:t>
      </w:r>
      <w:r>
        <w:rPr/>
        <w:t>atau</w:t>
      </w:r>
      <w:r>
        <w:rPr>
          <w:spacing w:val="-14"/>
        </w:rPr>
        <w:t> </w:t>
      </w:r>
      <w:r>
        <w:rPr/>
        <w:t>pengukuran</w:t>
      </w:r>
      <w:r>
        <w:rPr>
          <w:spacing w:val="-14"/>
        </w:rPr>
        <w:t> </w:t>
      </w:r>
      <w:r>
        <w:rPr/>
        <w:t>langsung.</w:t>
      </w:r>
      <w:r>
        <w:rPr>
          <w:spacing w:val="-14"/>
        </w:rPr>
        <w:t> </w:t>
      </w:r>
      <w:r>
        <w:rPr/>
        <w:t>Data</w:t>
      </w:r>
      <w:r>
        <w:rPr>
          <w:spacing w:val="-15"/>
        </w:rPr>
        <w:t> </w:t>
      </w:r>
      <w:r>
        <w:rPr/>
        <w:t>yang</w:t>
      </w:r>
      <w:r>
        <w:rPr>
          <w:spacing w:val="-12"/>
        </w:rPr>
        <w:t> </w:t>
      </w:r>
      <w:r>
        <w:rPr/>
        <w:t>telah</w:t>
      </w:r>
      <w:r>
        <w:rPr>
          <w:spacing w:val="-12"/>
        </w:rPr>
        <w:t> </w:t>
      </w:r>
      <w:r>
        <w:rPr/>
        <w:t>diperoleh</w:t>
      </w:r>
      <w:r>
        <w:rPr>
          <w:spacing w:val="-14"/>
        </w:rPr>
        <w:t> </w:t>
      </w:r>
      <w:r>
        <w:rPr/>
        <w:t>selanjutnya melalui analisis statistik guna menguji hopitesis dan menilai hubungan antar </w:t>
      </w:r>
      <w:r>
        <w:rPr>
          <w:spacing w:val="-2"/>
        </w:rPr>
        <w:t>variabel.</w:t>
      </w:r>
    </w:p>
    <w:p>
      <w:pPr>
        <w:pStyle w:val="BodyText"/>
        <w:spacing w:after="0" w:line="480" w:lineRule="auto"/>
        <w:jc w:val="both"/>
        <w:sectPr>
          <w:headerReference w:type="default" r:id="rId83"/>
          <w:footerReference w:type="default" r:id="rId84"/>
          <w:pgSz w:w="11910" w:h="16840"/>
          <w:pgMar w:header="980" w:footer="0" w:top="1920" w:bottom="280" w:left="1700" w:right="283"/>
        </w:sectPr>
      </w:pPr>
    </w:p>
    <w:p>
      <w:pPr>
        <w:pStyle w:val="BodyText"/>
        <w:spacing w:before="54"/>
      </w:pPr>
    </w:p>
    <w:p>
      <w:pPr>
        <w:pStyle w:val="BodyText"/>
        <w:spacing w:line="480" w:lineRule="auto"/>
        <w:ind w:left="568" w:right="1413" w:firstLine="568"/>
        <w:jc w:val="both"/>
      </w:pPr>
      <w:r>
        <w:rPr/>
        <w:t>Jenis data yang digunakan dalam penelitian ini berupa data sekunder. Variabel</w:t>
      </w:r>
      <w:r>
        <w:rPr>
          <w:spacing w:val="-15"/>
        </w:rPr>
        <w:t> </w:t>
      </w:r>
      <w:r>
        <w:rPr/>
        <w:t>independen</w:t>
      </w:r>
      <w:r>
        <w:rPr>
          <w:spacing w:val="-15"/>
        </w:rPr>
        <w:t> </w:t>
      </w:r>
      <w:r>
        <w:rPr/>
        <w:t>yang</w:t>
      </w:r>
      <w:r>
        <w:rPr>
          <w:spacing w:val="-15"/>
        </w:rPr>
        <w:t> </w:t>
      </w:r>
      <w:r>
        <w:rPr/>
        <w:t>akan</w:t>
      </w:r>
      <w:r>
        <w:rPr>
          <w:spacing w:val="-15"/>
        </w:rPr>
        <w:t> </w:t>
      </w:r>
      <w:r>
        <w:rPr/>
        <w:t>dianalisis</w:t>
      </w:r>
      <w:r>
        <w:rPr>
          <w:spacing w:val="-14"/>
        </w:rPr>
        <w:t> </w:t>
      </w:r>
      <w:r>
        <w:rPr/>
        <w:t>meliputi</w:t>
      </w:r>
      <w:r>
        <w:rPr>
          <w:spacing w:val="-15"/>
        </w:rPr>
        <w:t> </w:t>
      </w:r>
      <w:r>
        <w:rPr/>
        <w:t>keahlian</w:t>
      </w:r>
      <w:r>
        <w:rPr>
          <w:spacing w:val="-15"/>
        </w:rPr>
        <w:t> </w:t>
      </w:r>
      <w:r>
        <w:rPr/>
        <w:t>keuangan</w:t>
      </w:r>
      <w:r>
        <w:rPr>
          <w:spacing w:val="-15"/>
        </w:rPr>
        <w:t> </w:t>
      </w:r>
      <w:r>
        <w:rPr/>
        <w:t>komite</w:t>
      </w:r>
      <w:r>
        <w:rPr>
          <w:spacing w:val="-14"/>
        </w:rPr>
        <w:t> </w:t>
      </w:r>
      <w:r>
        <w:rPr/>
        <w:t>audit, independensi komite audit, dan frekuensi rapat komite audit. Variabel dependen atau variabel yang akan menjadi fokus utama dalam penelitian ini adalah kemungkinan</w:t>
      </w:r>
      <w:r>
        <w:rPr>
          <w:spacing w:val="-15"/>
        </w:rPr>
        <w:t> </w:t>
      </w:r>
      <w:r>
        <w:rPr>
          <w:i/>
        </w:rPr>
        <w:t>financial</w:t>
      </w:r>
      <w:r>
        <w:rPr>
          <w:i/>
          <w:spacing w:val="-15"/>
        </w:rPr>
        <w:t> </w:t>
      </w:r>
      <w:r>
        <w:rPr>
          <w:i/>
        </w:rPr>
        <w:t>statement</w:t>
      </w:r>
      <w:r>
        <w:rPr>
          <w:i/>
          <w:spacing w:val="-15"/>
        </w:rPr>
        <w:t> </w:t>
      </w:r>
      <w:r>
        <w:rPr>
          <w:i/>
        </w:rPr>
        <w:t>fraud.</w:t>
      </w:r>
      <w:r>
        <w:rPr>
          <w:i/>
          <w:spacing w:val="-15"/>
        </w:rPr>
        <w:t> </w:t>
      </w:r>
      <w:r>
        <w:rPr/>
        <w:t>Tujuan</w:t>
      </w:r>
      <w:r>
        <w:rPr>
          <w:spacing w:val="-15"/>
        </w:rPr>
        <w:t> </w:t>
      </w:r>
      <w:r>
        <w:rPr/>
        <w:t>penelitian</w:t>
      </w:r>
      <w:r>
        <w:rPr>
          <w:spacing w:val="-14"/>
        </w:rPr>
        <w:t> </w:t>
      </w:r>
      <w:r>
        <w:rPr/>
        <w:t>ini</w:t>
      </w:r>
      <w:r>
        <w:rPr>
          <w:spacing w:val="-14"/>
        </w:rPr>
        <w:t> </w:t>
      </w:r>
      <w:r>
        <w:rPr/>
        <w:t>adalah</w:t>
      </w:r>
      <w:r>
        <w:rPr>
          <w:spacing w:val="-15"/>
        </w:rPr>
        <w:t> </w:t>
      </w:r>
      <w:r>
        <w:rPr/>
        <w:t>untuk</w:t>
      </w:r>
      <w:r>
        <w:rPr>
          <w:spacing w:val="-15"/>
        </w:rPr>
        <w:t> </w:t>
      </w:r>
      <w:r>
        <w:rPr/>
        <w:t>menguji pengaruh</w:t>
      </w:r>
      <w:r>
        <w:rPr>
          <w:spacing w:val="-7"/>
        </w:rPr>
        <w:t> </w:t>
      </w:r>
      <w:r>
        <w:rPr/>
        <w:t>variabel</w:t>
      </w:r>
      <w:r>
        <w:rPr>
          <w:spacing w:val="-7"/>
        </w:rPr>
        <w:t> </w:t>
      </w:r>
      <w:r>
        <w:rPr/>
        <w:t>keahlian</w:t>
      </w:r>
      <w:r>
        <w:rPr>
          <w:spacing w:val="-6"/>
        </w:rPr>
        <w:t> </w:t>
      </w:r>
      <w:r>
        <w:rPr/>
        <w:t>keuangan</w:t>
      </w:r>
      <w:r>
        <w:rPr>
          <w:spacing w:val="-6"/>
        </w:rPr>
        <w:t> </w:t>
      </w:r>
      <w:r>
        <w:rPr/>
        <w:t>komite</w:t>
      </w:r>
      <w:r>
        <w:rPr>
          <w:spacing w:val="-6"/>
        </w:rPr>
        <w:t> </w:t>
      </w:r>
      <w:r>
        <w:rPr/>
        <w:t>audit,</w:t>
      </w:r>
      <w:r>
        <w:rPr>
          <w:spacing w:val="-7"/>
        </w:rPr>
        <w:t> </w:t>
      </w:r>
      <w:r>
        <w:rPr/>
        <w:t>independensi</w:t>
      </w:r>
      <w:r>
        <w:rPr>
          <w:spacing w:val="-8"/>
        </w:rPr>
        <w:t> </w:t>
      </w:r>
      <w:r>
        <w:rPr/>
        <w:t>komite</w:t>
      </w:r>
      <w:r>
        <w:rPr>
          <w:spacing w:val="-7"/>
        </w:rPr>
        <w:t> </w:t>
      </w:r>
      <w:r>
        <w:rPr/>
        <w:t>audit,</w:t>
      </w:r>
      <w:r>
        <w:rPr>
          <w:spacing w:val="-7"/>
        </w:rPr>
        <w:t> </w:t>
      </w:r>
      <w:r>
        <w:rPr/>
        <w:t>dan frekuensi</w:t>
      </w:r>
      <w:r>
        <w:rPr>
          <w:spacing w:val="-4"/>
        </w:rPr>
        <w:t> </w:t>
      </w:r>
      <w:r>
        <w:rPr/>
        <w:t>rapat</w:t>
      </w:r>
      <w:r>
        <w:rPr>
          <w:spacing w:val="-5"/>
        </w:rPr>
        <w:t> </w:t>
      </w:r>
      <w:r>
        <w:rPr/>
        <w:t>komite</w:t>
      </w:r>
      <w:r>
        <w:rPr>
          <w:spacing w:val="-6"/>
        </w:rPr>
        <w:t> </w:t>
      </w:r>
      <w:r>
        <w:rPr/>
        <w:t>audit</w:t>
      </w:r>
      <w:r>
        <w:rPr>
          <w:spacing w:val="-3"/>
        </w:rPr>
        <w:t> </w:t>
      </w:r>
      <w:r>
        <w:rPr/>
        <w:t>terhadap</w:t>
      </w:r>
      <w:r>
        <w:rPr>
          <w:spacing w:val="-4"/>
        </w:rPr>
        <w:t> </w:t>
      </w:r>
      <w:r>
        <w:rPr/>
        <w:t>kemungkinan</w:t>
      </w:r>
      <w:r>
        <w:rPr>
          <w:spacing w:val="-5"/>
        </w:rPr>
        <w:t> </w:t>
      </w:r>
      <w:r>
        <w:rPr>
          <w:i/>
        </w:rPr>
        <w:t>financial</w:t>
      </w:r>
      <w:r>
        <w:rPr>
          <w:i/>
          <w:spacing w:val="-3"/>
        </w:rPr>
        <w:t> </w:t>
      </w:r>
      <w:r>
        <w:rPr>
          <w:i/>
        </w:rPr>
        <w:t>statement</w:t>
      </w:r>
      <w:r>
        <w:rPr>
          <w:i/>
          <w:spacing w:val="-6"/>
        </w:rPr>
        <w:t> </w:t>
      </w:r>
      <w:r>
        <w:rPr>
          <w:i/>
        </w:rPr>
        <w:t>fraud</w:t>
      </w:r>
      <w:r>
        <w:rPr>
          <w:i/>
          <w:spacing w:val="-3"/>
        </w:rPr>
        <w:t> </w:t>
      </w:r>
      <w:r>
        <w:rPr/>
        <w:t>pada perusahaan dan entitas anak BUMN nonkeuangan yang tercatar di BEI selama periode 2022-2024.</w:t>
      </w:r>
    </w:p>
    <w:p>
      <w:pPr>
        <w:pStyle w:val="BodyText"/>
        <w:spacing w:line="480" w:lineRule="auto" w:before="1"/>
        <w:ind w:left="568" w:right="1413" w:firstLine="568"/>
        <w:jc w:val="both"/>
      </w:pPr>
      <w:r>
        <w:rPr/>
        <w:t>Pemanfaatan</w:t>
      </w:r>
      <w:r>
        <w:rPr>
          <w:spacing w:val="-14"/>
        </w:rPr>
        <w:t> </w:t>
      </w:r>
      <w:r>
        <w:rPr/>
        <w:t>data</w:t>
      </w:r>
      <w:r>
        <w:rPr>
          <w:spacing w:val="-14"/>
        </w:rPr>
        <w:t> </w:t>
      </w:r>
      <w:r>
        <w:rPr/>
        <w:t>sekunder</w:t>
      </w:r>
      <w:r>
        <w:rPr>
          <w:spacing w:val="-14"/>
        </w:rPr>
        <w:t> </w:t>
      </w:r>
      <w:r>
        <w:rPr/>
        <w:t>diharapkan</w:t>
      </w:r>
      <w:r>
        <w:rPr>
          <w:spacing w:val="-14"/>
        </w:rPr>
        <w:t> </w:t>
      </w:r>
      <w:r>
        <w:rPr/>
        <w:t>mampu</w:t>
      </w:r>
      <w:r>
        <w:rPr>
          <w:spacing w:val="-13"/>
        </w:rPr>
        <w:t> </w:t>
      </w:r>
      <w:r>
        <w:rPr/>
        <w:t>menghasilkan</w:t>
      </w:r>
      <w:r>
        <w:rPr>
          <w:spacing w:val="-13"/>
        </w:rPr>
        <w:t> </w:t>
      </w:r>
      <w:r>
        <w:rPr/>
        <w:t>informasi</w:t>
      </w:r>
      <w:r>
        <w:rPr>
          <w:spacing w:val="-14"/>
        </w:rPr>
        <w:t> </w:t>
      </w:r>
      <w:r>
        <w:rPr/>
        <w:t>yang lebih akurat dan menggambarkan kondisi perusahaan pada penelitian ini. Seluruh data</w:t>
      </w:r>
      <w:r>
        <w:rPr>
          <w:spacing w:val="17"/>
        </w:rPr>
        <w:t> </w:t>
      </w:r>
      <w:r>
        <w:rPr/>
        <w:t>yang</w:t>
      </w:r>
      <w:r>
        <w:rPr>
          <w:spacing w:val="18"/>
        </w:rPr>
        <w:t> </w:t>
      </w:r>
      <w:r>
        <w:rPr/>
        <w:t>digunakan</w:t>
      </w:r>
      <w:r>
        <w:rPr>
          <w:spacing w:val="20"/>
        </w:rPr>
        <w:t> </w:t>
      </w:r>
      <w:r>
        <w:rPr/>
        <w:t>dalam</w:t>
      </w:r>
      <w:r>
        <w:rPr>
          <w:spacing w:val="16"/>
        </w:rPr>
        <w:t> </w:t>
      </w:r>
      <w:r>
        <w:rPr/>
        <w:t>penelitian</w:t>
      </w:r>
      <w:r>
        <w:rPr>
          <w:spacing w:val="20"/>
        </w:rPr>
        <w:t> </w:t>
      </w:r>
      <w:r>
        <w:rPr/>
        <w:t>ini</w:t>
      </w:r>
      <w:r>
        <w:rPr>
          <w:spacing w:val="23"/>
        </w:rPr>
        <w:t> </w:t>
      </w:r>
      <w:r>
        <w:rPr/>
        <w:t>diperoleh</w:t>
      </w:r>
      <w:r>
        <w:rPr>
          <w:spacing w:val="17"/>
        </w:rPr>
        <w:t> </w:t>
      </w:r>
      <w:r>
        <w:rPr/>
        <w:t>dari</w:t>
      </w:r>
      <w:r>
        <w:rPr>
          <w:spacing w:val="18"/>
        </w:rPr>
        <w:t> </w:t>
      </w:r>
      <w:hyperlink r:id="rId87">
        <w:r>
          <w:rPr>
            <w:u w:val="single"/>
          </w:rPr>
          <w:t>www.idx.co.id</w:t>
        </w:r>
      </w:hyperlink>
      <w:r>
        <w:rPr>
          <w:spacing w:val="19"/>
        </w:rPr>
        <w:t> </w:t>
      </w:r>
      <w:r>
        <w:rPr/>
        <w:t>dan</w:t>
      </w:r>
      <w:r>
        <w:rPr>
          <w:spacing w:val="18"/>
        </w:rPr>
        <w:t> </w:t>
      </w:r>
      <w:r>
        <w:rPr>
          <w:spacing w:val="-2"/>
        </w:rPr>
        <w:t>situs</w:t>
      </w:r>
    </w:p>
    <w:p>
      <w:pPr>
        <w:pStyle w:val="BodyText"/>
        <w:ind w:left="568"/>
      </w:pPr>
      <w:r>
        <w:rPr/>
        <w:t>web</w:t>
      </w:r>
      <w:r>
        <w:rPr>
          <w:spacing w:val="-2"/>
        </w:rPr>
        <w:t> </w:t>
      </w:r>
      <w:r>
        <w:rPr/>
        <w:t>perusahaan</w:t>
      </w:r>
      <w:r>
        <w:rPr>
          <w:spacing w:val="-2"/>
        </w:rPr>
        <w:t> </w:t>
      </w:r>
      <w:r>
        <w:rPr/>
        <w:t>masing-masing</w:t>
      </w:r>
      <w:r>
        <w:rPr>
          <w:spacing w:val="-1"/>
        </w:rPr>
        <w:t> </w:t>
      </w:r>
      <w:r>
        <w:rPr>
          <w:spacing w:val="-2"/>
        </w:rPr>
        <w:t>perusahaan.</w:t>
      </w:r>
    </w:p>
    <w:p>
      <w:pPr>
        <w:pStyle w:val="BodyText"/>
      </w:pPr>
    </w:p>
    <w:p>
      <w:pPr>
        <w:pStyle w:val="Heading6"/>
        <w:numPr>
          <w:ilvl w:val="1"/>
          <w:numId w:val="17"/>
        </w:numPr>
        <w:tabs>
          <w:tab w:pos="1136" w:val="left" w:leader="none"/>
        </w:tabs>
        <w:spacing w:line="240" w:lineRule="auto" w:before="1" w:after="0"/>
        <w:ind w:left="1136" w:right="0" w:hanging="568"/>
        <w:jc w:val="both"/>
      </w:pPr>
      <w:bookmarkStart w:name="_TOC_250022" w:id="38"/>
      <w:r>
        <w:rPr/>
        <w:t>Metode</w:t>
      </w:r>
      <w:r>
        <w:rPr>
          <w:spacing w:val="-5"/>
        </w:rPr>
        <w:t> </w:t>
      </w:r>
      <w:r>
        <w:rPr/>
        <w:t>Pengumpulan</w:t>
      </w:r>
      <w:r>
        <w:rPr>
          <w:spacing w:val="-5"/>
        </w:rPr>
        <w:t> </w:t>
      </w:r>
      <w:bookmarkEnd w:id="38"/>
      <w:r>
        <w:rPr>
          <w:spacing w:val="-4"/>
        </w:rPr>
        <w:t>Data</w:t>
      </w:r>
    </w:p>
    <w:p>
      <w:pPr>
        <w:pStyle w:val="BodyText"/>
        <w:spacing w:line="480" w:lineRule="auto" w:before="262"/>
        <w:ind w:left="568" w:right="1414" w:firstLine="568"/>
        <w:jc w:val="both"/>
      </w:pPr>
      <w:r>
        <w:rPr/>
        <w:t>Metode dokumentasi merupakan salah satu teknik yang digunakan dalam pengumpulan data untuk mendapatkan data melalui dokumen yang telah tersedia sebelumnya.</w:t>
      </w:r>
      <w:r>
        <w:rPr>
          <w:spacing w:val="-15"/>
        </w:rPr>
        <w:t> </w:t>
      </w:r>
      <w:r>
        <w:rPr/>
        <w:t>Data</w:t>
      </w:r>
      <w:r>
        <w:rPr>
          <w:spacing w:val="-15"/>
        </w:rPr>
        <w:t> </w:t>
      </w:r>
      <w:r>
        <w:rPr/>
        <w:t>yang</w:t>
      </w:r>
      <w:r>
        <w:rPr>
          <w:spacing w:val="-15"/>
        </w:rPr>
        <w:t> </w:t>
      </w:r>
      <w:r>
        <w:rPr/>
        <w:t>diperoleh</w:t>
      </w:r>
      <w:r>
        <w:rPr>
          <w:spacing w:val="-15"/>
        </w:rPr>
        <w:t> </w:t>
      </w:r>
      <w:r>
        <w:rPr/>
        <w:t>bersumber</w:t>
      </w:r>
      <w:r>
        <w:rPr>
          <w:spacing w:val="-15"/>
        </w:rPr>
        <w:t> </w:t>
      </w:r>
      <w:r>
        <w:rPr/>
        <w:t>dari</w:t>
      </w:r>
      <w:r>
        <w:rPr>
          <w:spacing w:val="-15"/>
        </w:rPr>
        <w:t> </w:t>
      </w:r>
      <w:r>
        <w:rPr/>
        <w:t>berbagai</w:t>
      </w:r>
      <w:r>
        <w:rPr>
          <w:spacing w:val="-15"/>
        </w:rPr>
        <w:t> </w:t>
      </w:r>
      <w:r>
        <w:rPr/>
        <w:t>dokumen</w:t>
      </w:r>
      <w:r>
        <w:rPr>
          <w:spacing w:val="-15"/>
        </w:rPr>
        <w:t> </w:t>
      </w:r>
      <w:r>
        <w:rPr/>
        <w:t>tertulis,</w:t>
      </w:r>
      <w:r>
        <w:rPr>
          <w:spacing w:val="-15"/>
        </w:rPr>
        <w:t> </w:t>
      </w:r>
      <w:r>
        <w:rPr/>
        <w:t>seperti laporan tahunan, laporan keuangan, dokumen perusahaan, arsip, dan publikasi lainnya yang terkait dengan objek penelitian. Dalam penelitian ini, metode dokumentasi digunakan untuk memperoleh data sekunder, yang mencakup informasi yang sudah ada dan tersedia dalam bentuk dokumen formal dari perusahaan yang diteliti.</w:t>
      </w:r>
    </w:p>
    <w:p>
      <w:pPr>
        <w:pStyle w:val="BodyText"/>
        <w:spacing w:after="0" w:line="480" w:lineRule="auto"/>
        <w:jc w:val="both"/>
        <w:sectPr>
          <w:headerReference w:type="default" r:id="rId85"/>
          <w:footerReference w:type="default" r:id="rId86"/>
          <w:pgSz w:w="11910" w:h="16840"/>
          <w:pgMar w:header="980" w:footer="0" w:top="1920" w:bottom="280" w:left="1700" w:right="283"/>
        </w:sectPr>
      </w:pPr>
    </w:p>
    <w:p>
      <w:pPr>
        <w:pStyle w:val="BodyText"/>
        <w:spacing w:before="54"/>
      </w:pPr>
    </w:p>
    <w:p>
      <w:pPr>
        <w:pStyle w:val="BodyText"/>
        <w:spacing w:line="480" w:lineRule="auto"/>
        <w:ind w:left="568" w:right="1418" w:firstLine="568"/>
        <w:jc w:val="both"/>
      </w:pPr>
      <w:r>
        <w:rPr/>
        <w:t>Dengan menggunakan metode dokumentasi, peneliti dapat mengumpulkan data yang sudah tercatat secara sistematis dan terstruktur, yang memungkinkan untuk melakukan analisis lebih lanjut tanpa harus melakukan observasi langsung.</w:t>
      </w:r>
    </w:p>
    <w:p>
      <w:pPr>
        <w:pStyle w:val="Heading6"/>
        <w:numPr>
          <w:ilvl w:val="1"/>
          <w:numId w:val="17"/>
        </w:numPr>
        <w:tabs>
          <w:tab w:pos="1136" w:val="left" w:leader="none"/>
        </w:tabs>
        <w:spacing w:line="240" w:lineRule="auto" w:before="160" w:after="0"/>
        <w:ind w:left="1136" w:right="0" w:hanging="568"/>
        <w:jc w:val="both"/>
      </w:pPr>
      <w:bookmarkStart w:name="_TOC_250021" w:id="39"/>
      <w:r>
        <w:rPr/>
        <w:t>Teknik</w:t>
      </w:r>
      <w:r>
        <w:rPr>
          <w:spacing w:val="-5"/>
        </w:rPr>
        <w:t> </w:t>
      </w:r>
      <w:r>
        <w:rPr/>
        <w:t>Analisis</w:t>
      </w:r>
      <w:r>
        <w:rPr>
          <w:spacing w:val="-5"/>
        </w:rPr>
        <w:t> </w:t>
      </w:r>
      <w:bookmarkEnd w:id="39"/>
      <w:r>
        <w:rPr>
          <w:spacing w:val="-4"/>
        </w:rPr>
        <w:t>Data</w:t>
      </w:r>
    </w:p>
    <w:p>
      <w:pPr>
        <w:pStyle w:val="BodyText"/>
        <w:spacing w:line="480" w:lineRule="auto" w:before="262"/>
        <w:ind w:left="568" w:right="1414" w:firstLine="568"/>
        <w:jc w:val="both"/>
      </w:pPr>
      <w:r>
        <w:rPr/>
        <w:t>Analisis data penelitian ini yaitu, pendekatan kuantitatif, yang berarti data yang dikumpulkan berbentuk angka dari hasil pengamatan atau pengukuran. Analisis kuantitatif memanfaatkan perhitungan statistik dan matematika untuk membantu memecahkan masalah serta menghasilkan keputusan yang dapat dipertanggungjawabkan secara ilmiah (Ghozali, 2018). Dengan demikian, analisis kuantitatif dapat dipahami sebagai proses pengolahan data berbasis angka yang digunakan untuk mengukur, membandingkan, dan menguji hipotesis melalui bantuan alat analisis statistik.</w:t>
      </w:r>
    </w:p>
    <w:p>
      <w:pPr>
        <w:pStyle w:val="BodyText"/>
        <w:spacing w:before="2"/>
        <w:ind w:left="1136"/>
        <w:jc w:val="both"/>
      </w:pPr>
      <w:r>
        <w:rPr/>
        <w:t>Dalam</w:t>
      </w:r>
      <w:r>
        <w:rPr>
          <w:spacing w:val="21"/>
        </w:rPr>
        <w:t> </w:t>
      </w:r>
      <w:r>
        <w:rPr/>
        <w:t>penelitian</w:t>
      </w:r>
      <w:r>
        <w:rPr>
          <w:spacing w:val="22"/>
        </w:rPr>
        <w:t> </w:t>
      </w:r>
      <w:r>
        <w:rPr/>
        <w:t>ini,</w:t>
      </w:r>
      <w:r>
        <w:rPr>
          <w:spacing w:val="22"/>
        </w:rPr>
        <w:t> </w:t>
      </w:r>
      <w:r>
        <w:rPr/>
        <w:t>pengolahan</w:t>
      </w:r>
      <w:r>
        <w:rPr>
          <w:spacing w:val="22"/>
        </w:rPr>
        <w:t> </w:t>
      </w:r>
      <w:r>
        <w:rPr/>
        <w:t>data</w:t>
      </w:r>
      <w:r>
        <w:rPr>
          <w:spacing w:val="21"/>
        </w:rPr>
        <w:t> </w:t>
      </w:r>
      <w:r>
        <w:rPr/>
        <w:t>dilakukan</w:t>
      </w:r>
      <w:r>
        <w:rPr>
          <w:spacing w:val="22"/>
        </w:rPr>
        <w:t> </w:t>
      </w:r>
      <w:r>
        <w:rPr/>
        <w:t>menggunakan</w:t>
      </w:r>
      <w:r>
        <w:rPr>
          <w:spacing w:val="22"/>
        </w:rPr>
        <w:t> </w:t>
      </w:r>
      <w:r>
        <w:rPr/>
        <w:t>SPSS</w:t>
      </w:r>
      <w:r>
        <w:rPr>
          <w:spacing w:val="23"/>
        </w:rPr>
        <w:t> </w:t>
      </w:r>
      <w:r>
        <w:rPr>
          <w:spacing w:val="-2"/>
        </w:rPr>
        <w:t>versi</w:t>
      </w:r>
    </w:p>
    <w:p>
      <w:pPr>
        <w:pStyle w:val="BodyText"/>
        <w:spacing w:line="480" w:lineRule="auto" w:before="276"/>
        <w:ind w:left="568" w:right="1419"/>
      </w:pPr>
      <w:r>
        <w:rPr/>
        <w:t>26</w:t>
      </w:r>
      <w:r>
        <w:rPr>
          <w:spacing w:val="40"/>
        </w:rPr>
        <w:t> </w:t>
      </w:r>
      <w:r>
        <w:rPr/>
        <w:t>untuk</w:t>
      </w:r>
      <w:r>
        <w:rPr>
          <w:spacing w:val="40"/>
        </w:rPr>
        <w:t> </w:t>
      </w:r>
      <w:r>
        <w:rPr/>
        <w:t>mempermudah</w:t>
      </w:r>
      <w:r>
        <w:rPr>
          <w:spacing w:val="40"/>
        </w:rPr>
        <w:t> </w:t>
      </w:r>
      <w:r>
        <w:rPr/>
        <w:t>analisis</w:t>
      </w:r>
      <w:r>
        <w:rPr>
          <w:spacing w:val="40"/>
        </w:rPr>
        <w:t> </w:t>
      </w:r>
      <w:r>
        <w:rPr/>
        <w:t>dan</w:t>
      </w:r>
      <w:r>
        <w:rPr>
          <w:spacing w:val="40"/>
        </w:rPr>
        <w:t> </w:t>
      </w:r>
      <w:r>
        <w:rPr/>
        <w:t>interpretasi</w:t>
      </w:r>
      <w:r>
        <w:rPr>
          <w:b/>
        </w:rPr>
        <w:t>.</w:t>
      </w:r>
      <w:r>
        <w:rPr>
          <w:b/>
          <w:spacing w:val="40"/>
        </w:rPr>
        <w:t> </w:t>
      </w:r>
      <w:r>
        <w:rPr/>
        <w:t>Teknik</w:t>
      </w:r>
      <w:r>
        <w:rPr>
          <w:spacing w:val="40"/>
        </w:rPr>
        <w:t> </w:t>
      </w:r>
      <w:r>
        <w:rPr/>
        <w:t>analisis</w:t>
      </w:r>
      <w:r>
        <w:rPr>
          <w:spacing w:val="40"/>
        </w:rPr>
        <w:t> </w:t>
      </w:r>
      <w:r>
        <w:rPr/>
        <w:t>data</w:t>
      </w:r>
      <w:r>
        <w:rPr>
          <w:spacing w:val="40"/>
        </w:rPr>
        <w:t> </w:t>
      </w:r>
      <w:r>
        <w:rPr/>
        <w:t>dibagi menjadi tiga tahap utama:</w:t>
      </w:r>
    </w:p>
    <w:p>
      <w:pPr>
        <w:pStyle w:val="ListParagraph"/>
        <w:numPr>
          <w:ilvl w:val="0"/>
          <w:numId w:val="20"/>
        </w:numPr>
        <w:tabs>
          <w:tab w:pos="1136" w:val="left" w:leader="none"/>
        </w:tabs>
        <w:spacing w:line="480" w:lineRule="auto" w:before="0" w:after="0"/>
        <w:ind w:left="1136" w:right="1417" w:hanging="569"/>
        <w:jc w:val="left"/>
        <w:rPr>
          <w:sz w:val="24"/>
        </w:rPr>
      </w:pPr>
      <w:r>
        <w:rPr>
          <w:sz w:val="24"/>
        </w:rPr>
        <w:t>Analisis</w:t>
      </w:r>
      <w:r>
        <w:rPr>
          <w:spacing w:val="40"/>
          <w:sz w:val="24"/>
        </w:rPr>
        <w:t> </w:t>
      </w:r>
      <w:r>
        <w:rPr>
          <w:sz w:val="24"/>
        </w:rPr>
        <w:t>deskriptif</w:t>
      </w:r>
      <w:r>
        <w:rPr>
          <w:spacing w:val="40"/>
          <w:sz w:val="24"/>
        </w:rPr>
        <w:t> </w:t>
      </w:r>
      <w:r>
        <w:rPr>
          <w:sz w:val="24"/>
        </w:rPr>
        <w:t>untuk</w:t>
      </w:r>
      <w:r>
        <w:rPr>
          <w:spacing w:val="40"/>
          <w:sz w:val="24"/>
        </w:rPr>
        <w:t> </w:t>
      </w:r>
      <w:r>
        <w:rPr>
          <w:sz w:val="24"/>
        </w:rPr>
        <w:t>menggambarkan</w:t>
      </w:r>
      <w:r>
        <w:rPr>
          <w:spacing w:val="40"/>
          <w:sz w:val="24"/>
        </w:rPr>
        <w:t> </w:t>
      </w:r>
      <w:r>
        <w:rPr>
          <w:sz w:val="24"/>
        </w:rPr>
        <w:t>karakteristik</w:t>
      </w:r>
      <w:r>
        <w:rPr>
          <w:spacing w:val="40"/>
          <w:sz w:val="24"/>
        </w:rPr>
        <w:t> </w:t>
      </w:r>
      <w:r>
        <w:rPr>
          <w:sz w:val="24"/>
        </w:rPr>
        <w:t>data</w:t>
      </w:r>
      <w:r>
        <w:rPr>
          <w:spacing w:val="40"/>
          <w:sz w:val="24"/>
        </w:rPr>
        <w:t> </w:t>
      </w:r>
      <w:r>
        <w:rPr>
          <w:sz w:val="24"/>
        </w:rPr>
        <w:t>dari</w:t>
      </w:r>
      <w:r>
        <w:rPr>
          <w:spacing w:val="40"/>
          <w:sz w:val="24"/>
        </w:rPr>
        <w:t> </w:t>
      </w:r>
      <w:r>
        <w:rPr>
          <w:sz w:val="24"/>
        </w:rPr>
        <w:t>sampel, seperti nilai minimum, maksimum, rata-rata (</w:t>
      </w:r>
      <w:r>
        <w:rPr>
          <w:i/>
          <w:sz w:val="24"/>
        </w:rPr>
        <w:t>mean</w:t>
      </w:r>
      <w:r>
        <w:rPr>
          <w:sz w:val="24"/>
        </w:rPr>
        <w:t>), dan standar deviasi.</w:t>
      </w:r>
    </w:p>
    <w:p>
      <w:pPr>
        <w:pStyle w:val="ListParagraph"/>
        <w:numPr>
          <w:ilvl w:val="0"/>
          <w:numId w:val="20"/>
        </w:numPr>
        <w:tabs>
          <w:tab w:pos="1136" w:val="left" w:leader="none"/>
        </w:tabs>
        <w:spacing w:line="480" w:lineRule="auto" w:before="0" w:after="0"/>
        <w:ind w:left="1136" w:right="1418" w:hanging="569"/>
        <w:jc w:val="left"/>
        <w:rPr>
          <w:sz w:val="24"/>
        </w:rPr>
      </w:pPr>
      <w:r>
        <w:rPr>
          <w:sz w:val="24"/>
        </w:rPr>
        <w:t>Uji</w:t>
      </w:r>
      <w:r>
        <w:rPr>
          <w:spacing w:val="75"/>
          <w:sz w:val="24"/>
        </w:rPr>
        <w:t> </w:t>
      </w:r>
      <w:r>
        <w:rPr>
          <w:sz w:val="24"/>
        </w:rPr>
        <w:t>Kualitas</w:t>
      </w:r>
      <w:r>
        <w:rPr>
          <w:spacing w:val="76"/>
          <w:sz w:val="24"/>
        </w:rPr>
        <w:t> </w:t>
      </w:r>
      <w:r>
        <w:rPr>
          <w:sz w:val="24"/>
        </w:rPr>
        <w:t>Data</w:t>
      </w:r>
      <w:r>
        <w:rPr>
          <w:spacing w:val="74"/>
          <w:sz w:val="24"/>
        </w:rPr>
        <w:t> </w:t>
      </w:r>
      <w:r>
        <w:rPr>
          <w:sz w:val="24"/>
        </w:rPr>
        <w:t>(Uji</w:t>
      </w:r>
      <w:r>
        <w:rPr>
          <w:spacing w:val="74"/>
          <w:sz w:val="24"/>
        </w:rPr>
        <w:t> </w:t>
      </w:r>
      <w:r>
        <w:rPr>
          <w:sz w:val="24"/>
        </w:rPr>
        <w:t>Asumsi</w:t>
      </w:r>
      <w:r>
        <w:rPr>
          <w:spacing w:val="75"/>
          <w:sz w:val="24"/>
        </w:rPr>
        <w:t> </w:t>
      </w:r>
      <w:r>
        <w:rPr>
          <w:sz w:val="24"/>
        </w:rPr>
        <w:t>Klasik)</w:t>
      </w:r>
      <w:r>
        <w:rPr>
          <w:spacing w:val="75"/>
          <w:sz w:val="24"/>
        </w:rPr>
        <w:t> </w:t>
      </w:r>
      <w:r>
        <w:rPr>
          <w:sz w:val="24"/>
        </w:rPr>
        <w:t>untuk</w:t>
      </w:r>
      <w:r>
        <w:rPr>
          <w:spacing w:val="75"/>
          <w:sz w:val="24"/>
        </w:rPr>
        <w:t> </w:t>
      </w:r>
      <w:r>
        <w:rPr>
          <w:sz w:val="24"/>
        </w:rPr>
        <w:t>memastikan</w:t>
      </w:r>
      <w:r>
        <w:rPr>
          <w:spacing w:val="75"/>
          <w:sz w:val="24"/>
        </w:rPr>
        <w:t> </w:t>
      </w:r>
      <w:r>
        <w:rPr>
          <w:sz w:val="24"/>
        </w:rPr>
        <w:t>bahwa</w:t>
      </w:r>
      <w:r>
        <w:rPr>
          <w:spacing w:val="75"/>
          <w:sz w:val="24"/>
        </w:rPr>
        <w:t> </w:t>
      </w:r>
      <w:r>
        <w:rPr>
          <w:sz w:val="24"/>
        </w:rPr>
        <w:t>data memenuhi asumsi dasar analisis regresi, meliputi:</w:t>
      </w:r>
    </w:p>
    <w:p>
      <w:pPr>
        <w:pStyle w:val="ListParagraph"/>
        <w:numPr>
          <w:ilvl w:val="1"/>
          <w:numId w:val="20"/>
        </w:numPr>
        <w:tabs>
          <w:tab w:pos="1560" w:val="left" w:leader="none"/>
        </w:tabs>
        <w:spacing w:line="480" w:lineRule="auto" w:before="0" w:after="0"/>
        <w:ind w:left="1560" w:right="1416" w:hanging="360"/>
        <w:jc w:val="left"/>
        <w:rPr>
          <w:sz w:val="24"/>
        </w:rPr>
      </w:pPr>
      <w:r>
        <w:rPr>
          <w:sz w:val="24"/>
        </w:rPr>
        <w:t>Uji</w:t>
      </w:r>
      <w:r>
        <w:rPr>
          <w:spacing w:val="-15"/>
          <w:sz w:val="24"/>
        </w:rPr>
        <w:t> </w:t>
      </w:r>
      <w:r>
        <w:rPr>
          <w:sz w:val="24"/>
        </w:rPr>
        <w:t>multikolinearitas</w:t>
      </w:r>
      <w:r>
        <w:rPr>
          <w:spacing w:val="-15"/>
          <w:sz w:val="24"/>
        </w:rPr>
        <w:t> </w:t>
      </w:r>
      <w:r>
        <w:rPr>
          <w:sz w:val="24"/>
        </w:rPr>
        <w:t>yang</w:t>
      </w:r>
      <w:r>
        <w:rPr>
          <w:spacing w:val="-15"/>
          <w:sz w:val="24"/>
        </w:rPr>
        <w:t> </w:t>
      </w:r>
      <w:r>
        <w:rPr>
          <w:sz w:val="24"/>
        </w:rPr>
        <w:t>digunakan</w:t>
      </w:r>
      <w:r>
        <w:rPr>
          <w:spacing w:val="-15"/>
          <w:sz w:val="24"/>
        </w:rPr>
        <w:t> </w:t>
      </w:r>
      <w:r>
        <w:rPr>
          <w:sz w:val="24"/>
        </w:rPr>
        <w:t>untuk</w:t>
      </w:r>
      <w:r>
        <w:rPr>
          <w:spacing w:val="-15"/>
          <w:sz w:val="24"/>
        </w:rPr>
        <w:t> </w:t>
      </w:r>
      <w:r>
        <w:rPr>
          <w:sz w:val="24"/>
        </w:rPr>
        <w:t>memeriksa</w:t>
      </w:r>
      <w:r>
        <w:rPr>
          <w:spacing w:val="-15"/>
          <w:sz w:val="24"/>
        </w:rPr>
        <w:t> </w:t>
      </w:r>
      <w:r>
        <w:rPr>
          <w:sz w:val="24"/>
        </w:rPr>
        <w:t>adanya</w:t>
      </w:r>
      <w:r>
        <w:rPr>
          <w:spacing w:val="-15"/>
          <w:sz w:val="24"/>
        </w:rPr>
        <w:t> </w:t>
      </w:r>
      <w:r>
        <w:rPr>
          <w:sz w:val="24"/>
        </w:rPr>
        <w:t>hubungan linear yang kuat antar variabel independen.</w:t>
      </w:r>
    </w:p>
    <w:p>
      <w:pPr>
        <w:pStyle w:val="ListParagraph"/>
        <w:numPr>
          <w:ilvl w:val="0"/>
          <w:numId w:val="20"/>
        </w:numPr>
        <w:tabs>
          <w:tab w:pos="1136" w:val="left" w:leader="none"/>
        </w:tabs>
        <w:spacing w:line="480" w:lineRule="auto" w:before="0" w:after="0"/>
        <w:ind w:left="1136" w:right="1417" w:hanging="569"/>
        <w:jc w:val="left"/>
        <w:rPr>
          <w:sz w:val="24"/>
        </w:rPr>
      </w:pPr>
      <w:r>
        <w:rPr>
          <w:sz w:val="24"/>
        </w:rPr>
        <w:t>Pengujian</w:t>
      </w:r>
      <w:r>
        <w:rPr>
          <w:spacing w:val="80"/>
          <w:sz w:val="24"/>
        </w:rPr>
        <w:t> </w:t>
      </w:r>
      <w:r>
        <w:rPr>
          <w:sz w:val="24"/>
        </w:rPr>
        <w:t>Hipotesis</w:t>
      </w:r>
      <w:r>
        <w:rPr>
          <w:spacing w:val="80"/>
          <w:sz w:val="24"/>
        </w:rPr>
        <w:t> </w:t>
      </w:r>
      <w:r>
        <w:rPr>
          <w:sz w:val="24"/>
        </w:rPr>
        <w:t>untuk</w:t>
      </w:r>
      <w:r>
        <w:rPr>
          <w:spacing w:val="80"/>
          <w:sz w:val="24"/>
        </w:rPr>
        <w:t> </w:t>
      </w:r>
      <w:r>
        <w:rPr>
          <w:sz w:val="24"/>
        </w:rPr>
        <w:t>mengetahui</w:t>
      </w:r>
      <w:r>
        <w:rPr>
          <w:spacing w:val="80"/>
          <w:sz w:val="24"/>
        </w:rPr>
        <w:t> </w:t>
      </w:r>
      <w:r>
        <w:rPr>
          <w:sz w:val="24"/>
        </w:rPr>
        <w:t>pengaruh</w:t>
      </w:r>
      <w:r>
        <w:rPr>
          <w:spacing w:val="80"/>
          <w:sz w:val="24"/>
        </w:rPr>
        <w:t> </w:t>
      </w:r>
      <w:r>
        <w:rPr>
          <w:sz w:val="24"/>
        </w:rPr>
        <w:t>variabel</w:t>
      </w:r>
      <w:r>
        <w:rPr>
          <w:spacing w:val="80"/>
          <w:sz w:val="24"/>
        </w:rPr>
        <w:t> </w:t>
      </w:r>
      <w:r>
        <w:rPr>
          <w:sz w:val="24"/>
        </w:rPr>
        <w:t>independen terhadap</w:t>
      </w:r>
      <w:r>
        <w:rPr>
          <w:spacing w:val="80"/>
          <w:sz w:val="24"/>
        </w:rPr>
        <w:t> </w:t>
      </w:r>
      <w:r>
        <w:rPr>
          <w:sz w:val="24"/>
        </w:rPr>
        <w:t>variabel</w:t>
      </w:r>
      <w:r>
        <w:rPr>
          <w:spacing w:val="80"/>
          <w:sz w:val="24"/>
        </w:rPr>
        <w:t> </w:t>
      </w:r>
      <w:r>
        <w:rPr>
          <w:sz w:val="24"/>
        </w:rPr>
        <w:t>dependen.</w:t>
      </w:r>
      <w:r>
        <w:rPr>
          <w:spacing w:val="80"/>
          <w:sz w:val="24"/>
        </w:rPr>
        <w:t> </w:t>
      </w:r>
      <w:r>
        <w:rPr>
          <w:sz w:val="24"/>
        </w:rPr>
        <w:t>Dalam</w:t>
      </w:r>
      <w:r>
        <w:rPr>
          <w:spacing w:val="80"/>
          <w:sz w:val="24"/>
        </w:rPr>
        <w:t> </w:t>
      </w:r>
      <w:r>
        <w:rPr>
          <w:sz w:val="24"/>
        </w:rPr>
        <w:t>penelitian</w:t>
      </w:r>
      <w:r>
        <w:rPr>
          <w:spacing w:val="80"/>
          <w:sz w:val="24"/>
        </w:rPr>
        <w:t> </w:t>
      </w:r>
      <w:r>
        <w:rPr>
          <w:sz w:val="24"/>
        </w:rPr>
        <w:t>ini,</w:t>
      </w:r>
      <w:r>
        <w:rPr>
          <w:spacing w:val="80"/>
          <w:sz w:val="24"/>
        </w:rPr>
        <w:t> </w:t>
      </w:r>
      <w:r>
        <w:rPr>
          <w:sz w:val="24"/>
        </w:rPr>
        <w:t>pengujian</w:t>
      </w:r>
      <w:r>
        <w:rPr>
          <w:spacing w:val="80"/>
          <w:sz w:val="24"/>
        </w:rPr>
        <w:t> </w:t>
      </w:r>
      <w:r>
        <w:rPr>
          <w:sz w:val="24"/>
        </w:rPr>
        <w:t>hipotesis</w:t>
      </w:r>
    </w:p>
    <w:p>
      <w:pPr>
        <w:pStyle w:val="ListParagraph"/>
        <w:spacing w:after="0" w:line="480" w:lineRule="auto"/>
        <w:jc w:val="left"/>
        <w:rPr>
          <w:sz w:val="24"/>
        </w:rPr>
        <w:sectPr>
          <w:headerReference w:type="default" r:id="rId88"/>
          <w:footerReference w:type="default" r:id="rId89"/>
          <w:pgSz w:w="11910" w:h="16840"/>
          <w:pgMar w:header="980" w:footer="0" w:top="1920" w:bottom="280" w:left="1700" w:right="283"/>
        </w:sectPr>
      </w:pPr>
    </w:p>
    <w:p>
      <w:pPr>
        <w:pStyle w:val="BodyText"/>
        <w:spacing w:before="54"/>
      </w:pPr>
    </w:p>
    <w:p>
      <w:pPr>
        <w:pStyle w:val="BodyText"/>
        <w:spacing w:line="480" w:lineRule="auto"/>
        <w:ind w:left="1136" w:right="1416"/>
        <w:jc w:val="both"/>
      </w:pPr>
      <w:r>
        <w:rPr/>
        <w:t>dilakukan dengan analisis regresi logistik dan penghitungan koefisien determinasi untuk menilai kontribusi variabel independen terhadap variabel </w:t>
      </w:r>
      <w:r>
        <w:rPr>
          <w:spacing w:val="-2"/>
        </w:rPr>
        <w:t>dependen.</w:t>
      </w:r>
    </w:p>
    <w:p>
      <w:pPr>
        <w:pStyle w:val="BodyText"/>
        <w:spacing w:before="4"/>
      </w:pPr>
    </w:p>
    <w:p>
      <w:pPr>
        <w:pStyle w:val="Heading6"/>
        <w:numPr>
          <w:ilvl w:val="1"/>
          <w:numId w:val="17"/>
        </w:numPr>
        <w:tabs>
          <w:tab w:pos="1136" w:val="left" w:leader="none"/>
        </w:tabs>
        <w:spacing w:line="240" w:lineRule="auto" w:before="0" w:after="0"/>
        <w:ind w:left="1136" w:right="0" w:hanging="568"/>
        <w:jc w:val="both"/>
      </w:pPr>
      <w:bookmarkStart w:name="_TOC_250020" w:id="40"/>
      <w:r>
        <w:rPr/>
        <w:t>Statistik</w:t>
      </w:r>
      <w:bookmarkEnd w:id="40"/>
      <w:r>
        <w:rPr>
          <w:spacing w:val="-2"/>
        </w:rPr>
        <w:t> Deskriptif</w:t>
      </w:r>
    </w:p>
    <w:p>
      <w:pPr>
        <w:pStyle w:val="BodyText"/>
        <w:spacing w:line="480" w:lineRule="auto" w:before="262"/>
        <w:ind w:left="568" w:right="1412" w:firstLine="568"/>
        <w:jc w:val="both"/>
      </w:pPr>
      <w:r>
        <w:rPr/>
        <w:t>Statistik deskriptif digunakan untuk menggambarkan dan menganalisis data kuantitatif dengan tujuan untuk memberikan pemahaman yang lebih jelas tentang karakteristik</w:t>
      </w:r>
      <w:r>
        <w:rPr>
          <w:spacing w:val="-14"/>
        </w:rPr>
        <w:t> </w:t>
      </w:r>
      <w:r>
        <w:rPr/>
        <w:t>perusahaan</w:t>
      </w:r>
      <w:r>
        <w:rPr>
          <w:spacing w:val="-14"/>
        </w:rPr>
        <w:t> </w:t>
      </w:r>
      <w:r>
        <w:rPr/>
        <w:t>yang</w:t>
      </w:r>
      <w:r>
        <w:rPr>
          <w:spacing w:val="-12"/>
        </w:rPr>
        <w:t> </w:t>
      </w:r>
      <w:r>
        <w:rPr/>
        <w:t>menjadi</w:t>
      </w:r>
      <w:r>
        <w:rPr>
          <w:spacing w:val="-15"/>
        </w:rPr>
        <w:t> </w:t>
      </w:r>
      <w:r>
        <w:rPr/>
        <w:t>objek</w:t>
      </w:r>
      <w:r>
        <w:rPr>
          <w:spacing w:val="-14"/>
        </w:rPr>
        <w:t> </w:t>
      </w:r>
      <w:r>
        <w:rPr/>
        <w:t>penelitian.</w:t>
      </w:r>
      <w:r>
        <w:rPr>
          <w:spacing w:val="-14"/>
        </w:rPr>
        <w:t> </w:t>
      </w:r>
      <w:r>
        <w:rPr/>
        <w:t>Dengan</w:t>
      </w:r>
      <w:r>
        <w:rPr>
          <w:spacing w:val="-14"/>
        </w:rPr>
        <w:t> </w:t>
      </w:r>
      <w:r>
        <w:rPr/>
        <w:t>statistik</w:t>
      </w:r>
      <w:r>
        <w:rPr>
          <w:spacing w:val="-14"/>
        </w:rPr>
        <w:t> </w:t>
      </w:r>
      <w:r>
        <w:rPr/>
        <w:t>deskriptif, peneliti dapat mengetahui informasi penting seperti nilai rata-rata (</w:t>
      </w:r>
      <w:r>
        <w:rPr>
          <w:i/>
        </w:rPr>
        <w:t>mean</w:t>
      </w:r>
      <w:r>
        <w:rPr/>
        <w:t>), standar deviasi, varian, nilai maksimum, nilai minimum, jumlah total (</w:t>
      </w:r>
      <w:r>
        <w:rPr>
          <w:i/>
        </w:rPr>
        <w:t>sum</w:t>
      </w:r>
      <w:r>
        <w:rPr/>
        <w:t>), rentang (</w:t>
      </w:r>
      <w:r>
        <w:rPr>
          <w:i/>
        </w:rPr>
        <w:t>range</w:t>
      </w:r>
      <w:r>
        <w:rPr/>
        <w:t>),</w:t>
      </w:r>
      <w:r>
        <w:rPr>
          <w:spacing w:val="-5"/>
        </w:rPr>
        <w:t> </w:t>
      </w:r>
      <w:r>
        <w:rPr/>
        <w:t>kurtosis,</w:t>
      </w:r>
      <w:r>
        <w:rPr>
          <w:spacing w:val="-5"/>
        </w:rPr>
        <w:t> </w:t>
      </w:r>
      <w:r>
        <w:rPr/>
        <w:t>dan</w:t>
      </w:r>
      <w:r>
        <w:rPr>
          <w:spacing w:val="-5"/>
        </w:rPr>
        <w:t> </w:t>
      </w:r>
      <w:r>
        <w:rPr/>
        <w:t>skewness</w:t>
      </w:r>
      <w:r>
        <w:rPr>
          <w:spacing w:val="-5"/>
        </w:rPr>
        <w:t> </w:t>
      </w:r>
      <w:r>
        <w:rPr/>
        <w:t>(Ghozali,</w:t>
      </w:r>
      <w:r>
        <w:rPr>
          <w:spacing w:val="-5"/>
        </w:rPr>
        <w:t> </w:t>
      </w:r>
      <w:r>
        <w:rPr/>
        <w:t>2018).</w:t>
      </w:r>
      <w:r>
        <w:rPr>
          <w:spacing w:val="-5"/>
        </w:rPr>
        <w:t> </w:t>
      </w:r>
      <w:r>
        <w:rPr/>
        <w:t>Dalam</w:t>
      </w:r>
      <w:r>
        <w:rPr>
          <w:spacing w:val="-5"/>
        </w:rPr>
        <w:t> </w:t>
      </w:r>
      <w:r>
        <w:rPr/>
        <w:t>penelitian</w:t>
      </w:r>
      <w:r>
        <w:rPr>
          <w:spacing w:val="-5"/>
        </w:rPr>
        <w:t> </w:t>
      </w:r>
      <w:r>
        <w:rPr/>
        <w:t>ini,</w:t>
      </w:r>
      <w:r>
        <w:rPr>
          <w:spacing w:val="-5"/>
        </w:rPr>
        <w:t> </w:t>
      </w:r>
      <w:r>
        <w:rPr/>
        <w:t>pengukuran yang digunakan meliputi </w:t>
      </w:r>
      <w:r>
        <w:rPr>
          <w:i/>
        </w:rPr>
        <w:t>mean</w:t>
      </w:r>
      <w:r>
        <w:rPr/>
        <w:t>, standar deviasi, maksimum, dan minimum.</w:t>
      </w:r>
    </w:p>
    <w:p>
      <w:pPr>
        <w:pStyle w:val="ListParagraph"/>
        <w:numPr>
          <w:ilvl w:val="0"/>
          <w:numId w:val="21"/>
        </w:numPr>
        <w:tabs>
          <w:tab w:pos="1136" w:val="left" w:leader="none"/>
        </w:tabs>
        <w:spacing w:line="480" w:lineRule="auto" w:before="1" w:after="0"/>
        <w:ind w:left="1136" w:right="1415" w:hanging="569"/>
        <w:jc w:val="both"/>
        <w:rPr>
          <w:sz w:val="24"/>
        </w:rPr>
      </w:pPr>
      <w:r>
        <w:rPr>
          <w:i/>
          <w:sz w:val="24"/>
        </w:rPr>
        <w:t>Mean </w:t>
      </w:r>
      <w:r>
        <w:rPr>
          <w:sz w:val="24"/>
        </w:rPr>
        <w:t>(rata-rata) guna mengetahui nilai tengah atau rata-rata dari data yang </w:t>
      </w:r>
      <w:r>
        <w:rPr>
          <w:spacing w:val="-2"/>
          <w:sz w:val="24"/>
        </w:rPr>
        <w:t>diamati.</w:t>
      </w:r>
    </w:p>
    <w:p>
      <w:pPr>
        <w:pStyle w:val="ListParagraph"/>
        <w:numPr>
          <w:ilvl w:val="0"/>
          <w:numId w:val="21"/>
        </w:numPr>
        <w:tabs>
          <w:tab w:pos="1136" w:val="left" w:leader="none"/>
        </w:tabs>
        <w:spacing w:line="240" w:lineRule="auto" w:before="1" w:after="0"/>
        <w:ind w:left="1136" w:right="0" w:hanging="568"/>
        <w:jc w:val="both"/>
        <w:rPr>
          <w:sz w:val="24"/>
        </w:rPr>
      </w:pPr>
      <w:r>
        <w:rPr>
          <w:sz w:val="24"/>
        </w:rPr>
        <w:t>Standar</w:t>
      </w:r>
      <w:r>
        <w:rPr>
          <w:spacing w:val="-2"/>
          <w:sz w:val="24"/>
        </w:rPr>
        <w:t> </w:t>
      </w:r>
      <w:r>
        <w:rPr>
          <w:sz w:val="24"/>
        </w:rPr>
        <w:t>deviasi</w:t>
      </w:r>
      <w:r>
        <w:rPr>
          <w:spacing w:val="-1"/>
          <w:sz w:val="24"/>
        </w:rPr>
        <w:t> </w:t>
      </w:r>
      <w:r>
        <w:rPr>
          <w:sz w:val="24"/>
        </w:rPr>
        <w:t>mengukur</w:t>
      </w:r>
      <w:r>
        <w:rPr>
          <w:spacing w:val="-2"/>
          <w:sz w:val="24"/>
        </w:rPr>
        <w:t> </w:t>
      </w:r>
      <w:r>
        <w:rPr>
          <w:sz w:val="24"/>
        </w:rPr>
        <w:t>sebaran</w:t>
      </w:r>
      <w:r>
        <w:rPr>
          <w:spacing w:val="-2"/>
          <w:sz w:val="24"/>
        </w:rPr>
        <w:t> </w:t>
      </w:r>
      <w:r>
        <w:rPr>
          <w:sz w:val="24"/>
        </w:rPr>
        <w:t>atau</w:t>
      </w:r>
      <w:r>
        <w:rPr>
          <w:spacing w:val="-1"/>
          <w:sz w:val="24"/>
        </w:rPr>
        <w:t> </w:t>
      </w:r>
      <w:r>
        <w:rPr>
          <w:sz w:val="24"/>
        </w:rPr>
        <w:t>variasi</w:t>
      </w:r>
      <w:r>
        <w:rPr>
          <w:spacing w:val="-2"/>
          <w:sz w:val="24"/>
        </w:rPr>
        <w:t> </w:t>
      </w:r>
      <w:r>
        <w:rPr>
          <w:sz w:val="24"/>
        </w:rPr>
        <w:t>data</w:t>
      </w:r>
      <w:r>
        <w:rPr>
          <w:spacing w:val="-2"/>
          <w:sz w:val="24"/>
        </w:rPr>
        <w:t> </w:t>
      </w:r>
      <w:r>
        <w:rPr>
          <w:sz w:val="24"/>
        </w:rPr>
        <w:t>terhadap</w:t>
      </w:r>
      <w:r>
        <w:rPr>
          <w:spacing w:val="-1"/>
          <w:sz w:val="24"/>
        </w:rPr>
        <w:t> </w:t>
      </w:r>
      <w:r>
        <w:rPr>
          <w:sz w:val="24"/>
        </w:rPr>
        <w:t>rata-</w:t>
      </w:r>
      <w:r>
        <w:rPr>
          <w:spacing w:val="-2"/>
          <w:sz w:val="24"/>
        </w:rPr>
        <w:t>rata.</w:t>
      </w:r>
    </w:p>
    <w:p>
      <w:pPr>
        <w:pStyle w:val="BodyText"/>
      </w:pPr>
    </w:p>
    <w:p>
      <w:pPr>
        <w:pStyle w:val="ListParagraph"/>
        <w:numPr>
          <w:ilvl w:val="0"/>
          <w:numId w:val="21"/>
        </w:numPr>
        <w:tabs>
          <w:tab w:pos="1136" w:val="left" w:leader="none"/>
        </w:tabs>
        <w:spacing w:line="240" w:lineRule="auto" w:before="0" w:after="0"/>
        <w:ind w:left="1136" w:right="0" w:hanging="568"/>
        <w:jc w:val="both"/>
        <w:rPr>
          <w:sz w:val="24"/>
        </w:rPr>
      </w:pPr>
      <w:r>
        <w:rPr>
          <w:sz w:val="24"/>
        </w:rPr>
        <w:t>Maksimum</w:t>
      </w:r>
      <w:r>
        <w:rPr>
          <w:spacing w:val="-3"/>
          <w:sz w:val="24"/>
        </w:rPr>
        <w:t> </w:t>
      </w:r>
      <w:r>
        <w:rPr>
          <w:sz w:val="24"/>
        </w:rPr>
        <w:t>menampilkan</w:t>
      </w:r>
      <w:r>
        <w:rPr>
          <w:spacing w:val="-3"/>
          <w:sz w:val="24"/>
        </w:rPr>
        <w:t> </w:t>
      </w:r>
      <w:r>
        <w:rPr>
          <w:sz w:val="24"/>
        </w:rPr>
        <w:t>nilai</w:t>
      </w:r>
      <w:r>
        <w:rPr>
          <w:spacing w:val="-4"/>
          <w:sz w:val="24"/>
        </w:rPr>
        <w:t> </w:t>
      </w:r>
      <w:r>
        <w:rPr>
          <w:sz w:val="24"/>
        </w:rPr>
        <w:t>tertinggi</w:t>
      </w:r>
      <w:r>
        <w:rPr>
          <w:spacing w:val="-3"/>
          <w:sz w:val="24"/>
        </w:rPr>
        <w:t> </w:t>
      </w:r>
      <w:r>
        <w:rPr>
          <w:sz w:val="24"/>
        </w:rPr>
        <w:t>dalam</w:t>
      </w:r>
      <w:r>
        <w:rPr>
          <w:spacing w:val="-3"/>
          <w:sz w:val="24"/>
        </w:rPr>
        <w:t> </w:t>
      </w:r>
      <w:r>
        <w:rPr>
          <w:spacing w:val="-4"/>
          <w:sz w:val="24"/>
        </w:rPr>
        <w:t>data.</w:t>
      </w:r>
    </w:p>
    <w:p>
      <w:pPr>
        <w:pStyle w:val="BodyText"/>
      </w:pPr>
    </w:p>
    <w:p>
      <w:pPr>
        <w:pStyle w:val="ListParagraph"/>
        <w:numPr>
          <w:ilvl w:val="0"/>
          <w:numId w:val="21"/>
        </w:numPr>
        <w:tabs>
          <w:tab w:pos="1136" w:val="left" w:leader="none"/>
        </w:tabs>
        <w:spacing w:line="240" w:lineRule="auto" w:before="0" w:after="0"/>
        <w:ind w:left="1136" w:right="0" w:hanging="568"/>
        <w:jc w:val="both"/>
        <w:rPr>
          <w:sz w:val="24"/>
        </w:rPr>
      </w:pPr>
      <w:r>
        <w:rPr>
          <w:sz w:val="24"/>
        </w:rPr>
        <w:t>Minimum</w:t>
      </w:r>
      <w:r>
        <w:rPr>
          <w:spacing w:val="-3"/>
          <w:sz w:val="24"/>
        </w:rPr>
        <w:t> </w:t>
      </w:r>
      <w:r>
        <w:rPr>
          <w:sz w:val="24"/>
        </w:rPr>
        <w:t>menunjukkan</w:t>
      </w:r>
      <w:r>
        <w:rPr>
          <w:spacing w:val="-1"/>
          <w:sz w:val="24"/>
        </w:rPr>
        <w:t> </w:t>
      </w:r>
      <w:r>
        <w:rPr>
          <w:sz w:val="24"/>
        </w:rPr>
        <w:t>nilai</w:t>
      </w:r>
      <w:r>
        <w:rPr>
          <w:spacing w:val="-3"/>
          <w:sz w:val="24"/>
        </w:rPr>
        <w:t> </w:t>
      </w:r>
      <w:r>
        <w:rPr>
          <w:sz w:val="24"/>
        </w:rPr>
        <w:t>terendah</w:t>
      </w:r>
      <w:r>
        <w:rPr>
          <w:spacing w:val="-1"/>
          <w:sz w:val="24"/>
        </w:rPr>
        <w:t> </w:t>
      </w:r>
      <w:r>
        <w:rPr>
          <w:sz w:val="24"/>
        </w:rPr>
        <w:t>dalam</w:t>
      </w:r>
      <w:r>
        <w:rPr>
          <w:spacing w:val="-2"/>
          <w:sz w:val="24"/>
        </w:rPr>
        <w:t> data.</w:t>
      </w:r>
    </w:p>
    <w:p>
      <w:pPr>
        <w:pStyle w:val="BodyText"/>
      </w:pPr>
    </w:p>
    <w:p>
      <w:pPr>
        <w:pStyle w:val="BodyText"/>
        <w:spacing w:line="480" w:lineRule="auto"/>
        <w:ind w:left="568" w:right="1416" w:firstLine="568"/>
        <w:jc w:val="both"/>
      </w:pPr>
      <w:r>
        <w:rPr/>
        <w:t>Dengan menggunakan statistik deskriptif, kita dapat memperoleh gambaran yang lebih baik tentang pola distribusi dan kecenderungan data, serta mengetahui sejauh mana variasi data yang ada.</w:t>
      </w:r>
    </w:p>
    <w:p>
      <w:pPr>
        <w:pStyle w:val="Heading6"/>
        <w:numPr>
          <w:ilvl w:val="1"/>
          <w:numId w:val="17"/>
        </w:numPr>
        <w:tabs>
          <w:tab w:pos="1136" w:val="left" w:leader="none"/>
        </w:tabs>
        <w:spacing w:line="240" w:lineRule="auto" w:before="159" w:after="0"/>
        <w:ind w:left="1136" w:right="0" w:hanging="568"/>
        <w:jc w:val="both"/>
      </w:pPr>
      <w:bookmarkStart w:name="_TOC_250019" w:id="41"/>
      <w:r>
        <w:rPr/>
        <w:t>Uji</w:t>
      </w:r>
      <w:r>
        <w:rPr>
          <w:spacing w:val="-2"/>
        </w:rPr>
        <w:t> </w:t>
      </w:r>
      <w:r>
        <w:rPr/>
        <w:t>Asumsi</w:t>
      </w:r>
      <w:bookmarkEnd w:id="41"/>
      <w:r>
        <w:rPr>
          <w:spacing w:val="-2"/>
        </w:rPr>
        <w:t> Klasik</w:t>
      </w:r>
    </w:p>
    <w:p>
      <w:pPr>
        <w:pStyle w:val="BodyText"/>
        <w:spacing w:before="25"/>
        <w:rPr>
          <w:b/>
        </w:rPr>
      </w:pPr>
    </w:p>
    <w:p>
      <w:pPr>
        <w:pStyle w:val="BodyText"/>
        <w:spacing w:line="480" w:lineRule="auto" w:before="1"/>
        <w:ind w:left="568" w:right="1418" w:firstLine="568"/>
        <w:jc w:val="both"/>
      </w:pPr>
      <w:r>
        <w:rPr/>
        <w:t>Uji asumsi klasik bertujuan untuk memastikan bahwa model regresi yang digunakan</w:t>
      </w:r>
      <w:r>
        <w:rPr>
          <w:spacing w:val="8"/>
        </w:rPr>
        <w:t> </w:t>
      </w:r>
      <w:r>
        <w:rPr/>
        <w:t>dalam</w:t>
      </w:r>
      <w:r>
        <w:rPr>
          <w:spacing w:val="9"/>
        </w:rPr>
        <w:t> </w:t>
      </w:r>
      <w:r>
        <w:rPr/>
        <w:t>penelitian</w:t>
      </w:r>
      <w:r>
        <w:rPr>
          <w:spacing w:val="10"/>
        </w:rPr>
        <w:t> </w:t>
      </w:r>
      <w:r>
        <w:rPr/>
        <w:t>ini</w:t>
      </w:r>
      <w:r>
        <w:rPr>
          <w:spacing w:val="10"/>
        </w:rPr>
        <w:t> </w:t>
      </w:r>
      <w:r>
        <w:rPr/>
        <w:t>tidak</w:t>
      </w:r>
      <w:r>
        <w:rPr>
          <w:spacing w:val="9"/>
        </w:rPr>
        <w:t> </w:t>
      </w:r>
      <w:r>
        <w:rPr/>
        <w:t>bias</w:t>
      </w:r>
      <w:r>
        <w:rPr>
          <w:spacing w:val="9"/>
        </w:rPr>
        <w:t> </w:t>
      </w:r>
      <w:r>
        <w:rPr/>
        <w:t>linier</w:t>
      </w:r>
      <w:r>
        <w:rPr>
          <w:spacing w:val="10"/>
        </w:rPr>
        <w:t> </w:t>
      </w:r>
      <w:r>
        <w:rPr/>
        <w:t>dan</w:t>
      </w:r>
      <w:r>
        <w:rPr>
          <w:spacing w:val="10"/>
        </w:rPr>
        <w:t> </w:t>
      </w:r>
      <w:r>
        <w:rPr/>
        <w:t>memenuhi</w:t>
      </w:r>
      <w:r>
        <w:rPr>
          <w:spacing w:val="8"/>
        </w:rPr>
        <w:t> </w:t>
      </w:r>
      <w:r>
        <w:rPr/>
        <w:t>asumsi</w:t>
      </w:r>
      <w:r>
        <w:rPr>
          <w:spacing w:val="9"/>
        </w:rPr>
        <w:t> </w:t>
      </w:r>
      <w:r>
        <w:rPr/>
        <w:t>dasar</w:t>
      </w:r>
      <w:r>
        <w:rPr>
          <w:spacing w:val="9"/>
        </w:rPr>
        <w:t> </w:t>
      </w:r>
      <w:r>
        <w:rPr>
          <w:spacing w:val="-4"/>
        </w:rPr>
        <w:t>yang</w:t>
      </w:r>
    </w:p>
    <w:p>
      <w:pPr>
        <w:pStyle w:val="BodyText"/>
        <w:spacing w:after="0" w:line="480" w:lineRule="auto"/>
        <w:jc w:val="both"/>
        <w:sectPr>
          <w:headerReference w:type="default" r:id="rId90"/>
          <w:footerReference w:type="default" r:id="rId91"/>
          <w:pgSz w:w="11910" w:h="16840"/>
          <w:pgMar w:header="980" w:footer="0" w:top="1920" w:bottom="280" w:left="1700" w:right="283"/>
        </w:sectPr>
      </w:pPr>
    </w:p>
    <w:p>
      <w:pPr>
        <w:pStyle w:val="BodyText"/>
        <w:spacing w:before="54"/>
      </w:pPr>
    </w:p>
    <w:p>
      <w:pPr>
        <w:pStyle w:val="BodyText"/>
        <w:spacing w:line="480" w:lineRule="auto"/>
        <w:ind w:left="568" w:right="1414"/>
        <w:jc w:val="both"/>
      </w:pPr>
      <w:r>
        <w:rPr/>
        <w:t>diperlukan untuk menghasilkan estimasi yang </w:t>
      </w:r>
      <w:r>
        <w:rPr>
          <w:i/>
        </w:rPr>
        <w:t>Best Linear Unbiased Estimator </w:t>
      </w:r>
      <w:r>
        <w:rPr/>
        <w:t>(BLUE)</w:t>
      </w:r>
      <w:r>
        <w:rPr>
          <w:b/>
        </w:rPr>
        <w:t>.</w:t>
      </w:r>
      <w:r>
        <w:rPr>
          <w:b/>
          <w:spacing w:val="-2"/>
        </w:rPr>
        <w:t> </w:t>
      </w:r>
      <w:r>
        <w:rPr/>
        <w:t>Uji</w:t>
      </w:r>
      <w:r>
        <w:rPr>
          <w:spacing w:val="-2"/>
        </w:rPr>
        <w:t> </w:t>
      </w:r>
      <w:r>
        <w:rPr/>
        <w:t>asumsi</w:t>
      </w:r>
      <w:r>
        <w:rPr>
          <w:spacing w:val="-2"/>
        </w:rPr>
        <w:t> </w:t>
      </w:r>
      <w:r>
        <w:rPr/>
        <w:t>klasik</w:t>
      </w:r>
      <w:r>
        <w:rPr>
          <w:spacing w:val="-2"/>
        </w:rPr>
        <w:t> </w:t>
      </w:r>
      <w:r>
        <w:rPr/>
        <w:t>mencakup</w:t>
      </w:r>
      <w:r>
        <w:rPr>
          <w:spacing w:val="-2"/>
        </w:rPr>
        <w:t> </w:t>
      </w:r>
      <w:r>
        <w:rPr/>
        <w:t>uji</w:t>
      </w:r>
      <w:r>
        <w:rPr>
          <w:spacing w:val="-2"/>
        </w:rPr>
        <w:t> </w:t>
      </w:r>
      <w:r>
        <w:rPr/>
        <w:t>multikolinearitas</w:t>
      </w:r>
      <w:r>
        <w:rPr>
          <w:b/>
        </w:rPr>
        <w:t>,</w:t>
      </w:r>
      <w:r>
        <w:rPr>
          <w:b/>
          <w:spacing w:val="-1"/>
        </w:rPr>
        <w:t> </w:t>
      </w:r>
      <w:r>
        <w:rPr/>
        <w:t>uji</w:t>
      </w:r>
      <w:r>
        <w:rPr>
          <w:spacing w:val="-1"/>
        </w:rPr>
        <w:t> </w:t>
      </w:r>
      <w:r>
        <w:rPr/>
        <w:t>heteroskedastisitas</w:t>
      </w:r>
      <w:r>
        <w:rPr>
          <w:b/>
        </w:rPr>
        <w:t>, </w:t>
      </w:r>
      <w:r>
        <w:rPr/>
        <w:t>uji autokorelasi, dan uji normalitas data. Namun, dalam penelitian ini, hanya uji multikolinearitas</w:t>
      </w:r>
      <w:r>
        <w:rPr>
          <w:spacing w:val="-2"/>
        </w:rPr>
        <w:t> </w:t>
      </w:r>
      <w:r>
        <w:rPr/>
        <w:t>yang</w:t>
      </w:r>
      <w:r>
        <w:rPr>
          <w:spacing w:val="-3"/>
        </w:rPr>
        <w:t> </w:t>
      </w:r>
      <w:r>
        <w:rPr/>
        <w:t>diterapkan</w:t>
      </w:r>
      <w:r>
        <w:rPr>
          <w:spacing w:val="-3"/>
        </w:rPr>
        <w:t> </w:t>
      </w:r>
      <w:r>
        <w:rPr/>
        <w:t>karena</w:t>
      </w:r>
      <w:r>
        <w:rPr>
          <w:spacing w:val="-3"/>
        </w:rPr>
        <w:t> </w:t>
      </w:r>
      <w:r>
        <w:rPr/>
        <w:t>regresi</w:t>
      </w:r>
      <w:r>
        <w:rPr>
          <w:spacing w:val="-3"/>
        </w:rPr>
        <w:t> </w:t>
      </w:r>
      <w:r>
        <w:rPr/>
        <w:t>logistik</w:t>
      </w:r>
      <w:r>
        <w:rPr>
          <w:spacing w:val="-4"/>
        </w:rPr>
        <w:t> </w:t>
      </w:r>
      <w:r>
        <w:rPr/>
        <w:t>sudah</w:t>
      </w:r>
      <w:r>
        <w:rPr>
          <w:spacing w:val="-1"/>
        </w:rPr>
        <w:t> </w:t>
      </w:r>
      <w:r>
        <w:rPr/>
        <w:t>memiliki </w:t>
      </w:r>
      <w:r>
        <w:rPr>
          <w:i/>
        </w:rPr>
        <w:t>goodness of fit test </w:t>
      </w:r>
      <w:r>
        <w:rPr/>
        <w:t>yang digunakan untuk menguji kelayakan model yang dibangun.</w:t>
      </w:r>
    </w:p>
    <w:p>
      <w:pPr>
        <w:pStyle w:val="Heading6"/>
        <w:numPr>
          <w:ilvl w:val="2"/>
          <w:numId w:val="17"/>
        </w:numPr>
        <w:tabs>
          <w:tab w:pos="1136" w:val="left" w:leader="none"/>
        </w:tabs>
        <w:spacing w:line="240" w:lineRule="auto" w:before="240" w:after="0"/>
        <w:ind w:left="1136" w:right="0" w:hanging="568"/>
        <w:jc w:val="both"/>
      </w:pPr>
      <w:bookmarkStart w:name="_TOC_250018" w:id="42"/>
      <w:r>
        <w:rPr/>
        <w:t>Uji</w:t>
      </w:r>
      <w:r>
        <w:rPr>
          <w:spacing w:val="-1"/>
        </w:rPr>
        <w:t> </w:t>
      </w:r>
      <w:bookmarkEnd w:id="42"/>
      <w:r>
        <w:rPr>
          <w:spacing w:val="-2"/>
        </w:rPr>
        <w:t>Multikolinearitas</w:t>
      </w:r>
    </w:p>
    <w:p>
      <w:pPr>
        <w:pStyle w:val="BodyText"/>
        <w:spacing w:line="480" w:lineRule="auto" w:before="263"/>
        <w:ind w:left="568" w:right="1415" w:firstLine="568"/>
        <w:jc w:val="both"/>
      </w:pPr>
      <w:r>
        <w:rPr/>
        <w:t>Uji multikolinearitas bertujuan untuk mengetahui apakah terdapat korelasi yang</w:t>
      </w:r>
      <w:r>
        <w:rPr>
          <w:spacing w:val="-14"/>
        </w:rPr>
        <w:t> </w:t>
      </w:r>
      <w:r>
        <w:rPr/>
        <w:t>tinggi</w:t>
      </w:r>
      <w:r>
        <w:rPr>
          <w:spacing w:val="-14"/>
        </w:rPr>
        <w:t> </w:t>
      </w:r>
      <w:r>
        <w:rPr/>
        <w:t>atau</w:t>
      </w:r>
      <w:r>
        <w:rPr>
          <w:spacing w:val="-14"/>
        </w:rPr>
        <w:t> </w:t>
      </w:r>
      <w:r>
        <w:rPr/>
        <w:t>sempurna</w:t>
      </w:r>
      <w:r>
        <w:rPr>
          <w:spacing w:val="-14"/>
        </w:rPr>
        <w:t> </w:t>
      </w:r>
      <w:r>
        <w:rPr/>
        <w:t>antara</w:t>
      </w:r>
      <w:r>
        <w:rPr>
          <w:spacing w:val="-14"/>
        </w:rPr>
        <w:t> </w:t>
      </w:r>
      <w:r>
        <w:rPr/>
        <w:t>variabel</w:t>
      </w:r>
      <w:r>
        <w:rPr>
          <w:spacing w:val="-13"/>
        </w:rPr>
        <w:t> </w:t>
      </w:r>
      <w:r>
        <w:rPr/>
        <w:t>bebas</w:t>
      </w:r>
      <w:r>
        <w:rPr>
          <w:spacing w:val="-13"/>
        </w:rPr>
        <w:t> </w:t>
      </w:r>
      <w:r>
        <w:rPr/>
        <w:t>(independen</w:t>
      </w:r>
      <w:r>
        <w:rPr>
          <w:b/>
        </w:rPr>
        <w:t>)</w:t>
      </w:r>
      <w:r>
        <w:rPr>
          <w:b/>
          <w:spacing w:val="-11"/>
        </w:rPr>
        <w:t> </w:t>
      </w:r>
      <w:r>
        <w:rPr/>
        <w:t>dalam</w:t>
      </w:r>
      <w:r>
        <w:rPr>
          <w:spacing w:val="-13"/>
        </w:rPr>
        <w:t> </w:t>
      </w:r>
      <w:r>
        <w:rPr/>
        <w:t>model</w:t>
      </w:r>
      <w:r>
        <w:rPr>
          <w:spacing w:val="-13"/>
        </w:rPr>
        <w:t> </w:t>
      </w:r>
      <w:r>
        <w:rPr/>
        <w:t>regresi. Jika</w:t>
      </w:r>
      <w:r>
        <w:rPr>
          <w:spacing w:val="-8"/>
        </w:rPr>
        <w:t> </w:t>
      </w:r>
      <w:r>
        <w:rPr/>
        <w:t>terdapat</w:t>
      </w:r>
      <w:r>
        <w:rPr>
          <w:spacing w:val="-8"/>
        </w:rPr>
        <w:t> </w:t>
      </w:r>
      <w:r>
        <w:rPr/>
        <w:t>korelasi</w:t>
      </w:r>
      <w:r>
        <w:rPr>
          <w:spacing w:val="-6"/>
        </w:rPr>
        <w:t> </w:t>
      </w:r>
      <w:r>
        <w:rPr/>
        <w:t>yang</w:t>
      </w:r>
      <w:r>
        <w:rPr>
          <w:spacing w:val="-8"/>
        </w:rPr>
        <w:t> </w:t>
      </w:r>
      <w:r>
        <w:rPr/>
        <w:t>sangat</w:t>
      </w:r>
      <w:r>
        <w:rPr>
          <w:spacing w:val="-9"/>
        </w:rPr>
        <w:t> </w:t>
      </w:r>
      <w:r>
        <w:rPr/>
        <w:t>tinggi</w:t>
      </w:r>
      <w:r>
        <w:rPr>
          <w:spacing w:val="-8"/>
        </w:rPr>
        <w:t> </w:t>
      </w:r>
      <w:r>
        <w:rPr/>
        <w:t>antara</w:t>
      </w:r>
      <w:r>
        <w:rPr>
          <w:spacing w:val="-8"/>
        </w:rPr>
        <w:t> </w:t>
      </w:r>
      <w:r>
        <w:rPr/>
        <w:t>dua</w:t>
      </w:r>
      <w:r>
        <w:rPr>
          <w:spacing w:val="-8"/>
        </w:rPr>
        <w:t> </w:t>
      </w:r>
      <w:r>
        <w:rPr/>
        <w:t>atau</w:t>
      </w:r>
      <w:r>
        <w:rPr>
          <w:spacing w:val="-8"/>
        </w:rPr>
        <w:t> </w:t>
      </w:r>
      <w:r>
        <w:rPr/>
        <w:t>lebih</w:t>
      </w:r>
      <w:r>
        <w:rPr>
          <w:spacing w:val="-5"/>
        </w:rPr>
        <w:t> </w:t>
      </w:r>
      <w:r>
        <w:rPr/>
        <w:t>variabel</w:t>
      </w:r>
      <w:r>
        <w:rPr>
          <w:spacing w:val="-8"/>
        </w:rPr>
        <w:t> </w:t>
      </w:r>
      <w:r>
        <w:rPr/>
        <w:t>bebas,</w:t>
      </w:r>
      <w:r>
        <w:rPr>
          <w:spacing w:val="-7"/>
        </w:rPr>
        <w:t> </w:t>
      </w:r>
      <w:r>
        <w:rPr/>
        <w:t>maka akan muncul masalah multikolinearitas, yang dapat mempengaruhi hasil analisis regresi.</w:t>
      </w:r>
      <w:r>
        <w:rPr>
          <w:spacing w:val="-15"/>
        </w:rPr>
        <w:t> </w:t>
      </w:r>
      <w:r>
        <w:rPr/>
        <w:t>Model</w:t>
      </w:r>
      <w:r>
        <w:rPr>
          <w:spacing w:val="-15"/>
        </w:rPr>
        <w:t> </w:t>
      </w:r>
      <w:r>
        <w:rPr/>
        <w:t>regresi</w:t>
      </w:r>
      <w:r>
        <w:rPr>
          <w:spacing w:val="-15"/>
        </w:rPr>
        <w:t> </w:t>
      </w:r>
      <w:r>
        <w:rPr/>
        <w:t>yang</w:t>
      </w:r>
      <w:r>
        <w:rPr>
          <w:spacing w:val="-15"/>
        </w:rPr>
        <w:t> </w:t>
      </w:r>
      <w:r>
        <w:rPr/>
        <w:t>baik</w:t>
      </w:r>
      <w:r>
        <w:rPr>
          <w:spacing w:val="-15"/>
        </w:rPr>
        <w:t> </w:t>
      </w:r>
      <w:r>
        <w:rPr/>
        <w:t>seharusnya</w:t>
      </w:r>
      <w:r>
        <w:rPr>
          <w:spacing w:val="-15"/>
        </w:rPr>
        <w:t> </w:t>
      </w:r>
      <w:r>
        <w:rPr/>
        <w:t>tidak</w:t>
      </w:r>
      <w:r>
        <w:rPr>
          <w:spacing w:val="-15"/>
        </w:rPr>
        <w:t> </w:t>
      </w:r>
      <w:r>
        <w:rPr/>
        <w:t>memiliki</w:t>
      </w:r>
      <w:r>
        <w:rPr>
          <w:spacing w:val="-15"/>
        </w:rPr>
        <w:t> </w:t>
      </w:r>
      <w:r>
        <w:rPr/>
        <w:t>korelasi</w:t>
      </w:r>
      <w:r>
        <w:rPr>
          <w:spacing w:val="-15"/>
        </w:rPr>
        <w:t> </w:t>
      </w:r>
      <w:r>
        <w:rPr/>
        <w:t>yang</w:t>
      </w:r>
      <w:r>
        <w:rPr>
          <w:spacing w:val="-15"/>
        </w:rPr>
        <w:t> </w:t>
      </w:r>
      <w:r>
        <w:rPr/>
        <w:t>signifikan antara variabel-variabel independen (Ghozali, 2018).</w:t>
      </w:r>
    </w:p>
    <w:p>
      <w:pPr>
        <w:pStyle w:val="BodyText"/>
        <w:spacing w:line="480" w:lineRule="auto" w:before="1"/>
        <w:ind w:left="568" w:right="1416" w:firstLine="568"/>
        <w:jc w:val="both"/>
      </w:pPr>
      <w:r>
        <w:rPr/>
        <w:t>Untuk mendeteksi adanya multikolinearitas, dilakukan pengukuran dengan nilai tolerance dan </w:t>
      </w:r>
      <w:r>
        <w:rPr>
          <w:i/>
        </w:rPr>
        <w:t>Variance Inflation Factor </w:t>
      </w:r>
      <w:r>
        <w:rPr/>
        <w:t>(VIF). Berikut adalah standar pengukuran yang digunakan:</w:t>
      </w:r>
    </w:p>
    <w:p>
      <w:pPr>
        <w:pStyle w:val="ListParagraph"/>
        <w:numPr>
          <w:ilvl w:val="0"/>
          <w:numId w:val="22"/>
        </w:numPr>
        <w:tabs>
          <w:tab w:pos="1136" w:val="left" w:leader="none"/>
        </w:tabs>
        <w:spacing w:line="480" w:lineRule="auto" w:before="0" w:after="0"/>
        <w:ind w:left="1136" w:right="1419" w:hanging="569"/>
        <w:jc w:val="left"/>
        <w:rPr>
          <w:sz w:val="24"/>
        </w:rPr>
      </w:pPr>
      <w:r>
        <w:rPr>
          <w:sz w:val="24"/>
        </w:rPr>
        <w:t>Jika</w:t>
      </w:r>
      <w:r>
        <w:rPr>
          <w:spacing w:val="-7"/>
          <w:sz w:val="24"/>
        </w:rPr>
        <w:t> </w:t>
      </w:r>
      <w:r>
        <w:rPr>
          <w:sz w:val="24"/>
        </w:rPr>
        <w:t>nilai</w:t>
      </w:r>
      <w:r>
        <w:rPr>
          <w:spacing w:val="-6"/>
          <w:sz w:val="24"/>
        </w:rPr>
        <w:t> </w:t>
      </w:r>
      <w:r>
        <w:rPr>
          <w:i/>
          <w:sz w:val="24"/>
        </w:rPr>
        <w:t>tolerance</w:t>
      </w:r>
      <w:r>
        <w:rPr>
          <w:i/>
          <w:spacing w:val="-7"/>
          <w:sz w:val="24"/>
        </w:rPr>
        <w:t> </w:t>
      </w:r>
      <w:r>
        <w:rPr>
          <w:sz w:val="24"/>
        </w:rPr>
        <w:t>lebih</w:t>
      </w:r>
      <w:r>
        <w:rPr>
          <w:spacing w:val="-7"/>
          <w:sz w:val="24"/>
        </w:rPr>
        <w:t> </w:t>
      </w:r>
      <w:r>
        <w:rPr>
          <w:sz w:val="24"/>
        </w:rPr>
        <w:t>kecil</w:t>
      </w:r>
      <w:r>
        <w:rPr>
          <w:spacing w:val="-6"/>
          <w:sz w:val="24"/>
        </w:rPr>
        <w:t> </w:t>
      </w:r>
      <w:r>
        <w:rPr>
          <w:sz w:val="24"/>
        </w:rPr>
        <w:t>dari</w:t>
      </w:r>
      <w:r>
        <w:rPr>
          <w:spacing w:val="-6"/>
          <w:sz w:val="24"/>
        </w:rPr>
        <w:t> </w:t>
      </w:r>
      <w:r>
        <w:rPr>
          <w:sz w:val="24"/>
        </w:rPr>
        <w:t>0,10</w:t>
      </w:r>
      <w:r>
        <w:rPr>
          <w:spacing w:val="-7"/>
          <w:sz w:val="24"/>
        </w:rPr>
        <w:t> </w:t>
      </w:r>
      <w:r>
        <w:rPr>
          <w:sz w:val="24"/>
        </w:rPr>
        <w:t>atau</w:t>
      </w:r>
      <w:r>
        <w:rPr>
          <w:spacing w:val="-7"/>
          <w:sz w:val="24"/>
        </w:rPr>
        <w:t> </w:t>
      </w:r>
      <w:r>
        <w:rPr>
          <w:sz w:val="24"/>
        </w:rPr>
        <w:t>nilai</w:t>
      </w:r>
      <w:r>
        <w:rPr>
          <w:spacing w:val="-6"/>
          <w:sz w:val="24"/>
        </w:rPr>
        <w:t> </w:t>
      </w:r>
      <w:r>
        <w:rPr>
          <w:sz w:val="24"/>
        </w:rPr>
        <w:t>VIF</w:t>
      </w:r>
      <w:r>
        <w:rPr>
          <w:spacing w:val="-6"/>
          <w:sz w:val="24"/>
        </w:rPr>
        <w:t> </w:t>
      </w:r>
      <w:r>
        <w:rPr>
          <w:sz w:val="24"/>
        </w:rPr>
        <w:t>lebih</w:t>
      </w:r>
      <w:r>
        <w:rPr>
          <w:spacing w:val="-5"/>
          <w:sz w:val="24"/>
        </w:rPr>
        <w:t> </w:t>
      </w:r>
      <w:r>
        <w:rPr>
          <w:sz w:val="24"/>
        </w:rPr>
        <w:t>besar</w:t>
      </w:r>
      <w:r>
        <w:rPr>
          <w:spacing w:val="-6"/>
          <w:sz w:val="24"/>
        </w:rPr>
        <w:t> </w:t>
      </w:r>
      <w:r>
        <w:rPr>
          <w:sz w:val="24"/>
        </w:rPr>
        <w:t>dari</w:t>
      </w:r>
      <w:r>
        <w:rPr>
          <w:spacing w:val="-8"/>
          <w:sz w:val="24"/>
        </w:rPr>
        <w:t> </w:t>
      </w:r>
      <w:r>
        <w:rPr>
          <w:sz w:val="24"/>
        </w:rPr>
        <w:t>10,00, maka terjadi multikolinearitas.</w:t>
      </w:r>
    </w:p>
    <w:p>
      <w:pPr>
        <w:pStyle w:val="ListParagraph"/>
        <w:numPr>
          <w:ilvl w:val="0"/>
          <w:numId w:val="22"/>
        </w:numPr>
        <w:tabs>
          <w:tab w:pos="1136" w:val="left" w:leader="none"/>
        </w:tabs>
        <w:spacing w:line="480" w:lineRule="auto" w:before="0" w:after="0"/>
        <w:ind w:left="1136" w:right="1419" w:hanging="569"/>
        <w:jc w:val="left"/>
        <w:rPr>
          <w:sz w:val="24"/>
        </w:rPr>
      </w:pPr>
      <w:r>
        <w:rPr>
          <w:sz w:val="24"/>
        </w:rPr>
        <w:t>Jika</w:t>
      </w:r>
      <w:r>
        <w:rPr>
          <w:spacing w:val="-7"/>
          <w:sz w:val="24"/>
        </w:rPr>
        <w:t> </w:t>
      </w:r>
      <w:r>
        <w:rPr>
          <w:sz w:val="24"/>
        </w:rPr>
        <w:t>nilai</w:t>
      </w:r>
      <w:r>
        <w:rPr>
          <w:spacing w:val="-6"/>
          <w:sz w:val="24"/>
        </w:rPr>
        <w:t> </w:t>
      </w:r>
      <w:r>
        <w:rPr>
          <w:i/>
          <w:sz w:val="24"/>
        </w:rPr>
        <w:t>tolerance</w:t>
      </w:r>
      <w:r>
        <w:rPr>
          <w:i/>
          <w:spacing w:val="-7"/>
          <w:sz w:val="24"/>
        </w:rPr>
        <w:t> </w:t>
      </w:r>
      <w:r>
        <w:rPr>
          <w:sz w:val="24"/>
        </w:rPr>
        <w:t>lebih</w:t>
      </w:r>
      <w:r>
        <w:rPr>
          <w:spacing w:val="-7"/>
          <w:sz w:val="24"/>
        </w:rPr>
        <w:t> </w:t>
      </w:r>
      <w:r>
        <w:rPr>
          <w:sz w:val="24"/>
        </w:rPr>
        <w:t>besar</w:t>
      </w:r>
      <w:r>
        <w:rPr>
          <w:spacing w:val="-5"/>
          <w:sz w:val="24"/>
        </w:rPr>
        <w:t> </w:t>
      </w:r>
      <w:r>
        <w:rPr>
          <w:sz w:val="24"/>
        </w:rPr>
        <w:t>dari</w:t>
      </w:r>
      <w:r>
        <w:rPr>
          <w:spacing w:val="-6"/>
          <w:sz w:val="24"/>
        </w:rPr>
        <w:t> </w:t>
      </w:r>
      <w:r>
        <w:rPr>
          <w:sz w:val="24"/>
        </w:rPr>
        <w:t>0,10</w:t>
      </w:r>
      <w:r>
        <w:rPr>
          <w:spacing w:val="-7"/>
          <w:sz w:val="24"/>
        </w:rPr>
        <w:t> </w:t>
      </w:r>
      <w:r>
        <w:rPr>
          <w:sz w:val="24"/>
        </w:rPr>
        <w:t>atau</w:t>
      </w:r>
      <w:r>
        <w:rPr>
          <w:spacing w:val="-7"/>
          <w:sz w:val="24"/>
        </w:rPr>
        <w:t> </w:t>
      </w:r>
      <w:r>
        <w:rPr>
          <w:sz w:val="24"/>
        </w:rPr>
        <w:t>nilai</w:t>
      </w:r>
      <w:r>
        <w:rPr>
          <w:spacing w:val="-6"/>
          <w:sz w:val="24"/>
        </w:rPr>
        <w:t> </w:t>
      </w:r>
      <w:r>
        <w:rPr>
          <w:sz w:val="24"/>
        </w:rPr>
        <w:t>VIF</w:t>
      </w:r>
      <w:r>
        <w:rPr>
          <w:spacing w:val="-6"/>
          <w:sz w:val="24"/>
        </w:rPr>
        <w:t> </w:t>
      </w:r>
      <w:r>
        <w:rPr>
          <w:sz w:val="24"/>
        </w:rPr>
        <w:t>lebih</w:t>
      </w:r>
      <w:r>
        <w:rPr>
          <w:spacing w:val="-5"/>
          <w:sz w:val="24"/>
        </w:rPr>
        <w:t> </w:t>
      </w:r>
      <w:r>
        <w:rPr>
          <w:sz w:val="24"/>
        </w:rPr>
        <w:t>kecil</w:t>
      </w:r>
      <w:r>
        <w:rPr>
          <w:spacing w:val="-7"/>
          <w:sz w:val="24"/>
        </w:rPr>
        <w:t> </w:t>
      </w:r>
      <w:r>
        <w:rPr>
          <w:sz w:val="24"/>
        </w:rPr>
        <w:t>dari</w:t>
      </w:r>
      <w:r>
        <w:rPr>
          <w:spacing w:val="-8"/>
          <w:sz w:val="24"/>
        </w:rPr>
        <w:t> </w:t>
      </w:r>
      <w:r>
        <w:rPr>
          <w:sz w:val="24"/>
        </w:rPr>
        <w:t>10,00, maka tidak terjadi multikolinearitas.</w:t>
      </w:r>
    </w:p>
    <w:p>
      <w:pPr>
        <w:pStyle w:val="ListParagraph"/>
        <w:numPr>
          <w:ilvl w:val="1"/>
          <w:numId w:val="17"/>
        </w:numPr>
        <w:tabs>
          <w:tab w:pos="1136" w:val="left" w:leader="none"/>
        </w:tabs>
        <w:spacing w:line="240" w:lineRule="auto" w:before="159" w:after="0"/>
        <w:ind w:left="1136" w:right="0" w:hanging="568"/>
        <w:jc w:val="left"/>
        <w:rPr>
          <w:b/>
          <w:i/>
          <w:sz w:val="24"/>
        </w:rPr>
      </w:pPr>
      <w:r>
        <w:rPr>
          <w:b/>
          <w:sz w:val="24"/>
        </w:rPr>
        <w:t>Uji</w:t>
      </w:r>
      <w:r>
        <w:rPr>
          <w:b/>
          <w:spacing w:val="-1"/>
          <w:sz w:val="24"/>
        </w:rPr>
        <w:t> </w:t>
      </w:r>
      <w:r>
        <w:rPr>
          <w:b/>
          <w:i/>
          <w:spacing w:val="-2"/>
          <w:sz w:val="24"/>
        </w:rPr>
        <w:t>Outlier</w:t>
      </w:r>
    </w:p>
    <w:p>
      <w:pPr>
        <w:pStyle w:val="BodyText"/>
        <w:spacing w:line="480" w:lineRule="auto" w:before="102"/>
        <w:ind w:left="568" w:right="1416" w:firstLine="568"/>
        <w:jc w:val="both"/>
        <w:rPr>
          <w:i/>
        </w:rPr>
      </w:pPr>
      <w:r>
        <w:rPr/>
        <w:t>Uji </w:t>
      </w:r>
      <w:r>
        <w:rPr>
          <w:i/>
        </w:rPr>
        <w:t>outlier </w:t>
      </w:r>
      <w:r>
        <w:rPr/>
        <w:t>dilakukan untuk mengidentifikasi observasi yang memiliki karakteristik</w:t>
      </w:r>
      <w:r>
        <w:rPr>
          <w:spacing w:val="-15"/>
        </w:rPr>
        <w:t> </w:t>
      </w:r>
      <w:r>
        <w:rPr/>
        <w:t>berbeda</w:t>
      </w:r>
      <w:r>
        <w:rPr>
          <w:spacing w:val="-15"/>
        </w:rPr>
        <w:t> </w:t>
      </w:r>
      <w:r>
        <w:rPr/>
        <w:t>secara</w:t>
      </w:r>
      <w:r>
        <w:rPr>
          <w:spacing w:val="-15"/>
        </w:rPr>
        <w:t> </w:t>
      </w:r>
      <w:r>
        <w:rPr/>
        <w:t>signifikan</w:t>
      </w:r>
      <w:r>
        <w:rPr>
          <w:spacing w:val="-15"/>
        </w:rPr>
        <w:t> </w:t>
      </w:r>
      <w:r>
        <w:rPr/>
        <w:t>dengan</w:t>
      </w:r>
      <w:r>
        <w:rPr>
          <w:spacing w:val="-15"/>
        </w:rPr>
        <w:t> </w:t>
      </w:r>
      <w:r>
        <w:rPr/>
        <w:t>sebagian</w:t>
      </w:r>
      <w:r>
        <w:rPr>
          <w:spacing w:val="-15"/>
        </w:rPr>
        <w:t> </w:t>
      </w:r>
      <w:r>
        <w:rPr/>
        <w:t>besar</w:t>
      </w:r>
      <w:r>
        <w:rPr>
          <w:spacing w:val="-15"/>
        </w:rPr>
        <w:t> </w:t>
      </w:r>
      <w:r>
        <w:rPr/>
        <w:t>data</w:t>
      </w:r>
      <w:r>
        <w:rPr>
          <w:spacing w:val="-15"/>
        </w:rPr>
        <w:t> </w:t>
      </w:r>
      <w:r>
        <w:rPr/>
        <w:t>dan</w:t>
      </w:r>
      <w:r>
        <w:rPr>
          <w:spacing w:val="-15"/>
        </w:rPr>
        <w:t> </w:t>
      </w:r>
      <w:r>
        <w:rPr/>
        <w:t>berpengaruh memengaruhi</w:t>
      </w:r>
      <w:r>
        <w:rPr>
          <w:spacing w:val="21"/>
        </w:rPr>
        <w:t> </w:t>
      </w:r>
      <w:r>
        <w:rPr/>
        <w:t>kestabilan</w:t>
      </w:r>
      <w:r>
        <w:rPr>
          <w:spacing w:val="24"/>
        </w:rPr>
        <w:t> </w:t>
      </w:r>
      <w:r>
        <w:rPr/>
        <w:t>model</w:t>
      </w:r>
      <w:r>
        <w:rPr>
          <w:spacing w:val="23"/>
        </w:rPr>
        <w:t> </w:t>
      </w:r>
      <w:r>
        <w:rPr/>
        <w:t>regresi</w:t>
      </w:r>
      <w:r>
        <w:rPr>
          <w:spacing w:val="24"/>
        </w:rPr>
        <w:t> </w:t>
      </w:r>
      <w:r>
        <w:rPr/>
        <w:t>logistik.</w:t>
      </w:r>
      <w:r>
        <w:rPr>
          <w:spacing w:val="27"/>
        </w:rPr>
        <w:t> </w:t>
      </w:r>
      <w:r>
        <w:rPr/>
        <w:t>Menurut</w:t>
      </w:r>
      <w:r>
        <w:rPr>
          <w:spacing w:val="23"/>
        </w:rPr>
        <w:t> </w:t>
      </w:r>
      <w:r>
        <w:rPr/>
        <w:t>Ghozali</w:t>
      </w:r>
      <w:r>
        <w:rPr>
          <w:spacing w:val="24"/>
        </w:rPr>
        <w:t> </w:t>
      </w:r>
      <w:r>
        <w:rPr/>
        <w:t>(2018),</w:t>
      </w:r>
      <w:r>
        <w:rPr>
          <w:spacing w:val="24"/>
        </w:rPr>
        <w:t> </w:t>
      </w:r>
      <w:r>
        <w:rPr>
          <w:i/>
          <w:spacing w:val="-2"/>
        </w:rPr>
        <w:t>outlier</w:t>
      </w:r>
    </w:p>
    <w:p>
      <w:pPr>
        <w:pStyle w:val="BodyText"/>
        <w:spacing w:after="0" w:line="480" w:lineRule="auto"/>
        <w:jc w:val="both"/>
        <w:rPr>
          <w:i/>
        </w:rPr>
        <w:sectPr>
          <w:headerReference w:type="default" r:id="rId92"/>
          <w:footerReference w:type="default" r:id="rId93"/>
          <w:pgSz w:w="11910" w:h="16840"/>
          <w:pgMar w:header="980" w:footer="0" w:top="1920" w:bottom="280" w:left="1700" w:right="283"/>
        </w:sectPr>
      </w:pPr>
    </w:p>
    <w:p>
      <w:pPr>
        <w:pStyle w:val="BodyText"/>
        <w:spacing w:before="54"/>
        <w:rPr>
          <w:i/>
        </w:rPr>
      </w:pPr>
    </w:p>
    <w:p>
      <w:pPr>
        <w:pStyle w:val="BodyText"/>
        <w:spacing w:line="480" w:lineRule="auto"/>
        <w:ind w:left="568" w:right="1416"/>
        <w:jc w:val="both"/>
      </w:pPr>
      <w:r>
        <w:rPr/>
        <w:t>adalah</w:t>
      </w:r>
      <w:r>
        <w:rPr>
          <w:spacing w:val="-15"/>
        </w:rPr>
        <w:t> </w:t>
      </w:r>
      <w:r>
        <w:rPr/>
        <w:t>observasi</w:t>
      </w:r>
      <w:r>
        <w:rPr>
          <w:spacing w:val="-15"/>
        </w:rPr>
        <w:t> </w:t>
      </w:r>
      <w:r>
        <w:rPr/>
        <w:t>yang</w:t>
      </w:r>
      <w:r>
        <w:rPr>
          <w:spacing w:val="-15"/>
        </w:rPr>
        <w:t> </w:t>
      </w:r>
      <w:r>
        <w:rPr/>
        <w:t>memiliki</w:t>
      </w:r>
      <w:r>
        <w:rPr>
          <w:spacing w:val="-15"/>
        </w:rPr>
        <w:t> </w:t>
      </w:r>
      <w:r>
        <w:rPr/>
        <w:t>nilai</w:t>
      </w:r>
      <w:r>
        <w:rPr>
          <w:spacing w:val="-15"/>
        </w:rPr>
        <w:t> </w:t>
      </w:r>
      <w:r>
        <w:rPr/>
        <w:t>ekstrem</w:t>
      </w:r>
      <w:r>
        <w:rPr>
          <w:spacing w:val="-15"/>
        </w:rPr>
        <w:t> </w:t>
      </w:r>
      <w:r>
        <w:rPr/>
        <w:t>atau</w:t>
      </w:r>
      <w:r>
        <w:rPr>
          <w:spacing w:val="-15"/>
        </w:rPr>
        <w:t> </w:t>
      </w:r>
      <w:r>
        <w:rPr/>
        <w:t>karakteristik</w:t>
      </w:r>
      <w:r>
        <w:rPr>
          <w:spacing w:val="-15"/>
        </w:rPr>
        <w:t> </w:t>
      </w:r>
      <w:r>
        <w:rPr/>
        <w:t>yang</w:t>
      </w:r>
      <w:r>
        <w:rPr>
          <w:spacing w:val="-15"/>
        </w:rPr>
        <w:t> </w:t>
      </w:r>
      <w:r>
        <w:rPr/>
        <w:t>berbeda</w:t>
      </w:r>
      <w:r>
        <w:rPr>
          <w:spacing w:val="-15"/>
        </w:rPr>
        <w:t> </w:t>
      </w:r>
      <w:r>
        <w:rPr/>
        <w:t>secara signifikan dibandingkan dengan besar data lainnya dalam satu kumpulan data. Keberadaan </w:t>
      </w:r>
      <w:r>
        <w:rPr>
          <w:i/>
        </w:rPr>
        <w:t>outlier </w:t>
      </w:r>
      <w:r>
        <w:rPr/>
        <w:t>menunjukkan bahwa suatu observasi berada jauh di luar pola umum distribusi data (Field, 2018).</w:t>
      </w:r>
    </w:p>
    <w:p>
      <w:pPr>
        <w:pStyle w:val="BodyText"/>
        <w:spacing w:line="480" w:lineRule="auto"/>
        <w:ind w:left="568" w:right="1414" w:firstLine="426"/>
        <w:jc w:val="both"/>
      </w:pPr>
      <w:r>
        <w:rPr/>
        <w:t>Pada konteks regresi logistik, Zhang (2016) menyatakan bahwa </w:t>
      </w:r>
      <w:r>
        <w:rPr>
          <w:i/>
        </w:rPr>
        <w:t>outlier </w:t>
      </w:r>
      <w:r>
        <w:rPr/>
        <w:t>dalam regresi logistik tidak semata-mata diartikan sebagai nilai ekstrem pada data, melainkan sebagai observasi yang tidak sesuai dengan model regresi logistik atau memiliki pengaruh yang tidak proporsional terhadap estimasi parameter model. Penelitian ini menggunakan </w:t>
      </w:r>
      <w:r>
        <w:rPr>
          <w:i/>
        </w:rPr>
        <w:t>casewise diagnostic </w:t>
      </w:r>
      <w:r>
        <w:rPr/>
        <w:t>dengan memperhatikan nilai </w:t>
      </w:r>
      <w:r>
        <w:rPr>
          <w:i/>
        </w:rPr>
        <w:t>studentized</w:t>
      </w:r>
      <w:r>
        <w:rPr>
          <w:i/>
          <w:spacing w:val="-6"/>
        </w:rPr>
        <w:t> </w:t>
      </w:r>
      <w:r>
        <w:rPr>
          <w:i/>
        </w:rPr>
        <w:t>residual</w:t>
      </w:r>
      <w:r>
        <w:rPr>
          <w:i/>
          <w:spacing w:val="-4"/>
        </w:rPr>
        <w:t> </w:t>
      </w:r>
      <w:r>
        <w:rPr/>
        <w:t>observasi</w:t>
      </w:r>
      <w:r>
        <w:rPr>
          <w:spacing w:val="-6"/>
        </w:rPr>
        <w:t> </w:t>
      </w:r>
      <w:r>
        <w:rPr/>
        <w:t>yang</w:t>
      </w:r>
      <w:r>
        <w:rPr>
          <w:spacing w:val="-6"/>
        </w:rPr>
        <w:t> </w:t>
      </w:r>
      <w:r>
        <w:rPr/>
        <w:t>lebih</w:t>
      </w:r>
      <w:r>
        <w:rPr>
          <w:spacing w:val="-4"/>
        </w:rPr>
        <w:t> </w:t>
      </w:r>
      <w:r>
        <w:rPr/>
        <w:t>besar</w:t>
      </w:r>
      <w:r>
        <w:rPr>
          <w:spacing w:val="-6"/>
        </w:rPr>
        <w:t> </w:t>
      </w:r>
      <w:r>
        <w:rPr/>
        <w:t>dari</w:t>
      </w:r>
      <w:r>
        <w:rPr>
          <w:spacing w:val="-7"/>
        </w:rPr>
        <w:t> </w:t>
      </w:r>
      <w:r>
        <w:rPr/>
        <w:t>2</w:t>
      </w:r>
      <w:r>
        <w:rPr>
          <w:spacing w:val="-5"/>
        </w:rPr>
        <w:t> </w:t>
      </w:r>
      <w:r>
        <w:rPr/>
        <w:t>sebagai</w:t>
      </w:r>
      <w:r>
        <w:rPr>
          <w:spacing w:val="-6"/>
        </w:rPr>
        <w:t> </w:t>
      </w:r>
      <w:r>
        <w:rPr/>
        <w:t>indikator</w:t>
      </w:r>
      <w:r>
        <w:rPr>
          <w:spacing w:val="-5"/>
        </w:rPr>
        <w:t> </w:t>
      </w:r>
      <w:r>
        <w:rPr/>
        <w:t>awal</w:t>
      </w:r>
      <w:r>
        <w:rPr>
          <w:spacing w:val="-7"/>
        </w:rPr>
        <w:t> </w:t>
      </w:r>
      <w:r>
        <w:rPr/>
        <w:t>untuk mendeteksi</w:t>
      </w:r>
      <w:r>
        <w:rPr>
          <w:spacing w:val="-11"/>
        </w:rPr>
        <w:t> </w:t>
      </w:r>
      <w:r>
        <w:rPr>
          <w:i/>
        </w:rPr>
        <w:t>outliers</w:t>
      </w:r>
      <w:r>
        <w:rPr>
          <w:i/>
          <w:spacing w:val="-10"/>
        </w:rPr>
        <w:t> </w:t>
      </w:r>
      <w:r>
        <w:rPr/>
        <w:t>yang</w:t>
      </w:r>
      <w:r>
        <w:rPr>
          <w:spacing w:val="-11"/>
        </w:rPr>
        <w:t> </w:t>
      </w:r>
      <w:r>
        <w:rPr/>
        <w:t>perlu</w:t>
      </w:r>
      <w:r>
        <w:rPr>
          <w:spacing w:val="-10"/>
        </w:rPr>
        <w:t> </w:t>
      </w:r>
      <w:r>
        <w:rPr/>
        <w:t>diperiksa</w:t>
      </w:r>
      <w:r>
        <w:rPr>
          <w:spacing w:val="-10"/>
        </w:rPr>
        <w:t> </w:t>
      </w:r>
      <w:r>
        <w:rPr/>
        <w:t>lebih</w:t>
      </w:r>
      <w:r>
        <w:rPr>
          <w:spacing w:val="-10"/>
        </w:rPr>
        <w:t> </w:t>
      </w:r>
      <w:r>
        <w:rPr/>
        <w:t>lanjut.</w:t>
      </w:r>
      <w:r>
        <w:rPr>
          <w:spacing w:val="-10"/>
        </w:rPr>
        <w:t> </w:t>
      </w:r>
      <w:r>
        <w:rPr>
          <w:i/>
        </w:rPr>
        <w:t>Outlier</w:t>
      </w:r>
      <w:r>
        <w:rPr>
          <w:i/>
          <w:spacing w:val="-8"/>
        </w:rPr>
        <w:t> </w:t>
      </w:r>
      <w:r>
        <w:rPr/>
        <w:t>dalam</w:t>
      </w:r>
      <w:r>
        <w:rPr>
          <w:spacing w:val="-12"/>
        </w:rPr>
        <w:t> </w:t>
      </w:r>
      <w:r>
        <w:rPr/>
        <w:t>regresi</w:t>
      </w:r>
      <w:r>
        <w:rPr>
          <w:spacing w:val="-10"/>
        </w:rPr>
        <w:t> </w:t>
      </w:r>
      <w:r>
        <w:rPr/>
        <w:t>logistik dapat</w:t>
      </w:r>
      <w:r>
        <w:rPr>
          <w:spacing w:val="-12"/>
        </w:rPr>
        <w:t> </w:t>
      </w:r>
      <w:r>
        <w:rPr/>
        <w:t>dipertimbangkan</w:t>
      </w:r>
      <w:r>
        <w:rPr>
          <w:spacing w:val="-12"/>
        </w:rPr>
        <w:t> </w:t>
      </w:r>
      <w:r>
        <w:rPr/>
        <w:t>untuk</w:t>
      </w:r>
      <w:r>
        <w:rPr>
          <w:spacing w:val="-11"/>
        </w:rPr>
        <w:t> </w:t>
      </w:r>
      <w:r>
        <w:rPr/>
        <w:t>dikeluarkan</w:t>
      </w:r>
      <w:r>
        <w:rPr>
          <w:spacing w:val="-10"/>
        </w:rPr>
        <w:t> </w:t>
      </w:r>
      <w:r>
        <w:rPr/>
        <w:t>apabila</w:t>
      </w:r>
      <w:r>
        <w:rPr>
          <w:spacing w:val="-13"/>
        </w:rPr>
        <w:t> </w:t>
      </w:r>
      <w:r>
        <w:rPr/>
        <w:t>terbukti</w:t>
      </w:r>
      <w:r>
        <w:rPr>
          <w:spacing w:val="-13"/>
        </w:rPr>
        <w:t> </w:t>
      </w:r>
      <w:r>
        <w:rPr/>
        <w:t>bersifat</w:t>
      </w:r>
      <w:r>
        <w:rPr>
          <w:spacing w:val="-11"/>
        </w:rPr>
        <w:t> </w:t>
      </w:r>
      <w:r>
        <w:rPr>
          <w:i/>
        </w:rPr>
        <w:t>influential</w:t>
      </w:r>
      <w:r>
        <w:rPr/>
        <w:t>,</w:t>
      </w:r>
      <w:r>
        <w:rPr>
          <w:spacing w:val="-11"/>
        </w:rPr>
        <w:t> </w:t>
      </w:r>
      <w:r>
        <w:rPr/>
        <w:t>yaitu menyebabkan perubahan signifikan pada koefisien, signifikansi, atau kecocokan model, sehingga pengelolaannya bertujuan untuk meningkatkan validitas dan kestabilan model regresi logistik.</w:t>
      </w:r>
    </w:p>
    <w:p>
      <w:pPr>
        <w:pStyle w:val="Heading6"/>
        <w:numPr>
          <w:ilvl w:val="1"/>
          <w:numId w:val="17"/>
        </w:numPr>
        <w:tabs>
          <w:tab w:pos="1136" w:val="left" w:leader="none"/>
        </w:tabs>
        <w:spacing w:line="240" w:lineRule="auto" w:before="162" w:after="0"/>
        <w:ind w:left="1136" w:right="0" w:hanging="568"/>
        <w:jc w:val="both"/>
      </w:pPr>
      <w:bookmarkStart w:name="_TOC_250017" w:id="43"/>
      <w:r>
        <w:rPr/>
        <w:t>Analisis</w:t>
      </w:r>
      <w:r>
        <w:rPr>
          <w:spacing w:val="-3"/>
        </w:rPr>
        <w:t> </w:t>
      </w:r>
      <w:r>
        <w:rPr/>
        <w:t>Regresi</w:t>
      </w:r>
      <w:bookmarkEnd w:id="43"/>
      <w:r>
        <w:rPr>
          <w:spacing w:val="-2"/>
        </w:rPr>
        <w:t> Logistik</w:t>
      </w:r>
    </w:p>
    <w:p>
      <w:pPr>
        <w:pStyle w:val="BodyText"/>
        <w:spacing w:line="480" w:lineRule="auto" w:before="262"/>
        <w:ind w:left="568" w:right="1415" w:firstLine="568"/>
        <w:jc w:val="both"/>
      </w:pPr>
      <w:r>
        <w:rPr/>
        <w:t>Variabel dependen dalam penelitian ini diukur menggunakan variabel dummy,</w:t>
      </w:r>
      <w:r>
        <w:rPr>
          <w:spacing w:val="-10"/>
        </w:rPr>
        <w:t> </w:t>
      </w:r>
      <w:r>
        <w:rPr/>
        <w:t>yang</w:t>
      </w:r>
      <w:r>
        <w:rPr>
          <w:spacing w:val="-11"/>
        </w:rPr>
        <w:t> </w:t>
      </w:r>
      <w:r>
        <w:rPr/>
        <w:t>mana</w:t>
      </w:r>
      <w:r>
        <w:rPr>
          <w:spacing w:val="-12"/>
        </w:rPr>
        <w:t> </w:t>
      </w:r>
      <w:r>
        <w:rPr/>
        <w:t>analisis</w:t>
      </w:r>
      <w:r>
        <w:rPr>
          <w:spacing w:val="-10"/>
        </w:rPr>
        <w:t> </w:t>
      </w:r>
      <w:r>
        <w:rPr/>
        <w:t>regresi</w:t>
      </w:r>
      <w:r>
        <w:rPr>
          <w:spacing w:val="-10"/>
        </w:rPr>
        <w:t> </w:t>
      </w:r>
      <w:r>
        <w:rPr/>
        <w:t>logistik</w:t>
      </w:r>
      <w:r>
        <w:rPr>
          <w:spacing w:val="-10"/>
        </w:rPr>
        <w:t> </w:t>
      </w:r>
      <w:r>
        <w:rPr/>
        <w:t>digunakan</w:t>
      </w:r>
      <w:r>
        <w:rPr>
          <w:spacing w:val="-10"/>
        </w:rPr>
        <w:t> </w:t>
      </w:r>
      <w:r>
        <w:rPr/>
        <w:t>untuk</w:t>
      </w:r>
      <w:r>
        <w:rPr>
          <w:spacing w:val="-10"/>
        </w:rPr>
        <w:t> </w:t>
      </w:r>
      <w:r>
        <w:rPr/>
        <w:t>menguji</w:t>
      </w:r>
      <w:r>
        <w:rPr>
          <w:spacing w:val="-11"/>
        </w:rPr>
        <w:t> </w:t>
      </w:r>
      <w:r>
        <w:rPr/>
        <w:t>hipotesis</w:t>
      </w:r>
      <w:r>
        <w:rPr>
          <w:spacing w:val="-11"/>
        </w:rPr>
        <w:t> </w:t>
      </w:r>
      <w:r>
        <w:rPr/>
        <w:t>dan mengetahui pengaruh variabel independen terhadap variabel dependen. Regresi logistik</w:t>
      </w:r>
      <w:r>
        <w:rPr>
          <w:spacing w:val="-15"/>
        </w:rPr>
        <w:t> </w:t>
      </w:r>
      <w:r>
        <w:rPr/>
        <w:t>adalah</w:t>
      </w:r>
      <w:r>
        <w:rPr>
          <w:spacing w:val="-15"/>
        </w:rPr>
        <w:t> </w:t>
      </w:r>
      <w:r>
        <w:rPr/>
        <w:t>teknik</w:t>
      </w:r>
      <w:r>
        <w:rPr>
          <w:spacing w:val="-14"/>
        </w:rPr>
        <w:t> </w:t>
      </w:r>
      <w:r>
        <w:rPr/>
        <w:t>statistik</w:t>
      </w:r>
      <w:r>
        <w:rPr>
          <w:spacing w:val="-14"/>
        </w:rPr>
        <w:t> </w:t>
      </w:r>
      <w:r>
        <w:rPr/>
        <w:t>yang</w:t>
      </w:r>
      <w:r>
        <w:rPr>
          <w:spacing w:val="-15"/>
        </w:rPr>
        <w:t> </w:t>
      </w:r>
      <w:r>
        <w:rPr/>
        <w:t>digunakan</w:t>
      </w:r>
      <w:r>
        <w:rPr>
          <w:spacing w:val="-15"/>
        </w:rPr>
        <w:t> </w:t>
      </w:r>
      <w:r>
        <w:rPr/>
        <w:t>untuk</w:t>
      </w:r>
      <w:r>
        <w:rPr>
          <w:spacing w:val="-15"/>
        </w:rPr>
        <w:t> </w:t>
      </w:r>
      <w:r>
        <w:rPr/>
        <w:t>menganalisis</w:t>
      </w:r>
      <w:r>
        <w:rPr>
          <w:spacing w:val="-15"/>
        </w:rPr>
        <w:t> </w:t>
      </w:r>
      <w:r>
        <w:rPr/>
        <w:t>hubungan</w:t>
      </w:r>
      <w:r>
        <w:rPr>
          <w:spacing w:val="-15"/>
        </w:rPr>
        <w:t> </w:t>
      </w:r>
      <w:r>
        <w:rPr/>
        <w:t>antara variabel dependen dan probabilitas terjadinya suatu kejadian pada variabel dependen,</w:t>
      </w:r>
      <w:r>
        <w:rPr>
          <w:spacing w:val="25"/>
        </w:rPr>
        <w:t> </w:t>
      </w:r>
      <w:r>
        <w:rPr/>
        <w:t>Regresi</w:t>
      </w:r>
      <w:r>
        <w:rPr>
          <w:spacing w:val="30"/>
        </w:rPr>
        <w:t> </w:t>
      </w:r>
      <w:r>
        <w:rPr/>
        <w:t>logistik</w:t>
      </w:r>
      <w:r>
        <w:rPr>
          <w:spacing w:val="28"/>
        </w:rPr>
        <w:t> </w:t>
      </w:r>
      <w:r>
        <w:rPr/>
        <w:t>digunakan</w:t>
      </w:r>
      <w:r>
        <w:rPr>
          <w:spacing w:val="28"/>
        </w:rPr>
        <w:t> </w:t>
      </w:r>
      <w:r>
        <w:rPr/>
        <w:t>ketika</w:t>
      </w:r>
      <w:r>
        <w:rPr>
          <w:spacing w:val="28"/>
        </w:rPr>
        <w:t> </w:t>
      </w:r>
      <w:r>
        <w:rPr/>
        <w:t>variabel</w:t>
      </w:r>
      <w:r>
        <w:rPr>
          <w:spacing w:val="28"/>
        </w:rPr>
        <w:t> </w:t>
      </w:r>
      <w:r>
        <w:rPr/>
        <w:t>dependen</w:t>
      </w:r>
      <w:r>
        <w:rPr>
          <w:spacing w:val="28"/>
        </w:rPr>
        <w:t> </w:t>
      </w:r>
      <w:r>
        <w:rPr/>
        <w:t>bersifat</w:t>
      </w:r>
      <w:r>
        <w:rPr>
          <w:spacing w:val="28"/>
        </w:rPr>
        <w:t> </w:t>
      </w:r>
      <w:r>
        <w:rPr>
          <w:spacing w:val="-2"/>
        </w:rPr>
        <w:t>kategori</w:t>
      </w:r>
    </w:p>
    <w:p>
      <w:pPr>
        <w:pStyle w:val="BodyText"/>
        <w:spacing w:after="0" w:line="480" w:lineRule="auto"/>
        <w:jc w:val="both"/>
        <w:sectPr>
          <w:headerReference w:type="default" r:id="rId94"/>
          <w:footerReference w:type="default" r:id="rId95"/>
          <w:pgSz w:w="11910" w:h="16840"/>
          <w:pgMar w:header="980" w:footer="0" w:top="1920" w:bottom="280" w:left="1700" w:right="283"/>
        </w:sectPr>
      </w:pPr>
    </w:p>
    <w:p>
      <w:pPr>
        <w:pStyle w:val="BodyText"/>
        <w:spacing w:before="54"/>
      </w:pPr>
    </w:p>
    <w:p>
      <w:pPr>
        <w:pStyle w:val="BodyText"/>
        <w:spacing w:line="480" w:lineRule="auto"/>
        <w:ind w:left="568" w:right="1338"/>
      </w:pPr>
      <w:r>
        <w:rPr/>
        <w:t>atau biner. Regresi logistik tidak memerlukan uji normalitas dan uji asumsi klasik yang diperlukan dalam regresi linear (Ghozali, 2018).</w:t>
      </w:r>
    </w:p>
    <w:p>
      <w:pPr>
        <w:pStyle w:val="BodyText"/>
        <w:rPr>
          <w:sz w:val="8"/>
        </w:rPr>
      </w:pPr>
      <w:r>
        <w:rPr>
          <w:sz w:val="8"/>
        </w:rPr>
        <mc:AlternateContent>
          <mc:Choice Requires="wps">
            <w:drawing>
              <wp:anchor distT="0" distB="0" distL="0" distR="0" allowOverlap="1" layoutInCell="1" locked="0" behindDoc="1" simplePos="0" relativeHeight="487601664">
                <wp:simplePos x="0" y="0"/>
                <wp:positionH relativeFrom="page">
                  <wp:posOffset>1392237</wp:posOffset>
                </wp:positionH>
                <wp:positionV relativeFrom="paragraph">
                  <wp:posOffset>74051</wp:posOffset>
                </wp:positionV>
                <wp:extent cx="5046345" cy="382905"/>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5046345" cy="382905"/>
                          <a:chExt cx="5046345" cy="382905"/>
                        </a:xfrm>
                      </wpg:grpSpPr>
                      <wps:wsp>
                        <wps:cNvPr id="120" name="Graphic 120"/>
                        <wps:cNvSpPr/>
                        <wps:spPr>
                          <a:xfrm>
                            <a:off x="275653" y="171386"/>
                            <a:ext cx="210820" cy="10160"/>
                          </a:xfrm>
                          <a:custGeom>
                            <a:avLst/>
                            <a:gdLst/>
                            <a:ahLst/>
                            <a:cxnLst/>
                            <a:rect l="l" t="t" r="r" b="b"/>
                            <a:pathLst>
                              <a:path w="210820" h="10160">
                                <a:moveTo>
                                  <a:pt x="210819" y="0"/>
                                </a:moveTo>
                                <a:lnTo>
                                  <a:pt x="0" y="0"/>
                                </a:lnTo>
                                <a:lnTo>
                                  <a:pt x="0" y="10159"/>
                                </a:lnTo>
                                <a:lnTo>
                                  <a:pt x="210819" y="10159"/>
                                </a:lnTo>
                                <a:lnTo>
                                  <a:pt x="210819"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4762" y="4762"/>
                            <a:ext cx="5036820" cy="373380"/>
                          </a:xfrm>
                          <a:custGeom>
                            <a:avLst/>
                            <a:gdLst/>
                            <a:ahLst/>
                            <a:cxnLst/>
                            <a:rect l="l" t="t" r="r" b="b"/>
                            <a:pathLst>
                              <a:path w="5036820" h="373380">
                                <a:moveTo>
                                  <a:pt x="0" y="373379"/>
                                </a:moveTo>
                                <a:lnTo>
                                  <a:pt x="5036820" y="373379"/>
                                </a:lnTo>
                                <a:lnTo>
                                  <a:pt x="5036820" y="0"/>
                                </a:lnTo>
                                <a:lnTo>
                                  <a:pt x="0" y="0"/>
                                </a:lnTo>
                                <a:lnTo>
                                  <a:pt x="0" y="373379"/>
                                </a:lnTo>
                                <a:close/>
                              </a:path>
                            </a:pathLst>
                          </a:custGeom>
                          <a:ln w="9525">
                            <a:solidFill>
                              <a:srgbClr val="000000"/>
                            </a:solidFill>
                            <a:prstDash val="solid"/>
                          </a:ln>
                        </wps:spPr>
                        <wps:bodyPr wrap="square" lIns="0" tIns="0" rIns="0" bIns="0" rtlCol="0">
                          <a:prstTxWarp prst="textNoShape">
                            <a:avLst/>
                          </a:prstTxWarp>
                          <a:noAutofit/>
                        </wps:bodyPr>
                      </wps:wsp>
                      <wps:wsp>
                        <wps:cNvPr id="122" name="Textbox 122"/>
                        <wps:cNvSpPr txBox="1"/>
                        <wps:spPr>
                          <a:xfrm>
                            <a:off x="48196" y="46779"/>
                            <a:ext cx="4909820" cy="207010"/>
                          </a:xfrm>
                          <a:prstGeom prst="rect">
                            <a:avLst/>
                          </a:prstGeom>
                        </wps:spPr>
                        <wps:txbx>
                          <w:txbxContent>
                            <w:p>
                              <w:pPr>
                                <w:tabs>
                                  <w:tab w:pos="7711" w:val="right" w:leader="dot"/>
                                </w:tabs>
                                <w:spacing w:line="326" w:lineRule="exact" w:before="0"/>
                                <w:ind w:left="0" w:right="0" w:firstLine="0"/>
                                <w:jc w:val="left"/>
                                <w:rPr>
                                  <w:sz w:val="24"/>
                                </w:rPr>
                              </w:pPr>
                              <w:r>
                                <w:rPr>
                                  <w:rFonts w:ascii="Cambria Math" w:eastAsia="Cambria Math"/>
                                  <w:sz w:val="24"/>
                                </w:rPr>
                                <w:t>ln</w:t>
                              </w:r>
                              <w:r>
                                <w:rPr>
                                  <w:rFonts w:ascii="Cambria Math" w:eastAsia="Cambria Math"/>
                                  <w:spacing w:val="-12"/>
                                  <w:sz w:val="24"/>
                                </w:rPr>
                                <w:t> </w:t>
                              </w:r>
                              <w:r>
                                <w:rPr>
                                  <w:rFonts w:ascii="Cambria Math" w:eastAsia="Cambria Math"/>
                                  <w:sz w:val="24"/>
                                </w:rPr>
                                <w:t>(</w:t>
                              </w:r>
                              <w:r>
                                <w:rPr>
                                  <w:rFonts w:ascii="Cambria Math" w:eastAsia="Cambria Math"/>
                                  <w:spacing w:val="60"/>
                                  <w:sz w:val="24"/>
                                </w:rPr>
                                <w:t> </w:t>
                              </w:r>
                              <w:r>
                                <w:rPr>
                                  <w:rFonts w:ascii="Cambria Math" w:eastAsia="Cambria Math"/>
                                  <w:position w:val="14"/>
                                  <w:sz w:val="17"/>
                                </w:rPr>
                                <w:t>𝑝</w:t>
                              </w:r>
                              <w:r>
                                <w:rPr>
                                  <w:rFonts w:ascii="Cambria Math" w:eastAsia="Cambria Math"/>
                                  <w:spacing w:val="61"/>
                                  <w:w w:val="150"/>
                                  <w:position w:val="14"/>
                                  <w:sz w:val="17"/>
                                </w:rPr>
                                <w:t> </w:t>
                              </w:r>
                              <w:r>
                                <w:rPr>
                                  <w:rFonts w:ascii="Cambria Math" w:eastAsia="Cambria Math"/>
                                  <w:sz w:val="24"/>
                                </w:rPr>
                                <w:t>)</w:t>
                              </w:r>
                              <w:r>
                                <w:rPr>
                                  <w:rFonts w:ascii="Cambria Math" w:eastAsia="Cambria Math"/>
                                  <w:spacing w:val="14"/>
                                  <w:sz w:val="24"/>
                                </w:rPr>
                                <w:t> </w:t>
                              </w:r>
                              <w:r>
                                <w:rPr>
                                  <w:rFonts w:ascii="Cambria Math" w:eastAsia="Cambria Math"/>
                                  <w:sz w:val="24"/>
                                </w:rPr>
                                <w:t>=</w:t>
                              </w:r>
                              <w:r>
                                <w:rPr>
                                  <w:rFonts w:ascii="Cambria Math" w:eastAsia="Cambria Math"/>
                                  <w:spacing w:val="71"/>
                                  <w:sz w:val="24"/>
                                </w:rPr>
                                <w:t> </w:t>
                              </w:r>
                              <w:r>
                                <w:rPr>
                                  <w:rFonts w:ascii="Cambria Math" w:eastAsia="Cambria Math"/>
                                  <w:sz w:val="24"/>
                                </w:rPr>
                                <w:t>𝛽</w:t>
                              </w:r>
                              <w:r>
                                <w:rPr>
                                  <w:rFonts w:ascii="Cambria Math" w:eastAsia="Cambria Math"/>
                                  <w:spacing w:val="70"/>
                                  <w:w w:val="150"/>
                                  <w:sz w:val="24"/>
                                </w:rPr>
                                <w:t> </w:t>
                              </w:r>
                              <w:r>
                                <w:rPr>
                                  <w:rFonts w:ascii="Cambria Math" w:eastAsia="Cambria Math"/>
                                  <w:sz w:val="24"/>
                                </w:rPr>
                                <w:t>+</w:t>
                              </w:r>
                              <w:r>
                                <w:rPr>
                                  <w:rFonts w:ascii="Cambria Math" w:eastAsia="Cambria Math"/>
                                  <w:spacing w:val="57"/>
                                  <w:sz w:val="24"/>
                                </w:rPr>
                                <w:t> </w:t>
                              </w:r>
                              <w:r>
                                <w:rPr>
                                  <w:rFonts w:ascii="Cambria Math" w:eastAsia="Cambria Math"/>
                                  <w:sz w:val="24"/>
                                </w:rPr>
                                <w:t>𝛽</w:t>
                              </w:r>
                              <w:r>
                                <w:rPr>
                                  <w:rFonts w:ascii="Cambria Math" w:eastAsia="Cambria Math"/>
                                  <w:spacing w:val="37"/>
                                  <w:sz w:val="24"/>
                                </w:rPr>
                                <w:t> </w:t>
                              </w:r>
                              <w:r>
                                <w:rPr>
                                  <w:rFonts w:ascii="Cambria Math" w:eastAsia="Cambria Math"/>
                                  <w:sz w:val="24"/>
                                </w:rPr>
                                <w:t>𝐹𝐼𝑁𝐸</w:t>
                              </w:r>
                              <w:r>
                                <w:rPr>
                                  <w:rFonts w:ascii="Cambria Math" w:eastAsia="Cambria Math"/>
                                  <w:spacing w:val="13"/>
                                  <w:sz w:val="24"/>
                                </w:rPr>
                                <w:t> </w:t>
                              </w:r>
                              <w:r>
                                <w:rPr>
                                  <w:rFonts w:ascii="Cambria Math" w:eastAsia="Cambria Math"/>
                                  <w:sz w:val="24"/>
                                </w:rPr>
                                <w:t>+</w:t>
                              </w:r>
                              <w:r>
                                <w:rPr>
                                  <w:rFonts w:ascii="Cambria Math" w:eastAsia="Cambria Math"/>
                                  <w:spacing w:val="1"/>
                                  <w:sz w:val="24"/>
                                </w:rPr>
                                <w:t> </w:t>
                              </w:r>
                              <w:r>
                                <w:rPr>
                                  <w:rFonts w:ascii="Cambria Math" w:eastAsia="Cambria Math"/>
                                  <w:sz w:val="24"/>
                                </w:rPr>
                                <w:t>𝛽</w:t>
                              </w:r>
                              <w:r>
                                <w:rPr>
                                  <w:rFonts w:ascii="Cambria Math" w:eastAsia="Cambria Math"/>
                                  <w:spacing w:val="41"/>
                                  <w:sz w:val="24"/>
                                </w:rPr>
                                <w:t> </w:t>
                              </w:r>
                              <w:r>
                                <w:rPr>
                                  <w:rFonts w:ascii="Cambria Math" w:eastAsia="Cambria Math"/>
                                  <w:sz w:val="24"/>
                                </w:rPr>
                                <w:t>𝐼𝑁𝐷</w:t>
                              </w:r>
                              <w:r>
                                <w:rPr>
                                  <w:rFonts w:ascii="Cambria Math" w:eastAsia="Cambria Math"/>
                                  <w:spacing w:val="11"/>
                                  <w:sz w:val="24"/>
                                </w:rPr>
                                <w:t> </w:t>
                              </w:r>
                              <w:r>
                                <w:rPr>
                                  <w:rFonts w:ascii="Cambria Math" w:eastAsia="Cambria Math"/>
                                  <w:sz w:val="24"/>
                                </w:rPr>
                                <w:t>+</w:t>
                              </w:r>
                              <w:r>
                                <w:rPr>
                                  <w:rFonts w:ascii="Cambria Math" w:eastAsia="Cambria Math"/>
                                  <w:spacing w:val="1"/>
                                  <w:sz w:val="24"/>
                                </w:rPr>
                                <w:t> </w:t>
                              </w:r>
                              <w:r>
                                <w:rPr>
                                  <w:rFonts w:ascii="Cambria Math" w:eastAsia="Cambria Math"/>
                                  <w:sz w:val="24"/>
                                </w:rPr>
                                <w:t>𝛽</w:t>
                              </w:r>
                              <w:r>
                                <w:rPr>
                                  <w:rFonts w:ascii="Cambria Math" w:eastAsia="Cambria Math"/>
                                  <w:spacing w:val="42"/>
                                  <w:sz w:val="24"/>
                                </w:rPr>
                                <w:t> </w:t>
                              </w:r>
                              <w:r>
                                <w:rPr>
                                  <w:rFonts w:ascii="Cambria Math" w:eastAsia="Cambria Math"/>
                                  <w:spacing w:val="-5"/>
                                  <w:sz w:val="24"/>
                                </w:rPr>
                                <w:t>𝐹𝑅</w:t>
                              </w:r>
                              <w:r>
                                <w:rPr>
                                  <w:sz w:val="24"/>
                                </w:rPr>
                                <w:tab/>
                              </w:r>
                              <w:r>
                                <w:rPr>
                                  <w:spacing w:val="-4"/>
                                  <w:sz w:val="24"/>
                                </w:rPr>
                                <w:t>3.13</w:t>
                              </w:r>
                            </w:p>
                          </w:txbxContent>
                        </wps:txbx>
                        <wps:bodyPr wrap="square" lIns="0" tIns="0" rIns="0" bIns="0" rtlCol="0">
                          <a:noAutofit/>
                        </wps:bodyPr>
                      </wps:wsp>
                      <wps:wsp>
                        <wps:cNvPr id="123" name="Textbox 123"/>
                        <wps:cNvSpPr txBox="1"/>
                        <wps:spPr>
                          <a:xfrm>
                            <a:off x="275653" y="211879"/>
                            <a:ext cx="221615" cy="107950"/>
                          </a:xfrm>
                          <a:prstGeom prst="rect">
                            <a:avLst/>
                          </a:prstGeom>
                        </wps:spPr>
                        <wps:txbx>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spacing w:val="-5"/>
                                  <w:w w:val="105"/>
                                  <w:sz w:val="17"/>
                                </w:rPr>
                                <w:t>1−𝑝</w:t>
                              </w:r>
                            </w:p>
                          </w:txbxContent>
                        </wps:txbx>
                        <wps:bodyPr wrap="square" lIns="0" tIns="0" rIns="0" bIns="0" rtlCol="0">
                          <a:noAutofit/>
                        </wps:bodyPr>
                      </wps:wsp>
                      <wps:wsp>
                        <wps:cNvPr id="124" name="Textbox 124"/>
                        <wps:cNvSpPr txBox="1"/>
                        <wps:spPr>
                          <a:xfrm>
                            <a:off x="874966" y="166159"/>
                            <a:ext cx="437515" cy="107950"/>
                          </a:xfrm>
                          <a:prstGeom prst="rect">
                            <a:avLst/>
                          </a:prstGeom>
                        </wps:spPr>
                        <wps:txbx>
                          <w:txbxContent>
                            <w:p>
                              <w:pPr>
                                <w:tabs>
                                  <w:tab w:pos="569" w:val="left" w:leader="none"/>
                                </w:tabs>
                                <w:spacing w:line="170" w:lineRule="exact" w:before="0"/>
                                <w:ind w:left="0" w:right="0" w:firstLine="0"/>
                                <w:jc w:val="left"/>
                                <w:rPr>
                                  <w:rFonts w:ascii="Cambria Math"/>
                                  <w:sz w:val="17"/>
                                </w:rPr>
                              </w:pPr>
                              <w:r>
                                <w:rPr>
                                  <w:rFonts w:ascii="Cambria Math"/>
                                  <w:spacing w:val="-10"/>
                                  <w:w w:val="105"/>
                                  <w:sz w:val="17"/>
                                </w:rPr>
                                <w:t>0</w:t>
                              </w:r>
                              <w:r>
                                <w:rPr>
                                  <w:rFonts w:ascii="Cambria Math"/>
                                  <w:sz w:val="17"/>
                                </w:rPr>
                                <w:tab/>
                              </w:r>
                              <w:r>
                                <w:rPr>
                                  <w:rFonts w:ascii="Cambria Math"/>
                                  <w:spacing w:val="-12"/>
                                  <w:w w:val="105"/>
                                  <w:sz w:val="17"/>
                                </w:rPr>
                                <w:t>1</w:t>
                              </w:r>
                            </w:p>
                          </w:txbxContent>
                        </wps:txbx>
                        <wps:bodyPr wrap="square" lIns="0" tIns="0" rIns="0" bIns="0" rtlCol="0">
                          <a:noAutofit/>
                        </wps:bodyPr>
                      </wps:wsp>
                      <wps:wsp>
                        <wps:cNvPr id="125" name="Textbox 125"/>
                        <wps:cNvSpPr txBox="1"/>
                        <wps:spPr>
                          <a:xfrm>
                            <a:off x="1934527" y="166159"/>
                            <a:ext cx="75565" cy="107950"/>
                          </a:xfrm>
                          <a:prstGeom prst="rect">
                            <a:avLst/>
                          </a:prstGeom>
                        </wps:spPr>
                        <wps:txbx>
                          <w:txbxContent>
                            <w:p>
                              <w:pPr>
                                <w:spacing w:line="170" w:lineRule="exact" w:before="0"/>
                                <w:ind w:left="0" w:right="0" w:firstLine="0"/>
                                <w:jc w:val="left"/>
                                <w:rPr>
                                  <w:rFonts w:ascii="Cambria Math"/>
                                  <w:sz w:val="17"/>
                                </w:rPr>
                              </w:pPr>
                              <w:r>
                                <w:rPr>
                                  <w:rFonts w:ascii="Cambria Math"/>
                                  <w:spacing w:val="-10"/>
                                  <w:w w:val="105"/>
                                  <w:sz w:val="17"/>
                                </w:rPr>
                                <w:t>2</w:t>
                              </w:r>
                            </w:p>
                          </w:txbxContent>
                        </wps:txbx>
                        <wps:bodyPr wrap="square" lIns="0" tIns="0" rIns="0" bIns="0" rtlCol="0">
                          <a:noAutofit/>
                        </wps:bodyPr>
                      </wps:wsp>
                      <wps:wsp>
                        <wps:cNvPr id="126" name="Textbox 126"/>
                        <wps:cNvSpPr txBox="1"/>
                        <wps:spPr>
                          <a:xfrm>
                            <a:off x="2546667" y="166159"/>
                            <a:ext cx="75565" cy="107950"/>
                          </a:xfrm>
                          <a:prstGeom prst="rect">
                            <a:avLst/>
                          </a:prstGeom>
                        </wps:spPr>
                        <wps:txbx>
                          <w:txbxContent>
                            <w:p>
                              <w:pPr>
                                <w:spacing w:line="170" w:lineRule="exact" w:before="0"/>
                                <w:ind w:left="0" w:right="0" w:firstLine="0"/>
                                <w:jc w:val="left"/>
                                <w:rPr>
                                  <w:rFonts w:ascii="Cambria Math"/>
                                  <w:sz w:val="17"/>
                                </w:rPr>
                              </w:pPr>
                              <w:r>
                                <w:rPr>
                                  <w:rFonts w:ascii="Cambria Math"/>
                                  <w:spacing w:val="-10"/>
                                  <w:w w:val="105"/>
                                  <w:sz w:val="17"/>
                                </w:rPr>
                                <w:t>3</w:t>
                              </w:r>
                            </w:p>
                          </w:txbxContent>
                        </wps:txbx>
                        <wps:bodyPr wrap="square" lIns="0" tIns="0" rIns="0" bIns="0" rtlCol="0">
                          <a:noAutofit/>
                        </wps:bodyPr>
                      </wps:wsp>
                    </wpg:wgp>
                  </a:graphicData>
                </a:graphic>
              </wp:anchor>
            </w:drawing>
          </mc:Choice>
          <mc:Fallback>
            <w:pict>
              <v:group style="position:absolute;margin-left:109.625pt;margin-top:5.830859pt;width:397.35pt;height:30.15pt;mso-position-horizontal-relative:page;mso-position-vertical-relative:paragraph;z-index:-15714816;mso-wrap-distance-left:0;mso-wrap-distance-right:0" id="docshapegroup110" coordorigin="2193,117" coordsize="7947,603">
                <v:rect style="position:absolute;left:2626;top:386;width:332;height:16" id="docshape111" filled="true" fillcolor="#000000" stroked="false">
                  <v:fill type="solid"/>
                </v:rect>
                <v:rect style="position:absolute;left:2200;top:124;width:7932;height:588" id="docshape112" filled="false" stroked="true" strokeweight=".75pt" strokecolor="#000000">
                  <v:stroke dashstyle="solid"/>
                </v:rect>
                <v:shape style="position:absolute;left:2268;top:190;width:7732;height:326" type="#_x0000_t202" id="docshape113" filled="false" stroked="false">
                  <v:textbox inset="0,0,0,0">
                    <w:txbxContent>
                      <w:p>
                        <w:pPr>
                          <w:tabs>
                            <w:tab w:pos="7711" w:val="right" w:leader="dot"/>
                          </w:tabs>
                          <w:spacing w:line="326" w:lineRule="exact" w:before="0"/>
                          <w:ind w:left="0" w:right="0" w:firstLine="0"/>
                          <w:jc w:val="left"/>
                          <w:rPr>
                            <w:sz w:val="24"/>
                          </w:rPr>
                        </w:pPr>
                        <w:r>
                          <w:rPr>
                            <w:rFonts w:ascii="Cambria Math" w:eastAsia="Cambria Math"/>
                            <w:sz w:val="24"/>
                          </w:rPr>
                          <w:t>ln</w:t>
                        </w:r>
                        <w:r>
                          <w:rPr>
                            <w:rFonts w:ascii="Cambria Math" w:eastAsia="Cambria Math"/>
                            <w:spacing w:val="-12"/>
                            <w:sz w:val="24"/>
                          </w:rPr>
                          <w:t> </w:t>
                        </w:r>
                        <w:r>
                          <w:rPr>
                            <w:rFonts w:ascii="Cambria Math" w:eastAsia="Cambria Math"/>
                            <w:sz w:val="24"/>
                          </w:rPr>
                          <w:t>(</w:t>
                        </w:r>
                        <w:r>
                          <w:rPr>
                            <w:rFonts w:ascii="Cambria Math" w:eastAsia="Cambria Math"/>
                            <w:spacing w:val="60"/>
                            <w:sz w:val="24"/>
                          </w:rPr>
                          <w:t> </w:t>
                        </w:r>
                        <w:r>
                          <w:rPr>
                            <w:rFonts w:ascii="Cambria Math" w:eastAsia="Cambria Math"/>
                            <w:position w:val="14"/>
                            <w:sz w:val="17"/>
                          </w:rPr>
                          <w:t>𝑝</w:t>
                        </w:r>
                        <w:r>
                          <w:rPr>
                            <w:rFonts w:ascii="Cambria Math" w:eastAsia="Cambria Math"/>
                            <w:spacing w:val="61"/>
                            <w:w w:val="150"/>
                            <w:position w:val="14"/>
                            <w:sz w:val="17"/>
                          </w:rPr>
                          <w:t> </w:t>
                        </w:r>
                        <w:r>
                          <w:rPr>
                            <w:rFonts w:ascii="Cambria Math" w:eastAsia="Cambria Math"/>
                            <w:sz w:val="24"/>
                          </w:rPr>
                          <w:t>)</w:t>
                        </w:r>
                        <w:r>
                          <w:rPr>
                            <w:rFonts w:ascii="Cambria Math" w:eastAsia="Cambria Math"/>
                            <w:spacing w:val="14"/>
                            <w:sz w:val="24"/>
                          </w:rPr>
                          <w:t> </w:t>
                        </w:r>
                        <w:r>
                          <w:rPr>
                            <w:rFonts w:ascii="Cambria Math" w:eastAsia="Cambria Math"/>
                            <w:sz w:val="24"/>
                          </w:rPr>
                          <w:t>=</w:t>
                        </w:r>
                        <w:r>
                          <w:rPr>
                            <w:rFonts w:ascii="Cambria Math" w:eastAsia="Cambria Math"/>
                            <w:spacing w:val="71"/>
                            <w:sz w:val="24"/>
                          </w:rPr>
                          <w:t> </w:t>
                        </w:r>
                        <w:r>
                          <w:rPr>
                            <w:rFonts w:ascii="Cambria Math" w:eastAsia="Cambria Math"/>
                            <w:sz w:val="24"/>
                          </w:rPr>
                          <w:t>𝛽</w:t>
                        </w:r>
                        <w:r>
                          <w:rPr>
                            <w:rFonts w:ascii="Cambria Math" w:eastAsia="Cambria Math"/>
                            <w:spacing w:val="70"/>
                            <w:w w:val="150"/>
                            <w:sz w:val="24"/>
                          </w:rPr>
                          <w:t> </w:t>
                        </w:r>
                        <w:r>
                          <w:rPr>
                            <w:rFonts w:ascii="Cambria Math" w:eastAsia="Cambria Math"/>
                            <w:sz w:val="24"/>
                          </w:rPr>
                          <w:t>+</w:t>
                        </w:r>
                        <w:r>
                          <w:rPr>
                            <w:rFonts w:ascii="Cambria Math" w:eastAsia="Cambria Math"/>
                            <w:spacing w:val="57"/>
                            <w:sz w:val="24"/>
                          </w:rPr>
                          <w:t> </w:t>
                        </w:r>
                        <w:r>
                          <w:rPr>
                            <w:rFonts w:ascii="Cambria Math" w:eastAsia="Cambria Math"/>
                            <w:sz w:val="24"/>
                          </w:rPr>
                          <w:t>𝛽</w:t>
                        </w:r>
                        <w:r>
                          <w:rPr>
                            <w:rFonts w:ascii="Cambria Math" w:eastAsia="Cambria Math"/>
                            <w:spacing w:val="37"/>
                            <w:sz w:val="24"/>
                          </w:rPr>
                          <w:t> </w:t>
                        </w:r>
                        <w:r>
                          <w:rPr>
                            <w:rFonts w:ascii="Cambria Math" w:eastAsia="Cambria Math"/>
                            <w:sz w:val="24"/>
                          </w:rPr>
                          <w:t>𝐹𝐼𝑁𝐸</w:t>
                        </w:r>
                        <w:r>
                          <w:rPr>
                            <w:rFonts w:ascii="Cambria Math" w:eastAsia="Cambria Math"/>
                            <w:spacing w:val="13"/>
                            <w:sz w:val="24"/>
                          </w:rPr>
                          <w:t> </w:t>
                        </w:r>
                        <w:r>
                          <w:rPr>
                            <w:rFonts w:ascii="Cambria Math" w:eastAsia="Cambria Math"/>
                            <w:sz w:val="24"/>
                          </w:rPr>
                          <w:t>+</w:t>
                        </w:r>
                        <w:r>
                          <w:rPr>
                            <w:rFonts w:ascii="Cambria Math" w:eastAsia="Cambria Math"/>
                            <w:spacing w:val="1"/>
                            <w:sz w:val="24"/>
                          </w:rPr>
                          <w:t> </w:t>
                        </w:r>
                        <w:r>
                          <w:rPr>
                            <w:rFonts w:ascii="Cambria Math" w:eastAsia="Cambria Math"/>
                            <w:sz w:val="24"/>
                          </w:rPr>
                          <w:t>𝛽</w:t>
                        </w:r>
                        <w:r>
                          <w:rPr>
                            <w:rFonts w:ascii="Cambria Math" w:eastAsia="Cambria Math"/>
                            <w:spacing w:val="41"/>
                            <w:sz w:val="24"/>
                          </w:rPr>
                          <w:t> </w:t>
                        </w:r>
                        <w:r>
                          <w:rPr>
                            <w:rFonts w:ascii="Cambria Math" w:eastAsia="Cambria Math"/>
                            <w:sz w:val="24"/>
                          </w:rPr>
                          <w:t>𝐼𝑁𝐷</w:t>
                        </w:r>
                        <w:r>
                          <w:rPr>
                            <w:rFonts w:ascii="Cambria Math" w:eastAsia="Cambria Math"/>
                            <w:spacing w:val="11"/>
                            <w:sz w:val="24"/>
                          </w:rPr>
                          <w:t> </w:t>
                        </w:r>
                        <w:r>
                          <w:rPr>
                            <w:rFonts w:ascii="Cambria Math" w:eastAsia="Cambria Math"/>
                            <w:sz w:val="24"/>
                          </w:rPr>
                          <w:t>+</w:t>
                        </w:r>
                        <w:r>
                          <w:rPr>
                            <w:rFonts w:ascii="Cambria Math" w:eastAsia="Cambria Math"/>
                            <w:spacing w:val="1"/>
                            <w:sz w:val="24"/>
                          </w:rPr>
                          <w:t> </w:t>
                        </w:r>
                        <w:r>
                          <w:rPr>
                            <w:rFonts w:ascii="Cambria Math" w:eastAsia="Cambria Math"/>
                            <w:sz w:val="24"/>
                          </w:rPr>
                          <w:t>𝛽</w:t>
                        </w:r>
                        <w:r>
                          <w:rPr>
                            <w:rFonts w:ascii="Cambria Math" w:eastAsia="Cambria Math"/>
                            <w:spacing w:val="42"/>
                            <w:sz w:val="24"/>
                          </w:rPr>
                          <w:t> </w:t>
                        </w:r>
                        <w:r>
                          <w:rPr>
                            <w:rFonts w:ascii="Cambria Math" w:eastAsia="Cambria Math"/>
                            <w:spacing w:val="-5"/>
                            <w:sz w:val="24"/>
                          </w:rPr>
                          <w:t>𝐹𝑅</w:t>
                        </w:r>
                        <w:r>
                          <w:rPr>
                            <w:sz w:val="24"/>
                          </w:rPr>
                          <w:tab/>
                        </w:r>
                        <w:r>
                          <w:rPr>
                            <w:spacing w:val="-4"/>
                            <w:sz w:val="24"/>
                          </w:rPr>
                          <w:t>3.13</w:t>
                        </w:r>
                      </w:p>
                    </w:txbxContent>
                  </v:textbox>
                  <w10:wrap type="none"/>
                </v:shape>
                <v:shape style="position:absolute;left:2626;top:450;width:349;height:170" type="#_x0000_t202" id="docshape114" filled="false" stroked="false">
                  <v:textbox inset="0,0,0,0">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spacing w:val="-5"/>
                            <w:w w:val="105"/>
                            <w:sz w:val="17"/>
                          </w:rPr>
                          <w:t>1−𝑝</w:t>
                        </w:r>
                      </w:p>
                    </w:txbxContent>
                  </v:textbox>
                  <w10:wrap type="none"/>
                </v:shape>
                <v:shape style="position:absolute;left:3570;top:378;width:689;height:170" type="#_x0000_t202" id="docshape115" filled="false" stroked="false">
                  <v:textbox inset="0,0,0,0">
                    <w:txbxContent>
                      <w:p>
                        <w:pPr>
                          <w:tabs>
                            <w:tab w:pos="569" w:val="left" w:leader="none"/>
                          </w:tabs>
                          <w:spacing w:line="170" w:lineRule="exact" w:before="0"/>
                          <w:ind w:left="0" w:right="0" w:firstLine="0"/>
                          <w:jc w:val="left"/>
                          <w:rPr>
                            <w:rFonts w:ascii="Cambria Math"/>
                            <w:sz w:val="17"/>
                          </w:rPr>
                        </w:pPr>
                        <w:r>
                          <w:rPr>
                            <w:rFonts w:ascii="Cambria Math"/>
                            <w:spacing w:val="-10"/>
                            <w:w w:val="105"/>
                            <w:sz w:val="17"/>
                          </w:rPr>
                          <w:t>0</w:t>
                        </w:r>
                        <w:r>
                          <w:rPr>
                            <w:rFonts w:ascii="Cambria Math"/>
                            <w:sz w:val="17"/>
                          </w:rPr>
                          <w:tab/>
                        </w:r>
                        <w:r>
                          <w:rPr>
                            <w:rFonts w:ascii="Cambria Math"/>
                            <w:spacing w:val="-12"/>
                            <w:w w:val="105"/>
                            <w:sz w:val="17"/>
                          </w:rPr>
                          <w:t>1</w:t>
                        </w:r>
                      </w:p>
                    </w:txbxContent>
                  </v:textbox>
                  <w10:wrap type="none"/>
                </v:shape>
                <v:shape style="position:absolute;left:5239;top:378;width:119;height:170" type="#_x0000_t202" id="docshape116" filled="false" stroked="false">
                  <v:textbox inset="0,0,0,0">
                    <w:txbxContent>
                      <w:p>
                        <w:pPr>
                          <w:spacing w:line="170" w:lineRule="exact" w:before="0"/>
                          <w:ind w:left="0" w:right="0" w:firstLine="0"/>
                          <w:jc w:val="left"/>
                          <w:rPr>
                            <w:rFonts w:ascii="Cambria Math"/>
                            <w:sz w:val="17"/>
                          </w:rPr>
                        </w:pPr>
                        <w:r>
                          <w:rPr>
                            <w:rFonts w:ascii="Cambria Math"/>
                            <w:spacing w:val="-10"/>
                            <w:w w:val="105"/>
                            <w:sz w:val="17"/>
                          </w:rPr>
                          <w:t>2</w:t>
                        </w:r>
                      </w:p>
                    </w:txbxContent>
                  </v:textbox>
                  <w10:wrap type="none"/>
                </v:shape>
                <v:shape style="position:absolute;left:6203;top:378;width:119;height:170" type="#_x0000_t202" id="docshape117" filled="false" stroked="false">
                  <v:textbox inset="0,0,0,0">
                    <w:txbxContent>
                      <w:p>
                        <w:pPr>
                          <w:spacing w:line="170" w:lineRule="exact" w:before="0"/>
                          <w:ind w:left="0" w:right="0" w:firstLine="0"/>
                          <w:jc w:val="left"/>
                          <w:rPr>
                            <w:rFonts w:ascii="Cambria Math"/>
                            <w:sz w:val="17"/>
                          </w:rPr>
                        </w:pPr>
                        <w:r>
                          <w:rPr>
                            <w:rFonts w:ascii="Cambria Math"/>
                            <w:spacing w:val="-10"/>
                            <w:w w:val="105"/>
                            <w:sz w:val="17"/>
                          </w:rPr>
                          <w:t>3</w:t>
                        </w:r>
                      </w:p>
                    </w:txbxContent>
                  </v:textbox>
                  <w10:wrap type="none"/>
                </v:shape>
                <w10:wrap type="topAndBottom"/>
              </v:group>
            </w:pict>
          </mc:Fallback>
        </mc:AlternateContent>
      </w:r>
    </w:p>
    <w:p>
      <w:pPr>
        <w:pStyle w:val="BodyText"/>
      </w:pPr>
    </w:p>
    <w:p>
      <w:pPr>
        <w:pStyle w:val="BodyText"/>
        <w:spacing w:before="76"/>
      </w:pPr>
    </w:p>
    <w:p>
      <w:pPr>
        <w:pStyle w:val="BodyText"/>
        <w:spacing w:before="1"/>
        <w:ind w:left="568"/>
      </w:pPr>
      <w:r>
        <w:rPr>
          <w:spacing w:val="-2"/>
        </w:rPr>
        <w:t>Keterangan:</w:t>
      </w:r>
    </w:p>
    <w:p>
      <w:pPr>
        <w:tabs>
          <w:tab w:pos="2008" w:val="left" w:leader="none"/>
        </w:tabs>
        <w:spacing w:before="276"/>
        <w:ind w:left="568" w:right="0" w:firstLine="0"/>
        <w:jc w:val="left"/>
        <w:rPr>
          <w:i/>
          <w:sz w:val="24"/>
        </w:rPr>
      </w:pPr>
      <w:r>
        <w:rPr>
          <w:i/>
          <w:spacing w:val="-10"/>
          <w:sz w:val="24"/>
        </w:rPr>
        <w:t>p</w:t>
      </w:r>
      <w:r>
        <w:rPr>
          <w:i/>
          <w:sz w:val="24"/>
        </w:rPr>
        <w:tab/>
      </w:r>
      <w:r>
        <w:rPr>
          <w:sz w:val="24"/>
        </w:rPr>
        <w:t>:</w:t>
      </w:r>
      <w:r>
        <w:rPr>
          <w:spacing w:val="-3"/>
          <w:sz w:val="24"/>
        </w:rPr>
        <w:t> </w:t>
      </w:r>
      <w:r>
        <w:rPr>
          <w:sz w:val="24"/>
        </w:rPr>
        <w:t>probabilitas</w:t>
      </w:r>
      <w:r>
        <w:rPr>
          <w:spacing w:val="-1"/>
          <w:sz w:val="24"/>
        </w:rPr>
        <w:t> </w:t>
      </w:r>
      <w:r>
        <w:rPr>
          <w:i/>
          <w:sz w:val="24"/>
        </w:rPr>
        <w:t>financial</w:t>
      </w:r>
      <w:r>
        <w:rPr>
          <w:i/>
          <w:spacing w:val="-2"/>
          <w:sz w:val="24"/>
        </w:rPr>
        <w:t> </w:t>
      </w:r>
      <w:r>
        <w:rPr>
          <w:i/>
          <w:sz w:val="24"/>
        </w:rPr>
        <w:t>statement</w:t>
      </w:r>
      <w:r>
        <w:rPr>
          <w:i/>
          <w:spacing w:val="-1"/>
          <w:sz w:val="24"/>
        </w:rPr>
        <w:t> </w:t>
      </w:r>
      <w:r>
        <w:rPr>
          <w:i/>
          <w:spacing w:val="-2"/>
          <w:sz w:val="24"/>
        </w:rPr>
        <w:t>fraud</w:t>
      </w:r>
    </w:p>
    <w:p>
      <w:pPr>
        <w:pStyle w:val="BodyText"/>
        <w:spacing w:before="10"/>
        <w:rPr>
          <w:i/>
          <w:sz w:val="17"/>
        </w:rPr>
      </w:pPr>
    </w:p>
    <w:p>
      <w:pPr>
        <w:pStyle w:val="BodyText"/>
        <w:spacing w:after="0"/>
        <w:rPr>
          <w:i/>
          <w:sz w:val="17"/>
        </w:rPr>
        <w:sectPr>
          <w:headerReference w:type="default" r:id="rId96"/>
          <w:footerReference w:type="default" r:id="rId97"/>
          <w:pgSz w:w="11910" w:h="16840"/>
          <w:pgMar w:header="980" w:footer="0" w:top="1920" w:bottom="280" w:left="1700" w:right="283"/>
        </w:sectPr>
      </w:pPr>
    </w:p>
    <w:p>
      <w:pPr>
        <w:spacing w:line="307" w:lineRule="exact" w:before="71"/>
        <w:ind w:left="568" w:right="0" w:firstLine="0"/>
        <w:jc w:val="left"/>
        <w:rPr>
          <w:rFonts w:ascii="Cambria Math" w:eastAsia="Cambria Math"/>
          <w:position w:val="14"/>
          <w:sz w:val="17"/>
        </w:rPr>
      </w:pPr>
      <w:r>
        <w:rPr>
          <w:rFonts w:ascii="Cambria Math" w:eastAsia="Cambria Math"/>
          <w:position w:val="14"/>
          <w:sz w:val="17"/>
        </w:rPr>
        <mc:AlternateContent>
          <mc:Choice Requires="wps">
            <w:drawing>
              <wp:anchor distT="0" distB="0" distL="0" distR="0" allowOverlap="1" layoutInCell="1" locked="0" behindDoc="1" simplePos="0" relativeHeight="479106560">
                <wp:simplePos x="0" y="0"/>
                <wp:positionH relativeFrom="page">
                  <wp:posOffset>1667891</wp:posOffset>
                </wp:positionH>
                <wp:positionV relativeFrom="paragraph">
                  <wp:posOffset>188665</wp:posOffset>
                </wp:positionV>
                <wp:extent cx="210820" cy="1016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210820" cy="10160"/>
                        </a:xfrm>
                        <a:custGeom>
                          <a:avLst/>
                          <a:gdLst/>
                          <a:ahLst/>
                          <a:cxnLst/>
                          <a:rect l="l" t="t" r="r" b="b"/>
                          <a:pathLst>
                            <a:path w="210820" h="10160">
                              <a:moveTo>
                                <a:pt x="210819" y="0"/>
                              </a:moveTo>
                              <a:lnTo>
                                <a:pt x="0" y="0"/>
                              </a:lnTo>
                              <a:lnTo>
                                <a:pt x="0" y="10159"/>
                              </a:lnTo>
                              <a:lnTo>
                                <a:pt x="210819" y="10159"/>
                              </a:lnTo>
                              <a:lnTo>
                                <a:pt x="2108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1.330002pt;margin-top:14.855528pt;width:16.6pt;height:.79999pt;mso-position-horizontal-relative:page;mso-position-vertical-relative:paragraph;z-index:-24209920" id="docshape118" filled="true" fillcolor="#000000" stroked="false">
                <v:fill type="solid"/>
                <w10:wrap type="none"/>
              </v:rect>
            </w:pict>
          </mc:Fallback>
        </mc:AlternateContent>
      </w:r>
      <w:r>
        <w:rPr>
          <w:rFonts w:ascii="Cambria Math" w:eastAsia="Cambria Math"/>
          <w:w w:val="110"/>
          <w:sz w:val="24"/>
        </w:rPr>
        <w:t>ln</w:t>
      </w:r>
      <w:r>
        <w:rPr>
          <w:rFonts w:ascii="Cambria Math" w:eastAsia="Cambria Math"/>
          <w:spacing w:val="-19"/>
          <w:w w:val="110"/>
          <w:sz w:val="24"/>
        </w:rPr>
        <w:t> </w:t>
      </w:r>
      <w:r>
        <w:rPr>
          <w:rFonts w:ascii="Cambria Math" w:eastAsia="Cambria Math"/>
          <w:w w:val="110"/>
          <w:sz w:val="24"/>
        </w:rPr>
        <w:t>(</w:t>
      </w:r>
      <w:r>
        <w:rPr>
          <w:rFonts w:ascii="Cambria Math" w:eastAsia="Cambria Math"/>
          <w:spacing w:val="39"/>
          <w:w w:val="110"/>
          <w:sz w:val="24"/>
        </w:rPr>
        <w:t> </w:t>
      </w:r>
      <w:r>
        <w:rPr>
          <w:rFonts w:ascii="Cambria Math" w:eastAsia="Cambria Math"/>
          <w:spacing w:val="-10"/>
          <w:w w:val="110"/>
          <w:position w:val="14"/>
          <w:sz w:val="17"/>
        </w:rPr>
        <w:t>𝑝</w:t>
      </w:r>
    </w:p>
    <w:p>
      <w:pPr>
        <w:spacing w:line="152" w:lineRule="exact" w:before="0"/>
        <w:ind w:left="0" w:right="0" w:firstLine="0"/>
        <w:jc w:val="right"/>
        <w:rPr>
          <w:rFonts w:ascii="Cambria Math" w:hAnsi="Cambria Math" w:eastAsia="Cambria Math"/>
          <w:sz w:val="17"/>
        </w:rPr>
      </w:pPr>
      <w:r>
        <w:rPr>
          <w:rFonts w:ascii="Cambria Math" w:hAnsi="Cambria Math" w:eastAsia="Cambria Math"/>
          <w:spacing w:val="-5"/>
          <w:w w:val="105"/>
          <w:sz w:val="17"/>
        </w:rPr>
        <w:t>1−𝑝</w:t>
      </w:r>
    </w:p>
    <w:p>
      <w:pPr>
        <w:pStyle w:val="BodyText"/>
        <w:tabs>
          <w:tab w:pos="749" w:val="left" w:leader="none"/>
        </w:tabs>
        <w:spacing w:before="145"/>
      </w:pPr>
      <w:r>
        <w:rPr/>
        <w:br w:type="column"/>
      </w:r>
      <w:r>
        <w:rPr>
          <w:rFonts w:ascii="Cambria Math"/>
          <w:spacing w:val="-10"/>
        </w:rPr>
        <w:t>)</w:t>
      </w:r>
      <w:r>
        <w:rPr>
          <w:rFonts w:ascii="Cambria Math"/>
        </w:rPr>
        <w:tab/>
      </w:r>
      <w:r>
        <w:rPr/>
        <w:t>:</w:t>
      </w:r>
      <w:r>
        <w:rPr>
          <w:spacing w:val="-2"/>
        </w:rPr>
        <w:t> </w:t>
      </w:r>
      <w:r>
        <w:rPr/>
        <w:t>nilai</w:t>
      </w:r>
      <w:r>
        <w:rPr>
          <w:spacing w:val="-1"/>
        </w:rPr>
        <w:t> </w:t>
      </w:r>
      <w:r>
        <w:rPr>
          <w:spacing w:val="-4"/>
        </w:rPr>
        <w:t>logit</w:t>
      </w:r>
    </w:p>
    <w:p>
      <w:pPr>
        <w:pStyle w:val="BodyText"/>
        <w:spacing w:after="0"/>
        <w:sectPr>
          <w:type w:val="continuous"/>
          <w:pgSz w:w="11910" w:h="16840"/>
          <w:pgMar w:header="980" w:footer="0" w:top="1920" w:bottom="280" w:left="1700" w:right="283"/>
          <w:cols w:num="2" w:equalWidth="0">
            <w:col w:w="1256" w:space="3"/>
            <w:col w:w="8668"/>
          </w:cols>
        </w:sectPr>
      </w:pPr>
    </w:p>
    <w:p>
      <w:pPr>
        <w:pStyle w:val="BodyText"/>
      </w:pPr>
    </w:p>
    <w:p>
      <w:pPr>
        <w:pStyle w:val="BodyText"/>
        <w:tabs>
          <w:tab w:pos="2008" w:val="left" w:leader="none"/>
        </w:tabs>
        <w:ind w:left="620"/>
      </w:pPr>
      <w:r>
        <w:rPr>
          <w:rFonts w:ascii="Cambria Math" w:eastAsia="Cambria Math"/>
          <w:spacing w:val="-5"/>
        </w:rPr>
        <w:t>𝛽</w:t>
      </w:r>
      <w:r>
        <w:rPr>
          <w:rFonts w:ascii="Cambria Math" w:eastAsia="Cambria Math"/>
          <w:spacing w:val="-5"/>
          <w:vertAlign w:val="subscript"/>
        </w:rPr>
        <w:t>0</w:t>
      </w:r>
      <w:r>
        <w:rPr>
          <w:rFonts w:ascii="Cambria Math" w:eastAsia="Cambria Math"/>
          <w:vertAlign w:val="baseline"/>
        </w:rPr>
        <w:tab/>
      </w:r>
      <w:r>
        <w:rPr>
          <w:vertAlign w:val="baseline"/>
        </w:rPr>
        <w:t>:</w:t>
      </w:r>
      <w:r>
        <w:rPr>
          <w:spacing w:val="-1"/>
          <w:vertAlign w:val="baseline"/>
        </w:rPr>
        <w:t> </w:t>
      </w:r>
      <w:r>
        <w:rPr>
          <w:spacing w:val="-2"/>
          <w:vertAlign w:val="baseline"/>
        </w:rPr>
        <w:t>konstanta</w:t>
      </w:r>
    </w:p>
    <w:p>
      <w:pPr>
        <w:pStyle w:val="BodyText"/>
        <w:spacing w:before="7"/>
      </w:pPr>
    </w:p>
    <w:p>
      <w:pPr>
        <w:pStyle w:val="BodyText"/>
        <w:tabs>
          <w:tab w:pos="2008" w:val="left" w:leader="none"/>
        </w:tabs>
        <w:ind w:left="568"/>
      </w:pPr>
      <w:r>
        <w:rPr>
          <w:rFonts w:ascii="Cambria Math" w:eastAsia="Cambria Math"/>
        </w:rPr>
        <w:t>𝛽</w:t>
      </w:r>
      <w:r>
        <w:rPr>
          <w:rFonts w:ascii="Cambria Math" w:eastAsia="Cambria Math"/>
          <w:vertAlign w:val="subscript"/>
        </w:rPr>
        <w:t>1</w:t>
      </w:r>
      <w:r>
        <w:rPr>
          <w:rFonts w:ascii="Cambria Math" w:eastAsia="Cambria Math"/>
          <w:vertAlign w:val="baseline"/>
        </w:rPr>
        <w:t>,</w:t>
      </w:r>
      <w:r>
        <w:rPr>
          <w:rFonts w:ascii="Cambria Math" w:eastAsia="Cambria Math"/>
          <w:spacing w:val="-15"/>
          <w:vertAlign w:val="baseline"/>
        </w:rPr>
        <w:t> </w:t>
      </w:r>
      <w:r>
        <w:rPr>
          <w:rFonts w:ascii="Cambria Math" w:eastAsia="Cambria Math"/>
          <w:vertAlign w:val="baseline"/>
        </w:rPr>
        <w:t>𝛽</w:t>
      </w:r>
      <w:r>
        <w:rPr>
          <w:rFonts w:ascii="Cambria Math" w:eastAsia="Cambria Math"/>
          <w:vertAlign w:val="subscript"/>
        </w:rPr>
        <w:t>2</w:t>
      </w:r>
      <w:r>
        <w:rPr>
          <w:rFonts w:ascii="Cambria Math" w:eastAsia="Cambria Math"/>
          <w:vertAlign w:val="baseline"/>
        </w:rPr>
        <w:t>,</w:t>
      </w:r>
      <w:r>
        <w:rPr>
          <w:rFonts w:ascii="Cambria Math" w:eastAsia="Cambria Math"/>
          <w:spacing w:val="-12"/>
          <w:vertAlign w:val="baseline"/>
        </w:rPr>
        <w:t> </w:t>
      </w:r>
      <w:r>
        <w:rPr>
          <w:rFonts w:ascii="Cambria Math" w:eastAsia="Cambria Math"/>
          <w:spacing w:val="-5"/>
          <w:vertAlign w:val="baseline"/>
        </w:rPr>
        <w:t>𝛽</w:t>
      </w:r>
      <w:r>
        <w:rPr>
          <w:rFonts w:ascii="Cambria Math" w:eastAsia="Cambria Math"/>
          <w:spacing w:val="-5"/>
          <w:vertAlign w:val="subscript"/>
        </w:rPr>
        <w:t>3</w:t>
      </w:r>
      <w:r>
        <w:rPr>
          <w:rFonts w:ascii="Cambria Math" w:eastAsia="Cambria Math"/>
          <w:vertAlign w:val="baseline"/>
        </w:rPr>
        <w:tab/>
      </w:r>
      <w:r>
        <w:rPr>
          <w:vertAlign w:val="baseline"/>
        </w:rPr>
        <w:t>:</w:t>
      </w:r>
      <w:r>
        <w:rPr>
          <w:spacing w:val="-2"/>
          <w:vertAlign w:val="baseline"/>
        </w:rPr>
        <w:t> </w:t>
      </w:r>
      <w:r>
        <w:rPr>
          <w:vertAlign w:val="baseline"/>
        </w:rPr>
        <w:t>koefisien</w:t>
      </w:r>
      <w:r>
        <w:rPr>
          <w:spacing w:val="-1"/>
          <w:vertAlign w:val="baseline"/>
        </w:rPr>
        <w:t> </w:t>
      </w:r>
      <w:r>
        <w:rPr>
          <w:spacing w:val="-2"/>
          <w:vertAlign w:val="baseline"/>
        </w:rPr>
        <w:t>variabel</w:t>
      </w:r>
    </w:p>
    <w:p>
      <w:pPr>
        <w:pStyle w:val="BodyText"/>
        <w:spacing w:before="5"/>
      </w:pPr>
    </w:p>
    <w:p>
      <w:pPr>
        <w:pStyle w:val="BodyText"/>
        <w:tabs>
          <w:tab w:pos="2008" w:val="left" w:leader="none"/>
        </w:tabs>
        <w:ind w:left="568"/>
      </w:pPr>
      <w:r>
        <w:rPr>
          <w:spacing w:val="-4"/>
        </w:rPr>
        <w:t>FINE</w:t>
      </w:r>
      <w:r>
        <w:rPr/>
        <w:tab/>
        <w:t>:</w:t>
      </w:r>
      <w:r>
        <w:rPr>
          <w:spacing w:val="-2"/>
        </w:rPr>
        <w:t> </w:t>
      </w:r>
      <w:r>
        <w:rPr/>
        <w:t>komite audit </w:t>
      </w:r>
      <w:r>
        <w:rPr>
          <w:spacing w:val="-2"/>
        </w:rPr>
        <w:t>independen</w:t>
      </w:r>
    </w:p>
    <w:p>
      <w:pPr>
        <w:pStyle w:val="BodyText"/>
      </w:pPr>
    </w:p>
    <w:p>
      <w:pPr>
        <w:pStyle w:val="BodyText"/>
        <w:tabs>
          <w:tab w:pos="2008" w:val="left" w:leader="none"/>
        </w:tabs>
        <w:ind w:left="568"/>
      </w:pPr>
      <w:r>
        <w:rPr>
          <w:spacing w:val="-5"/>
        </w:rPr>
        <w:t>IND</w:t>
      </w:r>
      <w:r>
        <w:rPr/>
        <w:tab/>
        <w:t>:</w:t>
      </w:r>
      <w:r>
        <w:rPr>
          <w:spacing w:val="-3"/>
        </w:rPr>
        <w:t> </w:t>
      </w:r>
      <w:r>
        <w:rPr/>
        <w:t>keahlian</w:t>
      </w:r>
      <w:r>
        <w:rPr>
          <w:spacing w:val="-2"/>
        </w:rPr>
        <w:t> </w:t>
      </w:r>
      <w:r>
        <w:rPr/>
        <w:t>keuangan</w:t>
      </w:r>
      <w:r>
        <w:rPr>
          <w:spacing w:val="-1"/>
        </w:rPr>
        <w:t> </w:t>
      </w:r>
      <w:r>
        <w:rPr/>
        <w:t>komite </w:t>
      </w:r>
      <w:r>
        <w:rPr>
          <w:spacing w:val="-2"/>
        </w:rPr>
        <w:t>audit</w:t>
      </w:r>
    </w:p>
    <w:p>
      <w:pPr>
        <w:pStyle w:val="BodyText"/>
      </w:pPr>
    </w:p>
    <w:p>
      <w:pPr>
        <w:pStyle w:val="BodyText"/>
        <w:tabs>
          <w:tab w:pos="2008" w:val="left" w:leader="none"/>
        </w:tabs>
        <w:ind w:left="568"/>
      </w:pPr>
      <w:r>
        <w:rPr>
          <w:spacing w:val="-5"/>
        </w:rPr>
        <w:t>FR</w:t>
      </w:r>
      <w:r>
        <w:rPr/>
        <w:tab/>
        <w:t>:</w:t>
      </w:r>
      <w:r>
        <w:rPr>
          <w:spacing w:val="-2"/>
        </w:rPr>
        <w:t> </w:t>
      </w:r>
      <w:r>
        <w:rPr/>
        <w:t>frekuensi rapat</w:t>
      </w:r>
      <w:r>
        <w:rPr>
          <w:spacing w:val="-2"/>
        </w:rPr>
        <w:t> </w:t>
      </w:r>
      <w:r>
        <w:rPr/>
        <w:t>komite </w:t>
      </w:r>
      <w:r>
        <w:rPr>
          <w:spacing w:val="-4"/>
        </w:rPr>
        <w:t>audit</w:t>
      </w:r>
    </w:p>
    <w:p>
      <w:pPr>
        <w:pStyle w:val="BodyText"/>
        <w:spacing w:before="160"/>
      </w:pPr>
    </w:p>
    <w:p>
      <w:pPr>
        <w:pStyle w:val="ListParagraph"/>
        <w:numPr>
          <w:ilvl w:val="2"/>
          <w:numId w:val="17"/>
        </w:numPr>
        <w:tabs>
          <w:tab w:pos="1136" w:val="left" w:leader="none"/>
        </w:tabs>
        <w:spacing w:line="240" w:lineRule="auto" w:before="0" w:after="0"/>
        <w:ind w:left="1136" w:right="0" w:hanging="568"/>
        <w:jc w:val="both"/>
        <w:rPr>
          <w:b/>
          <w:sz w:val="24"/>
        </w:rPr>
      </w:pPr>
      <w:r>
        <w:rPr>
          <w:b/>
          <w:sz w:val="24"/>
        </w:rPr>
        <w:t>Menilai Model</w:t>
      </w:r>
      <w:r>
        <w:rPr>
          <w:b/>
          <w:spacing w:val="-2"/>
          <w:sz w:val="24"/>
        </w:rPr>
        <w:t> </w:t>
      </w:r>
      <w:r>
        <w:rPr>
          <w:b/>
          <w:sz w:val="24"/>
        </w:rPr>
        <w:t>Fit (</w:t>
      </w:r>
      <w:r>
        <w:rPr>
          <w:b/>
          <w:i/>
          <w:sz w:val="24"/>
        </w:rPr>
        <w:t>Overall</w:t>
      </w:r>
      <w:r>
        <w:rPr>
          <w:b/>
          <w:i/>
          <w:spacing w:val="-3"/>
          <w:sz w:val="24"/>
        </w:rPr>
        <w:t> </w:t>
      </w:r>
      <w:r>
        <w:rPr>
          <w:b/>
          <w:i/>
          <w:sz w:val="24"/>
        </w:rPr>
        <w:t>Model Fit</w:t>
      </w:r>
      <w:r>
        <w:rPr>
          <w:b/>
          <w:i/>
          <w:spacing w:val="-1"/>
          <w:sz w:val="24"/>
        </w:rPr>
        <w:t> </w:t>
      </w:r>
      <w:r>
        <w:rPr>
          <w:b/>
          <w:i/>
          <w:spacing w:val="-4"/>
          <w:sz w:val="24"/>
        </w:rPr>
        <w:t>Test</w:t>
      </w:r>
      <w:r>
        <w:rPr>
          <w:b/>
          <w:spacing w:val="-4"/>
          <w:sz w:val="24"/>
        </w:rPr>
        <w:t>)</w:t>
      </w:r>
    </w:p>
    <w:p>
      <w:pPr>
        <w:pStyle w:val="BodyText"/>
        <w:spacing w:line="480" w:lineRule="auto" w:before="262"/>
        <w:ind w:left="568" w:right="1413" w:firstLine="568"/>
        <w:jc w:val="both"/>
      </w:pPr>
      <w:r>
        <w:rPr>
          <w:i/>
        </w:rPr>
        <w:t>Overall model fit test </w:t>
      </w:r>
      <w:r>
        <w:rPr/>
        <w:t>digunakan untuk mengevaluasi sejauh mana model regresi yang diusulkan cocok dengan data yang ada. Pengujian dilakukan dengan membandingkan </w:t>
      </w:r>
      <w:r>
        <w:rPr>
          <w:i/>
        </w:rPr>
        <w:t>block </w:t>
      </w:r>
      <w:r>
        <w:rPr/>
        <w:t>0 (data awal) dan </w:t>
      </w:r>
      <w:r>
        <w:rPr>
          <w:i/>
        </w:rPr>
        <w:t>block </w:t>
      </w:r>
      <w:r>
        <w:rPr/>
        <w:t>1 (model dengan variabel independen). Hipotesis yang diuji, yaitu.</w:t>
      </w:r>
    </w:p>
    <w:p>
      <w:pPr>
        <w:pStyle w:val="ListParagraph"/>
        <w:numPr>
          <w:ilvl w:val="0"/>
          <w:numId w:val="23"/>
        </w:numPr>
        <w:tabs>
          <w:tab w:pos="1135" w:val="left" w:leader="none"/>
        </w:tabs>
        <w:spacing w:line="240" w:lineRule="auto" w:before="1" w:after="0"/>
        <w:ind w:left="1135" w:right="0" w:hanging="567"/>
        <w:jc w:val="both"/>
        <w:rPr>
          <w:position w:val="2"/>
          <w:sz w:val="24"/>
        </w:rPr>
      </w:pPr>
      <w:r>
        <w:rPr>
          <w:position w:val="2"/>
          <w:sz w:val="24"/>
        </w:rPr>
        <w:t>H</w:t>
      </w:r>
      <w:r>
        <w:rPr>
          <w:sz w:val="16"/>
        </w:rPr>
        <w:t>0</w:t>
      </w:r>
      <w:r>
        <w:rPr>
          <w:spacing w:val="18"/>
          <w:sz w:val="16"/>
        </w:rPr>
        <w:t> </w:t>
      </w:r>
      <w:r>
        <w:rPr>
          <w:position w:val="2"/>
          <w:sz w:val="24"/>
        </w:rPr>
        <w:t>:</w:t>
      </w:r>
      <w:r>
        <w:rPr>
          <w:spacing w:val="-1"/>
          <w:position w:val="2"/>
          <w:sz w:val="24"/>
        </w:rPr>
        <w:t> </w:t>
      </w:r>
      <w:r>
        <w:rPr>
          <w:position w:val="2"/>
          <w:sz w:val="24"/>
        </w:rPr>
        <w:t>model</w:t>
      </w:r>
      <w:r>
        <w:rPr>
          <w:spacing w:val="-2"/>
          <w:position w:val="2"/>
          <w:sz w:val="24"/>
        </w:rPr>
        <w:t> </w:t>
      </w:r>
      <w:r>
        <w:rPr>
          <w:position w:val="2"/>
          <w:sz w:val="24"/>
        </w:rPr>
        <w:t>cocok dengan </w:t>
      </w:r>
      <w:r>
        <w:rPr>
          <w:spacing w:val="-2"/>
          <w:position w:val="2"/>
          <w:sz w:val="24"/>
        </w:rPr>
        <w:t>data.</w:t>
      </w:r>
    </w:p>
    <w:p>
      <w:pPr>
        <w:pStyle w:val="ListParagraph"/>
        <w:numPr>
          <w:ilvl w:val="0"/>
          <w:numId w:val="23"/>
        </w:numPr>
        <w:tabs>
          <w:tab w:pos="1136" w:val="left" w:leader="none"/>
        </w:tabs>
        <w:spacing w:line="240" w:lineRule="auto" w:before="273" w:after="0"/>
        <w:ind w:left="1136" w:right="0" w:hanging="568"/>
        <w:jc w:val="both"/>
        <w:rPr>
          <w:sz w:val="24"/>
        </w:rPr>
      </w:pPr>
      <w:r>
        <w:rPr>
          <w:sz w:val="24"/>
        </w:rPr>
        <w:t>H</w:t>
      </w:r>
      <w:r>
        <w:rPr>
          <w:sz w:val="24"/>
          <w:vertAlign w:val="subscript"/>
        </w:rPr>
        <w:t>1</w:t>
      </w:r>
      <w:r>
        <w:rPr>
          <w:sz w:val="24"/>
          <w:vertAlign w:val="baseline"/>
        </w:rPr>
        <w:t>:</w:t>
      </w:r>
      <w:r>
        <w:rPr>
          <w:spacing w:val="-2"/>
          <w:sz w:val="24"/>
          <w:vertAlign w:val="baseline"/>
        </w:rPr>
        <w:t> </w:t>
      </w:r>
      <w:r>
        <w:rPr>
          <w:sz w:val="24"/>
          <w:vertAlign w:val="baseline"/>
        </w:rPr>
        <w:t>model</w:t>
      </w:r>
      <w:r>
        <w:rPr>
          <w:spacing w:val="-3"/>
          <w:sz w:val="24"/>
          <w:vertAlign w:val="baseline"/>
        </w:rPr>
        <w:t> </w:t>
      </w:r>
      <w:r>
        <w:rPr>
          <w:sz w:val="24"/>
          <w:vertAlign w:val="baseline"/>
        </w:rPr>
        <w:t>tidak</w:t>
      </w:r>
      <w:r>
        <w:rPr>
          <w:spacing w:val="-1"/>
          <w:sz w:val="24"/>
          <w:vertAlign w:val="baseline"/>
        </w:rPr>
        <w:t> </w:t>
      </w:r>
      <w:r>
        <w:rPr>
          <w:sz w:val="24"/>
          <w:vertAlign w:val="baseline"/>
        </w:rPr>
        <w:t>cocok</w:t>
      </w:r>
      <w:r>
        <w:rPr>
          <w:spacing w:val="-1"/>
          <w:sz w:val="24"/>
          <w:vertAlign w:val="baseline"/>
        </w:rPr>
        <w:t> </w:t>
      </w:r>
      <w:r>
        <w:rPr>
          <w:sz w:val="24"/>
          <w:vertAlign w:val="baseline"/>
        </w:rPr>
        <w:t>dengan </w:t>
      </w:r>
      <w:r>
        <w:rPr>
          <w:spacing w:val="-4"/>
          <w:sz w:val="24"/>
          <w:vertAlign w:val="baseline"/>
        </w:rPr>
        <w:t>data.</w:t>
      </w:r>
    </w:p>
    <w:p>
      <w:pPr>
        <w:pStyle w:val="BodyText"/>
      </w:pPr>
    </w:p>
    <w:p>
      <w:pPr>
        <w:pStyle w:val="BodyText"/>
        <w:spacing w:line="480" w:lineRule="auto" w:before="1"/>
        <w:ind w:left="568" w:right="1415" w:firstLine="568"/>
        <w:jc w:val="both"/>
      </w:pPr>
      <w:r>
        <w:rPr/>
        <w:t>Statistik </w:t>
      </w:r>
      <w:r>
        <w:rPr>
          <w:i/>
        </w:rPr>
        <w:t>likelihood </w:t>
      </w:r>
      <w:r>
        <w:rPr/>
        <w:t>L digunakan untuk mengukur kecocokan model dengan data. Untuk menguji hipotesis ini, maka menggunakan -2LogL. Kemudian, Hoosmer </w:t>
      </w:r>
      <w:r>
        <w:rPr>
          <w:i/>
        </w:rPr>
        <w:t>and</w:t>
      </w:r>
      <w:r>
        <w:rPr>
          <w:i/>
          <w:spacing w:val="2"/>
        </w:rPr>
        <w:t> </w:t>
      </w:r>
      <w:r>
        <w:rPr/>
        <w:t>Lemeshow’s</w:t>
      </w:r>
      <w:r>
        <w:rPr>
          <w:spacing w:val="2"/>
        </w:rPr>
        <w:t> </w:t>
      </w:r>
      <w:r>
        <w:rPr>
          <w:i/>
        </w:rPr>
        <w:t>Goodness</w:t>
      </w:r>
      <w:r>
        <w:rPr>
          <w:i/>
          <w:spacing w:val="2"/>
        </w:rPr>
        <w:t> </w:t>
      </w:r>
      <w:r>
        <w:rPr>
          <w:i/>
        </w:rPr>
        <w:t>of</w:t>
      </w:r>
      <w:r>
        <w:rPr>
          <w:i/>
          <w:spacing w:val="2"/>
        </w:rPr>
        <w:t> </w:t>
      </w:r>
      <w:r>
        <w:rPr>
          <w:i/>
        </w:rPr>
        <w:t>Fit</w:t>
      </w:r>
      <w:r>
        <w:rPr>
          <w:i/>
          <w:spacing w:val="1"/>
        </w:rPr>
        <w:t> </w:t>
      </w:r>
      <w:r>
        <w:rPr>
          <w:i/>
        </w:rPr>
        <w:t>Test</w:t>
      </w:r>
      <w:r>
        <w:rPr>
          <w:i/>
          <w:spacing w:val="4"/>
        </w:rPr>
        <w:t> </w:t>
      </w:r>
      <w:r>
        <w:rPr/>
        <w:t>digunakan</w:t>
      </w:r>
      <w:r>
        <w:rPr>
          <w:spacing w:val="3"/>
        </w:rPr>
        <w:t> </w:t>
      </w:r>
      <w:r>
        <w:rPr/>
        <w:t>untuk</w:t>
      </w:r>
      <w:r>
        <w:rPr>
          <w:spacing w:val="1"/>
        </w:rPr>
        <w:t> </w:t>
      </w:r>
      <w:r>
        <w:rPr/>
        <w:t>menguji</w:t>
      </w:r>
      <w:r>
        <w:rPr>
          <w:spacing w:val="1"/>
        </w:rPr>
        <w:t> </w:t>
      </w:r>
      <w:r>
        <w:rPr>
          <w:spacing w:val="-2"/>
        </w:rPr>
        <w:t>apakah</w:t>
      </w:r>
    </w:p>
    <w:p>
      <w:pPr>
        <w:pStyle w:val="BodyText"/>
        <w:spacing w:after="0" w:line="480" w:lineRule="auto"/>
        <w:jc w:val="both"/>
        <w:sectPr>
          <w:type w:val="continuous"/>
          <w:pgSz w:w="11910" w:h="16840"/>
          <w:pgMar w:header="980" w:footer="0" w:top="1920" w:bottom="280" w:left="1700" w:right="283"/>
        </w:sectPr>
      </w:pPr>
    </w:p>
    <w:p>
      <w:pPr>
        <w:pStyle w:val="BodyText"/>
        <w:spacing w:before="54"/>
      </w:pPr>
    </w:p>
    <w:p>
      <w:pPr>
        <w:pStyle w:val="BodyText"/>
        <w:spacing w:line="480" w:lineRule="auto"/>
        <w:ind w:left="568" w:right="1418"/>
        <w:jc w:val="both"/>
      </w:pPr>
      <w:r>
        <w:rPr/>
        <w:t>model regresi cocok dengan data yang ada. Hasil pengujian ini adalah sebagai </w:t>
      </w:r>
      <w:r>
        <w:rPr>
          <w:spacing w:val="-2"/>
        </w:rPr>
        <w:t>berikut.</w:t>
      </w:r>
    </w:p>
    <w:p>
      <w:pPr>
        <w:pStyle w:val="ListParagraph"/>
        <w:numPr>
          <w:ilvl w:val="0"/>
          <w:numId w:val="24"/>
        </w:numPr>
        <w:tabs>
          <w:tab w:pos="1134" w:val="left" w:leader="none"/>
          <w:tab w:pos="1136" w:val="left" w:leader="none"/>
        </w:tabs>
        <w:spacing w:line="480" w:lineRule="auto" w:before="0" w:after="0"/>
        <w:ind w:left="1136" w:right="1412" w:hanging="569"/>
        <w:jc w:val="both"/>
        <w:rPr>
          <w:sz w:val="24"/>
        </w:rPr>
      </w:pPr>
      <w:r>
        <w:rPr>
          <w:sz w:val="24"/>
        </w:rPr>
        <w:t>Hipotesis</w:t>
      </w:r>
      <w:r>
        <w:rPr>
          <w:spacing w:val="-15"/>
          <w:sz w:val="24"/>
        </w:rPr>
        <w:t> </w:t>
      </w:r>
      <w:r>
        <w:rPr>
          <w:sz w:val="24"/>
        </w:rPr>
        <w:t>nol</w:t>
      </w:r>
      <w:r>
        <w:rPr>
          <w:spacing w:val="-15"/>
          <w:sz w:val="24"/>
        </w:rPr>
        <w:t> </w:t>
      </w:r>
      <w:r>
        <w:rPr>
          <w:sz w:val="24"/>
        </w:rPr>
        <w:t>ditolak</w:t>
      </w:r>
      <w:r>
        <w:rPr>
          <w:spacing w:val="-14"/>
          <w:sz w:val="24"/>
        </w:rPr>
        <w:t> </w:t>
      </w:r>
      <w:r>
        <w:rPr>
          <w:sz w:val="24"/>
        </w:rPr>
        <w:t>jika</w:t>
      </w:r>
      <w:r>
        <w:rPr>
          <w:spacing w:val="-15"/>
          <w:sz w:val="24"/>
        </w:rPr>
        <w:t> </w:t>
      </w:r>
      <w:r>
        <w:rPr>
          <w:sz w:val="24"/>
        </w:rPr>
        <w:t>nilai</w:t>
      </w:r>
      <w:r>
        <w:rPr>
          <w:spacing w:val="-14"/>
          <w:sz w:val="24"/>
        </w:rPr>
        <w:t> </w:t>
      </w:r>
      <w:r>
        <w:rPr>
          <w:sz w:val="24"/>
        </w:rPr>
        <w:t>statistik</w:t>
      </w:r>
      <w:r>
        <w:rPr>
          <w:spacing w:val="-15"/>
          <w:sz w:val="24"/>
        </w:rPr>
        <w:t> </w:t>
      </w:r>
      <w:r>
        <w:rPr>
          <w:sz w:val="24"/>
        </w:rPr>
        <w:t>,</w:t>
      </w:r>
      <w:r>
        <w:rPr>
          <w:spacing w:val="-15"/>
          <w:sz w:val="24"/>
        </w:rPr>
        <w:t> </w:t>
      </w:r>
      <w:r>
        <w:rPr>
          <w:sz w:val="24"/>
        </w:rPr>
        <w:t>Hoosmer</w:t>
      </w:r>
      <w:r>
        <w:rPr>
          <w:spacing w:val="-14"/>
          <w:sz w:val="24"/>
        </w:rPr>
        <w:t> </w:t>
      </w:r>
      <w:r>
        <w:rPr>
          <w:i/>
          <w:sz w:val="24"/>
        </w:rPr>
        <w:t>and</w:t>
      </w:r>
      <w:r>
        <w:rPr>
          <w:i/>
          <w:spacing w:val="-15"/>
          <w:sz w:val="24"/>
        </w:rPr>
        <w:t> </w:t>
      </w:r>
      <w:r>
        <w:rPr>
          <w:sz w:val="24"/>
        </w:rPr>
        <w:t>Lemeshow’s</w:t>
      </w:r>
      <w:r>
        <w:rPr>
          <w:spacing w:val="-14"/>
          <w:sz w:val="24"/>
        </w:rPr>
        <w:t> </w:t>
      </w:r>
      <w:r>
        <w:rPr>
          <w:i/>
          <w:sz w:val="24"/>
        </w:rPr>
        <w:t>Goodness of Fit Test </w:t>
      </w:r>
      <w:r>
        <w:rPr>
          <w:sz w:val="24"/>
        </w:rPr>
        <w:t>lebih kecil dari atau sama dengan 0,05 yang menunjukkan bahwa model tidak cocok dengan data.</w:t>
      </w:r>
    </w:p>
    <w:p>
      <w:pPr>
        <w:pStyle w:val="ListParagraph"/>
        <w:numPr>
          <w:ilvl w:val="0"/>
          <w:numId w:val="24"/>
        </w:numPr>
        <w:tabs>
          <w:tab w:pos="1136" w:val="left" w:leader="none"/>
        </w:tabs>
        <w:spacing w:line="480" w:lineRule="auto" w:before="0" w:after="0"/>
        <w:ind w:left="1136" w:right="1418" w:hanging="569"/>
        <w:jc w:val="both"/>
        <w:rPr>
          <w:sz w:val="24"/>
        </w:rPr>
      </w:pPr>
      <w:r>
        <w:rPr>
          <w:sz w:val="24"/>
        </w:rPr>
        <w:t>Hipotesis nol diterima jika nilai statistik lebih besar dari 0,05, yang menunjukkan bahwa model cocok dengan data dan dapat digunakan untuk memprediksi data dengan akurat.</w:t>
      </w:r>
    </w:p>
    <w:p>
      <w:pPr>
        <w:pStyle w:val="Heading6"/>
        <w:numPr>
          <w:ilvl w:val="1"/>
          <w:numId w:val="17"/>
        </w:numPr>
        <w:tabs>
          <w:tab w:pos="1136" w:val="left" w:leader="none"/>
        </w:tabs>
        <w:spacing w:line="240" w:lineRule="auto" w:before="161" w:after="0"/>
        <w:ind w:left="1136" w:right="0" w:hanging="568"/>
        <w:jc w:val="both"/>
      </w:pPr>
      <w:bookmarkStart w:name="_TOC_250016" w:id="44"/>
      <w:r>
        <w:rPr/>
        <w:t>Pengujian</w:t>
      </w:r>
      <w:r>
        <w:rPr>
          <w:spacing w:val="-8"/>
        </w:rPr>
        <w:t> </w:t>
      </w:r>
      <w:bookmarkEnd w:id="44"/>
      <w:r>
        <w:rPr>
          <w:spacing w:val="-2"/>
        </w:rPr>
        <w:t>Hipotesis</w:t>
      </w:r>
    </w:p>
    <w:p>
      <w:pPr>
        <w:pStyle w:val="BodyText"/>
        <w:spacing w:line="480" w:lineRule="auto" w:before="102"/>
        <w:ind w:left="568" w:right="1414" w:firstLine="568"/>
        <w:jc w:val="both"/>
      </w:pPr>
      <w:r>
        <w:rPr/>
        <w:t>Pengujian hipotesis dalam penelitian ini bertujuan untuk menganalisis pengaruh</w:t>
      </w:r>
      <w:r>
        <w:rPr>
          <w:spacing w:val="-12"/>
        </w:rPr>
        <w:t> </w:t>
      </w:r>
      <w:r>
        <w:rPr/>
        <w:t>variabel</w:t>
      </w:r>
      <w:r>
        <w:rPr>
          <w:spacing w:val="-13"/>
        </w:rPr>
        <w:t> </w:t>
      </w:r>
      <w:r>
        <w:rPr/>
        <w:t>independen</w:t>
      </w:r>
      <w:r>
        <w:rPr>
          <w:spacing w:val="-13"/>
        </w:rPr>
        <w:t> </w:t>
      </w:r>
      <w:r>
        <w:rPr/>
        <w:t>terhadap</w:t>
      </w:r>
      <w:r>
        <w:rPr>
          <w:spacing w:val="-12"/>
        </w:rPr>
        <w:t> </w:t>
      </w:r>
      <w:r>
        <w:rPr/>
        <w:t>variabel</w:t>
      </w:r>
      <w:r>
        <w:rPr>
          <w:spacing w:val="-13"/>
        </w:rPr>
        <w:t> </w:t>
      </w:r>
      <w:r>
        <w:rPr/>
        <w:t>dependen.</w:t>
      </w:r>
      <w:r>
        <w:rPr>
          <w:spacing w:val="-13"/>
        </w:rPr>
        <w:t> </w:t>
      </w:r>
      <w:r>
        <w:rPr/>
        <w:t>Terdapat</w:t>
      </w:r>
      <w:r>
        <w:rPr>
          <w:spacing w:val="-13"/>
        </w:rPr>
        <w:t> </w:t>
      </w:r>
      <w:r>
        <w:rPr/>
        <w:t>beberapa</w:t>
      </w:r>
      <w:r>
        <w:rPr>
          <w:spacing w:val="-13"/>
        </w:rPr>
        <w:t> </w:t>
      </w:r>
      <w:r>
        <w:rPr/>
        <w:t>jenis pengujian yang digunakan untuk menganalisis hubungan antar variabel dalam model regresi logistik, yaitu Uji Omnibus (Uji Simultan), Uji Wald (Uji Parsial), dan Koefisien Determinasi (R²). Ketiga pengujian ini digunakan untuk menilai kelayakan model dan signifikansi pengaruh masing-masing variabel terhadap kemungkinan terjadinya variabel dependen.</w:t>
      </w:r>
    </w:p>
    <w:p>
      <w:pPr>
        <w:pStyle w:val="Heading6"/>
        <w:numPr>
          <w:ilvl w:val="2"/>
          <w:numId w:val="17"/>
        </w:numPr>
        <w:tabs>
          <w:tab w:pos="1288" w:val="left" w:leader="none"/>
        </w:tabs>
        <w:spacing w:line="240" w:lineRule="auto" w:before="161" w:after="0"/>
        <w:ind w:left="1288" w:right="0" w:hanging="720"/>
        <w:jc w:val="both"/>
      </w:pPr>
      <w:bookmarkStart w:name="_TOC_250015" w:id="45"/>
      <w:r>
        <w:rPr/>
        <w:t>Uji</w:t>
      </w:r>
      <w:r>
        <w:rPr>
          <w:spacing w:val="-3"/>
        </w:rPr>
        <w:t> </w:t>
      </w:r>
      <w:r>
        <w:rPr/>
        <w:t>Omnibus</w:t>
      </w:r>
      <w:r>
        <w:rPr>
          <w:spacing w:val="-3"/>
        </w:rPr>
        <w:t> </w:t>
      </w:r>
      <w:r>
        <w:rPr/>
        <w:t>(Uji</w:t>
      </w:r>
      <w:bookmarkEnd w:id="45"/>
      <w:r>
        <w:rPr>
          <w:spacing w:val="-2"/>
        </w:rPr>
        <w:t> Simultan)</w:t>
      </w:r>
    </w:p>
    <w:p>
      <w:pPr>
        <w:pStyle w:val="BodyText"/>
        <w:spacing w:line="480" w:lineRule="auto" w:before="100"/>
        <w:ind w:left="568" w:right="1413" w:firstLine="568"/>
        <w:jc w:val="both"/>
      </w:pPr>
      <w:r>
        <w:rPr/>
        <w:t>Uji Omnibus atau uji simultan digunakan untuk menguji apakah selurh variabel independen yang dimasukkan ke dalam model regresi logistik secara bersama-sama berpengaruh terhadap kemungkinan variabel dependen. Uji ini dilakukan dengan membandingkan model tanpa variabel independen (</w:t>
      </w:r>
      <w:r>
        <w:rPr>
          <w:i/>
        </w:rPr>
        <w:t>Block </w:t>
      </w:r>
      <w:r>
        <w:rPr/>
        <w:t>0) dengan model yang telah memasukkan variabel independen (</w:t>
      </w:r>
      <w:r>
        <w:rPr>
          <w:i/>
        </w:rPr>
        <w:t>Block </w:t>
      </w:r>
      <w:r>
        <w:rPr/>
        <w:t>1).</w:t>
      </w:r>
    </w:p>
    <w:p>
      <w:pPr>
        <w:pStyle w:val="BodyText"/>
        <w:spacing w:after="0" w:line="480" w:lineRule="auto"/>
        <w:jc w:val="both"/>
        <w:sectPr>
          <w:headerReference w:type="default" r:id="rId98"/>
          <w:footerReference w:type="default" r:id="rId99"/>
          <w:pgSz w:w="11910" w:h="16840"/>
          <w:pgMar w:header="980" w:footer="0" w:top="1920" w:bottom="280" w:left="1700" w:right="283"/>
        </w:sectPr>
      </w:pPr>
    </w:p>
    <w:p>
      <w:pPr>
        <w:pStyle w:val="BodyText"/>
        <w:spacing w:before="54"/>
      </w:pPr>
    </w:p>
    <w:p>
      <w:pPr>
        <w:pStyle w:val="BodyText"/>
        <w:spacing w:line="480" w:lineRule="auto"/>
        <w:ind w:left="568" w:right="1419" w:firstLine="628"/>
        <w:jc w:val="both"/>
      </w:pPr>
      <w:r>
        <w:rPr/>
        <w:t>Pengujian ini bertujuan untuk menilai apakah penambahan variabel independen mampu meningkatkan kecocokan model terhadap data secara signifikan. Hipotesis yang diuji, yaitu:</w:t>
      </w:r>
    </w:p>
    <w:p>
      <w:pPr>
        <w:pStyle w:val="ListParagraph"/>
        <w:numPr>
          <w:ilvl w:val="0"/>
          <w:numId w:val="25"/>
        </w:numPr>
        <w:tabs>
          <w:tab w:pos="1134" w:val="left" w:leader="none"/>
          <w:tab w:pos="1136" w:val="left" w:leader="none"/>
        </w:tabs>
        <w:spacing w:line="480" w:lineRule="auto" w:before="0" w:after="0"/>
        <w:ind w:left="1136" w:right="1419" w:hanging="569"/>
        <w:jc w:val="both"/>
        <w:rPr>
          <w:sz w:val="24"/>
        </w:rPr>
      </w:pPr>
      <w:r>
        <w:rPr>
          <w:rFonts w:ascii="Cambria Math" w:eastAsia="Cambria Math"/>
          <w:sz w:val="24"/>
        </w:rPr>
        <w:t>𝐻</w:t>
      </w:r>
      <w:r>
        <w:rPr>
          <w:rFonts w:ascii="Cambria Math" w:eastAsia="Cambria Math"/>
          <w:sz w:val="24"/>
          <w:vertAlign w:val="subscript"/>
        </w:rPr>
        <w:t>0</w:t>
      </w:r>
      <w:r>
        <w:rPr>
          <w:sz w:val="24"/>
          <w:vertAlign w:val="baseline"/>
        </w:rPr>
        <w:t>: Model regresi logistik tidak fit dengan data, yang berarti variabel independen secara simultan tidak berpengaruh terhadap variabel dependen.</w:t>
      </w:r>
    </w:p>
    <w:p>
      <w:pPr>
        <w:pStyle w:val="ListParagraph"/>
        <w:numPr>
          <w:ilvl w:val="0"/>
          <w:numId w:val="25"/>
        </w:numPr>
        <w:tabs>
          <w:tab w:pos="1136" w:val="left" w:leader="none"/>
        </w:tabs>
        <w:spacing w:line="482" w:lineRule="auto" w:before="0" w:after="0"/>
        <w:ind w:left="1136" w:right="1419" w:hanging="569"/>
        <w:jc w:val="both"/>
        <w:rPr>
          <w:sz w:val="24"/>
        </w:rPr>
      </w:pPr>
      <w:r>
        <w:rPr>
          <w:rFonts w:ascii="Cambria Math" w:eastAsia="Cambria Math"/>
          <w:sz w:val="24"/>
        </w:rPr>
        <w:t>𝐻</w:t>
      </w:r>
      <w:r>
        <w:rPr>
          <w:rFonts w:ascii="Cambria Math" w:eastAsia="Cambria Math"/>
          <w:sz w:val="24"/>
          <w:vertAlign w:val="subscript"/>
        </w:rPr>
        <w:t>1</w:t>
      </w:r>
      <w:r>
        <w:rPr>
          <w:sz w:val="24"/>
          <w:vertAlign w:val="baseline"/>
        </w:rPr>
        <w:t>: Model regresi logistik</w:t>
      </w:r>
      <w:r>
        <w:rPr>
          <w:spacing w:val="40"/>
          <w:sz w:val="24"/>
          <w:vertAlign w:val="baseline"/>
        </w:rPr>
        <w:t> </w:t>
      </w:r>
      <w:r>
        <w:rPr>
          <w:sz w:val="24"/>
          <w:vertAlign w:val="baseline"/>
        </w:rPr>
        <w:t>fit</w:t>
      </w:r>
      <w:r>
        <w:rPr>
          <w:spacing w:val="-1"/>
          <w:sz w:val="24"/>
          <w:vertAlign w:val="baseline"/>
        </w:rPr>
        <w:t> </w:t>
      </w:r>
      <w:r>
        <w:rPr>
          <w:sz w:val="24"/>
          <w:vertAlign w:val="baseline"/>
        </w:rPr>
        <w:t>dengan data, yang berarti</w:t>
      </w:r>
      <w:r>
        <w:rPr>
          <w:spacing w:val="-1"/>
          <w:sz w:val="24"/>
          <w:vertAlign w:val="baseline"/>
        </w:rPr>
        <w:t> </w:t>
      </w:r>
      <w:r>
        <w:rPr>
          <w:sz w:val="24"/>
          <w:vertAlign w:val="baseline"/>
        </w:rPr>
        <w:t>variabel independen secara simultan berpengaruh terhadap variabel dependen</w:t>
      </w:r>
    </w:p>
    <w:p>
      <w:pPr>
        <w:pStyle w:val="BodyText"/>
        <w:spacing w:line="480" w:lineRule="auto"/>
        <w:ind w:left="568" w:right="1415" w:firstLine="568"/>
        <w:jc w:val="both"/>
      </w:pPr>
      <w:r>
        <w:rPr/>
        <w:t>Kriteria</w:t>
      </w:r>
      <w:r>
        <w:rPr>
          <w:spacing w:val="-3"/>
        </w:rPr>
        <w:t> </w:t>
      </w:r>
      <w:r>
        <w:rPr/>
        <w:t>pengambilan</w:t>
      </w:r>
      <w:r>
        <w:rPr>
          <w:spacing w:val="-3"/>
        </w:rPr>
        <w:t> </w:t>
      </w:r>
      <w:r>
        <w:rPr/>
        <w:t>keputusan</w:t>
      </w:r>
      <w:r>
        <w:rPr>
          <w:spacing w:val="-3"/>
        </w:rPr>
        <w:t> </w:t>
      </w:r>
      <w:r>
        <w:rPr/>
        <w:t>didasarkan</w:t>
      </w:r>
      <w:r>
        <w:rPr>
          <w:spacing w:val="-3"/>
        </w:rPr>
        <w:t> </w:t>
      </w:r>
      <w:r>
        <w:rPr/>
        <w:t>pada</w:t>
      </w:r>
      <w:r>
        <w:rPr>
          <w:spacing w:val="-4"/>
        </w:rPr>
        <w:t> </w:t>
      </w:r>
      <w:r>
        <w:rPr/>
        <w:t>nilai</w:t>
      </w:r>
      <w:r>
        <w:rPr>
          <w:spacing w:val="-3"/>
        </w:rPr>
        <w:t> </w:t>
      </w:r>
      <w:r>
        <w:rPr/>
        <w:t>signifikansi</w:t>
      </w:r>
      <w:r>
        <w:rPr>
          <w:spacing w:val="-3"/>
        </w:rPr>
        <w:t> </w:t>
      </w:r>
      <w:r>
        <w:rPr/>
        <w:t>(p-</w:t>
      </w:r>
      <w:r>
        <w:rPr>
          <w:i/>
        </w:rPr>
        <w:t>value</w:t>
      </w:r>
      <w:r>
        <w:rPr/>
        <w:t>). Apabila p-</w:t>
      </w:r>
      <w:r>
        <w:rPr>
          <w:i/>
        </w:rPr>
        <w:t>value </w:t>
      </w:r>
      <w:r>
        <w:rPr/>
        <w:t>&lt;0,05 maka, </w:t>
      </w:r>
      <w:r>
        <w:rPr>
          <w:rFonts w:ascii="Cambria Math" w:eastAsia="Cambria Math"/>
        </w:rPr>
        <w:t>𝐻</w:t>
      </w:r>
      <w:r>
        <w:rPr>
          <w:rFonts w:ascii="Cambria Math" w:eastAsia="Cambria Math"/>
          <w:vertAlign w:val="subscript"/>
        </w:rPr>
        <w:t>0</w:t>
      </w:r>
      <w:r>
        <w:rPr>
          <w:rFonts w:ascii="Cambria Math" w:eastAsia="Cambria Math"/>
          <w:vertAlign w:val="baseline"/>
        </w:rPr>
        <w:t> </w:t>
      </w:r>
      <w:r>
        <w:rPr>
          <w:vertAlign w:val="baseline"/>
        </w:rPr>
        <w:t>ditolak dan </w:t>
      </w:r>
      <w:r>
        <w:rPr>
          <w:rFonts w:ascii="Cambria Math" w:eastAsia="Cambria Math"/>
          <w:vertAlign w:val="baseline"/>
        </w:rPr>
        <w:t>𝐻</w:t>
      </w:r>
      <w:r>
        <w:rPr>
          <w:rFonts w:ascii="Cambria Math" w:eastAsia="Cambria Math"/>
          <w:vertAlign w:val="subscript"/>
        </w:rPr>
        <w:t>1</w:t>
      </w:r>
      <w:r>
        <w:rPr>
          <w:rFonts w:ascii="Cambria Math" w:eastAsia="Cambria Math"/>
          <w:vertAlign w:val="baseline"/>
        </w:rPr>
        <w:t> </w:t>
      </w:r>
      <w:r>
        <w:rPr>
          <w:vertAlign w:val="baseline"/>
        </w:rPr>
        <w:t>diterima, sehingga model dinyatakan layak digunakan untuk analisis lebih lanjut.</w:t>
      </w:r>
    </w:p>
    <w:p>
      <w:pPr>
        <w:pStyle w:val="Heading6"/>
        <w:numPr>
          <w:ilvl w:val="2"/>
          <w:numId w:val="17"/>
        </w:numPr>
        <w:tabs>
          <w:tab w:pos="1288" w:val="left" w:leader="none"/>
        </w:tabs>
        <w:spacing w:line="240" w:lineRule="auto" w:before="155" w:after="0"/>
        <w:ind w:left="1288" w:right="0" w:hanging="720"/>
        <w:jc w:val="both"/>
      </w:pPr>
      <w:bookmarkStart w:name="_TOC_250014" w:id="46"/>
      <w:r>
        <w:rPr/>
        <w:t>Uji</w:t>
      </w:r>
      <w:r>
        <w:rPr>
          <w:spacing w:val="-2"/>
        </w:rPr>
        <w:t> </w:t>
      </w:r>
      <w:r>
        <w:rPr/>
        <w:t>Wald</w:t>
      </w:r>
      <w:r>
        <w:rPr>
          <w:spacing w:val="-1"/>
        </w:rPr>
        <w:t> </w:t>
      </w:r>
      <w:r>
        <w:rPr/>
        <w:t>(Uji </w:t>
      </w:r>
      <w:bookmarkEnd w:id="46"/>
      <w:r>
        <w:rPr>
          <w:spacing w:val="-2"/>
        </w:rPr>
        <w:t>Parsial)</w:t>
      </w:r>
    </w:p>
    <w:p>
      <w:pPr>
        <w:pStyle w:val="BodyText"/>
        <w:spacing w:line="480" w:lineRule="auto" w:before="262"/>
        <w:ind w:left="568" w:right="1415" w:firstLine="568"/>
        <w:jc w:val="both"/>
      </w:pPr>
      <w:r>
        <w:rPr/>
        <w:t>Uji Wald atau uji parsial, digunakan untuk menguji signifikansi masing-masing variabel independen terhadap variabel dependen dalam model regresi logistik. Uji ini bertujuan untuk mengetahui apakah setiap variabel independen secara individual memiliki pengaruh yang signifikan terhadap kemungkinan terjadinya variabel dependen, dengan asumsi variabel lain dalam model bersifat konstan. Hipotesis yang diuji, yaitu:</w:t>
      </w:r>
    </w:p>
    <w:p>
      <w:pPr>
        <w:pStyle w:val="ListParagraph"/>
        <w:numPr>
          <w:ilvl w:val="0"/>
          <w:numId w:val="26"/>
        </w:numPr>
        <w:tabs>
          <w:tab w:pos="1134" w:val="left" w:leader="none"/>
          <w:tab w:pos="1136" w:val="left" w:leader="none"/>
        </w:tabs>
        <w:spacing w:line="480" w:lineRule="auto" w:before="1" w:after="0"/>
        <w:ind w:left="1136" w:right="1418" w:hanging="569"/>
        <w:jc w:val="both"/>
        <w:rPr>
          <w:sz w:val="24"/>
        </w:rPr>
      </w:pPr>
      <w:r>
        <w:rPr>
          <w:rFonts w:ascii="Cambria Math" w:hAnsi="Cambria Math" w:eastAsia="Cambria Math"/>
          <w:sz w:val="24"/>
        </w:rPr>
        <w:t>𝐻</w:t>
      </w:r>
      <w:r>
        <w:rPr>
          <w:rFonts w:ascii="Cambria Math" w:hAnsi="Cambria Math" w:eastAsia="Cambria Math"/>
          <w:sz w:val="24"/>
          <w:vertAlign w:val="subscript"/>
        </w:rPr>
        <w:t>0</w:t>
      </w:r>
      <w:r>
        <w:rPr>
          <w:sz w:val="24"/>
          <w:vertAlign w:val="baseline"/>
        </w:rPr>
        <w:t>: Koefisien regresi variabel independen sama dengan nol (β = 0), yang berarti variabel independen tidak berpengaruh signifikan terhadap variabel </w:t>
      </w:r>
      <w:r>
        <w:rPr>
          <w:spacing w:val="-2"/>
          <w:sz w:val="24"/>
          <w:vertAlign w:val="baseline"/>
        </w:rPr>
        <w:t>dependen.</w:t>
      </w:r>
    </w:p>
    <w:p>
      <w:pPr>
        <w:pStyle w:val="ListParagraph"/>
        <w:numPr>
          <w:ilvl w:val="0"/>
          <w:numId w:val="26"/>
        </w:numPr>
        <w:tabs>
          <w:tab w:pos="1136" w:val="left" w:leader="none"/>
        </w:tabs>
        <w:spacing w:line="480" w:lineRule="auto" w:before="0" w:after="0"/>
        <w:ind w:left="1136" w:right="1411" w:hanging="569"/>
        <w:jc w:val="both"/>
        <w:rPr>
          <w:sz w:val="24"/>
        </w:rPr>
      </w:pPr>
      <w:r>
        <w:rPr>
          <w:rFonts w:ascii="Cambria Math" w:hAnsi="Cambria Math" w:eastAsia="Cambria Math"/>
          <w:sz w:val="24"/>
        </w:rPr>
        <w:t>𝐻</w:t>
      </w:r>
      <w:r>
        <w:rPr>
          <w:rFonts w:ascii="Cambria Math" w:hAnsi="Cambria Math" w:eastAsia="Cambria Math"/>
          <w:sz w:val="24"/>
          <w:vertAlign w:val="subscript"/>
        </w:rPr>
        <w:t>1</w:t>
      </w:r>
      <w:r>
        <w:rPr>
          <w:sz w:val="24"/>
          <w:vertAlign w:val="baseline"/>
        </w:rPr>
        <w:t>:</w:t>
      </w:r>
      <w:r>
        <w:rPr>
          <w:spacing w:val="-15"/>
          <w:sz w:val="24"/>
          <w:vertAlign w:val="baseline"/>
        </w:rPr>
        <w:t> </w:t>
      </w:r>
      <w:r>
        <w:rPr>
          <w:sz w:val="24"/>
          <w:vertAlign w:val="baseline"/>
        </w:rPr>
        <w:t>Koefisien</w:t>
      </w:r>
      <w:r>
        <w:rPr>
          <w:spacing w:val="-15"/>
          <w:sz w:val="24"/>
          <w:vertAlign w:val="baseline"/>
        </w:rPr>
        <w:t> </w:t>
      </w:r>
      <w:r>
        <w:rPr>
          <w:sz w:val="24"/>
          <w:vertAlign w:val="baseline"/>
        </w:rPr>
        <w:t>regresi</w:t>
      </w:r>
      <w:r>
        <w:rPr>
          <w:spacing w:val="-15"/>
          <w:sz w:val="24"/>
          <w:vertAlign w:val="baseline"/>
        </w:rPr>
        <w:t> </w:t>
      </w:r>
      <w:r>
        <w:rPr>
          <w:sz w:val="24"/>
          <w:vertAlign w:val="baseline"/>
        </w:rPr>
        <w:t>variabel</w:t>
      </w:r>
      <w:r>
        <w:rPr>
          <w:spacing w:val="-15"/>
          <w:sz w:val="24"/>
          <w:vertAlign w:val="baseline"/>
        </w:rPr>
        <w:t> </w:t>
      </w:r>
      <w:r>
        <w:rPr>
          <w:sz w:val="24"/>
          <w:vertAlign w:val="baseline"/>
        </w:rPr>
        <w:t>independen</w:t>
      </w:r>
      <w:r>
        <w:rPr>
          <w:spacing w:val="-15"/>
          <w:sz w:val="24"/>
          <w:vertAlign w:val="baseline"/>
        </w:rPr>
        <w:t> </w:t>
      </w:r>
      <w:r>
        <w:rPr>
          <w:sz w:val="24"/>
          <w:vertAlign w:val="baseline"/>
        </w:rPr>
        <w:t>tidak</w:t>
      </w:r>
      <w:r>
        <w:rPr>
          <w:spacing w:val="-15"/>
          <w:sz w:val="24"/>
          <w:vertAlign w:val="baseline"/>
        </w:rPr>
        <w:t> </w:t>
      </w:r>
      <w:r>
        <w:rPr>
          <w:sz w:val="24"/>
          <w:vertAlign w:val="baseline"/>
        </w:rPr>
        <w:t>sama</w:t>
      </w:r>
      <w:r>
        <w:rPr>
          <w:spacing w:val="-15"/>
          <w:sz w:val="24"/>
          <w:vertAlign w:val="baseline"/>
        </w:rPr>
        <w:t> </w:t>
      </w:r>
      <w:r>
        <w:rPr>
          <w:sz w:val="24"/>
          <w:vertAlign w:val="baseline"/>
        </w:rPr>
        <w:t>dengan</w:t>
      </w:r>
      <w:r>
        <w:rPr>
          <w:spacing w:val="-15"/>
          <w:sz w:val="24"/>
          <w:vertAlign w:val="baseline"/>
        </w:rPr>
        <w:t> </w:t>
      </w:r>
      <w:r>
        <w:rPr>
          <w:sz w:val="24"/>
          <w:vertAlign w:val="baseline"/>
        </w:rPr>
        <w:t>nol</w:t>
      </w:r>
      <w:r>
        <w:rPr>
          <w:spacing w:val="-15"/>
          <w:sz w:val="24"/>
          <w:vertAlign w:val="baseline"/>
        </w:rPr>
        <w:t> </w:t>
      </w:r>
      <w:r>
        <w:rPr>
          <w:sz w:val="24"/>
          <w:vertAlign w:val="baseline"/>
        </w:rPr>
        <w:t>(β</w:t>
      </w:r>
      <w:r>
        <w:rPr>
          <w:spacing w:val="-15"/>
          <w:sz w:val="24"/>
          <w:vertAlign w:val="baseline"/>
        </w:rPr>
        <w:t> </w:t>
      </w:r>
      <w:r>
        <w:rPr>
          <w:sz w:val="24"/>
          <w:vertAlign w:val="baseline"/>
        </w:rPr>
        <w:t>≠</w:t>
      </w:r>
      <w:r>
        <w:rPr>
          <w:spacing w:val="-15"/>
          <w:sz w:val="24"/>
          <w:vertAlign w:val="baseline"/>
        </w:rPr>
        <w:t> </w:t>
      </w:r>
      <w:r>
        <w:rPr>
          <w:sz w:val="24"/>
          <w:vertAlign w:val="baseline"/>
        </w:rPr>
        <w:t>0),</w:t>
      </w:r>
      <w:r>
        <w:rPr>
          <w:spacing w:val="-15"/>
          <w:sz w:val="24"/>
          <w:vertAlign w:val="baseline"/>
        </w:rPr>
        <w:t> </w:t>
      </w:r>
      <w:r>
        <w:rPr>
          <w:sz w:val="24"/>
          <w:vertAlign w:val="baseline"/>
        </w:rPr>
        <w:t>yang berarti variabel independen berpengaruh signifikan terhadap variabel </w:t>
      </w:r>
      <w:r>
        <w:rPr>
          <w:spacing w:val="-2"/>
          <w:sz w:val="24"/>
          <w:vertAlign w:val="baseline"/>
        </w:rPr>
        <w:t>dependen.</w:t>
      </w:r>
    </w:p>
    <w:p>
      <w:pPr>
        <w:pStyle w:val="ListParagraph"/>
        <w:spacing w:after="0" w:line="480" w:lineRule="auto"/>
        <w:jc w:val="both"/>
        <w:rPr>
          <w:sz w:val="24"/>
        </w:rPr>
        <w:sectPr>
          <w:headerReference w:type="default" r:id="rId100"/>
          <w:footerReference w:type="default" r:id="rId101"/>
          <w:pgSz w:w="11910" w:h="16840"/>
          <w:pgMar w:header="980" w:footer="0" w:top="1920" w:bottom="280" w:left="1700" w:right="283"/>
        </w:sectPr>
      </w:pPr>
    </w:p>
    <w:p>
      <w:pPr>
        <w:pStyle w:val="BodyText"/>
        <w:spacing w:before="54"/>
      </w:pPr>
    </w:p>
    <w:p>
      <w:pPr>
        <w:pStyle w:val="BodyText"/>
        <w:spacing w:line="480" w:lineRule="auto"/>
        <w:ind w:left="568" w:right="1415" w:firstLine="568"/>
        <w:jc w:val="both"/>
      </w:pPr>
      <w:r>
        <w:rPr/>
        <w:t>Kriteria pengambilan keputusan dilakukan dengan membandingkan nilai signifikansi (p-</w:t>
      </w:r>
      <w:r>
        <w:rPr>
          <w:i/>
        </w:rPr>
        <w:t>value</w:t>
      </w:r>
      <w:r>
        <w:rPr/>
        <w:t>) dengan tingkat signifikansi 0,05. Apabila p-</w:t>
      </w:r>
      <w:r>
        <w:rPr>
          <w:i/>
        </w:rPr>
        <w:t>value </w:t>
      </w:r>
      <w:r>
        <w:rPr/>
        <w:t>&lt; 0,05, maka H₀ ditolak dan variabel independen dinyatakan berpengaruh signifikan terhadap</w:t>
      </w:r>
      <w:r>
        <w:rPr>
          <w:spacing w:val="-6"/>
        </w:rPr>
        <w:t> </w:t>
      </w:r>
      <w:r>
        <w:rPr/>
        <w:t>variabel</w:t>
      </w:r>
      <w:r>
        <w:rPr>
          <w:spacing w:val="-4"/>
        </w:rPr>
        <w:t> </w:t>
      </w:r>
      <w:r>
        <w:rPr/>
        <w:t>dependen.</w:t>
      </w:r>
      <w:r>
        <w:rPr>
          <w:spacing w:val="-3"/>
        </w:rPr>
        <w:t> </w:t>
      </w:r>
      <w:r>
        <w:rPr/>
        <w:t>Sebaliknya,</w:t>
      </w:r>
      <w:r>
        <w:rPr>
          <w:spacing w:val="-1"/>
        </w:rPr>
        <w:t> </w:t>
      </w:r>
      <w:r>
        <w:rPr/>
        <w:t>apabila</w:t>
      </w:r>
      <w:r>
        <w:rPr>
          <w:spacing w:val="-4"/>
        </w:rPr>
        <w:t> </w:t>
      </w:r>
      <w:r>
        <w:rPr/>
        <w:t>p-</w:t>
      </w:r>
      <w:r>
        <w:rPr>
          <w:i/>
        </w:rPr>
        <w:t>value</w:t>
      </w:r>
      <w:r>
        <w:rPr>
          <w:i/>
          <w:spacing w:val="-2"/>
        </w:rPr>
        <w:t> </w:t>
      </w:r>
      <w:r>
        <w:rPr/>
        <w:t>≥</w:t>
      </w:r>
      <w:r>
        <w:rPr>
          <w:spacing w:val="-3"/>
        </w:rPr>
        <w:t> </w:t>
      </w:r>
      <w:r>
        <w:rPr/>
        <w:t>0,05,</w:t>
      </w:r>
      <w:r>
        <w:rPr>
          <w:spacing w:val="-3"/>
        </w:rPr>
        <w:t> </w:t>
      </w:r>
      <w:r>
        <w:rPr/>
        <w:t>maka</w:t>
      </w:r>
      <w:r>
        <w:rPr>
          <w:spacing w:val="-5"/>
        </w:rPr>
        <w:t> </w:t>
      </w:r>
      <w:r>
        <w:rPr/>
        <w:t>H₀</w:t>
      </w:r>
      <w:r>
        <w:rPr>
          <w:spacing w:val="-3"/>
        </w:rPr>
        <w:t> </w:t>
      </w:r>
      <w:r>
        <w:rPr>
          <w:spacing w:val="-2"/>
        </w:rPr>
        <w:t>diterima.</w:t>
      </w:r>
    </w:p>
    <w:p>
      <w:pPr>
        <w:pStyle w:val="Heading6"/>
        <w:numPr>
          <w:ilvl w:val="2"/>
          <w:numId w:val="17"/>
        </w:numPr>
        <w:tabs>
          <w:tab w:pos="1288" w:val="left" w:leader="none"/>
        </w:tabs>
        <w:spacing w:line="240" w:lineRule="auto" w:before="160" w:after="0"/>
        <w:ind w:left="1288" w:right="0" w:hanging="720"/>
        <w:jc w:val="both"/>
      </w:pPr>
      <w:bookmarkStart w:name="_TOC_250013" w:id="47"/>
      <w:r>
        <w:rPr/>
        <w:t>Koefisien</w:t>
      </w:r>
      <w:r>
        <w:rPr>
          <w:spacing w:val="-4"/>
        </w:rPr>
        <w:t> </w:t>
      </w:r>
      <w:r>
        <w:rPr/>
        <w:t>Determinasi</w:t>
      </w:r>
      <w:r>
        <w:rPr>
          <w:spacing w:val="-3"/>
        </w:rPr>
        <w:t> </w:t>
      </w:r>
      <w:r>
        <w:rPr>
          <w:spacing w:val="-4"/>
        </w:rPr>
        <w:t>(R</w:t>
      </w:r>
      <w:r>
        <w:rPr>
          <w:spacing w:val="-4"/>
          <w:vertAlign w:val="superscript"/>
        </w:rPr>
        <w:t>2</w:t>
      </w:r>
      <w:bookmarkEnd w:id="47"/>
      <w:r>
        <w:rPr>
          <w:spacing w:val="-4"/>
          <w:vertAlign w:val="baseline"/>
        </w:rPr>
        <w:t>)</w:t>
      </w:r>
    </w:p>
    <w:p>
      <w:pPr>
        <w:pStyle w:val="BodyText"/>
        <w:spacing w:line="480" w:lineRule="auto" w:before="262"/>
        <w:ind w:left="568" w:right="1414" w:firstLine="568"/>
        <w:jc w:val="both"/>
      </w:pPr>
      <w:r>
        <w:rPr/>
        <w:t>Regresi logistik menggunakan koefisien determinasi semu (Pseudo R²), seperti Cox </w:t>
      </w:r>
      <w:r>
        <w:rPr>
          <w:i/>
        </w:rPr>
        <w:t>and </w:t>
      </w:r>
      <w:r>
        <w:rPr/>
        <w:t>Snell R² dan Nagelkerke R², untuk menilai kemampuan variabel independen dalam menjelaskan variasi variabel dependen pada model penelitian.</w:t>
      </w:r>
    </w:p>
    <w:p>
      <w:pPr>
        <w:pStyle w:val="BodyText"/>
        <w:spacing w:line="480" w:lineRule="auto" w:before="1"/>
        <w:ind w:left="568" w:right="1419" w:firstLine="568"/>
        <w:jc w:val="both"/>
      </w:pPr>
      <w:r>
        <w:rPr/>
        <w:t>Nilai Pseudo R² berada pada rentang 0 hingga 1. Nilai yang semakin mendekati 1 menunjukkan bahwa model memiliki kemampuan yang lebih baik dalam menjelaskan variasi variabel dependen. Sebaliknya, nilai yang mendekati 0 menunjukkan bahwa kemampuan penjelasan model masih terbatas.</w:t>
      </w:r>
    </w:p>
    <w:p>
      <w:pPr>
        <w:pStyle w:val="BodyText"/>
        <w:spacing w:after="0" w:line="480" w:lineRule="auto"/>
        <w:jc w:val="both"/>
        <w:sectPr>
          <w:headerReference w:type="default" r:id="rId102"/>
          <w:footerReference w:type="default" r:id="rId103"/>
          <w:pgSz w:w="11910" w:h="16840"/>
          <w:pgMar w:header="980" w:footer="0" w:top="1920" w:bottom="280" w:left="1700" w:right="283"/>
        </w:sectPr>
      </w:pPr>
    </w:p>
    <w:p>
      <w:pPr>
        <w:pStyle w:val="BodyText"/>
      </w:pPr>
    </w:p>
    <w:p>
      <w:pPr>
        <w:pStyle w:val="BodyText"/>
        <w:spacing w:before="58"/>
      </w:pPr>
    </w:p>
    <w:p>
      <w:pPr>
        <w:pStyle w:val="Heading5"/>
        <w:ind w:left="1179"/>
      </w:pPr>
      <w:r>
        <w:rPr/>
        <w:t>BAB </w:t>
      </w:r>
      <w:r>
        <w:rPr>
          <w:spacing w:val="-5"/>
        </w:rPr>
        <w:t>IV</w:t>
      </w:r>
    </w:p>
    <w:p>
      <w:pPr>
        <w:pStyle w:val="BodyText"/>
        <w:spacing w:before="84"/>
        <w:rPr>
          <w:b/>
        </w:rPr>
      </w:pPr>
    </w:p>
    <w:p>
      <w:pPr>
        <w:spacing w:before="0"/>
        <w:ind w:left="0" w:right="844" w:firstLine="0"/>
        <w:jc w:val="center"/>
        <w:rPr>
          <w:b/>
          <w:sz w:val="24"/>
        </w:rPr>
      </w:pPr>
      <w:r>
        <w:rPr>
          <w:b/>
          <w:sz w:val="24"/>
        </w:rPr>
        <w:t>HASIL</w:t>
      </w:r>
      <w:r>
        <w:rPr>
          <w:b/>
          <w:spacing w:val="-3"/>
          <w:sz w:val="24"/>
        </w:rPr>
        <w:t> </w:t>
      </w:r>
      <w:r>
        <w:rPr>
          <w:b/>
          <w:sz w:val="24"/>
        </w:rPr>
        <w:t>DAN</w:t>
      </w:r>
      <w:r>
        <w:rPr>
          <w:b/>
          <w:spacing w:val="-2"/>
          <w:sz w:val="24"/>
        </w:rPr>
        <w:t> PEMBAHASAN</w:t>
      </w:r>
    </w:p>
    <w:p>
      <w:pPr>
        <w:pStyle w:val="BodyText"/>
        <w:spacing w:before="236"/>
        <w:rPr>
          <w:b/>
        </w:rPr>
      </w:pPr>
    </w:p>
    <w:p>
      <w:pPr>
        <w:pStyle w:val="Heading6"/>
        <w:numPr>
          <w:ilvl w:val="1"/>
          <w:numId w:val="21"/>
        </w:numPr>
        <w:tabs>
          <w:tab w:pos="1136" w:val="left" w:leader="none"/>
        </w:tabs>
        <w:spacing w:line="240" w:lineRule="auto" w:before="0" w:after="0"/>
        <w:ind w:left="1136" w:right="0" w:hanging="568"/>
        <w:jc w:val="both"/>
      </w:pPr>
      <w:bookmarkStart w:name="_TOC_250012" w:id="48"/>
      <w:r>
        <w:rPr/>
        <w:t>Gambaran</w:t>
      </w:r>
      <w:r>
        <w:rPr>
          <w:spacing w:val="-3"/>
        </w:rPr>
        <w:t> </w:t>
      </w:r>
      <w:r>
        <w:rPr/>
        <w:t>Umum</w:t>
      </w:r>
      <w:r>
        <w:rPr>
          <w:spacing w:val="-4"/>
        </w:rPr>
        <w:t> </w:t>
      </w:r>
      <w:r>
        <w:rPr/>
        <w:t>Data</w:t>
      </w:r>
      <w:bookmarkEnd w:id="48"/>
      <w:r>
        <w:rPr>
          <w:spacing w:val="-2"/>
        </w:rPr>
        <w:t> Penelitian</w:t>
      </w:r>
    </w:p>
    <w:p>
      <w:pPr>
        <w:pStyle w:val="BodyText"/>
        <w:spacing w:line="480" w:lineRule="auto" w:before="262"/>
        <w:ind w:left="568" w:right="1415" w:firstLine="568"/>
        <w:jc w:val="both"/>
        <w:rPr>
          <w:sz w:val="22"/>
        </w:rPr>
      </w:pPr>
      <w:r>
        <w:rPr/>
        <w:t>Penelitian</w:t>
      </w:r>
      <w:r>
        <w:rPr>
          <w:spacing w:val="-14"/>
        </w:rPr>
        <w:t> </w:t>
      </w:r>
      <w:r>
        <w:rPr/>
        <w:t>ini</w:t>
      </w:r>
      <w:r>
        <w:rPr>
          <w:spacing w:val="-14"/>
        </w:rPr>
        <w:t> </w:t>
      </w:r>
      <w:r>
        <w:rPr/>
        <w:t>berfokus</w:t>
      </w:r>
      <w:r>
        <w:rPr>
          <w:spacing w:val="-13"/>
        </w:rPr>
        <w:t> </w:t>
      </w:r>
      <w:r>
        <w:rPr/>
        <w:t>untuk</w:t>
      </w:r>
      <w:r>
        <w:rPr>
          <w:spacing w:val="-13"/>
        </w:rPr>
        <w:t> </w:t>
      </w:r>
      <w:r>
        <w:rPr/>
        <w:t>mengetahui</w:t>
      </w:r>
      <w:r>
        <w:rPr>
          <w:spacing w:val="-12"/>
        </w:rPr>
        <w:t> </w:t>
      </w:r>
      <w:r>
        <w:rPr/>
        <w:t>pengaruh</w:t>
      </w:r>
      <w:r>
        <w:rPr>
          <w:spacing w:val="-13"/>
        </w:rPr>
        <w:t> </w:t>
      </w:r>
      <w:r>
        <w:rPr/>
        <w:t>karakteristik</w:t>
      </w:r>
      <w:r>
        <w:rPr>
          <w:spacing w:val="-13"/>
        </w:rPr>
        <w:t> </w:t>
      </w:r>
      <w:r>
        <w:rPr/>
        <w:t>komite</w:t>
      </w:r>
      <w:r>
        <w:rPr>
          <w:spacing w:val="-14"/>
        </w:rPr>
        <w:t> </w:t>
      </w:r>
      <w:r>
        <w:rPr/>
        <w:t>audit terhadap kemungkinan </w:t>
      </w:r>
      <w:r>
        <w:rPr>
          <w:i/>
        </w:rPr>
        <w:t>financial statement fraud</w:t>
      </w:r>
      <w:r>
        <w:rPr/>
        <w:t>. Adapun populasi dalam penelitian ini adalah induk dan anak perusahaan BUMN nonkeuangan yang terdaftar di BEI periode 2022-2024. Teknik </w:t>
      </w:r>
      <w:r>
        <w:rPr>
          <w:i/>
        </w:rPr>
        <w:t>purposive sampling </w:t>
      </w:r>
      <w:r>
        <w:rPr/>
        <w:t>digunakan untuk memperoleh sampel pada penelitian ini. Berikut adalah kriteria yang diterapkan beserta total sampel yang digunakan</w:t>
      </w:r>
      <w:r>
        <w:rPr>
          <w:sz w:val="22"/>
        </w:rPr>
        <w:t>.</w:t>
      </w:r>
    </w:p>
    <w:p>
      <w:pPr>
        <w:spacing w:before="2"/>
        <w:ind w:left="568" w:right="0" w:firstLine="0"/>
        <w:jc w:val="left"/>
        <w:rPr>
          <w:b/>
          <w:sz w:val="22"/>
        </w:rPr>
      </w:pPr>
      <w:r>
        <w:rPr>
          <w:b/>
          <w:sz w:val="22"/>
        </w:rPr>
        <w:t>Tabel</w:t>
      </w:r>
      <w:r>
        <w:rPr>
          <w:b/>
          <w:spacing w:val="-1"/>
          <w:sz w:val="22"/>
        </w:rPr>
        <w:t> </w:t>
      </w:r>
      <w:r>
        <w:rPr>
          <w:b/>
          <w:sz w:val="22"/>
        </w:rPr>
        <w:t>4.</w:t>
      </w:r>
      <w:r>
        <w:rPr>
          <w:b/>
          <w:spacing w:val="-2"/>
          <w:sz w:val="22"/>
        </w:rPr>
        <w:t> </w:t>
      </w:r>
      <w:r>
        <w:rPr>
          <w:b/>
          <w:sz w:val="22"/>
        </w:rPr>
        <w:t>1</w:t>
      </w:r>
      <w:r>
        <w:rPr>
          <w:b/>
          <w:spacing w:val="-2"/>
          <w:sz w:val="22"/>
        </w:rPr>
        <w:t> </w:t>
      </w:r>
      <w:r>
        <w:rPr>
          <w:b/>
          <w:sz w:val="22"/>
        </w:rPr>
        <w:t>Hasil</w:t>
      </w:r>
      <w:r>
        <w:rPr>
          <w:b/>
          <w:spacing w:val="-1"/>
          <w:sz w:val="22"/>
        </w:rPr>
        <w:t> </w:t>
      </w:r>
      <w:r>
        <w:rPr>
          <w:b/>
          <w:sz w:val="22"/>
        </w:rPr>
        <w:t>Seleksi Sampel </w:t>
      </w:r>
      <w:r>
        <w:rPr>
          <w:b/>
          <w:spacing w:val="-2"/>
          <w:sz w:val="22"/>
        </w:rPr>
        <w:t>Penelitian</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5813"/>
        <w:gridCol w:w="1410"/>
      </w:tblGrid>
      <w:tr>
        <w:trPr>
          <w:trHeight w:val="230" w:hRule="atLeast"/>
        </w:trPr>
        <w:tc>
          <w:tcPr>
            <w:tcW w:w="704" w:type="dxa"/>
          </w:tcPr>
          <w:p>
            <w:pPr>
              <w:pStyle w:val="TableParagraph"/>
              <w:spacing w:line="210" w:lineRule="exact" w:before="0"/>
              <w:ind w:left="6"/>
              <w:rPr>
                <w:b/>
                <w:sz w:val="20"/>
              </w:rPr>
            </w:pPr>
            <w:r>
              <w:rPr>
                <w:b/>
                <w:spacing w:val="-5"/>
                <w:sz w:val="20"/>
              </w:rPr>
              <w:t>No.</w:t>
            </w:r>
          </w:p>
        </w:tc>
        <w:tc>
          <w:tcPr>
            <w:tcW w:w="5813" w:type="dxa"/>
          </w:tcPr>
          <w:p>
            <w:pPr>
              <w:pStyle w:val="TableParagraph"/>
              <w:spacing w:line="210" w:lineRule="exact" w:before="0"/>
              <w:ind w:right="2548"/>
              <w:jc w:val="right"/>
              <w:rPr>
                <w:b/>
                <w:sz w:val="20"/>
              </w:rPr>
            </w:pPr>
            <w:r>
              <w:rPr>
                <w:b/>
                <w:spacing w:val="-2"/>
                <w:sz w:val="20"/>
              </w:rPr>
              <w:t>Kriteria</w:t>
            </w:r>
          </w:p>
        </w:tc>
        <w:tc>
          <w:tcPr>
            <w:tcW w:w="1410" w:type="dxa"/>
          </w:tcPr>
          <w:p>
            <w:pPr>
              <w:pStyle w:val="TableParagraph"/>
              <w:spacing w:line="210" w:lineRule="exact" w:before="0"/>
              <w:ind w:left="9"/>
              <w:rPr>
                <w:b/>
                <w:sz w:val="20"/>
              </w:rPr>
            </w:pPr>
            <w:r>
              <w:rPr>
                <w:b/>
                <w:spacing w:val="-2"/>
                <w:sz w:val="20"/>
              </w:rPr>
              <w:t>Akumulasi</w:t>
            </w:r>
          </w:p>
        </w:tc>
      </w:tr>
      <w:tr>
        <w:trPr>
          <w:trHeight w:val="758" w:hRule="atLeast"/>
        </w:trPr>
        <w:tc>
          <w:tcPr>
            <w:tcW w:w="704" w:type="dxa"/>
          </w:tcPr>
          <w:p>
            <w:pPr>
              <w:pStyle w:val="TableParagraph"/>
              <w:spacing w:line="229" w:lineRule="exact" w:before="0"/>
              <w:ind w:left="6"/>
              <w:rPr>
                <w:sz w:val="20"/>
              </w:rPr>
            </w:pPr>
            <w:r>
              <w:rPr>
                <w:spacing w:val="-5"/>
                <w:sz w:val="20"/>
              </w:rPr>
              <w:t>1.</w:t>
            </w:r>
          </w:p>
        </w:tc>
        <w:tc>
          <w:tcPr>
            <w:tcW w:w="5813" w:type="dxa"/>
          </w:tcPr>
          <w:p>
            <w:pPr>
              <w:pStyle w:val="TableParagraph"/>
              <w:spacing w:line="229" w:lineRule="exact" w:before="0"/>
              <w:ind w:left="106"/>
              <w:jc w:val="left"/>
              <w:rPr>
                <w:sz w:val="20"/>
              </w:rPr>
            </w:pPr>
            <w:r>
              <w:rPr>
                <w:sz w:val="20"/>
              </w:rPr>
              <w:t>Perusahaan</w:t>
            </w:r>
            <w:r>
              <w:rPr>
                <w:spacing w:val="2"/>
                <w:sz w:val="20"/>
              </w:rPr>
              <w:t> </w:t>
            </w:r>
            <w:r>
              <w:rPr>
                <w:sz w:val="20"/>
              </w:rPr>
              <w:t>dan</w:t>
            </w:r>
            <w:r>
              <w:rPr>
                <w:spacing w:val="3"/>
                <w:sz w:val="20"/>
              </w:rPr>
              <w:t> </w:t>
            </w:r>
            <w:r>
              <w:rPr>
                <w:sz w:val="20"/>
              </w:rPr>
              <w:t>anak</w:t>
            </w:r>
            <w:r>
              <w:rPr>
                <w:spacing w:val="3"/>
                <w:sz w:val="20"/>
              </w:rPr>
              <w:t> </w:t>
            </w:r>
            <w:r>
              <w:rPr>
                <w:sz w:val="20"/>
              </w:rPr>
              <w:t>perusahaan</w:t>
            </w:r>
            <w:r>
              <w:rPr>
                <w:spacing w:val="3"/>
                <w:sz w:val="20"/>
              </w:rPr>
              <w:t> </w:t>
            </w:r>
            <w:r>
              <w:rPr>
                <w:sz w:val="20"/>
              </w:rPr>
              <w:t>BUMN</w:t>
            </w:r>
            <w:r>
              <w:rPr>
                <w:spacing w:val="3"/>
                <w:sz w:val="20"/>
              </w:rPr>
              <w:t> </w:t>
            </w:r>
            <w:r>
              <w:rPr>
                <w:sz w:val="20"/>
              </w:rPr>
              <w:t>nonkeuangan</w:t>
            </w:r>
            <w:r>
              <w:rPr>
                <w:spacing w:val="3"/>
                <w:sz w:val="20"/>
              </w:rPr>
              <w:t> </w:t>
            </w:r>
            <w:r>
              <w:rPr>
                <w:sz w:val="20"/>
              </w:rPr>
              <w:t>yang</w:t>
            </w:r>
            <w:r>
              <w:rPr>
                <w:spacing w:val="3"/>
                <w:sz w:val="20"/>
              </w:rPr>
              <w:t> </w:t>
            </w:r>
            <w:r>
              <w:rPr>
                <w:spacing w:val="-2"/>
                <w:sz w:val="20"/>
              </w:rPr>
              <w:t>terdaftar</w:t>
            </w:r>
          </w:p>
          <w:p>
            <w:pPr>
              <w:pStyle w:val="TableParagraph"/>
              <w:spacing w:line="240" w:lineRule="auto" w:before="114"/>
              <w:ind w:left="106"/>
              <w:jc w:val="left"/>
              <w:rPr>
                <w:sz w:val="20"/>
              </w:rPr>
            </w:pPr>
            <w:r>
              <w:rPr>
                <w:sz w:val="20"/>
              </w:rPr>
              <w:t>di BEI</w:t>
            </w:r>
            <w:r>
              <w:rPr>
                <w:spacing w:val="-3"/>
                <w:sz w:val="20"/>
              </w:rPr>
              <w:t> </w:t>
            </w:r>
            <w:r>
              <w:rPr>
                <w:sz w:val="20"/>
              </w:rPr>
              <w:t>periode 2022</w:t>
            </w:r>
            <w:r>
              <w:rPr>
                <w:sz w:val="24"/>
              </w:rPr>
              <w:t>–</w:t>
            </w:r>
            <w:r>
              <w:rPr>
                <w:spacing w:val="-4"/>
                <w:sz w:val="20"/>
              </w:rPr>
              <w:t>2024.</w:t>
            </w:r>
          </w:p>
        </w:tc>
        <w:tc>
          <w:tcPr>
            <w:tcW w:w="1410" w:type="dxa"/>
          </w:tcPr>
          <w:p>
            <w:pPr>
              <w:pStyle w:val="TableParagraph"/>
              <w:spacing w:line="229" w:lineRule="exact" w:before="0"/>
              <w:ind w:left="9" w:right="4"/>
              <w:rPr>
                <w:sz w:val="20"/>
              </w:rPr>
            </w:pPr>
            <w:r>
              <w:rPr>
                <w:spacing w:val="-5"/>
                <w:sz w:val="20"/>
              </w:rPr>
              <w:t>25</w:t>
            </w:r>
          </w:p>
        </w:tc>
      </w:tr>
      <w:tr>
        <w:trPr>
          <w:trHeight w:val="230" w:hRule="atLeast"/>
        </w:trPr>
        <w:tc>
          <w:tcPr>
            <w:tcW w:w="704" w:type="dxa"/>
          </w:tcPr>
          <w:p>
            <w:pPr>
              <w:pStyle w:val="TableParagraph"/>
              <w:spacing w:line="210" w:lineRule="exact" w:before="0"/>
              <w:ind w:left="6"/>
              <w:rPr>
                <w:sz w:val="20"/>
              </w:rPr>
            </w:pPr>
            <w:r>
              <w:rPr>
                <w:spacing w:val="-5"/>
                <w:sz w:val="20"/>
              </w:rPr>
              <w:t>2.</w:t>
            </w:r>
          </w:p>
        </w:tc>
        <w:tc>
          <w:tcPr>
            <w:tcW w:w="5813" w:type="dxa"/>
          </w:tcPr>
          <w:p>
            <w:pPr>
              <w:pStyle w:val="TableParagraph"/>
              <w:spacing w:line="210" w:lineRule="exact" w:before="0"/>
              <w:ind w:right="2596"/>
              <w:jc w:val="right"/>
              <w:rPr>
                <w:sz w:val="20"/>
              </w:rPr>
            </w:pPr>
            <w:r>
              <w:rPr>
                <w:sz w:val="20"/>
              </w:rPr>
              <w:t>Menggunakan</w:t>
            </w:r>
            <w:r>
              <w:rPr>
                <w:spacing w:val="-1"/>
                <w:sz w:val="20"/>
              </w:rPr>
              <w:t> </w:t>
            </w:r>
            <w:r>
              <w:rPr>
                <w:sz w:val="20"/>
              </w:rPr>
              <w:t>mata</w:t>
            </w:r>
            <w:r>
              <w:rPr>
                <w:spacing w:val="-2"/>
                <w:sz w:val="20"/>
              </w:rPr>
              <w:t> </w:t>
            </w:r>
            <w:r>
              <w:rPr>
                <w:sz w:val="20"/>
              </w:rPr>
              <w:t>uang selain</w:t>
            </w:r>
            <w:r>
              <w:rPr>
                <w:spacing w:val="-1"/>
                <w:sz w:val="20"/>
              </w:rPr>
              <w:t> </w:t>
            </w:r>
            <w:r>
              <w:rPr>
                <w:spacing w:val="-2"/>
                <w:sz w:val="20"/>
              </w:rPr>
              <w:t>rupiah</w:t>
            </w:r>
          </w:p>
        </w:tc>
        <w:tc>
          <w:tcPr>
            <w:tcW w:w="1410" w:type="dxa"/>
          </w:tcPr>
          <w:p>
            <w:pPr>
              <w:pStyle w:val="TableParagraph"/>
              <w:spacing w:line="210" w:lineRule="exact" w:before="0"/>
              <w:ind w:left="9" w:right="2"/>
              <w:rPr>
                <w:sz w:val="20"/>
              </w:rPr>
            </w:pPr>
            <w:r>
              <w:rPr>
                <w:spacing w:val="-5"/>
                <w:sz w:val="20"/>
              </w:rPr>
              <w:t>(4)</w:t>
            </w:r>
          </w:p>
        </w:tc>
      </w:tr>
      <w:tr>
        <w:trPr>
          <w:trHeight w:val="506" w:hRule="atLeast"/>
        </w:trPr>
        <w:tc>
          <w:tcPr>
            <w:tcW w:w="704" w:type="dxa"/>
          </w:tcPr>
          <w:p>
            <w:pPr>
              <w:pStyle w:val="TableParagraph"/>
              <w:spacing w:line="229" w:lineRule="exact" w:before="0"/>
              <w:ind w:left="6"/>
              <w:rPr>
                <w:sz w:val="20"/>
              </w:rPr>
            </w:pPr>
            <w:r>
              <w:rPr>
                <w:spacing w:val="-5"/>
                <w:sz w:val="20"/>
              </w:rPr>
              <w:t>3.</w:t>
            </w:r>
          </w:p>
        </w:tc>
        <w:tc>
          <w:tcPr>
            <w:tcW w:w="5813" w:type="dxa"/>
          </w:tcPr>
          <w:p>
            <w:pPr>
              <w:pStyle w:val="TableParagraph"/>
              <w:spacing w:line="229" w:lineRule="exact" w:before="0"/>
              <w:ind w:left="106"/>
              <w:jc w:val="left"/>
              <w:rPr>
                <w:sz w:val="20"/>
              </w:rPr>
            </w:pPr>
            <w:r>
              <w:rPr>
                <w:sz w:val="20"/>
              </w:rPr>
              <w:t>Tidak</w:t>
            </w:r>
            <w:r>
              <w:rPr>
                <w:spacing w:val="-2"/>
                <w:sz w:val="20"/>
              </w:rPr>
              <w:t> </w:t>
            </w:r>
            <w:r>
              <w:rPr>
                <w:sz w:val="20"/>
              </w:rPr>
              <w:t>menerbitkan</w:t>
            </w:r>
            <w:r>
              <w:rPr>
                <w:spacing w:val="-1"/>
                <w:sz w:val="20"/>
              </w:rPr>
              <w:t> </w:t>
            </w:r>
            <w:r>
              <w:rPr>
                <w:sz w:val="20"/>
              </w:rPr>
              <w:t>laporan</w:t>
            </w:r>
            <w:r>
              <w:rPr>
                <w:spacing w:val="-1"/>
                <w:sz w:val="20"/>
              </w:rPr>
              <w:t> </w:t>
            </w:r>
            <w:r>
              <w:rPr>
                <w:sz w:val="20"/>
              </w:rPr>
              <w:t>keuangan</w:t>
            </w:r>
            <w:r>
              <w:rPr>
                <w:spacing w:val="-1"/>
                <w:sz w:val="20"/>
              </w:rPr>
              <w:t> </w:t>
            </w:r>
            <w:r>
              <w:rPr>
                <w:sz w:val="20"/>
              </w:rPr>
              <w:t>dan</w:t>
            </w:r>
            <w:r>
              <w:rPr>
                <w:spacing w:val="-1"/>
                <w:sz w:val="20"/>
              </w:rPr>
              <w:t> </w:t>
            </w:r>
            <w:r>
              <w:rPr>
                <w:sz w:val="20"/>
              </w:rPr>
              <w:t>laporan tahunan</w:t>
            </w:r>
            <w:r>
              <w:rPr>
                <w:spacing w:val="-1"/>
                <w:sz w:val="20"/>
              </w:rPr>
              <w:t> </w:t>
            </w:r>
            <w:r>
              <w:rPr>
                <w:spacing w:val="-4"/>
                <w:sz w:val="20"/>
              </w:rPr>
              <w:t>pada</w:t>
            </w:r>
          </w:p>
          <w:p>
            <w:pPr>
              <w:pStyle w:val="TableParagraph"/>
              <w:spacing w:line="256" w:lineRule="exact" w:before="0"/>
              <w:ind w:left="106"/>
              <w:jc w:val="left"/>
              <w:rPr>
                <w:sz w:val="20"/>
              </w:rPr>
            </w:pPr>
            <w:r>
              <w:rPr>
                <w:spacing w:val="-2"/>
                <w:sz w:val="20"/>
              </w:rPr>
              <w:t>2022</w:t>
            </w:r>
            <w:r>
              <w:rPr>
                <w:spacing w:val="-2"/>
                <w:sz w:val="24"/>
              </w:rPr>
              <w:t>–</w:t>
            </w:r>
            <w:r>
              <w:rPr>
                <w:spacing w:val="-4"/>
                <w:sz w:val="20"/>
              </w:rPr>
              <w:t>2024</w:t>
            </w:r>
          </w:p>
        </w:tc>
        <w:tc>
          <w:tcPr>
            <w:tcW w:w="1410" w:type="dxa"/>
          </w:tcPr>
          <w:p>
            <w:pPr>
              <w:pStyle w:val="TableParagraph"/>
              <w:spacing w:line="229" w:lineRule="exact" w:before="0"/>
              <w:ind w:left="9" w:right="2"/>
              <w:rPr>
                <w:sz w:val="20"/>
              </w:rPr>
            </w:pPr>
            <w:r>
              <w:rPr>
                <w:spacing w:val="-5"/>
                <w:sz w:val="20"/>
              </w:rPr>
              <w:t>(0)</w:t>
            </w:r>
          </w:p>
        </w:tc>
      </w:tr>
      <w:tr>
        <w:trPr>
          <w:trHeight w:val="690" w:hRule="atLeast"/>
        </w:trPr>
        <w:tc>
          <w:tcPr>
            <w:tcW w:w="704" w:type="dxa"/>
          </w:tcPr>
          <w:p>
            <w:pPr>
              <w:pStyle w:val="TableParagraph"/>
              <w:spacing w:line="229" w:lineRule="exact" w:before="0"/>
              <w:ind w:left="6"/>
              <w:rPr>
                <w:sz w:val="20"/>
              </w:rPr>
            </w:pPr>
            <w:r>
              <w:rPr>
                <w:spacing w:val="-5"/>
                <w:sz w:val="20"/>
              </w:rPr>
              <w:t>4.</w:t>
            </w:r>
          </w:p>
        </w:tc>
        <w:tc>
          <w:tcPr>
            <w:tcW w:w="5813" w:type="dxa"/>
          </w:tcPr>
          <w:p>
            <w:pPr>
              <w:pStyle w:val="TableParagraph"/>
              <w:spacing w:line="230" w:lineRule="exact" w:before="0"/>
              <w:ind w:left="106" w:right="47"/>
              <w:jc w:val="left"/>
              <w:rPr>
                <w:sz w:val="20"/>
              </w:rPr>
            </w:pPr>
            <w:r>
              <w:rPr>
                <w:sz w:val="20"/>
              </w:rPr>
              <w:t>Memiliki</w:t>
            </w:r>
            <w:r>
              <w:rPr>
                <w:spacing w:val="-7"/>
                <w:sz w:val="20"/>
              </w:rPr>
              <w:t> </w:t>
            </w:r>
            <w:r>
              <w:rPr>
                <w:sz w:val="20"/>
              </w:rPr>
              <w:t>kelengkapan</w:t>
            </w:r>
            <w:r>
              <w:rPr>
                <w:spacing w:val="-7"/>
                <w:sz w:val="20"/>
              </w:rPr>
              <w:t> </w:t>
            </w:r>
            <w:r>
              <w:rPr>
                <w:sz w:val="20"/>
              </w:rPr>
              <w:t>data-data</w:t>
            </w:r>
            <w:r>
              <w:rPr>
                <w:spacing w:val="-7"/>
                <w:sz w:val="20"/>
              </w:rPr>
              <w:t> </w:t>
            </w:r>
            <w:r>
              <w:rPr>
                <w:sz w:val="20"/>
              </w:rPr>
              <w:t>yang</w:t>
            </w:r>
            <w:r>
              <w:rPr>
                <w:spacing w:val="-7"/>
                <w:sz w:val="20"/>
              </w:rPr>
              <w:t> </w:t>
            </w:r>
            <w:r>
              <w:rPr>
                <w:sz w:val="20"/>
              </w:rPr>
              <w:t>berkaitan</w:t>
            </w:r>
            <w:r>
              <w:rPr>
                <w:spacing w:val="-7"/>
                <w:sz w:val="20"/>
              </w:rPr>
              <w:t> </w:t>
            </w:r>
            <w:r>
              <w:rPr>
                <w:sz w:val="20"/>
              </w:rPr>
              <w:t>dengan</w:t>
            </w:r>
            <w:r>
              <w:rPr>
                <w:spacing w:val="-7"/>
                <w:sz w:val="20"/>
              </w:rPr>
              <w:t> </w:t>
            </w:r>
            <w:r>
              <w:rPr>
                <w:sz w:val="20"/>
              </w:rPr>
              <w:t>variabel penelitian dalam laporan tahunan dan laporan keuangan selama periode 2022-2024</w:t>
            </w:r>
          </w:p>
        </w:tc>
        <w:tc>
          <w:tcPr>
            <w:tcW w:w="1410" w:type="dxa"/>
          </w:tcPr>
          <w:p>
            <w:pPr>
              <w:pStyle w:val="TableParagraph"/>
              <w:spacing w:line="229" w:lineRule="exact" w:before="0"/>
              <w:ind w:left="9" w:right="2"/>
              <w:rPr>
                <w:sz w:val="20"/>
              </w:rPr>
            </w:pPr>
            <w:r>
              <w:rPr>
                <w:spacing w:val="-5"/>
                <w:sz w:val="20"/>
              </w:rPr>
              <w:t>(1)</w:t>
            </w:r>
          </w:p>
        </w:tc>
      </w:tr>
      <w:tr>
        <w:trPr>
          <w:trHeight w:val="230" w:hRule="atLeast"/>
        </w:trPr>
        <w:tc>
          <w:tcPr>
            <w:tcW w:w="6517" w:type="dxa"/>
            <w:gridSpan w:val="2"/>
          </w:tcPr>
          <w:p>
            <w:pPr>
              <w:pStyle w:val="TableParagraph"/>
              <w:spacing w:line="210" w:lineRule="exact" w:before="0"/>
              <w:ind w:left="106"/>
              <w:jc w:val="left"/>
              <w:rPr>
                <w:sz w:val="20"/>
              </w:rPr>
            </w:pPr>
            <w:r>
              <w:rPr>
                <w:sz w:val="20"/>
              </w:rPr>
              <w:t>Jumlah</w:t>
            </w:r>
            <w:r>
              <w:rPr>
                <w:spacing w:val="-1"/>
                <w:sz w:val="20"/>
              </w:rPr>
              <w:t> </w:t>
            </w:r>
            <w:r>
              <w:rPr>
                <w:sz w:val="20"/>
              </w:rPr>
              <w:t>sampel yang memenuhi </w:t>
            </w:r>
            <w:r>
              <w:rPr>
                <w:spacing w:val="-2"/>
                <w:sz w:val="20"/>
              </w:rPr>
              <w:t>kriteria</w:t>
            </w:r>
          </w:p>
        </w:tc>
        <w:tc>
          <w:tcPr>
            <w:tcW w:w="1410" w:type="dxa"/>
          </w:tcPr>
          <w:p>
            <w:pPr>
              <w:pStyle w:val="TableParagraph"/>
              <w:spacing w:line="210" w:lineRule="exact" w:before="0"/>
              <w:ind w:left="9" w:right="4"/>
              <w:rPr>
                <w:sz w:val="20"/>
              </w:rPr>
            </w:pPr>
            <w:r>
              <w:rPr>
                <w:spacing w:val="-5"/>
                <w:sz w:val="20"/>
              </w:rPr>
              <w:t>20</w:t>
            </w:r>
          </w:p>
        </w:tc>
      </w:tr>
      <w:tr>
        <w:trPr>
          <w:trHeight w:val="230" w:hRule="atLeast"/>
        </w:trPr>
        <w:tc>
          <w:tcPr>
            <w:tcW w:w="6517" w:type="dxa"/>
            <w:gridSpan w:val="2"/>
          </w:tcPr>
          <w:p>
            <w:pPr>
              <w:pStyle w:val="TableParagraph"/>
              <w:spacing w:line="210" w:lineRule="exact" w:before="0"/>
              <w:ind w:left="106"/>
              <w:jc w:val="left"/>
              <w:rPr>
                <w:sz w:val="20"/>
              </w:rPr>
            </w:pPr>
            <w:r>
              <w:rPr>
                <w:sz w:val="20"/>
              </w:rPr>
              <w:t>Total</w:t>
            </w:r>
            <w:r>
              <w:rPr>
                <w:spacing w:val="-1"/>
                <w:sz w:val="20"/>
              </w:rPr>
              <w:t> </w:t>
            </w:r>
            <w:r>
              <w:rPr>
                <w:sz w:val="20"/>
              </w:rPr>
              <w:t>sampel</w:t>
            </w:r>
            <w:r>
              <w:rPr>
                <w:spacing w:val="-1"/>
                <w:sz w:val="20"/>
              </w:rPr>
              <w:t> </w:t>
            </w:r>
            <w:r>
              <w:rPr>
                <w:sz w:val="20"/>
              </w:rPr>
              <w:t>(20</w:t>
            </w:r>
            <w:r>
              <w:rPr>
                <w:spacing w:val="-1"/>
                <w:sz w:val="20"/>
              </w:rPr>
              <w:t> </w:t>
            </w:r>
            <w:r>
              <w:rPr>
                <w:sz w:val="20"/>
              </w:rPr>
              <w:t>perusahaan</w:t>
            </w:r>
            <w:r>
              <w:rPr>
                <w:spacing w:val="-1"/>
                <w:sz w:val="20"/>
              </w:rPr>
              <w:t> </w:t>
            </w:r>
            <w:r>
              <w:rPr>
                <w:sz w:val="20"/>
              </w:rPr>
              <w:t>x</w:t>
            </w:r>
            <w:r>
              <w:rPr>
                <w:spacing w:val="-1"/>
                <w:sz w:val="20"/>
              </w:rPr>
              <w:t> </w:t>
            </w:r>
            <w:r>
              <w:rPr>
                <w:sz w:val="20"/>
              </w:rPr>
              <w:t>3</w:t>
            </w:r>
            <w:r>
              <w:rPr>
                <w:spacing w:val="-1"/>
                <w:sz w:val="20"/>
              </w:rPr>
              <w:t> </w:t>
            </w:r>
            <w:r>
              <w:rPr>
                <w:spacing w:val="-2"/>
                <w:sz w:val="20"/>
              </w:rPr>
              <w:t>tahun)</w:t>
            </w:r>
          </w:p>
        </w:tc>
        <w:tc>
          <w:tcPr>
            <w:tcW w:w="1410" w:type="dxa"/>
          </w:tcPr>
          <w:p>
            <w:pPr>
              <w:pStyle w:val="TableParagraph"/>
              <w:spacing w:line="210" w:lineRule="exact" w:before="0"/>
              <w:ind w:left="9" w:right="4"/>
              <w:rPr>
                <w:sz w:val="20"/>
              </w:rPr>
            </w:pPr>
            <w:r>
              <w:rPr>
                <w:spacing w:val="-5"/>
                <w:sz w:val="20"/>
              </w:rPr>
              <w:t>60</w:t>
            </w:r>
          </w:p>
        </w:tc>
      </w:tr>
      <w:tr>
        <w:trPr>
          <w:trHeight w:val="230" w:hRule="atLeast"/>
        </w:trPr>
        <w:tc>
          <w:tcPr>
            <w:tcW w:w="6517" w:type="dxa"/>
            <w:gridSpan w:val="2"/>
          </w:tcPr>
          <w:p>
            <w:pPr>
              <w:pStyle w:val="TableParagraph"/>
              <w:spacing w:line="210" w:lineRule="exact" w:before="0"/>
              <w:ind w:left="106"/>
              <w:jc w:val="left"/>
              <w:rPr>
                <w:i/>
                <w:sz w:val="20"/>
              </w:rPr>
            </w:pPr>
            <w:r>
              <w:rPr>
                <w:sz w:val="20"/>
              </w:rPr>
              <w:t>Data</w:t>
            </w:r>
            <w:r>
              <w:rPr>
                <w:spacing w:val="-3"/>
                <w:sz w:val="20"/>
              </w:rPr>
              <w:t> </w:t>
            </w:r>
            <w:r>
              <w:rPr>
                <w:i/>
                <w:spacing w:val="-2"/>
                <w:sz w:val="20"/>
              </w:rPr>
              <w:t>outlier</w:t>
            </w:r>
          </w:p>
        </w:tc>
        <w:tc>
          <w:tcPr>
            <w:tcW w:w="1410" w:type="dxa"/>
          </w:tcPr>
          <w:p>
            <w:pPr>
              <w:pStyle w:val="TableParagraph"/>
              <w:spacing w:line="210" w:lineRule="exact" w:before="0"/>
              <w:ind w:left="9" w:right="3"/>
              <w:rPr>
                <w:sz w:val="20"/>
              </w:rPr>
            </w:pPr>
            <w:r>
              <w:rPr>
                <w:spacing w:val="-5"/>
                <w:sz w:val="20"/>
              </w:rPr>
              <w:t>(4)</w:t>
            </w:r>
          </w:p>
        </w:tc>
      </w:tr>
      <w:tr>
        <w:trPr>
          <w:trHeight w:val="230" w:hRule="atLeast"/>
        </w:trPr>
        <w:tc>
          <w:tcPr>
            <w:tcW w:w="6517" w:type="dxa"/>
            <w:gridSpan w:val="2"/>
          </w:tcPr>
          <w:p>
            <w:pPr>
              <w:pStyle w:val="TableParagraph"/>
              <w:spacing w:line="210" w:lineRule="exact" w:before="0"/>
              <w:ind w:left="106"/>
              <w:jc w:val="left"/>
              <w:rPr>
                <w:sz w:val="20"/>
              </w:rPr>
            </w:pPr>
            <w:r>
              <w:rPr>
                <w:sz w:val="20"/>
              </w:rPr>
              <w:t>Jumlah</w:t>
            </w:r>
            <w:r>
              <w:rPr>
                <w:spacing w:val="-2"/>
                <w:sz w:val="20"/>
              </w:rPr>
              <w:t> sampel</w:t>
            </w:r>
          </w:p>
        </w:tc>
        <w:tc>
          <w:tcPr>
            <w:tcW w:w="1410" w:type="dxa"/>
          </w:tcPr>
          <w:p>
            <w:pPr>
              <w:pStyle w:val="TableParagraph"/>
              <w:spacing w:line="210" w:lineRule="exact" w:before="0"/>
              <w:ind w:left="9" w:right="4"/>
              <w:rPr>
                <w:sz w:val="20"/>
              </w:rPr>
            </w:pPr>
            <w:r>
              <w:rPr>
                <w:spacing w:val="-5"/>
                <w:sz w:val="20"/>
              </w:rPr>
              <w:t>57</w:t>
            </w:r>
          </w:p>
        </w:tc>
      </w:tr>
    </w:tbl>
    <w:p>
      <w:pPr>
        <w:spacing w:before="1"/>
        <w:ind w:left="568" w:right="0" w:firstLine="0"/>
        <w:jc w:val="left"/>
        <w:rPr>
          <w:sz w:val="22"/>
        </w:rPr>
      </w:pPr>
      <w:r>
        <w:rPr>
          <w:sz w:val="22"/>
        </w:rPr>
        <w:t>Sumber:</w:t>
      </w:r>
      <w:r>
        <w:rPr>
          <w:spacing w:val="-3"/>
          <w:sz w:val="22"/>
        </w:rPr>
        <w:t> </w:t>
      </w:r>
      <w:r>
        <w:rPr>
          <w:sz w:val="22"/>
        </w:rPr>
        <w:t>Data</w:t>
      </w:r>
      <w:r>
        <w:rPr>
          <w:spacing w:val="-2"/>
          <w:sz w:val="22"/>
        </w:rPr>
        <w:t> </w:t>
      </w:r>
      <w:r>
        <w:rPr>
          <w:sz w:val="22"/>
        </w:rPr>
        <w:t>Diolah,</w:t>
      </w:r>
      <w:r>
        <w:rPr>
          <w:spacing w:val="-2"/>
          <w:sz w:val="22"/>
        </w:rPr>
        <w:t> </w:t>
      </w:r>
      <w:r>
        <w:rPr>
          <w:spacing w:val="-4"/>
          <w:sz w:val="22"/>
        </w:rPr>
        <w:t>2026</w:t>
      </w:r>
    </w:p>
    <w:p>
      <w:pPr>
        <w:pStyle w:val="BodyText"/>
        <w:spacing w:line="480" w:lineRule="auto" w:before="180"/>
        <w:ind w:left="568" w:right="1415" w:firstLine="568"/>
        <w:jc w:val="both"/>
      </w:pPr>
      <w:r>
        <w:rPr/>
        <w:t>Tabel</w:t>
      </w:r>
      <w:r>
        <w:rPr>
          <w:spacing w:val="-8"/>
        </w:rPr>
        <w:t> </w:t>
      </w:r>
      <w:r>
        <w:rPr/>
        <w:t>menunjukkan</w:t>
      </w:r>
      <w:r>
        <w:rPr>
          <w:spacing w:val="-5"/>
        </w:rPr>
        <w:t> </w:t>
      </w:r>
      <w:r>
        <w:rPr/>
        <w:t>kriteria-kriteria</w:t>
      </w:r>
      <w:r>
        <w:rPr>
          <w:spacing w:val="-8"/>
        </w:rPr>
        <w:t> </w:t>
      </w:r>
      <w:r>
        <w:rPr/>
        <w:t>pemilihan</w:t>
      </w:r>
      <w:r>
        <w:rPr>
          <w:spacing w:val="-8"/>
        </w:rPr>
        <w:t> </w:t>
      </w:r>
      <w:r>
        <w:rPr/>
        <w:t>sampel</w:t>
      </w:r>
      <w:r>
        <w:rPr>
          <w:spacing w:val="-8"/>
        </w:rPr>
        <w:t> </w:t>
      </w:r>
      <w:r>
        <w:rPr/>
        <w:t>yang</w:t>
      </w:r>
      <w:r>
        <w:rPr>
          <w:spacing w:val="-8"/>
        </w:rPr>
        <w:t> </w:t>
      </w:r>
      <w:r>
        <w:rPr/>
        <w:t>telah</w:t>
      </w:r>
      <w:r>
        <w:rPr>
          <w:spacing w:val="-8"/>
        </w:rPr>
        <w:t> </w:t>
      </w:r>
      <w:r>
        <w:rPr/>
        <w:t>ditentukan, sehingga</w:t>
      </w:r>
      <w:r>
        <w:rPr>
          <w:spacing w:val="-8"/>
        </w:rPr>
        <w:t> </w:t>
      </w:r>
      <w:r>
        <w:rPr/>
        <w:t>diperoleh</w:t>
      </w:r>
      <w:r>
        <w:rPr>
          <w:spacing w:val="-7"/>
        </w:rPr>
        <w:t> </w:t>
      </w:r>
      <w:r>
        <w:rPr/>
        <w:t>sebanyak</w:t>
      </w:r>
      <w:r>
        <w:rPr>
          <w:spacing w:val="-7"/>
        </w:rPr>
        <w:t> </w:t>
      </w:r>
      <w:r>
        <w:rPr/>
        <w:t>60</w:t>
      </w:r>
      <w:r>
        <w:rPr>
          <w:spacing w:val="-6"/>
        </w:rPr>
        <w:t> </w:t>
      </w:r>
      <w:r>
        <w:rPr/>
        <w:t>data</w:t>
      </w:r>
      <w:r>
        <w:rPr>
          <w:spacing w:val="-7"/>
        </w:rPr>
        <w:t> </w:t>
      </w:r>
      <w:r>
        <w:rPr/>
        <w:t>observasi.</w:t>
      </w:r>
      <w:r>
        <w:rPr>
          <w:spacing w:val="-7"/>
        </w:rPr>
        <w:t> </w:t>
      </w:r>
      <w:r>
        <w:rPr/>
        <w:t>Data</w:t>
      </w:r>
      <w:r>
        <w:rPr>
          <w:spacing w:val="-8"/>
        </w:rPr>
        <w:t> </w:t>
      </w:r>
      <w:r>
        <w:rPr/>
        <w:t>tersebut</w:t>
      </w:r>
      <w:r>
        <w:rPr>
          <w:spacing w:val="-6"/>
        </w:rPr>
        <w:t> </w:t>
      </w:r>
      <w:r>
        <w:rPr/>
        <w:t>kemudian</w:t>
      </w:r>
      <w:r>
        <w:rPr>
          <w:spacing w:val="-7"/>
        </w:rPr>
        <w:t> </w:t>
      </w:r>
      <w:r>
        <w:rPr/>
        <w:t>diolah</w:t>
      </w:r>
      <w:r>
        <w:rPr>
          <w:spacing w:val="-6"/>
        </w:rPr>
        <w:t> </w:t>
      </w:r>
      <w:r>
        <w:rPr/>
        <w:t>dan menghasilkan sebanyak 4 data </w:t>
      </w:r>
      <w:r>
        <w:rPr>
          <w:i/>
        </w:rPr>
        <w:t>outlier</w:t>
      </w:r>
      <w:r>
        <w:rPr/>
        <w:t>. Sehingga, sampel yang digunakan pada penelitian ini adalah sebanyak 56 data observasi.</w:t>
      </w:r>
    </w:p>
    <w:p>
      <w:pPr>
        <w:pStyle w:val="BodyText"/>
        <w:rPr>
          <w:sz w:val="22"/>
        </w:rPr>
      </w:pPr>
    </w:p>
    <w:p>
      <w:pPr>
        <w:pStyle w:val="BodyText"/>
        <w:rPr>
          <w:sz w:val="22"/>
        </w:rPr>
      </w:pPr>
    </w:p>
    <w:p>
      <w:pPr>
        <w:pStyle w:val="BodyText"/>
        <w:rPr>
          <w:sz w:val="22"/>
        </w:rPr>
      </w:pPr>
    </w:p>
    <w:p>
      <w:pPr>
        <w:pStyle w:val="BodyText"/>
        <w:spacing w:before="231"/>
        <w:rPr>
          <w:sz w:val="22"/>
        </w:rPr>
      </w:pPr>
    </w:p>
    <w:p>
      <w:pPr>
        <w:spacing w:before="1"/>
        <w:ind w:left="1178" w:right="2026" w:firstLine="0"/>
        <w:jc w:val="center"/>
        <w:rPr>
          <w:sz w:val="22"/>
        </w:rPr>
      </w:pPr>
      <w:r>
        <w:rPr>
          <w:spacing w:val="-5"/>
          <w:sz w:val="22"/>
        </w:rPr>
        <w:t>46</w:t>
      </w:r>
    </w:p>
    <w:p>
      <w:pPr>
        <w:spacing w:after="0"/>
        <w:jc w:val="center"/>
        <w:rPr>
          <w:sz w:val="22"/>
        </w:rPr>
        <w:sectPr>
          <w:headerReference w:type="default" r:id="rId104"/>
          <w:footerReference w:type="default" r:id="rId105"/>
          <w:pgSz w:w="11910" w:h="16840"/>
          <w:pgMar w:header="0" w:footer="0" w:top="1920" w:bottom="280" w:left="1700" w:right="283"/>
        </w:sectPr>
      </w:pPr>
    </w:p>
    <w:p>
      <w:pPr>
        <w:pStyle w:val="BodyText"/>
        <w:spacing w:before="54"/>
      </w:pPr>
    </w:p>
    <w:p>
      <w:pPr>
        <w:pStyle w:val="ListParagraph"/>
        <w:numPr>
          <w:ilvl w:val="1"/>
          <w:numId w:val="21"/>
        </w:numPr>
        <w:tabs>
          <w:tab w:pos="1136" w:val="left" w:leader="none"/>
        </w:tabs>
        <w:spacing w:line="240" w:lineRule="auto" w:before="0" w:after="0"/>
        <w:ind w:left="1136" w:right="0" w:hanging="568"/>
        <w:jc w:val="both"/>
        <w:rPr>
          <w:b/>
          <w:i/>
          <w:sz w:val="24"/>
        </w:rPr>
      </w:pPr>
      <w:r>
        <w:rPr>
          <w:b/>
          <w:sz w:val="24"/>
        </w:rPr>
        <w:t>Data </w:t>
      </w:r>
      <w:r>
        <w:rPr>
          <w:b/>
          <w:i/>
          <w:spacing w:val="-2"/>
          <w:sz w:val="24"/>
        </w:rPr>
        <w:t>Outlier</w:t>
      </w:r>
    </w:p>
    <w:p>
      <w:pPr>
        <w:pStyle w:val="BodyText"/>
        <w:spacing w:line="480" w:lineRule="auto" w:before="102"/>
        <w:ind w:left="568" w:right="1415" w:firstLine="568"/>
        <w:jc w:val="both"/>
        <w:rPr>
          <w:i/>
        </w:rPr>
      </w:pPr>
      <w:r>
        <w:rPr/>
        <w:t>Analisis</w:t>
      </w:r>
      <w:r>
        <w:rPr>
          <w:spacing w:val="-3"/>
        </w:rPr>
        <w:t> </w:t>
      </w:r>
      <w:r>
        <w:rPr>
          <w:i/>
        </w:rPr>
        <w:t>outlier</w:t>
      </w:r>
      <w:r>
        <w:rPr>
          <w:i/>
          <w:spacing w:val="-3"/>
        </w:rPr>
        <w:t> </w:t>
      </w:r>
      <w:r>
        <w:rPr/>
        <w:t>dilakukan</w:t>
      </w:r>
      <w:r>
        <w:rPr>
          <w:spacing w:val="-4"/>
        </w:rPr>
        <w:t> </w:t>
      </w:r>
      <w:r>
        <w:rPr/>
        <w:t>menggunakan</w:t>
      </w:r>
      <w:r>
        <w:rPr>
          <w:spacing w:val="-3"/>
        </w:rPr>
        <w:t> </w:t>
      </w:r>
      <w:r>
        <w:rPr>
          <w:i/>
        </w:rPr>
        <w:t>casewise</w:t>
      </w:r>
      <w:r>
        <w:rPr>
          <w:i/>
          <w:spacing w:val="-4"/>
        </w:rPr>
        <w:t> </w:t>
      </w:r>
      <w:r>
        <w:rPr>
          <w:i/>
        </w:rPr>
        <w:t>listing</w:t>
      </w:r>
      <w:r>
        <w:rPr>
          <w:i/>
          <w:spacing w:val="-3"/>
        </w:rPr>
        <w:t> </w:t>
      </w:r>
      <w:r>
        <w:rPr/>
        <w:t>pada</w:t>
      </w:r>
      <w:r>
        <w:rPr>
          <w:spacing w:val="-3"/>
        </w:rPr>
        <w:t> </w:t>
      </w:r>
      <w:r>
        <w:rPr/>
        <w:t>model</w:t>
      </w:r>
      <w:r>
        <w:rPr>
          <w:spacing w:val="-5"/>
        </w:rPr>
        <w:t> </w:t>
      </w:r>
      <w:r>
        <w:rPr/>
        <w:t>regresi logistik. Hasil analisis menunjukkan terdapat empat observasi yang merupakan kasus </w:t>
      </w:r>
      <w:r>
        <w:rPr>
          <w:i/>
        </w:rPr>
        <w:t>fraud</w:t>
      </w:r>
      <w:r>
        <w:rPr/>
        <w:t>, namun diprediksi sebagai non-fraud oleh model. Ketidaksesuaian tersebut tercermin dari nilai </w:t>
      </w:r>
      <w:r>
        <w:rPr>
          <w:i/>
        </w:rPr>
        <w:t>studentized residual </w:t>
      </w:r>
      <w:r>
        <w:rPr/>
        <w:t>yang lebih besar dari 2, yang mengindikasikan adanya penyimpangan antara hasil prediksi model dan data observasi.abel</w:t>
      </w:r>
      <w:r>
        <w:rPr>
          <w:spacing w:val="-6"/>
        </w:rPr>
        <w:t> </w:t>
      </w:r>
      <w:r>
        <w:rPr/>
        <w:t>berikut</w:t>
      </w:r>
      <w:r>
        <w:rPr>
          <w:spacing w:val="-7"/>
        </w:rPr>
        <w:t> </w:t>
      </w:r>
      <w:r>
        <w:rPr/>
        <w:t>menyajikan</w:t>
      </w:r>
      <w:r>
        <w:rPr>
          <w:spacing w:val="-7"/>
        </w:rPr>
        <w:t> </w:t>
      </w:r>
      <w:r>
        <w:rPr/>
        <w:t>ringkasan</w:t>
      </w:r>
      <w:r>
        <w:rPr>
          <w:spacing w:val="-7"/>
        </w:rPr>
        <w:t> </w:t>
      </w:r>
      <w:r>
        <w:rPr/>
        <w:t>observasi</w:t>
      </w:r>
      <w:r>
        <w:rPr>
          <w:spacing w:val="-7"/>
        </w:rPr>
        <w:t> </w:t>
      </w:r>
      <w:r>
        <w:rPr/>
        <w:t>yang</w:t>
      </w:r>
      <w:r>
        <w:rPr>
          <w:spacing w:val="-4"/>
        </w:rPr>
        <w:t> </w:t>
      </w:r>
      <w:r>
        <w:rPr/>
        <w:t>teridentifikasi</w:t>
      </w:r>
      <w:r>
        <w:rPr>
          <w:spacing w:val="-7"/>
        </w:rPr>
        <w:t> </w:t>
      </w:r>
      <w:r>
        <w:rPr/>
        <w:t>sebagai outlier berdasarkan nilai </w:t>
      </w:r>
      <w:r>
        <w:rPr>
          <w:i/>
        </w:rPr>
        <w:t>studentized residual.</w:t>
      </w:r>
    </w:p>
    <w:p>
      <w:pPr>
        <w:spacing w:before="2"/>
        <w:ind w:left="568" w:right="0" w:firstLine="0"/>
        <w:jc w:val="left"/>
        <w:rPr>
          <w:b/>
          <w:i/>
          <w:sz w:val="22"/>
        </w:rPr>
      </w:pPr>
      <w:r>
        <w:rPr>
          <w:b/>
          <w:sz w:val="22"/>
        </w:rPr>
        <w:t>Tabel</w:t>
      </w:r>
      <w:r>
        <w:rPr>
          <w:b/>
          <w:spacing w:val="-2"/>
          <w:sz w:val="22"/>
        </w:rPr>
        <w:t> </w:t>
      </w:r>
      <w:r>
        <w:rPr>
          <w:b/>
          <w:sz w:val="22"/>
        </w:rPr>
        <w:t>4.</w:t>
      </w:r>
      <w:r>
        <w:rPr>
          <w:b/>
          <w:spacing w:val="-2"/>
          <w:sz w:val="22"/>
        </w:rPr>
        <w:t> </w:t>
      </w:r>
      <w:r>
        <w:rPr>
          <w:b/>
          <w:sz w:val="22"/>
        </w:rPr>
        <w:t>2</w:t>
      </w:r>
      <w:r>
        <w:rPr>
          <w:b/>
          <w:spacing w:val="-4"/>
          <w:sz w:val="22"/>
        </w:rPr>
        <w:t> </w:t>
      </w:r>
      <w:r>
        <w:rPr>
          <w:b/>
          <w:sz w:val="22"/>
        </w:rPr>
        <w:t>Observasi</w:t>
      </w:r>
      <w:r>
        <w:rPr>
          <w:b/>
          <w:spacing w:val="-2"/>
          <w:sz w:val="22"/>
        </w:rPr>
        <w:t> </w:t>
      </w:r>
      <w:r>
        <w:rPr>
          <w:b/>
          <w:i/>
          <w:sz w:val="22"/>
        </w:rPr>
        <w:t>Outlier</w:t>
      </w:r>
      <w:r>
        <w:rPr>
          <w:b/>
          <w:i/>
          <w:spacing w:val="-3"/>
          <w:sz w:val="22"/>
        </w:rPr>
        <w:t> </w:t>
      </w:r>
      <w:r>
        <w:rPr>
          <w:b/>
          <w:sz w:val="22"/>
        </w:rPr>
        <w:t>Berdasarkan</w:t>
      </w:r>
      <w:r>
        <w:rPr>
          <w:b/>
          <w:spacing w:val="-3"/>
          <w:sz w:val="22"/>
        </w:rPr>
        <w:t> </w:t>
      </w:r>
      <w:r>
        <w:rPr>
          <w:b/>
          <w:i/>
          <w:sz w:val="22"/>
        </w:rPr>
        <w:t>Casewise</w:t>
      </w:r>
      <w:r>
        <w:rPr>
          <w:b/>
          <w:i/>
          <w:spacing w:val="-1"/>
          <w:sz w:val="22"/>
        </w:rPr>
        <w:t> </w:t>
      </w:r>
      <w:r>
        <w:rPr>
          <w:b/>
          <w:i/>
          <w:spacing w:val="-2"/>
          <w:sz w:val="22"/>
        </w:rPr>
        <w:t>Diagnostics</w:t>
      </w:r>
    </w:p>
    <w:p>
      <w:pPr>
        <w:pStyle w:val="BodyText"/>
        <w:spacing w:before="2" w:after="1"/>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8"/>
        <w:gridCol w:w="1090"/>
        <w:gridCol w:w="850"/>
        <w:gridCol w:w="850"/>
        <w:gridCol w:w="1276"/>
        <w:gridCol w:w="1027"/>
        <w:gridCol w:w="1024"/>
        <w:gridCol w:w="1026"/>
      </w:tblGrid>
      <w:tr>
        <w:trPr>
          <w:trHeight w:val="346" w:hRule="atLeast"/>
        </w:trPr>
        <w:tc>
          <w:tcPr>
            <w:tcW w:w="748" w:type="dxa"/>
            <w:vMerge w:val="restart"/>
          </w:tcPr>
          <w:p>
            <w:pPr>
              <w:pStyle w:val="TableParagraph"/>
              <w:spacing w:line="240" w:lineRule="auto" w:before="177"/>
              <w:ind w:left="172"/>
              <w:jc w:val="left"/>
              <w:rPr>
                <w:b/>
                <w:i/>
                <w:sz w:val="20"/>
              </w:rPr>
            </w:pPr>
            <w:r>
              <w:rPr>
                <w:b/>
                <w:i/>
                <w:spacing w:val="-4"/>
                <w:sz w:val="20"/>
              </w:rPr>
              <w:t>Case</w:t>
            </w:r>
          </w:p>
        </w:tc>
        <w:tc>
          <w:tcPr>
            <w:tcW w:w="1090" w:type="dxa"/>
            <w:vMerge w:val="restart"/>
          </w:tcPr>
          <w:p>
            <w:pPr>
              <w:pStyle w:val="TableParagraph"/>
              <w:spacing w:line="240" w:lineRule="auto" w:before="5"/>
              <w:ind w:left="206"/>
              <w:jc w:val="left"/>
              <w:rPr>
                <w:b/>
                <w:i/>
                <w:sz w:val="20"/>
              </w:rPr>
            </w:pPr>
            <w:r>
              <w:rPr>
                <w:b/>
                <w:i/>
                <w:spacing w:val="-2"/>
                <w:sz w:val="20"/>
              </w:rPr>
              <w:t>Selected</w:t>
            </w:r>
          </w:p>
          <w:p>
            <w:pPr>
              <w:pStyle w:val="TableParagraph"/>
              <w:spacing w:line="240" w:lineRule="auto" w:before="114"/>
              <w:ind w:left="256"/>
              <w:jc w:val="left"/>
              <w:rPr>
                <w:b/>
                <w:i/>
                <w:sz w:val="20"/>
              </w:rPr>
            </w:pPr>
            <w:r>
              <w:rPr>
                <w:b/>
                <w:i/>
                <w:spacing w:val="-2"/>
                <w:sz w:val="20"/>
              </w:rPr>
              <w:t>Status</w:t>
            </w:r>
            <w:r>
              <w:rPr>
                <w:b/>
                <w:i/>
                <w:spacing w:val="-2"/>
                <w:sz w:val="20"/>
                <w:vertAlign w:val="superscript"/>
              </w:rPr>
              <w:t>a</w:t>
            </w:r>
          </w:p>
        </w:tc>
        <w:tc>
          <w:tcPr>
            <w:tcW w:w="850" w:type="dxa"/>
          </w:tcPr>
          <w:p>
            <w:pPr>
              <w:pStyle w:val="TableParagraph"/>
              <w:spacing w:line="229" w:lineRule="exact" w:before="0"/>
              <w:ind w:left="13" w:right="4"/>
              <w:rPr>
                <w:b/>
                <w:i/>
                <w:sz w:val="20"/>
              </w:rPr>
            </w:pPr>
            <w:r>
              <w:rPr>
                <w:b/>
                <w:i/>
                <w:spacing w:val="-2"/>
                <w:sz w:val="20"/>
              </w:rPr>
              <w:t>Observed</w:t>
            </w:r>
          </w:p>
        </w:tc>
        <w:tc>
          <w:tcPr>
            <w:tcW w:w="850" w:type="dxa"/>
            <w:vMerge w:val="restart"/>
          </w:tcPr>
          <w:p>
            <w:pPr>
              <w:pStyle w:val="TableParagraph"/>
              <w:spacing w:line="240" w:lineRule="auto" w:before="177"/>
              <w:ind w:left="35"/>
              <w:jc w:val="left"/>
              <w:rPr>
                <w:b/>
                <w:i/>
                <w:sz w:val="20"/>
              </w:rPr>
            </w:pPr>
            <w:r>
              <w:rPr>
                <w:b/>
                <w:i/>
                <w:spacing w:val="-2"/>
                <w:sz w:val="20"/>
              </w:rPr>
              <w:t>Predicted</w:t>
            </w:r>
          </w:p>
        </w:tc>
        <w:tc>
          <w:tcPr>
            <w:tcW w:w="1276" w:type="dxa"/>
            <w:vMerge w:val="restart"/>
          </w:tcPr>
          <w:p>
            <w:pPr>
              <w:pStyle w:val="TableParagraph"/>
              <w:spacing w:line="240" w:lineRule="auto" w:before="5"/>
              <w:ind w:left="10" w:right="2"/>
              <w:rPr>
                <w:b/>
                <w:i/>
                <w:sz w:val="20"/>
              </w:rPr>
            </w:pPr>
            <w:r>
              <w:rPr>
                <w:b/>
                <w:i/>
                <w:spacing w:val="-2"/>
                <w:sz w:val="20"/>
              </w:rPr>
              <w:t>Predicted</w:t>
            </w:r>
          </w:p>
          <w:p>
            <w:pPr>
              <w:pStyle w:val="TableParagraph"/>
              <w:spacing w:line="240" w:lineRule="auto" w:before="114"/>
              <w:ind w:left="10"/>
              <w:rPr>
                <w:b/>
                <w:i/>
                <w:sz w:val="20"/>
              </w:rPr>
            </w:pPr>
            <w:r>
              <w:rPr>
                <w:b/>
                <w:i/>
                <w:spacing w:val="-2"/>
                <w:sz w:val="20"/>
              </w:rPr>
              <w:t>Group</w:t>
            </w:r>
          </w:p>
        </w:tc>
        <w:tc>
          <w:tcPr>
            <w:tcW w:w="3077" w:type="dxa"/>
            <w:gridSpan w:val="3"/>
          </w:tcPr>
          <w:p>
            <w:pPr>
              <w:pStyle w:val="TableParagraph"/>
              <w:spacing w:line="229" w:lineRule="exact" w:before="0"/>
              <w:ind w:left="701"/>
              <w:jc w:val="left"/>
              <w:rPr>
                <w:b/>
                <w:i/>
                <w:sz w:val="20"/>
              </w:rPr>
            </w:pPr>
            <w:r>
              <w:rPr>
                <w:b/>
                <w:i/>
                <w:sz w:val="20"/>
              </w:rPr>
              <w:t>Temporary</w:t>
            </w:r>
            <w:r>
              <w:rPr>
                <w:b/>
                <w:i/>
                <w:spacing w:val="-7"/>
                <w:sz w:val="20"/>
              </w:rPr>
              <w:t> </w:t>
            </w:r>
            <w:r>
              <w:rPr>
                <w:b/>
                <w:i/>
                <w:spacing w:val="-2"/>
                <w:sz w:val="20"/>
              </w:rPr>
              <w:t>Variable</w:t>
            </w:r>
          </w:p>
        </w:tc>
      </w:tr>
      <w:tr>
        <w:trPr>
          <w:trHeight w:val="343" w:hRule="atLeast"/>
        </w:trPr>
        <w:tc>
          <w:tcPr>
            <w:tcW w:w="748" w:type="dxa"/>
            <w:vMerge/>
            <w:tcBorders>
              <w:top w:val="nil"/>
            </w:tcBorders>
          </w:tcPr>
          <w:p>
            <w:pPr>
              <w:rPr>
                <w:sz w:val="2"/>
                <w:szCs w:val="2"/>
              </w:rPr>
            </w:pPr>
          </w:p>
        </w:tc>
        <w:tc>
          <w:tcPr>
            <w:tcW w:w="1090" w:type="dxa"/>
            <w:vMerge/>
            <w:tcBorders>
              <w:top w:val="nil"/>
            </w:tcBorders>
          </w:tcPr>
          <w:p>
            <w:pPr>
              <w:rPr>
                <w:sz w:val="2"/>
                <w:szCs w:val="2"/>
              </w:rPr>
            </w:pPr>
          </w:p>
        </w:tc>
        <w:tc>
          <w:tcPr>
            <w:tcW w:w="850" w:type="dxa"/>
          </w:tcPr>
          <w:p>
            <w:pPr>
              <w:pStyle w:val="TableParagraph"/>
              <w:spacing w:line="229" w:lineRule="exact" w:before="0"/>
              <w:ind w:left="13"/>
              <w:rPr>
                <w:b/>
                <w:i/>
                <w:sz w:val="20"/>
              </w:rPr>
            </w:pPr>
            <w:r>
              <w:rPr>
                <w:b/>
                <w:i/>
                <w:spacing w:val="-2"/>
                <w:sz w:val="20"/>
              </w:rPr>
              <w:t>Fraud</w:t>
            </w:r>
          </w:p>
        </w:tc>
        <w:tc>
          <w:tcPr>
            <w:tcW w:w="850" w:type="dxa"/>
            <w:vMerge/>
            <w:tcBorders>
              <w:top w:val="nil"/>
            </w:tcBorders>
          </w:tcPr>
          <w:p>
            <w:pPr>
              <w:rPr>
                <w:sz w:val="2"/>
                <w:szCs w:val="2"/>
              </w:rPr>
            </w:pPr>
          </w:p>
        </w:tc>
        <w:tc>
          <w:tcPr>
            <w:tcW w:w="1276" w:type="dxa"/>
            <w:vMerge/>
            <w:tcBorders>
              <w:top w:val="nil"/>
            </w:tcBorders>
          </w:tcPr>
          <w:p>
            <w:pPr>
              <w:rPr>
                <w:sz w:val="2"/>
                <w:szCs w:val="2"/>
              </w:rPr>
            </w:pPr>
          </w:p>
        </w:tc>
        <w:tc>
          <w:tcPr>
            <w:tcW w:w="1027" w:type="dxa"/>
          </w:tcPr>
          <w:p>
            <w:pPr>
              <w:pStyle w:val="TableParagraph"/>
              <w:spacing w:line="229" w:lineRule="exact" w:before="0"/>
              <w:ind w:left="10"/>
              <w:rPr>
                <w:b/>
                <w:i/>
                <w:sz w:val="20"/>
              </w:rPr>
            </w:pPr>
            <w:r>
              <w:rPr>
                <w:b/>
                <w:i/>
                <w:spacing w:val="-2"/>
                <w:sz w:val="20"/>
              </w:rPr>
              <w:t>Resid</w:t>
            </w:r>
          </w:p>
        </w:tc>
        <w:tc>
          <w:tcPr>
            <w:tcW w:w="1024" w:type="dxa"/>
          </w:tcPr>
          <w:p>
            <w:pPr>
              <w:pStyle w:val="TableParagraph"/>
              <w:spacing w:line="229" w:lineRule="exact" w:before="0"/>
              <w:ind w:left="14" w:right="5"/>
              <w:rPr>
                <w:b/>
                <w:i/>
                <w:sz w:val="20"/>
              </w:rPr>
            </w:pPr>
            <w:r>
              <w:rPr>
                <w:b/>
                <w:i/>
                <w:spacing w:val="-2"/>
                <w:sz w:val="20"/>
              </w:rPr>
              <w:t>ZResid</w:t>
            </w:r>
          </w:p>
        </w:tc>
        <w:tc>
          <w:tcPr>
            <w:tcW w:w="1026" w:type="dxa"/>
          </w:tcPr>
          <w:p>
            <w:pPr>
              <w:pStyle w:val="TableParagraph"/>
              <w:spacing w:line="229" w:lineRule="exact" w:before="0"/>
              <w:ind w:left="12" w:right="3"/>
              <w:rPr>
                <w:b/>
                <w:i/>
                <w:sz w:val="20"/>
              </w:rPr>
            </w:pPr>
            <w:r>
              <w:rPr>
                <w:b/>
                <w:i/>
                <w:spacing w:val="-2"/>
                <w:sz w:val="20"/>
              </w:rPr>
              <w:t>SResid</w:t>
            </w:r>
          </w:p>
        </w:tc>
      </w:tr>
      <w:tr>
        <w:trPr>
          <w:trHeight w:val="346" w:hRule="atLeast"/>
        </w:trPr>
        <w:tc>
          <w:tcPr>
            <w:tcW w:w="748" w:type="dxa"/>
          </w:tcPr>
          <w:p>
            <w:pPr>
              <w:pStyle w:val="TableParagraph"/>
              <w:spacing w:line="229" w:lineRule="exact" w:before="0"/>
              <w:ind w:left="8"/>
              <w:rPr>
                <w:sz w:val="20"/>
              </w:rPr>
            </w:pPr>
            <w:r>
              <w:rPr>
                <w:spacing w:val="-5"/>
                <w:sz w:val="20"/>
              </w:rPr>
              <w:t>17</w:t>
            </w:r>
          </w:p>
        </w:tc>
        <w:tc>
          <w:tcPr>
            <w:tcW w:w="1090" w:type="dxa"/>
          </w:tcPr>
          <w:p>
            <w:pPr>
              <w:pStyle w:val="TableParagraph"/>
              <w:spacing w:line="229" w:lineRule="exact" w:before="0"/>
              <w:ind w:left="9" w:right="1"/>
              <w:rPr>
                <w:sz w:val="20"/>
              </w:rPr>
            </w:pPr>
            <w:r>
              <w:rPr>
                <w:spacing w:val="-10"/>
                <w:sz w:val="20"/>
              </w:rPr>
              <w:t>S</w:t>
            </w:r>
          </w:p>
        </w:tc>
        <w:tc>
          <w:tcPr>
            <w:tcW w:w="850" w:type="dxa"/>
          </w:tcPr>
          <w:p>
            <w:pPr>
              <w:pStyle w:val="TableParagraph"/>
              <w:spacing w:line="229" w:lineRule="exact" w:before="0"/>
              <w:ind w:left="13" w:right="3"/>
              <w:rPr>
                <w:sz w:val="20"/>
              </w:rPr>
            </w:pPr>
            <w:r>
              <w:rPr>
                <w:spacing w:val="-5"/>
                <w:sz w:val="20"/>
              </w:rPr>
              <w:t>1**</w:t>
            </w:r>
          </w:p>
        </w:tc>
        <w:tc>
          <w:tcPr>
            <w:tcW w:w="850" w:type="dxa"/>
          </w:tcPr>
          <w:p>
            <w:pPr>
              <w:pStyle w:val="TableParagraph"/>
              <w:spacing w:line="229" w:lineRule="exact" w:before="0"/>
              <w:ind w:left="13" w:right="5"/>
              <w:rPr>
                <w:sz w:val="20"/>
              </w:rPr>
            </w:pPr>
            <w:r>
              <w:rPr>
                <w:spacing w:val="-2"/>
                <w:sz w:val="20"/>
              </w:rPr>
              <w:t>0,085</w:t>
            </w:r>
          </w:p>
        </w:tc>
        <w:tc>
          <w:tcPr>
            <w:tcW w:w="1276" w:type="dxa"/>
          </w:tcPr>
          <w:p>
            <w:pPr>
              <w:pStyle w:val="TableParagraph"/>
              <w:spacing w:line="229" w:lineRule="exact" w:before="0"/>
              <w:ind w:left="8"/>
              <w:rPr>
                <w:sz w:val="20"/>
              </w:rPr>
            </w:pPr>
            <w:r>
              <w:rPr>
                <w:spacing w:val="-10"/>
                <w:sz w:val="20"/>
              </w:rPr>
              <w:t>0</w:t>
            </w:r>
          </w:p>
        </w:tc>
        <w:tc>
          <w:tcPr>
            <w:tcW w:w="1027" w:type="dxa"/>
          </w:tcPr>
          <w:p>
            <w:pPr>
              <w:pStyle w:val="TableParagraph"/>
              <w:spacing w:line="229" w:lineRule="exact" w:before="0"/>
              <w:ind w:left="10" w:right="2"/>
              <w:rPr>
                <w:sz w:val="20"/>
              </w:rPr>
            </w:pPr>
            <w:r>
              <w:rPr>
                <w:spacing w:val="-2"/>
                <w:sz w:val="20"/>
              </w:rPr>
              <w:t>0,915</w:t>
            </w:r>
          </w:p>
        </w:tc>
        <w:tc>
          <w:tcPr>
            <w:tcW w:w="1024" w:type="dxa"/>
          </w:tcPr>
          <w:p>
            <w:pPr>
              <w:pStyle w:val="TableParagraph"/>
              <w:spacing w:line="229" w:lineRule="exact" w:before="0"/>
              <w:ind w:left="14" w:right="5"/>
              <w:rPr>
                <w:sz w:val="20"/>
              </w:rPr>
            </w:pPr>
            <w:r>
              <w:rPr>
                <w:spacing w:val="-2"/>
                <w:sz w:val="20"/>
              </w:rPr>
              <w:t>3,286</w:t>
            </w:r>
          </w:p>
        </w:tc>
        <w:tc>
          <w:tcPr>
            <w:tcW w:w="1026" w:type="dxa"/>
          </w:tcPr>
          <w:p>
            <w:pPr>
              <w:pStyle w:val="TableParagraph"/>
              <w:spacing w:line="229" w:lineRule="exact" w:before="0"/>
              <w:ind w:left="12" w:right="5"/>
              <w:rPr>
                <w:sz w:val="20"/>
              </w:rPr>
            </w:pPr>
            <w:r>
              <w:rPr>
                <w:spacing w:val="-2"/>
                <w:sz w:val="20"/>
              </w:rPr>
              <w:t>2,336</w:t>
            </w:r>
          </w:p>
        </w:tc>
      </w:tr>
      <w:tr>
        <w:trPr>
          <w:trHeight w:val="343" w:hRule="atLeast"/>
        </w:trPr>
        <w:tc>
          <w:tcPr>
            <w:tcW w:w="748" w:type="dxa"/>
          </w:tcPr>
          <w:p>
            <w:pPr>
              <w:pStyle w:val="TableParagraph"/>
              <w:spacing w:line="229" w:lineRule="exact" w:before="0"/>
              <w:ind w:left="8"/>
              <w:rPr>
                <w:sz w:val="20"/>
              </w:rPr>
            </w:pPr>
            <w:r>
              <w:rPr>
                <w:spacing w:val="-5"/>
                <w:sz w:val="20"/>
              </w:rPr>
              <w:t>20</w:t>
            </w:r>
          </w:p>
        </w:tc>
        <w:tc>
          <w:tcPr>
            <w:tcW w:w="1090" w:type="dxa"/>
          </w:tcPr>
          <w:p>
            <w:pPr>
              <w:pStyle w:val="TableParagraph"/>
              <w:spacing w:line="229" w:lineRule="exact" w:before="0"/>
              <w:ind w:left="9" w:right="1"/>
              <w:rPr>
                <w:sz w:val="20"/>
              </w:rPr>
            </w:pPr>
            <w:r>
              <w:rPr>
                <w:spacing w:val="-10"/>
                <w:sz w:val="20"/>
              </w:rPr>
              <w:t>S</w:t>
            </w:r>
          </w:p>
        </w:tc>
        <w:tc>
          <w:tcPr>
            <w:tcW w:w="850" w:type="dxa"/>
          </w:tcPr>
          <w:p>
            <w:pPr>
              <w:pStyle w:val="TableParagraph"/>
              <w:spacing w:line="229" w:lineRule="exact" w:before="0"/>
              <w:ind w:left="13" w:right="3"/>
              <w:rPr>
                <w:sz w:val="20"/>
              </w:rPr>
            </w:pPr>
            <w:r>
              <w:rPr>
                <w:spacing w:val="-5"/>
                <w:sz w:val="20"/>
              </w:rPr>
              <w:t>1**</w:t>
            </w:r>
          </w:p>
        </w:tc>
        <w:tc>
          <w:tcPr>
            <w:tcW w:w="850" w:type="dxa"/>
          </w:tcPr>
          <w:p>
            <w:pPr>
              <w:pStyle w:val="TableParagraph"/>
              <w:spacing w:line="229" w:lineRule="exact" w:before="0"/>
              <w:ind w:left="13" w:right="5"/>
              <w:rPr>
                <w:sz w:val="20"/>
              </w:rPr>
            </w:pPr>
            <w:r>
              <w:rPr>
                <w:spacing w:val="-2"/>
                <w:sz w:val="20"/>
              </w:rPr>
              <w:t>0,126</w:t>
            </w:r>
          </w:p>
        </w:tc>
        <w:tc>
          <w:tcPr>
            <w:tcW w:w="1276" w:type="dxa"/>
          </w:tcPr>
          <w:p>
            <w:pPr>
              <w:pStyle w:val="TableParagraph"/>
              <w:spacing w:line="229" w:lineRule="exact" w:before="0"/>
              <w:ind w:left="8"/>
              <w:rPr>
                <w:sz w:val="20"/>
              </w:rPr>
            </w:pPr>
            <w:r>
              <w:rPr>
                <w:spacing w:val="-10"/>
                <w:sz w:val="20"/>
              </w:rPr>
              <w:t>0</w:t>
            </w:r>
          </w:p>
        </w:tc>
        <w:tc>
          <w:tcPr>
            <w:tcW w:w="1027" w:type="dxa"/>
          </w:tcPr>
          <w:p>
            <w:pPr>
              <w:pStyle w:val="TableParagraph"/>
              <w:spacing w:line="229" w:lineRule="exact" w:before="0"/>
              <w:ind w:left="10" w:right="2"/>
              <w:rPr>
                <w:sz w:val="20"/>
              </w:rPr>
            </w:pPr>
            <w:r>
              <w:rPr>
                <w:spacing w:val="-2"/>
                <w:sz w:val="20"/>
              </w:rPr>
              <w:t>0,874</w:t>
            </w:r>
          </w:p>
        </w:tc>
        <w:tc>
          <w:tcPr>
            <w:tcW w:w="1024" w:type="dxa"/>
          </w:tcPr>
          <w:p>
            <w:pPr>
              <w:pStyle w:val="TableParagraph"/>
              <w:spacing w:line="229" w:lineRule="exact" w:before="0"/>
              <w:ind w:left="14" w:right="5"/>
              <w:rPr>
                <w:sz w:val="20"/>
              </w:rPr>
            </w:pPr>
            <w:r>
              <w:rPr>
                <w:spacing w:val="-2"/>
                <w:sz w:val="20"/>
              </w:rPr>
              <w:t>2,639</w:t>
            </w:r>
          </w:p>
        </w:tc>
        <w:tc>
          <w:tcPr>
            <w:tcW w:w="1026" w:type="dxa"/>
          </w:tcPr>
          <w:p>
            <w:pPr>
              <w:pStyle w:val="TableParagraph"/>
              <w:spacing w:line="229" w:lineRule="exact" w:before="0"/>
              <w:ind w:left="12" w:right="5"/>
              <w:rPr>
                <w:sz w:val="20"/>
              </w:rPr>
            </w:pPr>
            <w:r>
              <w:rPr>
                <w:spacing w:val="-2"/>
                <w:sz w:val="20"/>
              </w:rPr>
              <w:t>2.079</w:t>
            </w:r>
          </w:p>
        </w:tc>
      </w:tr>
      <w:tr>
        <w:trPr>
          <w:trHeight w:val="346" w:hRule="atLeast"/>
        </w:trPr>
        <w:tc>
          <w:tcPr>
            <w:tcW w:w="748" w:type="dxa"/>
          </w:tcPr>
          <w:p>
            <w:pPr>
              <w:pStyle w:val="TableParagraph"/>
              <w:spacing w:line="229" w:lineRule="exact" w:before="0"/>
              <w:ind w:left="8"/>
              <w:rPr>
                <w:sz w:val="20"/>
              </w:rPr>
            </w:pPr>
            <w:r>
              <w:rPr>
                <w:spacing w:val="-5"/>
                <w:sz w:val="20"/>
              </w:rPr>
              <w:t>40</w:t>
            </w:r>
          </w:p>
        </w:tc>
        <w:tc>
          <w:tcPr>
            <w:tcW w:w="1090" w:type="dxa"/>
          </w:tcPr>
          <w:p>
            <w:pPr>
              <w:pStyle w:val="TableParagraph"/>
              <w:spacing w:line="229" w:lineRule="exact" w:before="0"/>
              <w:ind w:left="9" w:right="1"/>
              <w:rPr>
                <w:sz w:val="20"/>
              </w:rPr>
            </w:pPr>
            <w:r>
              <w:rPr>
                <w:spacing w:val="-10"/>
                <w:sz w:val="20"/>
              </w:rPr>
              <w:t>S</w:t>
            </w:r>
          </w:p>
        </w:tc>
        <w:tc>
          <w:tcPr>
            <w:tcW w:w="850" w:type="dxa"/>
          </w:tcPr>
          <w:p>
            <w:pPr>
              <w:pStyle w:val="TableParagraph"/>
              <w:spacing w:line="229" w:lineRule="exact" w:before="0"/>
              <w:ind w:left="13" w:right="3"/>
              <w:rPr>
                <w:sz w:val="20"/>
              </w:rPr>
            </w:pPr>
            <w:r>
              <w:rPr>
                <w:spacing w:val="-5"/>
                <w:sz w:val="20"/>
              </w:rPr>
              <w:t>1**</w:t>
            </w:r>
          </w:p>
        </w:tc>
        <w:tc>
          <w:tcPr>
            <w:tcW w:w="850" w:type="dxa"/>
          </w:tcPr>
          <w:p>
            <w:pPr>
              <w:pStyle w:val="TableParagraph"/>
              <w:spacing w:line="229" w:lineRule="exact" w:before="0"/>
              <w:ind w:left="13" w:right="5"/>
              <w:rPr>
                <w:sz w:val="20"/>
              </w:rPr>
            </w:pPr>
            <w:r>
              <w:rPr>
                <w:spacing w:val="-2"/>
                <w:sz w:val="20"/>
              </w:rPr>
              <w:t>0,072</w:t>
            </w:r>
          </w:p>
        </w:tc>
        <w:tc>
          <w:tcPr>
            <w:tcW w:w="1276" w:type="dxa"/>
          </w:tcPr>
          <w:p>
            <w:pPr>
              <w:pStyle w:val="TableParagraph"/>
              <w:spacing w:line="229" w:lineRule="exact" w:before="0"/>
              <w:ind w:left="8"/>
              <w:rPr>
                <w:sz w:val="20"/>
              </w:rPr>
            </w:pPr>
            <w:r>
              <w:rPr>
                <w:spacing w:val="-10"/>
                <w:sz w:val="20"/>
              </w:rPr>
              <w:t>0</w:t>
            </w:r>
          </w:p>
        </w:tc>
        <w:tc>
          <w:tcPr>
            <w:tcW w:w="1027" w:type="dxa"/>
          </w:tcPr>
          <w:p>
            <w:pPr>
              <w:pStyle w:val="TableParagraph"/>
              <w:spacing w:line="229" w:lineRule="exact" w:before="0"/>
              <w:ind w:left="10" w:right="2"/>
              <w:rPr>
                <w:sz w:val="20"/>
              </w:rPr>
            </w:pPr>
            <w:r>
              <w:rPr>
                <w:spacing w:val="-2"/>
                <w:sz w:val="20"/>
              </w:rPr>
              <w:t>0,928</w:t>
            </w:r>
          </w:p>
        </w:tc>
        <w:tc>
          <w:tcPr>
            <w:tcW w:w="1024" w:type="dxa"/>
          </w:tcPr>
          <w:p>
            <w:pPr>
              <w:pStyle w:val="TableParagraph"/>
              <w:spacing w:line="229" w:lineRule="exact" w:before="0"/>
              <w:ind w:left="14" w:right="5"/>
              <w:rPr>
                <w:sz w:val="20"/>
              </w:rPr>
            </w:pPr>
            <w:r>
              <w:rPr>
                <w:spacing w:val="-2"/>
                <w:sz w:val="20"/>
              </w:rPr>
              <w:t>3,581</w:t>
            </w:r>
          </w:p>
        </w:tc>
        <w:tc>
          <w:tcPr>
            <w:tcW w:w="1026" w:type="dxa"/>
          </w:tcPr>
          <w:p>
            <w:pPr>
              <w:pStyle w:val="TableParagraph"/>
              <w:spacing w:line="229" w:lineRule="exact" w:before="0"/>
              <w:ind w:left="12" w:right="5"/>
              <w:rPr>
                <w:sz w:val="20"/>
              </w:rPr>
            </w:pPr>
            <w:r>
              <w:rPr>
                <w:spacing w:val="-2"/>
                <w:sz w:val="20"/>
              </w:rPr>
              <w:t>2,333</w:t>
            </w:r>
          </w:p>
        </w:tc>
      </w:tr>
      <w:tr>
        <w:trPr>
          <w:trHeight w:val="343" w:hRule="atLeast"/>
        </w:trPr>
        <w:tc>
          <w:tcPr>
            <w:tcW w:w="748" w:type="dxa"/>
          </w:tcPr>
          <w:p>
            <w:pPr>
              <w:pStyle w:val="TableParagraph"/>
              <w:spacing w:line="229" w:lineRule="exact" w:before="0"/>
              <w:ind w:left="8"/>
              <w:rPr>
                <w:sz w:val="20"/>
              </w:rPr>
            </w:pPr>
            <w:r>
              <w:rPr>
                <w:spacing w:val="-5"/>
                <w:sz w:val="20"/>
              </w:rPr>
              <w:t>46</w:t>
            </w:r>
          </w:p>
        </w:tc>
        <w:tc>
          <w:tcPr>
            <w:tcW w:w="1090" w:type="dxa"/>
          </w:tcPr>
          <w:p>
            <w:pPr>
              <w:pStyle w:val="TableParagraph"/>
              <w:spacing w:line="229" w:lineRule="exact" w:before="0"/>
              <w:ind w:left="9" w:right="1"/>
              <w:rPr>
                <w:sz w:val="20"/>
              </w:rPr>
            </w:pPr>
            <w:r>
              <w:rPr>
                <w:spacing w:val="-10"/>
                <w:sz w:val="20"/>
              </w:rPr>
              <w:t>S</w:t>
            </w:r>
          </w:p>
        </w:tc>
        <w:tc>
          <w:tcPr>
            <w:tcW w:w="850" w:type="dxa"/>
          </w:tcPr>
          <w:p>
            <w:pPr>
              <w:pStyle w:val="TableParagraph"/>
              <w:spacing w:line="229" w:lineRule="exact" w:before="0"/>
              <w:ind w:left="13" w:right="3"/>
              <w:rPr>
                <w:sz w:val="20"/>
              </w:rPr>
            </w:pPr>
            <w:r>
              <w:rPr>
                <w:spacing w:val="-5"/>
                <w:sz w:val="20"/>
              </w:rPr>
              <w:t>1**</w:t>
            </w:r>
          </w:p>
        </w:tc>
        <w:tc>
          <w:tcPr>
            <w:tcW w:w="850" w:type="dxa"/>
          </w:tcPr>
          <w:p>
            <w:pPr>
              <w:pStyle w:val="TableParagraph"/>
              <w:spacing w:line="229" w:lineRule="exact" w:before="0"/>
              <w:ind w:left="13" w:right="5"/>
              <w:rPr>
                <w:sz w:val="20"/>
              </w:rPr>
            </w:pPr>
            <w:r>
              <w:rPr>
                <w:spacing w:val="-2"/>
                <w:sz w:val="20"/>
              </w:rPr>
              <w:t>0,141</w:t>
            </w:r>
          </w:p>
        </w:tc>
        <w:tc>
          <w:tcPr>
            <w:tcW w:w="1276" w:type="dxa"/>
          </w:tcPr>
          <w:p>
            <w:pPr>
              <w:pStyle w:val="TableParagraph"/>
              <w:spacing w:line="229" w:lineRule="exact" w:before="0"/>
              <w:ind w:left="8"/>
              <w:rPr>
                <w:sz w:val="20"/>
              </w:rPr>
            </w:pPr>
            <w:r>
              <w:rPr>
                <w:spacing w:val="-10"/>
                <w:sz w:val="20"/>
              </w:rPr>
              <w:t>0</w:t>
            </w:r>
          </w:p>
        </w:tc>
        <w:tc>
          <w:tcPr>
            <w:tcW w:w="1027" w:type="dxa"/>
          </w:tcPr>
          <w:p>
            <w:pPr>
              <w:pStyle w:val="TableParagraph"/>
              <w:spacing w:line="229" w:lineRule="exact" w:before="0"/>
              <w:ind w:left="10" w:right="2"/>
              <w:rPr>
                <w:sz w:val="20"/>
              </w:rPr>
            </w:pPr>
            <w:r>
              <w:rPr>
                <w:spacing w:val="-2"/>
                <w:sz w:val="20"/>
              </w:rPr>
              <w:t>0,859</w:t>
            </w:r>
          </w:p>
        </w:tc>
        <w:tc>
          <w:tcPr>
            <w:tcW w:w="1024" w:type="dxa"/>
          </w:tcPr>
          <w:p>
            <w:pPr>
              <w:pStyle w:val="TableParagraph"/>
              <w:spacing w:line="229" w:lineRule="exact" w:before="0"/>
              <w:ind w:left="14" w:right="5"/>
              <w:rPr>
                <w:sz w:val="20"/>
              </w:rPr>
            </w:pPr>
            <w:r>
              <w:rPr>
                <w:spacing w:val="-2"/>
                <w:sz w:val="20"/>
              </w:rPr>
              <w:t>2,469</w:t>
            </w:r>
          </w:p>
        </w:tc>
        <w:tc>
          <w:tcPr>
            <w:tcW w:w="1026" w:type="dxa"/>
          </w:tcPr>
          <w:p>
            <w:pPr>
              <w:pStyle w:val="TableParagraph"/>
              <w:spacing w:line="229" w:lineRule="exact" w:before="0"/>
              <w:ind w:left="12" w:right="5"/>
              <w:rPr>
                <w:sz w:val="20"/>
              </w:rPr>
            </w:pPr>
            <w:r>
              <w:rPr>
                <w:spacing w:val="-2"/>
                <w:sz w:val="20"/>
              </w:rPr>
              <w:t>2,016</w:t>
            </w:r>
          </w:p>
        </w:tc>
      </w:tr>
    </w:tbl>
    <w:p>
      <w:pPr>
        <w:spacing w:before="4"/>
        <w:ind w:left="568" w:right="0" w:firstLine="0"/>
        <w:jc w:val="left"/>
        <w:rPr>
          <w:i/>
          <w:sz w:val="22"/>
        </w:rPr>
      </w:pPr>
      <w:r>
        <w:rPr>
          <w:i/>
          <w:sz w:val="22"/>
        </w:rPr>
        <w:t>Sumber:</w:t>
      </w:r>
      <w:r>
        <w:rPr>
          <w:i/>
          <w:spacing w:val="-2"/>
          <w:sz w:val="22"/>
        </w:rPr>
        <w:t> </w:t>
      </w:r>
      <w:r>
        <w:rPr>
          <w:i/>
          <w:sz w:val="22"/>
        </w:rPr>
        <w:t>Data</w:t>
      </w:r>
      <w:r>
        <w:rPr>
          <w:i/>
          <w:spacing w:val="-3"/>
          <w:sz w:val="22"/>
        </w:rPr>
        <w:t> </w:t>
      </w:r>
      <w:r>
        <w:rPr>
          <w:i/>
          <w:sz w:val="22"/>
        </w:rPr>
        <w:t>Diolah,</w:t>
      </w:r>
      <w:r>
        <w:rPr>
          <w:i/>
          <w:spacing w:val="-5"/>
          <w:sz w:val="22"/>
        </w:rPr>
        <w:t> </w:t>
      </w:r>
      <w:r>
        <w:rPr>
          <w:i/>
          <w:sz w:val="22"/>
        </w:rPr>
        <w:t>SPPS</w:t>
      </w:r>
      <w:r>
        <w:rPr>
          <w:i/>
          <w:spacing w:val="-2"/>
          <w:sz w:val="22"/>
        </w:rPr>
        <w:t> </w:t>
      </w:r>
      <w:r>
        <w:rPr>
          <w:i/>
          <w:spacing w:val="-4"/>
          <w:sz w:val="22"/>
        </w:rPr>
        <w:t>26.0</w:t>
      </w:r>
    </w:p>
    <w:p>
      <w:pPr>
        <w:pStyle w:val="BodyText"/>
        <w:spacing w:line="480" w:lineRule="auto" w:before="252"/>
        <w:ind w:left="568" w:right="1414" w:firstLine="568"/>
        <w:jc w:val="both"/>
        <w:rPr>
          <w:i/>
        </w:rPr>
      </w:pPr>
      <w:r>
        <w:rPr/>
        <w:t>Berdasarkan hasil </w:t>
      </w:r>
      <w:r>
        <w:rPr>
          <w:i/>
        </w:rPr>
        <w:t>casewise listing </w:t>
      </w:r>
      <w:r>
        <w:rPr/>
        <w:t>regresi logistik, terdapat empat observasi yang</w:t>
      </w:r>
      <w:r>
        <w:rPr>
          <w:spacing w:val="-15"/>
        </w:rPr>
        <w:t> </w:t>
      </w:r>
      <w:r>
        <w:rPr/>
        <w:t>merupakan</w:t>
      </w:r>
      <w:r>
        <w:rPr>
          <w:spacing w:val="-15"/>
        </w:rPr>
        <w:t> </w:t>
      </w:r>
      <w:r>
        <w:rPr/>
        <w:t>kasus</w:t>
      </w:r>
      <w:r>
        <w:rPr>
          <w:spacing w:val="-15"/>
        </w:rPr>
        <w:t> </w:t>
      </w:r>
      <w:r>
        <w:rPr>
          <w:i/>
        </w:rPr>
        <w:t>fraud</w:t>
      </w:r>
      <w:r>
        <w:rPr>
          <w:i/>
          <w:spacing w:val="-15"/>
        </w:rPr>
        <w:t> </w:t>
      </w:r>
      <w:r>
        <w:rPr/>
        <w:t>namun</w:t>
      </w:r>
      <w:r>
        <w:rPr>
          <w:spacing w:val="-15"/>
        </w:rPr>
        <w:t> </w:t>
      </w:r>
      <w:r>
        <w:rPr/>
        <w:t>diklasifikasikan</w:t>
      </w:r>
      <w:r>
        <w:rPr>
          <w:spacing w:val="-15"/>
        </w:rPr>
        <w:t> </w:t>
      </w:r>
      <w:r>
        <w:rPr/>
        <w:t>sebagai</w:t>
      </w:r>
      <w:r>
        <w:rPr>
          <w:spacing w:val="-15"/>
        </w:rPr>
        <w:t> </w:t>
      </w:r>
      <w:r>
        <w:rPr/>
        <w:t>non-</w:t>
      </w:r>
      <w:r>
        <w:rPr>
          <w:i/>
        </w:rPr>
        <w:t>fraud</w:t>
      </w:r>
      <w:r>
        <w:rPr>
          <w:i/>
          <w:spacing w:val="-15"/>
        </w:rPr>
        <w:t> </w:t>
      </w:r>
      <w:r>
        <w:rPr/>
        <w:t>oleh</w:t>
      </w:r>
      <w:r>
        <w:rPr>
          <w:spacing w:val="-15"/>
        </w:rPr>
        <w:t> </w:t>
      </w:r>
      <w:r>
        <w:rPr/>
        <w:t>model. Keempat observasi tersebut memiliki nilai </w:t>
      </w:r>
      <w:r>
        <w:rPr>
          <w:i/>
        </w:rPr>
        <w:t>studentized residual </w:t>
      </w:r>
      <w:r>
        <w:rPr/>
        <w:t>lebih besar dari 2, yang menunjukkan adanya ketidaksesuaian antara hasil prediksi model dan data observasi. Kondisi ini mengindikasikan bahwa observasi tersebut berpotensi memengaruhi</w:t>
      </w:r>
      <w:r>
        <w:rPr>
          <w:spacing w:val="-14"/>
        </w:rPr>
        <w:t> </w:t>
      </w:r>
      <w:r>
        <w:rPr/>
        <w:t>kestabilan</w:t>
      </w:r>
      <w:r>
        <w:rPr>
          <w:spacing w:val="-14"/>
        </w:rPr>
        <w:t> </w:t>
      </w:r>
      <w:r>
        <w:rPr/>
        <w:t>dan</w:t>
      </w:r>
      <w:r>
        <w:rPr>
          <w:spacing w:val="-14"/>
        </w:rPr>
        <w:t> </w:t>
      </w:r>
      <w:r>
        <w:rPr/>
        <w:t>akurasi</w:t>
      </w:r>
      <w:r>
        <w:rPr>
          <w:spacing w:val="-14"/>
        </w:rPr>
        <w:t> </w:t>
      </w:r>
      <w:r>
        <w:rPr/>
        <w:t>model</w:t>
      </w:r>
      <w:r>
        <w:rPr>
          <w:spacing w:val="-15"/>
        </w:rPr>
        <w:t> </w:t>
      </w:r>
      <w:r>
        <w:rPr/>
        <w:t>regresi</w:t>
      </w:r>
      <w:r>
        <w:rPr>
          <w:spacing w:val="-14"/>
        </w:rPr>
        <w:t> </w:t>
      </w:r>
      <w:r>
        <w:rPr/>
        <w:t>logistik,</w:t>
      </w:r>
      <w:r>
        <w:rPr>
          <w:spacing w:val="-14"/>
        </w:rPr>
        <w:t> </w:t>
      </w:r>
      <w:r>
        <w:rPr/>
        <w:t>sehingga</w:t>
      </w:r>
      <w:r>
        <w:rPr>
          <w:spacing w:val="-14"/>
        </w:rPr>
        <w:t> </w:t>
      </w:r>
      <w:r>
        <w:rPr/>
        <w:t>dikategorikan sebagai </w:t>
      </w:r>
      <w:r>
        <w:rPr>
          <w:i/>
        </w:rPr>
        <w:t>outlier.</w:t>
      </w:r>
    </w:p>
    <w:p>
      <w:pPr>
        <w:pStyle w:val="BodyText"/>
        <w:spacing w:line="480" w:lineRule="auto" w:before="1"/>
        <w:ind w:left="568" w:right="1418" w:firstLine="568"/>
        <w:jc w:val="both"/>
      </w:pPr>
      <w:r>
        <w:rPr/>
        <w:t>Observasi yang teridentifikasi selanjutnya dievaluasi pengaruhnya terhadap kinerja model. Hasil evaluasi menunjukkan bahwa keberadaan observasi tersebut menyebabkan</w:t>
      </w:r>
      <w:r>
        <w:rPr>
          <w:spacing w:val="30"/>
        </w:rPr>
        <w:t> </w:t>
      </w:r>
      <w:r>
        <w:rPr/>
        <w:t>model</w:t>
      </w:r>
      <w:r>
        <w:rPr>
          <w:spacing w:val="30"/>
        </w:rPr>
        <w:t> </w:t>
      </w:r>
      <w:r>
        <w:rPr/>
        <w:t>memiliki</w:t>
      </w:r>
      <w:r>
        <w:rPr>
          <w:spacing w:val="30"/>
        </w:rPr>
        <w:t> </w:t>
      </w:r>
      <w:r>
        <w:rPr/>
        <w:t>sensitivitas</w:t>
      </w:r>
      <w:r>
        <w:rPr>
          <w:spacing w:val="29"/>
        </w:rPr>
        <w:t> </w:t>
      </w:r>
      <w:r>
        <w:rPr/>
        <w:t>yang</w:t>
      </w:r>
      <w:r>
        <w:rPr>
          <w:spacing w:val="29"/>
        </w:rPr>
        <w:t> </w:t>
      </w:r>
      <w:r>
        <w:rPr/>
        <w:t>rendah</w:t>
      </w:r>
      <w:r>
        <w:rPr>
          <w:spacing w:val="29"/>
        </w:rPr>
        <w:t> </w:t>
      </w:r>
      <w:r>
        <w:rPr/>
        <w:t>dalam</w:t>
      </w:r>
      <w:r>
        <w:rPr>
          <w:spacing w:val="29"/>
        </w:rPr>
        <w:t> </w:t>
      </w:r>
      <w:r>
        <w:rPr/>
        <w:t>mendeteksi</w:t>
      </w:r>
      <w:r>
        <w:rPr>
          <w:spacing w:val="29"/>
        </w:rPr>
        <w:t> </w:t>
      </w:r>
      <w:r>
        <w:rPr>
          <w:spacing w:val="-2"/>
        </w:rPr>
        <w:t>kasus</w:t>
      </w:r>
    </w:p>
    <w:p>
      <w:pPr>
        <w:pStyle w:val="BodyText"/>
        <w:spacing w:after="0" w:line="480" w:lineRule="auto"/>
        <w:jc w:val="both"/>
        <w:sectPr>
          <w:headerReference w:type="default" r:id="rId106"/>
          <w:footerReference w:type="default" r:id="rId107"/>
          <w:pgSz w:w="11910" w:h="16840"/>
          <w:pgMar w:header="980" w:footer="0" w:top="1920" w:bottom="280" w:left="1700" w:right="283"/>
          <w:pgNumType w:start="47"/>
        </w:sectPr>
      </w:pPr>
    </w:p>
    <w:p>
      <w:pPr>
        <w:pStyle w:val="BodyText"/>
        <w:spacing w:before="54"/>
      </w:pPr>
    </w:p>
    <w:p>
      <w:pPr>
        <w:pStyle w:val="BodyText"/>
        <w:spacing w:line="480" w:lineRule="auto"/>
        <w:ind w:left="568" w:right="1416"/>
        <w:jc w:val="both"/>
      </w:pPr>
      <w:r>
        <w:rPr>
          <w:i/>
        </w:rPr>
        <w:t>fraud</w:t>
      </w:r>
      <w:r>
        <w:rPr/>
        <w:t>.</w:t>
      </w:r>
      <w:r>
        <w:rPr>
          <w:spacing w:val="-14"/>
        </w:rPr>
        <w:t> </w:t>
      </w:r>
      <w:r>
        <w:rPr/>
        <w:t>Oleh</w:t>
      </w:r>
      <w:r>
        <w:rPr>
          <w:spacing w:val="-14"/>
        </w:rPr>
        <w:t> </w:t>
      </w:r>
      <w:r>
        <w:rPr/>
        <w:t>sebab</w:t>
      </w:r>
      <w:r>
        <w:rPr>
          <w:spacing w:val="-14"/>
        </w:rPr>
        <w:t> </w:t>
      </w:r>
      <w:r>
        <w:rPr/>
        <w:t>itu,</w:t>
      </w:r>
      <w:r>
        <w:rPr>
          <w:spacing w:val="-12"/>
        </w:rPr>
        <w:t> </w:t>
      </w:r>
      <w:r>
        <w:rPr/>
        <w:t>empat</w:t>
      </w:r>
      <w:r>
        <w:rPr>
          <w:spacing w:val="-14"/>
        </w:rPr>
        <w:t> </w:t>
      </w:r>
      <w:r>
        <w:rPr/>
        <w:t>observasi</w:t>
      </w:r>
      <w:r>
        <w:rPr>
          <w:spacing w:val="-14"/>
        </w:rPr>
        <w:t> </w:t>
      </w:r>
      <w:r>
        <w:rPr/>
        <w:t>tersebut</w:t>
      </w:r>
      <w:r>
        <w:rPr>
          <w:spacing w:val="-14"/>
        </w:rPr>
        <w:t> </w:t>
      </w:r>
      <w:r>
        <w:rPr/>
        <w:t>dikeluarkan</w:t>
      </w:r>
      <w:r>
        <w:rPr>
          <w:spacing w:val="-14"/>
        </w:rPr>
        <w:t> </w:t>
      </w:r>
      <w:r>
        <w:rPr/>
        <w:t>dari</w:t>
      </w:r>
      <w:r>
        <w:rPr>
          <w:spacing w:val="-14"/>
        </w:rPr>
        <w:t> </w:t>
      </w:r>
      <w:r>
        <w:rPr/>
        <w:t>analisis</w:t>
      </w:r>
      <w:r>
        <w:rPr>
          <w:spacing w:val="-13"/>
        </w:rPr>
        <w:t> </w:t>
      </w:r>
      <w:r>
        <w:rPr/>
        <w:t>dan</w:t>
      </w:r>
      <w:r>
        <w:rPr>
          <w:spacing w:val="-14"/>
        </w:rPr>
        <w:t> </w:t>
      </w:r>
      <w:r>
        <w:rPr/>
        <w:t>regresi logistik dijalankan kembali untuk memperoleh model yang lebih stabil dan </w:t>
      </w:r>
      <w:r>
        <w:rPr>
          <w:spacing w:val="-2"/>
        </w:rPr>
        <w:t>representatif.</w:t>
      </w:r>
    </w:p>
    <w:p>
      <w:pPr>
        <w:pStyle w:val="Heading6"/>
        <w:numPr>
          <w:ilvl w:val="1"/>
          <w:numId w:val="21"/>
        </w:numPr>
        <w:tabs>
          <w:tab w:pos="1136" w:val="left" w:leader="none"/>
        </w:tabs>
        <w:spacing w:line="240" w:lineRule="auto" w:before="160" w:after="0"/>
        <w:ind w:left="1136" w:right="0" w:hanging="568"/>
        <w:jc w:val="both"/>
      </w:pPr>
      <w:bookmarkStart w:name="_TOC_250011" w:id="49"/>
      <w:r>
        <w:rPr/>
        <w:t>Statistik</w:t>
      </w:r>
      <w:bookmarkEnd w:id="49"/>
      <w:r>
        <w:rPr>
          <w:spacing w:val="-2"/>
        </w:rPr>
        <w:t> Deskriptif</w:t>
      </w:r>
    </w:p>
    <w:p>
      <w:pPr>
        <w:pStyle w:val="BodyText"/>
        <w:spacing w:line="480" w:lineRule="auto" w:before="262"/>
        <w:ind w:left="568" w:right="1413" w:firstLine="568"/>
        <w:jc w:val="both"/>
      </w:pPr>
      <w:r>
        <w:rPr/>
        <w:t>Statistik deskriptif disajikan untuk memberikan gambaran karakteristik data penelitian setelah pengecualian </w:t>
      </w:r>
      <w:r>
        <w:rPr>
          <w:i/>
        </w:rPr>
        <w:t>outlier, </w:t>
      </w:r>
      <w:r>
        <w:rPr/>
        <w:t>sehingga jumlah observasi menjadi 56. Deskripsi mencakup variabel dependen dan variabel independen yang digunakan dalam model regresi logistik. Statistik deskriptif disajikan pada tabel 4.3 berikut.</w:t>
      </w:r>
    </w:p>
    <w:p>
      <w:pPr>
        <w:spacing w:before="2"/>
        <w:ind w:left="568" w:right="0" w:firstLine="0"/>
        <w:jc w:val="both"/>
        <w:rPr>
          <w:b/>
          <w:sz w:val="22"/>
        </w:rPr>
      </w:pPr>
      <w:r>
        <w:rPr>
          <w:b/>
          <w:sz w:val="22"/>
        </w:rPr>
        <w:t>Tabel</w:t>
      </w:r>
      <w:r>
        <w:rPr>
          <w:b/>
          <w:spacing w:val="-2"/>
          <w:sz w:val="22"/>
        </w:rPr>
        <w:t> </w:t>
      </w:r>
      <w:r>
        <w:rPr>
          <w:b/>
          <w:sz w:val="22"/>
        </w:rPr>
        <w:t>4.</w:t>
      </w:r>
      <w:r>
        <w:rPr>
          <w:b/>
          <w:spacing w:val="-2"/>
          <w:sz w:val="22"/>
        </w:rPr>
        <w:t> </w:t>
      </w:r>
      <w:r>
        <w:rPr>
          <w:b/>
          <w:sz w:val="22"/>
        </w:rPr>
        <w:t>3</w:t>
      </w:r>
      <w:r>
        <w:rPr>
          <w:b/>
          <w:spacing w:val="-3"/>
          <w:sz w:val="22"/>
        </w:rPr>
        <w:t> </w:t>
      </w:r>
      <w:r>
        <w:rPr>
          <w:b/>
          <w:sz w:val="22"/>
        </w:rPr>
        <w:t>Hasil</w:t>
      </w:r>
      <w:r>
        <w:rPr>
          <w:b/>
          <w:spacing w:val="-2"/>
          <w:sz w:val="22"/>
        </w:rPr>
        <w:t> </w:t>
      </w:r>
      <w:r>
        <w:rPr>
          <w:b/>
          <w:sz w:val="22"/>
        </w:rPr>
        <w:t>Analisis Statistik</w:t>
      </w:r>
      <w:r>
        <w:rPr>
          <w:b/>
          <w:spacing w:val="-4"/>
          <w:sz w:val="22"/>
        </w:rPr>
        <w:t> </w:t>
      </w:r>
      <w:r>
        <w:rPr>
          <w:b/>
          <w:spacing w:val="-2"/>
          <w:sz w:val="22"/>
        </w:rPr>
        <w:t>Deskriptif</w:t>
      </w:r>
    </w:p>
    <w:p>
      <w:pPr>
        <w:pStyle w:val="BodyText"/>
        <w:spacing w:before="2"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4"/>
        <w:gridCol w:w="708"/>
        <w:gridCol w:w="1276"/>
        <w:gridCol w:w="1276"/>
        <w:gridCol w:w="1561"/>
        <w:gridCol w:w="1468"/>
      </w:tblGrid>
      <w:tr>
        <w:trPr>
          <w:trHeight w:val="320" w:hRule="atLeast"/>
        </w:trPr>
        <w:tc>
          <w:tcPr>
            <w:tcW w:w="1554" w:type="dxa"/>
          </w:tcPr>
          <w:p>
            <w:pPr>
              <w:pStyle w:val="TableParagraph"/>
              <w:spacing w:line="240" w:lineRule="auto" w:before="0"/>
              <w:jc w:val="left"/>
              <w:rPr>
                <w:sz w:val="22"/>
              </w:rPr>
            </w:pPr>
          </w:p>
        </w:tc>
        <w:tc>
          <w:tcPr>
            <w:tcW w:w="708" w:type="dxa"/>
          </w:tcPr>
          <w:p>
            <w:pPr>
              <w:pStyle w:val="TableParagraph"/>
              <w:spacing w:before="89"/>
              <w:ind w:left="8"/>
              <w:rPr>
                <w:b/>
                <w:sz w:val="20"/>
              </w:rPr>
            </w:pPr>
            <w:r>
              <w:rPr>
                <w:b/>
                <w:spacing w:val="-10"/>
                <w:sz w:val="20"/>
              </w:rPr>
              <w:t>N</w:t>
            </w:r>
          </w:p>
        </w:tc>
        <w:tc>
          <w:tcPr>
            <w:tcW w:w="1276" w:type="dxa"/>
          </w:tcPr>
          <w:p>
            <w:pPr>
              <w:pStyle w:val="TableParagraph"/>
              <w:spacing w:before="89"/>
              <w:ind w:left="227"/>
              <w:jc w:val="left"/>
              <w:rPr>
                <w:b/>
                <w:i/>
                <w:sz w:val="20"/>
              </w:rPr>
            </w:pPr>
            <w:r>
              <w:rPr>
                <w:b/>
                <w:i/>
                <w:spacing w:val="-2"/>
                <w:sz w:val="20"/>
              </w:rPr>
              <w:t>Minimum</w:t>
            </w:r>
          </w:p>
        </w:tc>
        <w:tc>
          <w:tcPr>
            <w:tcW w:w="1276" w:type="dxa"/>
          </w:tcPr>
          <w:p>
            <w:pPr>
              <w:pStyle w:val="TableParagraph"/>
              <w:spacing w:before="89"/>
              <w:ind w:left="209"/>
              <w:jc w:val="left"/>
              <w:rPr>
                <w:b/>
                <w:i/>
                <w:sz w:val="20"/>
              </w:rPr>
            </w:pPr>
            <w:r>
              <w:rPr>
                <w:b/>
                <w:i/>
                <w:spacing w:val="-2"/>
                <w:sz w:val="20"/>
              </w:rPr>
              <w:t>Maximum</w:t>
            </w:r>
          </w:p>
        </w:tc>
        <w:tc>
          <w:tcPr>
            <w:tcW w:w="1561" w:type="dxa"/>
          </w:tcPr>
          <w:p>
            <w:pPr>
              <w:pStyle w:val="TableParagraph"/>
              <w:spacing w:before="89"/>
              <w:ind w:left="6"/>
              <w:rPr>
                <w:b/>
                <w:i/>
                <w:sz w:val="20"/>
              </w:rPr>
            </w:pPr>
            <w:r>
              <w:rPr>
                <w:b/>
                <w:i/>
                <w:spacing w:val="-4"/>
                <w:sz w:val="20"/>
              </w:rPr>
              <w:t>Mean</w:t>
            </w:r>
          </w:p>
        </w:tc>
        <w:tc>
          <w:tcPr>
            <w:tcW w:w="1468" w:type="dxa"/>
          </w:tcPr>
          <w:p>
            <w:pPr>
              <w:pStyle w:val="TableParagraph"/>
              <w:spacing w:before="89"/>
              <w:ind w:left="151"/>
              <w:jc w:val="left"/>
              <w:rPr>
                <w:b/>
                <w:i/>
                <w:sz w:val="20"/>
              </w:rPr>
            </w:pPr>
            <w:r>
              <w:rPr>
                <w:b/>
                <w:i/>
                <w:sz w:val="20"/>
              </w:rPr>
              <w:t>Std. </w:t>
            </w:r>
            <w:r>
              <w:rPr>
                <w:b/>
                <w:i/>
                <w:spacing w:val="-2"/>
                <w:sz w:val="20"/>
              </w:rPr>
              <w:t>Deviation</w:t>
            </w:r>
          </w:p>
        </w:tc>
      </w:tr>
      <w:tr>
        <w:trPr>
          <w:trHeight w:val="320" w:hRule="atLeast"/>
        </w:trPr>
        <w:tc>
          <w:tcPr>
            <w:tcW w:w="1554" w:type="dxa"/>
          </w:tcPr>
          <w:p>
            <w:pPr>
              <w:pStyle w:val="TableParagraph"/>
              <w:spacing w:before="89"/>
              <w:ind w:left="65"/>
              <w:jc w:val="left"/>
              <w:rPr>
                <w:i/>
                <w:sz w:val="20"/>
              </w:rPr>
            </w:pPr>
            <w:r>
              <w:rPr>
                <w:i/>
                <w:spacing w:val="-2"/>
                <w:sz w:val="20"/>
              </w:rPr>
              <w:t>Fraud</w:t>
            </w:r>
          </w:p>
        </w:tc>
        <w:tc>
          <w:tcPr>
            <w:tcW w:w="708" w:type="dxa"/>
          </w:tcPr>
          <w:p>
            <w:pPr>
              <w:pStyle w:val="TableParagraph"/>
              <w:spacing w:before="89"/>
              <w:ind w:right="52"/>
              <w:jc w:val="right"/>
              <w:rPr>
                <w:sz w:val="20"/>
              </w:rPr>
            </w:pPr>
            <w:r>
              <w:rPr>
                <w:spacing w:val="-5"/>
                <w:sz w:val="20"/>
              </w:rPr>
              <w:t>56</w:t>
            </w:r>
          </w:p>
        </w:tc>
        <w:tc>
          <w:tcPr>
            <w:tcW w:w="1276" w:type="dxa"/>
          </w:tcPr>
          <w:p>
            <w:pPr>
              <w:pStyle w:val="TableParagraph"/>
              <w:spacing w:before="89"/>
              <w:ind w:right="52"/>
              <w:jc w:val="right"/>
              <w:rPr>
                <w:sz w:val="20"/>
              </w:rPr>
            </w:pPr>
            <w:r>
              <w:rPr>
                <w:spacing w:val="-10"/>
                <w:sz w:val="20"/>
              </w:rPr>
              <w:t>0</w:t>
            </w:r>
          </w:p>
        </w:tc>
        <w:tc>
          <w:tcPr>
            <w:tcW w:w="1276" w:type="dxa"/>
          </w:tcPr>
          <w:p>
            <w:pPr>
              <w:pStyle w:val="TableParagraph"/>
              <w:spacing w:before="89"/>
              <w:ind w:right="52"/>
              <w:jc w:val="right"/>
              <w:rPr>
                <w:sz w:val="20"/>
              </w:rPr>
            </w:pPr>
            <w:r>
              <w:rPr>
                <w:spacing w:val="-10"/>
                <w:sz w:val="20"/>
              </w:rPr>
              <w:t>1</w:t>
            </w:r>
          </w:p>
        </w:tc>
        <w:tc>
          <w:tcPr>
            <w:tcW w:w="1561" w:type="dxa"/>
          </w:tcPr>
          <w:p>
            <w:pPr>
              <w:pStyle w:val="TableParagraph"/>
              <w:spacing w:before="89"/>
              <w:ind w:right="56"/>
              <w:jc w:val="right"/>
              <w:rPr>
                <w:sz w:val="20"/>
              </w:rPr>
            </w:pPr>
            <w:r>
              <w:rPr>
                <w:spacing w:val="-4"/>
                <w:sz w:val="20"/>
              </w:rPr>
              <w:t>0,20</w:t>
            </w:r>
          </w:p>
        </w:tc>
        <w:tc>
          <w:tcPr>
            <w:tcW w:w="1468" w:type="dxa"/>
          </w:tcPr>
          <w:p>
            <w:pPr>
              <w:pStyle w:val="TableParagraph"/>
              <w:spacing w:before="89"/>
              <w:ind w:right="54"/>
              <w:jc w:val="right"/>
              <w:rPr>
                <w:sz w:val="20"/>
              </w:rPr>
            </w:pPr>
            <w:r>
              <w:rPr>
                <w:spacing w:val="-2"/>
                <w:sz w:val="20"/>
              </w:rPr>
              <w:t>0,401</w:t>
            </w:r>
          </w:p>
        </w:tc>
      </w:tr>
      <w:tr>
        <w:trPr>
          <w:trHeight w:val="320" w:hRule="atLeast"/>
        </w:trPr>
        <w:tc>
          <w:tcPr>
            <w:tcW w:w="1554" w:type="dxa"/>
          </w:tcPr>
          <w:p>
            <w:pPr>
              <w:pStyle w:val="TableParagraph"/>
              <w:spacing w:before="89"/>
              <w:ind w:left="65"/>
              <w:jc w:val="left"/>
              <w:rPr>
                <w:sz w:val="20"/>
              </w:rPr>
            </w:pPr>
            <w:r>
              <w:rPr>
                <w:spacing w:val="-4"/>
                <w:sz w:val="20"/>
              </w:rPr>
              <w:t>FINE</w:t>
            </w:r>
          </w:p>
        </w:tc>
        <w:tc>
          <w:tcPr>
            <w:tcW w:w="708" w:type="dxa"/>
          </w:tcPr>
          <w:p>
            <w:pPr>
              <w:pStyle w:val="TableParagraph"/>
              <w:spacing w:before="89"/>
              <w:ind w:right="52"/>
              <w:jc w:val="right"/>
              <w:rPr>
                <w:sz w:val="20"/>
              </w:rPr>
            </w:pPr>
            <w:r>
              <w:rPr>
                <w:spacing w:val="-5"/>
                <w:sz w:val="20"/>
              </w:rPr>
              <w:t>56</w:t>
            </w:r>
          </w:p>
        </w:tc>
        <w:tc>
          <w:tcPr>
            <w:tcW w:w="1276" w:type="dxa"/>
          </w:tcPr>
          <w:p>
            <w:pPr>
              <w:pStyle w:val="TableParagraph"/>
              <w:spacing w:before="89"/>
              <w:ind w:right="52"/>
              <w:jc w:val="right"/>
              <w:rPr>
                <w:sz w:val="20"/>
              </w:rPr>
            </w:pPr>
            <w:r>
              <w:rPr>
                <w:spacing w:val="-5"/>
                <w:sz w:val="20"/>
              </w:rPr>
              <w:t>0,2</w:t>
            </w:r>
          </w:p>
        </w:tc>
        <w:tc>
          <w:tcPr>
            <w:tcW w:w="1276" w:type="dxa"/>
          </w:tcPr>
          <w:p>
            <w:pPr>
              <w:pStyle w:val="TableParagraph"/>
              <w:spacing w:before="89"/>
              <w:ind w:right="52"/>
              <w:jc w:val="right"/>
              <w:rPr>
                <w:sz w:val="20"/>
              </w:rPr>
            </w:pPr>
            <w:r>
              <w:rPr>
                <w:spacing w:val="-5"/>
                <w:sz w:val="20"/>
              </w:rPr>
              <w:t>1.0</w:t>
            </w:r>
          </w:p>
        </w:tc>
        <w:tc>
          <w:tcPr>
            <w:tcW w:w="1561" w:type="dxa"/>
          </w:tcPr>
          <w:p>
            <w:pPr>
              <w:pStyle w:val="TableParagraph"/>
              <w:spacing w:before="89"/>
              <w:ind w:right="56"/>
              <w:jc w:val="right"/>
              <w:rPr>
                <w:sz w:val="20"/>
              </w:rPr>
            </w:pPr>
            <w:r>
              <w:rPr>
                <w:spacing w:val="-2"/>
                <w:sz w:val="20"/>
              </w:rPr>
              <w:t>0,474</w:t>
            </w:r>
          </w:p>
        </w:tc>
        <w:tc>
          <w:tcPr>
            <w:tcW w:w="1468" w:type="dxa"/>
          </w:tcPr>
          <w:p>
            <w:pPr>
              <w:pStyle w:val="TableParagraph"/>
              <w:spacing w:before="89"/>
              <w:ind w:right="53"/>
              <w:jc w:val="right"/>
              <w:rPr>
                <w:sz w:val="20"/>
              </w:rPr>
            </w:pPr>
            <w:r>
              <w:rPr>
                <w:spacing w:val="-2"/>
                <w:sz w:val="20"/>
              </w:rPr>
              <w:t>0,196</w:t>
            </w:r>
          </w:p>
        </w:tc>
      </w:tr>
      <w:tr>
        <w:trPr>
          <w:trHeight w:val="320" w:hRule="atLeast"/>
        </w:trPr>
        <w:tc>
          <w:tcPr>
            <w:tcW w:w="1554" w:type="dxa"/>
          </w:tcPr>
          <w:p>
            <w:pPr>
              <w:pStyle w:val="TableParagraph"/>
              <w:spacing w:before="89"/>
              <w:ind w:left="65"/>
              <w:jc w:val="left"/>
              <w:rPr>
                <w:sz w:val="20"/>
              </w:rPr>
            </w:pPr>
            <w:r>
              <w:rPr>
                <w:spacing w:val="-5"/>
                <w:sz w:val="20"/>
              </w:rPr>
              <w:t>IND</w:t>
            </w:r>
          </w:p>
        </w:tc>
        <w:tc>
          <w:tcPr>
            <w:tcW w:w="708" w:type="dxa"/>
          </w:tcPr>
          <w:p>
            <w:pPr>
              <w:pStyle w:val="TableParagraph"/>
              <w:spacing w:before="89"/>
              <w:ind w:right="52"/>
              <w:jc w:val="right"/>
              <w:rPr>
                <w:sz w:val="20"/>
              </w:rPr>
            </w:pPr>
            <w:r>
              <w:rPr>
                <w:spacing w:val="-5"/>
                <w:sz w:val="20"/>
              </w:rPr>
              <w:t>56</w:t>
            </w:r>
          </w:p>
        </w:tc>
        <w:tc>
          <w:tcPr>
            <w:tcW w:w="1276" w:type="dxa"/>
          </w:tcPr>
          <w:p>
            <w:pPr>
              <w:pStyle w:val="TableParagraph"/>
              <w:spacing w:before="89"/>
              <w:ind w:right="52"/>
              <w:jc w:val="right"/>
              <w:rPr>
                <w:sz w:val="20"/>
              </w:rPr>
            </w:pPr>
            <w:r>
              <w:rPr>
                <w:spacing w:val="-5"/>
                <w:sz w:val="20"/>
              </w:rPr>
              <w:t>0,4</w:t>
            </w:r>
          </w:p>
        </w:tc>
        <w:tc>
          <w:tcPr>
            <w:tcW w:w="1276" w:type="dxa"/>
          </w:tcPr>
          <w:p>
            <w:pPr>
              <w:pStyle w:val="TableParagraph"/>
              <w:spacing w:before="89"/>
              <w:ind w:right="52"/>
              <w:jc w:val="right"/>
              <w:rPr>
                <w:sz w:val="20"/>
              </w:rPr>
            </w:pPr>
            <w:r>
              <w:rPr>
                <w:spacing w:val="-5"/>
                <w:sz w:val="20"/>
              </w:rPr>
              <w:t>1.0</w:t>
            </w:r>
          </w:p>
        </w:tc>
        <w:tc>
          <w:tcPr>
            <w:tcW w:w="1561" w:type="dxa"/>
          </w:tcPr>
          <w:p>
            <w:pPr>
              <w:pStyle w:val="TableParagraph"/>
              <w:spacing w:before="89"/>
              <w:ind w:right="56"/>
              <w:jc w:val="right"/>
              <w:rPr>
                <w:sz w:val="20"/>
              </w:rPr>
            </w:pPr>
            <w:r>
              <w:rPr>
                <w:spacing w:val="-2"/>
                <w:sz w:val="20"/>
              </w:rPr>
              <w:t>0,958</w:t>
            </w:r>
          </w:p>
        </w:tc>
        <w:tc>
          <w:tcPr>
            <w:tcW w:w="1468" w:type="dxa"/>
          </w:tcPr>
          <w:p>
            <w:pPr>
              <w:pStyle w:val="TableParagraph"/>
              <w:spacing w:before="89"/>
              <w:ind w:right="53"/>
              <w:jc w:val="right"/>
              <w:rPr>
                <w:sz w:val="20"/>
              </w:rPr>
            </w:pPr>
            <w:r>
              <w:rPr>
                <w:spacing w:val="-2"/>
                <w:sz w:val="20"/>
              </w:rPr>
              <w:t>0,128</w:t>
            </w:r>
          </w:p>
        </w:tc>
      </w:tr>
      <w:tr>
        <w:trPr>
          <w:trHeight w:val="320" w:hRule="atLeast"/>
        </w:trPr>
        <w:tc>
          <w:tcPr>
            <w:tcW w:w="1554" w:type="dxa"/>
          </w:tcPr>
          <w:p>
            <w:pPr>
              <w:pStyle w:val="TableParagraph"/>
              <w:spacing w:before="89"/>
              <w:ind w:left="65"/>
              <w:jc w:val="left"/>
              <w:rPr>
                <w:sz w:val="20"/>
              </w:rPr>
            </w:pPr>
            <w:r>
              <w:rPr>
                <w:spacing w:val="-5"/>
                <w:sz w:val="20"/>
              </w:rPr>
              <w:t>FR</w:t>
            </w:r>
          </w:p>
        </w:tc>
        <w:tc>
          <w:tcPr>
            <w:tcW w:w="708" w:type="dxa"/>
          </w:tcPr>
          <w:p>
            <w:pPr>
              <w:pStyle w:val="TableParagraph"/>
              <w:spacing w:before="89"/>
              <w:ind w:right="52"/>
              <w:jc w:val="right"/>
              <w:rPr>
                <w:sz w:val="20"/>
              </w:rPr>
            </w:pPr>
            <w:r>
              <w:rPr>
                <w:spacing w:val="-5"/>
                <w:sz w:val="20"/>
              </w:rPr>
              <w:t>56</w:t>
            </w:r>
          </w:p>
        </w:tc>
        <w:tc>
          <w:tcPr>
            <w:tcW w:w="1276" w:type="dxa"/>
          </w:tcPr>
          <w:p>
            <w:pPr>
              <w:pStyle w:val="TableParagraph"/>
              <w:spacing w:before="89"/>
              <w:ind w:right="52"/>
              <w:jc w:val="right"/>
              <w:rPr>
                <w:sz w:val="20"/>
              </w:rPr>
            </w:pPr>
            <w:r>
              <w:rPr>
                <w:spacing w:val="-10"/>
                <w:sz w:val="20"/>
              </w:rPr>
              <w:t>4</w:t>
            </w:r>
          </w:p>
        </w:tc>
        <w:tc>
          <w:tcPr>
            <w:tcW w:w="1276" w:type="dxa"/>
          </w:tcPr>
          <w:p>
            <w:pPr>
              <w:pStyle w:val="TableParagraph"/>
              <w:spacing w:before="89"/>
              <w:ind w:right="52"/>
              <w:jc w:val="right"/>
              <w:rPr>
                <w:sz w:val="20"/>
              </w:rPr>
            </w:pPr>
            <w:r>
              <w:rPr>
                <w:spacing w:val="-5"/>
                <w:sz w:val="20"/>
              </w:rPr>
              <w:t>101</w:t>
            </w:r>
          </w:p>
        </w:tc>
        <w:tc>
          <w:tcPr>
            <w:tcW w:w="1561" w:type="dxa"/>
          </w:tcPr>
          <w:p>
            <w:pPr>
              <w:pStyle w:val="TableParagraph"/>
              <w:spacing w:before="89"/>
              <w:ind w:right="56"/>
              <w:jc w:val="right"/>
              <w:rPr>
                <w:sz w:val="20"/>
              </w:rPr>
            </w:pPr>
            <w:r>
              <w:rPr>
                <w:spacing w:val="-2"/>
                <w:sz w:val="20"/>
              </w:rPr>
              <w:t>24,14</w:t>
            </w:r>
          </w:p>
        </w:tc>
        <w:tc>
          <w:tcPr>
            <w:tcW w:w="1468" w:type="dxa"/>
          </w:tcPr>
          <w:p>
            <w:pPr>
              <w:pStyle w:val="TableParagraph"/>
              <w:spacing w:before="89"/>
              <w:ind w:right="53"/>
              <w:jc w:val="right"/>
              <w:rPr>
                <w:sz w:val="20"/>
              </w:rPr>
            </w:pPr>
            <w:r>
              <w:rPr>
                <w:spacing w:val="-2"/>
                <w:sz w:val="20"/>
              </w:rPr>
              <w:t>17,887</w:t>
            </w:r>
          </w:p>
        </w:tc>
      </w:tr>
      <w:tr>
        <w:trPr>
          <w:trHeight w:val="320" w:hRule="atLeast"/>
        </w:trPr>
        <w:tc>
          <w:tcPr>
            <w:tcW w:w="1554" w:type="dxa"/>
          </w:tcPr>
          <w:p>
            <w:pPr>
              <w:pStyle w:val="TableParagraph"/>
              <w:spacing w:before="89"/>
              <w:ind w:left="65"/>
              <w:jc w:val="left"/>
              <w:rPr>
                <w:sz w:val="20"/>
              </w:rPr>
            </w:pPr>
            <w:r>
              <w:rPr>
                <w:sz w:val="20"/>
              </w:rPr>
              <w:t>Valid</w:t>
            </w:r>
            <w:r>
              <w:rPr>
                <w:spacing w:val="-2"/>
                <w:sz w:val="20"/>
              </w:rPr>
              <w:t> </w:t>
            </w:r>
            <w:r>
              <w:rPr>
                <w:sz w:val="20"/>
              </w:rPr>
              <w:t>N</w:t>
            </w:r>
            <w:r>
              <w:rPr>
                <w:spacing w:val="-1"/>
                <w:sz w:val="20"/>
              </w:rPr>
              <w:t> </w:t>
            </w:r>
            <w:r>
              <w:rPr>
                <w:spacing w:val="-2"/>
                <w:sz w:val="20"/>
              </w:rPr>
              <w:t>(</w:t>
            </w:r>
            <w:r>
              <w:rPr>
                <w:i/>
                <w:spacing w:val="-2"/>
                <w:sz w:val="20"/>
              </w:rPr>
              <w:t>listwise</w:t>
            </w:r>
            <w:r>
              <w:rPr>
                <w:spacing w:val="-2"/>
                <w:sz w:val="20"/>
              </w:rPr>
              <w:t>)</w:t>
            </w:r>
          </w:p>
        </w:tc>
        <w:tc>
          <w:tcPr>
            <w:tcW w:w="708" w:type="dxa"/>
          </w:tcPr>
          <w:p>
            <w:pPr>
              <w:pStyle w:val="TableParagraph"/>
              <w:spacing w:before="89"/>
              <w:ind w:right="52"/>
              <w:jc w:val="right"/>
              <w:rPr>
                <w:sz w:val="20"/>
              </w:rPr>
            </w:pPr>
            <w:r>
              <w:rPr>
                <w:spacing w:val="-5"/>
                <w:sz w:val="20"/>
              </w:rPr>
              <w:t>56</w:t>
            </w:r>
          </w:p>
        </w:tc>
        <w:tc>
          <w:tcPr>
            <w:tcW w:w="1276" w:type="dxa"/>
          </w:tcPr>
          <w:p>
            <w:pPr>
              <w:pStyle w:val="TableParagraph"/>
              <w:spacing w:line="240" w:lineRule="auto" w:before="0"/>
              <w:jc w:val="left"/>
              <w:rPr>
                <w:sz w:val="22"/>
              </w:rPr>
            </w:pPr>
          </w:p>
        </w:tc>
        <w:tc>
          <w:tcPr>
            <w:tcW w:w="1276" w:type="dxa"/>
          </w:tcPr>
          <w:p>
            <w:pPr>
              <w:pStyle w:val="TableParagraph"/>
              <w:spacing w:line="240" w:lineRule="auto" w:before="0"/>
              <w:jc w:val="left"/>
              <w:rPr>
                <w:sz w:val="22"/>
              </w:rPr>
            </w:pPr>
          </w:p>
        </w:tc>
        <w:tc>
          <w:tcPr>
            <w:tcW w:w="1561" w:type="dxa"/>
          </w:tcPr>
          <w:p>
            <w:pPr>
              <w:pStyle w:val="TableParagraph"/>
              <w:spacing w:line="240" w:lineRule="auto" w:before="0"/>
              <w:jc w:val="left"/>
              <w:rPr>
                <w:sz w:val="22"/>
              </w:rPr>
            </w:pPr>
          </w:p>
        </w:tc>
        <w:tc>
          <w:tcPr>
            <w:tcW w:w="1468" w:type="dxa"/>
          </w:tcPr>
          <w:p>
            <w:pPr>
              <w:pStyle w:val="TableParagraph"/>
              <w:spacing w:line="240" w:lineRule="auto" w:before="0"/>
              <w:jc w:val="left"/>
              <w:rPr>
                <w:sz w:val="22"/>
              </w:rPr>
            </w:pPr>
          </w:p>
        </w:tc>
      </w:tr>
    </w:tbl>
    <w:p>
      <w:pPr>
        <w:spacing w:before="149"/>
        <w:ind w:left="568" w:right="0" w:firstLine="0"/>
        <w:jc w:val="both"/>
        <w:rPr>
          <w:i/>
          <w:sz w:val="22"/>
        </w:rPr>
      </w:pPr>
      <w:r>
        <w:rPr>
          <w:i/>
          <w:sz w:val="22"/>
        </w:rPr>
        <w:t>Sumber:</w:t>
      </w:r>
      <w:r>
        <w:rPr>
          <w:i/>
          <w:spacing w:val="-2"/>
          <w:sz w:val="22"/>
        </w:rPr>
        <w:t> </w:t>
      </w:r>
      <w:r>
        <w:rPr>
          <w:i/>
          <w:sz w:val="22"/>
        </w:rPr>
        <w:t>Data</w:t>
      </w:r>
      <w:r>
        <w:rPr>
          <w:i/>
          <w:spacing w:val="-2"/>
          <w:sz w:val="22"/>
        </w:rPr>
        <w:t> </w:t>
      </w:r>
      <w:r>
        <w:rPr>
          <w:i/>
          <w:sz w:val="22"/>
        </w:rPr>
        <w:t>diolah</w:t>
      </w:r>
      <w:r>
        <w:rPr>
          <w:i/>
          <w:spacing w:val="-3"/>
          <w:sz w:val="22"/>
        </w:rPr>
        <w:t> </w:t>
      </w:r>
      <w:r>
        <w:rPr>
          <w:i/>
          <w:sz w:val="22"/>
        </w:rPr>
        <w:t>dengan</w:t>
      </w:r>
      <w:r>
        <w:rPr>
          <w:i/>
          <w:spacing w:val="-1"/>
          <w:sz w:val="22"/>
        </w:rPr>
        <w:t> </w:t>
      </w:r>
      <w:r>
        <w:rPr>
          <w:i/>
          <w:sz w:val="22"/>
        </w:rPr>
        <w:t>SPSS,</w:t>
      </w:r>
      <w:r>
        <w:rPr>
          <w:i/>
          <w:spacing w:val="-1"/>
          <w:sz w:val="22"/>
        </w:rPr>
        <w:t> </w:t>
      </w:r>
      <w:r>
        <w:rPr>
          <w:i/>
          <w:spacing w:val="-4"/>
          <w:sz w:val="22"/>
        </w:rPr>
        <w:t>2026</w:t>
      </w:r>
    </w:p>
    <w:p>
      <w:pPr>
        <w:pStyle w:val="BodyText"/>
        <w:spacing w:line="480" w:lineRule="auto" w:before="238"/>
        <w:ind w:left="568" w:right="1414" w:firstLine="568"/>
        <w:jc w:val="both"/>
      </w:pPr>
      <w:r>
        <w:rPr/>
        <w:t>Berdasarkan tabel 4. Jumlah data</w:t>
      </w:r>
      <w:r>
        <w:rPr>
          <w:spacing w:val="-1"/>
        </w:rPr>
        <w:t> </w:t>
      </w:r>
      <w:r>
        <w:rPr/>
        <w:t>yang dianalisis dalam penelitian ini adalah sebanyak</w:t>
      </w:r>
      <w:r>
        <w:rPr>
          <w:spacing w:val="-13"/>
        </w:rPr>
        <w:t> </w:t>
      </w:r>
      <w:r>
        <w:rPr/>
        <w:t>56</w:t>
      </w:r>
      <w:r>
        <w:rPr>
          <w:spacing w:val="-13"/>
        </w:rPr>
        <w:t> </w:t>
      </w:r>
      <w:r>
        <w:rPr/>
        <w:t>observasi.</w:t>
      </w:r>
      <w:r>
        <w:rPr>
          <w:spacing w:val="-13"/>
        </w:rPr>
        <w:t> </w:t>
      </w:r>
      <w:r>
        <w:rPr/>
        <w:t>Variabel</w:t>
      </w:r>
      <w:r>
        <w:rPr>
          <w:spacing w:val="-14"/>
        </w:rPr>
        <w:t> </w:t>
      </w:r>
      <w:r>
        <w:rPr/>
        <w:t>dependen</w:t>
      </w:r>
      <w:r>
        <w:rPr>
          <w:spacing w:val="-13"/>
        </w:rPr>
        <w:t> </w:t>
      </w:r>
      <w:r>
        <w:rPr>
          <w:i/>
        </w:rPr>
        <w:t>fraud</w:t>
      </w:r>
      <w:r>
        <w:rPr>
          <w:i/>
          <w:spacing w:val="-13"/>
        </w:rPr>
        <w:t> </w:t>
      </w:r>
      <w:r>
        <w:rPr/>
        <w:t>(kemungkinan</w:t>
      </w:r>
      <w:r>
        <w:rPr>
          <w:spacing w:val="-13"/>
        </w:rPr>
        <w:t> </w:t>
      </w:r>
      <w:r>
        <w:rPr>
          <w:i/>
        </w:rPr>
        <w:t>financial</w:t>
      </w:r>
      <w:r>
        <w:rPr>
          <w:i/>
          <w:spacing w:val="-13"/>
        </w:rPr>
        <w:t> </w:t>
      </w:r>
      <w:r>
        <w:rPr>
          <w:i/>
        </w:rPr>
        <w:t>statement fraud</w:t>
      </w:r>
      <w:r>
        <w:rPr/>
        <w:t>) memiliki nilai minimum 0 dan maksimum 1, yang menunjukkan bahwa variabel ini bersifat dikotomis. Nilai rata-rata 0,20 dengan standar deviasi, yang mengindikasikan</w:t>
      </w:r>
      <w:r>
        <w:rPr>
          <w:spacing w:val="-4"/>
        </w:rPr>
        <w:t> </w:t>
      </w:r>
      <w:r>
        <w:rPr/>
        <w:t>bahwa</w:t>
      </w:r>
      <w:r>
        <w:rPr>
          <w:spacing w:val="-4"/>
        </w:rPr>
        <w:t> </w:t>
      </w:r>
      <w:r>
        <w:rPr/>
        <w:t>sekitar</w:t>
      </w:r>
      <w:r>
        <w:rPr>
          <w:spacing w:val="-3"/>
        </w:rPr>
        <w:t> </w:t>
      </w:r>
      <w:r>
        <w:rPr/>
        <w:t>20%</w:t>
      </w:r>
      <w:r>
        <w:rPr>
          <w:spacing w:val="-4"/>
        </w:rPr>
        <w:t> </w:t>
      </w:r>
      <w:r>
        <w:rPr/>
        <w:t>merupakan</w:t>
      </w:r>
      <w:r>
        <w:rPr>
          <w:spacing w:val="-4"/>
        </w:rPr>
        <w:t> </w:t>
      </w:r>
      <w:r>
        <w:rPr/>
        <w:t>kasus</w:t>
      </w:r>
      <w:r>
        <w:rPr>
          <w:spacing w:val="-4"/>
        </w:rPr>
        <w:t> </w:t>
      </w:r>
      <w:r>
        <w:rPr/>
        <w:t>yang</w:t>
      </w:r>
      <w:r>
        <w:rPr>
          <w:spacing w:val="-3"/>
        </w:rPr>
        <w:t> </w:t>
      </w:r>
      <w:r>
        <w:rPr/>
        <w:t>dikategorikan</w:t>
      </w:r>
      <w:r>
        <w:rPr>
          <w:spacing w:val="-3"/>
        </w:rPr>
        <w:t> </w:t>
      </w:r>
      <w:r>
        <w:rPr/>
        <w:t>sebagai ada kemungkinan </w:t>
      </w:r>
      <w:r>
        <w:rPr>
          <w:i/>
        </w:rPr>
        <w:t>financial statement fraud </w:t>
      </w:r>
      <w:r>
        <w:rPr/>
        <w:t>(kode 1),</w:t>
      </w:r>
      <w:r>
        <w:rPr>
          <w:spacing w:val="-1"/>
        </w:rPr>
        <w:t> </w:t>
      </w:r>
      <w:r>
        <w:rPr/>
        <w:t>sedangkan sisanya sebanyak 80% adalah kasus tanpa kemungkinan </w:t>
      </w:r>
      <w:r>
        <w:rPr>
          <w:i/>
        </w:rPr>
        <w:t>financial statement fraud </w:t>
      </w:r>
      <w:r>
        <w:rPr/>
        <w:t>(kode 1). Nilai standar deviasi sebesar 0,401 menunjukkan adanya variasi kejadian </w:t>
      </w:r>
      <w:r>
        <w:rPr>
          <w:i/>
        </w:rPr>
        <w:t>financial statement fraud </w:t>
      </w:r>
      <w:r>
        <w:rPr/>
        <w:t>dalam penelitian.</w:t>
      </w:r>
    </w:p>
    <w:p>
      <w:pPr>
        <w:pStyle w:val="BodyText"/>
        <w:spacing w:after="0" w:line="480" w:lineRule="auto"/>
        <w:jc w:val="both"/>
        <w:sectPr>
          <w:headerReference w:type="default" r:id="rId108"/>
          <w:footerReference w:type="default" r:id="rId109"/>
          <w:pgSz w:w="11910" w:h="16840"/>
          <w:pgMar w:header="980" w:footer="0" w:top="1920" w:bottom="280" w:left="1700" w:right="283"/>
        </w:sectPr>
      </w:pPr>
    </w:p>
    <w:p>
      <w:pPr>
        <w:pStyle w:val="BodyText"/>
        <w:spacing w:before="54"/>
      </w:pPr>
    </w:p>
    <w:p>
      <w:pPr>
        <w:pStyle w:val="BodyText"/>
        <w:spacing w:line="480" w:lineRule="auto"/>
        <w:ind w:left="568" w:right="1414" w:firstLine="568"/>
        <w:jc w:val="both"/>
      </w:pPr>
      <w:r>
        <w:rPr/>
        <w:t>Pada variabel independen, FINE atau keahlian keuangan komite audit memiliki nilai minimum sebesar 0,2 dan maksimum 1,0 berarti bahwa seluruh perusahaan</w:t>
      </w:r>
      <w:r>
        <w:rPr>
          <w:spacing w:val="-11"/>
        </w:rPr>
        <w:t> </w:t>
      </w:r>
      <w:r>
        <w:rPr/>
        <w:t>telah</w:t>
      </w:r>
      <w:r>
        <w:rPr>
          <w:spacing w:val="-10"/>
        </w:rPr>
        <w:t> </w:t>
      </w:r>
      <w:r>
        <w:rPr/>
        <w:t>memenuhi</w:t>
      </w:r>
      <w:r>
        <w:rPr>
          <w:spacing w:val="-11"/>
        </w:rPr>
        <w:t> </w:t>
      </w:r>
      <w:r>
        <w:rPr/>
        <w:t>No.</w:t>
      </w:r>
      <w:r>
        <w:rPr>
          <w:spacing w:val="-10"/>
        </w:rPr>
        <w:t> </w:t>
      </w:r>
      <w:r>
        <w:rPr/>
        <w:t>55/POJK.04/2015</w:t>
      </w:r>
      <w:r>
        <w:rPr>
          <w:spacing w:val="40"/>
        </w:rPr>
        <w:t> </w:t>
      </w:r>
      <w:r>
        <w:rPr/>
        <w:t>bahwa</w:t>
      </w:r>
      <w:r>
        <w:rPr>
          <w:spacing w:val="-11"/>
        </w:rPr>
        <w:t> </w:t>
      </w:r>
      <w:r>
        <w:rPr/>
        <w:t>setidaknya</w:t>
      </w:r>
      <w:r>
        <w:rPr>
          <w:spacing w:val="-10"/>
        </w:rPr>
        <w:t> </w:t>
      </w:r>
      <w:r>
        <w:rPr/>
        <w:t>terdapat</w:t>
      </w:r>
      <w:r>
        <w:rPr>
          <w:spacing w:val="-11"/>
        </w:rPr>
        <w:t> </w:t>
      </w:r>
      <w:r>
        <w:rPr/>
        <w:t>satu anggota komite audit yang memiliki keahlian di bidang keuangan atau akuntansi. PT Semen Indonesia (Persero) Tbk memiliki proporsi anggota komite audit berkeahlian keuangan terendah, hanya 0,2. Sedangkan proporsi terbesar oleh PT Elnusa Tbk dan PT Timah Tbk dengan semua anggota komite audit memiliki keahlian keuangan. Nilai rata-rata sebesar 0,474 yang artinya mendekati tengah rentang menunjukkan sebagian besar observasi pada tingkat sedang. Standar deviasi 0,196 mengindikasikan bahwa variasi nilai variabel FINE antarobservasi relatif moderat.</w:t>
      </w:r>
    </w:p>
    <w:p>
      <w:pPr>
        <w:pStyle w:val="BodyText"/>
        <w:spacing w:line="480" w:lineRule="auto" w:before="1"/>
        <w:ind w:left="568" w:right="1414" w:firstLine="568"/>
        <w:jc w:val="both"/>
      </w:pPr>
      <w:r>
        <w:rPr/>
        <w:t>Variabel IND atau independensi komite audit memiliki nilai minimum 0,4 dan maksimum 1,0, dengan nilai rata-rata sebesar 0,958. Hal ini menunjukkan bahwa 95,8% komite audit dilaporkan independen. Hanya, PT Antam Tbk, </w:t>
      </w:r>
      <w:r>
        <w:rPr>
          <w:sz w:val="20"/>
        </w:rPr>
        <w:t>PT PP Presisi</w:t>
      </w:r>
      <w:r>
        <w:rPr>
          <w:spacing w:val="-7"/>
          <w:sz w:val="20"/>
        </w:rPr>
        <w:t> </w:t>
      </w:r>
      <w:r>
        <w:rPr>
          <w:sz w:val="20"/>
        </w:rPr>
        <w:t>Tbk</w:t>
      </w:r>
      <w:r>
        <w:rPr/>
        <w:t>,</w:t>
      </w:r>
      <w:r>
        <w:rPr>
          <w:spacing w:val="-8"/>
        </w:rPr>
        <w:t> </w:t>
      </w:r>
      <w:r>
        <w:rPr/>
        <w:t>dan</w:t>
      </w:r>
      <w:r>
        <w:rPr>
          <w:spacing w:val="-8"/>
        </w:rPr>
        <w:t> </w:t>
      </w:r>
      <w:r>
        <w:rPr>
          <w:sz w:val="20"/>
        </w:rPr>
        <w:t>PT</w:t>
      </w:r>
      <w:r>
        <w:rPr>
          <w:spacing w:val="-7"/>
          <w:sz w:val="20"/>
        </w:rPr>
        <w:t> </w:t>
      </w:r>
      <w:r>
        <w:rPr>
          <w:sz w:val="20"/>
        </w:rPr>
        <w:t>Wijaya</w:t>
      </w:r>
      <w:r>
        <w:rPr>
          <w:spacing w:val="-7"/>
          <w:sz w:val="20"/>
        </w:rPr>
        <w:t> </w:t>
      </w:r>
      <w:r>
        <w:rPr>
          <w:sz w:val="20"/>
        </w:rPr>
        <w:t>Karya</w:t>
      </w:r>
      <w:r>
        <w:rPr>
          <w:spacing w:val="-8"/>
          <w:sz w:val="20"/>
        </w:rPr>
        <w:t> </w:t>
      </w:r>
      <w:r>
        <w:rPr>
          <w:sz w:val="20"/>
        </w:rPr>
        <w:t>Beton</w:t>
      </w:r>
      <w:r>
        <w:rPr>
          <w:spacing w:val="-7"/>
          <w:sz w:val="20"/>
        </w:rPr>
        <w:t> </w:t>
      </w:r>
      <w:r>
        <w:rPr>
          <w:sz w:val="20"/>
        </w:rPr>
        <w:t>Tbk </w:t>
      </w:r>
      <w:r>
        <w:rPr/>
        <w:t>yang</w:t>
      </w:r>
      <w:r>
        <w:rPr>
          <w:spacing w:val="-8"/>
        </w:rPr>
        <w:t> </w:t>
      </w:r>
      <w:r>
        <w:rPr/>
        <w:t>tidak</w:t>
      </w:r>
      <w:r>
        <w:rPr>
          <w:spacing w:val="-8"/>
        </w:rPr>
        <w:t> </w:t>
      </w:r>
      <w:r>
        <w:rPr/>
        <w:t>seluruh</w:t>
      </w:r>
      <w:r>
        <w:rPr>
          <w:spacing w:val="-8"/>
        </w:rPr>
        <w:t> </w:t>
      </w:r>
      <w:r>
        <w:rPr/>
        <w:t>anggota</w:t>
      </w:r>
      <w:r>
        <w:rPr>
          <w:spacing w:val="-8"/>
        </w:rPr>
        <w:t> </w:t>
      </w:r>
      <w:r>
        <w:rPr/>
        <w:t>komite</w:t>
      </w:r>
      <w:r>
        <w:rPr>
          <w:spacing w:val="-8"/>
        </w:rPr>
        <w:t> </w:t>
      </w:r>
      <w:r>
        <w:rPr/>
        <w:t>auditnya dilaporkan independen. Nilai rata-rata yang mendekati maksimum menunjukkan bahwa sebagian besar observasi memiliki nilai IND yang tinggi. Hanya</w:t>
      </w:r>
      <w:r>
        <w:rPr>
          <w:spacing w:val="40"/>
        </w:rPr>
        <w:t> </w:t>
      </w:r>
      <w:r>
        <w:rPr/>
        <w:t>Nilai standar deviasi sebesar 0,128 menunjukkan bahwa variasi nilai IND relatif kecil, sehingga data cenderung homogen.</w:t>
      </w:r>
    </w:p>
    <w:p>
      <w:pPr>
        <w:spacing w:line="480" w:lineRule="auto" w:before="1"/>
        <w:ind w:left="568" w:right="1415" w:firstLine="568"/>
        <w:jc w:val="both"/>
        <w:rPr>
          <w:sz w:val="24"/>
        </w:rPr>
      </w:pPr>
      <w:r>
        <w:rPr>
          <w:sz w:val="24"/>
        </w:rPr>
        <w:t>Variabel FR atau frekuensi rapat komite audit memiliki nilai minimum sebesar</w:t>
      </w:r>
      <w:r>
        <w:rPr>
          <w:spacing w:val="-6"/>
          <w:sz w:val="24"/>
        </w:rPr>
        <w:t> </w:t>
      </w:r>
      <w:r>
        <w:rPr>
          <w:sz w:val="24"/>
        </w:rPr>
        <w:t>4</w:t>
      </w:r>
      <w:r>
        <w:rPr>
          <w:spacing w:val="-5"/>
          <w:sz w:val="24"/>
        </w:rPr>
        <w:t> </w:t>
      </w:r>
      <w:r>
        <w:rPr>
          <w:sz w:val="24"/>
        </w:rPr>
        <w:t>dan</w:t>
      </w:r>
      <w:r>
        <w:rPr>
          <w:spacing w:val="-6"/>
          <w:sz w:val="24"/>
        </w:rPr>
        <w:t> </w:t>
      </w:r>
      <w:r>
        <w:rPr>
          <w:sz w:val="24"/>
        </w:rPr>
        <w:t>maksimum</w:t>
      </w:r>
      <w:r>
        <w:rPr>
          <w:spacing w:val="-6"/>
          <w:sz w:val="24"/>
        </w:rPr>
        <w:t> </w:t>
      </w:r>
      <w:r>
        <w:rPr>
          <w:sz w:val="24"/>
        </w:rPr>
        <w:t>101.</w:t>
      </w:r>
      <w:r>
        <w:rPr>
          <w:spacing w:val="-5"/>
          <w:sz w:val="24"/>
        </w:rPr>
        <w:t> </w:t>
      </w:r>
      <w:r>
        <w:rPr>
          <w:sz w:val="20"/>
        </w:rPr>
        <w:t>PT</w:t>
      </w:r>
      <w:r>
        <w:rPr>
          <w:spacing w:val="-5"/>
          <w:sz w:val="20"/>
        </w:rPr>
        <w:t> </w:t>
      </w:r>
      <w:r>
        <w:rPr>
          <w:sz w:val="20"/>
        </w:rPr>
        <w:t>Adhi</w:t>
      </w:r>
      <w:r>
        <w:rPr>
          <w:spacing w:val="-4"/>
          <w:sz w:val="20"/>
        </w:rPr>
        <w:t> </w:t>
      </w:r>
      <w:r>
        <w:rPr>
          <w:sz w:val="20"/>
        </w:rPr>
        <w:t>Karya</w:t>
      </w:r>
      <w:r>
        <w:rPr>
          <w:spacing w:val="-6"/>
          <w:sz w:val="20"/>
        </w:rPr>
        <w:t> </w:t>
      </w:r>
      <w:r>
        <w:rPr>
          <w:sz w:val="20"/>
        </w:rPr>
        <w:t>(Persero)</w:t>
      </w:r>
      <w:r>
        <w:rPr>
          <w:spacing w:val="-4"/>
          <w:sz w:val="20"/>
        </w:rPr>
        <w:t> </w:t>
      </w:r>
      <w:r>
        <w:rPr>
          <w:sz w:val="20"/>
        </w:rPr>
        <w:t>Tbk</w:t>
      </w:r>
      <w:r>
        <w:rPr>
          <w:spacing w:val="-3"/>
          <w:sz w:val="20"/>
        </w:rPr>
        <w:t> </w:t>
      </w:r>
      <w:r>
        <w:rPr>
          <w:sz w:val="20"/>
        </w:rPr>
        <w:t>memiliki</w:t>
      </w:r>
      <w:r>
        <w:rPr>
          <w:spacing w:val="-4"/>
          <w:sz w:val="20"/>
        </w:rPr>
        <w:t> </w:t>
      </w:r>
      <w:r>
        <w:rPr>
          <w:sz w:val="20"/>
        </w:rPr>
        <w:t>frekuensi</w:t>
      </w:r>
      <w:r>
        <w:rPr>
          <w:spacing w:val="-2"/>
          <w:sz w:val="20"/>
        </w:rPr>
        <w:t> </w:t>
      </w:r>
      <w:r>
        <w:rPr>
          <w:sz w:val="20"/>
        </w:rPr>
        <w:t>rapat</w:t>
      </w:r>
      <w:r>
        <w:rPr>
          <w:spacing w:val="-4"/>
          <w:sz w:val="20"/>
        </w:rPr>
        <w:t> </w:t>
      </w:r>
      <w:r>
        <w:rPr>
          <w:sz w:val="20"/>
        </w:rPr>
        <w:t>komite audit terendah hanya sebanyak 4 kali dalam satu tahun buku,</w:t>
      </w:r>
      <w:r>
        <w:rPr>
          <w:spacing w:val="40"/>
          <w:sz w:val="20"/>
        </w:rPr>
        <w:t> </w:t>
      </w:r>
      <w:r>
        <w:rPr>
          <w:sz w:val="20"/>
        </w:rPr>
        <w:t>sementara PT Wijaya Karya Beton Tbk</w:t>
      </w:r>
      <w:r>
        <w:rPr>
          <w:spacing w:val="17"/>
          <w:sz w:val="20"/>
        </w:rPr>
        <w:t> </w:t>
      </w:r>
      <w:r>
        <w:rPr>
          <w:sz w:val="20"/>
        </w:rPr>
        <w:t>memiliki</w:t>
      </w:r>
      <w:r>
        <w:rPr>
          <w:spacing w:val="17"/>
          <w:sz w:val="20"/>
        </w:rPr>
        <w:t> </w:t>
      </w:r>
      <w:r>
        <w:rPr>
          <w:sz w:val="20"/>
        </w:rPr>
        <w:t>frekuensi</w:t>
      </w:r>
      <w:r>
        <w:rPr>
          <w:spacing w:val="19"/>
          <w:sz w:val="20"/>
        </w:rPr>
        <w:t> </w:t>
      </w:r>
      <w:r>
        <w:rPr>
          <w:sz w:val="20"/>
        </w:rPr>
        <w:t>rapat</w:t>
      </w:r>
      <w:r>
        <w:rPr>
          <w:spacing w:val="18"/>
          <w:sz w:val="20"/>
        </w:rPr>
        <w:t> </w:t>
      </w:r>
      <w:r>
        <w:rPr>
          <w:sz w:val="20"/>
        </w:rPr>
        <w:t>komite</w:t>
      </w:r>
      <w:r>
        <w:rPr>
          <w:spacing w:val="16"/>
          <w:sz w:val="20"/>
        </w:rPr>
        <w:t> </w:t>
      </w:r>
      <w:r>
        <w:rPr>
          <w:sz w:val="20"/>
        </w:rPr>
        <w:t>audit</w:t>
      </w:r>
      <w:r>
        <w:rPr>
          <w:spacing w:val="19"/>
          <w:sz w:val="20"/>
        </w:rPr>
        <w:t> </w:t>
      </w:r>
      <w:r>
        <w:rPr>
          <w:sz w:val="20"/>
        </w:rPr>
        <w:t>tertinggi</w:t>
      </w:r>
      <w:r>
        <w:rPr>
          <w:spacing w:val="17"/>
          <w:sz w:val="20"/>
        </w:rPr>
        <w:t> </w:t>
      </w:r>
      <w:r>
        <w:rPr>
          <w:sz w:val="20"/>
        </w:rPr>
        <w:t>dalam</w:t>
      </w:r>
      <w:r>
        <w:rPr>
          <w:spacing w:val="17"/>
          <w:sz w:val="20"/>
        </w:rPr>
        <w:t> </w:t>
      </w:r>
      <w:r>
        <w:rPr>
          <w:sz w:val="20"/>
        </w:rPr>
        <w:t>satu</w:t>
      </w:r>
      <w:r>
        <w:rPr>
          <w:spacing w:val="16"/>
          <w:sz w:val="20"/>
        </w:rPr>
        <w:t> </w:t>
      </w:r>
      <w:r>
        <w:rPr>
          <w:sz w:val="20"/>
        </w:rPr>
        <w:t>tahun</w:t>
      </w:r>
      <w:r>
        <w:rPr>
          <w:spacing w:val="16"/>
          <w:sz w:val="20"/>
        </w:rPr>
        <w:t> </w:t>
      </w:r>
      <w:r>
        <w:rPr>
          <w:sz w:val="20"/>
        </w:rPr>
        <w:t>buku</w:t>
      </w:r>
      <w:r>
        <w:rPr>
          <w:spacing w:val="18"/>
          <w:sz w:val="20"/>
        </w:rPr>
        <w:t> </w:t>
      </w:r>
      <w:r>
        <w:rPr>
          <w:sz w:val="24"/>
        </w:rPr>
        <w:t>yaitu</w:t>
      </w:r>
      <w:r>
        <w:rPr>
          <w:spacing w:val="20"/>
          <w:sz w:val="24"/>
        </w:rPr>
        <w:t> </w:t>
      </w:r>
      <w:r>
        <w:rPr>
          <w:sz w:val="24"/>
        </w:rPr>
        <w:t>sebesar</w:t>
      </w:r>
      <w:r>
        <w:rPr>
          <w:spacing w:val="21"/>
          <w:sz w:val="24"/>
        </w:rPr>
        <w:t> </w:t>
      </w:r>
      <w:r>
        <w:rPr>
          <w:spacing w:val="-5"/>
          <w:sz w:val="24"/>
        </w:rPr>
        <w:t>101</w:t>
      </w:r>
    </w:p>
    <w:p>
      <w:pPr>
        <w:spacing w:after="0" w:line="480" w:lineRule="auto"/>
        <w:jc w:val="both"/>
        <w:rPr>
          <w:sz w:val="24"/>
        </w:rPr>
        <w:sectPr>
          <w:headerReference w:type="default" r:id="rId110"/>
          <w:footerReference w:type="default" r:id="rId111"/>
          <w:pgSz w:w="11910" w:h="16840"/>
          <w:pgMar w:header="980" w:footer="0" w:top="1920" w:bottom="280" w:left="1700" w:right="283"/>
        </w:sectPr>
      </w:pPr>
    </w:p>
    <w:p>
      <w:pPr>
        <w:pStyle w:val="BodyText"/>
        <w:spacing w:before="54"/>
      </w:pPr>
    </w:p>
    <w:p>
      <w:pPr>
        <w:pStyle w:val="BodyText"/>
        <w:spacing w:line="480" w:lineRule="auto"/>
        <w:ind w:left="568" w:right="1415"/>
        <w:jc w:val="both"/>
      </w:pPr>
      <w:r>
        <w:rPr/>
        <w:t>kali. Hal ini menunjukkan bahwa seluruh perusahaan dalam penelitian ini telah memenuhi</w:t>
      </w:r>
      <w:r>
        <w:rPr>
          <w:spacing w:val="-15"/>
        </w:rPr>
        <w:t> </w:t>
      </w:r>
      <w:r>
        <w:rPr/>
        <w:t>No.</w:t>
      </w:r>
      <w:r>
        <w:rPr>
          <w:spacing w:val="-15"/>
        </w:rPr>
        <w:t> </w:t>
      </w:r>
      <w:r>
        <w:rPr/>
        <w:t>55/POJK.04/2015</w:t>
      </w:r>
      <w:r>
        <w:rPr>
          <w:spacing w:val="22"/>
        </w:rPr>
        <w:t> </w:t>
      </w:r>
      <w:r>
        <w:rPr/>
        <w:t>bahwa</w:t>
      </w:r>
      <w:r>
        <w:rPr>
          <w:spacing w:val="-15"/>
        </w:rPr>
        <w:t> </w:t>
      </w:r>
      <w:r>
        <w:rPr/>
        <w:t>komite</w:t>
      </w:r>
      <w:r>
        <w:rPr>
          <w:spacing w:val="-15"/>
        </w:rPr>
        <w:t> </w:t>
      </w:r>
      <w:r>
        <w:rPr/>
        <w:t>audit</w:t>
      </w:r>
      <w:r>
        <w:rPr>
          <w:spacing w:val="-15"/>
        </w:rPr>
        <w:t> </w:t>
      </w:r>
      <w:r>
        <w:rPr/>
        <w:t>melaksanakan</w:t>
      </w:r>
      <w:r>
        <w:rPr>
          <w:spacing w:val="-15"/>
        </w:rPr>
        <w:t> </w:t>
      </w:r>
      <w:r>
        <w:rPr/>
        <w:t>rapat</w:t>
      </w:r>
      <w:r>
        <w:rPr>
          <w:spacing w:val="-15"/>
        </w:rPr>
        <w:t> </w:t>
      </w:r>
      <w:r>
        <w:rPr/>
        <w:t>minimal 1 kali per tiga bulan atau 4 kali dalam satu tahun. Adapun nilai rata-rata sebesar 24,20 memiliki arti bahwa dalam sampel memiliki rentang yang cukup luas. Nilai standar deviasi sebesar 17,887 mengindikasikan adanya variasi yang cukup besar antarobservasi, sehingga distribusi nilai FR bersifat heterogen dibandingkan variabel lainnya.</w:t>
      </w:r>
    </w:p>
    <w:p>
      <w:pPr>
        <w:pStyle w:val="Heading6"/>
        <w:numPr>
          <w:ilvl w:val="1"/>
          <w:numId w:val="21"/>
        </w:numPr>
        <w:tabs>
          <w:tab w:pos="1136" w:val="left" w:leader="none"/>
        </w:tabs>
        <w:spacing w:line="240" w:lineRule="auto" w:before="161" w:after="0"/>
        <w:ind w:left="1136" w:right="0" w:hanging="568"/>
        <w:jc w:val="both"/>
      </w:pPr>
      <w:bookmarkStart w:name="_TOC_250010" w:id="50"/>
      <w:r>
        <w:rPr/>
        <w:t>Uji</w:t>
      </w:r>
      <w:r>
        <w:rPr>
          <w:spacing w:val="-2"/>
        </w:rPr>
        <w:t> </w:t>
      </w:r>
      <w:r>
        <w:rPr/>
        <w:t>Asumsi</w:t>
      </w:r>
      <w:bookmarkEnd w:id="50"/>
      <w:r>
        <w:rPr>
          <w:spacing w:val="-2"/>
        </w:rPr>
        <w:t> Klasik</w:t>
      </w:r>
    </w:p>
    <w:p>
      <w:pPr>
        <w:pStyle w:val="BodyText"/>
        <w:spacing w:line="480" w:lineRule="auto" w:before="262"/>
        <w:ind w:left="568" w:right="1418" w:firstLine="568"/>
        <w:jc w:val="both"/>
      </w:pPr>
      <w:r>
        <w:rPr/>
        <w:t>Dalam regresi logistik, tidak seluruh uji asumsi klasik pada regresi linier diterapkan.</w:t>
      </w:r>
      <w:r>
        <w:rPr>
          <w:spacing w:val="40"/>
        </w:rPr>
        <w:t> </w:t>
      </w:r>
      <w:r>
        <w:rPr/>
        <w:t>Hal tersebut dikarenakan variabel dependen bersifat dikotomus dan model diestimasi dengan </w:t>
      </w:r>
      <w:r>
        <w:rPr>
          <w:i/>
        </w:rPr>
        <w:t>maximum likelihood</w:t>
      </w:r>
      <w:r>
        <w:rPr/>
        <w:t>. Oleh karena itu, uji asumsi klasik yang relevan dalam regresi logistik hanya uji multikolinearitas.</w:t>
      </w:r>
    </w:p>
    <w:p>
      <w:pPr>
        <w:pStyle w:val="Heading6"/>
        <w:numPr>
          <w:ilvl w:val="2"/>
          <w:numId w:val="21"/>
        </w:numPr>
        <w:tabs>
          <w:tab w:pos="1136" w:val="left" w:leader="none"/>
        </w:tabs>
        <w:spacing w:line="240" w:lineRule="auto" w:before="161" w:after="0"/>
        <w:ind w:left="1136" w:right="0" w:hanging="568"/>
        <w:jc w:val="both"/>
      </w:pPr>
      <w:bookmarkStart w:name="_TOC_250009" w:id="51"/>
      <w:r>
        <w:rPr/>
        <w:t>Uji</w:t>
      </w:r>
      <w:r>
        <w:rPr>
          <w:spacing w:val="-1"/>
        </w:rPr>
        <w:t> </w:t>
      </w:r>
      <w:bookmarkEnd w:id="51"/>
      <w:r>
        <w:rPr>
          <w:spacing w:val="-2"/>
        </w:rPr>
        <w:t>Multikolonieritas</w:t>
      </w:r>
    </w:p>
    <w:p>
      <w:pPr>
        <w:pStyle w:val="BodyText"/>
        <w:spacing w:line="480" w:lineRule="auto" w:before="262"/>
        <w:ind w:left="568" w:right="1417" w:firstLine="568"/>
        <w:jc w:val="both"/>
        <w:rPr>
          <w:rFonts w:ascii="Calibri"/>
          <w:sz w:val="22"/>
        </w:rPr>
      </w:pPr>
      <w:r>
        <w:rPr/>
        <w:t>Uji multikolineritas betujuan untuk mengetahui ada atau tidaknya korelasi yang tinggi antarvariabel independem dalam model regresi. Multikonearitas yang tinggi dapat menyebabkan estimasi koefisien regresi menjadi tidak stabil dan sulit </w:t>
      </w:r>
      <w:r>
        <w:rPr>
          <w:spacing w:val="-2"/>
        </w:rPr>
        <w:t>diinterpretasikan</w:t>
      </w:r>
      <w:r>
        <w:rPr>
          <w:rFonts w:ascii="Calibri"/>
          <w:spacing w:val="-2"/>
          <w:sz w:val="22"/>
        </w:rPr>
        <w:t>.</w:t>
      </w:r>
    </w:p>
    <w:p>
      <w:pPr>
        <w:spacing w:line="253" w:lineRule="exact" w:before="0"/>
        <w:ind w:left="568" w:right="0" w:firstLine="0"/>
        <w:jc w:val="both"/>
        <w:rPr>
          <w:b/>
          <w:sz w:val="22"/>
        </w:rPr>
      </w:pPr>
      <w:r>
        <w:rPr>
          <w:b/>
          <w:sz w:val="22"/>
        </w:rPr>
        <w:t>Tabel</w:t>
      </w:r>
      <w:r>
        <w:rPr>
          <w:b/>
          <w:spacing w:val="-2"/>
          <w:sz w:val="22"/>
        </w:rPr>
        <w:t> </w:t>
      </w:r>
      <w:r>
        <w:rPr>
          <w:b/>
          <w:sz w:val="22"/>
        </w:rPr>
        <w:t>4.</w:t>
      </w:r>
      <w:r>
        <w:rPr>
          <w:b/>
          <w:spacing w:val="-1"/>
          <w:sz w:val="22"/>
        </w:rPr>
        <w:t> </w:t>
      </w:r>
      <w:r>
        <w:rPr>
          <w:b/>
          <w:sz w:val="22"/>
        </w:rPr>
        <w:t>4</w:t>
      </w:r>
      <w:r>
        <w:rPr>
          <w:b/>
          <w:spacing w:val="-3"/>
          <w:sz w:val="22"/>
        </w:rPr>
        <w:t> </w:t>
      </w:r>
      <w:r>
        <w:rPr>
          <w:b/>
          <w:sz w:val="22"/>
        </w:rPr>
        <w:t>Hasil</w:t>
      </w:r>
      <w:r>
        <w:rPr>
          <w:b/>
          <w:spacing w:val="-1"/>
          <w:sz w:val="22"/>
        </w:rPr>
        <w:t> </w:t>
      </w:r>
      <w:r>
        <w:rPr>
          <w:b/>
          <w:sz w:val="22"/>
        </w:rPr>
        <w:t>Analisis</w:t>
      </w:r>
      <w:r>
        <w:rPr>
          <w:b/>
          <w:spacing w:val="-1"/>
          <w:sz w:val="22"/>
        </w:rPr>
        <w:t> </w:t>
      </w:r>
      <w:r>
        <w:rPr>
          <w:b/>
          <w:sz w:val="22"/>
        </w:rPr>
        <w:t>Uji</w:t>
      </w:r>
      <w:r>
        <w:rPr>
          <w:b/>
          <w:spacing w:val="-1"/>
          <w:sz w:val="22"/>
        </w:rPr>
        <w:t> </w:t>
      </w:r>
      <w:r>
        <w:rPr>
          <w:b/>
          <w:spacing w:val="-2"/>
          <w:sz w:val="22"/>
        </w:rPr>
        <w:t>Multikolinearitas</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238"/>
        <w:gridCol w:w="1418"/>
        <w:gridCol w:w="3495"/>
      </w:tblGrid>
      <w:tr>
        <w:trPr>
          <w:trHeight w:val="320" w:hRule="atLeast"/>
        </w:trPr>
        <w:tc>
          <w:tcPr>
            <w:tcW w:w="7885" w:type="dxa"/>
            <w:gridSpan w:val="4"/>
          </w:tcPr>
          <w:p>
            <w:pPr>
              <w:pStyle w:val="TableParagraph"/>
              <w:spacing w:before="89"/>
              <w:ind w:left="8"/>
              <w:rPr>
                <w:b/>
                <w:i/>
                <w:sz w:val="20"/>
              </w:rPr>
            </w:pPr>
            <w:r>
              <w:rPr>
                <w:b/>
                <w:i/>
                <w:spacing w:val="-2"/>
                <w:sz w:val="20"/>
              </w:rPr>
              <w:t>Coefficients</w:t>
            </w:r>
            <w:r>
              <w:rPr>
                <w:b/>
                <w:i/>
                <w:spacing w:val="-2"/>
                <w:sz w:val="20"/>
                <w:vertAlign w:val="superscript"/>
              </w:rPr>
              <w:t>a</w:t>
            </w:r>
          </w:p>
        </w:tc>
      </w:tr>
      <w:tr>
        <w:trPr>
          <w:trHeight w:val="320" w:hRule="atLeast"/>
        </w:trPr>
        <w:tc>
          <w:tcPr>
            <w:tcW w:w="2972" w:type="dxa"/>
            <w:gridSpan w:val="2"/>
            <w:vMerge w:val="restart"/>
          </w:tcPr>
          <w:p>
            <w:pPr>
              <w:pStyle w:val="TableParagraph"/>
              <w:spacing w:line="240" w:lineRule="auto" w:before="23"/>
              <w:jc w:val="left"/>
              <w:rPr>
                <w:b/>
                <w:sz w:val="20"/>
              </w:rPr>
            </w:pPr>
          </w:p>
          <w:p>
            <w:pPr>
              <w:pStyle w:val="TableParagraph"/>
              <w:spacing w:line="240" w:lineRule="auto" w:before="1"/>
              <w:ind w:left="7"/>
              <w:rPr>
                <w:b/>
                <w:sz w:val="20"/>
              </w:rPr>
            </w:pPr>
            <w:r>
              <w:rPr>
                <w:b/>
                <w:spacing w:val="-2"/>
                <w:sz w:val="20"/>
              </w:rPr>
              <w:t>Model</w:t>
            </w:r>
          </w:p>
        </w:tc>
        <w:tc>
          <w:tcPr>
            <w:tcW w:w="4913" w:type="dxa"/>
            <w:gridSpan w:val="2"/>
          </w:tcPr>
          <w:p>
            <w:pPr>
              <w:pStyle w:val="TableParagraph"/>
              <w:spacing w:before="90"/>
              <w:ind w:left="1575"/>
              <w:jc w:val="left"/>
              <w:rPr>
                <w:b/>
                <w:i/>
                <w:sz w:val="20"/>
              </w:rPr>
            </w:pPr>
            <w:r>
              <w:rPr>
                <w:b/>
                <w:i/>
                <w:sz w:val="20"/>
              </w:rPr>
              <w:t>Collinearity</w:t>
            </w:r>
            <w:r>
              <w:rPr>
                <w:b/>
                <w:i/>
                <w:spacing w:val="-1"/>
                <w:sz w:val="20"/>
              </w:rPr>
              <w:t> </w:t>
            </w:r>
            <w:r>
              <w:rPr>
                <w:b/>
                <w:i/>
                <w:spacing w:val="-2"/>
                <w:sz w:val="20"/>
              </w:rPr>
              <w:t>Statistics</w:t>
            </w:r>
          </w:p>
        </w:tc>
      </w:tr>
      <w:tr>
        <w:trPr>
          <w:trHeight w:val="320" w:hRule="atLeast"/>
        </w:trPr>
        <w:tc>
          <w:tcPr>
            <w:tcW w:w="2972" w:type="dxa"/>
            <w:gridSpan w:val="2"/>
            <w:vMerge/>
            <w:tcBorders>
              <w:top w:val="nil"/>
            </w:tcBorders>
          </w:tcPr>
          <w:p>
            <w:pPr>
              <w:rPr>
                <w:sz w:val="2"/>
                <w:szCs w:val="2"/>
              </w:rPr>
            </w:pPr>
          </w:p>
        </w:tc>
        <w:tc>
          <w:tcPr>
            <w:tcW w:w="1418" w:type="dxa"/>
          </w:tcPr>
          <w:p>
            <w:pPr>
              <w:pStyle w:val="TableParagraph"/>
              <w:spacing w:before="89"/>
              <w:ind w:left="291"/>
              <w:jc w:val="left"/>
              <w:rPr>
                <w:b/>
                <w:i/>
                <w:sz w:val="20"/>
              </w:rPr>
            </w:pPr>
            <w:r>
              <w:rPr>
                <w:b/>
                <w:i/>
                <w:spacing w:val="-2"/>
                <w:sz w:val="20"/>
              </w:rPr>
              <w:t>Tolerance</w:t>
            </w:r>
          </w:p>
        </w:tc>
        <w:tc>
          <w:tcPr>
            <w:tcW w:w="3495" w:type="dxa"/>
          </w:tcPr>
          <w:p>
            <w:pPr>
              <w:pStyle w:val="TableParagraph"/>
              <w:spacing w:before="89"/>
              <w:ind w:left="11"/>
              <w:rPr>
                <w:b/>
                <w:sz w:val="20"/>
              </w:rPr>
            </w:pPr>
            <w:r>
              <w:rPr>
                <w:b/>
                <w:spacing w:val="-5"/>
                <w:sz w:val="20"/>
              </w:rPr>
              <w:t>VIF</w:t>
            </w:r>
          </w:p>
        </w:tc>
      </w:tr>
      <w:tr>
        <w:trPr>
          <w:trHeight w:val="320" w:hRule="atLeast"/>
        </w:trPr>
        <w:tc>
          <w:tcPr>
            <w:tcW w:w="734" w:type="dxa"/>
            <w:vMerge w:val="restart"/>
          </w:tcPr>
          <w:p>
            <w:pPr>
              <w:pStyle w:val="TableParagraph"/>
              <w:spacing w:line="240" w:lineRule="auto" w:before="89"/>
              <w:ind w:left="65"/>
              <w:jc w:val="left"/>
              <w:rPr>
                <w:sz w:val="20"/>
              </w:rPr>
            </w:pPr>
            <w:r>
              <w:rPr>
                <w:spacing w:val="-10"/>
                <w:sz w:val="20"/>
              </w:rPr>
              <w:t>1</w:t>
            </w:r>
          </w:p>
        </w:tc>
        <w:tc>
          <w:tcPr>
            <w:tcW w:w="2238" w:type="dxa"/>
          </w:tcPr>
          <w:p>
            <w:pPr>
              <w:pStyle w:val="TableParagraph"/>
              <w:spacing w:before="89"/>
              <w:ind w:left="65"/>
              <w:jc w:val="left"/>
              <w:rPr>
                <w:sz w:val="20"/>
              </w:rPr>
            </w:pPr>
            <w:r>
              <w:rPr>
                <w:spacing w:val="-4"/>
                <w:sz w:val="20"/>
              </w:rPr>
              <w:t>FINE</w:t>
            </w:r>
          </w:p>
        </w:tc>
        <w:tc>
          <w:tcPr>
            <w:tcW w:w="1418" w:type="dxa"/>
          </w:tcPr>
          <w:p>
            <w:pPr>
              <w:pStyle w:val="TableParagraph"/>
              <w:spacing w:before="89"/>
              <w:ind w:right="52"/>
              <w:jc w:val="right"/>
              <w:rPr>
                <w:sz w:val="20"/>
              </w:rPr>
            </w:pPr>
            <w:r>
              <w:rPr>
                <w:spacing w:val="-4"/>
                <w:sz w:val="20"/>
              </w:rPr>
              <w:t>.935</w:t>
            </w:r>
          </w:p>
        </w:tc>
        <w:tc>
          <w:tcPr>
            <w:tcW w:w="3495" w:type="dxa"/>
          </w:tcPr>
          <w:p>
            <w:pPr>
              <w:pStyle w:val="TableParagraph"/>
              <w:spacing w:before="89"/>
              <w:ind w:right="52"/>
              <w:jc w:val="right"/>
              <w:rPr>
                <w:sz w:val="20"/>
              </w:rPr>
            </w:pPr>
            <w:r>
              <w:rPr>
                <w:spacing w:val="-2"/>
                <w:sz w:val="20"/>
              </w:rPr>
              <w:t>1.069</w:t>
            </w:r>
          </w:p>
        </w:tc>
      </w:tr>
      <w:tr>
        <w:trPr>
          <w:trHeight w:val="320" w:hRule="atLeast"/>
        </w:trPr>
        <w:tc>
          <w:tcPr>
            <w:tcW w:w="734" w:type="dxa"/>
            <w:vMerge/>
            <w:tcBorders>
              <w:top w:val="nil"/>
            </w:tcBorders>
          </w:tcPr>
          <w:p>
            <w:pPr>
              <w:rPr>
                <w:sz w:val="2"/>
                <w:szCs w:val="2"/>
              </w:rPr>
            </w:pPr>
          </w:p>
        </w:tc>
        <w:tc>
          <w:tcPr>
            <w:tcW w:w="2238" w:type="dxa"/>
          </w:tcPr>
          <w:p>
            <w:pPr>
              <w:pStyle w:val="TableParagraph"/>
              <w:spacing w:before="89"/>
              <w:ind w:left="65"/>
              <w:jc w:val="left"/>
              <w:rPr>
                <w:sz w:val="20"/>
              </w:rPr>
            </w:pPr>
            <w:r>
              <w:rPr>
                <w:spacing w:val="-5"/>
                <w:sz w:val="20"/>
              </w:rPr>
              <w:t>IND</w:t>
            </w:r>
          </w:p>
        </w:tc>
        <w:tc>
          <w:tcPr>
            <w:tcW w:w="1418" w:type="dxa"/>
          </w:tcPr>
          <w:p>
            <w:pPr>
              <w:pStyle w:val="TableParagraph"/>
              <w:spacing w:before="89"/>
              <w:ind w:right="52"/>
              <w:jc w:val="right"/>
              <w:rPr>
                <w:sz w:val="20"/>
              </w:rPr>
            </w:pPr>
            <w:r>
              <w:rPr>
                <w:spacing w:val="-4"/>
                <w:sz w:val="20"/>
              </w:rPr>
              <w:t>.927</w:t>
            </w:r>
          </w:p>
        </w:tc>
        <w:tc>
          <w:tcPr>
            <w:tcW w:w="3495" w:type="dxa"/>
          </w:tcPr>
          <w:p>
            <w:pPr>
              <w:pStyle w:val="TableParagraph"/>
              <w:spacing w:before="89"/>
              <w:ind w:right="51"/>
              <w:jc w:val="right"/>
              <w:rPr>
                <w:sz w:val="20"/>
              </w:rPr>
            </w:pPr>
            <w:r>
              <w:rPr>
                <w:spacing w:val="-2"/>
                <w:sz w:val="20"/>
              </w:rPr>
              <w:t>1.079</w:t>
            </w:r>
          </w:p>
        </w:tc>
      </w:tr>
      <w:tr>
        <w:trPr>
          <w:trHeight w:val="320" w:hRule="atLeast"/>
        </w:trPr>
        <w:tc>
          <w:tcPr>
            <w:tcW w:w="734" w:type="dxa"/>
            <w:vMerge/>
            <w:tcBorders>
              <w:top w:val="nil"/>
            </w:tcBorders>
          </w:tcPr>
          <w:p>
            <w:pPr>
              <w:rPr>
                <w:sz w:val="2"/>
                <w:szCs w:val="2"/>
              </w:rPr>
            </w:pPr>
          </w:p>
        </w:tc>
        <w:tc>
          <w:tcPr>
            <w:tcW w:w="2238" w:type="dxa"/>
          </w:tcPr>
          <w:p>
            <w:pPr>
              <w:pStyle w:val="TableParagraph"/>
              <w:spacing w:before="89"/>
              <w:ind w:left="65"/>
              <w:jc w:val="left"/>
              <w:rPr>
                <w:sz w:val="20"/>
              </w:rPr>
            </w:pPr>
            <w:r>
              <w:rPr>
                <w:spacing w:val="-5"/>
                <w:sz w:val="20"/>
              </w:rPr>
              <w:t>FR</w:t>
            </w:r>
          </w:p>
        </w:tc>
        <w:tc>
          <w:tcPr>
            <w:tcW w:w="1418" w:type="dxa"/>
          </w:tcPr>
          <w:p>
            <w:pPr>
              <w:pStyle w:val="TableParagraph"/>
              <w:spacing w:before="89"/>
              <w:ind w:right="52"/>
              <w:jc w:val="right"/>
              <w:rPr>
                <w:sz w:val="20"/>
              </w:rPr>
            </w:pPr>
            <w:r>
              <w:rPr>
                <w:spacing w:val="-4"/>
                <w:sz w:val="20"/>
              </w:rPr>
              <w:t>.874</w:t>
            </w:r>
          </w:p>
        </w:tc>
        <w:tc>
          <w:tcPr>
            <w:tcW w:w="3495" w:type="dxa"/>
          </w:tcPr>
          <w:p>
            <w:pPr>
              <w:pStyle w:val="TableParagraph"/>
              <w:spacing w:before="89"/>
              <w:ind w:right="51"/>
              <w:jc w:val="right"/>
              <w:rPr>
                <w:sz w:val="20"/>
              </w:rPr>
            </w:pPr>
            <w:r>
              <w:rPr>
                <w:spacing w:val="-2"/>
                <w:sz w:val="20"/>
              </w:rPr>
              <w:t>1.144</w:t>
            </w:r>
          </w:p>
        </w:tc>
      </w:tr>
    </w:tbl>
    <w:p>
      <w:pPr>
        <w:spacing w:before="1"/>
        <w:ind w:left="568" w:right="0" w:firstLine="0"/>
        <w:jc w:val="both"/>
        <w:rPr>
          <w:i/>
          <w:sz w:val="22"/>
        </w:rPr>
      </w:pPr>
      <w:r>
        <w:rPr>
          <w:i/>
          <w:sz w:val="22"/>
        </w:rPr>
        <w:t>Sumber:</w:t>
      </w:r>
      <w:r>
        <w:rPr>
          <w:i/>
          <w:spacing w:val="-2"/>
          <w:sz w:val="22"/>
        </w:rPr>
        <w:t> </w:t>
      </w:r>
      <w:r>
        <w:rPr>
          <w:i/>
          <w:sz w:val="22"/>
        </w:rPr>
        <w:t>Data</w:t>
      </w:r>
      <w:r>
        <w:rPr>
          <w:i/>
          <w:spacing w:val="-2"/>
          <w:sz w:val="22"/>
        </w:rPr>
        <w:t> </w:t>
      </w:r>
      <w:r>
        <w:rPr>
          <w:i/>
          <w:sz w:val="22"/>
        </w:rPr>
        <w:t>Diolah,</w:t>
      </w:r>
      <w:r>
        <w:rPr>
          <w:i/>
          <w:spacing w:val="-5"/>
          <w:sz w:val="22"/>
        </w:rPr>
        <w:t> </w:t>
      </w:r>
      <w:r>
        <w:rPr>
          <w:i/>
          <w:sz w:val="22"/>
        </w:rPr>
        <w:t>SPSS</w:t>
      </w:r>
      <w:r>
        <w:rPr>
          <w:i/>
          <w:spacing w:val="-2"/>
          <w:sz w:val="22"/>
        </w:rPr>
        <w:t> </w:t>
      </w:r>
      <w:r>
        <w:rPr>
          <w:i/>
          <w:spacing w:val="-4"/>
          <w:sz w:val="22"/>
        </w:rPr>
        <w:t>26.0</w:t>
      </w:r>
    </w:p>
    <w:p>
      <w:pPr>
        <w:spacing w:after="0"/>
        <w:jc w:val="both"/>
        <w:rPr>
          <w:i/>
          <w:sz w:val="22"/>
        </w:rPr>
        <w:sectPr>
          <w:headerReference w:type="default" r:id="rId112"/>
          <w:footerReference w:type="default" r:id="rId113"/>
          <w:pgSz w:w="11910" w:h="16840"/>
          <w:pgMar w:header="980" w:footer="0" w:top="1920" w:bottom="280" w:left="1700" w:right="283"/>
        </w:sectPr>
      </w:pPr>
    </w:p>
    <w:p>
      <w:pPr>
        <w:pStyle w:val="BodyText"/>
        <w:spacing w:before="54"/>
        <w:rPr>
          <w:i/>
        </w:rPr>
      </w:pPr>
    </w:p>
    <w:p>
      <w:pPr>
        <w:pStyle w:val="BodyText"/>
        <w:spacing w:line="480" w:lineRule="auto"/>
        <w:ind w:left="568" w:right="1414" w:firstLine="568"/>
        <w:jc w:val="both"/>
      </w:pPr>
      <w:r>
        <w:rPr/>
        <w:t>Berdasarkan hasi uji multikolonieritas pada tabel 4.4.1 nilai </w:t>
      </w:r>
      <w:r>
        <w:rPr>
          <w:i/>
        </w:rPr>
        <w:t>tolerance </w:t>
      </w:r>
      <w:r>
        <w:rPr/>
        <w:t>masing-masing</w:t>
      </w:r>
      <w:r>
        <w:rPr>
          <w:spacing w:val="-9"/>
        </w:rPr>
        <w:t> </w:t>
      </w:r>
      <w:r>
        <w:rPr/>
        <w:t>berada</w:t>
      </w:r>
      <w:r>
        <w:rPr>
          <w:spacing w:val="-11"/>
        </w:rPr>
        <w:t> </w:t>
      </w:r>
      <w:r>
        <w:rPr/>
        <w:t>di</w:t>
      </w:r>
      <w:r>
        <w:rPr>
          <w:spacing w:val="-9"/>
        </w:rPr>
        <w:t> </w:t>
      </w:r>
      <w:r>
        <w:rPr/>
        <w:t>atas</w:t>
      </w:r>
      <w:r>
        <w:rPr>
          <w:spacing w:val="-10"/>
        </w:rPr>
        <w:t> </w:t>
      </w:r>
      <w:r>
        <w:rPr/>
        <w:t>0,10</w:t>
      </w:r>
      <w:r>
        <w:rPr>
          <w:spacing w:val="-9"/>
        </w:rPr>
        <w:t> </w:t>
      </w:r>
      <w:r>
        <w:rPr/>
        <w:t>dan</w:t>
      </w:r>
      <w:r>
        <w:rPr>
          <w:spacing w:val="-11"/>
        </w:rPr>
        <w:t> </w:t>
      </w:r>
      <w:r>
        <w:rPr/>
        <w:t>nilai</w:t>
      </w:r>
      <w:r>
        <w:rPr>
          <w:spacing w:val="-11"/>
        </w:rPr>
        <w:t> </w:t>
      </w:r>
      <w:r>
        <w:rPr/>
        <w:t>VIF</w:t>
      </w:r>
      <w:r>
        <w:rPr>
          <w:spacing w:val="-10"/>
        </w:rPr>
        <w:t> </w:t>
      </w:r>
      <w:r>
        <w:rPr/>
        <w:t>berada</w:t>
      </w:r>
      <w:r>
        <w:rPr>
          <w:spacing w:val="-12"/>
        </w:rPr>
        <w:t> </w:t>
      </w:r>
      <w:r>
        <w:rPr/>
        <w:t>di</w:t>
      </w:r>
      <w:r>
        <w:rPr>
          <w:spacing w:val="-11"/>
        </w:rPr>
        <w:t> </w:t>
      </w:r>
      <w:r>
        <w:rPr/>
        <w:t>bawah</w:t>
      </w:r>
      <w:r>
        <w:rPr>
          <w:spacing w:val="-10"/>
        </w:rPr>
        <w:t> </w:t>
      </w:r>
      <w:r>
        <w:rPr/>
        <w:t>10,00</w:t>
      </w:r>
      <w:r>
        <w:rPr>
          <w:spacing w:val="-10"/>
        </w:rPr>
        <w:t> </w:t>
      </w:r>
      <w:r>
        <w:rPr/>
        <w:t>yaitu</w:t>
      </w:r>
      <w:r>
        <w:rPr>
          <w:spacing w:val="-11"/>
        </w:rPr>
        <w:t> </w:t>
      </w:r>
      <w:r>
        <w:rPr/>
        <w:t>FINE sebesar 1,069, IND sebesar 1,079 dan FR sebesar 1,144. Nilai </w:t>
      </w:r>
      <w:r>
        <w:rPr>
          <w:i/>
        </w:rPr>
        <w:t>tolerance </w:t>
      </w:r>
      <w:r>
        <w:rPr/>
        <w:t>variabel FINE sebesar 0,935, IND sebesar 0,927, dan FR sebesar 0,874 yang mendekati 1 menunjukkan bahwa tidak terdapat korelasi yang tinggi antarvariabel independen. Dengan demikian, dapat disimpulkan bahwa model regresi logistik dalam penelitian ini bebas dari multikolonieritas, sehingga seluruh variabel independen layak digunakan dalam model analisis.</w:t>
      </w:r>
    </w:p>
    <w:p>
      <w:pPr>
        <w:pStyle w:val="Heading6"/>
        <w:numPr>
          <w:ilvl w:val="1"/>
          <w:numId w:val="21"/>
        </w:numPr>
        <w:tabs>
          <w:tab w:pos="1136" w:val="left" w:leader="none"/>
        </w:tabs>
        <w:spacing w:line="240" w:lineRule="auto" w:before="161" w:after="0"/>
        <w:ind w:left="1136" w:right="0" w:hanging="568"/>
        <w:jc w:val="both"/>
      </w:pPr>
      <w:bookmarkStart w:name="_TOC_250008" w:id="52"/>
      <w:r>
        <w:rPr/>
        <w:t>Analisis</w:t>
      </w:r>
      <w:r>
        <w:rPr>
          <w:spacing w:val="-3"/>
        </w:rPr>
        <w:t> </w:t>
      </w:r>
      <w:r>
        <w:rPr/>
        <w:t>Regresi</w:t>
      </w:r>
      <w:bookmarkEnd w:id="52"/>
      <w:r>
        <w:rPr>
          <w:spacing w:val="-2"/>
        </w:rPr>
        <w:t> Logistik</w:t>
      </w:r>
    </w:p>
    <w:p>
      <w:pPr>
        <w:pStyle w:val="BodyText"/>
        <w:spacing w:before="80"/>
        <w:rPr>
          <w:b/>
        </w:rPr>
      </w:pPr>
    </w:p>
    <w:p>
      <w:pPr>
        <w:pStyle w:val="BodyText"/>
        <w:spacing w:line="480" w:lineRule="auto"/>
        <w:ind w:left="568" w:right="1415" w:firstLine="568"/>
        <w:jc w:val="both"/>
      </w:pPr>
      <w:r>
        <w:rPr/>
        <w:t>Regresi logistik digunakan pada penelitian ini guna mengetahui pengaruh karakteristik komite audit yang terdiri dari keahlian keuangan, independensi, dan frekuensi rapat terhadap kemungkinan </w:t>
      </w:r>
      <w:r>
        <w:rPr>
          <w:i/>
        </w:rPr>
        <w:t>financial statement fraud. </w:t>
      </w:r>
      <w:r>
        <w:rPr/>
        <w:t>Berikut adalah hasil analisis regresi logistik pada penelitian ini.</w:t>
      </w:r>
    </w:p>
    <w:p>
      <w:pPr>
        <w:spacing w:before="1"/>
        <w:ind w:left="568" w:right="0" w:firstLine="0"/>
        <w:jc w:val="left"/>
        <w:rPr>
          <w:b/>
          <w:sz w:val="22"/>
        </w:rPr>
      </w:pPr>
      <w:r>
        <w:rPr>
          <w:b/>
          <w:sz w:val="22"/>
        </w:rPr>
        <w:t>Tabel</w:t>
      </w:r>
      <w:r>
        <w:rPr>
          <w:b/>
          <w:spacing w:val="-2"/>
          <w:sz w:val="22"/>
        </w:rPr>
        <w:t> </w:t>
      </w:r>
      <w:r>
        <w:rPr>
          <w:b/>
          <w:sz w:val="22"/>
        </w:rPr>
        <w:t>4.</w:t>
      </w:r>
      <w:r>
        <w:rPr>
          <w:b/>
          <w:spacing w:val="-2"/>
          <w:sz w:val="22"/>
        </w:rPr>
        <w:t> </w:t>
      </w:r>
      <w:r>
        <w:rPr>
          <w:b/>
          <w:sz w:val="22"/>
        </w:rPr>
        <w:t>5</w:t>
      </w:r>
      <w:r>
        <w:rPr>
          <w:b/>
          <w:spacing w:val="-2"/>
          <w:sz w:val="22"/>
        </w:rPr>
        <w:t> </w:t>
      </w:r>
      <w:r>
        <w:rPr>
          <w:b/>
          <w:sz w:val="22"/>
        </w:rPr>
        <w:t>Hasil</w:t>
      </w:r>
      <w:r>
        <w:rPr>
          <w:b/>
          <w:spacing w:val="-1"/>
          <w:sz w:val="22"/>
        </w:rPr>
        <w:t> </w:t>
      </w:r>
      <w:r>
        <w:rPr>
          <w:b/>
          <w:sz w:val="22"/>
        </w:rPr>
        <w:t>Analisis</w:t>
      </w:r>
      <w:r>
        <w:rPr>
          <w:b/>
          <w:spacing w:val="-2"/>
          <w:sz w:val="22"/>
        </w:rPr>
        <w:t> </w:t>
      </w:r>
      <w:r>
        <w:rPr>
          <w:b/>
          <w:sz w:val="22"/>
        </w:rPr>
        <w:t>Regresi</w:t>
      </w:r>
      <w:r>
        <w:rPr>
          <w:b/>
          <w:spacing w:val="-1"/>
          <w:sz w:val="22"/>
        </w:rPr>
        <w:t> </w:t>
      </w:r>
      <w:r>
        <w:rPr>
          <w:b/>
          <w:spacing w:val="-2"/>
          <w:sz w:val="22"/>
        </w:rPr>
        <w:t>Logistik</w:t>
      </w:r>
    </w:p>
    <w:p>
      <w:pPr>
        <w:pStyle w:val="BodyText"/>
        <w:spacing w:before="3"/>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700"/>
        <w:gridCol w:w="1560"/>
        <w:gridCol w:w="1419"/>
        <w:gridCol w:w="1558"/>
      </w:tblGrid>
      <w:tr>
        <w:trPr>
          <w:trHeight w:val="320" w:hRule="atLeast"/>
        </w:trPr>
        <w:tc>
          <w:tcPr>
            <w:tcW w:w="1696" w:type="dxa"/>
          </w:tcPr>
          <w:p>
            <w:pPr>
              <w:pStyle w:val="TableParagraph"/>
              <w:spacing w:before="89"/>
              <w:ind w:left="475"/>
              <w:jc w:val="left"/>
              <w:rPr>
                <w:b/>
                <w:sz w:val="20"/>
              </w:rPr>
            </w:pPr>
            <w:r>
              <w:rPr>
                <w:b/>
                <w:spacing w:val="-2"/>
                <w:sz w:val="20"/>
              </w:rPr>
              <w:t>Variabel</w:t>
            </w:r>
          </w:p>
        </w:tc>
        <w:tc>
          <w:tcPr>
            <w:tcW w:w="1700" w:type="dxa"/>
          </w:tcPr>
          <w:p>
            <w:pPr>
              <w:pStyle w:val="TableParagraph"/>
              <w:spacing w:before="89"/>
              <w:ind w:left="10"/>
              <w:rPr>
                <w:b/>
                <w:sz w:val="20"/>
              </w:rPr>
            </w:pPr>
            <w:r>
              <w:rPr>
                <w:b/>
                <w:spacing w:val="-10"/>
                <w:sz w:val="20"/>
              </w:rPr>
              <w:t>B</w:t>
            </w:r>
          </w:p>
        </w:tc>
        <w:tc>
          <w:tcPr>
            <w:tcW w:w="1560" w:type="dxa"/>
          </w:tcPr>
          <w:p>
            <w:pPr>
              <w:pStyle w:val="TableParagraph"/>
              <w:spacing w:before="89"/>
              <w:ind w:left="13"/>
              <w:rPr>
                <w:b/>
                <w:sz w:val="20"/>
              </w:rPr>
            </w:pPr>
            <w:r>
              <w:rPr>
                <w:b/>
                <w:spacing w:val="-4"/>
                <w:sz w:val="20"/>
              </w:rPr>
              <w:t>S.E.</w:t>
            </w:r>
          </w:p>
        </w:tc>
        <w:tc>
          <w:tcPr>
            <w:tcW w:w="1419" w:type="dxa"/>
          </w:tcPr>
          <w:p>
            <w:pPr>
              <w:pStyle w:val="TableParagraph"/>
              <w:spacing w:before="89"/>
              <w:ind w:left="477"/>
              <w:jc w:val="left"/>
              <w:rPr>
                <w:b/>
                <w:sz w:val="20"/>
              </w:rPr>
            </w:pPr>
            <w:r>
              <w:rPr>
                <w:b/>
                <w:spacing w:val="-4"/>
                <w:sz w:val="20"/>
              </w:rPr>
              <w:t>Wald</w:t>
            </w:r>
          </w:p>
        </w:tc>
        <w:tc>
          <w:tcPr>
            <w:tcW w:w="1558" w:type="dxa"/>
          </w:tcPr>
          <w:p>
            <w:pPr>
              <w:pStyle w:val="TableParagraph"/>
              <w:spacing w:before="89"/>
              <w:ind w:left="11"/>
              <w:rPr>
                <w:b/>
                <w:sz w:val="20"/>
              </w:rPr>
            </w:pPr>
            <w:r>
              <w:rPr>
                <w:b/>
                <w:spacing w:val="-4"/>
                <w:sz w:val="20"/>
              </w:rPr>
              <w:t>Sig.</w:t>
            </w:r>
          </w:p>
        </w:tc>
      </w:tr>
      <w:tr>
        <w:trPr>
          <w:trHeight w:val="320" w:hRule="atLeast"/>
        </w:trPr>
        <w:tc>
          <w:tcPr>
            <w:tcW w:w="1696" w:type="dxa"/>
          </w:tcPr>
          <w:p>
            <w:pPr>
              <w:pStyle w:val="TableParagraph"/>
              <w:spacing w:before="89"/>
              <w:ind w:left="65"/>
              <w:jc w:val="left"/>
              <w:rPr>
                <w:sz w:val="20"/>
              </w:rPr>
            </w:pPr>
            <w:r>
              <w:rPr>
                <w:spacing w:val="-4"/>
                <w:sz w:val="20"/>
              </w:rPr>
              <w:t>FINE</w:t>
            </w:r>
          </w:p>
        </w:tc>
        <w:tc>
          <w:tcPr>
            <w:tcW w:w="1700" w:type="dxa"/>
          </w:tcPr>
          <w:p>
            <w:pPr>
              <w:pStyle w:val="TableParagraph"/>
              <w:spacing w:before="89"/>
              <w:ind w:right="50"/>
              <w:jc w:val="right"/>
              <w:rPr>
                <w:sz w:val="20"/>
              </w:rPr>
            </w:pPr>
            <w:r>
              <w:rPr>
                <w:spacing w:val="-2"/>
                <w:sz w:val="20"/>
              </w:rPr>
              <w:t>-12,944</w:t>
            </w:r>
          </w:p>
        </w:tc>
        <w:tc>
          <w:tcPr>
            <w:tcW w:w="1560" w:type="dxa"/>
          </w:tcPr>
          <w:p>
            <w:pPr>
              <w:pStyle w:val="TableParagraph"/>
              <w:spacing w:before="89"/>
              <w:ind w:right="50"/>
              <w:jc w:val="right"/>
              <w:rPr>
                <w:sz w:val="20"/>
              </w:rPr>
            </w:pPr>
            <w:r>
              <w:rPr>
                <w:spacing w:val="-2"/>
                <w:sz w:val="20"/>
              </w:rPr>
              <w:t>4,838</w:t>
            </w:r>
          </w:p>
        </w:tc>
        <w:tc>
          <w:tcPr>
            <w:tcW w:w="1419" w:type="dxa"/>
          </w:tcPr>
          <w:p>
            <w:pPr>
              <w:pStyle w:val="TableParagraph"/>
              <w:spacing w:before="89"/>
              <w:ind w:right="51"/>
              <w:jc w:val="right"/>
              <w:rPr>
                <w:sz w:val="20"/>
              </w:rPr>
            </w:pPr>
            <w:r>
              <w:rPr>
                <w:spacing w:val="-2"/>
                <w:sz w:val="20"/>
              </w:rPr>
              <w:t>7,159</w:t>
            </w:r>
          </w:p>
        </w:tc>
        <w:tc>
          <w:tcPr>
            <w:tcW w:w="1558" w:type="dxa"/>
          </w:tcPr>
          <w:p>
            <w:pPr>
              <w:pStyle w:val="TableParagraph"/>
              <w:spacing w:before="89"/>
              <w:ind w:right="53"/>
              <w:jc w:val="right"/>
              <w:rPr>
                <w:sz w:val="20"/>
              </w:rPr>
            </w:pPr>
            <w:r>
              <w:rPr>
                <w:spacing w:val="-2"/>
                <w:sz w:val="20"/>
              </w:rPr>
              <w:t>0,007</w:t>
            </w:r>
          </w:p>
        </w:tc>
      </w:tr>
      <w:tr>
        <w:trPr>
          <w:trHeight w:val="320" w:hRule="atLeast"/>
        </w:trPr>
        <w:tc>
          <w:tcPr>
            <w:tcW w:w="1696" w:type="dxa"/>
          </w:tcPr>
          <w:p>
            <w:pPr>
              <w:pStyle w:val="TableParagraph"/>
              <w:spacing w:before="89"/>
              <w:ind w:left="65"/>
              <w:jc w:val="left"/>
              <w:rPr>
                <w:sz w:val="20"/>
              </w:rPr>
            </w:pPr>
            <w:r>
              <w:rPr>
                <w:spacing w:val="-5"/>
                <w:sz w:val="20"/>
              </w:rPr>
              <w:t>IND</w:t>
            </w:r>
          </w:p>
        </w:tc>
        <w:tc>
          <w:tcPr>
            <w:tcW w:w="1700" w:type="dxa"/>
          </w:tcPr>
          <w:p>
            <w:pPr>
              <w:pStyle w:val="TableParagraph"/>
              <w:spacing w:before="89"/>
              <w:ind w:right="50"/>
              <w:jc w:val="right"/>
              <w:rPr>
                <w:sz w:val="20"/>
              </w:rPr>
            </w:pPr>
            <w:r>
              <w:rPr>
                <w:spacing w:val="-2"/>
                <w:sz w:val="20"/>
              </w:rPr>
              <w:t>-3,844</w:t>
            </w:r>
          </w:p>
        </w:tc>
        <w:tc>
          <w:tcPr>
            <w:tcW w:w="1560" w:type="dxa"/>
          </w:tcPr>
          <w:p>
            <w:pPr>
              <w:pStyle w:val="TableParagraph"/>
              <w:spacing w:before="89"/>
              <w:ind w:right="50"/>
              <w:jc w:val="right"/>
              <w:rPr>
                <w:sz w:val="20"/>
              </w:rPr>
            </w:pPr>
            <w:r>
              <w:rPr>
                <w:spacing w:val="-2"/>
                <w:sz w:val="20"/>
              </w:rPr>
              <w:t>2,811</w:t>
            </w:r>
          </w:p>
        </w:tc>
        <w:tc>
          <w:tcPr>
            <w:tcW w:w="1419" w:type="dxa"/>
          </w:tcPr>
          <w:p>
            <w:pPr>
              <w:pStyle w:val="TableParagraph"/>
              <w:spacing w:before="89"/>
              <w:ind w:right="51"/>
              <w:jc w:val="right"/>
              <w:rPr>
                <w:sz w:val="20"/>
              </w:rPr>
            </w:pPr>
            <w:r>
              <w:rPr>
                <w:spacing w:val="-2"/>
                <w:sz w:val="20"/>
              </w:rPr>
              <w:t>1,870</w:t>
            </w:r>
          </w:p>
        </w:tc>
        <w:tc>
          <w:tcPr>
            <w:tcW w:w="1558" w:type="dxa"/>
          </w:tcPr>
          <w:p>
            <w:pPr>
              <w:pStyle w:val="TableParagraph"/>
              <w:spacing w:before="89"/>
              <w:ind w:right="54"/>
              <w:jc w:val="right"/>
              <w:rPr>
                <w:sz w:val="20"/>
              </w:rPr>
            </w:pPr>
            <w:r>
              <w:rPr>
                <w:spacing w:val="-2"/>
                <w:sz w:val="20"/>
              </w:rPr>
              <w:t>0,171</w:t>
            </w:r>
          </w:p>
        </w:tc>
      </w:tr>
      <w:tr>
        <w:trPr>
          <w:trHeight w:val="320" w:hRule="atLeast"/>
        </w:trPr>
        <w:tc>
          <w:tcPr>
            <w:tcW w:w="1696" w:type="dxa"/>
          </w:tcPr>
          <w:p>
            <w:pPr>
              <w:pStyle w:val="TableParagraph"/>
              <w:spacing w:before="89"/>
              <w:ind w:left="65"/>
              <w:jc w:val="left"/>
              <w:rPr>
                <w:sz w:val="20"/>
              </w:rPr>
            </w:pPr>
            <w:r>
              <w:rPr>
                <w:spacing w:val="-5"/>
                <w:sz w:val="20"/>
              </w:rPr>
              <w:t>FR</w:t>
            </w:r>
          </w:p>
        </w:tc>
        <w:tc>
          <w:tcPr>
            <w:tcW w:w="1700" w:type="dxa"/>
          </w:tcPr>
          <w:p>
            <w:pPr>
              <w:pStyle w:val="TableParagraph"/>
              <w:spacing w:before="89"/>
              <w:ind w:right="50"/>
              <w:jc w:val="right"/>
              <w:rPr>
                <w:sz w:val="20"/>
              </w:rPr>
            </w:pPr>
            <w:r>
              <w:rPr>
                <w:spacing w:val="-2"/>
                <w:sz w:val="20"/>
              </w:rPr>
              <w:t>0,017</w:t>
            </w:r>
          </w:p>
        </w:tc>
        <w:tc>
          <w:tcPr>
            <w:tcW w:w="1560" w:type="dxa"/>
          </w:tcPr>
          <w:p>
            <w:pPr>
              <w:pStyle w:val="TableParagraph"/>
              <w:spacing w:before="89"/>
              <w:ind w:right="50"/>
              <w:jc w:val="right"/>
              <w:rPr>
                <w:sz w:val="20"/>
              </w:rPr>
            </w:pPr>
            <w:r>
              <w:rPr>
                <w:spacing w:val="-2"/>
                <w:sz w:val="20"/>
              </w:rPr>
              <w:t>0,035</w:t>
            </w:r>
          </w:p>
        </w:tc>
        <w:tc>
          <w:tcPr>
            <w:tcW w:w="1419" w:type="dxa"/>
          </w:tcPr>
          <w:p>
            <w:pPr>
              <w:pStyle w:val="TableParagraph"/>
              <w:spacing w:before="89"/>
              <w:ind w:right="52"/>
              <w:jc w:val="right"/>
              <w:rPr>
                <w:sz w:val="20"/>
              </w:rPr>
            </w:pPr>
            <w:r>
              <w:rPr>
                <w:spacing w:val="-2"/>
                <w:sz w:val="20"/>
              </w:rPr>
              <w:t>0,241</w:t>
            </w:r>
          </w:p>
        </w:tc>
        <w:tc>
          <w:tcPr>
            <w:tcW w:w="1558" w:type="dxa"/>
          </w:tcPr>
          <w:p>
            <w:pPr>
              <w:pStyle w:val="TableParagraph"/>
              <w:spacing w:before="89"/>
              <w:ind w:right="54"/>
              <w:jc w:val="right"/>
              <w:rPr>
                <w:sz w:val="20"/>
              </w:rPr>
            </w:pPr>
            <w:r>
              <w:rPr>
                <w:spacing w:val="-2"/>
                <w:sz w:val="20"/>
              </w:rPr>
              <w:t>0,623</w:t>
            </w:r>
          </w:p>
        </w:tc>
      </w:tr>
      <w:tr>
        <w:trPr>
          <w:trHeight w:val="319" w:hRule="atLeast"/>
        </w:trPr>
        <w:tc>
          <w:tcPr>
            <w:tcW w:w="1696" w:type="dxa"/>
          </w:tcPr>
          <w:p>
            <w:pPr>
              <w:pStyle w:val="TableParagraph"/>
              <w:spacing w:before="89"/>
              <w:ind w:left="65"/>
              <w:jc w:val="left"/>
              <w:rPr>
                <w:i/>
                <w:sz w:val="20"/>
              </w:rPr>
            </w:pPr>
            <w:r>
              <w:rPr>
                <w:i/>
                <w:spacing w:val="-2"/>
                <w:sz w:val="20"/>
              </w:rPr>
              <w:t>Constant</w:t>
            </w:r>
          </w:p>
        </w:tc>
        <w:tc>
          <w:tcPr>
            <w:tcW w:w="1700" w:type="dxa"/>
          </w:tcPr>
          <w:p>
            <w:pPr>
              <w:pStyle w:val="TableParagraph"/>
              <w:spacing w:before="89"/>
              <w:ind w:right="50"/>
              <w:jc w:val="right"/>
              <w:rPr>
                <w:sz w:val="20"/>
              </w:rPr>
            </w:pPr>
            <w:r>
              <w:rPr>
                <w:spacing w:val="-2"/>
                <w:sz w:val="20"/>
              </w:rPr>
              <w:t>6,741</w:t>
            </w:r>
          </w:p>
        </w:tc>
        <w:tc>
          <w:tcPr>
            <w:tcW w:w="1560" w:type="dxa"/>
          </w:tcPr>
          <w:p>
            <w:pPr>
              <w:pStyle w:val="TableParagraph"/>
              <w:spacing w:before="89"/>
              <w:ind w:right="50"/>
              <w:jc w:val="right"/>
              <w:rPr>
                <w:sz w:val="20"/>
              </w:rPr>
            </w:pPr>
            <w:r>
              <w:rPr>
                <w:spacing w:val="-2"/>
                <w:sz w:val="20"/>
              </w:rPr>
              <w:t>3,224</w:t>
            </w:r>
          </w:p>
        </w:tc>
        <w:tc>
          <w:tcPr>
            <w:tcW w:w="1419" w:type="dxa"/>
          </w:tcPr>
          <w:p>
            <w:pPr>
              <w:pStyle w:val="TableParagraph"/>
              <w:spacing w:before="89"/>
              <w:ind w:right="52"/>
              <w:jc w:val="right"/>
              <w:rPr>
                <w:sz w:val="20"/>
              </w:rPr>
            </w:pPr>
            <w:r>
              <w:rPr>
                <w:spacing w:val="-2"/>
                <w:sz w:val="20"/>
              </w:rPr>
              <w:t>4,371</w:t>
            </w:r>
          </w:p>
        </w:tc>
        <w:tc>
          <w:tcPr>
            <w:tcW w:w="1558" w:type="dxa"/>
          </w:tcPr>
          <w:p>
            <w:pPr>
              <w:pStyle w:val="TableParagraph"/>
              <w:spacing w:before="89"/>
              <w:ind w:right="54"/>
              <w:jc w:val="right"/>
              <w:rPr>
                <w:sz w:val="20"/>
              </w:rPr>
            </w:pPr>
            <w:r>
              <w:rPr>
                <w:spacing w:val="-2"/>
                <w:sz w:val="20"/>
              </w:rPr>
              <w:t>0,037</w:t>
            </w:r>
          </w:p>
        </w:tc>
      </w:tr>
    </w:tbl>
    <w:p>
      <w:pPr>
        <w:spacing w:before="1"/>
        <w:ind w:left="568" w:right="0" w:firstLine="0"/>
        <w:jc w:val="left"/>
        <w:rPr>
          <w:i/>
          <w:sz w:val="22"/>
        </w:rPr>
      </w:pPr>
      <w:r>
        <w:rPr>
          <w:i/>
          <w:sz w:val="22"/>
        </w:rPr>
        <w:t>Sumber:</w:t>
      </w:r>
      <w:r>
        <w:rPr>
          <w:i/>
          <w:spacing w:val="-2"/>
          <w:sz w:val="22"/>
        </w:rPr>
        <w:t> </w:t>
      </w:r>
      <w:r>
        <w:rPr>
          <w:i/>
          <w:sz w:val="22"/>
        </w:rPr>
        <w:t>Data</w:t>
      </w:r>
      <w:r>
        <w:rPr>
          <w:i/>
          <w:spacing w:val="-3"/>
          <w:sz w:val="22"/>
        </w:rPr>
        <w:t> </w:t>
      </w:r>
      <w:r>
        <w:rPr>
          <w:i/>
          <w:sz w:val="22"/>
        </w:rPr>
        <w:t>diolah,</w:t>
      </w:r>
      <w:r>
        <w:rPr>
          <w:i/>
          <w:spacing w:val="-3"/>
          <w:sz w:val="22"/>
        </w:rPr>
        <w:t> </w:t>
      </w:r>
      <w:r>
        <w:rPr>
          <w:i/>
          <w:sz w:val="22"/>
        </w:rPr>
        <w:t>SPSS</w:t>
      </w:r>
      <w:r>
        <w:rPr>
          <w:i/>
          <w:spacing w:val="-2"/>
          <w:sz w:val="22"/>
        </w:rPr>
        <w:t> </w:t>
      </w:r>
      <w:r>
        <w:rPr>
          <w:i/>
          <w:spacing w:val="-4"/>
          <w:sz w:val="22"/>
        </w:rPr>
        <w:t>26.0</w:t>
      </w:r>
    </w:p>
    <w:p>
      <w:pPr>
        <w:spacing w:line="506" w:lineRule="exact" w:before="54"/>
        <w:ind w:left="568" w:right="1417" w:firstLine="568"/>
        <w:jc w:val="both"/>
        <w:rPr>
          <w:sz w:val="22"/>
        </w:rPr>
      </w:pPr>
      <w:r>
        <w:rPr>
          <w:sz w:val="22"/>
        </w:rPr>
        <w:t>Berdasarkan tabel 4,7 menunjukkan bahwa persamaan regresi logistik yang diperoleh adalah sebagai berikut.</w:t>
      </w:r>
    </w:p>
    <w:p>
      <w:pPr>
        <w:pStyle w:val="BodyText"/>
        <w:spacing w:before="6"/>
        <w:rPr>
          <w:sz w:val="9"/>
        </w:rPr>
      </w:pPr>
      <w:r>
        <w:rPr>
          <w:sz w:val="9"/>
        </w:rPr>
        <mc:AlternateContent>
          <mc:Choice Requires="wps">
            <w:drawing>
              <wp:anchor distT="0" distB="0" distL="0" distR="0" allowOverlap="1" layoutInCell="1" locked="0" behindDoc="1" simplePos="0" relativeHeight="487602688">
                <wp:simplePos x="0" y="0"/>
                <wp:positionH relativeFrom="page">
                  <wp:posOffset>1421447</wp:posOffset>
                </wp:positionH>
                <wp:positionV relativeFrom="paragraph">
                  <wp:posOffset>85421</wp:posOffset>
                </wp:positionV>
                <wp:extent cx="5038725" cy="459105"/>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5038725" cy="459105"/>
                          <a:chExt cx="5038725" cy="459105"/>
                        </a:xfrm>
                      </wpg:grpSpPr>
                      <wps:wsp>
                        <wps:cNvPr id="137" name="Graphic 137"/>
                        <wps:cNvSpPr/>
                        <wps:spPr>
                          <a:xfrm>
                            <a:off x="279463" y="184848"/>
                            <a:ext cx="210820" cy="10160"/>
                          </a:xfrm>
                          <a:custGeom>
                            <a:avLst/>
                            <a:gdLst/>
                            <a:ahLst/>
                            <a:cxnLst/>
                            <a:rect l="l" t="t" r="r" b="b"/>
                            <a:pathLst>
                              <a:path w="210820" h="10160">
                                <a:moveTo>
                                  <a:pt x="210819" y="0"/>
                                </a:moveTo>
                                <a:lnTo>
                                  <a:pt x="0" y="0"/>
                                </a:lnTo>
                                <a:lnTo>
                                  <a:pt x="0" y="10159"/>
                                </a:lnTo>
                                <a:lnTo>
                                  <a:pt x="210819" y="10159"/>
                                </a:lnTo>
                                <a:lnTo>
                                  <a:pt x="210819"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4762" y="4762"/>
                            <a:ext cx="5029200" cy="449580"/>
                          </a:xfrm>
                          <a:custGeom>
                            <a:avLst/>
                            <a:gdLst/>
                            <a:ahLst/>
                            <a:cxnLst/>
                            <a:rect l="l" t="t" r="r" b="b"/>
                            <a:pathLst>
                              <a:path w="5029200" h="449580">
                                <a:moveTo>
                                  <a:pt x="0" y="449580"/>
                                </a:moveTo>
                                <a:lnTo>
                                  <a:pt x="5029200" y="449580"/>
                                </a:lnTo>
                                <a:lnTo>
                                  <a:pt x="5029200" y="0"/>
                                </a:lnTo>
                                <a:lnTo>
                                  <a:pt x="0" y="0"/>
                                </a:lnTo>
                                <a:lnTo>
                                  <a:pt x="0" y="449580"/>
                                </a:lnTo>
                                <a:close/>
                              </a:path>
                            </a:pathLst>
                          </a:custGeom>
                          <a:ln w="9524">
                            <a:solidFill>
                              <a:srgbClr val="000000"/>
                            </a:solidFill>
                            <a:prstDash val="solid"/>
                          </a:ln>
                        </wps:spPr>
                        <wps:bodyPr wrap="square" lIns="0" tIns="0" rIns="0" bIns="0" rtlCol="0">
                          <a:prstTxWarp prst="textNoShape">
                            <a:avLst/>
                          </a:prstTxWarp>
                          <a:noAutofit/>
                        </wps:bodyPr>
                      </wps:wsp>
                      <wps:wsp>
                        <wps:cNvPr id="139" name="Textbox 139"/>
                        <wps:cNvSpPr txBox="1"/>
                        <wps:spPr>
                          <a:xfrm>
                            <a:off x="52006" y="60241"/>
                            <a:ext cx="4877435" cy="207010"/>
                          </a:xfrm>
                          <a:prstGeom prst="rect">
                            <a:avLst/>
                          </a:prstGeom>
                        </wps:spPr>
                        <wps:txbx>
                          <w:txbxContent>
                            <w:p>
                              <w:pPr>
                                <w:tabs>
                                  <w:tab w:pos="7660" w:val="right" w:leader="dot"/>
                                </w:tabs>
                                <w:spacing w:line="326" w:lineRule="exact" w:before="0"/>
                                <w:ind w:left="0" w:right="0" w:firstLine="0"/>
                                <w:jc w:val="left"/>
                                <w:rPr>
                                  <w:sz w:val="24"/>
                                </w:rPr>
                              </w:pPr>
                              <w:r>
                                <w:rPr>
                                  <w:rFonts w:ascii="Cambria Math" w:hAnsi="Cambria Math" w:eastAsia="Cambria Math"/>
                                  <w:sz w:val="24"/>
                                </w:rPr>
                                <w:t>ln</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61"/>
                                  <w:sz w:val="24"/>
                                </w:rPr>
                                <w:t> </w:t>
                              </w:r>
                              <w:r>
                                <w:rPr>
                                  <w:rFonts w:ascii="Cambria Math" w:hAnsi="Cambria Math" w:eastAsia="Cambria Math"/>
                                  <w:position w:val="14"/>
                                  <w:sz w:val="17"/>
                                </w:rPr>
                                <w:t>𝑝</w:t>
                              </w:r>
                              <w:r>
                                <w:rPr>
                                  <w:rFonts w:ascii="Cambria Math" w:hAnsi="Cambria Math" w:eastAsia="Cambria Math"/>
                                  <w:spacing w:val="63"/>
                                  <w:w w:val="150"/>
                                  <w:position w:val="14"/>
                                  <w:sz w:val="17"/>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6,741</w:t>
                              </w:r>
                              <w:r>
                                <w:rPr>
                                  <w:rFonts w:ascii="Cambria Math" w:hAnsi="Cambria Math" w:eastAsia="Cambria Math"/>
                                  <w:spacing w:val="5"/>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12,944𝐹𝐼𝑁𝐸</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3,844𝐼𝑁𝐷</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2"/>
                                  <w:sz w:val="24"/>
                                </w:rPr>
                                <w:t>0,017</w:t>
                              </w:r>
                              <w:r>
                                <w:rPr>
                                  <w:spacing w:val="-2"/>
                                  <w:sz w:val="24"/>
                                </w:rPr>
                                <w:t>FR</w:t>
                              </w:r>
                              <w:r>
                                <w:rPr>
                                  <w:sz w:val="24"/>
                                </w:rPr>
                                <w:tab/>
                              </w:r>
                              <w:r>
                                <w:rPr>
                                  <w:spacing w:val="-5"/>
                                  <w:sz w:val="24"/>
                                </w:rPr>
                                <w:t>4.1</w:t>
                              </w:r>
                            </w:p>
                          </w:txbxContent>
                        </wps:txbx>
                        <wps:bodyPr wrap="square" lIns="0" tIns="0" rIns="0" bIns="0" rtlCol="0">
                          <a:noAutofit/>
                        </wps:bodyPr>
                      </wps:wsp>
                      <wps:wsp>
                        <wps:cNvPr id="140" name="Textbox 140"/>
                        <wps:cNvSpPr txBox="1"/>
                        <wps:spPr>
                          <a:xfrm>
                            <a:off x="279463" y="225341"/>
                            <a:ext cx="221615" cy="107950"/>
                          </a:xfrm>
                          <a:prstGeom prst="rect">
                            <a:avLst/>
                          </a:prstGeom>
                        </wps:spPr>
                        <wps:txbx>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spacing w:val="-5"/>
                                  <w:w w:val="105"/>
                                  <w:sz w:val="17"/>
                                </w:rPr>
                                <w:t>1−𝑝</w:t>
                              </w:r>
                            </w:p>
                          </w:txbxContent>
                        </wps:txbx>
                        <wps:bodyPr wrap="square" lIns="0" tIns="0" rIns="0" bIns="0" rtlCol="0">
                          <a:noAutofit/>
                        </wps:bodyPr>
                      </wps:wsp>
                    </wpg:wgp>
                  </a:graphicData>
                </a:graphic>
              </wp:anchor>
            </w:drawing>
          </mc:Choice>
          <mc:Fallback>
            <w:pict>
              <v:group style="position:absolute;margin-left:111.925003pt;margin-top:6.726074pt;width:396.75pt;height:36.15pt;mso-position-horizontal-relative:page;mso-position-vertical-relative:paragraph;z-index:-15713792;mso-wrap-distance-left:0;mso-wrap-distance-right:0" id="docshapegroup127" coordorigin="2239,135" coordsize="7935,723">
                <v:rect style="position:absolute;left:2678;top:425;width:332;height:16" id="docshape128" filled="true" fillcolor="#000000" stroked="false">
                  <v:fill type="solid"/>
                </v:rect>
                <v:rect style="position:absolute;left:2246;top:142;width:7920;height:708" id="docshape129" filled="false" stroked="true" strokeweight=".75pt" strokecolor="#000000">
                  <v:stroke dashstyle="solid"/>
                </v:rect>
                <v:shape style="position:absolute;left:2320;top:229;width:7681;height:326" type="#_x0000_t202" id="docshape130" filled="false" stroked="false">
                  <v:textbox inset="0,0,0,0">
                    <w:txbxContent>
                      <w:p>
                        <w:pPr>
                          <w:tabs>
                            <w:tab w:pos="7660" w:val="right" w:leader="dot"/>
                          </w:tabs>
                          <w:spacing w:line="326" w:lineRule="exact" w:before="0"/>
                          <w:ind w:left="0" w:right="0" w:firstLine="0"/>
                          <w:jc w:val="left"/>
                          <w:rPr>
                            <w:sz w:val="24"/>
                          </w:rPr>
                        </w:pPr>
                        <w:r>
                          <w:rPr>
                            <w:rFonts w:ascii="Cambria Math" w:hAnsi="Cambria Math" w:eastAsia="Cambria Math"/>
                            <w:sz w:val="24"/>
                          </w:rPr>
                          <w:t>ln</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61"/>
                            <w:sz w:val="24"/>
                          </w:rPr>
                          <w:t> </w:t>
                        </w:r>
                        <w:r>
                          <w:rPr>
                            <w:rFonts w:ascii="Cambria Math" w:hAnsi="Cambria Math" w:eastAsia="Cambria Math"/>
                            <w:position w:val="14"/>
                            <w:sz w:val="17"/>
                          </w:rPr>
                          <w:t>𝑝</w:t>
                        </w:r>
                        <w:r>
                          <w:rPr>
                            <w:rFonts w:ascii="Cambria Math" w:hAnsi="Cambria Math" w:eastAsia="Cambria Math"/>
                            <w:spacing w:val="63"/>
                            <w:w w:val="150"/>
                            <w:position w:val="14"/>
                            <w:sz w:val="17"/>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16"/>
                            <w:sz w:val="24"/>
                          </w:rPr>
                          <w:t> </w:t>
                        </w:r>
                        <w:r>
                          <w:rPr>
                            <w:rFonts w:ascii="Cambria Math" w:hAnsi="Cambria Math" w:eastAsia="Cambria Math"/>
                            <w:sz w:val="24"/>
                          </w:rPr>
                          <w:t>6,741</w:t>
                        </w:r>
                        <w:r>
                          <w:rPr>
                            <w:rFonts w:ascii="Cambria Math" w:hAnsi="Cambria Math" w:eastAsia="Cambria Math"/>
                            <w:spacing w:val="5"/>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12,944𝐹𝐼𝑁𝐸</w:t>
                        </w:r>
                        <w:r>
                          <w:rPr>
                            <w:rFonts w:ascii="Cambria Math" w:hAnsi="Cambria Math" w:eastAsia="Cambria Math"/>
                            <w:spacing w:val="16"/>
                            <w:sz w:val="24"/>
                          </w:rPr>
                          <w:t> </w:t>
                        </w:r>
                        <w:r>
                          <w:rPr>
                            <w:rFonts w:ascii="Cambria Math" w:hAnsi="Cambria Math" w:eastAsia="Cambria Math"/>
                            <w:sz w:val="24"/>
                          </w:rPr>
                          <w:t>−</w:t>
                        </w:r>
                        <w:r>
                          <w:rPr>
                            <w:rFonts w:ascii="Cambria Math" w:hAnsi="Cambria Math" w:eastAsia="Cambria Math"/>
                            <w:spacing w:val="2"/>
                            <w:sz w:val="24"/>
                          </w:rPr>
                          <w:t> </w:t>
                        </w:r>
                        <w:r>
                          <w:rPr>
                            <w:rFonts w:ascii="Cambria Math" w:hAnsi="Cambria Math" w:eastAsia="Cambria Math"/>
                            <w:sz w:val="24"/>
                          </w:rPr>
                          <w:t>3,844𝐼𝑁𝐷</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2"/>
                            <w:sz w:val="24"/>
                          </w:rPr>
                          <w:t>0,017</w:t>
                        </w:r>
                        <w:r>
                          <w:rPr>
                            <w:spacing w:val="-2"/>
                            <w:sz w:val="24"/>
                          </w:rPr>
                          <w:t>FR</w:t>
                        </w:r>
                        <w:r>
                          <w:rPr>
                            <w:sz w:val="24"/>
                          </w:rPr>
                          <w:tab/>
                        </w:r>
                        <w:r>
                          <w:rPr>
                            <w:spacing w:val="-5"/>
                            <w:sz w:val="24"/>
                          </w:rPr>
                          <w:t>4.1</w:t>
                        </w:r>
                      </w:p>
                    </w:txbxContent>
                  </v:textbox>
                  <w10:wrap type="none"/>
                </v:shape>
                <v:shape style="position:absolute;left:2678;top:489;width:349;height:170" type="#_x0000_t202" id="docshape131" filled="false" stroked="false">
                  <v:textbox inset="0,0,0,0">
                    <w:txbxContent>
                      <w:p>
                        <w:pPr>
                          <w:spacing w:line="170" w:lineRule="exact" w:before="0"/>
                          <w:ind w:left="0" w:right="0" w:firstLine="0"/>
                          <w:jc w:val="left"/>
                          <w:rPr>
                            <w:rFonts w:ascii="Cambria Math" w:hAnsi="Cambria Math" w:eastAsia="Cambria Math"/>
                            <w:sz w:val="17"/>
                          </w:rPr>
                        </w:pPr>
                        <w:r>
                          <w:rPr>
                            <w:rFonts w:ascii="Cambria Math" w:hAnsi="Cambria Math" w:eastAsia="Cambria Math"/>
                            <w:spacing w:val="-5"/>
                            <w:w w:val="105"/>
                            <w:sz w:val="17"/>
                          </w:rPr>
                          <w:t>1−𝑝</w:t>
                        </w:r>
                      </w:p>
                    </w:txbxContent>
                  </v:textbox>
                  <w10:wrap type="none"/>
                </v:shape>
                <w10:wrap type="topAndBottom"/>
              </v:group>
            </w:pict>
          </mc:Fallback>
        </mc:AlternateContent>
      </w:r>
    </w:p>
    <w:p>
      <w:pPr>
        <w:pStyle w:val="BodyText"/>
        <w:spacing w:line="480" w:lineRule="auto" w:before="60"/>
        <w:ind w:left="568" w:right="1419" w:firstLine="568"/>
      </w:pPr>
      <w:r>
        <w:rPr/>
        <w:t>Model</w:t>
      </w:r>
      <w:r>
        <w:rPr>
          <w:spacing w:val="40"/>
        </w:rPr>
        <w:t> </w:t>
      </w:r>
      <w:r>
        <w:rPr/>
        <w:t>persamaan</w:t>
      </w:r>
      <w:r>
        <w:rPr>
          <w:spacing w:val="40"/>
        </w:rPr>
        <w:t> </w:t>
      </w:r>
      <w:r>
        <w:rPr/>
        <w:t>regresi</w:t>
      </w:r>
      <w:r>
        <w:rPr>
          <w:spacing w:val="40"/>
        </w:rPr>
        <w:t> </w:t>
      </w:r>
      <w:r>
        <w:rPr/>
        <w:t>yang</w:t>
      </w:r>
      <w:r>
        <w:rPr>
          <w:spacing w:val="40"/>
        </w:rPr>
        <w:t> </w:t>
      </w:r>
      <w:r>
        <w:rPr/>
        <w:t>dihasilkan</w:t>
      </w:r>
      <w:r>
        <w:rPr>
          <w:spacing w:val="40"/>
        </w:rPr>
        <w:t> </w:t>
      </w:r>
      <w:r>
        <w:rPr/>
        <w:t>menunjukkan</w:t>
      </w:r>
      <w:r>
        <w:rPr>
          <w:spacing w:val="40"/>
        </w:rPr>
        <w:t> </w:t>
      </w:r>
      <w:r>
        <w:rPr/>
        <w:t>hubungan</w:t>
      </w:r>
      <w:r>
        <w:rPr>
          <w:spacing w:val="40"/>
        </w:rPr>
        <w:t> </w:t>
      </w:r>
      <w:r>
        <w:rPr/>
        <w:t>antara variabel</w:t>
      </w:r>
      <w:r>
        <w:rPr>
          <w:spacing w:val="13"/>
        </w:rPr>
        <w:t> </w:t>
      </w:r>
      <w:r>
        <w:rPr/>
        <w:t>independen,</w:t>
      </w:r>
      <w:r>
        <w:rPr>
          <w:spacing w:val="16"/>
        </w:rPr>
        <w:t> </w:t>
      </w:r>
      <w:r>
        <w:rPr/>
        <w:t>yaitu</w:t>
      </w:r>
      <w:r>
        <w:rPr>
          <w:spacing w:val="16"/>
        </w:rPr>
        <w:t> </w:t>
      </w:r>
      <w:r>
        <w:rPr/>
        <w:t>keahlian</w:t>
      </w:r>
      <w:r>
        <w:rPr>
          <w:spacing w:val="15"/>
        </w:rPr>
        <w:t> </w:t>
      </w:r>
      <w:r>
        <w:rPr/>
        <w:t>keuangan</w:t>
      </w:r>
      <w:r>
        <w:rPr>
          <w:spacing w:val="15"/>
        </w:rPr>
        <w:t> </w:t>
      </w:r>
      <w:r>
        <w:rPr/>
        <w:t>komite</w:t>
      </w:r>
      <w:r>
        <w:rPr>
          <w:spacing w:val="16"/>
        </w:rPr>
        <w:t> </w:t>
      </w:r>
      <w:r>
        <w:rPr/>
        <w:t>audit</w:t>
      </w:r>
      <w:r>
        <w:rPr>
          <w:spacing w:val="14"/>
        </w:rPr>
        <w:t> </w:t>
      </w:r>
      <w:r>
        <w:rPr/>
        <w:t>(FINE),</w:t>
      </w:r>
      <w:r>
        <w:rPr>
          <w:spacing w:val="16"/>
        </w:rPr>
        <w:t> </w:t>
      </w:r>
      <w:r>
        <w:rPr>
          <w:spacing w:val="-2"/>
        </w:rPr>
        <w:t>independensi</w:t>
      </w:r>
    </w:p>
    <w:p>
      <w:pPr>
        <w:pStyle w:val="BodyText"/>
        <w:spacing w:after="0" w:line="480" w:lineRule="auto"/>
        <w:sectPr>
          <w:headerReference w:type="default" r:id="rId114"/>
          <w:footerReference w:type="default" r:id="rId115"/>
          <w:pgSz w:w="11910" w:h="16840"/>
          <w:pgMar w:header="980" w:footer="0" w:top="1920" w:bottom="280" w:left="1700" w:right="283"/>
        </w:sectPr>
      </w:pPr>
    </w:p>
    <w:p>
      <w:pPr>
        <w:pStyle w:val="BodyText"/>
        <w:spacing w:before="54"/>
      </w:pPr>
    </w:p>
    <w:p>
      <w:pPr>
        <w:pStyle w:val="BodyText"/>
        <w:spacing w:line="480" w:lineRule="auto"/>
        <w:ind w:left="568" w:right="1415"/>
        <w:jc w:val="both"/>
      </w:pPr>
      <w:r>
        <w:rPr/>
        <w:t>komite audit (IND) dan frekuensi rapat komite audit (FR) terhadap kemungkinan </w:t>
      </w:r>
      <w:r>
        <w:rPr>
          <w:i/>
        </w:rPr>
        <w:t>financial statement fraud. </w:t>
      </w:r>
      <w:r>
        <w:rPr/>
        <w:t>Interpretasi dari masing-masing variabel dalam persamaan logistik ini adalah sebagai berikut.</w:t>
      </w:r>
    </w:p>
    <w:p>
      <w:pPr>
        <w:pStyle w:val="ListParagraph"/>
        <w:numPr>
          <w:ilvl w:val="0"/>
          <w:numId w:val="27"/>
        </w:numPr>
        <w:tabs>
          <w:tab w:pos="1136" w:val="left" w:leader="none"/>
        </w:tabs>
        <w:spacing w:line="480" w:lineRule="auto" w:before="0" w:after="0"/>
        <w:ind w:left="1136" w:right="1414" w:hanging="569"/>
        <w:jc w:val="both"/>
        <w:rPr>
          <w:i/>
          <w:sz w:val="24"/>
        </w:rPr>
      </w:pPr>
      <w:r>
        <w:rPr>
          <w:sz w:val="24"/>
        </w:rPr>
        <w:t>Nilai konstanta sebesar 6,741 menunjukkan bahwa ketika seluruh variabel independen</w:t>
      </w:r>
      <w:r>
        <w:rPr>
          <w:spacing w:val="-12"/>
          <w:sz w:val="24"/>
        </w:rPr>
        <w:t> </w:t>
      </w:r>
      <w:r>
        <w:rPr>
          <w:sz w:val="24"/>
        </w:rPr>
        <w:t>(keahlian</w:t>
      </w:r>
      <w:r>
        <w:rPr>
          <w:spacing w:val="-11"/>
          <w:sz w:val="24"/>
        </w:rPr>
        <w:t> </w:t>
      </w:r>
      <w:r>
        <w:rPr>
          <w:sz w:val="24"/>
        </w:rPr>
        <w:t>keuangan</w:t>
      </w:r>
      <w:r>
        <w:rPr>
          <w:spacing w:val="-12"/>
          <w:sz w:val="24"/>
        </w:rPr>
        <w:t> </w:t>
      </w:r>
      <w:r>
        <w:rPr>
          <w:sz w:val="24"/>
        </w:rPr>
        <w:t>komite</w:t>
      </w:r>
      <w:r>
        <w:rPr>
          <w:spacing w:val="-12"/>
          <w:sz w:val="24"/>
        </w:rPr>
        <w:t> </w:t>
      </w:r>
      <w:r>
        <w:rPr>
          <w:sz w:val="24"/>
        </w:rPr>
        <w:t>audit,</w:t>
      </w:r>
      <w:r>
        <w:rPr>
          <w:spacing w:val="-12"/>
          <w:sz w:val="24"/>
        </w:rPr>
        <w:t> </w:t>
      </w:r>
      <w:r>
        <w:rPr>
          <w:sz w:val="24"/>
        </w:rPr>
        <w:t>independensi</w:t>
      </w:r>
      <w:r>
        <w:rPr>
          <w:spacing w:val="-12"/>
          <w:sz w:val="24"/>
        </w:rPr>
        <w:t> </w:t>
      </w:r>
      <w:r>
        <w:rPr>
          <w:sz w:val="24"/>
        </w:rPr>
        <w:t>komite</w:t>
      </w:r>
      <w:r>
        <w:rPr>
          <w:spacing w:val="-12"/>
          <w:sz w:val="24"/>
        </w:rPr>
        <w:t> </w:t>
      </w:r>
      <w:r>
        <w:rPr>
          <w:sz w:val="24"/>
        </w:rPr>
        <w:t>audit,</w:t>
      </w:r>
      <w:r>
        <w:rPr>
          <w:spacing w:val="-10"/>
          <w:sz w:val="24"/>
        </w:rPr>
        <w:t> </w:t>
      </w:r>
      <w:r>
        <w:rPr>
          <w:sz w:val="24"/>
        </w:rPr>
        <w:t>dan frekuensi rapat komite audit) bernilai 0, naka nilai log odds kemungkinan terjadinya </w:t>
      </w:r>
      <w:r>
        <w:rPr>
          <w:i/>
          <w:sz w:val="24"/>
        </w:rPr>
        <w:t>financial statement fraud </w:t>
      </w:r>
      <w:r>
        <w:rPr>
          <w:sz w:val="24"/>
        </w:rPr>
        <w:t>adalah sebesar 6,741. Hal ini mengindikasikan bahwa tanpa adanya karakteristik komite audit yang memadai, perusahaan memiliki kecenderungan yang tinggi untuk memiki </w:t>
      </w:r>
      <w:r>
        <w:rPr>
          <w:i/>
          <w:sz w:val="24"/>
        </w:rPr>
        <w:t>financial statement fraud.</w:t>
      </w:r>
    </w:p>
    <w:p>
      <w:pPr>
        <w:pStyle w:val="ListParagraph"/>
        <w:numPr>
          <w:ilvl w:val="0"/>
          <w:numId w:val="27"/>
        </w:numPr>
        <w:tabs>
          <w:tab w:pos="1136" w:val="left" w:leader="none"/>
        </w:tabs>
        <w:spacing w:line="240" w:lineRule="auto" w:before="1" w:after="0"/>
        <w:ind w:left="1136" w:right="0" w:hanging="568"/>
        <w:jc w:val="both"/>
        <w:rPr>
          <w:sz w:val="24"/>
        </w:rPr>
      </w:pPr>
      <w:r>
        <w:rPr>
          <w:sz w:val="24"/>
        </w:rPr>
        <w:t>Koefisien</w:t>
      </w:r>
      <w:r>
        <w:rPr>
          <w:spacing w:val="30"/>
          <w:sz w:val="24"/>
        </w:rPr>
        <w:t> </w:t>
      </w:r>
      <w:r>
        <w:rPr>
          <w:sz w:val="24"/>
        </w:rPr>
        <w:t>regresi</w:t>
      </w:r>
      <w:r>
        <w:rPr>
          <w:spacing w:val="30"/>
          <w:sz w:val="24"/>
        </w:rPr>
        <w:t> </w:t>
      </w:r>
      <w:r>
        <w:rPr>
          <w:sz w:val="24"/>
        </w:rPr>
        <w:t>variabel</w:t>
      </w:r>
      <w:r>
        <w:rPr>
          <w:spacing w:val="30"/>
          <w:sz w:val="24"/>
        </w:rPr>
        <w:t> </w:t>
      </w:r>
      <w:r>
        <w:rPr>
          <w:sz w:val="24"/>
        </w:rPr>
        <w:t>keahlian</w:t>
      </w:r>
      <w:r>
        <w:rPr>
          <w:spacing w:val="30"/>
          <w:sz w:val="24"/>
        </w:rPr>
        <w:t> </w:t>
      </w:r>
      <w:r>
        <w:rPr>
          <w:sz w:val="24"/>
        </w:rPr>
        <w:t>keuangan</w:t>
      </w:r>
      <w:r>
        <w:rPr>
          <w:spacing w:val="30"/>
          <w:sz w:val="24"/>
        </w:rPr>
        <w:t> </w:t>
      </w:r>
      <w:r>
        <w:rPr>
          <w:sz w:val="24"/>
        </w:rPr>
        <w:t>komite</w:t>
      </w:r>
      <w:r>
        <w:rPr>
          <w:spacing w:val="30"/>
          <w:sz w:val="24"/>
        </w:rPr>
        <w:t> </w:t>
      </w:r>
      <w:r>
        <w:rPr>
          <w:sz w:val="24"/>
        </w:rPr>
        <w:t>audit</w:t>
      </w:r>
      <w:r>
        <w:rPr>
          <w:spacing w:val="31"/>
          <w:sz w:val="24"/>
        </w:rPr>
        <w:t> </w:t>
      </w:r>
      <w:r>
        <w:rPr>
          <w:sz w:val="24"/>
        </w:rPr>
        <w:t>(FINE)</w:t>
      </w:r>
      <w:r>
        <w:rPr>
          <w:spacing w:val="31"/>
          <w:sz w:val="24"/>
        </w:rPr>
        <w:t> </w:t>
      </w:r>
      <w:r>
        <w:rPr>
          <w:spacing w:val="-2"/>
          <w:sz w:val="24"/>
        </w:rPr>
        <w:t>sebesar</w:t>
      </w:r>
    </w:p>
    <w:p>
      <w:pPr>
        <w:pStyle w:val="BodyText"/>
      </w:pPr>
    </w:p>
    <w:p>
      <w:pPr>
        <w:pStyle w:val="BodyText"/>
        <w:spacing w:line="480" w:lineRule="auto"/>
        <w:ind w:left="1136" w:right="1415"/>
        <w:jc w:val="both"/>
      </w:pPr>
      <w:r>
        <w:rPr/>
        <w:t>-12,944 menunjukkan bahwa setiap peningkatan satu satuan keahlian keuangan komite audit maka akan menurunkan nilai log odds terjadinya </w:t>
      </w:r>
      <w:r>
        <w:rPr>
          <w:i/>
        </w:rPr>
        <w:t>financial</w:t>
      </w:r>
      <w:r>
        <w:rPr>
          <w:i/>
          <w:spacing w:val="-15"/>
        </w:rPr>
        <w:t> </w:t>
      </w:r>
      <w:r>
        <w:rPr>
          <w:i/>
        </w:rPr>
        <w:t>statement</w:t>
      </w:r>
      <w:r>
        <w:rPr>
          <w:i/>
          <w:spacing w:val="-15"/>
        </w:rPr>
        <w:t> </w:t>
      </w:r>
      <w:r>
        <w:rPr>
          <w:i/>
        </w:rPr>
        <w:t>fraud</w:t>
      </w:r>
      <w:r>
        <w:rPr>
          <w:i/>
          <w:spacing w:val="-15"/>
        </w:rPr>
        <w:t> </w:t>
      </w:r>
      <w:r>
        <w:rPr/>
        <w:t>sebesar</w:t>
      </w:r>
      <w:r>
        <w:rPr>
          <w:spacing w:val="-15"/>
        </w:rPr>
        <w:t> </w:t>
      </w:r>
      <w:r>
        <w:rPr/>
        <w:t>12,944</w:t>
      </w:r>
      <w:r>
        <w:rPr>
          <w:spacing w:val="-15"/>
        </w:rPr>
        <w:t> </w:t>
      </w:r>
      <w:r>
        <w:rPr/>
        <w:t>dengan</w:t>
      </w:r>
      <w:r>
        <w:rPr>
          <w:spacing w:val="-15"/>
        </w:rPr>
        <w:t> </w:t>
      </w:r>
      <w:r>
        <w:rPr/>
        <w:t>asumsi</w:t>
      </w:r>
      <w:r>
        <w:rPr>
          <w:spacing w:val="-15"/>
        </w:rPr>
        <w:t> </w:t>
      </w:r>
      <w:r>
        <w:rPr/>
        <w:t>variabel</w:t>
      </w:r>
      <w:r>
        <w:rPr>
          <w:spacing w:val="-15"/>
        </w:rPr>
        <w:t> </w:t>
      </w:r>
      <w:r>
        <w:rPr/>
        <w:t>lain</w:t>
      </w:r>
      <w:r>
        <w:rPr>
          <w:spacing w:val="-15"/>
        </w:rPr>
        <w:t> </w:t>
      </w:r>
      <w:r>
        <w:rPr/>
        <w:t>konstan. Dengan kata lain, semakin tinggi rasio anggota komite audit yang memiliki keahlian</w:t>
      </w:r>
      <w:r>
        <w:rPr>
          <w:spacing w:val="-2"/>
        </w:rPr>
        <w:t> </w:t>
      </w:r>
      <w:r>
        <w:rPr/>
        <w:t>keuangan, maka</w:t>
      </w:r>
      <w:r>
        <w:rPr>
          <w:spacing w:val="-5"/>
        </w:rPr>
        <w:t> </w:t>
      </w:r>
      <w:r>
        <w:rPr/>
        <w:t>probabilitas</w:t>
      </w:r>
      <w:r>
        <w:rPr>
          <w:spacing w:val="-3"/>
        </w:rPr>
        <w:t> </w:t>
      </w:r>
      <w:r>
        <w:rPr/>
        <w:t>adanya</w:t>
      </w:r>
      <w:r>
        <w:rPr>
          <w:spacing w:val="-2"/>
        </w:rPr>
        <w:t> </w:t>
      </w:r>
      <w:r>
        <w:rPr>
          <w:i/>
        </w:rPr>
        <w:t>financial</w:t>
      </w:r>
      <w:r>
        <w:rPr>
          <w:i/>
          <w:spacing w:val="-3"/>
        </w:rPr>
        <w:t> </w:t>
      </w:r>
      <w:r>
        <w:rPr>
          <w:i/>
        </w:rPr>
        <w:t>statement</w:t>
      </w:r>
      <w:r>
        <w:rPr>
          <w:i/>
          <w:spacing w:val="-4"/>
        </w:rPr>
        <w:t> </w:t>
      </w:r>
      <w:r>
        <w:rPr>
          <w:i/>
        </w:rPr>
        <w:t>fraud</w:t>
      </w:r>
      <w:r>
        <w:rPr>
          <w:i/>
          <w:spacing w:val="-2"/>
        </w:rPr>
        <w:t> </w:t>
      </w:r>
      <w:r>
        <w:rPr/>
        <w:t>akan </w:t>
      </w:r>
      <w:r>
        <w:rPr>
          <w:spacing w:val="-2"/>
        </w:rPr>
        <w:t>menurun.</w:t>
      </w:r>
    </w:p>
    <w:p>
      <w:pPr>
        <w:pStyle w:val="ListParagraph"/>
        <w:numPr>
          <w:ilvl w:val="0"/>
          <w:numId w:val="27"/>
        </w:numPr>
        <w:tabs>
          <w:tab w:pos="1136" w:val="left" w:leader="none"/>
        </w:tabs>
        <w:spacing w:line="480" w:lineRule="auto" w:before="1" w:after="0"/>
        <w:ind w:left="1136" w:right="1411" w:hanging="569"/>
        <w:jc w:val="both"/>
        <w:rPr>
          <w:i/>
          <w:sz w:val="24"/>
        </w:rPr>
      </w:pPr>
      <w:r>
        <w:rPr>
          <w:sz w:val="24"/>
        </w:rPr>
        <w:t>Koefisien variabel independensi komite audit (IND) sebesar -3,844 menunjukkan bahwa setiap peningkatan satu satuan tingkat independensi komite</w:t>
      </w:r>
      <w:r>
        <w:rPr>
          <w:spacing w:val="-1"/>
          <w:sz w:val="24"/>
        </w:rPr>
        <w:t> </w:t>
      </w:r>
      <w:r>
        <w:rPr>
          <w:sz w:val="24"/>
        </w:rPr>
        <w:t>audit</w:t>
      </w:r>
      <w:r>
        <w:rPr>
          <w:spacing w:val="-3"/>
          <w:sz w:val="24"/>
        </w:rPr>
        <w:t> </w:t>
      </w:r>
      <w:r>
        <w:rPr>
          <w:sz w:val="24"/>
        </w:rPr>
        <w:t>akan</w:t>
      </w:r>
      <w:r>
        <w:rPr>
          <w:spacing w:val="-3"/>
          <w:sz w:val="24"/>
        </w:rPr>
        <w:t> </w:t>
      </w:r>
      <w:r>
        <w:rPr>
          <w:sz w:val="24"/>
        </w:rPr>
        <w:t>menurunkan</w:t>
      </w:r>
      <w:r>
        <w:rPr>
          <w:spacing w:val="-3"/>
          <w:sz w:val="24"/>
        </w:rPr>
        <w:t> </w:t>
      </w:r>
      <w:r>
        <w:rPr>
          <w:sz w:val="24"/>
        </w:rPr>
        <w:t>log</w:t>
      </w:r>
      <w:r>
        <w:rPr>
          <w:spacing w:val="-3"/>
          <w:sz w:val="24"/>
        </w:rPr>
        <w:t> </w:t>
      </w:r>
      <w:r>
        <w:rPr>
          <w:sz w:val="24"/>
        </w:rPr>
        <w:t>odds</w:t>
      </w:r>
      <w:r>
        <w:rPr>
          <w:spacing w:val="-2"/>
          <w:sz w:val="24"/>
        </w:rPr>
        <w:t> </w:t>
      </w:r>
      <w:r>
        <w:rPr>
          <w:sz w:val="24"/>
        </w:rPr>
        <w:t>terjadinya </w:t>
      </w:r>
      <w:r>
        <w:rPr>
          <w:i/>
          <w:sz w:val="24"/>
        </w:rPr>
        <w:t>financial</w:t>
      </w:r>
      <w:r>
        <w:rPr>
          <w:i/>
          <w:spacing w:val="-3"/>
          <w:sz w:val="24"/>
        </w:rPr>
        <w:t> </w:t>
      </w:r>
      <w:r>
        <w:rPr>
          <w:i/>
          <w:sz w:val="24"/>
        </w:rPr>
        <w:t>statement</w:t>
      </w:r>
      <w:r>
        <w:rPr>
          <w:i/>
          <w:spacing w:val="-4"/>
          <w:sz w:val="24"/>
        </w:rPr>
        <w:t> </w:t>
      </w:r>
      <w:r>
        <w:rPr>
          <w:i/>
          <w:sz w:val="24"/>
        </w:rPr>
        <w:t>fraud </w:t>
      </w:r>
      <w:r>
        <w:rPr>
          <w:sz w:val="24"/>
        </w:rPr>
        <w:t>sebesar 3,844 dengan asumsi variabel lain konstan. Hal ini menunjukkan adanya</w:t>
      </w:r>
      <w:r>
        <w:rPr>
          <w:spacing w:val="80"/>
          <w:sz w:val="24"/>
        </w:rPr>
        <w:t> </w:t>
      </w:r>
      <w:r>
        <w:rPr>
          <w:sz w:val="24"/>
        </w:rPr>
        <w:t>kecenderungan</w:t>
      </w:r>
      <w:r>
        <w:rPr>
          <w:spacing w:val="80"/>
          <w:sz w:val="24"/>
        </w:rPr>
        <w:t> </w:t>
      </w:r>
      <w:r>
        <w:rPr>
          <w:sz w:val="24"/>
        </w:rPr>
        <w:t>kemungkinan</w:t>
      </w:r>
      <w:r>
        <w:rPr>
          <w:spacing w:val="80"/>
          <w:sz w:val="24"/>
        </w:rPr>
        <w:t> </w:t>
      </w:r>
      <w:r>
        <w:rPr>
          <w:sz w:val="24"/>
        </w:rPr>
        <w:t>adanya</w:t>
      </w:r>
      <w:r>
        <w:rPr>
          <w:spacing w:val="80"/>
          <w:sz w:val="24"/>
        </w:rPr>
        <w:t> </w:t>
      </w:r>
      <w:r>
        <w:rPr>
          <w:i/>
          <w:sz w:val="24"/>
        </w:rPr>
        <w:t>financial</w:t>
      </w:r>
      <w:r>
        <w:rPr>
          <w:i/>
          <w:spacing w:val="80"/>
          <w:sz w:val="24"/>
        </w:rPr>
        <w:t> </w:t>
      </w:r>
      <w:r>
        <w:rPr>
          <w:i/>
          <w:sz w:val="24"/>
        </w:rPr>
        <w:t>statement</w:t>
      </w:r>
      <w:r>
        <w:rPr>
          <w:i/>
          <w:spacing w:val="80"/>
          <w:sz w:val="24"/>
        </w:rPr>
        <w:t> </w:t>
      </w:r>
      <w:r>
        <w:rPr>
          <w:i/>
          <w:sz w:val="24"/>
        </w:rPr>
        <w:t>fraud</w:t>
      </w:r>
    </w:p>
    <w:p>
      <w:pPr>
        <w:pStyle w:val="ListParagraph"/>
        <w:spacing w:after="0" w:line="480" w:lineRule="auto"/>
        <w:jc w:val="both"/>
        <w:rPr>
          <w:i/>
          <w:sz w:val="24"/>
        </w:rPr>
        <w:sectPr>
          <w:headerReference w:type="default" r:id="rId116"/>
          <w:footerReference w:type="default" r:id="rId117"/>
          <w:pgSz w:w="11910" w:h="16840"/>
          <w:pgMar w:header="980" w:footer="0" w:top="1920" w:bottom="280" w:left="1700" w:right="283"/>
        </w:sectPr>
      </w:pPr>
    </w:p>
    <w:p>
      <w:pPr>
        <w:pStyle w:val="BodyText"/>
        <w:spacing w:before="54"/>
        <w:rPr>
          <w:i/>
        </w:rPr>
      </w:pPr>
    </w:p>
    <w:p>
      <w:pPr>
        <w:pStyle w:val="BodyText"/>
        <w:spacing w:line="480" w:lineRule="auto"/>
        <w:ind w:left="1136" w:right="1415"/>
        <w:jc w:val="both"/>
      </w:pPr>
      <w:r>
        <w:rPr/>
        <w:t>seiring</w:t>
      </w:r>
      <w:r>
        <w:rPr>
          <w:spacing w:val="-13"/>
        </w:rPr>
        <w:t> </w:t>
      </w:r>
      <w:r>
        <w:rPr/>
        <w:t>meningkatnya</w:t>
      </w:r>
      <w:r>
        <w:rPr>
          <w:spacing w:val="-14"/>
        </w:rPr>
        <w:t> </w:t>
      </w:r>
      <w:r>
        <w:rPr/>
        <w:t>independensi</w:t>
      </w:r>
      <w:r>
        <w:rPr>
          <w:spacing w:val="-14"/>
        </w:rPr>
        <w:t> </w:t>
      </w:r>
      <w:r>
        <w:rPr/>
        <w:t>anggota</w:t>
      </w:r>
      <w:r>
        <w:rPr>
          <w:spacing w:val="-14"/>
        </w:rPr>
        <w:t> </w:t>
      </w:r>
      <w:r>
        <w:rPr/>
        <w:t>komite</w:t>
      </w:r>
      <w:r>
        <w:rPr>
          <w:spacing w:val="-14"/>
        </w:rPr>
        <w:t> </w:t>
      </w:r>
      <w:r>
        <w:rPr/>
        <w:t>audit</w:t>
      </w:r>
      <w:r>
        <w:rPr>
          <w:spacing w:val="-15"/>
        </w:rPr>
        <w:t> </w:t>
      </w:r>
      <w:r>
        <w:rPr/>
        <w:t>meskipun</w:t>
      </w:r>
      <w:r>
        <w:rPr>
          <w:spacing w:val="-13"/>
        </w:rPr>
        <w:t> </w:t>
      </w:r>
      <w:r>
        <w:rPr/>
        <w:t>pengaruh tersebut secara statistik tidak signifikan.</w:t>
      </w:r>
    </w:p>
    <w:p>
      <w:pPr>
        <w:pStyle w:val="ListParagraph"/>
        <w:numPr>
          <w:ilvl w:val="0"/>
          <w:numId w:val="27"/>
        </w:numPr>
        <w:tabs>
          <w:tab w:pos="1136" w:val="left" w:leader="none"/>
        </w:tabs>
        <w:spacing w:line="480" w:lineRule="auto" w:before="0" w:after="0"/>
        <w:ind w:left="1136" w:right="1413" w:hanging="569"/>
        <w:jc w:val="both"/>
        <w:rPr>
          <w:sz w:val="24"/>
        </w:rPr>
      </w:pPr>
      <w:r>
        <w:rPr>
          <w:sz w:val="24"/>
        </w:rPr>
        <w:t>Koefisien variabel frekuensi rapat komite audit (FR) sebesar 0,017 menunjukkan</w:t>
      </w:r>
      <w:r>
        <w:rPr>
          <w:spacing w:val="-15"/>
          <w:sz w:val="24"/>
        </w:rPr>
        <w:t> </w:t>
      </w:r>
      <w:r>
        <w:rPr>
          <w:sz w:val="24"/>
        </w:rPr>
        <w:t>bahwa</w:t>
      </w:r>
      <w:r>
        <w:rPr>
          <w:spacing w:val="-14"/>
          <w:sz w:val="24"/>
        </w:rPr>
        <w:t> </w:t>
      </w:r>
      <w:r>
        <w:rPr>
          <w:sz w:val="24"/>
        </w:rPr>
        <w:t>setiap</w:t>
      </w:r>
      <w:r>
        <w:rPr>
          <w:spacing w:val="-15"/>
          <w:sz w:val="24"/>
        </w:rPr>
        <w:t> </w:t>
      </w:r>
      <w:r>
        <w:rPr>
          <w:sz w:val="24"/>
        </w:rPr>
        <w:t>peningkatan</w:t>
      </w:r>
      <w:r>
        <w:rPr>
          <w:spacing w:val="-15"/>
          <w:sz w:val="24"/>
        </w:rPr>
        <w:t> </w:t>
      </w:r>
      <w:r>
        <w:rPr>
          <w:sz w:val="24"/>
        </w:rPr>
        <w:t>satu</w:t>
      </w:r>
      <w:r>
        <w:rPr>
          <w:spacing w:val="-15"/>
          <w:sz w:val="24"/>
        </w:rPr>
        <w:t> </w:t>
      </w:r>
      <w:r>
        <w:rPr>
          <w:sz w:val="24"/>
        </w:rPr>
        <w:t>kali</w:t>
      </w:r>
      <w:r>
        <w:rPr>
          <w:spacing w:val="-15"/>
          <w:sz w:val="24"/>
        </w:rPr>
        <w:t> </w:t>
      </w:r>
      <w:r>
        <w:rPr>
          <w:sz w:val="24"/>
        </w:rPr>
        <w:t>frekuensi</w:t>
      </w:r>
      <w:r>
        <w:rPr>
          <w:spacing w:val="-15"/>
          <w:sz w:val="24"/>
        </w:rPr>
        <w:t> </w:t>
      </w:r>
      <w:r>
        <w:rPr>
          <w:sz w:val="24"/>
        </w:rPr>
        <w:t>rapat</w:t>
      </w:r>
      <w:r>
        <w:rPr>
          <w:spacing w:val="-15"/>
          <w:sz w:val="24"/>
        </w:rPr>
        <w:t> </w:t>
      </w:r>
      <w:r>
        <w:rPr>
          <w:sz w:val="24"/>
        </w:rPr>
        <w:t>komite</w:t>
      </w:r>
      <w:r>
        <w:rPr>
          <w:spacing w:val="-15"/>
          <w:sz w:val="24"/>
        </w:rPr>
        <w:t> </w:t>
      </w:r>
      <w:r>
        <w:rPr>
          <w:sz w:val="24"/>
        </w:rPr>
        <w:t>audit akan</w:t>
      </w:r>
      <w:r>
        <w:rPr>
          <w:spacing w:val="-15"/>
          <w:sz w:val="24"/>
        </w:rPr>
        <w:t> </w:t>
      </w:r>
      <w:r>
        <w:rPr>
          <w:sz w:val="24"/>
        </w:rPr>
        <w:t>meningkatkan</w:t>
      </w:r>
      <w:r>
        <w:rPr>
          <w:spacing w:val="-15"/>
          <w:sz w:val="24"/>
        </w:rPr>
        <w:t> </w:t>
      </w:r>
      <w:r>
        <w:rPr>
          <w:sz w:val="24"/>
        </w:rPr>
        <w:t>nilai</w:t>
      </w:r>
      <w:r>
        <w:rPr>
          <w:spacing w:val="-15"/>
          <w:sz w:val="24"/>
        </w:rPr>
        <w:t> </w:t>
      </w:r>
      <w:r>
        <w:rPr>
          <w:sz w:val="24"/>
        </w:rPr>
        <w:t>log</w:t>
      </w:r>
      <w:r>
        <w:rPr>
          <w:spacing w:val="-15"/>
          <w:sz w:val="24"/>
        </w:rPr>
        <w:t> </w:t>
      </w:r>
      <w:r>
        <w:rPr>
          <w:sz w:val="24"/>
        </w:rPr>
        <w:t>odds</w:t>
      </w:r>
      <w:r>
        <w:rPr>
          <w:spacing w:val="-15"/>
          <w:sz w:val="24"/>
        </w:rPr>
        <w:t> </w:t>
      </w:r>
      <w:r>
        <w:rPr>
          <w:sz w:val="24"/>
        </w:rPr>
        <w:t>terjadinya</w:t>
      </w:r>
      <w:r>
        <w:rPr>
          <w:spacing w:val="-15"/>
          <w:sz w:val="24"/>
        </w:rPr>
        <w:t> </w:t>
      </w:r>
      <w:r>
        <w:rPr>
          <w:i/>
          <w:sz w:val="24"/>
        </w:rPr>
        <w:t>financial</w:t>
      </w:r>
      <w:r>
        <w:rPr>
          <w:i/>
          <w:spacing w:val="-15"/>
          <w:sz w:val="24"/>
        </w:rPr>
        <w:t> </w:t>
      </w:r>
      <w:r>
        <w:rPr>
          <w:i/>
          <w:sz w:val="24"/>
        </w:rPr>
        <w:t>statement</w:t>
      </w:r>
      <w:r>
        <w:rPr>
          <w:i/>
          <w:spacing w:val="-15"/>
          <w:sz w:val="24"/>
        </w:rPr>
        <w:t> </w:t>
      </w:r>
      <w:r>
        <w:rPr>
          <w:i/>
          <w:sz w:val="24"/>
        </w:rPr>
        <w:t>fraud</w:t>
      </w:r>
      <w:r>
        <w:rPr>
          <w:i/>
          <w:spacing w:val="-15"/>
          <w:sz w:val="24"/>
        </w:rPr>
        <w:t> </w:t>
      </w:r>
      <w:r>
        <w:rPr>
          <w:sz w:val="24"/>
        </w:rPr>
        <w:t>sebesar 0,017 dengan asumsi variabel lain konstan. Hal ini menunjukkan adanya peningkatan jumlah rapat komite audit dalam satu tahun buku tidak secara langsung menurunkan kemungkinan adanya </w:t>
      </w:r>
      <w:r>
        <w:rPr>
          <w:i/>
          <w:sz w:val="24"/>
        </w:rPr>
        <w:t>financial statement fraud</w:t>
      </w:r>
      <w:r>
        <w:rPr>
          <w:sz w:val="24"/>
        </w:rPr>
        <w:t>.</w:t>
      </w:r>
    </w:p>
    <w:p>
      <w:pPr>
        <w:pStyle w:val="ListParagraph"/>
        <w:numPr>
          <w:ilvl w:val="2"/>
          <w:numId w:val="21"/>
        </w:numPr>
        <w:tabs>
          <w:tab w:pos="1196" w:val="left" w:leader="none"/>
        </w:tabs>
        <w:spacing w:line="240" w:lineRule="auto" w:before="161" w:after="0"/>
        <w:ind w:left="1196" w:right="0" w:hanging="628"/>
        <w:jc w:val="both"/>
        <w:rPr>
          <w:b/>
          <w:sz w:val="24"/>
        </w:rPr>
      </w:pPr>
      <w:r>
        <w:rPr>
          <w:b/>
          <w:sz w:val="24"/>
        </w:rPr>
        <w:t>Menilai Model</w:t>
      </w:r>
      <w:r>
        <w:rPr>
          <w:b/>
          <w:spacing w:val="-2"/>
          <w:sz w:val="24"/>
        </w:rPr>
        <w:t> </w:t>
      </w:r>
      <w:r>
        <w:rPr>
          <w:b/>
          <w:sz w:val="24"/>
        </w:rPr>
        <w:t>Fit (</w:t>
      </w:r>
      <w:r>
        <w:rPr>
          <w:b/>
          <w:i/>
          <w:sz w:val="24"/>
        </w:rPr>
        <w:t>Overall</w:t>
      </w:r>
      <w:r>
        <w:rPr>
          <w:b/>
          <w:i/>
          <w:spacing w:val="-3"/>
          <w:sz w:val="24"/>
        </w:rPr>
        <w:t> </w:t>
      </w:r>
      <w:r>
        <w:rPr>
          <w:b/>
          <w:i/>
          <w:sz w:val="24"/>
        </w:rPr>
        <w:t>Model Fit</w:t>
      </w:r>
      <w:r>
        <w:rPr>
          <w:b/>
          <w:i/>
          <w:spacing w:val="1"/>
          <w:sz w:val="24"/>
        </w:rPr>
        <w:t> </w:t>
      </w:r>
      <w:r>
        <w:rPr>
          <w:b/>
          <w:i/>
          <w:spacing w:val="-4"/>
          <w:sz w:val="24"/>
        </w:rPr>
        <w:t>Test</w:t>
      </w:r>
      <w:r>
        <w:rPr>
          <w:b/>
          <w:spacing w:val="-4"/>
          <w:sz w:val="24"/>
        </w:rPr>
        <w:t>)</w:t>
      </w:r>
    </w:p>
    <w:p>
      <w:pPr>
        <w:pStyle w:val="BodyText"/>
        <w:spacing w:line="480" w:lineRule="auto" w:before="262"/>
        <w:ind w:left="568" w:right="1416" w:firstLine="568"/>
        <w:jc w:val="both"/>
      </w:pPr>
      <w:r>
        <w:rPr/>
        <w:t>Penilaian kelayakan model regresi logistik dilakukan dengan membandingkan nilai -2 </w:t>
      </w:r>
      <w:r>
        <w:rPr>
          <w:i/>
        </w:rPr>
        <w:t>Log Likelihood </w:t>
      </w:r>
      <w:r>
        <w:rPr/>
        <w:t>pada step 0 dan step 1 sebagaimana disajikan pada tabel 4.6. Pengujian ini bertujuan untuk mengetahui apakah model regresi logistik yang digunakan telah sesuai dengan data penelitian.</w:t>
      </w:r>
    </w:p>
    <w:p>
      <w:pPr>
        <w:spacing w:before="1"/>
        <w:ind w:left="568" w:right="0" w:firstLine="0"/>
        <w:jc w:val="left"/>
        <w:rPr>
          <w:b/>
          <w:sz w:val="22"/>
        </w:rPr>
      </w:pPr>
      <w:r>
        <w:rPr>
          <w:b/>
          <w:sz w:val="22"/>
        </w:rPr>
        <w:t>Tabel</w:t>
      </w:r>
      <w:r>
        <w:rPr>
          <w:b/>
          <w:spacing w:val="-4"/>
          <w:sz w:val="22"/>
        </w:rPr>
        <w:t> </w:t>
      </w:r>
      <w:r>
        <w:rPr>
          <w:b/>
          <w:sz w:val="22"/>
        </w:rPr>
        <w:t>4.</w:t>
      </w:r>
      <w:r>
        <w:rPr>
          <w:b/>
          <w:spacing w:val="-2"/>
          <w:sz w:val="22"/>
        </w:rPr>
        <w:t> </w:t>
      </w:r>
      <w:r>
        <w:rPr>
          <w:b/>
          <w:sz w:val="22"/>
        </w:rPr>
        <w:t>6</w:t>
      </w:r>
      <w:r>
        <w:rPr>
          <w:b/>
          <w:spacing w:val="-1"/>
          <w:sz w:val="22"/>
        </w:rPr>
        <w:t> </w:t>
      </w:r>
      <w:r>
        <w:rPr>
          <w:b/>
          <w:i/>
          <w:sz w:val="22"/>
        </w:rPr>
        <w:t>Iteration</w:t>
      </w:r>
      <w:r>
        <w:rPr>
          <w:b/>
          <w:i/>
          <w:spacing w:val="-4"/>
          <w:sz w:val="22"/>
        </w:rPr>
        <w:t> </w:t>
      </w:r>
      <w:r>
        <w:rPr>
          <w:b/>
          <w:i/>
          <w:sz w:val="22"/>
        </w:rPr>
        <w:t>History</w:t>
      </w:r>
      <w:r>
        <w:rPr>
          <w:b/>
          <w:i/>
          <w:spacing w:val="-1"/>
          <w:sz w:val="22"/>
        </w:rPr>
        <w:t> </w:t>
      </w:r>
      <w:r>
        <w:rPr>
          <w:b/>
          <w:sz w:val="22"/>
        </w:rPr>
        <w:t>Uji</w:t>
      </w:r>
      <w:r>
        <w:rPr>
          <w:b/>
          <w:spacing w:val="-3"/>
          <w:sz w:val="22"/>
        </w:rPr>
        <w:t> </w:t>
      </w:r>
      <w:r>
        <w:rPr>
          <w:b/>
          <w:i/>
          <w:sz w:val="22"/>
        </w:rPr>
        <w:t>Overall</w:t>
      </w:r>
      <w:r>
        <w:rPr>
          <w:b/>
          <w:i/>
          <w:spacing w:val="-1"/>
          <w:sz w:val="22"/>
        </w:rPr>
        <w:t> </w:t>
      </w:r>
      <w:r>
        <w:rPr>
          <w:b/>
          <w:i/>
          <w:sz w:val="22"/>
        </w:rPr>
        <w:t>Model</w:t>
      </w:r>
      <w:r>
        <w:rPr>
          <w:b/>
          <w:i/>
          <w:spacing w:val="-1"/>
          <w:sz w:val="22"/>
        </w:rPr>
        <w:t> </w:t>
      </w:r>
      <w:r>
        <w:rPr>
          <w:b/>
          <w:i/>
          <w:sz w:val="22"/>
        </w:rPr>
        <w:t>Fit </w:t>
      </w:r>
      <w:r>
        <w:rPr>
          <w:b/>
          <w:sz w:val="22"/>
        </w:rPr>
        <w:t>Regresi</w:t>
      </w:r>
      <w:r>
        <w:rPr>
          <w:b/>
          <w:spacing w:val="-1"/>
          <w:sz w:val="22"/>
        </w:rPr>
        <w:t> </w:t>
      </w:r>
      <w:r>
        <w:rPr>
          <w:b/>
          <w:spacing w:val="-2"/>
          <w:sz w:val="22"/>
        </w:rPr>
        <w:t>Logistik</w:t>
      </w:r>
    </w:p>
    <w:p>
      <w:pPr>
        <w:pStyle w:val="BodyText"/>
        <w:spacing w:before="9"/>
        <w:rPr>
          <w:b/>
          <w:sz w:val="13"/>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992"/>
        <w:gridCol w:w="1134"/>
        <w:gridCol w:w="708"/>
        <w:gridCol w:w="994"/>
        <w:gridCol w:w="1139"/>
        <w:gridCol w:w="846"/>
        <w:gridCol w:w="850"/>
        <w:gridCol w:w="850"/>
      </w:tblGrid>
      <w:tr>
        <w:trPr>
          <w:trHeight w:val="320" w:hRule="atLeast"/>
        </w:trPr>
        <w:tc>
          <w:tcPr>
            <w:tcW w:w="2688" w:type="dxa"/>
            <w:gridSpan w:val="3"/>
          </w:tcPr>
          <w:p>
            <w:pPr>
              <w:pStyle w:val="TableParagraph"/>
              <w:spacing w:before="89"/>
              <w:ind w:left="9"/>
              <w:rPr>
                <w:b/>
                <w:sz w:val="20"/>
              </w:rPr>
            </w:pPr>
            <w:r>
              <w:rPr>
                <w:b/>
                <w:i/>
                <w:sz w:val="20"/>
              </w:rPr>
              <w:t>Step</w:t>
            </w:r>
            <w:r>
              <w:rPr>
                <w:b/>
                <w:i/>
                <w:spacing w:val="-1"/>
                <w:sz w:val="20"/>
              </w:rPr>
              <w:t> </w:t>
            </w:r>
            <w:r>
              <w:rPr>
                <w:b/>
                <w:spacing w:val="-10"/>
                <w:sz w:val="20"/>
              </w:rPr>
              <w:t>0</w:t>
            </w:r>
          </w:p>
        </w:tc>
        <w:tc>
          <w:tcPr>
            <w:tcW w:w="5387" w:type="dxa"/>
            <w:gridSpan w:val="6"/>
          </w:tcPr>
          <w:p>
            <w:pPr>
              <w:pStyle w:val="TableParagraph"/>
              <w:spacing w:before="89"/>
              <w:ind w:left="12"/>
              <w:rPr>
                <w:b/>
                <w:i/>
                <w:sz w:val="20"/>
              </w:rPr>
            </w:pPr>
            <w:r>
              <w:rPr>
                <w:b/>
                <w:i/>
                <w:sz w:val="20"/>
              </w:rPr>
              <w:t>Step </w:t>
            </w:r>
            <w:r>
              <w:rPr>
                <w:b/>
                <w:i/>
                <w:spacing w:val="-10"/>
                <w:sz w:val="20"/>
              </w:rPr>
              <w:t>1</w:t>
            </w:r>
          </w:p>
        </w:tc>
      </w:tr>
      <w:tr>
        <w:trPr>
          <w:trHeight w:val="320" w:hRule="atLeast"/>
        </w:trPr>
        <w:tc>
          <w:tcPr>
            <w:tcW w:w="562" w:type="dxa"/>
            <w:vMerge w:val="restart"/>
          </w:tcPr>
          <w:p>
            <w:pPr>
              <w:pStyle w:val="TableParagraph"/>
              <w:spacing w:line="240" w:lineRule="auto" w:before="99"/>
              <w:ind w:left="65"/>
              <w:jc w:val="left"/>
              <w:rPr>
                <w:b/>
                <w:i/>
                <w:sz w:val="20"/>
              </w:rPr>
            </w:pPr>
            <w:r>
              <w:rPr>
                <w:b/>
                <w:i/>
                <w:spacing w:val="-2"/>
                <w:sz w:val="20"/>
              </w:rPr>
              <w:t>Itera</w:t>
            </w:r>
          </w:p>
          <w:p>
            <w:pPr>
              <w:pStyle w:val="TableParagraph"/>
              <w:spacing w:before="90"/>
              <w:ind w:left="65"/>
              <w:jc w:val="left"/>
              <w:rPr>
                <w:b/>
                <w:i/>
                <w:sz w:val="20"/>
              </w:rPr>
            </w:pPr>
            <w:r>
              <w:rPr>
                <w:b/>
                <w:i/>
                <w:spacing w:val="-2"/>
                <w:sz w:val="20"/>
              </w:rPr>
              <w:t>-</w:t>
            </w:r>
            <w:r>
              <w:rPr>
                <w:b/>
                <w:i/>
                <w:spacing w:val="-4"/>
                <w:sz w:val="20"/>
              </w:rPr>
              <w:t>tion</w:t>
            </w:r>
          </w:p>
        </w:tc>
        <w:tc>
          <w:tcPr>
            <w:tcW w:w="992" w:type="dxa"/>
            <w:vMerge w:val="restart"/>
          </w:tcPr>
          <w:p>
            <w:pPr>
              <w:pStyle w:val="TableParagraph"/>
              <w:spacing w:line="320" w:lineRule="atLeast" w:before="0"/>
              <w:ind w:left="85" w:firstLine="142"/>
              <w:jc w:val="left"/>
              <w:rPr>
                <w:b/>
                <w:i/>
                <w:sz w:val="20"/>
              </w:rPr>
            </w:pPr>
            <w:r>
              <w:rPr>
                <w:b/>
                <w:sz w:val="20"/>
              </w:rPr>
              <w:t>-2 </w:t>
            </w:r>
            <w:r>
              <w:rPr>
                <w:b/>
                <w:i/>
                <w:sz w:val="20"/>
              </w:rPr>
              <w:t>Log </w:t>
            </w:r>
            <w:r>
              <w:rPr>
                <w:b/>
                <w:i/>
                <w:spacing w:val="-2"/>
                <w:sz w:val="20"/>
              </w:rPr>
              <w:t>likelihood</w:t>
            </w:r>
          </w:p>
        </w:tc>
        <w:tc>
          <w:tcPr>
            <w:tcW w:w="1134" w:type="dxa"/>
          </w:tcPr>
          <w:p>
            <w:pPr>
              <w:pStyle w:val="TableParagraph"/>
              <w:spacing w:before="89"/>
              <w:ind w:right="61"/>
              <w:jc w:val="right"/>
              <w:rPr>
                <w:b/>
                <w:i/>
                <w:sz w:val="20"/>
              </w:rPr>
            </w:pPr>
            <w:r>
              <w:rPr>
                <w:b/>
                <w:i/>
                <w:spacing w:val="-2"/>
                <w:sz w:val="20"/>
              </w:rPr>
              <w:t>Coefficients</w:t>
            </w:r>
          </w:p>
        </w:tc>
        <w:tc>
          <w:tcPr>
            <w:tcW w:w="708" w:type="dxa"/>
            <w:vMerge w:val="restart"/>
          </w:tcPr>
          <w:p>
            <w:pPr>
              <w:pStyle w:val="TableParagraph"/>
              <w:spacing w:line="320" w:lineRule="atLeast" w:before="0"/>
              <w:ind w:left="143" w:right="122" w:firstLine="28"/>
              <w:jc w:val="left"/>
              <w:rPr>
                <w:b/>
                <w:i/>
                <w:sz w:val="20"/>
              </w:rPr>
            </w:pPr>
            <w:r>
              <w:rPr>
                <w:b/>
                <w:i/>
                <w:spacing w:val="-2"/>
                <w:sz w:val="20"/>
              </w:rPr>
              <w:t>Iter-ation</w:t>
            </w:r>
          </w:p>
        </w:tc>
        <w:tc>
          <w:tcPr>
            <w:tcW w:w="994" w:type="dxa"/>
            <w:vMerge w:val="restart"/>
          </w:tcPr>
          <w:p>
            <w:pPr>
              <w:pStyle w:val="TableParagraph"/>
              <w:spacing w:line="320" w:lineRule="atLeast" w:before="0"/>
              <w:ind w:left="87" w:right="71" w:firstLine="142"/>
              <w:jc w:val="left"/>
              <w:rPr>
                <w:b/>
                <w:i/>
                <w:sz w:val="20"/>
              </w:rPr>
            </w:pPr>
            <w:r>
              <w:rPr>
                <w:b/>
                <w:sz w:val="20"/>
              </w:rPr>
              <w:t>-2 </w:t>
            </w:r>
            <w:r>
              <w:rPr>
                <w:b/>
                <w:i/>
                <w:sz w:val="20"/>
              </w:rPr>
              <w:t>Log </w:t>
            </w:r>
            <w:r>
              <w:rPr>
                <w:b/>
                <w:i/>
                <w:spacing w:val="-2"/>
                <w:sz w:val="20"/>
              </w:rPr>
              <w:t>likelihood</w:t>
            </w:r>
          </w:p>
        </w:tc>
        <w:tc>
          <w:tcPr>
            <w:tcW w:w="3685" w:type="dxa"/>
            <w:gridSpan w:val="4"/>
          </w:tcPr>
          <w:p>
            <w:pPr>
              <w:pStyle w:val="TableParagraph"/>
              <w:spacing w:before="89"/>
              <w:ind w:left="12"/>
              <w:rPr>
                <w:b/>
                <w:i/>
                <w:sz w:val="20"/>
              </w:rPr>
            </w:pPr>
            <w:r>
              <w:rPr>
                <w:b/>
                <w:i/>
                <w:spacing w:val="-2"/>
                <w:sz w:val="20"/>
              </w:rPr>
              <w:t>Coefficients</w:t>
            </w:r>
          </w:p>
        </w:tc>
      </w:tr>
      <w:tr>
        <w:trPr>
          <w:trHeight w:val="320" w:hRule="atLeast"/>
        </w:trPr>
        <w:tc>
          <w:tcPr>
            <w:tcW w:w="562" w:type="dxa"/>
            <w:vMerge/>
            <w:tcBorders>
              <w:top w:val="nil"/>
            </w:tcBorders>
          </w:tcPr>
          <w:p>
            <w:pPr>
              <w:rPr>
                <w:sz w:val="2"/>
                <w:szCs w:val="2"/>
              </w:rPr>
            </w:pPr>
          </w:p>
        </w:tc>
        <w:tc>
          <w:tcPr>
            <w:tcW w:w="992" w:type="dxa"/>
            <w:vMerge/>
            <w:tcBorders>
              <w:top w:val="nil"/>
            </w:tcBorders>
          </w:tcPr>
          <w:p>
            <w:pPr>
              <w:rPr>
                <w:sz w:val="2"/>
                <w:szCs w:val="2"/>
              </w:rPr>
            </w:pPr>
          </w:p>
        </w:tc>
        <w:tc>
          <w:tcPr>
            <w:tcW w:w="1134" w:type="dxa"/>
          </w:tcPr>
          <w:p>
            <w:pPr>
              <w:pStyle w:val="TableParagraph"/>
              <w:spacing w:before="89"/>
              <w:ind w:left="195"/>
              <w:jc w:val="left"/>
              <w:rPr>
                <w:b/>
                <w:i/>
                <w:sz w:val="20"/>
              </w:rPr>
            </w:pPr>
            <w:r>
              <w:rPr>
                <w:b/>
                <w:i/>
                <w:spacing w:val="-2"/>
                <w:sz w:val="20"/>
              </w:rPr>
              <w:t>Constant</w:t>
            </w:r>
          </w:p>
        </w:tc>
        <w:tc>
          <w:tcPr>
            <w:tcW w:w="708" w:type="dxa"/>
            <w:vMerge/>
            <w:tcBorders>
              <w:top w:val="nil"/>
            </w:tcBorders>
          </w:tcPr>
          <w:p>
            <w:pPr>
              <w:rPr>
                <w:sz w:val="2"/>
                <w:szCs w:val="2"/>
              </w:rPr>
            </w:pPr>
          </w:p>
        </w:tc>
        <w:tc>
          <w:tcPr>
            <w:tcW w:w="994" w:type="dxa"/>
            <w:vMerge/>
            <w:tcBorders>
              <w:top w:val="nil"/>
            </w:tcBorders>
          </w:tcPr>
          <w:p>
            <w:pPr>
              <w:rPr>
                <w:sz w:val="2"/>
                <w:szCs w:val="2"/>
              </w:rPr>
            </w:pPr>
          </w:p>
        </w:tc>
        <w:tc>
          <w:tcPr>
            <w:tcW w:w="1139" w:type="dxa"/>
          </w:tcPr>
          <w:p>
            <w:pPr>
              <w:pStyle w:val="TableParagraph"/>
              <w:spacing w:before="89"/>
              <w:ind w:left="197"/>
              <w:jc w:val="left"/>
              <w:rPr>
                <w:b/>
                <w:i/>
                <w:sz w:val="20"/>
              </w:rPr>
            </w:pPr>
            <w:r>
              <w:rPr>
                <w:b/>
                <w:i/>
                <w:spacing w:val="-2"/>
                <w:sz w:val="20"/>
              </w:rPr>
              <w:t>Constant</w:t>
            </w:r>
          </w:p>
        </w:tc>
        <w:tc>
          <w:tcPr>
            <w:tcW w:w="846" w:type="dxa"/>
          </w:tcPr>
          <w:p>
            <w:pPr>
              <w:pStyle w:val="TableParagraph"/>
              <w:spacing w:before="89"/>
              <w:ind w:left="177"/>
              <w:jc w:val="left"/>
              <w:rPr>
                <w:b/>
                <w:i/>
                <w:sz w:val="20"/>
              </w:rPr>
            </w:pPr>
            <w:r>
              <w:rPr>
                <w:b/>
                <w:i/>
                <w:spacing w:val="-4"/>
                <w:sz w:val="20"/>
              </w:rPr>
              <w:t>FINE</w:t>
            </w:r>
          </w:p>
        </w:tc>
        <w:tc>
          <w:tcPr>
            <w:tcW w:w="850" w:type="dxa"/>
          </w:tcPr>
          <w:p>
            <w:pPr>
              <w:pStyle w:val="TableParagraph"/>
              <w:spacing w:before="89"/>
              <w:ind w:left="241"/>
              <w:jc w:val="left"/>
              <w:rPr>
                <w:b/>
                <w:i/>
                <w:sz w:val="20"/>
              </w:rPr>
            </w:pPr>
            <w:r>
              <w:rPr>
                <w:b/>
                <w:i/>
                <w:spacing w:val="-5"/>
                <w:sz w:val="20"/>
              </w:rPr>
              <w:t>IND</w:t>
            </w:r>
          </w:p>
        </w:tc>
        <w:tc>
          <w:tcPr>
            <w:tcW w:w="850" w:type="dxa"/>
          </w:tcPr>
          <w:p>
            <w:pPr>
              <w:pStyle w:val="TableParagraph"/>
              <w:spacing w:before="89"/>
              <w:ind w:left="292"/>
              <w:jc w:val="left"/>
              <w:rPr>
                <w:b/>
                <w:i/>
                <w:sz w:val="20"/>
              </w:rPr>
            </w:pPr>
            <w:r>
              <w:rPr>
                <w:b/>
                <w:i/>
                <w:spacing w:val="-5"/>
                <w:sz w:val="20"/>
              </w:rPr>
              <w:t>FR</w:t>
            </w:r>
          </w:p>
        </w:tc>
      </w:tr>
      <w:tr>
        <w:trPr>
          <w:trHeight w:val="320" w:hRule="atLeast"/>
        </w:trPr>
        <w:tc>
          <w:tcPr>
            <w:tcW w:w="562" w:type="dxa"/>
          </w:tcPr>
          <w:p>
            <w:pPr>
              <w:pStyle w:val="TableParagraph"/>
              <w:spacing w:before="89"/>
              <w:ind w:left="9"/>
              <w:rPr>
                <w:sz w:val="20"/>
              </w:rPr>
            </w:pPr>
            <w:r>
              <w:rPr>
                <w:spacing w:val="-10"/>
                <w:sz w:val="20"/>
              </w:rPr>
              <w:t>1</w:t>
            </w:r>
          </w:p>
        </w:tc>
        <w:tc>
          <w:tcPr>
            <w:tcW w:w="992" w:type="dxa"/>
          </w:tcPr>
          <w:p>
            <w:pPr>
              <w:pStyle w:val="TableParagraph"/>
              <w:spacing w:before="89"/>
              <w:ind w:right="54"/>
              <w:jc w:val="right"/>
              <w:rPr>
                <w:sz w:val="20"/>
              </w:rPr>
            </w:pPr>
            <w:r>
              <w:rPr>
                <w:spacing w:val="-2"/>
                <w:sz w:val="20"/>
              </w:rPr>
              <w:t>55,834</w:t>
            </w:r>
          </w:p>
        </w:tc>
        <w:tc>
          <w:tcPr>
            <w:tcW w:w="1134" w:type="dxa"/>
          </w:tcPr>
          <w:p>
            <w:pPr>
              <w:pStyle w:val="TableParagraph"/>
              <w:spacing w:before="89"/>
              <w:ind w:right="52"/>
              <w:jc w:val="right"/>
              <w:rPr>
                <w:sz w:val="20"/>
              </w:rPr>
            </w:pPr>
            <w:r>
              <w:rPr>
                <w:spacing w:val="-2"/>
                <w:sz w:val="20"/>
              </w:rPr>
              <w:t>-1,214</w:t>
            </w:r>
          </w:p>
        </w:tc>
        <w:tc>
          <w:tcPr>
            <w:tcW w:w="708" w:type="dxa"/>
          </w:tcPr>
          <w:p>
            <w:pPr>
              <w:pStyle w:val="TableParagraph"/>
              <w:spacing w:before="89"/>
              <w:ind w:left="8"/>
              <w:rPr>
                <w:sz w:val="20"/>
              </w:rPr>
            </w:pPr>
            <w:r>
              <w:rPr>
                <w:spacing w:val="-10"/>
                <w:sz w:val="20"/>
              </w:rPr>
              <w:t>1</w:t>
            </w:r>
          </w:p>
        </w:tc>
        <w:tc>
          <w:tcPr>
            <w:tcW w:w="994" w:type="dxa"/>
          </w:tcPr>
          <w:p>
            <w:pPr>
              <w:pStyle w:val="TableParagraph"/>
              <w:spacing w:before="89"/>
              <w:ind w:right="52"/>
              <w:jc w:val="right"/>
              <w:rPr>
                <w:sz w:val="20"/>
              </w:rPr>
            </w:pPr>
            <w:r>
              <w:rPr>
                <w:spacing w:val="-2"/>
                <w:sz w:val="20"/>
              </w:rPr>
              <w:t>46,121</w:t>
            </w:r>
          </w:p>
        </w:tc>
        <w:tc>
          <w:tcPr>
            <w:tcW w:w="1139" w:type="dxa"/>
          </w:tcPr>
          <w:p>
            <w:pPr>
              <w:pStyle w:val="TableParagraph"/>
              <w:spacing w:before="89"/>
              <w:ind w:right="53"/>
              <w:jc w:val="right"/>
              <w:rPr>
                <w:sz w:val="20"/>
              </w:rPr>
            </w:pPr>
            <w:r>
              <w:rPr>
                <w:spacing w:val="-2"/>
                <w:sz w:val="20"/>
              </w:rPr>
              <w:t>2,125</w:t>
            </w:r>
          </w:p>
        </w:tc>
        <w:tc>
          <w:tcPr>
            <w:tcW w:w="846" w:type="dxa"/>
          </w:tcPr>
          <w:p>
            <w:pPr>
              <w:pStyle w:val="TableParagraph"/>
              <w:spacing w:before="89"/>
              <w:ind w:right="53"/>
              <w:jc w:val="right"/>
              <w:rPr>
                <w:sz w:val="20"/>
              </w:rPr>
            </w:pPr>
            <w:r>
              <w:rPr>
                <w:spacing w:val="-2"/>
                <w:sz w:val="20"/>
              </w:rPr>
              <w:t>-3,546</w:t>
            </w:r>
          </w:p>
        </w:tc>
        <w:tc>
          <w:tcPr>
            <w:tcW w:w="850" w:type="dxa"/>
          </w:tcPr>
          <w:p>
            <w:pPr>
              <w:pStyle w:val="TableParagraph"/>
              <w:spacing w:before="89"/>
              <w:ind w:left="269"/>
              <w:jc w:val="left"/>
              <w:rPr>
                <w:sz w:val="20"/>
              </w:rPr>
            </w:pPr>
            <w:r>
              <w:rPr>
                <w:spacing w:val="-2"/>
                <w:sz w:val="20"/>
              </w:rPr>
              <w:t>-1,959</w:t>
            </w:r>
          </w:p>
        </w:tc>
        <w:tc>
          <w:tcPr>
            <w:tcW w:w="850" w:type="dxa"/>
          </w:tcPr>
          <w:p>
            <w:pPr>
              <w:pStyle w:val="TableParagraph"/>
              <w:spacing w:before="89"/>
              <w:ind w:left="336"/>
              <w:jc w:val="left"/>
              <w:rPr>
                <w:sz w:val="20"/>
              </w:rPr>
            </w:pPr>
            <w:r>
              <w:rPr>
                <w:spacing w:val="-2"/>
                <w:sz w:val="20"/>
              </w:rPr>
              <w:t>0,009</w:t>
            </w:r>
          </w:p>
        </w:tc>
      </w:tr>
      <w:tr>
        <w:trPr>
          <w:trHeight w:val="320" w:hRule="atLeast"/>
        </w:trPr>
        <w:tc>
          <w:tcPr>
            <w:tcW w:w="562" w:type="dxa"/>
          </w:tcPr>
          <w:p>
            <w:pPr>
              <w:pStyle w:val="TableParagraph"/>
              <w:spacing w:before="89"/>
              <w:ind w:left="9"/>
              <w:rPr>
                <w:sz w:val="20"/>
              </w:rPr>
            </w:pPr>
            <w:r>
              <w:rPr>
                <w:spacing w:val="-10"/>
                <w:sz w:val="20"/>
              </w:rPr>
              <w:t>2</w:t>
            </w:r>
          </w:p>
        </w:tc>
        <w:tc>
          <w:tcPr>
            <w:tcW w:w="992" w:type="dxa"/>
          </w:tcPr>
          <w:p>
            <w:pPr>
              <w:pStyle w:val="TableParagraph"/>
              <w:spacing w:before="89"/>
              <w:ind w:right="54"/>
              <w:jc w:val="right"/>
              <w:rPr>
                <w:sz w:val="20"/>
              </w:rPr>
            </w:pPr>
            <w:r>
              <w:rPr>
                <w:spacing w:val="-2"/>
                <w:sz w:val="20"/>
              </w:rPr>
              <w:t>55,487</w:t>
            </w:r>
          </w:p>
        </w:tc>
        <w:tc>
          <w:tcPr>
            <w:tcW w:w="1134" w:type="dxa"/>
          </w:tcPr>
          <w:p>
            <w:pPr>
              <w:pStyle w:val="TableParagraph"/>
              <w:spacing w:before="89"/>
              <w:ind w:right="52"/>
              <w:jc w:val="right"/>
              <w:rPr>
                <w:sz w:val="20"/>
              </w:rPr>
            </w:pPr>
            <w:r>
              <w:rPr>
                <w:spacing w:val="-2"/>
                <w:sz w:val="20"/>
              </w:rPr>
              <w:t>-1,398</w:t>
            </w:r>
          </w:p>
        </w:tc>
        <w:tc>
          <w:tcPr>
            <w:tcW w:w="708" w:type="dxa"/>
          </w:tcPr>
          <w:p>
            <w:pPr>
              <w:pStyle w:val="TableParagraph"/>
              <w:spacing w:before="89"/>
              <w:ind w:left="8"/>
              <w:rPr>
                <w:sz w:val="20"/>
              </w:rPr>
            </w:pPr>
            <w:r>
              <w:rPr>
                <w:spacing w:val="-10"/>
                <w:sz w:val="20"/>
              </w:rPr>
              <w:t>2</w:t>
            </w:r>
          </w:p>
        </w:tc>
        <w:tc>
          <w:tcPr>
            <w:tcW w:w="994" w:type="dxa"/>
          </w:tcPr>
          <w:p>
            <w:pPr>
              <w:pStyle w:val="TableParagraph"/>
              <w:spacing w:before="89"/>
              <w:ind w:right="52"/>
              <w:jc w:val="right"/>
              <w:rPr>
                <w:sz w:val="20"/>
              </w:rPr>
            </w:pPr>
            <w:r>
              <w:rPr>
                <w:spacing w:val="-2"/>
                <w:sz w:val="20"/>
              </w:rPr>
              <w:t>40,437</w:t>
            </w:r>
          </w:p>
        </w:tc>
        <w:tc>
          <w:tcPr>
            <w:tcW w:w="1139" w:type="dxa"/>
          </w:tcPr>
          <w:p>
            <w:pPr>
              <w:pStyle w:val="TableParagraph"/>
              <w:spacing w:before="89"/>
              <w:ind w:right="53"/>
              <w:jc w:val="right"/>
              <w:rPr>
                <w:sz w:val="20"/>
              </w:rPr>
            </w:pPr>
            <w:r>
              <w:rPr>
                <w:spacing w:val="-2"/>
                <w:sz w:val="20"/>
              </w:rPr>
              <w:t>4,123</w:t>
            </w:r>
          </w:p>
        </w:tc>
        <w:tc>
          <w:tcPr>
            <w:tcW w:w="846" w:type="dxa"/>
          </w:tcPr>
          <w:p>
            <w:pPr>
              <w:pStyle w:val="TableParagraph"/>
              <w:spacing w:before="89"/>
              <w:ind w:right="53"/>
              <w:jc w:val="right"/>
              <w:rPr>
                <w:sz w:val="20"/>
              </w:rPr>
            </w:pPr>
            <w:r>
              <w:rPr>
                <w:spacing w:val="-2"/>
                <w:sz w:val="20"/>
              </w:rPr>
              <w:t>-7,415</w:t>
            </w:r>
          </w:p>
        </w:tc>
        <w:tc>
          <w:tcPr>
            <w:tcW w:w="850" w:type="dxa"/>
          </w:tcPr>
          <w:p>
            <w:pPr>
              <w:pStyle w:val="TableParagraph"/>
              <w:spacing w:before="89"/>
              <w:ind w:left="269"/>
              <w:jc w:val="left"/>
              <w:rPr>
                <w:sz w:val="20"/>
              </w:rPr>
            </w:pPr>
            <w:r>
              <w:rPr>
                <w:spacing w:val="-2"/>
                <w:sz w:val="20"/>
              </w:rPr>
              <w:t>-2,874</w:t>
            </w:r>
          </w:p>
        </w:tc>
        <w:tc>
          <w:tcPr>
            <w:tcW w:w="850" w:type="dxa"/>
          </w:tcPr>
          <w:p>
            <w:pPr>
              <w:pStyle w:val="TableParagraph"/>
              <w:spacing w:before="89"/>
              <w:ind w:left="336"/>
              <w:jc w:val="left"/>
              <w:rPr>
                <w:sz w:val="20"/>
              </w:rPr>
            </w:pPr>
            <w:r>
              <w:rPr>
                <w:spacing w:val="-2"/>
                <w:sz w:val="20"/>
              </w:rPr>
              <w:t>0,016</w:t>
            </w:r>
          </w:p>
        </w:tc>
      </w:tr>
      <w:tr>
        <w:trPr>
          <w:trHeight w:val="320" w:hRule="atLeast"/>
        </w:trPr>
        <w:tc>
          <w:tcPr>
            <w:tcW w:w="562" w:type="dxa"/>
            <w:vMerge w:val="restart"/>
          </w:tcPr>
          <w:p>
            <w:pPr>
              <w:pStyle w:val="TableParagraph"/>
              <w:spacing w:line="240" w:lineRule="auto" w:before="95"/>
              <w:ind w:left="9"/>
              <w:rPr>
                <w:sz w:val="20"/>
              </w:rPr>
            </w:pPr>
            <w:r>
              <w:rPr>
                <w:spacing w:val="-10"/>
                <w:sz w:val="20"/>
              </w:rPr>
              <w:t>3</w:t>
            </w:r>
          </w:p>
        </w:tc>
        <w:tc>
          <w:tcPr>
            <w:tcW w:w="992" w:type="dxa"/>
            <w:vMerge w:val="restart"/>
          </w:tcPr>
          <w:p>
            <w:pPr>
              <w:pStyle w:val="TableParagraph"/>
              <w:spacing w:line="240" w:lineRule="auto" w:before="89"/>
              <w:ind w:left="376"/>
              <w:jc w:val="left"/>
              <w:rPr>
                <w:sz w:val="20"/>
              </w:rPr>
            </w:pPr>
            <w:r>
              <w:rPr>
                <w:spacing w:val="-2"/>
                <w:sz w:val="20"/>
              </w:rPr>
              <w:t>55,486</w:t>
            </w:r>
          </w:p>
        </w:tc>
        <w:tc>
          <w:tcPr>
            <w:tcW w:w="1134" w:type="dxa"/>
            <w:vMerge w:val="restart"/>
          </w:tcPr>
          <w:p>
            <w:pPr>
              <w:pStyle w:val="TableParagraph"/>
              <w:spacing w:line="240" w:lineRule="auto" w:before="89"/>
              <w:ind w:left="553"/>
              <w:jc w:val="left"/>
              <w:rPr>
                <w:sz w:val="20"/>
              </w:rPr>
            </w:pPr>
            <w:r>
              <w:rPr>
                <w:spacing w:val="-2"/>
                <w:sz w:val="20"/>
              </w:rPr>
              <w:t>-1,409</w:t>
            </w:r>
          </w:p>
        </w:tc>
        <w:tc>
          <w:tcPr>
            <w:tcW w:w="708" w:type="dxa"/>
          </w:tcPr>
          <w:p>
            <w:pPr>
              <w:pStyle w:val="TableParagraph"/>
              <w:spacing w:before="89"/>
              <w:ind w:left="8"/>
              <w:rPr>
                <w:sz w:val="20"/>
              </w:rPr>
            </w:pPr>
            <w:r>
              <w:rPr>
                <w:spacing w:val="-10"/>
                <w:sz w:val="20"/>
              </w:rPr>
              <w:t>3</w:t>
            </w:r>
          </w:p>
        </w:tc>
        <w:tc>
          <w:tcPr>
            <w:tcW w:w="994" w:type="dxa"/>
          </w:tcPr>
          <w:p>
            <w:pPr>
              <w:pStyle w:val="TableParagraph"/>
              <w:spacing w:before="89"/>
              <w:ind w:right="52"/>
              <w:jc w:val="right"/>
              <w:rPr>
                <w:sz w:val="20"/>
              </w:rPr>
            </w:pPr>
            <w:r>
              <w:rPr>
                <w:spacing w:val="-2"/>
                <w:sz w:val="20"/>
              </w:rPr>
              <w:t>38,727</w:t>
            </w:r>
          </w:p>
        </w:tc>
        <w:tc>
          <w:tcPr>
            <w:tcW w:w="1139" w:type="dxa"/>
          </w:tcPr>
          <w:p>
            <w:pPr>
              <w:pStyle w:val="TableParagraph"/>
              <w:spacing w:before="89"/>
              <w:ind w:right="53"/>
              <w:jc w:val="right"/>
              <w:rPr>
                <w:sz w:val="20"/>
              </w:rPr>
            </w:pPr>
            <w:r>
              <w:rPr>
                <w:spacing w:val="-2"/>
                <w:sz w:val="20"/>
              </w:rPr>
              <w:t>5,702</w:t>
            </w:r>
          </w:p>
        </w:tc>
        <w:tc>
          <w:tcPr>
            <w:tcW w:w="846" w:type="dxa"/>
          </w:tcPr>
          <w:p>
            <w:pPr>
              <w:pStyle w:val="TableParagraph"/>
              <w:spacing w:before="89"/>
              <w:ind w:right="53"/>
              <w:jc w:val="right"/>
              <w:rPr>
                <w:sz w:val="20"/>
              </w:rPr>
            </w:pPr>
            <w:r>
              <w:rPr>
                <w:spacing w:val="-2"/>
                <w:sz w:val="20"/>
              </w:rPr>
              <w:t>-10,701</w:t>
            </w:r>
          </w:p>
        </w:tc>
        <w:tc>
          <w:tcPr>
            <w:tcW w:w="850" w:type="dxa"/>
          </w:tcPr>
          <w:p>
            <w:pPr>
              <w:pStyle w:val="TableParagraph"/>
              <w:spacing w:before="89"/>
              <w:ind w:left="269"/>
              <w:jc w:val="left"/>
              <w:rPr>
                <w:sz w:val="20"/>
              </w:rPr>
            </w:pPr>
            <w:r>
              <w:rPr>
                <w:spacing w:val="-2"/>
                <w:sz w:val="20"/>
              </w:rPr>
              <w:t>-3,507</w:t>
            </w:r>
          </w:p>
        </w:tc>
        <w:tc>
          <w:tcPr>
            <w:tcW w:w="850" w:type="dxa"/>
          </w:tcPr>
          <w:p>
            <w:pPr>
              <w:pStyle w:val="TableParagraph"/>
              <w:spacing w:before="89"/>
              <w:ind w:left="336"/>
              <w:jc w:val="left"/>
              <w:rPr>
                <w:sz w:val="20"/>
              </w:rPr>
            </w:pPr>
            <w:r>
              <w:rPr>
                <w:spacing w:val="-2"/>
                <w:sz w:val="20"/>
              </w:rPr>
              <w:t>0,019</w:t>
            </w:r>
          </w:p>
        </w:tc>
      </w:tr>
      <w:tr>
        <w:trPr>
          <w:trHeight w:val="320" w:hRule="atLeast"/>
        </w:trPr>
        <w:tc>
          <w:tcPr>
            <w:tcW w:w="562" w:type="dxa"/>
            <w:vMerge/>
            <w:tcBorders>
              <w:top w:val="nil"/>
            </w:tcBorders>
          </w:tcPr>
          <w:p>
            <w:pPr>
              <w:rPr>
                <w:sz w:val="2"/>
                <w:szCs w:val="2"/>
              </w:rPr>
            </w:pPr>
          </w:p>
        </w:tc>
        <w:tc>
          <w:tcPr>
            <w:tcW w:w="992" w:type="dxa"/>
            <w:vMerge/>
            <w:tcBorders>
              <w:top w:val="nil"/>
            </w:tcBorders>
          </w:tcPr>
          <w:p>
            <w:pPr>
              <w:rPr>
                <w:sz w:val="2"/>
                <w:szCs w:val="2"/>
              </w:rPr>
            </w:pPr>
          </w:p>
        </w:tc>
        <w:tc>
          <w:tcPr>
            <w:tcW w:w="1134" w:type="dxa"/>
            <w:vMerge/>
            <w:tcBorders>
              <w:top w:val="nil"/>
            </w:tcBorders>
          </w:tcPr>
          <w:p>
            <w:pPr>
              <w:rPr>
                <w:sz w:val="2"/>
                <w:szCs w:val="2"/>
              </w:rPr>
            </w:pPr>
          </w:p>
        </w:tc>
        <w:tc>
          <w:tcPr>
            <w:tcW w:w="708" w:type="dxa"/>
          </w:tcPr>
          <w:p>
            <w:pPr>
              <w:pStyle w:val="TableParagraph"/>
              <w:spacing w:before="89"/>
              <w:ind w:left="8"/>
              <w:rPr>
                <w:sz w:val="20"/>
              </w:rPr>
            </w:pPr>
            <w:r>
              <w:rPr>
                <w:spacing w:val="-10"/>
                <w:sz w:val="20"/>
              </w:rPr>
              <w:t>4</w:t>
            </w:r>
          </w:p>
        </w:tc>
        <w:tc>
          <w:tcPr>
            <w:tcW w:w="994" w:type="dxa"/>
          </w:tcPr>
          <w:p>
            <w:pPr>
              <w:pStyle w:val="TableParagraph"/>
              <w:spacing w:before="89"/>
              <w:ind w:right="52"/>
              <w:jc w:val="right"/>
              <w:rPr>
                <w:sz w:val="20"/>
              </w:rPr>
            </w:pPr>
            <w:r>
              <w:rPr>
                <w:spacing w:val="-2"/>
                <w:sz w:val="20"/>
              </w:rPr>
              <w:t>38,460</w:t>
            </w:r>
          </w:p>
        </w:tc>
        <w:tc>
          <w:tcPr>
            <w:tcW w:w="1139" w:type="dxa"/>
          </w:tcPr>
          <w:p>
            <w:pPr>
              <w:pStyle w:val="TableParagraph"/>
              <w:spacing w:before="89"/>
              <w:ind w:right="53"/>
              <w:jc w:val="right"/>
              <w:rPr>
                <w:sz w:val="20"/>
              </w:rPr>
            </w:pPr>
            <w:r>
              <w:rPr>
                <w:spacing w:val="-2"/>
                <w:sz w:val="20"/>
              </w:rPr>
              <w:t>6,537</w:t>
            </w:r>
          </w:p>
        </w:tc>
        <w:tc>
          <w:tcPr>
            <w:tcW w:w="846" w:type="dxa"/>
          </w:tcPr>
          <w:p>
            <w:pPr>
              <w:pStyle w:val="TableParagraph"/>
              <w:spacing w:before="89"/>
              <w:ind w:right="53"/>
              <w:jc w:val="right"/>
              <w:rPr>
                <w:sz w:val="20"/>
              </w:rPr>
            </w:pPr>
            <w:r>
              <w:rPr>
                <w:spacing w:val="-2"/>
                <w:sz w:val="20"/>
              </w:rPr>
              <w:t>-12,493</w:t>
            </w:r>
          </w:p>
        </w:tc>
        <w:tc>
          <w:tcPr>
            <w:tcW w:w="850" w:type="dxa"/>
          </w:tcPr>
          <w:p>
            <w:pPr>
              <w:pStyle w:val="TableParagraph"/>
              <w:spacing w:before="89"/>
              <w:ind w:left="269"/>
              <w:jc w:val="left"/>
              <w:rPr>
                <w:sz w:val="20"/>
              </w:rPr>
            </w:pPr>
            <w:r>
              <w:rPr>
                <w:spacing w:val="-2"/>
                <w:sz w:val="20"/>
              </w:rPr>
              <w:t>-3,792</w:t>
            </w:r>
          </w:p>
        </w:tc>
        <w:tc>
          <w:tcPr>
            <w:tcW w:w="850" w:type="dxa"/>
          </w:tcPr>
          <w:p>
            <w:pPr>
              <w:pStyle w:val="TableParagraph"/>
              <w:spacing w:before="89"/>
              <w:ind w:left="336"/>
              <w:jc w:val="left"/>
              <w:rPr>
                <w:sz w:val="20"/>
              </w:rPr>
            </w:pPr>
            <w:r>
              <w:rPr>
                <w:spacing w:val="-2"/>
                <w:sz w:val="20"/>
              </w:rPr>
              <w:t>0,018</w:t>
            </w:r>
          </w:p>
        </w:tc>
      </w:tr>
      <w:tr>
        <w:trPr>
          <w:trHeight w:val="320" w:hRule="atLeast"/>
        </w:trPr>
        <w:tc>
          <w:tcPr>
            <w:tcW w:w="562" w:type="dxa"/>
            <w:vMerge w:val="restart"/>
          </w:tcPr>
          <w:p>
            <w:pPr>
              <w:pStyle w:val="TableParagraph"/>
              <w:spacing w:line="240" w:lineRule="auto" w:before="189"/>
              <w:jc w:val="left"/>
              <w:rPr>
                <w:b/>
                <w:sz w:val="20"/>
              </w:rPr>
            </w:pPr>
          </w:p>
          <w:p>
            <w:pPr>
              <w:pStyle w:val="TableParagraph"/>
              <w:spacing w:line="240" w:lineRule="auto" w:before="0"/>
              <w:ind w:left="9"/>
              <w:rPr>
                <w:sz w:val="20"/>
              </w:rPr>
            </w:pPr>
            <w:r>
              <w:rPr>
                <w:spacing w:val="-10"/>
                <w:sz w:val="20"/>
              </w:rPr>
              <w:t>4</w:t>
            </w:r>
          </w:p>
        </w:tc>
        <w:tc>
          <w:tcPr>
            <w:tcW w:w="992" w:type="dxa"/>
            <w:vMerge w:val="restart"/>
          </w:tcPr>
          <w:p>
            <w:pPr>
              <w:pStyle w:val="TableParagraph"/>
              <w:spacing w:line="240" w:lineRule="auto" w:before="89"/>
              <w:ind w:left="376"/>
              <w:jc w:val="left"/>
              <w:rPr>
                <w:sz w:val="20"/>
              </w:rPr>
            </w:pPr>
            <w:r>
              <w:rPr>
                <w:spacing w:val="-2"/>
                <w:sz w:val="20"/>
              </w:rPr>
              <w:t>55,486</w:t>
            </w:r>
          </w:p>
        </w:tc>
        <w:tc>
          <w:tcPr>
            <w:tcW w:w="1134" w:type="dxa"/>
            <w:vMerge w:val="restart"/>
          </w:tcPr>
          <w:p>
            <w:pPr>
              <w:pStyle w:val="TableParagraph"/>
              <w:spacing w:line="240" w:lineRule="auto" w:before="89"/>
              <w:ind w:left="553"/>
              <w:jc w:val="left"/>
              <w:rPr>
                <w:sz w:val="20"/>
              </w:rPr>
            </w:pPr>
            <w:r>
              <w:rPr>
                <w:spacing w:val="-2"/>
                <w:sz w:val="20"/>
              </w:rPr>
              <w:t>-1,409</w:t>
            </w:r>
          </w:p>
        </w:tc>
        <w:tc>
          <w:tcPr>
            <w:tcW w:w="708" w:type="dxa"/>
          </w:tcPr>
          <w:p>
            <w:pPr>
              <w:pStyle w:val="TableParagraph"/>
              <w:spacing w:before="89"/>
              <w:ind w:left="8"/>
              <w:rPr>
                <w:sz w:val="20"/>
              </w:rPr>
            </w:pPr>
            <w:r>
              <w:rPr>
                <w:spacing w:val="-10"/>
                <w:sz w:val="20"/>
              </w:rPr>
              <w:t>5</w:t>
            </w:r>
          </w:p>
        </w:tc>
        <w:tc>
          <w:tcPr>
            <w:tcW w:w="994" w:type="dxa"/>
          </w:tcPr>
          <w:p>
            <w:pPr>
              <w:pStyle w:val="TableParagraph"/>
              <w:spacing w:before="89"/>
              <w:ind w:right="52"/>
              <w:jc w:val="right"/>
              <w:rPr>
                <w:sz w:val="20"/>
              </w:rPr>
            </w:pPr>
            <w:r>
              <w:rPr>
                <w:spacing w:val="-2"/>
                <w:sz w:val="20"/>
              </w:rPr>
              <w:t>38,450</w:t>
            </w:r>
          </w:p>
        </w:tc>
        <w:tc>
          <w:tcPr>
            <w:tcW w:w="1139" w:type="dxa"/>
          </w:tcPr>
          <w:p>
            <w:pPr>
              <w:pStyle w:val="TableParagraph"/>
              <w:spacing w:before="89"/>
              <w:ind w:right="53"/>
              <w:jc w:val="right"/>
              <w:rPr>
                <w:sz w:val="20"/>
              </w:rPr>
            </w:pPr>
            <w:r>
              <w:rPr>
                <w:spacing w:val="-2"/>
                <w:sz w:val="20"/>
              </w:rPr>
              <w:t>6,732</w:t>
            </w:r>
          </w:p>
        </w:tc>
        <w:tc>
          <w:tcPr>
            <w:tcW w:w="846" w:type="dxa"/>
          </w:tcPr>
          <w:p>
            <w:pPr>
              <w:pStyle w:val="TableParagraph"/>
              <w:spacing w:before="89"/>
              <w:ind w:right="53"/>
              <w:jc w:val="right"/>
              <w:rPr>
                <w:sz w:val="20"/>
              </w:rPr>
            </w:pPr>
            <w:r>
              <w:rPr>
                <w:spacing w:val="-2"/>
                <w:sz w:val="20"/>
              </w:rPr>
              <w:t>-12,923</w:t>
            </w:r>
          </w:p>
        </w:tc>
        <w:tc>
          <w:tcPr>
            <w:tcW w:w="850" w:type="dxa"/>
          </w:tcPr>
          <w:p>
            <w:pPr>
              <w:pStyle w:val="TableParagraph"/>
              <w:spacing w:before="89"/>
              <w:ind w:left="269"/>
              <w:jc w:val="left"/>
              <w:rPr>
                <w:sz w:val="20"/>
              </w:rPr>
            </w:pPr>
            <w:r>
              <w:rPr>
                <w:spacing w:val="-2"/>
                <w:sz w:val="20"/>
              </w:rPr>
              <w:t>-3,842</w:t>
            </w:r>
          </w:p>
        </w:tc>
        <w:tc>
          <w:tcPr>
            <w:tcW w:w="850" w:type="dxa"/>
          </w:tcPr>
          <w:p>
            <w:pPr>
              <w:pStyle w:val="TableParagraph"/>
              <w:spacing w:before="89"/>
              <w:ind w:left="336"/>
              <w:jc w:val="left"/>
              <w:rPr>
                <w:sz w:val="20"/>
              </w:rPr>
            </w:pPr>
            <w:r>
              <w:rPr>
                <w:spacing w:val="-2"/>
                <w:sz w:val="20"/>
              </w:rPr>
              <w:t>0,017</w:t>
            </w:r>
          </w:p>
        </w:tc>
      </w:tr>
      <w:tr>
        <w:trPr>
          <w:trHeight w:val="320" w:hRule="atLeast"/>
        </w:trPr>
        <w:tc>
          <w:tcPr>
            <w:tcW w:w="562" w:type="dxa"/>
            <w:vMerge/>
            <w:tcBorders>
              <w:top w:val="nil"/>
            </w:tcBorders>
          </w:tcPr>
          <w:p>
            <w:pPr>
              <w:rPr>
                <w:sz w:val="2"/>
                <w:szCs w:val="2"/>
              </w:rPr>
            </w:pPr>
          </w:p>
        </w:tc>
        <w:tc>
          <w:tcPr>
            <w:tcW w:w="992" w:type="dxa"/>
            <w:vMerge/>
            <w:tcBorders>
              <w:top w:val="nil"/>
            </w:tcBorders>
          </w:tcPr>
          <w:p>
            <w:pPr>
              <w:rPr>
                <w:sz w:val="2"/>
                <w:szCs w:val="2"/>
              </w:rPr>
            </w:pPr>
          </w:p>
        </w:tc>
        <w:tc>
          <w:tcPr>
            <w:tcW w:w="1134" w:type="dxa"/>
            <w:vMerge/>
            <w:tcBorders>
              <w:top w:val="nil"/>
            </w:tcBorders>
          </w:tcPr>
          <w:p>
            <w:pPr>
              <w:rPr>
                <w:sz w:val="2"/>
                <w:szCs w:val="2"/>
              </w:rPr>
            </w:pPr>
          </w:p>
        </w:tc>
        <w:tc>
          <w:tcPr>
            <w:tcW w:w="708" w:type="dxa"/>
          </w:tcPr>
          <w:p>
            <w:pPr>
              <w:pStyle w:val="TableParagraph"/>
              <w:spacing w:before="89"/>
              <w:ind w:left="8"/>
              <w:rPr>
                <w:sz w:val="20"/>
              </w:rPr>
            </w:pPr>
            <w:r>
              <w:rPr>
                <w:spacing w:val="-10"/>
                <w:sz w:val="20"/>
              </w:rPr>
              <w:t>6</w:t>
            </w:r>
          </w:p>
        </w:tc>
        <w:tc>
          <w:tcPr>
            <w:tcW w:w="994" w:type="dxa"/>
          </w:tcPr>
          <w:p>
            <w:pPr>
              <w:pStyle w:val="TableParagraph"/>
              <w:spacing w:before="89"/>
              <w:ind w:right="52"/>
              <w:jc w:val="right"/>
              <w:rPr>
                <w:sz w:val="20"/>
              </w:rPr>
            </w:pPr>
            <w:r>
              <w:rPr>
                <w:spacing w:val="-2"/>
                <w:sz w:val="20"/>
              </w:rPr>
              <w:t>38,450</w:t>
            </w:r>
          </w:p>
        </w:tc>
        <w:tc>
          <w:tcPr>
            <w:tcW w:w="1139" w:type="dxa"/>
          </w:tcPr>
          <w:p>
            <w:pPr>
              <w:pStyle w:val="TableParagraph"/>
              <w:spacing w:before="89"/>
              <w:ind w:right="53"/>
              <w:jc w:val="right"/>
              <w:rPr>
                <w:sz w:val="20"/>
              </w:rPr>
            </w:pPr>
            <w:r>
              <w:rPr>
                <w:spacing w:val="-2"/>
                <w:sz w:val="20"/>
              </w:rPr>
              <w:t>6,741</w:t>
            </w:r>
          </w:p>
        </w:tc>
        <w:tc>
          <w:tcPr>
            <w:tcW w:w="846" w:type="dxa"/>
          </w:tcPr>
          <w:p>
            <w:pPr>
              <w:pStyle w:val="TableParagraph"/>
              <w:spacing w:before="89"/>
              <w:ind w:right="53"/>
              <w:jc w:val="right"/>
              <w:rPr>
                <w:sz w:val="20"/>
              </w:rPr>
            </w:pPr>
            <w:r>
              <w:rPr>
                <w:spacing w:val="-2"/>
                <w:sz w:val="20"/>
              </w:rPr>
              <w:t>-12,944</w:t>
            </w:r>
          </w:p>
        </w:tc>
        <w:tc>
          <w:tcPr>
            <w:tcW w:w="850" w:type="dxa"/>
          </w:tcPr>
          <w:p>
            <w:pPr>
              <w:pStyle w:val="TableParagraph"/>
              <w:spacing w:before="89"/>
              <w:ind w:left="269"/>
              <w:jc w:val="left"/>
              <w:rPr>
                <w:sz w:val="20"/>
              </w:rPr>
            </w:pPr>
            <w:r>
              <w:rPr>
                <w:spacing w:val="-2"/>
                <w:sz w:val="20"/>
              </w:rPr>
              <w:t>-3,844</w:t>
            </w:r>
          </w:p>
        </w:tc>
        <w:tc>
          <w:tcPr>
            <w:tcW w:w="850" w:type="dxa"/>
          </w:tcPr>
          <w:p>
            <w:pPr>
              <w:pStyle w:val="TableParagraph"/>
              <w:spacing w:before="89"/>
              <w:ind w:left="336"/>
              <w:jc w:val="left"/>
              <w:rPr>
                <w:sz w:val="20"/>
              </w:rPr>
            </w:pPr>
            <w:r>
              <w:rPr>
                <w:spacing w:val="-2"/>
                <w:sz w:val="20"/>
              </w:rPr>
              <w:t>0,017</w:t>
            </w:r>
          </w:p>
        </w:tc>
      </w:tr>
      <w:tr>
        <w:trPr>
          <w:trHeight w:val="320" w:hRule="atLeast"/>
        </w:trPr>
        <w:tc>
          <w:tcPr>
            <w:tcW w:w="562" w:type="dxa"/>
            <w:vMerge/>
            <w:tcBorders>
              <w:top w:val="nil"/>
            </w:tcBorders>
          </w:tcPr>
          <w:p>
            <w:pPr>
              <w:rPr>
                <w:sz w:val="2"/>
                <w:szCs w:val="2"/>
              </w:rPr>
            </w:pPr>
          </w:p>
        </w:tc>
        <w:tc>
          <w:tcPr>
            <w:tcW w:w="992" w:type="dxa"/>
            <w:vMerge/>
            <w:tcBorders>
              <w:top w:val="nil"/>
            </w:tcBorders>
          </w:tcPr>
          <w:p>
            <w:pPr>
              <w:rPr>
                <w:sz w:val="2"/>
                <w:szCs w:val="2"/>
              </w:rPr>
            </w:pPr>
          </w:p>
        </w:tc>
        <w:tc>
          <w:tcPr>
            <w:tcW w:w="1134" w:type="dxa"/>
            <w:vMerge/>
            <w:tcBorders>
              <w:top w:val="nil"/>
            </w:tcBorders>
          </w:tcPr>
          <w:p>
            <w:pPr>
              <w:rPr>
                <w:sz w:val="2"/>
                <w:szCs w:val="2"/>
              </w:rPr>
            </w:pPr>
          </w:p>
        </w:tc>
        <w:tc>
          <w:tcPr>
            <w:tcW w:w="708" w:type="dxa"/>
          </w:tcPr>
          <w:p>
            <w:pPr>
              <w:pStyle w:val="TableParagraph"/>
              <w:spacing w:before="90"/>
              <w:ind w:left="8"/>
              <w:rPr>
                <w:sz w:val="20"/>
              </w:rPr>
            </w:pPr>
            <w:r>
              <w:rPr>
                <w:spacing w:val="-10"/>
                <w:sz w:val="20"/>
              </w:rPr>
              <w:t>7</w:t>
            </w:r>
          </w:p>
        </w:tc>
        <w:tc>
          <w:tcPr>
            <w:tcW w:w="994" w:type="dxa"/>
          </w:tcPr>
          <w:p>
            <w:pPr>
              <w:pStyle w:val="TableParagraph"/>
              <w:spacing w:before="90"/>
              <w:ind w:right="52"/>
              <w:jc w:val="right"/>
              <w:rPr>
                <w:sz w:val="20"/>
              </w:rPr>
            </w:pPr>
            <w:r>
              <w:rPr>
                <w:spacing w:val="-2"/>
                <w:sz w:val="20"/>
              </w:rPr>
              <w:t>38,450</w:t>
            </w:r>
          </w:p>
        </w:tc>
        <w:tc>
          <w:tcPr>
            <w:tcW w:w="1139" w:type="dxa"/>
          </w:tcPr>
          <w:p>
            <w:pPr>
              <w:pStyle w:val="TableParagraph"/>
              <w:spacing w:before="90"/>
              <w:ind w:right="53"/>
              <w:jc w:val="right"/>
              <w:rPr>
                <w:sz w:val="20"/>
              </w:rPr>
            </w:pPr>
            <w:r>
              <w:rPr>
                <w:spacing w:val="-2"/>
                <w:sz w:val="20"/>
              </w:rPr>
              <w:t>6,741</w:t>
            </w:r>
          </w:p>
        </w:tc>
        <w:tc>
          <w:tcPr>
            <w:tcW w:w="846" w:type="dxa"/>
          </w:tcPr>
          <w:p>
            <w:pPr>
              <w:pStyle w:val="TableParagraph"/>
              <w:spacing w:before="90"/>
              <w:ind w:right="53"/>
              <w:jc w:val="right"/>
              <w:rPr>
                <w:sz w:val="20"/>
              </w:rPr>
            </w:pPr>
            <w:r>
              <w:rPr>
                <w:spacing w:val="-2"/>
                <w:sz w:val="20"/>
              </w:rPr>
              <w:t>-12,944</w:t>
            </w:r>
          </w:p>
        </w:tc>
        <w:tc>
          <w:tcPr>
            <w:tcW w:w="850" w:type="dxa"/>
          </w:tcPr>
          <w:p>
            <w:pPr>
              <w:pStyle w:val="TableParagraph"/>
              <w:spacing w:before="90"/>
              <w:ind w:left="269"/>
              <w:jc w:val="left"/>
              <w:rPr>
                <w:sz w:val="20"/>
              </w:rPr>
            </w:pPr>
            <w:r>
              <w:rPr>
                <w:spacing w:val="-2"/>
                <w:sz w:val="20"/>
              </w:rPr>
              <w:t>-3,844</w:t>
            </w:r>
          </w:p>
        </w:tc>
        <w:tc>
          <w:tcPr>
            <w:tcW w:w="850" w:type="dxa"/>
          </w:tcPr>
          <w:p>
            <w:pPr>
              <w:pStyle w:val="TableParagraph"/>
              <w:spacing w:before="90"/>
              <w:ind w:left="336"/>
              <w:jc w:val="left"/>
              <w:rPr>
                <w:sz w:val="20"/>
              </w:rPr>
            </w:pPr>
            <w:r>
              <w:rPr>
                <w:spacing w:val="-2"/>
                <w:sz w:val="20"/>
              </w:rPr>
              <w:t>0,017</w:t>
            </w:r>
          </w:p>
        </w:tc>
      </w:tr>
    </w:tbl>
    <w:p>
      <w:pPr>
        <w:spacing w:before="1"/>
        <w:ind w:left="568" w:right="0" w:firstLine="0"/>
        <w:jc w:val="left"/>
        <w:rPr>
          <w:i/>
          <w:sz w:val="22"/>
        </w:rPr>
      </w:pPr>
      <w:r>
        <w:rPr>
          <w:i/>
          <w:sz w:val="22"/>
        </w:rPr>
        <w:t>Sumber:</w:t>
      </w:r>
      <w:r>
        <w:rPr>
          <w:i/>
          <w:spacing w:val="-2"/>
          <w:sz w:val="22"/>
        </w:rPr>
        <w:t> </w:t>
      </w:r>
      <w:r>
        <w:rPr>
          <w:i/>
          <w:sz w:val="22"/>
        </w:rPr>
        <w:t>Data</w:t>
      </w:r>
      <w:r>
        <w:rPr>
          <w:i/>
          <w:spacing w:val="-3"/>
          <w:sz w:val="22"/>
        </w:rPr>
        <w:t> </w:t>
      </w:r>
      <w:r>
        <w:rPr>
          <w:i/>
          <w:sz w:val="22"/>
        </w:rPr>
        <w:t>diolah,</w:t>
      </w:r>
      <w:r>
        <w:rPr>
          <w:i/>
          <w:spacing w:val="-3"/>
          <w:sz w:val="22"/>
        </w:rPr>
        <w:t> </w:t>
      </w:r>
      <w:r>
        <w:rPr>
          <w:i/>
          <w:sz w:val="22"/>
        </w:rPr>
        <w:t>SPSS</w:t>
      </w:r>
      <w:r>
        <w:rPr>
          <w:i/>
          <w:spacing w:val="-2"/>
          <w:sz w:val="22"/>
        </w:rPr>
        <w:t> </w:t>
      </w:r>
      <w:r>
        <w:rPr>
          <w:i/>
          <w:spacing w:val="-4"/>
          <w:sz w:val="22"/>
        </w:rPr>
        <w:t>26.0</w:t>
      </w:r>
    </w:p>
    <w:p>
      <w:pPr>
        <w:pStyle w:val="BodyText"/>
        <w:spacing w:before="159"/>
        <w:rPr>
          <w:i/>
          <w:sz w:val="22"/>
        </w:rPr>
      </w:pPr>
    </w:p>
    <w:p>
      <w:pPr>
        <w:pStyle w:val="BodyText"/>
        <w:spacing w:line="480" w:lineRule="auto"/>
        <w:ind w:left="568" w:right="1414" w:firstLine="568"/>
        <w:jc w:val="both"/>
      </w:pPr>
      <w:r>
        <w:rPr/>
        <w:t>Berdasarkan</w:t>
      </w:r>
      <w:r>
        <w:rPr>
          <w:spacing w:val="-1"/>
        </w:rPr>
        <w:t> </w:t>
      </w:r>
      <w:r>
        <w:rPr/>
        <w:t>tabel</w:t>
      </w:r>
      <w:r>
        <w:rPr>
          <w:spacing w:val="-1"/>
        </w:rPr>
        <w:t> </w:t>
      </w:r>
      <w:r>
        <w:rPr/>
        <w:t>di atas,</w:t>
      </w:r>
      <w:r>
        <w:rPr>
          <w:spacing w:val="-1"/>
        </w:rPr>
        <w:t> </w:t>
      </w:r>
      <w:r>
        <w:rPr/>
        <w:t>step</w:t>
      </w:r>
      <w:r>
        <w:rPr>
          <w:spacing w:val="-1"/>
        </w:rPr>
        <w:t> </w:t>
      </w:r>
      <w:r>
        <w:rPr/>
        <w:t>0, sebelum memasukkan</w:t>
      </w:r>
      <w:r>
        <w:rPr>
          <w:spacing w:val="-1"/>
        </w:rPr>
        <w:t> </w:t>
      </w:r>
      <w:r>
        <w:rPr/>
        <w:t>variabel</w:t>
      </w:r>
      <w:r>
        <w:rPr>
          <w:spacing w:val="-2"/>
        </w:rPr>
        <w:t> </w:t>
      </w:r>
      <w:r>
        <w:rPr/>
        <w:t>independen menunjukkan</w:t>
      </w:r>
      <w:r>
        <w:rPr>
          <w:spacing w:val="-4"/>
        </w:rPr>
        <w:t> </w:t>
      </w:r>
      <w:r>
        <w:rPr/>
        <w:t>model</w:t>
      </w:r>
      <w:r>
        <w:rPr>
          <w:spacing w:val="-1"/>
        </w:rPr>
        <w:t> </w:t>
      </w:r>
      <w:r>
        <w:rPr/>
        <w:t>yang</w:t>
      </w:r>
      <w:r>
        <w:rPr>
          <w:spacing w:val="-5"/>
        </w:rPr>
        <w:t> </w:t>
      </w:r>
      <w:r>
        <w:rPr/>
        <w:t>hanya</w:t>
      </w:r>
      <w:r>
        <w:rPr>
          <w:spacing w:val="-3"/>
        </w:rPr>
        <w:t> </w:t>
      </w:r>
      <w:r>
        <w:rPr/>
        <w:t>memasukkan</w:t>
      </w:r>
      <w:r>
        <w:rPr>
          <w:spacing w:val="-4"/>
        </w:rPr>
        <w:t> </w:t>
      </w:r>
      <w:r>
        <w:rPr/>
        <w:t>konstanta</w:t>
      </w:r>
      <w:r>
        <w:rPr>
          <w:spacing w:val="-2"/>
        </w:rPr>
        <w:t> </w:t>
      </w:r>
      <w:r>
        <w:rPr/>
        <w:t>saja,</w:t>
      </w:r>
      <w:r>
        <w:rPr>
          <w:spacing w:val="-2"/>
        </w:rPr>
        <w:t> </w:t>
      </w:r>
      <w:r>
        <w:rPr/>
        <w:t>yaitu</w:t>
      </w:r>
      <w:r>
        <w:rPr>
          <w:spacing w:val="-4"/>
        </w:rPr>
        <w:t> </w:t>
      </w:r>
      <w:r>
        <w:rPr/>
        <w:t>sebesar</w:t>
      </w:r>
      <w:r>
        <w:rPr>
          <w:spacing w:val="-3"/>
        </w:rPr>
        <w:t> </w:t>
      </w:r>
      <w:r>
        <w:rPr>
          <w:spacing w:val="-2"/>
        </w:rPr>
        <w:t>55,486</w:t>
      </w:r>
    </w:p>
    <w:p>
      <w:pPr>
        <w:pStyle w:val="BodyText"/>
        <w:spacing w:after="0" w:line="480" w:lineRule="auto"/>
        <w:jc w:val="both"/>
        <w:sectPr>
          <w:headerReference w:type="default" r:id="rId118"/>
          <w:footerReference w:type="default" r:id="rId119"/>
          <w:pgSz w:w="11910" w:h="16840"/>
          <w:pgMar w:header="980" w:footer="0" w:top="1920" w:bottom="280" w:left="1700" w:right="283"/>
        </w:sectPr>
      </w:pPr>
    </w:p>
    <w:p>
      <w:pPr>
        <w:pStyle w:val="BodyText"/>
        <w:spacing w:before="54"/>
      </w:pPr>
    </w:p>
    <w:p>
      <w:pPr>
        <w:pStyle w:val="BodyText"/>
        <w:spacing w:line="480" w:lineRule="auto"/>
        <w:ind w:left="568" w:right="1415"/>
        <w:jc w:val="both"/>
      </w:pPr>
      <w:r>
        <w:rPr/>
        <w:t>dan</w:t>
      </w:r>
      <w:r>
        <w:rPr>
          <w:spacing w:val="-7"/>
        </w:rPr>
        <w:t> </w:t>
      </w:r>
      <w:r>
        <w:rPr/>
        <w:t>memiliki</w:t>
      </w:r>
      <w:r>
        <w:rPr>
          <w:spacing w:val="-7"/>
        </w:rPr>
        <w:t> </w:t>
      </w:r>
      <w:r>
        <w:rPr/>
        <w:t>distribusi</w:t>
      </w:r>
      <w:r>
        <w:rPr>
          <w:spacing w:val="-7"/>
        </w:rPr>
        <w:t> </w:t>
      </w:r>
      <w:r>
        <w:rPr/>
        <w:t>x</w:t>
      </w:r>
      <w:r>
        <w:rPr>
          <w:vertAlign w:val="superscript"/>
        </w:rPr>
        <w:t>2</w:t>
      </w:r>
      <w:r>
        <w:rPr>
          <w:spacing w:val="-6"/>
          <w:vertAlign w:val="baseline"/>
        </w:rPr>
        <w:t> </w:t>
      </w:r>
      <w:r>
        <w:rPr>
          <w:vertAlign w:val="baseline"/>
        </w:rPr>
        <w:t>dengan</w:t>
      </w:r>
      <w:r>
        <w:rPr>
          <w:spacing w:val="-7"/>
          <w:vertAlign w:val="baseline"/>
        </w:rPr>
        <w:t> </w:t>
      </w:r>
      <w:r>
        <w:rPr>
          <w:vertAlign w:val="baseline"/>
        </w:rPr>
        <w:t>df</w:t>
      </w:r>
      <w:r>
        <w:rPr>
          <w:spacing w:val="-5"/>
          <w:vertAlign w:val="baseline"/>
        </w:rPr>
        <w:t> </w:t>
      </w:r>
      <w:r>
        <w:rPr>
          <w:vertAlign w:val="baseline"/>
        </w:rPr>
        <w:t>55</w:t>
      </w:r>
      <w:r>
        <w:rPr>
          <w:spacing w:val="-6"/>
          <w:vertAlign w:val="baseline"/>
        </w:rPr>
        <w:t> </w:t>
      </w:r>
      <w:r>
        <w:rPr>
          <w:vertAlign w:val="baseline"/>
        </w:rPr>
        <w:t>(56-1),</w:t>
      </w:r>
      <w:r>
        <w:rPr>
          <w:spacing w:val="-6"/>
          <w:vertAlign w:val="baseline"/>
        </w:rPr>
        <w:t> </w:t>
      </w:r>
      <w:r>
        <w:rPr>
          <w:vertAlign w:val="baseline"/>
        </w:rPr>
        <w:t>yaitu</w:t>
      </w:r>
      <w:r>
        <w:rPr>
          <w:spacing w:val="40"/>
          <w:vertAlign w:val="baseline"/>
        </w:rPr>
        <w:t> </w:t>
      </w:r>
      <w:r>
        <w:rPr>
          <w:vertAlign w:val="baseline"/>
        </w:rPr>
        <w:t>73,31149.</w:t>
      </w:r>
      <w:r>
        <w:rPr>
          <w:spacing w:val="-7"/>
          <w:vertAlign w:val="baseline"/>
        </w:rPr>
        <w:t> </w:t>
      </w:r>
      <w:r>
        <w:rPr>
          <w:vertAlign w:val="baseline"/>
        </w:rPr>
        <w:t>Nilai</w:t>
      </w:r>
      <w:r>
        <w:rPr>
          <w:spacing w:val="-6"/>
          <w:vertAlign w:val="baseline"/>
        </w:rPr>
        <w:t> </w:t>
      </w:r>
      <w:r>
        <w:rPr>
          <w:vertAlign w:val="baseline"/>
        </w:rPr>
        <w:t>-2</w:t>
      </w:r>
      <w:r>
        <w:rPr>
          <w:spacing w:val="-7"/>
          <w:vertAlign w:val="baseline"/>
        </w:rPr>
        <w:t> </w:t>
      </w:r>
      <w:r>
        <w:rPr>
          <w:i/>
          <w:vertAlign w:val="baseline"/>
        </w:rPr>
        <w:t>LogL</w:t>
      </w:r>
      <w:r>
        <w:rPr>
          <w:i/>
          <w:spacing w:val="-5"/>
          <w:vertAlign w:val="baseline"/>
        </w:rPr>
        <w:t> </w:t>
      </w:r>
      <w:r>
        <w:rPr>
          <w:i/>
          <w:vertAlign w:val="baseline"/>
        </w:rPr>
        <w:t>&lt;</w:t>
      </w:r>
      <w:r>
        <w:rPr>
          <w:i/>
          <w:spacing w:val="-6"/>
          <w:vertAlign w:val="baseline"/>
        </w:rPr>
        <w:t> </w:t>
      </w:r>
      <w:r>
        <w:rPr>
          <w:vertAlign w:val="baseline"/>
        </w:rPr>
        <w:t>x</w:t>
      </w:r>
      <w:r>
        <w:rPr>
          <w:vertAlign w:val="superscript"/>
        </w:rPr>
        <w:t>2</w:t>
      </w:r>
      <w:r>
        <w:rPr>
          <w:vertAlign w:val="baseline"/>
        </w:rPr>
        <w:t> tabel, sehingga menerima H</w:t>
      </w:r>
      <w:r>
        <w:rPr>
          <w:vertAlign w:val="subscript"/>
        </w:rPr>
        <w:t>0</w:t>
      </w:r>
      <w:r>
        <w:rPr>
          <w:vertAlign w:val="baseline"/>
        </w:rPr>
        <w:t>, maka menunjukkan bahwa model sebelum memasukkan variabel independen adalah fit dengan data.</w:t>
      </w:r>
    </w:p>
    <w:p>
      <w:pPr>
        <w:pStyle w:val="BodyText"/>
        <w:spacing w:line="480" w:lineRule="auto"/>
        <w:ind w:left="568" w:right="1413" w:firstLine="568"/>
        <w:jc w:val="both"/>
      </w:pPr>
      <w:r>
        <w:rPr/>
        <w:t>Selanjutnya,</w:t>
      </w:r>
      <w:r>
        <w:rPr>
          <w:spacing w:val="-3"/>
        </w:rPr>
        <w:t> </w:t>
      </w:r>
      <w:r>
        <w:rPr/>
        <w:t>pada</w:t>
      </w:r>
      <w:r>
        <w:rPr>
          <w:spacing w:val="-4"/>
        </w:rPr>
        <w:t> </w:t>
      </w:r>
      <w:r>
        <w:rPr/>
        <w:t>step</w:t>
      </w:r>
      <w:r>
        <w:rPr>
          <w:spacing w:val="-3"/>
        </w:rPr>
        <w:t> </w:t>
      </w:r>
      <w:r>
        <w:rPr/>
        <w:t>1</w:t>
      </w:r>
      <w:r>
        <w:rPr>
          <w:spacing w:val="-3"/>
        </w:rPr>
        <w:t> </w:t>
      </w:r>
      <w:r>
        <w:rPr/>
        <w:t>menunjukkan</w:t>
      </w:r>
      <w:r>
        <w:rPr>
          <w:spacing w:val="-3"/>
        </w:rPr>
        <w:t> </w:t>
      </w:r>
      <w:r>
        <w:rPr/>
        <w:t>bahwa</w:t>
      </w:r>
      <w:r>
        <w:rPr>
          <w:spacing w:val="-3"/>
        </w:rPr>
        <w:t> </w:t>
      </w:r>
      <w:r>
        <w:rPr/>
        <w:t>dengan</w:t>
      </w:r>
      <w:r>
        <w:rPr>
          <w:spacing w:val="-3"/>
        </w:rPr>
        <w:t> </w:t>
      </w:r>
      <w:r>
        <w:rPr/>
        <w:t>konstanta</w:t>
      </w:r>
      <w:r>
        <w:rPr>
          <w:spacing w:val="-3"/>
        </w:rPr>
        <w:t> </w:t>
      </w:r>
      <w:r>
        <w:rPr/>
        <w:t>dan</w:t>
      </w:r>
      <w:r>
        <w:rPr>
          <w:spacing w:val="-3"/>
        </w:rPr>
        <w:t> </w:t>
      </w:r>
      <w:r>
        <w:rPr/>
        <w:t>variabel independen dengan nilai 2 </w:t>
      </w:r>
      <w:r>
        <w:rPr>
          <w:i/>
        </w:rPr>
        <w:t>LogL </w:t>
      </w:r>
      <w:r>
        <w:rPr/>
        <w:t>sebesar 38,450 dan memiliki distribusi x</w:t>
      </w:r>
      <w:r>
        <w:rPr>
          <w:vertAlign w:val="superscript"/>
        </w:rPr>
        <w:t>2</w:t>
      </w:r>
      <w:r>
        <w:rPr>
          <w:vertAlign w:val="baseline"/>
        </w:rPr>
        <w:t> dengan df 52 (56-3-1), yaitu 69,83216. Nilai -2 </w:t>
      </w:r>
      <w:r>
        <w:rPr>
          <w:i/>
          <w:vertAlign w:val="baseline"/>
        </w:rPr>
        <w:t>LogL&lt; </w:t>
      </w:r>
      <w:r>
        <w:rPr>
          <w:vertAlign w:val="baseline"/>
        </w:rPr>
        <w:t>x</w:t>
      </w:r>
      <w:r>
        <w:rPr>
          <w:vertAlign w:val="superscript"/>
        </w:rPr>
        <w:t>2</w:t>
      </w:r>
      <w:r>
        <w:rPr>
          <w:vertAlign w:val="baseline"/>
        </w:rPr>
        <w:t> tabel, sehingga menerima H</w:t>
      </w:r>
      <w:r>
        <w:rPr>
          <w:vertAlign w:val="subscript"/>
        </w:rPr>
        <w:t>0</w:t>
      </w:r>
      <w:r>
        <w:rPr>
          <w:vertAlign w:val="baseline"/>
        </w:rPr>
        <w:t>, model setelah memasukkan variabel independen adalah fit dengan data dan layak digunakan untuk analisis selanjutnya.</w:t>
      </w:r>
    </w:p>
    <w:p>
      <w:pPr>
        <w:pStyle w:val="Heading6"/>
        <w:spacing w:before="161"/>
        <w:ind w:left="568"/>
      </w:pPr>
      <w:r>
        <w:rPr/>
        <w:t>Tabel</w:t>
      </w:r>
      <w:r>
        <w:rPr>
          <w:spacing w:val="-4"/>
        </w:rPr>
        <w:t> </w:t>
      </w:r>
      <w:r>
        <w:rPr/>
        <w:t>4.</w:t>
      </w:r>
      <w:r>
        <w:rPr>
          <w:spacing w:val="-1"/>
        </w:rPr>
        <w:t> </w:t>
      </w:r>
      <w:r>
        <w:rPr/>
        <w:t>7</w:t>
      </w:r>
      <w:r>
        <w:rPr>
          <w:spacing w:val="-1"/>
        </w:rPr>
        <w:t> </w:t>
      </w:r>
      <w:r>
        <w:rPr/>
        <w:t>Hasil</w:t>
      </w:r>
      <w:r>
        <w:rPr>
          <w:spacing w:val="-1"/>
        </w:rPr>
        <w:t> </w:t>
      </w:r>
      <w:r>
        <w:rPr/>
        <w:t>Analisis Uji</w:t>
      </w:r>
      <w:r>
        <w:rPr>
          <w:spacing w:val="-1"/>
        </w:rPr>
        <w:t> </w:t>
      </w:r>
      <w:r>
        <w:rPr/>
        <w:t>Hosmer</w:t>
      </w:r>
      <w:r>
        <w:rPr>
          <w:spacing w:val="-2"/>
        </w:rPr>
        <w:t> </w:t>
      </w:r>
      <w:r>
        <w:rPr>
          <w:i/>
        </w:rPr>
        <w:t>and </w:t>
      </w:r>
      <w:r>
        <w:rPr>
          <w:spacing w:val="-2"/>
        </w:rPr>
        <w:t>Lemeshow</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4"/>
        <w:gridCol w:w="2416"/>
        <w:gridCol w:w="2387"/>
      </w:tblGrid>
      <w:tr>
        <w:trPr>
          <w:trHeight w:val="408" w:hRule="atLeast"/>
        </w:trPr>
        <w:tc>
          <w:tcPr>
            <w:tcW w:w="3114" w:type="dxa"/>
          </w:tcPr>
          <w:p>
            <w:pPr>
              <w:pStyle w:val="TableParagraph"/>
              <w:spacing w:line="229" w:lineRule="exact" w:before="0"/>
              <w:ind w:left="10"/>
              <w:rPr>
                <w:b/>
                <w:sz w:val="20"/>
              </w:rPr>
            </w:pPr>
            <w:r>
              <w:rPr>
                <w:b/>
                <w:spacing w:val="-2"/>
                <w:sz w:val="20"/>
              </w:rPr>
              <w:t>Chi-square</w:t>
            </w:r>
          </w:p>
        </w:tc>
        <w:tc>
          <w:tcPr>
            <w:tcW w:w="2416" w:type="dxa"/>
          </w:tcPr>
          <w:p>
            <w:pPr>
              <w:pStyle w:val="TableParagraph"/>
              <w:spacing w:line="229" w:lineRule="exact" w:before="0"/>
              <w:ind w:left="12"/>
              <w:rPr>
                <w:b/>
                <w:sz w:val="20"/>
              </w:rPr>
            </w:pPr>
            <w:r>
              <w:rPr>
                <w:b/>
                <w:spacing w:val="-5"/>
                <w:sz w:val="20"/>
              </w:rPr>
              <w:t>df</w:t>
            </w:r>
          </w:p>
        </w:tc>
        <w:tc>
          <w:tcPr>
            <w:tcW w:w="2387" w:type="dxa"/>
          </w:tcPr>
          <w:p>
            <w:pPr>
              <w:pStyle w:val="TableParagraph"/>
              <w:spacing w:line="229" w:lineRule="exact" w:before="0"/>
              <w:ind w:left="12"/>
              <w:rPr>
                <w:b/>
                <w:sz w:val="20"/>
              </w:rPr>
            </w:pPr>
            <w:r>
              <w:rPr>
                <w:b/>
                <w:spacing w:val="-4"/>
                <w:sz w:val="20"/>
              </w:rPr>
              <w:t>Sig.</w:t>
            </w:r>
          </w:p>
        </w:tc>
      </w:tr>
      <w:tr>
        <w:trPr>
          <w:trHeight w:val="407" w:hRule="atLeast"/>
        </w:trPr>
        <w:tc>
          <w:tcPr>
            <w:tcW w:w="3114" w:type="dxa"/>
          </w:tcPr>
          <w:p>
            <w:pPr>
              <w:pStyle w:val="TableParagraph"/>
              <w:spacing w:line="229" w:lineRule="exact" w:before="0"/>
              <w:ind w:left="10" w:right="3"/>
              <w:rPr>
                <w:sz w:val="20"/>
              </w:rPr>
            </w:pPr>
            <w:r>
              <w:rPr>
                <w:spacing w:val="-2"/>
                <w:sz w:val="20"/>
              </w:rPr>
              <w:t>2,138</w:t>
            </w:r>
          </w:p>
        </w:tc>
        <w:tc>
          <w:tcPr>
            <w:tcW w:w="2416" w:type="dxa"/>
          </w:tcPr>
          <w:p>
            <w:pPr>
              <w:pStyle w:val="TableParagraph"/>
              <w:spacing w:line="229" w:lineRule="exact" w:before="0"/>
              <w:ind w:left="12"/>
              <w:rPr>
                <w:sz w:val="20"/>
              </w:rPr>
            </w:pPr>
            <w:r>
              <w:rPr>
                <w:spacing w:val="-10"/>
                <w:sz w:val="20"/>
              </w:rPr>
              <w:t>7</w:t>
            </w:r>
          </w:p>
        </w:tc>
        <w:tc>
          <w:tcPr>
            <w:tcW w:w="2387" w:type="dxa"/>
          </w:tcPr>
          <w:p>
            <w:pPr>
              <w:pStyle w:val="TableParagraph"/>
              <w:spacing w:line="229" w:lineRule="exact" w:before="0"/>
              <w:ind w:left="12"/>
              <w:rPr>
                <w:sz w:val="20"/>
              </w:rPr>
            </w:pPr>
            <w:r>
              <w:rPr>
                <w:spacing w:val="-2"/>
                <w:sz w:val="20"/>
              </w:rPr>
              <w:t>0,972</w:t>
            </w:r>
          </w:p>
        </w:tc>
      </w:tr>
    </w:tbl>
    <w:p>
      <w:pPr>
        <w:spacing w:before="1"/>
        <w:ind w:left="568" w:right="0" w:firstLine="0"/>
        <w:jc w:val="both"/>
        <w:rPr>
          <w:i/>
          <w:sz w:val="22"/>
        </w:rPr>
      </w:pPr>
      <w:r>
        <w:rPr>
          <w:i/>
          <w:sz w:val="22"/>
        </w:rPr>
        <w:t>Sumber:</w:t>
      </w:r>
      <w:r>
        <w:rPr>
          <w:i/>
          <w:spacing w:val="-2"/>
          <w:sz w:val="22"/>
        </w:rPr>
        <w:t> </w:t>
      </w:r>
      <w:r>
        <w:rPr>
          <w:i/>
          <w:sz w:val="22"/>
        </w:rPr>
        <w:t>Data</w:t>
      </w:r>
      <w:r>
        <w:rPr>
          <w:i/>
          <w:spacing w:val="-3"/>
          <w:sz w:val="22"/>
        </w:rPr>
        <w:t> </w:t>
      </w:r>
      <w:r>
        <w:rPr>
          <w:i/>
          <w:sz w:val="22"/>
        </w:rPr>
        <w:t>diolah,</w:t>
      </w:r>
      <w:r>
        <w:rPr>
          <w:i/>
          <w:spacing w:val="-3"/>
          <w:sz w:val="22"/>
        </w:rPr>
        <w:t> </w:t>
      </w:r>
      <w:r>
        <w:rPr>
          <w:i/>
          <w:sz w:val="22"/>
        </w:rPr>
        <w:t>SPSS</w:t>
      </w:r>
      <w:r>
        <w:rPr>
          <w:i/>
          <w:spacing w:val="-2"/>
          <w:sz w:val="22"/>
        </w:rPr>
        <w:t> </w:t>
      </w:r>
      <w:r>
        <w:rPr>
          <w:i/>
          <w:spacing w:val="-4"/>
          <w:sz w:val="22"/>
        </w:rPr>
        <w:t>26.0</w:t>
      </w:r>
    </w:p>
    <w:p>
      <w:pPr>
        <w:pStyle w:val="BodyText"/>
        <w:spacing w:line="360" w:lineRule="auto" w:before="253"/>
        <w:ind w:left="568" w:right="1413" w:firstLine="568"/>
        <w:jc w:val="both"/>
      </w:pPr>
      <w:r>
        <w:rPr/>
        <w:t>Berdasarkan tabel 4.7,</w:t>
      </w:r>
      <w:r>
        <w:rPr>
          <w:spacing w:val="40"/>
        </w:rPr>
        <w:t> </w:t>
      </w:r>
      <w:r>
        <w:rPr/>
        <w:t>nilai signifikansi uji Hosmer </w:t>
      </w:r>
      <w:r>
        <w:rPr>
          <w:i/>
        </w:rPr>
        <w:t>and </w:t>
      </w:r>
      <w:r>
        <w:rPr/>
        <w:t>Lemeshow </w:t>
      </w:r>
      <w:r>
        <w:rPr>
          <w:i/>
        </w:rPr>
        <w:t>Test Goodness-of-fit </w:t>
      </w:r>
      <w:r>
        <w:rPr/>
        <w:t>sebesar 0,972 yang nilainya &gt; 0,05. Hasil tersebut menunjukkan bahwa tidak terdapat perbedaan yang signifikan antara nilai yang diprediksi oleh model dengan nilai observasi. Maka, disimpulkan bahwa model dapat diterima.</w:t>
      </w:r>
    </w:p>
    <w:p>
      <w:pPr>
        <w:pStyle w:val="Heading6"/>
        <w:numPr>
          <w:ilvl w:val="1"/>
          <w:numId w:val="21"/>
        </w:numPr>
        <w:tabs>
          <w:tab w:pos="1136" w:val="left" w:leader="none"/>
        </w:tabs>
        <w:spacing w:line="240" w:lineRule="auto" w:before="160" w:after="0"/>
        <w:ind w:left="1136" w:right="0" w:hanging="568"/>
        <w:jc w:val="both"/>
      </w:pPr>
      <w:bookmarkStart w:name="_TOC_250007" w:id="53"/>
      <w:r>
        <w:rPr/>
        <w:t>Uji</w:t>
      </w:r>
      <w:r>
        <w:rPr>
          <w:spacing w:val="-1"/>
        </w:rPr>
        <w:t> </w:t>
      </w:r>
      <w:bookmarkEnd w:id="53"/>
      <w:r>
        <w:rPr>
          <w:spacing w:val="-2"/>
        </w:rPr>
        <w:t>Hipotesis</w:t>
      </w:r>
    </w:p>
    <w:p>
      <w:pPr>
        <w:pStyle w:val="BodyText"/>
        <w:spacing w:line="480" w:lineRule="auto" w:before="262"/>
        <w:ind w:left="568" w:right="1417" w:firstLine="426"/>
        <w:jc w:val="both"/>
      </w:pPr>
      <w:r>
        <w:rPr/>
        <w:t>Pengujian hipotesis dilakukan untuk mengetahui pengaruh variabel independen terhadap variabel dependen, baik secara simultan maupun parsial. Selain itu, pengujian ini juga bertujuan untuk menilai kemampuan model regresi logistik dalam menjelaskan variasi variabel dependen.</w:t>
      </w:r>
    </w:p>
    <w:p>
      <w:pPr>
        <w:pStyle w:val="Heading6"/>
        <w:numPr>
          <w:ilvl w:val="2"/>
          <w:numId w:val="28"/>
        </w:numPr>
        <w:tabs>
          <w:tab w:pos="1196" w:val="left" w:leader="none"/>
        </w:tabs>
        <w:spacing w:line="240" w:lineRule="auto" w:before="161" w:after="0"/>
        <w:ind w:left="1196" w:right="0" w:hanging="628"/>
        <w:jc w:val="both"/>
      </w:pPr>
      <w:bookmarkStart w:name="_TOC_250006" w:id="54"/>
      <w:r>
        <w:rPr/>
        <w:t>Uji</w:t>
      </w:r>
      <w:r>
        <w:rPr>
          <w:spacing w:val="-3"/>
        </w:rPr>
        <w:t> </w:t>
      </w:r>
      <w:r>
        <w:rPr/>
        <w:t>Omnibus</w:t>
      </w:r>
      <w:r>
        <w:rPr>
          <w:spacing w:val="-3"/>
        </w:rPr>
        <w:t> </w:t>
      </w:r>
      <w:r>
        <w:rPr/>
        <w:t>(Uji</w:t>
      </w:r>
      <w:bookmarkEnd w:id="54"/>
      <w:r>
        <w:rPr>
          <w:spacing w:val="-2"/>
        </w:rPr>
        <w:t> Simultan)</w:t>
      </w:r>
    </w:p>
    <w:p>
      <w:pPr>
        <w:pStyle w:val="BodyText"/>
        <w:spacing w:line="480" w:lineRule="auto" w:before="102"/>
        <w:ind w:left="568" w:right="1414" w:firstLine="426"/>
        <w:jc w:val="both"/>
      </w:pPr>
      <w:r>
        <w:rPr/>
        <w:t>Uji</w:t>
      </w:r>
      <w:r>
        <w:rPr>
          <w:spacing w:val="-6"/>
        </w:rPr>
        <w:t> </w:t>
      </w:r>
      <w:r>
        <w:rPr/>
        <w:t>Omnibus</w:t>
      </w:r>
      <w:r>
        <w:rPr>
          <w:spacing w:val="-6"/>
        </w:rPr>
        <w:t> </w:t>
      </w:r>
      <w:r>
        <w:rPr/>
        <w:t>digunakan</w:t>
      </w:r>
      <w:r>
        <w:rPr>
          <w:spacing w:val="-5"/>
        </w:rPr>
        <w:t> </w:t>
      </w:r>
      <w:r>
        <w:rPr/>
        <w:t>untuk</w:t>
      </w:r>
      <w:r>
        <w:rPr>
          <w:spacing w:val="-5"/>
        </w:rPr>
        <w:t> </w:t>
      </w:r>
      <w:r>
        <w:rPr/>
        <w:t>mengetahui</w:t>
      </w:r>
      <w:r>
        <w:rPr>
          <w:spacing w:val="-6"/>
        </w:rPr>
        <w:t> </w:t>
      </w:r>
      <w:r>
        <w:rPr/>
        <w:t>apakah</w:t>
      </w:r>
      <w:r>
        <w:rPr>
          <w:spacing w:val="-5"/>
        </w:rPr>
        <w:t> </w:t>
      </w:r>
      <w:r>
        <w:rPr/>
        <w:t>seluruh</w:t>
      </w:r>
      <w:r>
        <w:rPr>
          <w:spacing w:val="-5"/>
        </w:rPr>
        <w:t> </w:t>
      </w:r>
      <w:r>
        <w:rPr/>
        <w:t>vaiabel</w:t>
      </w:r>
      <w:r>
        <w:rPr>
          <w:spacing w:val="-6"/>
        </w:rPr>
        <w:t> </w:t>
      </w:r>
      <w:r>
        <w:rPr/>
        <w:t>independen yang</w:t>
      </w:r>
      <w:r>
        <w:rPr>
          <w:spacing w:val="36"/>
        </w:rPr>
        <w:t>  </w:t>
      </w:r>
      <w:r>
        <w:rPr/>
        <w:t>dimasukkan</w:t>
      </w:r>
      <w:r>
        <w:rPr>
          <w:spacing w:val="37"/>
        </w:rPr>
        <w:t>  </w:t>
      </w:r>
      <w:r>
        <w:rPr/>
        <w:t>ke</w:t>
      </w:r>
      <w:r>
        <w:rPr>
          <w:spacing w:val="36"/>
        </w:rPr>
        <w:t>  </w:t>
      </w:r>
      <w:r>
        <w:rPr/>
        <w:t>dalam</w:t>
      </w:r>
      <w:r>
        <w:rPr>
          <w:spacing w:val="37"/>
        </w:rPr>
        <w:t>  </w:t>
      </w:r>
      <w:r>
        <w:rPr/>
        <w:t>model</w:t>
      </w:r>
      <w:r>
        <w:rPr>
          <w:spacing w:val="37"/>
        </w:rPr>
        <w:t>  </w:t>
      </w:r>
      <w:r>
        <w:rPr/>
        <w:t>regresi</w:t>
      </w:r>
      <w:r>
        <w:rPr>
          <w:spacing w:val="36"/>
        </w:rPr>
        <w:t>  </w:t>
      </w:r>
      <w:r>
        <w:rPr/>
        <w:t>logistik</w:t>
      </w:r>
      <w:r>
        <w:rPr>
          <w:spacing w:val="36"/>
        </w:rPr>
        <w:t>  </w:t>
      </w:r>
      <w:r>
        <w:rPr/>
        <w:t>secara</w:t>
      </w:r>
      <w:r>
        <w:rPr>
          <w:spacing w:val="36"/>
        </w:rPr>
        <w:t>  </w:t>
      </w:r>
      <w:r>
        <w:rPr/>
        <w:t>bersama-</w:t>
      </w:r>
      <w:r>
        <w:rPr>
          <w:spacing w:val="-4"/>
        </w:rPr>
        <w:t>sama</w:t>
      </w:r>
    </w:p>
    <w:p>
      <w:pPr>
        <w:pStyle w:val="BodyText"/>
        <w:spacing w:after="0" w:line="480" w:lineRule="auto"/>
        <w:jc w:val="both"/>
        <w:sectPr>
          <w:headerReference w:type="default" r:id="rId120"/>
          <w:footerReference w:type="default" r:id="rId121"/>
          <w:pgSz w:w="11910" w:h="16840"/>
          <w:pgMar w:header="980" w:footer="0" w:top="1920" w:bottom="280" w:left="1700" w:right="283"/>
        </w:sectPr>
      </w:pPr>
    </w:p>
    <w:p>
      <w:pPr>
        <w:pStyle w:val="BodyText"/>
        <w:spacing w:before="54"/>
      </w:pPr>
    </w:p>
    <w:p>
      <w:pPr>
        <w:pStyle w:val="BodyText"/>
        <w:spacing w:line="480" w:lineRule="auto"/>
        <w:ind w:left="568" w:right="1338"/>
        <w:rPr>
          <w:rFonts w:ascii="Calibri"/>
          <w:sz w:val="22"/>
        </w:rPr>
      </w:pPr>
      <w:r>
        <w:rPr/>
        <w:t>berpengaruh terhadap variabel dependen. Hasil pengujian Uji Omnibus disajikan pada tabel berikut</w:t>
      </w:r>
      <w:r>
        <w:rPr>
          <w:rFonts w:ascii="Calibri"/>
          <w:sz w:val="22"/>
        </w:rPr>
        <w:t>.</w:t>
      </w:r>
    </w:p>
    <w:p>
      <w:pPr>
        <w:spacing w:before="2"/>
        <w:ind w:left="568" w:right="0" w:firstLine="0"/>
        <w:jc w:val="left"/>
        <w:rPr>
          <w:b/>
          <w:sz w:val="22"/>
        </w:rPr>
      </w:pPr>
      <w:r>
        <w:rPr>
          <w:b/>
          <w:sz w:val="22"/>
        </w:rPr>
        <w:t>Tabel</w:t>
      </w:r>
      <w:r>
        <w:rPr>
          <w:b/>
          <w:spacing w:val="-1"/>
          <w:sz w:val="22"/>
        </w:rPr>
        <w:t> </w:t>
      </w:r>
      <w:r>
        <w:rPr>
          <w:b/>
          <w:sz w:val="22"/>
        </w:rPr>
        <w:t>4.</w:t>
      </w:r>
      <w:r>
        <w:rPr>
          <w:b/>
          <w:spacing w:val="-2"/>
          <w:sz w:val="22"/>
        </w:rPr>
        <w:t> </w:t>
      </w:r>
      <w:r>
        <w:rPr>
          <w:b/>
          <w:sz w:val="22"/>
        </w:rPr>
        <w:t>8</w:t>
      </w:r>
      <w:r>
        <w:rPr>
          <w:b/>
          <w:spacing w:val="-3"/>
          <w:sz w:val="22"/>
        </w:rPr>
        <w:t> </w:t>
      </w:r>
      <w:r>
        <w:rPr>
          <w:b/>
          <w:sz w:val="22"/>
        </w:rPr>
        <w:t>Hasil Uji</w:t>
      </w:r>
      <w:r>
        <w:rPr>
          <w:b/>
          <w:spacing w:val="-3"/>
          <w:sz w:val="22"/>
        </w:rPr>
        <w:t> </w:t>
      </w:r>
      <w:r>
        <w:rPr>
          <w:b/>
          <w:sz w:val="22"/>
        </w:rPr>
        <w:t>Omnibus</w:t>
      </w:r>
      <w:r>
        <w:rPr>
          <w:b/>
          <w:spacing w:val="-1"/>
          <w:sz w:val="22"/>
        </w:rPr>
        <w:t> </w:t>
      </w:r>
      <w:r>
        <w:rPr>
          <w:b/>
          <w:sz w:val="22"/>
        </w:rPr>
        <w:t>(Uji </w:t>
      </w:r>
      <w:r>
        <w:rPr>
          <w:b/>
          <w:spacing w:val="-2"/>
          <w:sz w:val="22"/>
        </w:rPr>
        <w:t>Simultan)</w:t>
      </w:r>
    </w:p>
    <w:p>
      <w:pPr>
        <w:pStyle w:val="BodyText"/>
        <w:spacing w:before="2"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68"/>
        <w:gridCol w:w="1984"/>
        <w:gridCol w:w="1699"/>
      </w:tblGrid>
      <w:tr>
        <w:trPr>
          <w:trHeight w:val="320" w:hRule="atLeast"/>
        </w:trPr>
        <w:tc>
          <w:tcPr>
            <w:tcW w:w="1980" w:type="dxa"/>
          </w:tcPr>
          <w:p>
            <w:pPr>
              <w:pStyle w:val="TableParagraph"/>
              <w:spacing w:line="240" w:lineRule="auto" w:before="0"/>
              <w:jc w:val="left"/>
              <w:rPr>
                <w:sz w:val="22"/>
              </w:rPr>
            </w:pPr>
          </w:p>
        </w:tc>
        <w:tc>
          <w:tcPr>
            <w:tcW w:w="2268" w:type="dxa"/>
          </w:tcPr>
          <w:p>
            <w:pPr>
              <w:pStyle w:val="TableParagraph"/>
              <w:spacing w:before="89"/>
              <w:ind w:left="655"/>
              <w:jc w:val="left"/>
              <w:rPr>
                <w:b/>
                <w:sz w:val="20"/>
              </w:rPr>
            </w:pPr>
            <w:r>
              <w:rPr>
                <w:b/>
                <w:spacing w:val="-2"/>
                <w:sz w:val="20"/>
              </w:rPr>
              <w:t>Chi-square</w:t>
            </w:r>
          </w:p>
        </w:tc>
        <w:tc>
          <w:tcPr>
            <w:tcW w:w="1984" w:type="dxa"/>
          </w:tcPr>
          <w:p>
            <w:pPr>
              <w:pStyle w:val="TableParagraph"/>
              <w:spacing w:before="89"/>
              <w:ind w:left="8"/>
              <w:rPr>
                <w:b/>
                <w:sz w:val="20"/>
              </w:rPr>
            </w:pPr>
            <w:r>
              <w:rPr>
                <w:b/>
                <w:spacing w:val="-5"/>
                <w:sz w:val="20"/>
              </w:rPr>
              <w:t>Df</w:t>
            </w:r>
          </w:p>
        </w:tc>
        <w:tc>
          <w:tcPr>
            <w:tcW w:w="1699" w:type="dxa"/>
          </w:tcPr>
          <w:p>
            <w:pPr>
              <w:pStyle w:val="TableParagraph"/>
              <w:spacing w:before="89"/>
              <w:ind w:left="16"/>
              <w:rPr>
                <w:b/>
                <w:sz w:val="20"/>
              </w:rPr>
            </w:pPr>
            <w:r>
              <w:rPr>
                <w:b/>
                <w:spacing w:val="-4"/>
                <w:sz w:val="20"/>
              </w:rPr>
              <w:t>Sig.</w:t>
            </w:r>
          </w:p>
        </w:tc>
      </w:tr>
      <w:tr>
        <w:trPr>
          <w:trHeight w:val="320" w:hRule="atLeast"/>
        </w:trPr>
        <w:tc>
          <w:tcPr>
            <w:tcW w:w="1980" w:type="dxa"/>
          </w:tcPr>
          <w:p>
            <w:pPr>
              <w:pStyle w:val="TableParagraph"/>
              <w:spacing w:before="89"/>
              <w:ind w:left="9" w:right="2"/>
              <w:rPr>
                <w:sz w:val="20"/>
              </w:rPr>
            </w:pPr>
            <w:r>
              <w:rPr>
                <w:spacing w:val="-4"/>
                <w:sz w:val="20"/>
              </w:rPr>
              <w:t>Step</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r>
        <w:trPr>
          <w:trHeight w:val="320" w:hRule="atLeast"/>
        </w:trPr>
        <w:tc>
          <w:tcPr>
            <w:tcW w:w="1980" w:type="dxa"/>
          </w:tcPr>
          <w:p>
            <w:pPr>
              <w:pStyle w:val="TableParagraph"/>
              <w:spacing w:before="89"/>
              <w:ind w:left="9"/>
              <w:rPr>
                <w:sz w:val="20"/>
              </w:rPr>
            </w:pPr>
            <w:r>
              <w:rPr>
                <w:spacing w:val="-2"/>
                <w:sz w:val="20"/>
              </w:rPr>
              <w:t>Block</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r>
        <w:trPr>
          <w:trHeight w:val="320" w:hRule="atLeast"/>
        </w:trPr>
        <w:tc>
          <w:tcPr>
            <w:tcW w:w="1980" w:type="dxa"/>
          </w:tcPr>
          <w:p>
            <w:pPr>
              <w:pStyle w:val="TableParagraph"/>
              <w:spacing w:before="89"/>
              <w:ind w:left="9"/>
              <w:rPr>
                <w:sz w:val="20"/>
              </w:rPr>
            </w:pPr>
            <w:r>
              <w:rPr>
                <w:spacing w:val="-2"/>
                <w:sz w:val="20"/>
              </w:rPr>
              <w:t>Model</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bl>
    <w:p>
      <w:pPr>
        <w:spacing w:before="1"/>
        <w:ind w:left="568" w:right="0" w:firstLine="0"/>
        <w:jc w:val="left"/>
        <w:rPr>
          <w:i/>
          <w:sz w:val="22"/>
        </w:rPr>
      </w:pPr>
      <w:r>
        <w:rPr>
          <w:i/>
          <w:sz w:val="22"/>
        </w:rPr>
        <w:t>Sumber:</w:t>
      </w:r>
      <w:r>
        <w:rPr>
          <w:i/>
          <w:spacing w:val="-2"/>
          <w:sz w:val="22"/>
        </w:rPr>
        <w:t> </w:t>
      </w:r>
      <w:r>
        <w:rPr>
          <w:i/>
          <w:sz w:val="22"/>
        </w:rPr>
        <w:t>Data</w:t>
      </w:r>
      <w:r>
        <w:rPr>
          <w:i/>
          <w:spacing w:val="-3"/>
          <w:sz w:val="22"/>
        </w:rPr>
        <w:t> </w:t>
      </w:r>
      <w:r>
        <w:rPr>
          <w:i/>
          <w:sz w:val="22"/>
        </w:rPr>
        <w:t>diolah,</w:t>
      </w:r>
      <w:r>
        <w:rPr>
          <w:i/>
          <w:spacing w:val="-3"/>
          <w:sz w:val="22"/>
        </w:rPr>
        <w:t> </w:t>
      </w:r>
      <w:r>
        <w:rPr>
          <w:i/>
          <w:sz w:val="22"/>
        </w:rPr>
        <w:t>SPSS</w:t>
      </w:r>
      <w:r>
        <w:rPr>
          <w:i/>
          <w:spacing w:val="-2"/>
          <w:sz w:val="22"/>
        </w:rPr>
        <w:t> </w:t>
      </w:r>
      <w:r>
        <w:rPr>
          <w:i/>
          <w:spacing w:val="-4"/>
          <w:sz w:val="22"/>
        </w:rPr>
        <w:t>26.0</w:t>
      </w:r>
    </w:p>
    <w:p>
      <w:pPr>
        <w:pStyle w:val="BodyText"/>
        <w:spacing w:line="480" w:lineRule="auto" w:before="252"/>
        <w:ind w:left="568" w:right="1414" w:firstLine="568"/>
        <w:jc w:val="both"/>
      </w:pPr>
      <w:r>
        <w:rPr/>
        <w:t>Berdasarkan tabel 4.8, selisih -2 </w:t>
      </w:r>
      <w:r>
        <w:rPr>
          <w:i/>
        </w:rPr>
        <w:t>LogL </w:t>
      </w:r>
      <w:r>
        <w:rPr/>
        <w:t>sebelum variabel independen masuk model dikurangi 2 </w:t>
      </w:r>
      <w:r>
        <w:rPr>
          <w:i/>
        </w:rPr>
        <w:t>LogL </w:t>
      </w:r>
      <w:r>
        <w:rPr/>
        <w:t>setelah variabel independen masuk model adalah sebesar 17,037 (55,486 - 38,450). Nilai x</w:t>
      </w:r>
      <w:r>
        <w:rPr>
          <w:vertAlign w:val="superscript"/>
        </w:rPr>
        <w:t>2</w:t>
      </w:r>
      <w:r>
        <w:rPr>
          <w:vertAlign w:val="baseline"/>
        </w:rPr>
        <w:t> sebesar 17,037 &gt; x</w:t>
      </w:r>
      <w:r>
        <w:rPr>
          <w:vertAlign w:val="superscript"/>
        </w:rPr>
        <w:t>2</w:t>
      </w:r>
      <w:r>
        <w:rPr>
          <w:vertAlign w:val="baseline"/>
        </w:rPr>
        <w:t> pada df 3 (jumlah variabel independen) dengan signifikansi 0,001 &lt; 0,05. Hal ini menunjukkan bahwa semua variabel independen, yaitu keahlian keuangan komite audit, independensi komite audit, dan frekuensi rapat komite audit berpengaruh terhadap </w:t>
      </w:r>
      <w:r>
        <w:rPr>
          <w:i/>
          <w:vertAlign w:val="baseline"/>
        </w:rPr>
        <w:t>financial statement fraud </w:t>
      </w:r>
      <w:r>
        <w:rPr>
          <w:vertAlign w:val="baseline"/>
        </w:rPr>
        <w:t>secara simultan (H</w:t>
      </w:r>
      <w:r>
        <w:rPr>
          <w:vertAlign w:val="subscript"/>
        </w:rPr>
        <w:t>1</w:t>
      </w:r>
      <w:r>
        <w:rPr>
          <w:vertAlign w:val="baseline"/>
        </w:rPr>
        <w:t> diterima).</w:t>
      </w:r>
    </w:p>
    <w:p>
      <w:pPr>
        <w:pStyle w:val="Heading6"/>
        <w:numPr>
          <w:ilvl w:val="2"/>
          <w:numId w:val="28"/>
        </w:numPr>
        <w:tabs>
          <w:tab w:pos="1196" w:val="left" w:leader="none"/>
        </w:tabs>
        <w:spacing w:line="240" w:lineRule="auto" w:before="161" w:after="0"/>
        <w:ind w:left="1196" w:right="0" w:hanging="628"/>
        <w:jc w:val="both"/>
      </w:pPr>
      <w:bookmarkStart w:name="_TOC_250005" w:id="55"/>
      <w:r>
        <w:rPr/>
        <w:t>Uji</w:t>
      </w:r>
      <w:r>
        <w:rPr>
          <w:spacing w:val="-2"/>
        </w:rPr>
        <w:t> </w:t>
      </w:r>
      <w:r>
        <w:rPr/>
        <w:t>Wald</w:t>
      </w:r>
      <w:r>
        <w:rPr>
          <w:spacing w:val="-1"/>
        </w:rPr>
        <w:t> </w:t>
      </w:r>
      <w:r>
        <w:rPr/>
        <w:t>(Uji </w:t>
      </w:r>
      <w:bookmarkEnd w:id="55"/>
      <w:r>
        <w:rPr>
          <w:spacing w:val="-2"/>
        </w:rPr>
        <w:t>Parsial)</w:t>
      </w:r>
    </w:p>
    <w:p>
      <w:pPr>
        <w:pStyle w:val="BodyText"/>
        <w:spacing w:line="480" w:lineRule="auto" w:before="262"/>
        <w:ind w:left="568" w:right="1416" w:firstLine="568"/>
        <w:jc w:val="both"/>
      </w:pPr>
      <w:r>
        <w:rPr/>
        <w:t>Uji</w:t>
      </w:r>
      <w:r>
        <w:rPr>
          <w:spacing w:val="-2"/>
        </w:rPr>
        <w:t> </w:t>
      </w:r>
      <w:r>
        <w:rPr/>
        <w:t>Wald</w:t>
      </w:r>
      <w:r>
        <w:rPr>
          <w:spacing w:val="-2"/>
        </w:rPr>
        <w:t> </w:t>
      </w:r>
      <w:r>
        <w:rPr/>
        <w:t>berfungsi</w:t>
      </w:r>
      <w:r>
        <w:rPr>
          <w:spacing w:val="-2"/>
        </w:rPr>
        <w:t> </w:t>
      </w:r>
      <w:r>
        <w:rPr/>
        <w:t>mengetahui</w:t>
      </w:r>
      <w:r>
        <w:rPr>
          <w:spacing w:val="-2"/>
        </w:rPr>
        <w:t> </w:t>
      </w:r>
      <w:r>
        <w:rPr/>
        <w:t>pengaruh</w:t>
      </w:r>
      <w:r>
        <w:rPr>
          <w:spacing w:val="-2"/>
        </w:rPr>
        <w:t> </w:t>
      </w:r>
      <w:r>
        <w:rPr/>
        <w:t>variabel</w:t>
      </w:r>
      <w:r>
        <w:rPr>
          <w:spacing w:val="-2"/>
        </w:rPr>
        <w:t> </w:t>
      </w:r>
      <w:r>
        <w:rPr/>
        <w:t>independen</w:t>
      </w:r>
      <w:r>
        <w:rPr>
          <w:spacing w:val="-2"/>
        </w:rPr>
        <w:t> </w:t>
      </w:r>
      <w:r>
        <w:rPr/>
        <w:t>secara</w:t>
      </w:r>
      <w:r>
        <w:rPr>
          <w:spacing w:val="-2"/>
        </w:rPr>
        <w:t> </w:t>
      </w:r>
      <w:r>
        <w:rPr/>
        <w:t>parsial terhadap variabel dependen. Pengujian ini dilakukan dengan melihat nilai statistik Wald</w:t>
      </w:r>
      <w:r>
        <w:rPr>
          <w:spacing w:val="-1"/>
        </w:rPr>
        <w:t> </w:t>
      </w:r>
      <w:r>
        <w:rPr/>
        <w:t>dan</w:t>
      </w:r>
      <w:r>
        <w:rPr>
          <w:spacing w:val="-1"/>
        </w:rPr>
        <w:t> </w:t>
      </w:r>
      <w:r>
        <w:rPr/>
        <w:t>tingkat</w:t>
      </w:r>
      <w:r>
        <w:rPr>
          <w:spacing w:val="-1"/>
        </w:rPr>
        <w:t> </w:t>
      </w:r>
      <w:r>
        <w:rPr/>
        <w:t>signifikansi</w:t>
      </w:r>
      <w:r>
        <w:rPr>
          <w:spacing w:val="-1"/>
        </w:rPr>
        <w:t> </w:t>
      </w:r>
      <w:r>
        <w:rPr/>
        <w:t>dari</w:t>
      </w:r>
      <w:r>
        <w:rPr>
          <w:spacing w:val="-2"/>
        </w:rPr>
        <w:t> </w:t>
      </w:r>
      <w:r>
        <w:rPr/>
        <w:t>setiap</w:t>
      </w:r>
      <w:r>
        <w:rPr>
          <w:spacing w:val="-1"/>
        </w:rPr>
        <w:t> </w:t>
      </w:r>
      <w:r>
        <w:rPr/>
        <w:t>variabel</w:t>
      </w:r>
      <w:r>
        <w:rPr>
          <w:spacing w:val="-1"/>
        </w:rPr>
        <w:t> </w:t>
      </w:r>
      <w:r>
        <w:rPr/>
        <w:t>independen dalam</w:t>
      </w:r>
      <w:r>
        <w:rPr>
          <w:spacing w:val="-2"/>
        </w:rPr>
        <w:t> </w:t>
      </w:r>
      <w:r>
        <w:rPr/>
        <w:t>model</w:t>
      </w:r>
      <w:r>
        <w:rPr>
          <w:spacing w:val="-1"/>
        </w:rPr>
        <w:t> </w:t>
      </w:r>
      <w:r>
        <w:rPr/>
        <w:t>regresi logistik. Hasil Uji disajikan sebagai berikut.</w:t>
      </w:r>
    </w:p>
    <w:p>
      <w:pPr>
        <w:spacing w:before="1"/>
        <w:ind w:left="568" w:right="0" w:firstLine="0"/>
        <w:jc w:val="left"/>
        <w:rPr>
          <w:b/>
          <w:sz w:val="22"/>
        </w:rPr>
      </w:pPr>
      <w:r>
        <w:rPr>
          <w:b/>
          <w:sz w:val="22"/>
        </w:rPr>
        <w:t>Tabel 4.</w:t>
      </w:r>
      <w:r>
        <w:rPr>
          <w:b/>
          <w:spacing w:val="-1"/>
          <w:sz w:val="22"/>
        </w:rPr>
        <w:t> </w:t>
      </w:r>
      <w:r>
        <w:rPr>
          <w:b/>
          <w:sz w:val="22"/>
        </w:rPr>
        <w:t>9</w:t>
      </w:r>
      <w:r>
        <w:rPr>
          <w:b/>
          <w:spacing w:val="-1"/>
          <w:sz w:val="22"/>
        </w:rPr>
        <w:t> </w:t>
      </w:r>
      <w:r>
        <w:rPr>
          <w:b/>
          <w:sz w:val="22"/>
        </w:rPr>
        <w:t>Hasil Uji</w:t>
      </w:r>
      <w:r>
        <w:rPr>
          <w:b/>
          <w:spacing w:val="-3"/>
          <w:sz w:val="22"/>
        </w:rPr>
        <w:t> </w:t>
      </w:r>
      <w:r>
        <w:rPr>
          <w:b/>
          <w:sz w:val="22"/>
        </w:rPr>
        <w:t>Wald</w:t>
      </w:r>
      <w:r>
        <w:rPr>
          <w:b/>
          <w:spacing w:val="-1"/>
          <w:sz w:val="22"/>
        </w:rPr>
        <w:t> </w:t>
      </w:r>
      <w:r>
        <w:rPr>
          <w:b/>
          <w:sz w:val="22"/>
        </w:rPr>
        <w:t>(Uji</w:t>
      </w:r>
      <w:r>
        <w:rPr>
          <w:b/>
          <w:spacing w:val="-1"/>
          <w:sz w:val="22"/>
        </w:rPr>
        <w:t> </w:t>
      </w:r>
      <w:r>
        <w:rPr>
          <w:b/>
          <w:spacing w:val="-2"/>
          <w:sz w:val="22"/>
        </w:rPr>
        <w:t>Parsial)</w:t>
      </w:r>
    </w:p>
    <w:p>
      <w:pPr>
        <w:pStyle w:val="BodyText"/>
        <w:spacing w:before="3"/>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1276"/>
        <w:gridCol w:w="1418"/>
        <w:gridCol w:w="1393"/>
        <w:gridCol w:w="1418"/>
        <w:gridCol w:w="1298"/>
      </w:tblGrid>
      <w:tr>
        <w:trPr>
          <w:trHeight w:val="320" w:hRule="atLeast"/>
        </w:trPr>
        <w:tc>
          <w:tcPr>
            <w:tcW w:w="2404" w:type="dxa"/>
            <w:gridSpan w:val="2"/>
          </w:tcPr>
          <w:p>
            <w:pPr>
              <w:pStyle w:val="TableParagraph"/>
              <w:spacing w:line="240" w:lineRule="auto" w:before="0"/>
              <w:jc w:val="left"/>
              <w:rPr>
                <w:sz w:val="22"/>
              </w:rPr>
            </w:pPr>
          </w:p>
        </w:tc>
        <w:tc>
          <w:tcPr>
            <w:tcW w:w="1418" w:type="dxa"/>
          </w:tcPr>
          <w:p>
            <w:pPr>
              <w:pStyle w:val="TableParagraph"/>
              <w:spacing w:before="90"/>
              <w:ind w:left="8"/>
              <w:rPr>
                <w:b/>
                <w:sz w:val="20"/>
              </w:rPr>
            </w:pPr>
            <w:r>
              <w:rPr>
                <w:b/>
                <w:spacing w:val="-10"/>
                <w:sz w:val="20"/>
              </w:rPr>
              <w:t>B</w:t>
            </w:r>
          </w:p>
        </w:tc>
        <w:tc>
          <w:tcPr>
            <w:tcW w:w="1393" w:type="dxa"/>
          </w:tcPr>
          <w:p>
            <w:pPr>
              <w:pStyle w:val="TableParagraph"/>
              <w:spacing w:before="90"/>
              <w:ind w:left="8"/>
              <w:rPr>
                <w:b/>
                <w:sz w:val="20"/>
              </w:rPr>
            </w:pPr>
            <w:r>
              <w:rPr>
                <w:b/>
                <w:spacing w:val="-4"/>
                <w:sz w:val="20"/>
              </w:rPr>
              <w:t>S.E.</w:t>
            </w:r>
          </w:p>
        </w:tc>
        <w:tc>
          <w:tcPr>
            <w:tcW w:w="1418" w:type="dxa"/>
          </w:tcPr>
          <w:p>
            <w:pPr>
              <w:pStyle w:val="TableParagraph"/>
              <w:spacing w:before="90"/>
              <w:ind w:left="474"/>
              <w:jc w:val="left"/>
              <w:rPr>
                <w:b/>
                <w:sz w:val="20"/>
              </w:rPr>
            </w:pPr>
            <w:r>
              <w:rPr>
                <w:b/>
                <w:spacing w:val="-4"/>
                <w:sz w:val="20"/>
              </w:rPr>
              <w:t>Wald</w:t>
            </w:r>
          </w:p>
        </w:tc>
        <w:tc>
          <w:tcPr>
            <w:tcW w:w="1298" w:type="dxa"/>
          </w:tcPr>
          <w:p>
            <w:pPr>
              <w:pStyle w:val="TableParagraph"/>
              <w:spacing w:before="90"/>
              <w:ind w:left="14" w:right="3"/>
              <w:rPr>
                <w:b/>
                <w:sz w:val="20"/>
              </w:rPr>
            </w:pPr>
            <w:r>
              <w:rPr>
                <w:b/>
                <w:spacing w:val="-4"/>
                <w:sz w:val="20"/>
              </w:rPr>
              <w:t>Sig.</w:t>
            </w:r>
          </w:p>
        </w:tc>
      </w:tr>
      <w:tr>
        <w:trPr>
          <w:trHeight w:val="320" w:hRule="atLeast"/>
        </w:trPr>
        <w:tc>
          <w:tcPr>
            <w:tcW w:w="1128" w:type="dxa"/>
            <w:vMerge w:val="restart"/>
          </w:tcPr>
          <w:p>
            <w:pPr>
              <w:pStyle w:val="TableParagraph"/>
              <w:spacing w:line="240" w:lineRule="auto" w:before="89"/>
              <w:ind w:left="65"/>
              <w:jc w:val="left"/>
              <w:rPr>
                <w:sz w:val="20"/>
              </w:rPr>
            </w:pPr>
            <w:r>
              <w:rPr>
                <w:sz w:val="20"/>
              </w:rPr>
              <w:t>Step </w:t>
            </w:r>
            <w:r>
              <w:rPr>
                <w:spacing w:val="-5"/>
                <w:sz w:val="20"/>
              </w:rPr>
              <w:t>1</w:t>
            </w:r>
            <w:r>
              <w:rPr>
                <w:spacing w:val="-5"/>
                <w:sz w:val="20"/>
                <w:vertAlign w:val="superscript"/>
              </w:rPr>
              <w:t>a</w:t>
            </w:r>
          </w:p>
        </w:tc>
        <w:tc>
          <w:tcPr>
            <w:tcW w:w="1276" w:type="dxa"/>
          </w:tcPr>
          <w:p>
            <w:pPr>
              <w:pStyle w:val="TableParagraph"/>
              <w:spacing w:before="89"/>
              <w:ind w:left="65"/>
              <w:jc w:val="left"/>
              <w:rPr>
                <w:sz w:val="20"/>
              </w:rPr>
            </w:pPr>
            <w:r>
              <w:rPr>
                <w:spacing w:val="-4"/>
                <w:sz w:val="20"/>
              </w:rPr>
              <w:t>FINE</w:t>
            </w:r>
          </w:p>
        </w:tc>
        <w:tc>
          <w:tcPr>
            <w:tcW w:w="1418" w:type="dxa"/>
          </w:tcPr>
          <w:p>
            <w:pPr>
              <w:pStyle w:val="TableParagraph"/>
              <w:spacing w:before="89"/>
              <w:ind w:right="52"/>
              <w:jc w:val="right"/>
              <w:rPr>
                <w:sz w:val="20"/>
              </w:rPr>
            </w:pPr>
            <w:r>
              <w:rPr>
                <w:spacing w:val="-2"/>
                <w:sz w:val="20"/>
              </w:rPr>
              <w:t>-12,944</w:t>
            </w:r>
          </w:p>
        </w:tc>
        <w:tc>
          <w:tcPr>
            <w:tcW w:w="1393" w:type="dxa"/>
          </w:tcPr>
          <w:p>
            <w:pPr>
              <w:pStyle w:val="TableParagraph"/>
              <w:spacing w:before="89"/>
              <w:ind w:right="53"/>
              <w:jc w:val="right"/>
              <w:rPr>
                <w:sz w:val="20"/>
              </w:rPr>
            </w:pPr>
            <w:r>
              <w:rPr>
                <w:spacing w:val="-2"/>
                <w:sz w:val="20"/>
              </w:rPr>
              <w:t>4,838</w:t>
            </w:r>
          </w:p>
        </w:tc>
        <w:tc>
          <w:tcPr>
            <w:tcW w:w="1418" w:type="dxa"/>
          </w:tcPr>
          <w:p>
            <w:pPr>
              <w:pStyle w:val="TableParagraph"/>
              <w:spacing w:before="89"/>
              <w:ind w:right="53"/>
              <w:jc w:val="right"/>
              <w:rPr>
                <w:sz w:val="20"/>
              </w:rPr>
            </w:pPr>
            <w:r>
              <w:rPr>
                <w:spacing w:val="-2"/>
                <w:sz w:val="20"/>
              </w:rPr>
              <w:t>7,159</w:t>
            </w:r>
          </w:p>
        </w:tc>
        <w:tc>
          <w:tcPr>
            <w:tcW w:w="1298" w:type="dxa"/>
          </w:tcPr>
          <w:p>
            <w:pPr>
              <w:pStyle w:val="TableParagraph"/>
              <w:spacing w:before="89"/>
              <w:ind w:right="54"/>
              <w:jc w:val="right"/>
              <w:rPr>
                <w:sz w:val="20"/>
              </w:rPr>
            </w:pPr>
            <w:r>
              <w:rPr>
                <w:spacing w:val="-2"/>
                <w:sz w:val="20"/>
              </w:rPr>
              <w:t>0,007</w:t>
            </w:r>
          </w:p>
        </w:tc>
      </w:tr>
      <w:tr>
        <w:trPr>
          <w:trHeight w:val="320" w:hRule="atLeast"/>
        </w:trPr>
        <w:tc>
          <w:tcPr>
            <w:tcW w:w="1128" w:type="dxa"/>
            <w:vMerge/>
            <w:tcBorders>
              <w:top w:val="nil"/>
            </w:tcBorders>
          </w:tcPr>
          <w:p>
            <w:pPr>
              <w:rPr>
                <w:sz w:val="2"/>
                <w:szCs w:val="2"/>
              </w:rPr>
            </w:pPr>
          </w:p>
        </w:tc>
        <w:tc>
          <w:tcPr>
            <w:tcW w:w="1276" w:type="dxa"/>
          </w:tcPr>
          <w:p>
            <w:pPr>
              <w:pStyle w:val="TableParagraph"/>
              <w:spacing w:before="89"/>
              <w:ind w:left="65"/>
              <w:jc w:val="left"/>
              <w:rPr>
                <w:sz w:val="20"/>
              </w:rPr>
            </w:pPr>
            <w:r>
              <w:rPr>
                <w:spacing w:val="-5"/>
                <w:sz w:val="20"/>
              </w:rPr>
              <w:t>IND</w:t>
            </w:r>
          </w:p>
        </w:tc>
        <w:tc>
          <w:tcPr>
            <w:tcW w:w="1418" w:type="dxa"/>
          </w:tcPr>
          <w:p>
            <w:pPr>
              <w:pStyle w:val="TableParagraph"/>
              <w:spacing w:before="89"/>
              <w:ind w:right="52"/>
              <w:jc w:val="right"/>
              <w:rPr>
                <w:sz w:val="20"/>
              </w:rPr>
            </w:pPr>
            <w:r>
              <w:rPr>
                <w:spacing w:val="-2"/>
                <w:sz w:val="20"/>
              </w:rPr>
              <w:t>-3,844</w:t>
            </w:r>
          </w:p>
        </w:tc>
        <w:tc>
          <w:tcPr>
            <w:tcW w:w="1393" w:type="dxa"/>
          </w:tcPr>
          <w:p>
            <w:pPr>
              <w:pStyle w:val="TableParagraph"/>
              <w:spacing w:before="89"/>
              <w:ind w:right="53"/>
              <w:jc w:val="right"/>
              <w:rPr>
                <w:sz w:val="20"/>
              </w:rPr>
            </w:pPr>
            <w:r>
              <w:rPr>
                <w:spacing w:val="-2"/>
                <w:sz w:val="20"/>
              </w:rPr>
              <w:t>2,811</w:t>
            </w:r>
          </w:p>
        </w:tc>
        <w:tc>
          <w:tcPr>
            <w:tcW w:w="1418" w:type="dxa"/>
          </w:tcPr>
          <w:p>
            <w:pPr>
              <w:pStyle w:val="TableParagraph"/>
              <w:spacing w:before="89"/>
              <w:ind w:right="53"/>
              <w:jc w:val="right"/>
              <w:rPr>
                <w:sz w:val="20"/>
              </w:rPr>
            </w:pPr>
            <w:r>
              <w:rPr>
                <w:spacing w:val="-2"/>
                <w:sz w:val="20"/>
              </w:rPr>
              <w:t>1,870</w:t>
            </w:r>
          </w:p>
        </w:tc>
        <w:tc>
          <w:tcPr>
            <w:tcW w:w="1298" w:type="dxa"/>
          </w:tcPr>
          <w:p>
            <w:pPr>
              <w:pStyle w:val="TableParagraph"/>
              <w:spacing w:before="89"/>
              <w:ind w:right="54"/>
              <w:jc w:val="right"/>
              <w:rPr>
                <w:sz w:val="20"/>
              </w:rPr>
            </w:pPr>
            <w:r>
              <w:rPr>
                <w:spacing w:val="-2"/>
                <w:sz w:val="20"/>
              </w:rPr>
              <w:t>0,171</w:t>
            </w:r>
          </w:p>
        </w:tc>
      </w:tr>
      <w:tr>
        <w:trPr>
          <w:trHeight w:val="320" w:hRule="atLeast"/>
        </w:trPr>
        <w:tc>
          <w:tcPr>
            <w:tcW w:w="1128" w:type="dxa"/>
            <w:vMerge/>
            <w:tcBorders>
              <w:top w:val="nil"/>
            </w:tcBorders>
          </w:tcPr>
          <w:p>
            <w:pPr>
              <w:rPr>
                <w:sz w:val="2"/>
                <w:szCs w:val="2"/>
              </w:rPr>
            </w:pPr>
          </w:p>
        </w:tc>
        <w:tc>
          <w:tcPr>
            <w:tcW w:w="1276" w:type="dxa"/>
          </w:tcPr>
          <w:p>
            <w:pPr>
              <w:pStyle w:val="TableParagraph"/>
              <w:spacing w:before="89"/>
              <w:ind w:left="65"/>
              <w:jc w:val="left"/>
              <w:rPr>
                <w:sz w:val="20"/>
              </w:rPr>
            </w:pPr>
            <w:r>
              <w:rPr>
                <w:spacing w:val="-5"/>
                <w:sz w:val="20"/>
              </w:rPr>
              <w:t>FR</w:t>
            </w:r>
          </w:p>
        </w:tc>
        <w:tc>
          <w:tcPr>
            <w:tcW w:w="1418" w:type="dxa"/>
          </w:tcPr>
          <w:p>
            <w:pPr>
              <w:pStyle w:val="TableParagraph"/>
              <w:spacing w:before="89"/>
              <w:ind w:right="52"/>
              <w:jc w:val="right"/>
              <w:rPr>
                <w:sz w:val="20"/>
              </w:rPr>
            </w:pPr>
            <w:r>
              <w:rPr>
                <w:spacing w:val="-2"/>
                <w:sz w:val="20"/>
              </w:rPr>
              <w:t>0,017</w:t>
            </w:r>
          </w:p>
        </w:tc>
        <w:tc>
          <w:tcPr>
            <w:tcW w:w="1393" w:type="dxa"/>
          </w:tcPr>
          <w:p>
            <w:pPr>
              <w:pStyle w:val="TableParagraph"/>
              <w:spacing w:before="89"/>
              <w:ind w:right="53"/>
              <w:jc w:val="right"/>
              <w:rPr>
                <w:sz w:val="20"/>
              </w:rPr>
            </w:pPr>
            <w:r>
              <w:rPr>
                <w:spacing w:val="-2"/>
                <w:sz w:val="20"/>
              </w:rPr>
              <w:t>0,035</w:t>
            </w:r>
          </w:p>
        </w:tc>
        <w:tc>
          <w:tcPr>
            <w:tcW w:w="1418" w:type="dxa"/>
          </w:tcPr>
          <w:p>
            <w:pPr>
              <w:pStyle w:val="TableParagraph"/>
              <w:spacing w:before="89"/>
              <w:ind w:right="54"/>
              <w:jc w:val="right"/>
              <w:rPr>
                <w:sz w:val="20"/>
              </w:rPr>
            </w:pPr>
            <w:r>
              <w:rPr>
                <w:spacing w:val="-2"/>
                <w:sz w:val="20"/>
              </w:rPr>
              <w:t>0,241</w:t>
            </w:r>
          </w:p>
        </w:tc>
        <w:tc>
          <w:tcPr>
            <w:tcW w:w="1298" w:type="dxa"/>
          </w:tcPr>
          <w:p>
            <w:pPr>
              <w:pStyle w:val="TableParagraph"/>
              <w:spacing w:before="89"/>
              <w:ind w:right="54"/>
              <w:jc w:val="right"/>
              <w:rPr>
                <w:sz w:val="20"/>
              </w:rPr>
            </w:pPr>
            <w:r>
              <w:rPr>
                <w:spacing w:val="-2"/>
                <w:sz w:val="20"/>
              </w:rPr>
              <w:t>0,623</w:t>
            </w:r>
          </w:p>
        </w:tc>
      </w:tr>
      <w:tr>
        <w:trPr>
          <w:trHeight w:val="320" w:hRule="atLeast"/>
        </w:trPr>
        <w:tc>
          <w:tcPr>
            <w:tcW w:w="1128" w:type="dxa"/>
            <w:vMerge/>
            <w:tcBorders>
              <w:top w:val="nil"/>
            </w:tcBorders>
          </w:tcPr>
          <w:p>
            <w:pPr>
              <w:rPr>
                <w:sz w:val="2"/>
                <w:szCs w:val="2"/>
              </w:rPr>
            </w:pPr>
          </w:p>
        </w:tc>
        <w:tc>
          <w:tcPr>
            <w:tcW w:w="1276" w:type="dxa"/>
          </w:tcPr>
          <w:p>
            <w:pPr>
              <w:pStyle w:val="TableParagraph"/>
              <w:spacing w:before="89"/>
              <w:ind w:left="65"/>
              <w:jc w:val="left"/>
              <w:rPr>
                <w:sz w:val="20"/>
              </w:rPr>
            </w:pPr>
            <w:r>
              <w:rPr>
                <w:spacing w:val="-2"/>
                <w:sz w:val="20"/>
              </w:rPr>
              <w:t>Constant</w:t>
            </w:r>
          </w:p>
        </w:tc>
        <w:tc>
          <w:tcPr>
            <w:tcW w:w="1418" w:type="dxa"/>
          </w:tcPr>
          <w:p>
            <w:pPr>
              <w:pStyle w:val="TableParagraph"/>
              <w:spacing w:before="89"/>
              <w:ind w:right="52"/>
              <w:jc w:val="right"/>
              <w:rPr>
                <w:sz w:val="20"/>
              </w:rPr>
            </w:pPr>
            <w:r>
              <w:rPr>
                <w:spacing w:val="-2"/>
                <w:sz w:val="20"/>
              </w:rPr>
              <w:t>6,741</w:t>
            </w:r>
          </w:p>
        </w:tc>
        <w:tc>
          <w:tcPr>
            <w:tcW w:w="1393" w:type="dxa"/>
          </w:tcPr>
          <w:p>
            <w:pPr>
              <w:pStyle w:val="TableParagraph"/>
              <w:spacing w:before="89"/>
              <w:ind w:right="53"/>
              <w:jc w:val="right"/>
              <w:rPr>
                <w:sz w:val="20"/>
              </w:rPr>
            </w:pPr>
            <w:r>
              <w:rPr>
                <w:spacing w:val="-2"/>
                <w:sz w:val="20"/>
              </w:rPr>
              <w:t>3,224</w:t>
            </w:r>
          </w:p>
        </w:tc>
        <w:tc>
          <w:tcPr>
            <w:tcW w:w="1418" w:type="dxa"/>
          </w:tcPr>
          <w:p>
            <w:pPr>
              <w:pStyle w:val="TableParagraph"/>
              <w:spacing w:before="89"/>
              <w:ind w:right="54"/>
              <w:jc w:val="right"/>
              <w:rPr>
                <w:sz w:val="20"/>
              </w:rPr>
            </w:pPr>
            <w:r>
              <w:rPr>
                <w:spacing w:val="-2"/>
                <w:sz w:val="20"/>
              </w:rPr>
              <w:t>4,371</w:t>
            </w:r>
          </w:p>
        </w:tc>
        <w:tc>
          <w:tcPr>
            <w:tcW w:w="1298" w:type="dxa"/>
          </w:tcPr>
          <w:p>
            <w:pPr>
              <w:pStyle w:val="TableParagraph"/>
              <w:spacing w:before="89"/>
              <w:ind w:right="54"/>
              <w:jc w:val="right"/>
              <w:rPr>
                <w:sz w:val="20"/>
              </w:rPr>
            </w:pPr>
            <w:r>
              <w:rPr>
                <w:spacing w:val="-2"/>
                <w:sz w:val="20"/>
              </w:rPr>
              <w:t>0,037</w:t>
            </w:r>
          </w:p>
        </w:tc>
      </w:tr>
    </w:tbl>
    <w:p>
      <w:pPr>
        <w:spacing w:before="1"/>
        <w:ind w:left="568" w:right="0" w:firstLine="0"/>
        <w:jc w:val="left"/>
        <w:rPr>
          <w:i/>
          <w:sz w:val="22"/>
        </w:rPr>
      </w:pPr>
      <w:r>
        <w:rPr>
          <w:i/>
          <w:sz w:val="22"/>
        </w:rPr>
        <w:t>Sumber:</w:t>
      </w:r>
      <w:r>
        <w:rPr>
          <w:i/>
          <w:spacing w:val="-2"/>
          <w:sz w:val="22"/>
        </w:rPr>
        <w:t> </w:t>
      </w:r>
      <w:r>
        <w:rPr>
          <w:i/>
          <w:sz w:val="22"/>
        </w:rPr>
        <w:t>Data</w:t>
      </w:r>
      <w:r>
        <w:rPr>
          <w:i/>
          <w:spacing w:val="-3"/>
          <w:sz w:val="22"/>
        </w:rPr>
        <w:t> </w:t>
      </w:r>
      <w:r>
        <w:rPr>
          <w:i/>
          <w:sz w:val="22"/>
        </w:rPr>
        <w:t>diolah,</w:t>
      </w:r>
      <w:r>
        <w:rPr>
          <w:i/>
          <w:spacing w:val="-3"/>
          <w:sz w:val="22"/>
        </w:rPr>
        <w:t> </w:t>
      </w:r>
      <w:r>
        <w:rPr>
          <w:i/>
          <w:sz w:val="22"/>
        </w:rPr>
        <w:t>SPSS</w:t>
      </w:r>
      <w:r>
        <w:rPr>
          <w:i/>
          <w:spacing w:val="-2"/>
          <w:sz w:val="22"/>
        </w:rPr>
        <w:t> </w:t>
      </w:r>
      <w:r>
        <w:rPr>
          <w:i/>
          <w:spacing w:val="-4"/>
          <w:sz w:val="22"/>
        </w:rPr>
        <w:t>26.0</w:t>
      </w:r>
    </w:p>
    <w:p>
      <w:pPr>
        <w:spacing w:after="0"/>
        <w:jc w:val="left"/>
        <w:rPr>
          <w:i/>
          <w:sz w:val="22"/>
        </w:rPr>
        <w:sectPr>
          <w:headerReference w:type="default" r:id="rId122"/>
          <w:footerReference w:type="default" r:id="rId123"/>
          <w:pgSz w:w="11910" w:h="16840"/>
          <w:pgMar w:header="980" w:footer="0" w:top="1920" w:bottom="280" w:left="1700" w:right="283"/>
        </w:sectPr>
      </w:pPr>
    </w:p>
    <w:p>
      <w:pPr>
        <w:pStyle w:val="BodyText"/>
        <w:spacing w:before="54"/>
        <w:rPr>
          <w:i/>
        </w:rPr>
      </w:pPr>
    </w:p>
    <w:p>
      <w:pPr>
        <w:pStyle w:val="BodyText"/>
        <w:spacing w:line="480" w:lineRule="auto"/>
        <w:ind w:left="568" w:right="1415" w:firstLine="568"/>
        <w:jc w:val="both"/>
      </w:pPr>
      <w:r>
        <w:rPr/>
        <w:t>Berdasarkan</w:t>
      </w:r>
      <w:r>
        <w:rPr>
          <w:spacing w:val="-14"/>
        </w:rPr>
        <w:t> </w:t>
      </w:r>
      <w:r>
        <w:rPr/>
        <w:t>tabel</w:t>
      </w:r>
      <w:r>
        <w:rPr>
          <w:spacing w:val="-14"/>
        </w:rPr>
        <w:t> </w:t>
      </w:r>
      <w:r>
        <w:rPr/>
        <w:t>4.9,</w:t>
      </w:r>
      <w:r>
        <w:rPr>
          <w:spacing w:val="-14"/>
        </w:rPr>
        <w:t> </w:t>
      </w:r>
      <w:r>
        <w:rPr/>
        <w:t>menunjukkan</w:t>
      </w:r>
      <w:r>
        <w:rPr>
          <w:spacing w:val="-14"/>
        </w:rPr>
        <w:t> </w:t>
      </w:r>
      <w:r>
        <w:rPr/>
        <w:t>bahwa</w:t>
      </w:r>
      <w:r>
        <w:rPr>
          <w:spacing w:val="-13"/>
        </w:rPr>
        <w:t> </w:t>
      </w:r>
      <w:r>
        <w:rPr/>
        <w:t>nilai</w:t>
      </w:r>
      <w:r>
        <w:rPr>
          <w:spacing w:val="-13"/>
        </w:rPr>
        <w:t> </w:t>
      </w:r>
      <w:r>
        <w:rPr/>
        <w:t>Wald</w:t>
      </w:r>
      <w:r>
        <w:rPr>
          <w:spacing w:val="-13"/>
        </w:rPr>
        <w:t> </w:t>
      </w:r>
      <w:r>
        <w:rPr/>
        <w:t>variabel</w:t>
      </w:r>
      <w:r>
        <w:rPr>
          <w:spacing w:val="-15"/>
        </w:rPr>
        <w:t> </w:t>
      </w:r>
      <w:r>
        <w:rPr/>
        <w:t>FINE</w:t>
      </w:r>
      <w:r>
        <w:rPr>
          <w:spacing w:val="-14"/>
        </w:rPr>
        <w:t> </w:t>
      </w:r>
      <w:r>
        <w:rPr/>
        <w:t>sebesar 7,159 dengan tingkat signifikansi 0,007 &lt; 0,05, yang berarti keahlian keuangan komite audit</w:t>
      </w:r>
      <w:r>
        <w:rPr>
          <w:spacing w:val="40"/>
        </w:rPr>
        <w:t> </w:t>
      </w:r>
      <w:r>
        <w:rPr/>
        <w:t>berpengaruh signifikan terhadap kemungkinan </w:t>
      </w:r>
      <w:r>
        <w:rPr>
          <w:i/>
        </w:rPr>
        <w:t>financial statement fraud</w:t>
      </w:r>
      <w:r>
        <w:rPr/>
        <w:t>, H</w:t>
      </w:r>
      <w:r>
        <w:rPr>
          <w:vertAlign w:val="subscript"/>
        </w:rPr>
        <w:t>1</w:t>
      </w:r>
      <w:r>
        <w:rPr>
          <w:vertAlign w:val="baseline"/>
        </w:rPr>
        <w:t> diterima. Variabel IND bernilai Wald sebesar 1,870 dengan tingkat signifikansi 0,171 &gt; 0,05, yang berarti independensi komite audit</w:t>
      </w:r>
      <w:r>
        <w:rPr>
          <w:spacing w:val="40"/>
          <w:vertAlign w:val="baseline"/>
        </w:rPr>
        <w:t> </w:t>
      </w:r>
      <w:r>
        <w:rPr>
          <w:vertAlign w:val="baseline"/>
        </w:rPr>
        <w:t>tidak berpengaruh</w:t>
      </w:r>
      <w:r>
        <w:rPr>
          <w:spacing w:val="21"/>
          <w:vertAlign w:val="baseline"/>
        </w:rPr>
        <w:t> </w:t>
      </w:r>
      <w:r>
        <w:rPr>
          <w:vertAlign w:val="baseline"/>
        </w:rPr>
        <w:t>terhadap</w:t>
      </w:r>
      <w:r>
        <w:rPr>
          <w:spacing w:val="-12"/>
          <w:vertAlign w:val="baseline"/>
        </w:rPr>
        <w:t> </w:t>
      </w:r>
      <w:r>
        <w:rPr>
          <w:vertAlign w:val="baseline"/>
        </w:rPr>
        <w:t>kemungkinan</w:t>
      </w:r>
      <w:r>
        <w:rPr>
          <w:spacing w:val="-13"/>
          <w:vertAlign w:val="baseline"/>
        </w:rPr>
        <w:t> </w:t>
      </w:r>
      <w:r>
        <w:rPr>
          <w:i/>
          <w:vertAlign w:val="baseline"/>
        </w:rPr>
        <w:t>financial</w:t>
      </w:r>
      <w:r>
        <w:rPr>
          <w:i/>
          <w:spacing w:val="-13"/>
          <w:vertAlign w:val="baseline"/>
        </w:rPr>
        <w:t> </w:t>
      </w:r>
      <w:r>
        <w:rPr>
          <w:i/>
          <w:vertAlign w:val="baseline"/>
        </w:rPr>
        <w:t>statement</w:t>
      </w:r>
      <w:r>
        <w:rPr>
          <w:i/>
          <w:spacing w:val="-13"/>
          <w:vertAlign w:val="baseline"/>
        </w:rPr>
        <w:t> </w:t>
      </w:r>
      <w:r>
        <w:rPr>
          <w:i/>
          <w:vertAlign w:val="baseline"/>
        </w:rPr>
        <w:t>fraud</w:t>
      </w:r>
      <w:r>
        <w:rPr>
          <w:vertAlign w:val="baseline"/>
        </w:rPr>
        <w:t>,</w:t>
      </w:r>
      <w:r>
        <w:rPr>
          <w:spacing w:val="-12"/>
          <w:vertAlign w:val="baseline"/>
        </w:rPr>
        <w:t> </w:t>
      </w:r>
      <w:r>
        <w:rPr>
          <w:vertAlign w:val="baseline"/>
        </w:rPr>
        <w:t>H</w:t>
      </w:r>
      <w:r>
        <w:rPr>
          <w:vertAlign w:val="subscript"/>
        </w:rPr>
        <w:t>2</w:t>
      </w:r>
      <w:r>
        <w:rPr>
          <w:spacing w:val="-15"/>
          <w:vertAlign w:val="baseline"/>
        </w:rPr>
        <w:t> </w:t>
      </w:r>
      <w:r>
        <w:rPr>
          <w:vertAlign w:val="baseline"/>
        </w:rPr>
        <w:t>ditolak.</w:t>
      </w:r>
      <w:r>
        <w:rPr>
          <w:spacing w:val="-12"/>
          <w:vertAlign w:val="baseline"/>
        </w:rPr>
        <w:t> </w:t>
      </w:r>
      <w:r>
        <w:rPr>
          <w:vertAlign w:val="baseline"/>
        </w:rPr>
        <w:t>Variabel FR bernilai Wald sebesar 0,241 dengan tingkat signifikansi 0,623 &gt; 0,05, yang berarti variabel frekuensi rapat komite audit</w:t>
      </w:r>
      <w:r>
        <w:rPr>
          <w:spacing w:val="40"/>
          <w:vertAlign w:val="baseline"/>
        </w:rPr>
        <w:t> </w:t>
      </w:r>
      <w:r>
        <w:rPr>
          <w:vertAlign w:val="baseline"/>
        </w:rPr>
        <w:t>tidak berpengaruh</w:t>
      </w:r>
      <w:r>
        <w:rPr>
          <w:spacing w:val="40"/>
          <w:vertAlign w:val="baseline"/>
        </w:rPr>
        <w:t> </w:t>
      </w:r>
      <w:r>
        <w:rPr>
          <w:vertAlign w:val="baseline"/>
        </w:rPr>
        <w:t>terhadap kemungkinan </w:t>
      </w:r>
      <w:r>
        <w:rPr>
          <w:i/>
          <w:vertAlign w:val="baseline"/>
        </w:rPr>
        <w:t>financial statement fraud</w:t>
      </w:r>
      <w:r>
        <w:rPr>
          <w:vertAlign w:val="baseline"/>
        </w:rPr>
        <w:t>, H</w:t>
      </w:r>
      <w:r>
        <w:rPr>
          <w:vertAlign w:val="subscript"/>
        </w:rPr>
        <w:t>3</w:t>
      </w:r>
      <w:r>
        <w:rPr>
          <w:vertAlign w:val="baseline"/>
        </w:rPr>
        <w:t> ditolak.</w:t>
      </w:r>
    </w:p>
    <w:p>
      <w:pPr>
        <w:pStyle w:val="ListParagraph"/>
        <w:numPr>
          <w:ilvl w:val="2"/>
          <w:numId w:val="28"/>
        </w:numPr>
        <w:tabs>
          <w:tab w:pos="1196" w:val="left" w:leader="none"/>
        </w:tabs>
        <w:spacing w:line="240" w:lineRule="auto" w:before="171" w:after="0"/>
        <w:ind w:left="1196" w:right="0" w:hanging="628"/>
        <w:jc w:val="both"/>
        <w:rPr>
          <w:b/>
          <w:sz w:val="24"/>
        </w:rPr>
      </w:pPr>
      <w:r>
        <w:rPr>
          <w:b/>
          <w:sz w:val="24"/>
        </w:rPr>
        <w:t>Uji</w:t>
      </w:r>
      <w:r>
        <w:rPr>
          <w:b/>
          <w:spacing w:val="-3"/>
          <w:sz w:val="24"/>
        </w:rPr>
        <w:t> </w:t>
      </w:r>
      <w:r>
        <w:rPr>
          <w:b/>
          <w:sz w:val="24"/>
        </w:rPr>
        <w:t>Koefisien</w:t>
      </w:r>
      <w:r>
        <w:rPr>
          <w:b/>
          <w:spacing w:val="-3"/>
          <w:sz w:val="24"/>
        </w:rPr>
        <w:t> </w:t>
      </w:r>
      <w:r>
        <w:rPr>
          <w:b/>
          <w:sz w:val="24"/>
        </w:rPr>
        <w:t>Determinasi</w:t>
      </w:r>
      <w:r>
        <w:rPr>
          <w:b/>
          <w:spacing w:val="-2"/>
          <w:sz w:val="24"/>
        </w:rPr>
        <w:t> </w:t>
      </w:r>
      <w:r>
        <w:rPr>
          <w:b/>
          <w:spacing w:val="-4"/>
          <w:sz w:val="24"/>
        </w:rPr>
        <w:t>(</w:t>
      </w:r>
      <w:r>
        <w:rPr>
          <w:rFonts w:ascii="Cambria Math" w:eastAsia="Cambria Math"/>
          <w:spacing w:val="-4"/>
          <w:sz w:val="24"/>
        </w:rPr>
        <w:t>𝑹</w:t>
      </w:r>
      <w:r>
        <w:rPr>
          <w:rFonts w:ascii="Cambria Math" w:eastAsia="Cambria Math"/>
          <w:spacing w:val="-4"/>
          <w:sz w:val="24"/>
          <w:vertAlign w:val="superscript"/>
        </w:rPr>
        <w:t>𝟐</w:t>
      </w:r>
      <w:r>
        <w:rPr>
          <w:b/>
          <w:spacing w:val="-4"/>
          <w:sz w:val="24"/>
          <w:vertAlign w:val="baseline"/>
        </w:rPr>
        <w:t>)</w:t>
      </w:r>
    </w:p>
    <w:p>
      <w:pPr>
        <w:pStyle w:val="BodyText"/>
        <w:spacing w:line="480" w:lineRule="auto" w:before="261"/>
        <w:ind w:left="568" w:right="1416" w:firstLine="568"/>
        <w:jc w:val="both"/>
      </w:pPr>
      <w:r>
        <w:rPr/>
        <w:t>Uji koefisien determinasi digunakan untuk mengetahui seberapa besar kemampuan variabel independen dalam menjelaskan variasi variabel dependen pada model regresi logistik. Nilai koefisien determinasi dalam regresi logistik ditunjukkan melalui </w:t>
      </w:r>
      <w:r>
        <w:rPr>
          <w:i/>
        </w:rPr>
        <w:t>Nagelkerke R Square</w:t>
      </w:r>
      <w:r>
        <w:rPr/>
        <w:t>, sebagaimana disajikan pada tabel </w:t>
      </w:r>
      <w:r>
        <w:rPr>
          <w:spacing w:val="-2"/>
        </w:rPr>
        <w:t>berikut.</w:t>
      </w:r>
    </w:p>
    <w:p>
      <w:pPr>
        <w:pStyle w:val="Heading6"/>
        <w:ind w:left="568"/>
      </w:pPr>
      <w:r>
        <w:rPr/>
        <w:t>Tabel</w:t>
      </w:r>
      <w:r>
        <w:rPr>
          <w:spacing w:val="-2"/>
        </w:rPr>
        <w:t> </w:t>
      </w:r>
      <w:r>
        <w:rPr/>
        <w:t>4.</w:t>
      </w:r>
      <w:r>
        <w:rPr>
          <w:spacing w:val="-1"/>
        </w:rPr>
        <w:t> </w:t>
      </w:r>
      <w:r>
        <w:rPr/>
        <w:t>10 Hasil</w:t>
      </w:r>
      <w:r>
        <w:rPr>
          <w:spacing w:val="-2"/>
        </w:rPr>
        <w:t> </w:t>
      </w:r>
      <w:r>
        <w:rPr/>
        <w:t>Uji</w:t>
      </w:r>
      <w:r>
        <w:rPr>
          <w:spacing w:val="-1"/>
        </w:rPr>
        <w:t> </w:t>
      </w:r>
      <w:r>
        <w:rPr/>
        <w:t>Koefisien</w:t>
      </w:r>
      <w:r>
        <w:rPr>
          <w:spacing w:val="-1"/>
        </w:rPr>
        <w:t> </w:t>
      </w:r>
      <w:r>
        <w:rPr>
          <w:spacing w:val="-2"/>
        </w:rPr>
        <w:t>Determinasi</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380"/>
        <w:gridCol w:w="2268"/>
        <w:gridCol w:w="2549"/>
      </w:tblGrid>
      <w:tr>
        <w:trPr>
          <w:trHeight w:val="320" w:hRule="atLeast"/>
        </w:trPr>
        <w:tc>
          <w:tcPr>
            <w:tcW w:w="7931" w:type="dxa"/>
            <w:gridSpan w:val="4"/>
          </w:tcPr>
          <w:p>
            <w:pPr>
              <w:pStyle w:val="TableParagraph"/>
              <w:spacing w:before="89"/>
              <w:ind w:left="13"/>
              <w:rPr>
                <w:b/>
                <w:sz w:val="20"/>
              </w:rPr>
            </w:pPr>
            <w:r>
              <w:rPr>
                <w:b/>
                <w:sz w:val="20"/>
              </w:rPr>
              <w:t>Model</w:t>
            </w:r>
            <w:r>
              <w:rPr>
                <w:b/>
                <w:spacing w:val="-3"/>
                <w:sz w:val="20"/>
              </w:rPr>
              <w:t> </w:t>
            </w:r>
            <w:r>
              <w:rPr>
                <w:b/>
                <w:spacing w:val="-2"/>
                <w:sz w:val="20"/>
              </w:rPr>
              <w:t>Summary</w:t>
            </w:r>
          </w:p>
        </w:tc>
      </w:tr>
      <w:tr>
        <w:trPr>
          <w:trHeight w:val="320" w:hRule="atLeast"/>
        </w:trPr>
        <w:tc>
          <w:tcPr>
            <w:tcW w:w="734" w:type="dxa"/>
          </w:tcPr>
          <w:p>
            <w:pPr>
              <w:pStyle w:val="TableParagraph"/>
              <w:spacing w:before="89"/>
              <w:ind w:left="65"/>
              <w:jc w:val="left"/>
              <w:rPr>
                <w:b/>
                <w:i/>
                <w:sz w:val="20"/>
              </w:rPr>
            </w:pPr>
            <w:r>
              <w:rPr>
                <w:b/>
                <w:i/>
                <w:spacing w:val="-4"/>
                <w:sz w:val="20"/>
              </w:rPr>
              <w:t>Step</w:t>
            </w:r>
          </w:p>
        </w:tc>
        <w:tc>
          <w:tcPr>
            <w:tcW w:w="2380" w:type="dxa"/>
          </w:tcPr>
          <w:p>
            <w:pPr>
              <w:pStyle w:val="TableParagraph"/>
              <w:spacing w:before="89"/>
              <w:ind w:left="482"/>
              <w:jc w:val="left"/>
              <w:rPr>
                <w:b/>
                <w:i/>
                <w:sz w:val="20"/>
              </w:rPr>
            </w:pPr>
            <w:r>
              <w:rPr>
                <w:b/>
                <w:sz w:val="20"/>
              </w:rPr>
              <w:t>-2</w:t>
            </w:r>
            <w:r>
              <w:rPr>
                <w:b/>
                <w:spacing w:val="-1"/>
                <w:sz w:val="20"/>
              </w:rPr>
              <w:t> </w:t>
            </w:r>
            <w:r>
              <w:rPr>
                <w:b/>
                <w:i/>
                <w:sz w:val="20"/>
              </w:rPr>
              <w:t>Log </w:t>
            </w:r>
            <w:r>
              <w:rPr>
                <w:b/>
                <w:i/>
                <w:spacing w:val="-2"/>
                <w:sz w:val="20"/>
              </w:rPr>
              <w:t>likelihood</w:t>
            </w:r>
          </w:p>
        </w:tc>
        <w:tc>
          <w:tcPr>
            <w:tcW w:w="2268" w:type="dxa"/>
          </w:tcPr>
          <w:p>
            <w:pPr>
              <w:pStyle w:val="TableParagraph"/>
              <w:spacing w:before="89"/>
              <w:ind w:left="217"/>
              <w:jc w:val="left"/>
              <w:rPr>
                <w:b/>
                <w:i/>
                <w:sz w:val="20"/>
              </w:rPr>
            </w:pPr>
            <w:r>
              <w:rPr>
                <w:b/>
                <w:i/>
                <w:sz w:val="20"/>
              </w:rPr>
              <w:t>Cox</w:t>
            </w:r>
            <w:r>
              <w:rPr>
                <w:b/>
                <w:i/>
                <w:spacing w:val="-1"/>
                <w:sz w:val="20"/>
              </w:rPr>
              <w:t> </w:t>
            </w:r>
            <w:r>
              <w:rPr>
                <w:b/>
                <w:i/>
                <w:sz w:val="20"/>
              </w:rPr>
              <w:t>&amp; Snell</w:t>
            </w:r>
            <w:r>
              <w:rPr>
                <w:b/>
                <w:i/>
                <w:spacing w:val="-2"/>
                <w:sz w:val="20"/>
              </w:rPr>
              <w:t> </w:t>
            </w:r>
            <w:r>
              <w:rPr>
                <w:b/>
                <w:i/>
                <w:sz w:val="20"/>
              </w:rPr>
              <w:t>R </w:t>
            </w:r>
            <w:r>
              <w:rPr>
                <w:b/>
                <w:i/>
                <w:spacing w:val="-2"/>
                <w:sz w:val="20"/>
              </w:rPr>
              <w:t>Square</w:t>
            </w:r>
          </w:p>
        </w:tc>
        <w:tc>
          <w:tcPr>
            <w:tcW w:w="2549" w:type="dxa"/>
          </w:tcPr>
          <w:p>
            <w:pPr>
              <w:pStyle w:val="TableParagraph"/>
              <w:spacing w:before="89"/>
              <w:ind w:left="394"/>
              <w:jc w:val="left"/>
              <w:rPr>
                <w:b/>
                <w:i/>
                <w:sz w:val="20"/>
              </w:rPr>
            </w:pPr>
            <w:r>
              <w:rPr>
                <w:b/>
                <w:i/>
                <w:sz w:val="20"/>
              </w:rPr>
              <w:t>Nagelkerke</w:t>
            </w:r>
            <w:r>
              <w:rPr>
                <w:b/>
                <w:i/>
                <w:spacing w:val="-2"/>
                <w:sz w:val="20"/>
              </w:rPr>
              <w:t> </w:t>
            </w:r>
            <w:r>
              <w:rPr>
                <w:b/>
                <w:i/>
                <w:sz w:val="20"/>
              </w:rPr>
              <w:t>R</w:t>
            </w:r>
            <w:r>
              <w:rPr>
                <w:b/>
                <w:i/>
                <w:spacing w:val="-1"/>
                <w:sz w:val="20"/>
              </w:rPr>
              <w:t> </w:t>
            </w:r>
            <w:r>
              <w:rPr>
                <w:b/>
                <w:i/>
                <w:spacing w:val="-2"/>
                <w:sz w:val="20"/>
              </w:rPr>
              <w:t>Square</w:t>
            </w:r>
          </w:p>
        </w:tc>
      </w:tr>
      <w:tr>
        <w:trPr>
          <w:trHeight w:val="320" w:hRule="atLeast"/>
        </w:trPr>
        <w:tc>
          <w:tcPr>
            <w:tcW w:w="734" w:type="dxa"/>
          </w:tcPr>
          <w:p>
            <w:pPr>
              <w:pStyle w:val="TableParagraph"/>
              <w:spacing w:before="89"/>
              <w:ind w:left="65"/>
              <w:jc w:val="left"/>
              <w:rPr>
                <w:sz w:val="20"/>
              </w:rPr>
            </w:pPr>
            <w:r>
              <w:rPr>
                <w:spacing w:val="-10"/>
                <w:sz w:val="20"/>
              </w:rPr>
              <w:t>1</w:t>
            </w:r>
          </w:p>
        </w:tc>
        <w:tc>
          <w:tcPr>
            <w:tcW w:w="2380" w:type="dxa"/>
          </w:tcPr>
          <w:p>
            <w:pPr>
              <w:pStyle w:val="TableParagraph"/>
              <w:spacing w:before="89"/>
              <w:ind w:right="54"/>
              <w:jc w:val="right"/>
              <w:rPr>
                <w:sz w:val="20"/>
              </w:rPr>
            </w:pPr>
            <w:r>
              <w:rPr>
                <w:spacing w:val="-2"/>
                <w:sz w:val="20"/>
              </w:rPr>
              <w:t>38,450</w:t>
            </w:r>
            <w:r>
              <w:rPr>
                <w:spacing w:val="-2"/>
                <w:sz w:val="20"/>
                <w:vertAlign w:val="superscript"/>
              </w:rPr>
              <w:t>a</w:t>
            </w:r>
          </w:p>
        </w:tc>
        <w:tc>
          <w:tcPr>
            <w:tcW w:w="2268" w:type="dxa"/>
          </w:tcPr>
          <w:p>
            <w:pPr>
              <w:pStyle w:val="TableParagraph"/>
              <w:spacing w:before="89"/>
              <w:ind w:right="53"/>
              <w:jc w:val="right"/>
              <w:rPr>
                <w:sz w:val="20"/>
              </w:rPr>
            </w:pPr>
            <w:r>
              <w:rPr>
                <w:spacing w:val="-2"/>
                <w:sz w:val="20"/>
              </w:rPr>
              <w:t>0,262</w:t>
            </w:r>
          </w:p>
        </w:tc>
        <w:tc>
          <w:tcPr>
            <w:tcW w:w="2549" w:type="dxa"/>
          </w:tcPr>
          <w:p>
            <w:pPr>
              <w:pStyle w:val="TableParagraph"/>
              <w:spacing w:before="89"/>
              <w:ind w:right="49"/>
              <w:jc w:val="right"/>
              <w:rPr>
                <w:sz w:val="20"/>
              </w:rPr>
            </w:pPr>
            <w:r>
              <w:rPr>
                <w:spacing w:val="-2"/>
                <w:sz w:val="20"/>
              </w:rPr>
              <w:t>0,417</w:t>
            </w:r>
          </w:p>
        </w:tc>
      </w:tr>
    </w:tbl>
    <w:p>
      <w:pPr>
        <w:spacing w:before="0"/>
        <w:ind w:left="572" w:right="0" w:firstLine="0"/>
        <w:jc w:val="both"/>
        <w:rPr>
          <w:i/>
          <w:sz w:val="22"/>
        </w:rPr>
      </w:pPr>
      <w:r>
        <w:rPr>
          <w:i/>
          <w:sz w:val="22"/>
        </w:rPr>
        <w:t>Sumber:</w:t>
      </w:r>
      <w:r>
        <w:rPr>
          <w:i/>
          <w:spacing w:val="-2"/>
          <w:sz w:val="22"/>
        </w:rPr>
        <w:t> </w:t>
      </w:r>
      <w:r>
        <w:rPr>
          <w:i/>
          <w:sz w:val="22"/>
        </w:rPr>
        <w:t>Data</w:t>
      </w:r>
      <w:r>
        <w:rPr>
          <w:i/>
          <w:spacing w:val="-2"/>
          <w:sz w:val="22"/>
        </w:rPr>
        <w:t> </w:t>
      </w:r>
      <w:r>
        <w:rPr>
          <w:i/>
          <w:sz w:val="22"/>
        </w:rPr>
        <w:t>diolah,</w:t>
      </w:r>
      <w:r>
        <w:rPr>
          <w:i/>
          <w:spacing w:val="-4"/>
          <w:sz w:val="22"/>
        </w:rPr>
        <w:t> </w:t>
      </w:r>
      <w:r>
        <w:rPr>
          <w:i/>
          <w:sz w:val="22"/>
        </w:rPr>
        <w:t>SPSS </w:t>
      </w:r>
      <w:r>
        <w:rPr>
          <w:i/>
          <w:spacing w:val="-4"/>
          <w:sz w:val="22"/>
        </w:rPr>
        <w:t>26.0</w:t>
      </w:r>
    </w:p>
    <w:p>
      <w:pPr>
        <w:pStyle w:val="BodyText"/>
        <w:spacing w:before="2"/>
        <w:rPr>
          <w:i/>
        </w:rPr>
      </w:pPr>
    </w:p>
    <w:p>
      <w:pPr>
        <w:pStyle w:val="BodyText"/>
        <w:spacing w:line="480" w:lineRule="auto" w:before="1"/>
        <w:ind w:left="568" w:right="1413" w:firstLine="568"/>
        <w:jc w:val="both"/>
      </w:pPr>
      <w:r>
        <w:rPr/>
        <w:t>Berdasarkan hasil pengujian koefisien determinasi pada model regresi logistik,</w:t>
      </w:r>
      <w:r>
        <w:rPr>
          <w:spacing w:val="-8"/>
        </w:rPr>
        <w:t> </w:t>
      </w:r>
      <w:r>
        <w:rPr/>
        <w:t>diperoleh</w:t>
      </w:r>
      <w:r>
        <w:rPr>
          <w:spacing w:val="-8"/>
        </w:rPr>
        <w:t> </w:t>
      </w:r>
      <w:r>
        <w:rPr/>
        <w:t>nilai</w:t>
      </w:r>
      <w:r>
        <w:rPr>
          <w:spacing w:val="-7"/>
        </w:rPr>
        <w:t> </w:t>
      </w:r>
      <w:r>
        <w:rPr>
          <w:i/>
        </w:rPr>
        <w:t>Nagelkerke</w:t>
      </w:r>
      <w:r>
        <w:rPr>
          <w:i/>
          <w:spacing w:val="-6"/>
        </w:rPr>
        <w:t> </w:t>
      </w:r>
      <w:r>
        <w:rPr>
          <w:i/>
        </w:rPr>
        <w:t>R</w:t>
      </w:r>
      <w:r>
        <w:rPr>
          <w:i/>
          <w:spacing w:val="-8"/>
        </w:rPr>
        <w:t> </w:t>
      </w:r>
      <w:r>
        <w:rPr>
          <w:i/>
        </w:rPr>
        <w:t>Square</w:t>
      </w:r>
      <w:r>
        <w:rPr>
          <w:i/>
          <w:spacing w:val="-8"/>
        </w:rPr>
        <w:t> </w:t>
      </w:r>
      <w:r>
        <w:rPr/>
        <w:t>sebesar</w:t>
      </w:r>
      <w:r>
        <w:rPr>
          <w:spacing w:val="-8"/>
        </w:rPr>
        <w:t> </w:t>
      </w:r>
      <w:r>
        <w:rPr/>
        <w:t>0,417.</w:t>
      </w:r>
      <w:r>
        <w:rPr>
          <w:spacing w:val="-8"/>
        </w:rPr>
        <w:t> </w:t>
      </w:r>
      <w:r>
        <w:rPr/>
        <w:t>Nilai</w:t>
      </w:r>
      <w:r>
        <w:rPr>
          <w:spacing w:val="-9"/>
        </w:rPr>
        <w:t> </w:t>
      </w:r>
      <w:r>
        <w:rPr/>
        <w:t>ini</w:t>
      </w:r>
      <w:r>
        <w:rPr>
          <w:spacing w:val="-8"/>
        </w:rPr>
        <w:t> </w:t>
      </w:r>
      <w:r>
        <w:rPr/>
        <w:t>menunjukkan bahwa variabel independen yang digunakan dalam penelitian mampu menjelaskan 41,7% variasi variabel dependen, yaitu kemungkinan </w:t>
      </w:r>
      <w:r>
        <w:rPr>
          <w:i/>
        </w:rPr>
        <w:t>financial statement fraud. </w:t>
      </w:r>
      <w:r>
        <w:rPr/>
        <w:t>Sementara</w:t>
      </w:r>
      <w:r>
        <w:rPr>
          <w:spacing w:val="7"/>
        </w:rPr>
        <w:t> </w:t>
      </w:r>
      <w:r>
        <w:rPr/>
        <w:t>itu,</w:t>
      </w:r>
      <w:r>
        <w:rPr>
          <w:spacing w:val="8"/>
        </w:rPr>
        <w:t> </w:t>
      </w:r>
      <w:r>
        <w:rPr/>
        <w:t>sisa</w:t>
      </w:r>
      <w:r>
        <w:rPr>
          <w:spacing w:val="6"/>
        </w:rPr>
        <w:t> </w:t>
      </w:r>
      <w:r>
        <w:rPr/>
        <w:t>variasi</w:t>
      </w:r>
      <w:r>
        <w:rPr>
          <w:spacing w:val="7"/>
        </w:rPr>
        <w:t> </w:t>
      </w:r>
      <w:r>
        <w:rPr/>
        <w:t>sebesar</w:t>
      </w:r>
      <w:r>
        <w:rPr>
          <w:spacing w:val="8"/>
        </w:rPr>
        <w:t> </w:t>
      </w:r>
      <w:r>
        <w:rPr/>
        <w:t>58,3%</w:t>
      </w:r>
      <w:r>
        <w:rPr>
          <w:spacing w:val="8"/>
        </w:rPr>
        <w:t> </w:t>
      </w:r>
      <w:r>
        <w:rPr/>
        <w:t>dijelaskan</w:t>
      </w:r>
      <w:r>
        <w:rPr>
          <w:spacing w:val="6"/>
        </w:rPr>
        <w:t> </w:t>
      </w:r>
      <w:r>
        <w:rPr/>
        <w:t>oleh</w:t>
      </w:r>
      <w:r>
        <w:rPr>
          <w:spacing w:val="7"/>
        </w:rPr>
        <w:t> </w:t>
      </w:r>
      <w:r>
        <w:rPr/>
        <w:t>faktor-faktor</w:t>
      </w:r>
      <w:r>
        <w:rPr>
          <w:spacing w:val="6"/>
        </w:rPr>
        <w:t> </w:t>
      </w:r>
      <w:r>
        <w:rPr/>
        <w:t>lain</w:t>
      </w:r>
      <w:r>
        <w:rPr>
          <w:spacing w:val="5"/>
        </w:rPr>
        <w:t> </w:t>
      </w:r>
      <w:r>
        <w:rPr/>
        <w:t>di</w:t>
      </w:r>
      <w:r>
        <w:rPr>
          <w:spacing w:val="9"/>
        </w:rPr>
        <w:t> </w:t>
      </w:r>
      <w:r>
        <w:rPr>
          <w:spacing w:val="-4"/>
        </w:rPr>
        <w:t>luar</w:t>
      </w:r>
    </w:p>
    <w:p>
      <w:pPr>
        <w:pStyle w:val="BodyText"/>
        <w:spacing w:after="0" w:line="480" w:lineRule="auto"/>
        <w:jc w:val="both"/>
        <w:sectPr>
          <w:headerReference w:type="default" r:id="rId124"/>
          <w:footerReference w:type="default" r:id="rId125"/>
          <w:pgSz w:w="11910" w:h="16840"/>
          <w:pgMar w:header="980" w:footer="0" w:top="1920" w:bottom="280" w:left="1700" w:right="283"/>
        </w:sectPr>
      </w:pPr>
    </w:p>
    <w:p>
      <w:pPr>
        <w:pStyle w:val="BodyText"/>
        <w:spacing w:before="54"/>
      </w:pPr>
    </w:p>
    <w:p>
      <w:pPr>
        <w:pStyle w:val="BodyText"/>
        <w:spacing w:line="480" w:lineRule="auto"/>
        <w:ind w:left="568" w:right="1415"/>
        <w:jc w:val="both"/>
      </w:pPr>
      <w:r>
        <w:rPr/>
        <w:t>variabel yang dimasukkan dalam model penelitian ini. Hal tersebut menunjukkan bahwa meskipun model regresi logistik yang digunakan telah memiliki kapasitas penjelasan yang cukup baik, masih ada faktor lain dapat yang memengaruhi kemungkinan </w:t>
      </w:r>
      <w:r>
        <w:rPr>
          <w:i/>
        </w:rPr>
        <w:t>financial statement fraud</w:t>
      </w:r>
      <w:r>
        <w:rPr>
          <w:i/>
          <w:spacing w:val="40"/>
        </w:rPr>
        <w:t> </w:t>
      </w:r>
      <w:r>
        <w:rPr/>
        <w:t>dan tidak diteliti dalam penelitian ini.</w:t>
      </w:r>
    </w:p>
    <w:p>
      <w:pPr>
        <w:pStyle w:val="Heading6"/>
        <w:numPr>
          <w:ilvl w:val="1"/>
          <w:numId w:val="21"/>
        </w:numPr>
        <w:tabs>
          <w:tab w:pos="1136" w:val="left" w:leader="none"/>
        </w:tabs>
        <w:spacing w:line="240" w:lineRule="auto" w:before="160" w:after="0"/>
        <w:ind w:left="1136" w:right="0" w:hanging="568"/>
        <w:jc w:val="both"/>
      </w:pPr>
      <w:bookmarkStart w:name="_TOC_250004" w:id="56"/>
      <w:bookmarkEnd w:id="56"/>
      <w:r>
        <w:rPr>
          <w:spacing w:val="-2"/>
        </w:rPr>
        <w:t>Pembahasan</w:t>
      </w:r>
    </w:p>
    <w:p>
      <w:pPr>
        <w:pStyle w:val="ListParagraph"/>
        <w:numPr>
          <w:ilvl w:val="2"/>
          <w:numId w:val="21"/>
        </w:numPr>
        <w:tabs>
          <w:tab w:pos="1136" w:val="left" w:leader="none"/>
          <w:tab w:pos="1195" w:val="left" w:leader="none"/>
        </w:tabs>
        <w:spacing w:line="480" w:lineRule="auto" w:before="182" w:after="0"/>
        <w:ind w:left="1136" w:right="1684" w:hanging="569"/>
        <w:jc w:val="both"/>
        <w:rPr>
          <w:b/>
          <w:i/>
          <w:sz w:val="24"/>
        </w:rPr>
      </w:pPr>
      <w:r>
        <w:rPr>
          <w:b/>
          <w:sz w:val="24"/>
        </w:rPr>
        <w:t>Pengaruh</w:t>
      </w:r>
      <w:r>
        <w:rPr>
          <w:b/>
          <w:spacing w:val="40"/>
          <w:sz w:val="24"/>
        </w:rPr>
        <w:t> </w:t>
      </w:r>
      <w:r>
        <w:rPr>
          <w:b/>
          <w:sz w:val="24"/>
        </w:rPr>
        <w:t>Keahlian</w:t>
      </w:r>
      <w:r>
        <w:rPr>
          <w:b/>
          <w:spacing w:val="-6"/>
          <w:sz w:val="24"/>
        </w:rPr>
        <w:t> </w:t>
      </w:r>
      <w:r>
        <w:rPr>
          <w:b/>
          <w:sz w:val="24"/>
        </w:rPr>
        <w:t>Keuangan</w:t>
      </w:r>
      <w:r>
        <w:rPr>
          <w:b/>
          <w:spacing w:val="-6"/>
          <w:sz w:val="24"/>
        </w:rPr>
        <w:t> </w:t>
      </w:r>
      <w:r>
        <w:rPr>
          <w:b/>
          <w:sz w:val="24"/>
        </w:rPr>
        <w:t>Komite</w:t>
      </w:r>
      <w:r>
        <w:rPr>
          <w:b/>
          <w:spacing w:val="-5"/>
          <w:sz w:val="24"/>
        </w:rPr>
        <w:t> </w:t>
      </w:r>
      <w:r>
        <w:rPr>
          <w:b/>
          <w:sz w:val="24"/>
        </w:rPr>
        <w:t>Audit</w:t>
      </w:r>
      <w:r>
        <w:rPr>
          <w:b/>
          <w:spacing w:val="-4"/>
          <w:sz w:val="24"/>
        </w:rPr>
        <w:t> </w:t>
      </w:r>
      <w:r>
        <w:rPr>
          <w:b/>
          <w:sz w:val="24"/>
        </w:rPr>
        <w:t>terhadap</w:t>
      </w:r>
      <w:r>
        <w:rPr>
          <w:b/>
          <w:spacing w:val="-5"/>
          <w:sz w:val="24"/>
        </w:rPr>
        <w:t> </w:t>
      </w:r>
      <w:r>
        <w:rPr>
          <w:b/>
          <w:i/>
          <w:sz w:val="24"/>
        </w:rPr>
        <w:t>Kemungkinan Financial Statement Fraud</w:t>
      </w:r>
    </w:p>
    <w:p>
      <w:pPr>
        <w:pStyle w:val="BodyText"/>
        <w:spacing w:line="480" w:lineRule="auto" w:before="241"/>
        <w:ind w:left="568" w:right="1413" w:firstLine="568"/>
        <w:jc w:val="right"/>
      </w:pPr>
      <w:r>
        <w:rPr/>
        <w:t>Hasil</w:t>
      </w:r>
      <w:r>
        <w:rPr>
          <w:spacing w:val="40"/>
        </w:rPr>
        <w:t> </w:t>
      </w:r>
      <w:r>
        <w:rPr/>
        <w:t>pengujian</w:t>
      </w:r>
      <w:r>
        <w:rPr>
          <w:spacing w:val="40"/>
        </w:rPr>
        <w:t> </w:t>
      </w:r>
      <w:r>
        <w:rPr/>
        <w:t>statistik</w:t>
      </w:r>
      <w:r>
        <w:rPr>
          <w:spacing w:val="40"/>
        </w:rPr>
        <w:t> </w:t>
      </w:r>
      <w:r>
        <w:rPr/>
        <w:t>menunjukkan</w:t>
      </w:r>
      <w:r>
        <w:rPr>
          <w:spacing w:val="40"/>
        </w:rPr>
        <w:t> </w:t>
      </w:r>
      <w:r>
        <w:rPr/>
        <w:t>keahlian</w:t>
      </w:r>
      <w:r>
        <w:rPr>
          <w:spacing w:val="40"/>
        </w:rPr>
        <w:t> </w:t>
      </w:r>
      <w:r>
        <w:rPr/>
        <w:t>keuangan</w:t>
      </w:r>
      <w:r>
        <w:rPr>
          <w:spacing w:val="40"/>
        </w:rPr>
        <w:t> </w:t>
      </w:r>
      <w:r>
        <w:rPr/>
        <w:t>komite</w:t>
      </w:r>
      <w:r>
        <w:rPr>
          <w:spacing w:val="40"/>
        </w:rPr>
        <w:t> </w:t>
      </w:r>
      <w:r>
        <w:rPr/>
        <w:t>audit</w:t>
      </w:r>
      <w:r>
        <w:rPr>
          <w:spacing w:val="80"/>
        </w:rPr>
        <w:t> </w:t>
      </w:r>
      <w:r>
        <w:rPr/>
        <w:t>(FINE)</w:t>
      </w:r>
      <w:r>
        <w:rPr>
          <w:spacing w:val="-4"/>
        </w:rPr>
        <w:t> </w:t>
      </w:r>
      <w:r>
        <w:rPr/>
        <w:t>memiliki</w:t>
      </w:r>
      <w:r>
        <w:rPr>
          <w:spacing w:val="-3"/>
        </w:rPr>
        <w:t> </w:t>
      </w:r>
      <w:r>
        <w:rPr/>
        <w:t>koefisien</w:t>
      </w:r>
      <w:r>
        <w:rPr>
          <w:spacing w:val="-4"/>
        </w:rPr>
        <w:t> </w:t>
      </w:r>
      <w:r>
        <w:rPr/>
        <w:t>regresi</w:t>
      </w:r>
      <w:r>
        <w:rPr>
          <w:spacing w:val="-3"/>
        </w:rPr>
        <w:t> </w:t>
      </w:r>
      <w:r>
        <w:rPr/>
        <w:t>sebesar</w:t>
      </w:r>
      <w:r>
        <w:rPr>
          <w:spacing w:val="-3"/>
        </w:rPr>
        <w:t> </w:t>
      </w:r>
      <w:r>
        <w:rPr/>
        <w:t>-12,944</w:t>
      </w:r>
      <w:r>
        <w:rPr>
          <w:spacing w:val="-4"/>
        </w:rPr>
        <w:t> </w:t>
      </w:r>
      <w:r>
        <w:rPr/>
        <w:t>yang</w:t>
      </w:r>
      <w:r>
        <w:rPr>
          <w:spacing w:val="-3"/>
        </w:rPr>
        <w:t> </w:t>
      </w:r>
      <w:r>
        <w:rPr/>
        <w:t>menunjukkan</w:t>
      </w:r>
      <w:r>
        <w:rPr>
          <w:spacing w:val="-4"/>
        </w:rPr>
        <w:t> </w:t>
      </w:r>
      <w:r>
        <w:rPr/>
        <w:t>arah</w:t>
      </w:r>
      <w:r>
        <w:rPr>
          <w:spacing w:val="-3"/>
        </w:rPr>
        <w:t> </w:t>
      </w:r>
      <w:r>
        <w:rPr/>
        <w:t>negatif dan memperoleh nilai Wald sebesar 7,159</w:t>
      </w:r>
      <w:r>
        <w:rPr>
          <w:spacing w:val="80"/>
        </w:rPr>
        <w:t> </w:t>
      </w:r>
      <w:r>
        <w:rPr/>
        <w:t>dengan signifikansi sebesar 0,007 (&lt;</w:t>
      </w:r>
      <w:r>
        <w:rPr>
          <w:spacing w:val="40"/>
        </w:rPr>
        <w:t> </w:t>
      </w:r>
      <w:r>
        <w:rPr/>
        <w:t>0,05+.</w:t>
      </w:r>
      <w:r>
        <w:rPr>
          <w:spacing w:val="80"/>
        </w:rPr>
        <w:t> </w:t>
      </w:r>
      <w:r>
        <w:rPr/>
        <w:t>Hasil</w:t>
      </w:r>
      <w:r>
        <w:rPr>
          <w:spacing w:val="80"/>
        </w:rPr>
        <w:t> </w:t>
      </w:r>
      <w:r>
        <w:rPr/>
        <w:t>ini</w:t>
      </w:r>
      <w:r>
        <w:rPr>
          <w:spacing w:val="80"/>
        </w:rPr>
        <w:t> </w:t>
      </w:r>
      <w:r>
        <w:rPr/>
        <w:t>mengindikasikan</w:t>
      </w:r>
      <w:r>
        <w:rPr>
          <w:spacing w:val="80"/>
        </w:rPr>
        <w:t> </w:t>
      </w:r>
      <w:r>
        <w:rPr/>
        <w:t>bahwa</w:t>
      </w:r>
      <w:r>
        <w:rPr>
          <w:spacing w:val="80"/>
        </w:rPr>
        <w:t> </w:t>
      </w:r>
      <w:r>
        <w:rPr/>
        <w:t>keahlian</w:t>
      </w:r>
      <w:r>
        <w:rPr>
          <w:spacing w:val="80"/>
        </w:rPr>
        <w:t> </w:t>
      </w:r>
      <w:r>
        <w:rPr/>
        <w:t>keuangan</w:t>
      </w:r>
      <w:r>
        <w:rPr>
          <w:spacing w:val="80"/>
        </w:rPr>
        <w:t> </w:t>
      </w:r>
      <w:r>
        <w:rPr/>
        <w:t>komite</w:t>
      </w:r>
      <w:r>
        <w:rPr>
          <w:spacing w:val="80"/>
        </w:rPr>
        <w:t> </w:t>
      </w:r>
      <w:r>
        <w:rPr/>
        <w:t>audit</w:t>
      </w:r>
      <w:r>
        <w:rPr>
          <w:spacing w:val="80"/>
        </w:rPr>
        <w:t> </w:t>
      </w:r>
      <w:r>
        <w:rPr/>
        <w:t>berpengaruh</w:t>
      </w:r>
      <w:r>
        <w:rPr>
          <w:spacing w:val="80"/>
        </w:rPr>
        <w:t> </w:t>
      </w:r>
      <w:r>
        <w:rPr/>
        <w:t>secara</w:t>
      </w:r>
      <w:r>
        <w:rPr>
          <w:spacing w:val="80"/>
        </w:rPr>
        <w:t> </w:t>
      </w:r>
      <w:r>
        <w:rPr/>
        <w:t>negatif</w:t>
      </w:r>
      <w:r>
        <w:rPr>
          <w:spacing w:val="80"/>
        </w:rPr>
        <w:t> </w:t>
      </w:r>
      <w:r>
        <w:rPr/>
        <w:t>dan</w:t>
      </w:r>
      <w:r>
        <w:rPr>
          <w:spacing w:val="80"/>
        </w:rPr>
        <w:t> </w:t>
      </w:r>
      <w:r>
        <w:rPr/>
        <w:t>signifikan</w:t>
      </w:r>
      <w:r>
        <w:rPr>
          <w:spacing w:val="80"/>
        </w:rPr>
        <w:t> </w:t>
      </w:r>
      <w:r>
        <w:rPr/>
        <w:t>terhadap</w:t>
      </w:r>
      <w:r>
        <w:rPr>
          <w:spacing w:val="80"/>
        </w:rPr>
        <w:t> </w:t>
      </w:r>
      <w:r>
        <w:rPr/>
        <w:t>kemungkinan</w:t>
      </w:r>
      <w:r>
        <w:rPr>
          <w:spacing w:val="80"/>
        </w:rPr>
        <w:t> </w:t>
      </w:r>
      <w:r>
        <w:rPr>
          <w:i/>
        </w:rPr>
        <w:t>financial statement</w:t>
      </w:r>
      <w:r>
        <w:rPr>
          <w:i/>
          <w:spacing w:val="-1"/>
        </w:rPr>
        <w:t> </w:t>
      </w:r>
      <w:r>
        <w:rPr>
          <w:i/>
        </w:rPr>
        <w:t>fraud</w:t>
      </w:r>
      <w:r>
        <w:rPr/>
        <w:t>, sehingga hipotesis pertama (H1) diterima. Hasil</w:t>
      </w:r>
      <w:r>
        <w:rPr>
          <w:spacing w:val="-1"/>
        </w:rPr>
        <w:t> </w:t>
      </w:r>
      <w:r>
        <w:rPr/>
        <w:t>ini menunjukkan bahwa</w:t>
      </w:r>
      <w:r>
        <w:rPr>
          <w:spacing w:val="-2"/>
        </w:rPr>
        <w:t> </w:t>
      </w:r>
      <w:r>
        <w:rPr/>
        <w:t>semakin</w:t>
      </w:r>
      <w:r>
        <w:rPr>
          <w:spacing w:val="-2"/>
        </w:rPr>
        <w:t> </w:t>
      </w:r>
      <w:r>
        <w:rPr/>
        <w:t>tinggi</w:t>
      </w:r>
      <w:r>
        <w:rPr>
          <w:spacing w:val="-2"/>
        </w:rPr>
        <w:t> </w:t>
      </w:r>
      <w:r>
        <w:rPr/>
        <w:t>proporsi anggota</w:t>
      </w:r>
      <w:r>
        <w:rPr>
          <w:spacing w:val="-2"/>
        </w:rPr>
        <w:t> </w:t>
      </w:r>
      <w:r>
        <w:rPr/>
        <w:t>komite</w:t>
      </w:r>
      <w:r>
        <w:rPr>
          <w:spacing w:val="-2"/>
        </w:rPr>
        <w:t> </w:t>
      </w:r>
      <w:r>
        <w:rPr/>
        <w:t>audit</w:t>
      </w:r>
      <w:r>
        <w:rPr>
          <w:spacing w:val="-3"/>
        </w:rPr>
        <w:t> </w:t>
      </w:r>
      <w:r>
        <w:rPr/>
        <w:t>yang memiliki</w:t>
      </w:r>
      <w:r>
        <w:rPr>
          <w:spacing w:val="-2"/>
        </w:rPr>
        <w:t> </w:t>
      </w:r>
      <w:r>
        <w:rPr/>
        <w:t>latar</w:t>
      </w:r>
      <w:r>
        <w:rPr>
          <w:spacing w:val="-2"/>
        </w:rPr>
        <w:t> </w:t>
      </w:r>
      <w:r>
        <w:rPr/>
        <w:t>belakang dan</w:t>
      </w:r>
      <w:r>
        <w:rPr>
          <w:spacing w:val="36"/>
        </w:rPr>
        <w:t> </w:t>
      </w:r>
      <w:r>
        <w:rPr/>
        <w:t>keahlian</w:t>
      </w:r>
      <w:r>
        <w:rPr>
          <w:spacing w:val="36"/>
        </w:rPr>
        <w:t> </w:t>
      </w:r>
      <w:r>
        <w:rPr/>
        <w:t>di</w:t>
      </w:r>
      <w:r>
        <w:rPr>
          <w:spacing w:val="36"/>
        </w:rPr>
        <w:t> </w:t>
      </w:r>
      <w:r>
        <w:rPr/>
        <w:t>bidang</w:t>
      </w:r>
      <w:r>
        <w:rPr>
          <w:spacing w:val="36"/>
        </w:rPr>
        <w:t> </w:t>
      </w:r>
      <w:r>
        <w:rPr/>
        <w:t>keuangan</w:t>
      </w:r>
      <w:r>
        <w:rPr>
          <w:spacing w:val="36"/>
        </w:rPr>
        <w:t> </w:t>
      </w:r>
      <w:r>
        <w:rPr/>
        <w:t>dan</w:t>
      </w:r>
      <w:r>
        <w:rPr>
          <w:spacing w:val="38"/>
        </w:rPr>
        <w:t> </w:t>
      </w:r>
      <w:r>
        <w:rPr/>
        <w:t>akuntansi</w:t>
      </w:r>
      <w:r>
        <w:rPr>
          <w:spacing w:val="36"/>
        </w:rPr>
        <w:t> </w:t>
      </w:r>
      <w:r>
        <w:rPr/>
        <w:t>dalam</w:t>
      </w:r>
      <w:r>
        <w:rPr>
          <w:spacing w:val="36"/>
        </w:rPr>
        <w:t> </w:t>
      </w:r>
      <w:r>
        <w:rPr/>
        <w:t>suatu</w:t>
      </w:r>
      <w:r>
        <w:rPr>
          <w:spacing w:val="36"/>
        </w:rPr>
        <w:t> </w:t>
      </w:r>
      <w:r>
        <w:rPr/>
        <w:t>perusahaan,</w:t>
      </w:r>
      <w:r>
        <w:rPr>
          <w:spacing w:val="37"/>
        </w:rPr>
        <w:t> </w:t>
      </w:r>
      <w:r>
        <w:rPr/>
        <w:t>maka semakin</w:t>
      </w:r>
      <w:r>
        <w:rPr>
          <w:spacing w:val="-5"/>
        </w:rPr>
        <w:t> </w:t>
      </w:r>
      <w:r>
        <w:rPr/>
        <w:t>rendah</w:t>
      </w:r>
      <w:r>
        <w:rPr>
          <w:spacing w:val="-4"/>
        </w:rPr>
        <w:t> </w:t>
      </w:r>
      <w:r>
        <w:rPr/>
        <w:t>adanya</w:t>
      </w:r>
      <w:r>
        <w:rPr>
          <w:spacing w:val="-5"/>
        </w:rPr>
        <w:t> </w:t>
      </w:r>
      <w:r>
        <w:rPr/>
        <w:t>kemungkinan</w:t>
      </w:r>
      <w:r>
        <w:rPr>
          <w:spacing w:val="-3"/>
        </w:rPr>
        <w:t> </w:t>
      </w:r>
      <w:r>
        <w:rPr>
          <w:i/>
        </w:rPr>
        <w:t>financial</w:t>
      </w:r>
      <w:r>
        <w:rPr>
          <w:i/>
          <w:spacing w:val="-6"/>
        </w:rPr>
        <w:t> </w:t>
      </w:r>
      <w:r>
        <w:rPr>
          <w:i/>
        </w:rPr>
        <w:t>statement</w:t>
      </w:r>
      <w:r>
        <w:rPr>
          <w:i/>
          <w:spacing w:val="-6"/>
        </w:rPr>
        <w:t> </w:t>
      </w:r>
      <w:r>
        <w:rPr>
          <w:i/>
        </w:rPr>
        <w:t>fraud</w:t>
      </w:r>
      <w:r>
        <w:rPr>
          <w:i/>
          <w:spacing w:val="-2"/>
        </w:rPr>
        <w:t> </w:t>
      </w:r>
      <w:r>
        <w:rPr/>
        <w:t>dalam</w:t>
      </w:r>
      <w:r>
        <w:rPr>
          <w:spacing w:val="-6"/>
        </w:rPr>
        <w:t> </w:t>
      </w:r>
      <w:r>
        <w:rPr/>
        <w:t>perusahaan</w:t>
      </w:r>
      <w:r>
        <w:rPr>
          <w:i/>
        </w:rPr>
        <w:t>. </w:t>
      </w:r>
      <w:r>
        <w:rPr/>
        <w:t>Hal</w:t>
      </w:r>
      <w:r>
        <w:rPr>
          <w:spacing w:val="40"/>
        </w:rPr>
        <w:t> </w:t>
      </w:r>
      <w:r>
        <w:rPr/>
        <w:t>ini</w:t>
      </w:r>
      <w:r>
        <w:rPr>
          <w:spacing w:val="40"/>
        </w:rPr>
        <w:t> </w:t>
      </w:r>
      <w:r>
        <w:rPr/>
        <w:t>sejalan</w:t>
      </w:r>
      <w:r>
        <w:rPr>
          <w:spacing w:val="40"/>
        </w:rPr>
        <w:t> </w:t>
      </w:r>
      <w:r>
        <w:rPr/>
        <w:t>dengan</w:t>
      </w:r>
      <w:r>
        <w:rPr>
          <w:spacing w:val="40"/>
        </w:rPr>
        <w:t> </w:t>
      </w:r>
      <w:r>
        <w:rPr/>
        <w:t>ketentuan</w:t>
      </w:r>
      <w:r>
        <w:rPr>
          <w:spacing w:val="40"/>
        </w:rPr>
        <w:t> </w:t>
      </w:r>
      <w:r>
        <w:rPr/>
        <w:t>POJK</w:t>
      </w:r>
      <w:r>
        <w:rPr>
          <w:spacing w:val="40"/>
        </w:rPr>
        <w:t> </w:t>
      </w:r>
      <w:r>
        <w:rPr/>
        <w:t>No.</w:t>
      </w:r>
      <w:r>
        <w:rPr>
          <w:spacing w:val="40"/>
        </w:rPr>
        <w:t> </w:t>
      </w:r>
      <w:r>
        <w:rPr/>
        <w:t>55/POJK.04/2015</w:t>
      </w:r>
      <w:r>
        <w:rPr>
          <w:spacing w:val="40"/>
        </w:rPr>
        <w:t> </w:t>
      </w:r>
      <w:r>
        <w:rPr/>
        <w:t>tentang</w:t>
      </w:r>
      <w:r>
        <w:rPr>
          <w:spacing w:val="80"/>
          <w:w w:val="150"/>
        </w:rPr>
        <w:t> </w:t>
      </w:r>
      <w:r>
        <w:rPr/>
        <w:t>Pembentukan</w:t>
      </w:r>
      <w:r>
        <w:rPr>
          <w:spacing w:val="33"/>
        </w:rPr>
        <w:t> </w:t>
      </w:r>
      <w:r>
        <w:rPr/>
        <w:t>dan</w:t>
      </w:r>
      <w:r>
        <w:rPr>
          <w:spacing w:val="33"/>
        </w:rPr>
        <w:t> </w:t>
      </w:r>
      <w:r>
        <w:rPr/>
        <w:t>Pedoman</w:t>
      </w:r>
      <w:r>
        <w:rPr>
          <w:spacing w:val="33"/>
        </w:rPr>
        <w:t> </w:t>
      </w:r>
      <w:r>
        <w:rPr/>
        <w:t>Pelaksanaan</w:t>
      </w:r>
      <w:r>
        <w:rPr>
          <w:spacing w:val="34"/>
        </w:rPr>
        <w:t> </w:t>
      </w:r>
      <w:r>
        <w:rPr/>
        <w:t>Kerja</w:t>
      </w:r>
      <w:r>
        <w:rPr>
          <w:spacing w:val="32"/>
        </w:rPr>
        <w:t> </w:t>
      </w:r>
      <w:r>
        <w:rPr/>
        <w:t>Komite</w:t>
      </w:r>
      <w:r>
        <w:rPr>
          <w:spacing w:val="32"/>
        </w:rPr>
        <w:t> </w:t>
      </w:r>
      <w:r>
        <w:rPr/>
        <w:t>Audit</w:t>
      </w:r>
      <w:r>
        <w:rPr>
          <w:spacing w:val="35"/>
        </w:rPr>
        <w:t> </w:t>
      </w:r>
      <w:r>
        <w:rPr/>
        <w:t>yang</w:t>
      </w:r>
      <w:r>
        <w:rPr>
          <w:spacing w:val="33"/>
        </w:rPr>
        <w:t> </w:t>
      </w:r>
      <w:r>
        <w:rPr/>
        <w:t>menyatakan bahwa perusahaan diwajibkan memiliki sekurang-kurangnya satu anggota komite audit yang memiliki latar belakang pendidikan</w:t>
      </w:r>
      <w:r>
        <w:rPr>
          <w:spacing w:val="40"/>
        </w:rPr>
        <w:t> </w:t>
      </w:r>
      <w:r>
        <w:rPr/>
        <w:t>dan keahlian di bidang akuntansi atau</w:t>
      </w:r>
      <w:r>
        <w:rPr>
          <w:spacing w:val="36"/>
        </w:rPr>
        <w:t> </w:t>
      </w:r>
      <w:r>
        <w:rPr/>
        <w:t>keuangan.</w:t>
      </w:r>
      <w:r>
        <w:rPr>
          <w:spacing w:val="37"/>
        </w:rPr>
        <w:t> </w:t>
      </w:r>
      <w:r>
        <w:rPr/>
        <w:t>Ketentuan</w:t>
      </w:r>
      <w:r>
        <w:rPr>
          <w:spacing w:val="36"/>
        </w:rPr>
        <w:t> </w:t>
      </w:r>
      <w:r>
        <w:rPr/>
        <w:t>ini</w:t>
      </w:r>
      <w:r>
        <w:rPr>
          <w:spacing w:val="36"/>
        </w:rPr>
        <w:t> </w:t>
      </w:r>
      <w:r>
        <w:rPr/>
        <w:t>bertujuan</w:t>
      </w:r>
      <w:r>
        <w:rPr>
          <w:spacing w:val="38"/>
        </w:rPr>
        <w:t> </w:t>
      </w:r>
      <w:r>
        <w:rPr/>
        <w:t>agar</w:t>
      </w:r>
      <w:r>
        <w:rPr>
          <w:spacing w:val="36"/>
        </w:rPr>
        <w:t> </w:t>
      </w:r>
      <w:r>
        <w:rPr/>
        <w:t>komite</w:t>
      </w:r>
      <w:r>
        <w:rPr>
          <w:spacing w:val="38"/>
        </w:rPr>
        <w:t> </w:t>
      </w:r>
      <w:r>
        <w:rPr/>
        <w:t>audit</w:t>
      </w:r>
      <w:r>
        <w:rPr>
          <w:spacing w:val="38"/>
        </w:rPr>
        <w:t> </w:t>
      </w:r>
      <w:r>
        <w:rPr/>
        <w:t>mampu</w:t>
      </w:r>
      <w:r>
        <w:rPr>
          <w:spacing w:val="38"/>
        </w:rPr>
        <w:t> </w:t>
      </w:r>
      <w:r>
        <w:rPr/>
        <w:t>menjalankan fungsi</w:t>
      </w:r>
      <w:r>
        <w:rPr>
          <w:spacing w:val="80"/>
        </w:rPr>
        <w:t> </w:t>
      </w:r>
      <w:r>
        <w:rPr/>
        <w:t>pengawasan</w:t>
      </w:r>
      <w:r>
        <w:rPr>
          <w:spacing w:val="80"/>
        </w:rPr>
        <w:t> </w:t>
      </w:r>
      <w:r>
        <w:rPr/>
        <w:t>secara</w:t>
      </w:r>
      <w:r>
        <w:rPr>
          <w:spacing w:val="80"/>
        </w:rPr>
        <w:t> </w:t>
      </w:r>
      <w:r>
        <w:rPr/>
        <w:t>lebih</w:t>
      </w:r>
      <w:r>
        <w:rPr>
          <w:spacing w:val="80"/>
        </w:rPr>
        <w:t> </w:t>
      </w:r>
      <w:r>
        <w:rPr/>
        <w:t>efektif,</w:t>
      </w:r>
      <w:r>
        <w:rPr>
          <w:spacing w:val="80"/>
        </w:rPr>
        <w:t> </w:t>
      </w:r>
      <w:r>
        <w:rPr/>
        <w:t>khususnya</w:t>
      </w:r>
      <w:r>
        <w:rPr>
          <w:spacing w:val="80"/>
        </w:rPr>
        <w:t> </w:t>
      </w:r>
      <w:r>
        <w:rPr/>
        <w:t>dalam</w:t>
      </w:r>
      <w:r>
        <w:rPr>
          <w:spacing w:val="80"/>
        </w:rPr>
        <w:t> </w:t>
      </w:r>
      <w:r>
        <w:rPr/>
        <w:t>menelaah</w:t>
      </w:r>
      <w:r>
        <w:rPr>
          <w:spacing w:val="80"/>
        </w:rPr>
        <w:t> </w:t>
      </w:r>
      <w:r>
        <w:rPr/>
        <w:t>laporan keuangan,</w:t>
      </w:r>
      <w:r>
        <w:rPr>
          <w:spacing w:val="16"/>
        </w:rPr>
        <w:t> </w:t>
      </w:r>
      <w:r>
        <w:rPr/>
        <w:t>mengevaluasi</w:t>
      </w:r>
      <w:r>
        <w:rPr>
          <w:spacing w:val="18"/>
        </w:rPr>
        <w:t> </w:t>
      </w:r>
      <w:r>
        <w:rPr/>
        <w:t>penerapan</w:t>
      </w:r>
      <w:r>
        <w:rPr>
          <w:spacing w:val="18"/>
        </w:rPr>
        <w:t> </w:t>
      </w:r>
      <w:r>
        <w:rPr/>
        <w:t>standar</w:t>
      </w:r>
      <w:r>
        <w:rPr>
          <w:spacing w:val="18"/>
        </w:rPr>
        <w:t> </w:t>
      </w:r>
      <w:r>
        <w:rPr/>
        <w:t>akuntansi</w:t>
      </w:r>
      <w:r>
        <w:rPr>
          <w:spacing w:val="18"/>
        </w:rPr>
        <w:t> </w:t>
      </w:r>
      <w:r>
        <w:rPr/>
        <w:t>maupun</w:t>
      </w:r>
      <w:r>
        <w:rPr>
          <w:spacing w:val="18"/>
        </w:rPr>
        <w:t> </w:t>
      </w:r>
      <w:r>
        <w:rPr/>
        <w:t>menilai</w:t>
      </w:r>
      <w:r>
        <w:rPr>
          <w:spacing w:val="18"/>
        </w:rPr>
        <w:t> </w:t>
      </w:r>
      <w:r>
        <w:rPr>
          <w:spacing w:val="-2"/>
        </w:rPr>
        <w:t>kewajaran</w:t>
      </w:r>
    </w:p>
    <w:p>
      <w:pPr>
        <w:pStyle w:val="BodyText"/>
        <w:spacing w:after="0" w:line="480" w:lineRule="auto"/>
        <w:jc w:val="right"/>
        <w:sectPr>
          <w:headerReference w:type="default" r:id="rId126"/>
          <w:footerReference w:type="default" r:id="rId127"/>
          <w:pgSz w:w="11910" w:h="16840"/>
          <w:pgMar w:header="980" w:footer="0" w:top="1920" w:bottom="280" w:left="1700" w:right="283"/>
        </w:sectPr>
      </w:pPr>
    </w:p>
    <w:p>
      <w:pPr>
        <w:pStyle w:val="BodyText"/>
        <w:spacing w:before="54"/>
      </w:pPr>
    </w:p>
    <w:p>
      <w:pPr>
        <w:pStyle w:val="BodyText"/>
        <w:spacing w:line="480" w:lineRule="auto"/>
        <w:ind w:left="568" w:right="1414"/>
        <w:jc w:val="both"/>
      </w:pPr>
      <w:r>
        <w:rPr/>
        <w:t>estimasi</w:t>
      </w:r>
      <w:r>
        <w:rPr>
          <w:spacing w:val="-13"/>
        </w:rPr>
        <w:t> </w:t>
      </w:r>
      <w:r>
        <w:rPr/>
        <w:t>dan</w:t>
      </w:r>
      <w:r>
        <w:rPr>
          <w:spacing w:val="-13"/>
        </w:rPr>
        <w:t> </w:t>
      </w:r>
      <w:r>
        <w:rPr/>
        <w:t>kebijakan</w:t>
      </w:r>
      <w:r>
        <w:rPr>
          <w:spacing w:val="-13"/>
        </w:rPr>
        <w:t> </w:t>
      </w:r>
      <w:r>
        <w:rPr/>
        <w:t>akuntansi</w:t>
      </w:r>
      <w:r>
        <w:rPr>
          <w:spacing w:val="-13"/>
        </w:rPr>
        <w:t> </w:t>
      </w:r>
      <w:r>
        <w:rPr/>
        <w:t>yang</w:t>
      </w:r>
      <w:r>
        <w:rPr>
          <w:spacing w:val="-13"/>
        </w:rPr>
        <w:t> </w:t>
      </w:r>
      <w:r>
        <w:rPr/>
        <w:t>digunakan</w:t>
      </w:r>
      <w:r>
        <w:rPr>
          <w:spacing w:val="-13"/>
        </w:rPr>
        <w:t> </w:t>
      </w:r>
      <w:r>
        <w:rPr/>
        <w:t>manajemen.</w:t>
      </w:r>
      <w:r>
        <w:rPr>
          <w:spacing w:val="-10"/>
        </w:rPr>
        <w:t> </w:t>
      </w:r>
      <w:r>
        <w:rPr/>
        <w:t>Keberadaan</w:t>
      </w:r>
      <w:r>
        <w:rPr>
          <w:spacing w:val="-13"/>
        </w:rPr>
        <w:t> </w:t>
      </w:r>
      <w:r>
        <w:rPr/>
        <w:t>anggota komite audit yang memiliki keahlian keuangan memungkinkan proses identifikasi salah saji material maupun praktik manipulasi laporan keuangan dilakukan sejak dini,</w:t>
      </w:r>
      <w:r>
        <w:rPr>
          <w:spacing w:val="-14"/>
        </w:rPr>
        <w:t> </w:t>
      </w:r>
      <w:r>
        <w:rPr/>
        <w:t>sehingga</w:t>
      </w:r>
      <w:r>
        <w:rPr>
          <w:spacing w:val="-14"/>
        </w:rPr>
        <w:t> </w:t>
      </w:r>
      <w:r>
        <w:rPr/>
        <w:t>potensi</w:t>
      </w:r>
      <w:r>
        <w:rPr>
          <w:spacing w:val="-14"/>
        </w:rPr>
        <w:t> </w:t>
      </w:r>
      <w:r>
        <w:rPr/>
        <w:t>terjadinya</w:t>
      </w:r>
      <w:r>
        <w:rPr>
          <w:spacing w:val="-11"/>
        </w:rPr>
        <w:t> </w:t>
      </w:r>
      <w:r>
        <w:rPr>
          <w:i/>
        </w:rPr>
        <w:t>financial</w:t>
      </w:r>
      <w:r>
        <w:rPr>
          <w:i/>
          <w:spacing w:val="-11"/>
        </w:rPr>
        <w:t> </w:t>
      </w:r>
      <w:r>
        <w:rPr>
          <w:i/>
        </w:rPr>
        <w:t>statement</w:t>
      </w:r>
      <w:r>
        <w:rPr>
          <w:i/>
          <w:spacing w:val="-13"/>
        </w:rPr>
        <w:t> </w:t>
      </w:r>
      <w:r>
        <w:rPr>
          <w:i/>
        </w:rPr>
        <w:t>fraud</w:t>
      </w:r>
      <w:r>
        <w:rPr>
          <w:i/>
          <w:spacing w:val="-13"/>
        </w:rPr>
        <w:t> </w:t>
      </w:r>
      <w:r>
        <w:rPr/>
        <w:t>dapat</w:t>
      </w:r>
      <w:r>
        <w:rPr>
          <w:spacing w:val="-14"/>
        </w:rPr>
        <w:t> </w:t>
      </w:r>
      <w:r>
        <w:rPr/>
        <w:t>ditekan.</w:t>
      </w:r>
      <w:r>
        <w:rPr>
          <w:spacing w:val="-14"/>
        </w:rPr>
        <w:t> </w:t>
      </w:r>
      <w:r>
        <w:rPr/>
        <w:t>Selain</w:t>
      </w:r>
      <w:r>
        <w:rPr>
          <w:spacing w:val="-11"/>
        </w:rPr>
        <w:t> </w:t>
      </w:r>
      <w:r>
        <w:rPr/>
        <w:t>itu, komite</w:t>
      </w:r>
      <w:r>
        <w:rPr>
          <w:spacing w:val="-1"/>
        </w:rPr>
        <w:t> </w:t>
      </w:r>
      <w:r>
        <w:rPr/>
        <w:t>audit</w:t>
      </w:r>
      <w:r>
        <w:rPr>
          <w:spacing w:val="-1"/>
        </w:rPr>
        <w:t> </w:t>
      </w:r>
      <w:r>
        <w:rPr/>
        <w:t>yang</w:t>
      </w:r>
      <w:r>
        <w:rPr>
          <w:spacing w:val="-1"/>
        </w:rPr>
        <w:t> </w:t>
      </w:r>
      <w:r>
        <w:rPr/>
        <w:t>memiliki</w:t>
      </w:r>
      <w:r>
        <w:rPr>
          <w:spacing w:val="-2"/>
        </w:rPr>
        <w:t> </w:t>
      </w:r>
      <w:r>
        <w:rPr/>
        <w:t>keahlian</w:t>
      </w:r>
      <w:r>
        <w:rPr>
          <w:spacing w:val="-1"/>
        </w:rPr>
        <w:t> </w:t>
      </w:r>
      <w:r>
        <w:rPr/>
        <w:t>keuangan</w:t>
      </w:r>
      <w:r>
        <w:rPr>
          <w:spacing w:val="-1"/>
        </w:rPr>
        <w:t> </w:t>
      </w:r>
      <w:r>
        <w:rPr/>
        <w:t>juga</w:t>
      </w:r>
      <w:r>
        <w:rPr>
          <w:spacing w:val="-1"/>
        </w:rPr>
        <w:t> </w:t>
      </w:r>
      <w:r>
        <w:rPr/>
        <w:t>berperan sebagai</w:t>
      </w:r>
      <w:r>
        <w:rPr>
          <w:spacing w:val="-1"/>
        </w:rPr>
        <w:t> </w:t>
      </w:r>
      <w:r>
        <w:rPr/>
        <w:t>penghubung yang kompeten antara manajemen, auditor internal, dan auditor eksternal dalam memastikan</w:t>
      </w:r>
      <w:r>
        <w:rPr>
          <w:spacing w:val="-13"/>
        </w:rPr>
        <w:t> </w:t>
      </w:r>
      <w:r>
        <w:rPr/>
        <w:t>proses</w:t>
      </w:r>
      <w:r>
        <w:rPr>
          <w:spacing w:val="-12"/>
        </w:rPr>
        <w:t> </w:t>
      </w:r>
      <w:r>
        <w:rPr/>
        <w:t>pelaporan</w:t>
      </w:r>
      <w:r>
        <w:rPr>
          <w:spacing w:val="-12"/>
        </w:rPr>
        <w:t> </w:t>
      </w:r>
      <w:r>
        <w:rPr/>
        <w:t>keuangan</w:t>
      </w:r>
      <w:r>
        <w:rPr>
          <w:spacing w:val="-13"/>
        </w:rPr>
        <w:t> </w:t>
      </w:r>
      <w:r>
        <w:rPr/>
        <w:t>berjalan</w:t>
      </w:r>
      <w:r>
        <w:rPr>
          <w:spacing w:val="-11"/>
        </w:rPr>
        <w:t> </w:t>
      </w:r>
      <w:r>
        <w:rPr/>
        <w:t>sesuai</w:t>
      </w:r>
      <w:r>
        <w:rPr>
          <w:spacing w:val="-14"/>
        </w:rPr>
        <w:t> </w:t>
      </w:r>
      <w:r>
        <w:rPr/>
        <w:t>dengan</w:t>
      </w:r>
      <w:r>
        <w:rPr>
          <w:spacing w:val="-11"/>
        </w:rPr>
        <w:t> </w:t>
      </w:r>
      <w:r>
        <w:rPr/>
        <w:t>prinsip</w:t>
      </w:r>
      <w:r>
        <w:rPr>
          <w:spacing w:val="-13"/>
        </w:rPr>
        <w:t> </w:t>
      </w:r>
      <w:r>
        <w:rPr/>
        <w:t>transparansi dan akuntabilitas.</w:t>
      </w:r>
    </w:p>
    <w:p>
      <w:pPr>
        <w:pStyle w:val="BodyText"/>
        <w:spacing w:line="480" w:lineRule="auto" w:before="1"/>
        <w:ind w:left="568" w:right="1412" w:firstLine="568"/>
        <w:jc w:val="both"/>
      </w:pPr>
      <w:r>
        <w:rPr/>
        <w:t>Secara teoritis, temuan penelitian ini mendukung teori keagenan yang menjelaskan adanya potensi agen akibat perbedaan kepentingan dan adanya asimetri</w:t>
      </w:r>
      <w:r>
        <w:rPr>
          <w:spacing w:val="-15"/>
        </w:rPr>
        <w:t> </w:t>
      </w:r>
      <w:r>
        <w:rPr/>
        <w:t>informasi.</w:t>
      </w:r>
      <w:r>
        <w:rPr>
          <w:spacing w:val="-15"/>
        </w:rPr>
        <w:t> </w:t>
      </w:r>
      <w:r>
        <w:rPr/>
        <w:t>Manajemen</w:t>
      </w:r>
      <w:r>
        <w:rPr>
          <w:spacing w:val="-15"/>
        </w:rPr>
        <w:t> </w:t>
      </w:r>
      <w:r>
        <w:rPr/>
        <w:t>sebagai</w:t>
      </w:r>
      <w:r>
        <w:rPr>
          <w:spacing w:val="-15"/>
        </w:rPr>
        <w:t> </w:t>
      </w:r>
      <w:r>
        <w:rPr/>
        <w:t>pihak</w:t>
      </w:r>
      <w:r>
        <w:rPr>
          <w:spacing w:val="-15"/>
        </w:rPr>
        <w:t> </w:t>
      </w:r>
      <w:r>
        <w:rPr/>
        <w:t>yang</w:t>
      </w:r>
      <w:r>
        <w:rPr>
          <w:spacing w:val="-15"/>
        </w:rPr>
        <w:t> </w:t>
      </w:r>
      <w:r>
        <w:rPr/>
        <w:t>mengelola</w:t>
      </w:r>
      <w:r>
        <w:rPr>
          <w:spacing w:val="-15"/>
        </w:rPr>
        <w:t> </w:t>
      </w:r>
      <w:r>
        <w:rPr/>
        <w:t>perusahaan</w:t>
      </w:r>
      <w:r>
        <w:rPr>
          <w:spacing w:val="-15"/>
        </w:rPr>
        <w:t> </w:t>
      </w:r>
      <w:r>
        <w:rPr/>
        <w:t>memiliki akses informasi internal yang lebih besar, sehingga perusahaan berpotensi untuk melakukan</w:t>
      </w:r>
      <w:r>
        <w:rPr>
          <w:spacing w:val="-11"/>
        </w:rPr>
        <w:t> </w:t>
      </w:r>
      <w:r>
        <w:rPr/>
        <w:t>manipulasi</w:t>
      </w:r>
      <w:r>
        <w:rPr>
          <w:spacing w:val="-13"/>
        </w:rPr>
        <w:t> </w:t>
      </w:r>
      <w:r>
        <w:rPr/>
        <w:t>laporan</w:t>
      </w:r>
      <w:r>
        <w:rPr>
          <w:spacing w:val="-13"/>
        </w:rPr>
        <w:t> </w:t>
      </w:r>
      <w:r>
        <w:rPr/>
        <w:t>keuangan</w:t>
      </w:r>
      <w:r>
        <w:rPr>
          <w:spacing w:val="-12"/>
        </w:rPr>
        <w:t> </w:t>
      </w:r>
      <w:r>
        <w:rPr/>
        <w:t>demi</w:t>
      </w:r>
      <w:r>
        <w:rPr>
          <w:spacing w:val="-13"/>
        </w:rPr>
        <w:t> </w:t>
      </w:r>
      <w:r>
        <w:rPr/>
        <w:t>kepentingan</w:t>
      </w:r>
      <w:r>
        <w:rPr>
          <w:spacing w:val="-13"/>
        </w:rPr>
        <w:t> </w:t>
      </w:r>
      <w:r>
        <w:rPr/>
        <w:t>pribadi.</w:t>
      </w:r>
      <w:r>
        <w:rPr>
          <w:spacing w:val="-12"/>
        </w:rPr>
        <w:t> </w:t>
      </w:r>
      <w:r>
        <w:rPr/>
        <w:t>Dalam</w:t>
      </w:r>
      <w:r>
        <w:rPr>
          <w:spacing w:val="-13"/>
        </w:rPr>
        <w:t> </w:t>
      </w:r>
      <w:r>
        <w:rPr/>
        <w:t>konteks ini, komite audit yang memiliki keahlian keuangan berperan sebagai mekanisme pengawasan (</w:t>
      </w:r>
      <w:r>
        <w:rPr>
          <w:i/>
        </w:rPr>
        <w:t>monitoring mechanism</w:t>
      </w:r>
      <w:r>
        <w:rPr/>
        <w:t>) yang efektif untuk mengurangi konflik keagenan tersebut. Keahlian di bidang akuntansi dan keuangan memungkinkan komite audit memahami secara mendalam proses penyusunan laporan keuangan, mendeteksi</w:t>
      </w:r>
      <w:r>
        <w:rPr>
          <w:spacing w:val="-12"/>
        </w:rPr>
        <w:t> </w:t>
      </w:r>
      <w:r>
        <w:rPr/>
        <w:t>penyimpangan,</w:t>
      </w:r>
      <w:r>
        <w:rPr>
          <w:spacing w:val="-11"/>
        </w:rPr>
        <w:t> </w:t>
      </w:r>
      <w:r>
        <w:rPr/>
        <w:t>mengevaluasi</w:t>
      </w:r>
      <w:r>
        <w:rPr>
          <w:spacing w:val="-9"/>
        </w:rPr>
        <w:t> </w:t>
      </w:r>
      <w:r>
        <w:rPr/>
        <w:t>kebijakan</w:t>
      </w:r>
      <w:r>
        <w:rPr>
          <w:spacing w:val="-12"/>
        </w:rPr>
        <w:t> </w:t>
      </w:r>
      <w:r>
        <w:rPr/>
        <w:t>dan</w:t>
      </w:r>
      <w:r>
        <w:rPr>
          <w:spacing w:val="-12"/>
        </w:rPr>
        <w:t> </w:t>
      </w:r>
      <w:r>
        <w:rPr/>
        <w:t>tindakan</w:t>
      </w:r>
      <w:r>
        <w:rPr>
          <w:spacing w:val="-12"/>
        </w:rPr>
        <w:t> </w:t>
      </w:r>
      <w:r>
        <w:rPr/>
        <w:t>manajemen</w:t>
      </w:r>
      <w:r>
        <w:rPr>
          <w:spacing w:val="-12"/>
        </w:rPr>
        <w:t> </w:t>
      </w:r>
      <w:r>
        <w:rPr/>
        <w:t>yang berpotensi</w:t>
      </w:r>
      <w:r>
        <w:rPr>
          <w:spacing w:val="-11"/>
        </w:rPr>
        <w:t> </w:t>
      </w:r>
      <w:r>
        <w:rPr/>
        <w:t>merugikan</w:t>
      </w:r>
      <w:r>
        <w:rPr>
          <w:spacing w:val="-10"/>
        </w:rPr>
        <w:t> </w:t>
      </w:r>
      <w:r>
        <w:rPr/>
        <w:t>prinsipal.</w:t>
      </w:r>
      <w:r>
        <w:rPr>
          <w:spacing w:val="-11"/>
        </w:rPr>
        <w:t> </w:t>
      </w:r>
      <w:r>
        <w:rPr/>
        <w:t>Dengan</w:t>
      </w:r>
      <w:r>
        <w:rPr>
          <w:spacing w:val="-9"/>
        </w:rPr>
        <w:t> </w:t>
      </w:r>
      <w:r>
        <w:rPr/>
        <w:t>demikian,</w:t>
      </w:r>
      <w:r>
        <w:rPr>
          <w:spacing w:val="-10"/>
        </w:rPr>
        <w:t> </w:t>
      </w:r>
      <w:r>
        <w:rPr/>
        <w:t>tingkat</w:t>
      </w:r>
      <w:r>
        <w:rPr>
          <w:spacing w:val="-12"/>
        </w:rPr>
        <w:t> </w:t>
      </w:r>
      <w:r>
        <w:rPr/>
        <w:t>asimetri</w:t>
      </w:r>
      <w:r>
        <w:rPr>
          <w:spacing w:val="-9"/>
        </w:rPr>
        <w:t> </w:t>
      </w:r>
      <w:r>
        <w:rPr/>
        <w:t>informasi</w:t>
      </w:r>
      <w:r>
        <w:rPr>
          <w:spacing w:val="-10"/>
        </w:rPr>
        <w:t> </w:t>
      </w:r>
      <w:r>
        <w:rPr/>
        <w:t>dapat diturunkan</w:t>
      </w:r>
      <w:r>
        <w:rPr>
          <w:spacing w:val="-12"/>
        </w:rPr>
        <w:t> </w:t>
      </w:r>
      <w:r>
        <w:rPr/>
        <w:t>dan</w:t>
      </w:r>
      <w:r>
        <w:rPr>
          <w:spacing w:val="-10"/>
        </w:rPr>
        <w:t> </w:t>
      </w:r>
      <w:r>
        <w:rPr/>
        <w:t>perilaku</w:t>
      </w:r>
      <w:r>
        <w:rPr>
          <w:spacing w:val="-11"/>
        </w:rPr>
        <w:t> </w:t>
      </w:r>
      <w:r>
        <w:rPr/>
        <w:t>oportunistik</w:t>
      </w:r>
      <w:r>
        <w:rPr>
          <w:spacing w:val="-10"/>
        </w:rPr>
        <w:t> </w:t>
      </w:r>
      <w:r>
        <w:rPr/>
        <w:t>manajemen</w:t>
      </w:r>
      <w:r>
        <w:rPr>
          <w:spacing w:val="-12"/>
        </w:rPr>
        <w:t> </w:t>
      </w:r>
      <w:r>
        <w:rPr/>
        <w:t>dapat</w:t>
      </w:r>
      <w:r>
        <w:rPr>
          <w:spacing w:val="-10"/>
        </w:rPr>
        <w:t> </w:t>
      </w:r>
      <w:r>
        <w:rPr/>
        <w:t>dibatasi</w:t>
      </w:r>
      <w:r>
        <w:rPr>
          <w:spacing w:val="-10"/>
        </w:rPr>
        <w:t> </w:t>
      </w:r>
      <w:r>
        <w:rPr/>
        <w:t>oleh</w:t>
      </w:r>
      <w:r>
        <w:rPr>
          <w:spacing w:val="-12"/>
        </w:rPr>
        <w:t> </w:t>
      </w:r>
      <w:r>
        <w:rPr/>
        <w:t>adanya</w:t>
      </w:r>
      <w:r>
        <w:rPr>
          <w:spacing w:val="-12"/>
        </w:rPr>
        <w:t> </w:t>
      </w:r>
      <w:r>
        <w:rPr/>
        <w:t>komite audit yang ahli dalam bidang keuangan, sehingga kemungkinan terjadinya </w:t>
      </w:r>
      <w:r>
        <w:rPr>
          <w:i/>
        </w:rPr>
        <w:t>fonancial statement fraud </w:t>
      </w:r>
      <w:r>
        <w:rPr/>
        <w:t>dapat diminimalkan.</w:t>
      </w:r>
    </w:p>
    <w:p>
      <w:pPr>
        <w:pStyle w:val="BodyText"/>
        <w:spacing w:after="0" w:line="480" w:lineRule="auto"/>
        <w:jc w:val="both"/>
        <w:sectPr>
          <w:headerReference w:type="default" r:id="rId128"/>
          <w:footerReference w:type="default" r:id="rId129"/>
          <w:pgSz w:w="11910" w:h="16840"/>
          <w:pgMar w:header="980" w:footer="0" w:top="1920" w:bottom="280" w:left="1700" w:right="283"/>
        </w:sectPr>
      </w:pPr>
    </w:p>
    <w:p>
      <w:pPr>
        <w:pStyle w:val="BodyText"/>
        <w:spacing w:before="54"/>
      </w:pPr>
    </w:p>
    <w:p>
      <w:pPr>
        <w:pStyle w:val="BodyText"/>
        <w:spacing w:line="480" w:lineRule="auto"/>
        <w:ind w:left="568" w:right="1412" w:firstLine="568"/>
        <w:jc w:val="both"/>
        <w:rPr>
          <w:i/>
        </w:rPr>
      </w:pPr>
      <w:r>
        <w:rPr/>
        <w:t>Hasil penelitian ini sejalan dengan Kusumosari &amp; Rahardjo (2023) yang menekankan</w:t>
      </w:r>
      <w:r>
        <w:rPr>
          <w:spacing w:val="-8"/>
        </w:rPr>
        <w:t> </w:t>
      </w:r>
      <w:r>
        <w:rPr/>
        <w:t>bahwa</w:t>
      </w:r>
      <w:r>
        <w:rPr>
          <w:spacing w:val="-7"/>
        </w:rPr>
        <w:t> </w:t>
      </w:r>
      <w:r>
        <w:rPr/>
        <w:t>kompetensi</w:t>
      </w:r>
      <w:r>
        <w:rPr>
          <w:spacing w:val="-8"/>
        </w:rPr>
        <w:t> </w:t>
      </w:r>
      <w:r>
        <w:rPr/>
        <w:t>akuntansi</w:t>
      </w:r>
      <w:r>
        <w:rPr>
          <w:spacing w:val="-8"/>
        </w:rPr>
        <w:t> </w:t>
      </w:r>
      <w:r>
        <w:rPr/>
        <w:t>dan</w:t>
      </w:r>
      <w:r>
        <w:rPr>
          <w:spacing w:val="-8"/>
        </w:rPr>
        <w:t> </w:t>
      </w:r>
      <w:r>
        <w:rPr/>
        <w:t>atau</w:t>
      </w:r>
      <w:r>
        <w:rPr>
          <w:spacing w:val="-8"/>
        </w:rPr>
        <w:t> </w:t>
      </w:r>
      <w:r>
        <w:rPr/>
        <w:t>keuangan</w:t>
      </w:r>
      <w:r>
        <w:rPr>
          <w:spacing w:val="-8"/>
        </w:rPr>
        <w:t> </w:t>
      </w:r>
      <w:r>
        <w:rPr/>
        <w:t>anggota</w:t>
      </w:r>
      <w:r>
        <w:rPr>
          <w:spacing w:val="-8"/>
        </w:rPr>
        <w:t> </w:t>
      </w:r>
      <w:r>
        <w:rPr/>
        <w:t>komite</w:t>
      </w:r>
      <w:r>
        <w:rPr>
          <w:spacing w:val="-9"/>
        </w:rPr>
        <w:t> </w:t>
      </w:r>
      <w:r>
        <w:rPr/>
        <w:t>audit berperan penting dalam meningkatkan kualitas pengawasan mengenai prinsip akuntansi, kebijakan pelaporan, dan kondisi keuangan perusahaan dinilai lebih mampu mengevaluasi kewajaran informasi yang disajikan oleh manajemen dan mengidentifikasi risiko dan anomali dalam laporan keuangan. Prasetiyo &amp; Harto (2023) menyatakan bahwa dikarenakan adanya ahli keuangan, maka komite audit dapat secara efektif mengoreksi, mengawasi, dan mengontrol laporan keuangan yang dikeluarkan oleh manajemen perusahaan. Kemampuan tersebut memungkinkan</w:t>
      </w:r>
      <w:r>
        <w:rPr>
          <w:spacing w:val="-8"/>
        </w:rPr>
        <w:t> </w:t>
      </w:r>
      <w:r>
        <w:rPr/>
        <w:t>komite</w:t>
      </w:r>
      <w:r>
        <w:rPr>
          <w:spacing w:val="-9"/>
        </w:rPr>
        <w:t> </w:t>
      </w:r>
      <w:r>
        <w:rPr/>
        <w:t>audit</w:t>
      </w:r>
      <w:r>
        <w:rPr>
          <w:spacing w:val="-7"/>
        </w:rPr>
        <w:t> </w:t>
      </w:r>
      <w:r>
        <w:rPr/>
        <w:t>menjalankan</w:t>
      </w:r>
      <w:r>
        <w:rPr>
          <w:spacing w:val="-6"/>
        </w:rPr>
        <w:t> </w:t>
      </w:r>
      <w:r>
        <w:rPr/>
        <w:t>fungsi</w:t>
      </w:r>
      <w:r>
        <w:rPr>
          <w:spacing w:val="-8"/>
        </w:rPr>
        <w:t> </w:t>
      </w:r>
      <w:r>
        <w:rPr/>
        <w:t>pengawasan</w:t>
      </w:r>
      <w:r>
        <w:rPr>
          <w:spacing w:val="-4"/>
        </w:rPr>
        <w:t> </w:t>
      </w:r>
      <w:r>
        <w:rPr/>
        <w:t>yang</w:t>
      </w:r>
      <w:r>
        <w:rPr>
          <w:spacing w:val="-8"/>
        </w:rPr>
        <w:t> </w:t>
      </w:r>
      <w:r>
        <w:rPr/>
        <w:t>lebih</w:t>
      </w:r>
      <w:r>
        <w:rPr>
          <w:spacing w:val="-8"/>
        </w:rPr>
        <w:t> </w:t>
      </w:r>
      <w:r>
        <w:rPr/>
        <w:t>kritis</w:t>
      </w:r>
      <w:r>
        <w:rPr>
          <w:spacing w:val="-7"/>
        </w:rPr>
        <w:t> </w:t>
      </w:r>
      <w:r>
        <w:rPr/>
        <w:t>dan berbasis</w:t>
      </w:r>
      <w:r>
        <w:rPr>
          <w:spacing w:val="-4"/>
        </w:rPr>
        <w:t> </w:t>
      </w:r>
      <w:r>
        <w:rPr/>
        <w:t>substansi,</w:t>
      </w:r>
      <w:r>
        <w:rPr>
          <w:spacing w:val="-3"/>
        </w:rPr>
        <w:t> </w:t>
      </w:r>
      <w:r>
        <w:rPr/>
        <w:t>sehingga</w:t>
      </w:r>
      <w:r>
        <w:rPr>
          <w:spacing w:val="-3"/>
        </w:rPr>
        <w:t> </w:t>
      </w:r>
      <w:r>
        <w:rPr/>
        <w:t>potensi</w:t>
      </w:r>
      <w:r>
        <w:rPr>
          <w:spacing w:val="-4"/>
        </w:rPr>
        <w:t> </w:t>
      </w:r>
      <w:r>
        <w:rPr/>
        <w:t>salah</w:t>
      </w:r>
      <w:r>
        <w:rPr>
          <w:spacing w:val="-3"/>
        </w:rPr>
        <w:t> </w:t>
      </w:r>
      <w:r>
        <w:rPr/>
        <w:t>saji</w:t>
      </w:r>
      <w:r>
        <w:rPr>
          <w:spacing w:val="-3"/>
        </w:rPr>
        <w:t> </w:t>
      </w:r>
      <w:r>
        <w:rPr/>
        <w:t>material</w:t>
      </w:r>
      <w:r>
        <w:rPr>
          <w:spacing w:val="-2"/>
        </w:rPr>
        <w:t> </w:t>
      </w:r>
      <w:r>
        <w:rPr/>
        <w:t>maupun</w:t>
      </w:r>
      <w:r>
        <w:rPr>
          <w:spacing w:val="-3"/>
        </w:rPr>
        <w:t> </w:t>
      </w:r>
      <w:r>
        <w:rPr/>
        <w:t>praktik</w:t>
      </w:r>
      <w:r>
        <w:rPr>
          <w:spacing w:val="-3"/>
        </w:rPr>
        <w:t> </w:t>
      </w:r>
      <w:r>
        <w:rPr/>
        <w:t>manipulasi laporan keuangan dapat ditekankan. Maka, keahlian keuangan komite audit memperkuat peran komite audit sebagai bagian dari sistem pengendalian internal perusahaan dalam meminimalkan kemungkinan adanya </w:t>
      </w:r>
      <w:r>
        <w:rPr>
          <w:i/>
        </w:rPr>
        <w:t>financial statement fraud.</w:t>
      </w:r>
    </w:p>
    <w:p>
      <w:pPr>
        <w:pStyle w:val="ListParagraph"/>
        <w:numPr>
          <w:ilvl w:val="2"/>
          <w:numId w:val="21"/>
        </w:numPr>
        <w:tabs>
          <w:tab w:pos="1136" w:val="left" w:leader="none"/>
          <w:tab w:pos="1195" w:val="left" w:leader="none"/>
        </w:tabs>
        <w:spacing w:line="480" w:lineRule="auto" w:before="162" w:after="0"/>
        <w:ind w:left="1136" w:right="2317" w:hanging="569"/>
        <w:jc w:val="both"/>
        <w:rPr>
          <w:b/>
          <w:i/>
          <w:sz w:val="24"/>
        </w:rPr>
      </w:pPr>
      <w:r>
        <w:rPr>
          <w:b/>
          <w:sz w:val="24"/>
        </w:rPr>
        <w:t>Pengaruh</w:t>
      </w:r>
      <w:r>
        <w:rPr>
          <w:b/>
          <w:spacing w:val="40"/>
          <w:sz w:val="24"/>
        </w:rPr>
        <w:t> </w:t>
      </w:r>
      <w:r>
        <w:rPr>
          <w:b/>
          <w:sz w:val="24"/>
        </w:rPr>
        <w:t>Independensi</w:t>
      </w:r>
      <w:r>
        <w:rPr>
          <w:b/>
          <w:spacing w:val="-7"/>
          <w:sz w:val="24"/>
        </w:rPr>
        <w:t> </w:t>
      </w:r>
      <w:r>
        <w:rPr>
          <w:b/>
          <w:sz w:val="24"/>
        </w:rPr>
        <w:t>Komite</w:t>
      </w:r>
      <w:r>
        <w:rPr>
          <w:b/>
          <w:spacing w:val="-8"/>
          <w:sz w:val="24"/>
        </w:rPr>
        <w:t> </w:t>
      </w:r>
      <w:r>
        <w:rPr>
          <w:b/>
          <w:sz w:val="24"/>
        </w:rPr>
        <w:t>Audit</w:t>
      </w:r>
      <w:r>
        <w:rPr>
          <w:b/>
          <w:spacing w:val="-5"/>
          <w:sz w:val="24"/>
        </w:rPr>
        <w:t> </w:t>
      </w:r>
      <w:r>
        <w:rPr>
          <w:b/>
          <w:i/>
          <w:sz w:val="24"/>
        </w:rPr>
        <w:t>Kemungkinan</w:t>
      </w:r>
      <w:r>
        <w:rPr>
          <w:b/>
          <w:i/>
          <w:spacing w:val="-6"/>
          <w:sz w:val="24"/>
        </w:rPr>
        <w:t> </w:t>
      </w:r>
      <w:r>
        <w:rPr>
          <w:b/>
          <w:i/>
          <w:sz w:val="24"/>
        </w:rPr>
        <w:t>Financial Statement Fraud</w:t>
      </w:r>
    </w:p>
    <w:p>
      <w:pPr>
        <w:pStyle w:val="BodyText"/>
        <w:spacing w:line="480" w:lineRule="auto" w:before="80"/>
        <w:ind w:left="568" w:right="1411" w:firstLine="568"/>
        <w:jc w:val="both"/>
      </w:pPr>
      <w:r>
        <w:rPr/>
        <w:t>Hasil pengujian statistik menunjukkan independensi komite audit (IND) menunjukkan bahwa variabel ini memiliki koefisien regresi sebesar -3,844 yang menunjukkan arah negatif dan memperoleh nilai wald sebesar 1,870 dengan signifikansi sebesar 0,171 (&gt; 0,05). Hasil ini mengartikan bahwa independensi komite audit berpengaruh secara negatif namun tidak signifikan terhadap kemungkinan </w:t>
      </w:r>
      <w:r>
        <w:rPr>
          <w:i/>
        </w:rPr>
        <w:t>financial statement fraud</w:t>
      </w:r>
      <w:r>
        <w:rPr/>
        <w:t>, sehingga hipotesis kedua (H2) ditolak. Temuan</w:t>
      </w:r>
      <w:r>
        <w:rPr>
          <w:spacing w:val="7"/>
        </w:rPr>
        <w:t> </w:t>
      </w:r>
      <w:r>
        <w:rPr/>
        <w:t>penelitian</w:t>
      </w:r>
      <w:r>
        <w:rPr>
          <w:spacing w:val="8"/>
        </w:rPr>
        <w:t> </w:t>
      </w:r>
      <w:r>
        <w:rPr/>
        <w:t>ini</w:t>
      </w:r>
      <w:r>
        <w:rPr>
          <w:spacing w:val="10"/>
        </w:rPr>
        <w:t> </w:t>
      </w:r>
      <w:r>
        <w:rPr/>
        <w:t>menunjukkaan</w:t>
      </w:r>
      <w:r>
        <w:rPr>
          <w:spacing w:val="9"/>
        </w:rPr>
        <w:t> </w:t>
      </w:r>
      <w:r>
        <w:rPr/>
        <w:t>bahwa</w:t>
      </w:r>
      <w:r>
        <w:rPr>
          <w:spacing w:val="8"/>
        </w:rPr>
        <w:t> </w:t>
      </w:r>
      <w:r>
        <w:rPr/>
        <w:t>meskipun</w:t>
      </w:r>
      <w:r>
        <w:rPr>
          <w:spacing w:val="10"/>
        </w:rPr>
        <w:t> </w:t>
      </w:r>
      <w:r>
        <w:rPr/>
        <w:t>independensi</w:t>
      </w:r>
      <w:r>
        <w:rPr>
          <w:spacing w:val="8"/>
        </w:rPr>
        <w:t> </w:t>
      </w:r>
      <w:r>
        <w:rPr/>
        <w:t>komite</w:t>
      </w:r>
      <w:r>
        <w:rPr>
          <w:spacing w:val="10"/>
        </w:rPr>
        <w:t> </w:t>
      </w:r>
      <w:r>
        <w:rPr>
          <w:spacing w:val="-2"/>
        </w:rPr>
        <w:t>audit</w:t>
      </w:r>
    </w:p>
    <w:p>
      <w:pPr>
        <w:pStyle w:val="BodyText"/>
        <w:spacing w:after="0" w:line="480" w:lineRule="auto"/>
        <w:jc w:val="both"/>
        <w:sectPr>
          <w:headerReference w:type="default" r:id="rId130"/>
          <w:footerReference w:type="default" r:id="rId131"/>
          <w:pgSz w:w="11910" w:h="16840"/>
          <w:pgMar w:header="980" w:footer="0" w:top="1920" w:bottom="280" w:left="1700" w:right="283"/>
        </w:sectPr>
      </w:pPr>
    </w:p>
    <w:p>
      <w:pPr>
        <w:pStyle w:val="BodyText"/>
        <w:spacing w:before="54"/>
      </w:pPr>
    </w:p>
    <w:p>
      <w:pPr>
        <w:spacing w:line="480" w:lineRule="auto" w:before="0"/>
        <w:ind w:left="568" w:right="1415" w:firstLine="0"/>
        <w:jc w:val="both"/>
        <w:rPr>
          <w:sz w:val="24"/>
        </w:rPr>
      </w:pPr>
      <w:r>
        <w:rPr>
          <w:sz w:val="24"/>
        </w:rPr>
        <w:t>cenderung</w:t>
      </w:r>
      <w:r>
        <w:rPr>
          <w:spacing w:val="-4"/>
          <w:sz w:val="24"/>
        </w:rPr>
        <w:t> </w:t>
      </w:r>
      <w:r>
        <w:rPr>
          <w:sz w:val="24"/>
        </w:rPr>
        <w:t>menurunkan</w:t>
      </w:r>
      <w:r>
        <w:rPr>
          <w:spacing w:val="-5"/>
          <w:sz w:val="24"/>
        </w:rPr>
        <w:t> </w:t>
      </w:r>
      <w:r>
        <w:rPr>
          <w:sz w:val="24"/>
        </w:rPr>
        <w:t>kemungkinan</w:t>
      </w:r>
      <w:r>
        <w:rPr>
          <w:spacing w:val="-2"/>
          <w:sz w:val="24"/>
        </w:rPr>
        <w:t> </w:t>
      </w:r>
      <w:r>
        <w:rPr>
          <w:sz w:val="24"/>
        </w:rPr>
        <w:t>adanya</w:t>
      </w:r>
      <w:r>
        <w:rPr>
          <w:spacing w:val="-6"/>
          <w:sz w:val="24"/>
        </w:rPr>
        <w:t> </w:t>
      </w:r>
      <w:r>
        <w:rPr>
          <w:i/>
          <w:sz w:val="24"/>
        </w:rPr>
        <w:t>financial</w:t>
      </w:r>
      <w:r>
        <w:rPr>
          <w:i/>
          <w:spacing w:val="-4"/>
          <w:sz w:val="24"/>
        </w:rPr>
        <w:t> </w:t>
      </w:r>
      <w:r>
        <w:rPr>
          <w:i/>
          <w:sz w:val="24"/>
        </w:rPr>
        <w:t>statement</w:t>
      </w:r>
      <w:r>
        <w:rPr>
          <w:i/>
          <w:spacing w:val="-7"/>
          <w:sz w:val="24"/>
        </w:rPr>
        <w:t> </w:t>
      </w:r>
      <w:r>
        <w:rPr>
          <w:i/>
          <w:sz w:val="24"/>
        </w:rPr>
        <w:t>fraud</w:t>
      </w:r>
      <w:r>
        <w:rPr>
          <w:sz w:val="24"/>
        </w:rPr>
        <w:t>,</w:t>
      </w:r>
      <w:r>
        <w:rPr>
          <w:spacing w:val="-5"/>
          <w:sz w:val="24"/>
        </w:rPr>
        <w:t> </w:t>
      </w:r>
      <w:r>
        <w:rPr>
          <w:sz w:val="24"/>
        </w:rPr>
        <w:t>perngaruh tersebut belum cukup kuat secara statistik.</w:t>
      </w:r>
    </w:p>
    <w:p>
      <w:pPr>
        <w:pStyle w:val="BodyText"/>
        <w:spacing w:line="480" w:lineRule="auto"/>
        <w:ind w:left="568" w:right="1414" w:firstLine="568"/>
        <w:jc w:val="both"/>
      </w:pPr>
      <w:r>
        <w:rPr/>
        <w:t>Ketentuan POJK No.55/POJK.04/2015 menegaskan bahwa anggota komite harus</w:t>
      </w:r>
      <w:r>
        <w:rPr>
          <w:spacing w:val="-7"/>
        </w:rPr>
        <w:t> </w:t>
      </w:r>
      <w:r>
        <w:rPr/>
        <w:t>bersifat</w:t>
      </w:r>
      <w:r>
        <w:rPr>
          <w:spacing w:val="-8"/>
        </w:rPr>
        <w:t> </w:t>
      </w:r>
      <w:r>
        <w:rPr/>
        <w:t>independen,</w:t>
      </w:r>
      <w:r>
        <w:rPr>
          <w:spacing w:val="-8"/>
        </w:rPr>
        <w:t> </w:t>
      </w:r>
      <w:r>
        <w:rPr/>
        <w:t>yaitu</w:t>
      </w:r>
      <w:r>
        <w:rPr>
          <w:spacing w:val="-8"/>
        </w:rPr>
        <w:t> </w:t>
      </w:r>
      <w:r>
        <w:rPr/>
        <w:t>berasal</w:t>
      </w:r>
      <w:r>
        <w:rPr>
          <w:spacing w:val="-9"/>
        </w:rPr>
        <w:t> </w:t>
      </w:r>
      <w:r>
        <w:rPr/>
        <w:t>dari</w:t>
      </w:r>
      <w:r>
        <w:rPr>
          <w:spacing w:val="-9"/>
        </w:rPr>
        <w:t> </w:t>
      </w:r>
      <w:r>
        <w:rPr/>
        <w:t>pihak</w:t>
      </w:r>
      <w:r>
        <w:rPr>
          <w:spacing w:val="-6"/>
        </w:rPr>
        <w:t> </w:t>
      </w:r>
      <w:r>
        <w:rPr/>
        <w:t>luar</w:t>
      </w:r>
      <w:r>
        <w:rPr>
          <w:spacing w:val="-8"/>
        </w:rPr>
        <w:t> </w:t>
      </w:r>
      <w:r>
        <w:rPr/>
        <w:t>manajemen</w:t>
      </w:r>
      <w:r>
        <w:rPr>
          <w:spacing w:val="-8"/>
        </w:rPr>
        <w:t> </w:t>
      </w:r>
      <w:r>
        <w:rPr/>
        <w:t>perusahaan</w:t>
      </w:r>
      <w:r>
        <w:rPr>
          <w:spacing w:val="-8"/>
        </w:rPr>
        <w:t> </w:t>
      </w:r>
      <w:r>
        <w:rPr/>
        <w:t>dan tidak memiliki hubungan keuangan, kepengurusan, kepemilikan saham, maupun hubungan keluarga dengan direksi, dewan komisaris atau pemegang saham pengendali. Tujuan dari ketentuan tersebut adalah menjaga objektivitas komite audit</w:t>
      </w:r>
      <w:r>
        <w:rPr>
          <w:spacing w:val="-1"/>
        </w:rPr>
        <w:t> </w:t>
      </w:r>
      <w:r>
        <w:rPr/>
        <w:t>dalam</w:t>
      </w:r>
      <w:r>
        <w:rPr>
          <w:spacing w:val="-1"/>
        </w:rPr>
        <w:t> </w:t>
      </w:r>
      <w:r>
        <w:rPr/>
        <w:t>menjalankan</w:t>
      </w:r>
      <w:r>
        <w:rPr>
          <w:spacing w:val="-1"/>
        </w:rPr>
        <w:t> </w:t>
      </w:r>
      <w:r>
        <w:rPr/>
        <w:t>fungsi</w:t>
      </w:r>
      <w:r>
        <w:rPr>
          <w:spacing w:val="-1"/>
        </w:rPr>
        <w:t> </w:t>
      </w:r>
      <w:r>
        <w:rPr/>
        <w:t>pengawasan</w:t>
      </w:r>
      <w:r>
        <w:rPr>
          <w:spacing w:val="-1"/>
        </w:rPr>
        <w:t> </w:t>
      </w:r>
      <w:r>
        <w:rPr/>
        <w:t>terhadap</w:t>
      </w:r>
      <w:r>
        <w:rPr>
          <w:spacing w:val="-1"/>
        </w:rPr>
        <w:t> </w:t>
      </w:r>
      <w:r>
        <w:rPr/>
        <w:t>proses</w:t>
      </w:r>
      <w:r>
        <w:rPr>
          <w:spacing w:val="-1"/>
        </w:rPr>
        <w:t> </w:t>
      </w:r>
      <w:r>
        <w:rPr/>
        <w:t>pelaporan</w:t>
      </w:r>
      <w:r>
        <w:rPr>
          <w:spacing w:val="-1"/>
        </w:rPr>
        <w:t> </w:t>
      </w:r>
      <w:r>
        <w:rPr/>
        <w:t>keuangan. Hasil ini menunjukkan bahwa komite audit yang independen secara formal belum tentu secara langsung mampu menekan kemungkinan adanya</w:t>
      </w:r>
      <w:r>
        <w:rPr>
          <w:spacing w:val="40"/>
        </w:rPr>
        <w:t> </w:t>
      </w:r>
      <w:r>
        <w:rPr>
          <w:i/>
        </w:rPr>
        <w:t>financial statement </w:t>
      </w:r>
      <w:r>
        <w:rPr>
          <w:i/>
          <w:spacing w:val="-2"/>
        </w:rPr>
        <w:t>fraud</w:t>
      </w:r>
      <w:r>
        <w:rPr>
          <w:spacing w:val="-2"/>
        </w:rPr>
        <w:t>.</w:t>
      </w:r>
    </w:p>
    <w:p>
      <w:pPr>
        <w:pStyle w:val="BodyText"/>
        <w:spacing w:line="480" w:lineRule="auto" w:before="1"/>
        <w:ind w:left="568" w:right="1415" w:firstLine="568"/>
        <w:jc w:val="both"/>
      </w:pPr>
      <w:r>
        <w:rPr/>
        <w:t>Perspektif teori keagenan menjelaskan bahwa independensi komite audit merupakan mekanisme pengawasan yang penting untuk mengurangi konflik kepentingan antara prinsipal dan agen. Komite audit yang independen diharapkan mampu melakukan pengawasan secara objektif dan tidak terpengaruh oleh kepentingan</w:t>
      </w:r>
      <w:r>
        <w:rPr>
          <w:spacing w:val="-5"/>
        </w:rPr>
        <w:t> </w:t>
      </w:r>
      <w:r>
        <w:rPr/>
        <w:t>manajemen.</w:t>
      </w:r>
      <w:r>
        <w:rPr>
          <w:spacing w:val="-6"/>
        </w:rPr>
        <w:t> </w:t>
      </w:r>
      <w:r>
        <w:rPr/>
        <w:t>Ketidaksignifikanan</w:t>
      </w:r>
      <w:r>
        <w:rPr>
          <w:spacing w:val="-6"/>
        </w:rPr>
        <w:t> </w:t>
      </w:r>
      <w:r>
        <w:rPr/>
        <w:t>hasil</w:t>
      </w:r>
      <w:r>
        <w:rPr>
          <w:spacing w:val="-8"/>
        </w:rPr>
        <w:t> </w:t>
      </w:r>
      <w:r>
        <w:rPr/>
        <w:t>penelitian</w:t>
      </w:r>
      <w:r>
        <w:rPr>
          <w:spacing w:val="-5"/>
        </w:rPr>
        <w:t> </w:t>
      </w:r>
      <w:r>
        <w:rPr/>
        <w:t>ini</w:t>
      </w:r>
      <w:r>
        <w:rPr>
          <w:spacing w:val="-7"/>
        </w:rPr>
        <w:t> </w:t>
      </w:r>
      <w:r>
        <w:rPr/>
        <w:t>mengindikasikan bahwa independensi sktruktural saja belum cukup untuk mengurangi perilaku oportunistik</w:t>
      </w:r>
      <w:r>
        <w:rPr>
          <w:spacing w:val="-15"/>
        </w:rPr>
        <w:t> </w:t>
      </w:r>
      <w:r>
        <w:rPr/>
        <w:t>manajemen</w:t>
      </w:r>
      <w:r>
        <w:rPr>
          <w:spacing w:val="-15"/>
        </w:rPr>
        <w:t> </w:t>
      </w:r>
      <w:r>
        <w:rPr/>
        <w:t>apabila</w:t>
      </w:r>
      <w:r>
        <w:rPr>
          <w:spacing w:val="-15"/>
        </w:rPr>
        <w:t> </w:t>
      </w:r>
      <w:r>
        <w:rPr/>
        <w:t>tidak</w:t>
      </w:r>
      <w:r>
        <w:rPr>
          <w:spacing w:val="-15"/>
        </w:rPr>
        <w:t> </w:t>
      </w:r>
      <w:r>
        <w:rPr/>
        <w:t>didukung</w:t>
      </w:r>
      <w:r>
        <w:rPr>
          <w:spacing w:val="-15"/>
        </w:rPr>
        <w:t> </w:t>
      </w:r>
      <w:r>
        <w:rPr/>
        <w:t>oleh</w:t>
      </w:r>
      <w:r>
        <w:rPr>
          <w:spacing w:val="-15"/>
        </w:rPr>
        <w:t> </w:t>
      </w:r>
      <w:r>
        <w:rPr/>
        <w:t>faktor</w:t>
      </w:r>
      <w:r>
        <w:rPr>
          <w:spacing w:val="-15"/>
        </w:rPr>
        <w:t> </w:t>
      </w:r>
      <w:r>
        <w:rPr/>
        <w:t>lain,</w:t>
      </w:r>
      <w:r>
        <w:rPr>
          <w:spacing w:val="-15"/>
        </w:rPr>
        <w:t> </w:t>
      </w:r>
      <w:r>
        <w:rPr/>
        <w:t>seperti</w:t>
      </w:r>
      <w:r>
        <w:rPr>
          <w:spacing w:val="-15"/>
        </w:rPr>
        <w:t> </w:t>
      </w:r>
      <w:r>
        <w:rPr/>
        <w:t>kompetensi anggota</w:t>
      </w:r>
      <w:r>
        <w:rPr>
          <w:spacing w:val="-15"/>
        </w:rPr>
        <w:t> </w:t>
      </w:r>
      <w:r>
        <w:rPr/>
        <w:t>komite</w:t>
      </w:r>
      <w:r>
        <w:rPr>
          <w:spacing w:val="-15"/>
        </w:rPr>
        <w:t> </w:t>
      </w:r>
      <w:r>
        <w:rPr/>
        <w:t>audit</w:t>
      </w:r>
      <w:r>
        <w:rPr>
          <w:spacing w:val="-15"/>
        </w:rPr>
        <w:t> </w:t>
      </w:r>
      <w:r>
        <w:rPr/>
        <w:t>dan</w:t>
      </w:r>
      <w:r>
        <w:rPr>
          <w:spacing w:val="-15"/>
        </w:rPr>
        <w:t> </w:t>
      </w:r>
      <w:r>
        <w:rPr/>
        <w:t>efektivitas</w:t>
      </w:r>
      <w:r>
        <w:rPr>
          <w:spacing w:val="-15"/>
        </w:rPr>
        <w:t> </w:t>
      </w:r>
      <w:r>
        <w:rPr/>
        <w:t>pengawasan</w:t>
      </w:r>
      <w:r>
        <w:rPr>
          <w:spacing w:val="-15"/>
        </w:rPr>
        <w:t> </w:t>
      </w:r>
      <w:r>
        <w:rPr/>
        <w:t>yang</w:t>
      </w:r>
      <w:r>
        <w:rPr>
          <w:spacing w:val="-15"/>
        </w:rPr>
        <w:t> </w:t>
      </w:r>
      <w:r>
        <w:rPr/>
        <w:t>memadai.</w:t>
      </w:r>
      <w:r>
        <w:rPr>
          <w:spacing w:val="-15"/>
        </w:rPr>
        <w:t> </w:t>
      </w:r>
      <w:r>
        <w:rPr/>
        <w:t>Pemenuhan</w:t>
      </w:r>
      <w:r>
        <w:rPr>
          <w:spacing w:val="-14"/>
        </w:rPr>
        <w:t> </w:t>
      </w:r>
      <w:r>
        <w:rPr/>
        <w:t>aspek independensi secara regulasi belum tentu mencerminkan efektivitas pengawasan yang optimal terhadap proses pelaporan keuangan.</w:t>
      </w:r>
    </w:p>
    <w:p>
      <w:pPr>
        <w:pStyle w:val="BodyText"/>
        <w:spacing w:line="477" w:lineRule="auto" w:before="2"/>
        <w:ind w:left="568" w:right="1415" w:firstLine="568"/>
        <w:jc w:val="both"/>
      </w:pPr>
      <w:r>
        <w:rPr/>
        <w:t>Kondisi empiris pada perusahaan BUMN nonkeuangan juga dapat memengaruhi</w:t>
      </w:r>
      <w:r>
        <w:rPr>
          <w:spacing w:val="59"/>
          <w:w w:val="150"/>
        </w:rPr>
        <w:t> </w:t>
      </w:r>
      <w:r>
        <w:rPr/>
        <w:t>hasil</w:t>
      </w:r>
      <w:r>
        <w:rPr>
          <w:spacing w:val="60"/>
          <w:w w:val="150"/>
        </w:rPr>
        <w:t> </w:t>
      </w:r>
      <w:r>
        <w:rPr/>
        <w:t>penelitian</w:t>
      </w:r>
      <w:r>
        <w:rPr>
          <w:spacing w:val="60"/>
          <w:w w:val="150"/>
        </w:rPr>
        <w:t> </w:t>
      </w:r>
      <w:r>
        <w:rPr/>
        <w:t>ini.</w:t>
      </w:r>
      <w:r>
        <w:rPr>
          <w:spacing w:val="59"/>
          <w:w w:val="150"/>
        </w:rPr>
        <w:t> </w:t>
      </w:r>
      <w:r>
        <w:rPr/>
        <w:t>Independensi</w:t>
      </w:r>
      <w:r>
        <w:rPr>
          <w:spacing w:val="59"/>
          <w:w w:val="150"/>
        </w:rPr>
        <w:t> </w:t>
      </w:r>
      <w:r>
        <w:rPr/>
        <w:t>komite</w:t>
      </w:r>
      <w:r>
        <w:rPr>
          <w:spacing w:val="59"/>
          <w:w w:val="150"/>
        </w:rPr>
        <w:t> </w:t>
      </w:r>
      <w:r>
        <w:rPr/>
        <w:t>audit</w:t>
      </w:r>
      <w:r>
        <w:rPr>
          <w:spacing w:val="59"/>
          <w:w w:val="150"/>
        </w:rPr>
        <w:t> </w:t>
      </w:r>
      <w:r>
        <w:rPr/>
        <w:t>dalam</w:t>
      </w:r>
      <w:r>
        <w:rPr>
          <w:spacing w:val="60"/>
          <w:w w:val="150"/>
        </w:rPr>
        <w:t> </w:t>
      </w:r>
      <w:r>
        <w:rPr>
          <w:spacing w:val="-2"/>
        </w:rPr>
        <w:t>praktik</w:t>
      </w:r>
    </w:p>
    <w:p>
      <w:pPr>
        <w:pStyle w:val="BodyText"/>
        <w:spacing w:after="0" w:line="477" w:lineRule="auto"/>
        <w:jc w:val="both"/>
        <w:sectPr>
          <w:headerReference w:type="default" r:id="rId132"/>
          <w:footerReference w:type="default" r:id="rId133"/>
          <w:pgSz w:w="11910" w:h="16840"/>
          <w:pgMar w:header="980" w:footer="0" w:top="1920" w:bottom="280" w:left="1700" w:right="283"/>
        </w:sectPr>
      </w:pPr>
    </w:p>
    <w:p>
      <w:pPr>
        <w:pStyle w:val="BodyText"/>
        <w:spacing w:before="54"/>
      </w:pPr>
    </w:p>
    <w:p>
      <w:pPr>
        <w:pStyle w:val="BodyText"/>
        <w:spacing w:line="480" w:lineRule="auto"/>
        <w:ind w:left="447" w:right="1413"/>
        <w:jc w:val="right"/>
      </w:pPr>
      <w:r>
        <w:rPr/>
        <w:t>berpotensi</w:t>
      </w:r>
      <w:r>
        <w:rPr>
          <w:spacing w:val="32"/>
        </w:rPr>
        <w:t> </w:t>
      </w:r>
      <w:r>
        <w:rPr/>
        <w:t>bersifat</w:t>
      </w:r>
      <w:r>
        <w:rPr>
          <w:spacing w:val="32"/>
        </w:rPr>
        <w:t> </w:t>
      </w:r>
      <w:r>
        <w:rPr/>
        <w:t>formalitas</w:t>
      </w:r>
      <w:r>
        <w:rPr>
          <w:spacing w:val="32"/>
        </w:rPr>
        <w:t> </w:t>
      </w:r>
      <w:r>
        <w:rPr/>
        <w:t>untuk</w:t>
      </w:r>
      <w:r>
        <w:rPr>
          <w:spacing w:val="32"/>
        </w:rPr>
        <w:t> </w:t>
      </w:r>
      <w:r>
        <w:rPr/>
        <w:t>memenuhi</w:t>
      </w:r>
      <w:r>
        <w:rPr>
          <w:spacing w:val="31"/>
        </w:rPr>
        <w:t> </w:t>
      </w:r>
      <w:r>
        <w:rPr/>
        <w:t>ketentuan</w:t>
      </w:r>
      <w:r>
        <w:rPr>
          <w:spacing w:val="32"/>
        </w:rPr>
        <w:t> </w:t>
      </w:r>
      <w:r>
        <w:rPr/>
        <w:t>regulasi.</w:t>
      </w:r>
      <w:r>
        <w:rPr>
          <w:spacing w:val="32"/>
        </w:rPr>
        <w:t> </w:t>
      </w:r>
      <w:r>
        <w:rPr/>
        <w:t>Keterbatasan akses informasi, tekanan organisasi, maupun dominasi manajemen dalam proses pengambilan keputusan dapat memengaruhi efektivitas peran pengawasan komite audit. Situasi tersebut menyebabkan pengaruh independensi komite audit terhadap kemungkinan</w:t>
      </w:r>
      <w:r>
        <w:rPr>
          <w:spacing w:val="-4"/>
        </w:rPr>
        <w:t> </w:t>
      </w:r>
      <w:r>
        <w:rPr/>
        <w:t>terjadinya</w:t>
      </w:r>
      <w:r>
        <w:rPr>
          <w:spacing w:val="-4"/>
        </w:rPr>
        <w:t> </w:t>
      </w:r>
      <w:r>
        <w:rPr>
          <w:i/>
        </w:rPr>
        <w:t>financial</w:t>
      </w:r>
      <w:r>
        <w:rPr>
          <w:i/>
          <w:spacing w:val="-5"/>
        </w:rPr>
        <w:t> </w:t>
      </w:r>
      <w:r>
        <w:rPr>
          <w:i/>
        </w:rPr>
        <w:t>statement</w:t>
      </w:r>
      <w:r>
        <w:rPr>
          <w:i/>
          <w:spacing w:val="-6"/>
        </w:rPr>
        <w:t> </w:t>
      </w:r>
      <w:r>
        <w:rPr>
          <w:i/>
        </w:rPr>
        <w:t>fraud</w:t>
      </w:r>
      <w:r>
        <w:rPr>
          <w:i/>
          <w:spacing w:val="-4"/>
        </w:rPr>
        <w:t> </w:t>
      </w:r>
      <w:r>
        <w:rPr/>
        <w:t>belum</w:t>
      </w:r>
      <w:r>
        <w:rPr>
          <w:spacing w:val="-3"/>
        </w:rPr>
        <w:t> </w:t>
      </w:r>
      <w:r>
        <w:rPr/>
        <w:t>terlihat</w:t>
      </w:r>
      <w:r>
        <w:rPr>
          <w:spacing w:val="-6"/>
        </w:rPr>
        <w:t> </w:t>
      </w:r>
      <w:r>
        <w:rPr/>
        <w:t>secara</w:t>
      </w:r>
      <w:r>
        <w:rPr>
          <w:spacing w:val="-4"/>
        </w:rPr>
        <w:t> </w:t>
      </w:r>
      <w:r>
        <w:rPr/>
        <w:t>signifikan. Hasil penelitian ini sejalan dengan temuan Nurliasari &amp; Achmad (2020) dan Sihotang </w:t>
      </w:r>
      <w:r>
        <w:rPr>
          <w:i/>
        </w:rPr>
        <w:t>et al</w:t>
      </w:r>
      <w:r>
        <w:rPr/>
        <w:t>. (2024) yang menunjukkan bahwa independensi komite audit tidak berpengaruh</w:t>
      </w:r>
      <w:r>
        <w:rPr>
          <w:spacing w:val="-14"/>
        </w:rPr>
        <w:t> </w:t>
      </w:r>
      <w:r>
        <w:rPr/>
        <w:t>secara</w:t>
      </w:r>
      <w:r>
        <w:rPr>
          <w:spacing w:val="-14"/>
        </w:rPr>
        <w:t> </w:t>
      </w:r>
      <w:r>
        <w:rPr/>
        <w:t>signifikan</w:t>
      </w:r>
      <w:r>
        <w:rPr>
          <w:spacing w:val="-13"/>
        </w:rPr>
        <w:t> </w:t>
      </w:r>
      <w:r>
        <w:rPr/>
        <w:t>terhadap</w:t>
      </w:r>
      <w:r>
        <w:rPr>
          <w:spacing w:val="-14"/>
        </w:rPr>
        <w:t> </w:t>
      </w:r>
      <w:r>
        <w:rPr/>
        <w:t>kecurangan</w:t>
      </w:r>
      <w:r>
        <w:rPr>
          <w:spacing w:val="-14"/>
        </w:rPr>
        <w:t> </w:t>
      </w:r>
      <w:r>
        <w:rPr/>
        <w:t>pelaporan</w:t>
      </w:r>
      <w:r>
        <w:rPr>
          <w:spacing w:val="-14"/>
        </w:rPr>
        <w:t> </w:t>
      </w:r>
      <w:r>
        <w:rPr/>
        <w:t>keuangan.</w:t>
      </w:r>
      <w:r>
        <w:rPr>
          <w:spacing w:val="-13"/>
        </w:rPr>
        <w:t> </w:t>
      </w:r>
      <w:r>
        <w:rPr/>
        <w:t>Nurliasari &amp; Achmad (2020) menjelaskan bahwa independensi komite audit dalam praktik</w:t>
      </w:r>
      <w:r>
        <w:rPr>
          <w:spacing w:val="40"/>
        </w:rPr>
        <w:t> </w:t>
      </w:r>
      <w:r>
        <w:rPr/>
        <w:t>cenderung</w:t>
      </w:r>
      <w:r>
        <w:rPr>
          <w:spacing w:val="-2"/>
        </w:rPr>
        <w:t> </w:t>
      </w:r>
      <w:r>
        <w:rPr/>
        <w:t>bersifat</w:t>
      </w:r>
      <w:r>
        <w:rPr>
          <w:spacing w:val="-3"/>
        </w:rPr>
        <w:t> </w:t>
      </w:r>
      <w:r>
        <w:rPr/>
        <w:t>formalitas</w:t>
      </w:r>
      <w:r>
        <w:rPr>
          <w:spacing w:val="-3"/>
        </w:rPr>
        <w:t> </w:t>
      </w:r>
      <w:r>
        <w:rPr/>
        <w:t>untuk</w:t>
      </w:r>
      <w:r>
        <w:rPr>
          <w:spacing w:val="-2"/>
        </w:rPr>
        <w:t> </w:t>
      </w:r>
      <w:r>
        <w:rPr/>
        <w:t>memenuhi</w:t>
      </w:r>
      <w:r>
        <w:rPr>
          <w:spacing w:val="-3"/>
        </w:rPr>
        <w:t> </w:t>
      </w:r>
      <w:r>
        <w:rPr/>
        <w:t>ketentuan</w:t>
      </w:r>
      <w:r>
        <w:rPr>
          <w:spacing w:val="-2"/>
        </w:rPr>
        <w:t> </w:t>
      </w:r>
      <w:r>
        <w:rPr/>
        <w:t>regulasi,</w:t>
      </w:r>
      <w:r>
        <w:rPr>
          <w:spacing w:val="-2"/>
        </w:rPr>
        <w:t> </w:t>
      </w:r>
      <w:r>
        <w:rPr/>
        <w:t>sehingga</w:t>
      </w:r>
      <w:r>
        <w:rPr>
          <w:spacing w:val="-1"/>
        </w:rPr>
        <w:t> </w:t>
      </w:r>
      <w:r>
        <w:rPr>
          <w:spacing w:val="-2"/>
        </w:rPr>
        <w:t>fungsi</w:t>
      </w:r>
    </w:p>
    <w:p>
      <w:pPr>
        <w:pStyle w:val="BodyText"/>
        <w:spacing w:before="1"/>
        <w:ind w:left="568"/>
      </w:pPr>
      <w:r>
        <w:rPr/>
        <w:t>pengawasan</w:t>
      </w:r>
      <w:r>
        <w:rPr>
          <w:spacing w:val="-2"/>
        </w:rPr>
        <w:t> </w:t>
      </w:r>
      <w:r>
        <w:rPr/>
        <w:t>belum</w:t>
      </w:r>
      <w:r>
        <w:rPr>
          <w:spacing w:val="-1"/>
        </w:rPr>
        <w:t> </w:t>
      </w:r>
      <w:r>
        <w:rPr/>
        <w:t>terlaksana</w:t>
      </w:r>
      <w:r>
        <w:rPr>
          <w:spacing w:val="-3"/>
        </w:rPr>
        <w:t> </w:t>
      </w:r>
      <w:r>
        <w:rPr/>
        <w:t>secara</w:t>
      </w:r>
      <w:r>
        <w:rPr>
          <w:spacing w:val="-2"/>
        </w:rPr>
        <w:t> optimal.</w:t>
      </w:r>
    </w:p>
    <w:p>
      <w:pPr>
        <w:pStyle w:val="BodyText"/>
      </w:pPr>
    </w:p>
    <w:p>
      <w:pPr>
        <w:pStyle w:val="BodyText"/>
        <w:spacing w:line="480" w:lineRule="auto"/>
        <w:ind w:left="568" w:right="1415" w:firstLine="568"/>
        <w:jc w:val="both"/>
      </w:pPr>
      <w:r>
        <w:rPr/>
        <w:t>Kondisi tersebut diperkuat oleh Sihotang </w:t>
      </w:r>
      <w:r>
        <w:rPr>
          <w:i/>
        </w:rPr>
        <w:t>et al</w:t>
      </w:r>
      <w:r>
        <w:rPr/>
        <w:t>. (2024) yang menyatakan bahwa</w:t>
      </w:r>
      <w:r>
        <w:rPr>
          <w:spacing w:val="-15"/>
        </w:rPr>
        <w:t> </w:t>
      </w:r>
      <w:r>
        <w:rPr/>
        <w:t>tidak</w:t>
      </w:r>
      <w:r>
        <w:rPr>
          <w:spacing w:val="-15"/>
        </w:rPr>
        <w:t> </w:t>
      </w:r>
      <w:r>
        <w:rPr/>
        <w:t>seluruh</w:t>
      </w:r>
      <w:r>
        <w:rPr>
          <w:spacing w:val="-15"/>
        </w:rPr>
        <w:t> </w:t>
      </w:r>
      <w:r>
        <w:rPr/>
        <w:t>anggota</w:t>
      </w:r>
      <w:r>
        <w:rPr>
          <w:spacing w:val="-15"/>
        </w:rPr>
        <w:t> </w:t>
      </w:r>
      <w:r>
        <w:rPr/>
        <w:t>komite</w:t>
      </w:r>
      <w:r>
        <w:rPr>
          <w:spacing w:val="-15"/>
        </w:rPr>
        <w:t> </w:t>
      </w:r>
      <w:r>
        <w:rPr/>
        <w:t>audit</w:t>
      </w:r>
      <w:r>
        <w:rPr>
          <w:spacing w:val="-14"/>
        </w:rPr>
        <w:t> </w:t>
      </w:r>
      <w:r>
        <w:rPr/>
        <w:t>yang</w:t>
      </w:r>
      <w:r>
        <w:rPr>
          <w:spacing w:val="-15"/>
        </w:rPr>
        <w:t> </w:t>
      </w:r>
      <w:r>
        <w:rPr/>
        <w:t>independen</w:t>
      </w:r>
      <w:r>
        <w:rPr>
          <w:spacing w:val="-14"/>
        </w:rPr>
        <w:t> </w:t>
      </w:r>
      <w:r>
        <w:rPr/>
        <w:t>memiliki</w:t>
      </w:r>
      <w:r>
        <w:rPr>
          <w:spacing w:val="-15"/>
        </w:rPr>
        <w:t> </w:t>
      </w:r>
      <w:r>
        <w:rPr/>
        <w:t>latar</w:t>
      </w:r>
      <w:r>
        <w:rPr>
          <w:spacing w:val="-15"/>
        </w:rPr>
        <w:t> </w:t>
      </w:r>
      <w:r>
        <w:rPr/>
        <w:t>belakang atau kompetensi yang memadai di bidang akuntansi dan keuangan. Keterbatasan kompetensi ini menyebabkan kemampuan komite audit independen dalam melakukan analisis mendalam terhadap laporan keuangan menjadi terbatas. Hal tersebut mengakibatkan efektivitas pengawasan terhadap potensi kecurangan laporan belum tercapai secara maksimal meskipun komite audit telah memenuhi aspek independensi secara struktural, sehingga independensi komite audit belum mampu menekan kemungkinan adanya </w:t>
      </w:r>
      <w:r>
        <w:rPr>
          <w:i/>
        </w:rPr>
        <w:t>financial statement fraud</w:t>
      </w:r>
      <w:r>
        <w:rPr/>
        <w:t>.</w:t>
      </w:r>
    </w:p>
    <w:p>
      <w:pPr>
        <w:pStyle w:val="ListParagraph"/>
        <w:numPr>
          <w:ilvl w:val="2"/>
          <w:numId w:val="21"/>
        </w:numPr>
        <w:tabs>
          <w:tab w:pos="1136" w:val="left" w:leader="none"/>
        </w:tabs>
        <w:spacing w:line="256" w:lineRule="auto" w:before="162" w:after="0"/>
        <w:ind w:left="1136" w:right="2076" w:hanging="569"/>
        <w:jc w:val="both"/>
        <w:rPr>
          <w:b/>
          <w:i/>
          <w:sz w:val="24"/>
        </w:rPr>
      </w:pPr>
      <w:r>
        <w:rPr>
          <w:b/>
          <w:sz w:val="24"/>
        </w:rPr>
        <w:t>Pengaruh</w:t>
      </w:r>
      <w:r>
        <w:rPr>
          <w:b/>
          <w:spacing w:val="-5"/>
          <w:sz w:val="24"/>
        </w:rPr>
        <w:t> </w:t>
      </w:r>
      <w:r>
        <w:rPr>
          <w:b/>
          <w:sz w:val="24"/>
        </w:rPr>
        <w:t>Frekuensi</w:t>
      </w:r>
      <w:r>
        <w:rPr>
          <w:b/>
          <w:spacing w:val="-7"/>
          <w:sz w:val="24"/>
        </w:rPr>
        <w:t> </w:t>
      </w:r>
      <w:r>
        <w:rPr>
          <w:b/>
          <w:sz w:val="24"/>
        </w:rPr>
        <w:t>Rapat</w:t>
      </w:r>
      <w:r>
        <w:rPr>
          <w:b/>
          <w:spacing w:val="-6"/>
          <w:sz w:val="24"/>
        </w:rPr>
        <w:t> </w:t>
      </w:r>
      <w:r>
        <w:rPr>
          <w:b/>
          <w:sz w:val="24"/>
        </w:rPr>
        <w:t>Komite</w:t>
      </w:r>
      <w:r>
        <w:rPr>
          <w:b/>
          <w:spacing w:val="-6"/>
          <w:sz w:val="24"/>
        </w:rPr>
        <w:t> </w:t>
      </w:r>
      <w:r>
        <w:rPr>
          <w:b/>
          <w:sz w:val="24"/>
        </w:rPr>
        <w:t>Audit</w:t>
      </w:r>
      <w:r>
        <w:rPr>
          <w:b/>
          <w:spacing w:val="-6"/>
          <w:sz w:val="24"/>
        </w:rPr>
        <w:t> </w:t>
      </w:r>
      <w:r>
        <w:rPr>
          <w:b/>
          <w:sz w:val="24"/>
        </w:rPr>
        <w:t>terhadap</w:t>
      </w:r>
      <w:r>
        <w:rPr>
          <w:b/>
          <w:spacing w:val="-4"/>
          <w:sz w:val="24"/>
        </w:rPr>
        <w:t> </w:t>
      </w:r>
      <w:r>
        <w:rPr>
          <w:b/>
          <w:i/>
          <w:sz w:val="24"/>
        </w:rPr>
        <w:t>Kemungkinan Financial Statement Fraud</w:t>
      </w:r>
    </w:p>
    <w:p>
      <w:pPr>
        <w:pStyle w:val="BodyText"/>
        <w:spacing w:line="480" w:lineRule="auto" w:before="243"/>
        <w:ind w:left="568" w:right="1415" w:firstLine="568"/>
        <w:jc w:val="both"/>
      </w:pPr>
      <w:r>
        <w:rPr/>
        <w:t>Hasil pengujian statistik menunjukkan frekuensi rapat komite audit (FR) menunjukkan</w:t>
      </w:r>
      <w:r>
        <w:rPr>
          <w:spacing w:val="34"/>
        </w:rPr>
        <w:t> </w:t>
      </w:r>
      <w:r>
        <w:rPr/>
        <w:t>bahwa</w:t>
      </w:r>
      <w:r>
        <w:rPr>
          <w:spacing w:val="34"/>
        </w:rPr>
        <w:t> </w:t>
      </w:r>
      <w:r>
        <w:rPr/>
        <w:t>variabel</w:t>
      </w:r>
      <w:r>
        <w:rPr>
          <w:spacing w:val="34"/>
        </w:rPr>
        <w:t> </w:t>
      </w:r>
      <w:r>
        <w:rPr/>
        <w:t>ini</w:t>
      </w:r>
      <w:r>
        <w:rPr>
          <w:spacing w:val="36"/>
        </w:rPr>
        <w:t> </w:t>
      </w:r>
      <w:r>
        <w:rPr/>
        <w:t>memiliki</w:t>
      </w:r>
      <w:r>
        <w:rPr>
          <w:spacing w:val="34"/>
        </w:rPr>
        <w:t> </w:t>
      </w:r>
      <w:r>
        <w:rPr/>
        <w:t>koefisien</w:t>
      </w:r>
      <w:r>
        <w:rPr>
          <w:spacing w:val="34"/>
        </w:rPr>
        <w:t> </w:t>
      </w:r>
      <w:r>
        <w:rPr/>
        <w:t>regresi</w:t>
      </w:r>
      <w:r>
        <w:rPr>
          <w:spacing w:val="36"/>
        </w:rPr>
        <w:t> </w:t>
      </w:r>
      <w:r>
        <w:rPr/>
        <w:t>sebesar</w:t>
      </w:r>
      <w:r>
        <w:rPr>
          <w:spacing w:val="38"/>
        </w:rPr>
        <w:t> </w:t>
      </w:r>
      <w:r>
        <w:rPr/>
        <w:t>0,017</w:t>
      </w:r>
      <w:r>
        <w:rPr>
          <w:spacing w:val="35"/>
        </w:rPr>
        <w:t> </w:t>
      </w:r>
      <w:r>
        <w:rPr>
          <w:spacing w:val="-4"/>
        </w:rPr>
        <w:t>yang</w:t>
      </w:r>
    </w:p>
    <w:p>
      <w:pPr>
        <w:pStyle w:val="BodyText"/>
        <w:spacing w:after="0" w:line="480" w:lineRule="auto"/>
        <w:jc w:val="both"/>
        <w:sectPr>
          <w:headerReference w:type="default" r:id="rId134"/>
          <w:footerReference w:type="default" r:id="rId135"/>
          <w:pgSz w:w="11910" w:h="16840"/>
          <w:pgMar w:header="980" w:footer="0" w:top="1920" w:bottom="280" w:left="1700" w:right="283"/>
        </w:sectPr>
      </w:pPr>
    </w:p>
    <w:p>
      <w:pPr>
        <w:pStyle w:val="BodyText"/>
        <w:spacing w:before="54"/>
      </w:pPr>
    </w:p>
    <w:p>
      <w:pPr>
        <w:pStyle w:val="BodyText"/>
        <w:spacing w:line="480" w:lineRule="auto"/>
        <w:ind w:left="568" w:right="1414"/>
        <w:jc w:val="both"/>
      </w:pPr>
      <w:r>
        <w:rPr/>
        <w:t>menunjukkan arah positif dan memperoleh nilai wald sebesar 0,241 dengan signifikansi sebesar 0,623 (&gt; 0,05). Hasil ini mengartikan bahwa frekuensi rapat komite audit tidak berpengaruh signifikan terhadap kemungkinan </w:t>
      </w:r>
      <w:r>
        <w:rPr>
          <w:i/>
        </w:rPr>
        <w:t>financial statement fraud</w:t>
      </w:r>
      <w:r>
        <w:rPr/>
        <w:t>, sehingga hipotesis ketiga (H3) ditolak. Temuan penelitian ini menunjukkan bahwa intensitas rapat komite audit secara statistik belum mampu menjelaskan variasi kemungkinan adanya kecurangan laporan keuangan pada perusahaan yang diteliti.</w:t>
      </w:r>
    </w:p>
    <w:p>
      <w:pPr>
        <w:pStyle w:val="BodyText"/>
        <w:spacing w:line="480" w:lineRule="auto" w:before="1"/>
        <w:ind w:left="568" w:right="1416" w:firstLine="568"/>
        <w:jc w:val="both"/>
      </w:pPr>
      <w:r>
        <w:rPr/>
        <w:t>Ketentuan POJK No. 55/POJK.04/2015 mewajibkan komite audit untuk menyelenggarakan rapat secara berkala paling sedikit satu kali dalam tiga bulan. Tujuan dari ketentuan tersebut adalah memastikan adanya forum evaluasi dan pengawasan terhadap proses pelaporan keuangan dan pengendalian internal perusahaan.</w:t>
      </w:r>
      <w:r>
        <w:rPr>
          <w:spacing w:val="-6"/>
        </w:rPr>
        <w:t> </w:t>
      </w:r>
      <w:r>
        <w:rPr/>
        <w:t>Hasil</w:t>
      </w:r>
      <w:r>
        <w:rPr>
          <w:spacing w:val="-7"/>
        </w:rPr>
        <w:t> </w:t>
      </w:r>
      <w:r>
        <w:rPr/>
        <w:t>penelitian</w:t>
      </w:r>
      <w:r>
        <w:rPr>
          <w:spacing w:val="-6"/>
        </w:rPr>
        <w:t> </w:t>
      </w:r>
      <w:r>
        <w:rPr/>
        <w:t>ini</w:t>
      </w:r>
      <w:r>
        <w:rPr>
          <w:spacing w:val="-6"/>
        </w:rPr>
        <w:t> </w:t>
      </w:r>
      <w:r>
        <w:rPr/>
        <w:t>menunjukkan</w:t>
      </w:r>
      <w:r>
        <w:rPr>
          <w:spacing w:val="-6"/>
        </w:rPr>
        <w:t> </w:t>
      </w:r>
      <w:r>
        <w:rPr/>
        <w:t>bahwa</w:t>
      </w:r>
      <w:r>
        <w:rPr>
          <w:spacing w:val="-6"/>
        </w:rPr>
        <w:t> </w:t>
      </w:r>
      <w:r>
        <w:rPr/>
        <w:t>pemenuhan</w:t>
      </w:r>
      <w:r>
        <w:rPr>
          <w:spacing w:val="-6"/>
        </w:rPr>
        <w:t> </w:t>
      </w:r>
      <w:r>
        <w:rPr/>
        <w:t>kewajiban</w:t>
      </w:r>
      <w:r>
        <w:rPr>
          <w:spacing w:val="-6"/>
        </w:rPr>
        <w:t> </w:t>
      </w:r>
      <w:r>
        <w:rPr/>
        <w:t>secara kuantitatif belum tentu mencerminkan efektivitas pengawasan komite audit dalam mencegah </w:t>
      </w:r>
      <w:r>
        <w:rPr>
          <w:i/>
        </w:rPr>
        <w:t>financial statement fraud</w:t>
      </w:r>
      <w:r>
        <w:rPr/>
        <w:t>.</w:t>
      </w:r>
    </w:p>
    <w:p>
      <w:pPr>
        <w:pStyle w:val="BodyText"/>
        <w:spacing w:line="480" w:lineRule="auto" w:before="1"/>
        <w:ind w:left="568" w:right="1415" w:firstLine="568"/>
        <w:jc w:val="both"/>
      </w:pPr>
      <w:r>
        <w:rPr/>
        <w:t>Perspektif teori keagenan memandang rapat komite audit sebagai sarana monitoring untuk mengurangi asimetri informasi antara manajemen dan prinsipal. Frekuensi rapat yang tinggi diharapkan mampu meningkatkan intensitas pengawasan terhadap perilaku oportunistik manajemen. Ketidaksignifikanan hasil penelitian ini mengindikasikan bahwa frekuensi rapat cenderung merefleksikan respons atas meningkatnya permasalahan atau risiko yang dihadapi perusahaan dibandingkan sebagai mekanisme pencegahan yang bersifat preventif. Rapat komite</w:t>
      </w:r>
      <w:r>
        <w:rPr>
          <w:spacing w:val="21"/>
        </w:rPr>
        <w:t> </w:t>
      </w:r>
      <w:r>
        <w:rPr/>
        <w:t>audit</w:t>
      </w:r>
      <w:r>
        <w:rPr>
          <w:spacing w:val="20"/>
        </w:rPr>
        <w:t> </w:t>
      </w:r>
      <w:r>
        <w:rPr/>
        <w:t>dalam</w:t>
      </w:r>
      <w:r>
        <w:rPr>
          <w:spacing w:val="22"/>
        </w:rPr>
        <w:t> </w:t>
      </w:r>
      <w:r>
        <w:rPr/>
        <w:t>kondisi</w:t>
      </w:r>
      <w:r>
        <w:rPr>
          <w:spacing w:val="20"/>
        </w:rPr>
        <w:t> </w:t>
      </w:r>
      <w:r>
        <w:rPr/>
        <w:t>tersebut</w:t>
      </w:r>
      <w:r>
        <w:rPr>
          <w:spacing w:val="20"/>
        </w:rPr>
        <w:t> </w:t>
      </w:r>
      <w:r>
        <w:rPr/>
        <w:t>cenderung</w:t>
      </w:r>
      <w:r>
        <w:rPr>
          <w:spacing w:val="20"/>
        </w:rPr>
        <w:t> </w:t>
      </w:r>
      <w:r>
        <w:rPr/>
        <w:t>bersifat</w:t>
      </w:r>
      <w:r>
        <w:rPr>
          <w:spacing w:val="20"/>
        </w:rPr>
        <w:t> </w:t>
      </w:r>
      <w:r>
        <w:rPr/>
        <w:t>reaktif</w:t>
      </w:r>
      <w:r>
        <w:rPr>
          <w:spacing w:val="20"/>
        </w:rPr>
        <w:t> </w:t>
      </w:r>
      <w:r>
        <w:rPr/>
        <w:t>terhadap</w:t>
      </w:r>
      <w:r>
        <w:rPr>
          <w:spacing w:val="22"/>
        </w:rPr>
        <w:t> </w:t>
      </w:r>
      <w:r>
        <w:rPr/>
        <w:t>isu</w:t>
      </w:r>
      <w:r>
        <w:rPr>
          <w:spacing w:val="20"/>
        </w:rPr>
        <w:t> </w:t>
      </w:r>
      <w:r>
        <w:rPr>
          <w:spacing w:val="-4"/>
        </w:rPr>
        <w:t>yang</w:t>
      </w:r>
    </w:p>
    <w:p>
      <w:pPr>
        <w:pStyle w:val="BodyText"/>
        <w:spacing w:after="0" w:line="480" w:lineRule="auto"/>
        <w:jc w:val="both"/>
        <w:sectPr>
          <w:headerReference w:type="default" r:id="rId136"/>
          <w:footerReference w:type="default" r:id="rId137"/>
          <w:pgSz w:w="11910" w:h="16840"/>
          <w:pgMar w:header="980" w:footer="0" w:top="1920" w:bottom="280" w:left="1700" w:right="283"/>
        </w:sectPr>
      </w:pPr>
    </w:p>
    <w:p>
      <w:pPr>
        <w:pStyle w:val="BodyText"/>
        <w:spacing w:before="54"/>
      </w:pPr>
    </w:p>
    <w:p>
      <w:pPr>
        <w:pStyle w:val="BodyText"/>
        <w:spacing w:line="480" w:lineRule="auto"/>
        <w:ind w:left="568" w:right="1419"/>
        <w:jc w:val="both"/>
      </w:pPr>
      <w:r>
        <w:rPr/>
        <w:t>telah muncul, seperti temuan audit atau tekanan kinerja, sehingga tidak secara langsung menekan peluang terjadinya manipulasi laporan keuangan.</w:t>
      </w:r>
    </w:p>
    <w:p>
      <w:pPr>
        <w:pStyle w:val="BodyText"/>
        <w:spacing w:line="480" w:lineRule="auto"/>
        <w:ind w:left="568" w:right="1416" w:firstLine="568"/>
        <w:jc w:val="both"/>
      </w:pPr>
      <w:r>
        <w:rPr/>
        <w:t>Frekuensi rapat hanya mencerminkan aspek kuantitatif dari aktivitas komite audit dan belum menggambarkan kualitas pembahasan, kedalaman evaluasi, maupun</w:t>
      </w:r>
      <w:r>
        <w:rPr>
          <w:spacing w:val="-15"/>
        </w:rPr>
        <w:t> </w:t>
      </w:r>
      <w:r>
        <w:rPr/>
        <w:t>efektivitas</w:t>
      </w:r>
      <w:r>
        <w:rPr>
          <w:spacing w:val="-15"/>
        </w:rPr>
        <w:t> </w:t>
      </w:r>
      <w:r>
        <w:rPr/>
        <w:t>tindak</w:t>
      </w:r>
      <w:r>
        <w:rPr>
          <w:spacing w:val="-15"/>
        </w:rPr>
        <w:t> </w:t>
      </w:r>
      <w:r>
        <w:rPr/>
        <w:t>lanjut</w:t>
      </w:r>
      <w:r>
        <w:rPr>
          <w:spacing w:val="-15"/>
        </w:rPr>
        <w:t> </w:t>
      </w:r>
      <w:r>
        <w:rPr/>
        <w:t>atas</w:t>
      </w:r>
      <w:r>
        <w:rPr>
          <w:spacing w:val="-15"/>
        </w:rPr>
        <w:t> </w:t>
      </w:r>
      <w:r>
        <w:rPr/>
        <w:t>hasil</w:t>
      </w:r>
      <w:r>
        <w:rPr>
          <w:spacing w:val="-15"/>
        </w:rPr>
        <w:t> </w:t>
      </w:r>
      <w:r>
        <w:rPr/>
        <w:t>rapat.</w:t>
      </w:r>
      <w:r>
        <w:rPr>
          <w:spacing w:val="-15"/>
        </w:rPr>
        <w:t> </w:t>
      </w:r>
      <w:r>
        <w:rPr/>
        <w:t>Rapat</w:t>
      </w:r>
      <w:r>
        <w:rPr>
          <w:spacing w:val="-15"/>
        </w:rPr>
        <w:t> </w:t>
      </w:r>
      <w:r>
        <w:rPr/>
        <w:t>yang</w:t>
      </w:r>
      <w:r>
        <w:rPr>
          <w:spacing w:val="-15"/>
        </w:rPr>
        <w:t> </w:t>
      </w:r>
      <w:r>
        <w:rPr/>
        <w:t>diselenggarakan</w:t>
      </w:r>
      <w:r>
        <w:rPr>
          <w:spacing w:val="-15"/>
        </w:rPr>
        <w:t> </w:t>
      </w:r>
      <w:r>
        <w:rPr/>
        <w:t>secara rutin belum tentu diikuti dengan pengambilan keputusan yang tegas ataupun implementasi rekomendasi yang konsisten. Kondisi ini menyebabkan pengaruh frekuensi rapat terhadap kemungkinan </w:t>
      </w:r>
      <w:r>
        <w:rPr>
          <w:i/>
        </w:rPr>
        <w:t>financial statement fraud </w:t>
      </w:r>
      <w:r>
        <w:rPr/>
        <w:t>menjadi terbatas apabila tidak didukung oleh substansi pengawasan yang kuat.</w:t>
      </w:r>
    </w:p>
    <w:p>
      <w:pPr>
        <w:pStyle w:val="BodyText"/>
        <w:spacing w:line="480" w:lineRule="auto" w:before="1"/>
        <w:ind w:left="568" w:right="1415" w:firstLine="568"/>
        <w:jc w:val="both"/>
        <w:rPr>
          <w:i/>
        </w:rPr>
      </w:pPr>
      <w:r>
        <w:rPr/>
        <w:t>Hasil ini sejalan dengan temuan Ruchiatna </w:t>
      </w:r>
      <w:r>
        <w:rPr>
          <w:i/>
        </w:rPr>
        <w:t>et al</w:t>
      </w:r>
      <w:r>
        <w:rPr/>
        <w:t>. (2020) yang menunjukkan bahwa frekuensi rapat komite audit tidak memiliki pengaruh signifikan terhadap kecurangan laporan keuangan. Kondisi tersebut kemungkinan disebabkan oleh pelaksanaan rapat yang tidak diikuti dengan tindak lanjut yang efektif atas permasalahan yang dibahas terutama bila tidak dihadiri oleh pihak-pihak terkait, sehingga rapat komite audit belum mampu berfungsi secara optimal sebagai mekanisme</w:t>
      </w:r>
      <w:r>
        <w:rPr>
          <w:spacing w:val="-15"/>
        </w:rPr>
        <w:t> </w:t>
      </w:r>
      <w:r>
        <w:rPr/>
        <w:t>pengawasan</w:t>
      </w:r>
      <w:r>
        <w:rPr>
          <w:spacing w:val="-15"/>
        </w:rPr>
        <w:t> </w:t>
      </w:r>
      <w:r>
        <w:rPr/>
        <w:t>dalam</w:t>
      </w:r>
      <w:r>
        <w:rPr>
          <w:spacing w:val="-15"/>
        </w:rPr>
        <w:t> </w:t>
      </w:r>
      <w:r>
        <w:rPr/>
        <w:t>mencegah</w:t>
      </w:r>
      <w:r>
        <w:rPr>
          <w:spacing w:val="-14"/>
        </w:rPr>
        <w:t> </w:t>
      </w:r>
      <w:r>
        <w:rPr/>
        <w:t>kemungkinan</w:t>
      </w:r>
      <w:r>
        <w:rPr>
          <w:spacing w:val="-13"/>
        </w:rPr>
        <w:t> </w:t>
      </w:r>
      <w:r>
        <w:rPr/>
        <w:t>adanya</w:t>
      </w:r>
      <w:r>
        <w:rPr>
          <w:spacing w:val="-14"/>
        </w:rPr>
        <w:t> </w:t>
      </w:r>
      <w:r>
        <w:rPr>
          <w:i/>
        </w:rPr>
        <w:t>financial</w:t>
      </w:r>
      <w:r>
        <w:rPr>
          <w:i/>
          <w:spacing w:val="-15"/>
        </w:rPr>
        <w:t> </w:t>
      </w:r>
      <w:r>
        <w:rPr>
          <w:i/>
        </w:rPr>
        <w:t>statement </w:t>
      </w:r>
      <w:r>
        <w:rPr>
          <w:i/>
          <w:spacing w:val="-2"/>
        </w:rPr>
        <w:t>fraud.</w:t>
      </w:r>
    </w:p>
    <w:p>
      <w:pPr>
        <w:pStyle w:val="ListParagraph"/>
        <w:numPr>
          <w:ilvl w:val="2"/>
          <w:numId w:val="21"/>
        </w:numPr>
        <w:tabs>
          <w:tab w:pos="1136" w:val="left" w:leader="none"/>
          <w:tab w:pos="1195" w:val="left" w:leader="none"/>
        </w:tabs>
        <w:spacing w:line="480" w:lineRule="auto" w:before="161" w:after="0"/>
        <w:ind w:left="1136" w:right="1838" w:hanging="569"/>
        <w:jc w:val="left"/>
        <w:rPr>
          <w:b/>
          <w:i/>
          <w:sz w:val="24"/>
        </w:rPr>
      </w:pPr>
      <w:r>
        <w:rPr>
          <w:b/>
          <w:sz w:val="24"/>
        </w:rPr>
        <w:t>Pengaruh</w:t>
      </w:r>
      <w:r>
        <w:rPr>
          <w:b/>
          <w:spacing w:val="40"/>
          <w:sz w:val="24"/>
        </w:rPr>
        <w:t> </w:t>
      </w:r>
      <w:r>
        <w:rPr>
          <w:b/>
          <w:sz w:val="24"/>
        </w:rPr>
        <w:t>Keahlian</w:t>
      </w:r>
      <w:r>
        <w:rPr>
          <w:b/>
          <w:spacing w:val="-6"/>
          <w:sz w:val="24"/>
        </w:rPr>
        <w:t> </w:t>
      </w:r>
      <w:r>
        <w:rPr>
          <w:b/>
          <w:sz w:val="24"/>
        </w:rPr>
        <w:t>Keuangan</w:t>
      </w:r>
      <w:r>
        <w:rPr>
          <w:b/>
          <w:spacing w:val="-6"/>
          <w:sz w:val="24"/>
        </w:rPr>
        <w:t> </w:t>
      </w:r>
      <w:r>
        <w:rPr>
          <w:b/>
          <w:sz w:val="24"/>
        </w:rPr>
        <w:t>Komite</w:t>
      </w:r>
      <w:r>
        <w:rPr>
          <w:b/>
          <w:spacing w:val="-5"/>
          <w:sz w:val="24"/>
        </w:rPr>
        <w:t> </w:t>
      </w:r>
      <w:r>
        <w:rPr>
          <w:b/>
          <w:sz w:val="24"/>
        </w:rPr>
        <w:t>Audit,</w:t>
      </w:r>
      <w:r>
        <w:rPr>
          <w:b/>
          <w:spacing w:val="-5"/>
          <w:sz w:val="24"/>
        </w:rPr>
        <w:t> </w:t>
      </w:r>
      <w:r>
        <w:rPr>
          <w:b/>
          <w:sz w:val="24"/>
        </w:rPr>
        <w:t>Independensi</w:t>
      </w:r>
      <w:r>
        <w:rPr>
          <w:b/>
          <w:spacing w:val="-6"/>
          <w:sz w:val="24"/>
        </w:rPr>
        <w:t> </w:t>
      </w:r>
      <w:r>
        <w:rPr>
          <w:b/>
          <w:sz w:val="24"/>
        </w:rPr>
        <w:t>Komite Audit, dan Frekuensi Rapat Komite Audit terhadap </w:t>
      </w:r>
      <w:r>
        <w:rPr>
          <w:b/>
          <w:i/>
          <w:sz w:val="24"/>
        </w:rPr>
        <w:t>Kemungkinan Financial Statement Fraud</w:t>
      </w:r>
    </w:p>
    <w:p>
      <w:pPr>
        <w:pStyle w:val="BodyText"/>
        <w:spacing w:line="480" w:lineRule="auto" w:before="81"/>
        <w:ind w:left="568" w:right="1414" w:firstLine="568"/>
        <w:jc w:val="both"/>
      </w:pPr>
      <w:r>
        <w:rPr/>
        <w:t>Hasil pengujian statistik menunjukkan bahwa selisih -2</w:t>
      </w:r>
      <w:r>
        <w:rPr>
          <w:i/>
        </w:rPr>
        <w:t>LogL </w:t>
      </w:r>
      <w:r>
        <w:rPr/>
        <w:t>sebelum variabel independen masuk model dikurangi -2</w:t>
      </w:r>
      <w:r>
        <w:rPr>
          <w:i/>
        </w:rPr>
        <w:t>LogL </w:t>
      </w:r>
      <w:r>
        <w:rPr/>
        <w:t>setelah variabel independen masuk</w:t>
      </w:r>
      <w:r>
        <w:rPr>
          <w:spacing w:val="24"/>
        </w:rPr>
        <w:t> </w:t>
      </w:r>
      <w:r>
        <w:rPr/>
        <w:t>sebesar</w:t>
      </w:r>
      <w:r>
        <w:rPr>
          <w:spacing w:val="27"/>
        </w:rPr>
        <w:t> </w:t>
      </w:r>
      <w:r>
        <w:rPr/>
        <w:t>setelah</w:t>
      </w:r>
      <w:r>
        <w:rPr>
          <w:spacing w:val="27"/>
        </w:rPr>
        <w:t> </w:t>
      </w:r>
      <w:r>
        <w:rPr/>
        <w:t>variabel</w:t>
      </w:r>
      <w:r>
        <w:rPr>
          <w:spacing w:val="26"/>
        </w:rPr>
        <w:t> </w:t>
      </w:r>
      <w:r>
        <w:rPr/>
        <w:t>independen</w:t>
      </w:r>
      <w:r>
        <w:rPr>
          <w:spacing w:val="27"/>
        </w:rPr>
        <w:t> </w:t>
      </w:r>
      <w:r>
        <w:rPr/>
        <w:t>masuk</w:t>
      </w:r>
      <w:r>
        <w:rPr>
          <w:spacing w:val="26"/>
        </w:rPr>
        <w:t> </w:t>
      </w:r>
      <w:r>
        <w:rPr/>
        <w:t>model</w:t>
      </w:r>
      <w:r>
        <w:rPr>
          <w:spacing w:val="27"/>
        </w:rPr>
        <w:t> </w:t>
      </w:r>
      <w:r>
        <w:rPr/>
        <w:t>adalah</w:t>
      </w:r>
      <w:r>
        <w:rPr>
          <w:spacing w:val="26"/>
        </w:rPr>
        <w:t> </w:t>
      </w:r>
      <w:r>
        <w:rPr/>
        <w:t>sebesar</w:t>
      </w:r>
      <w:r>
        <w:rPr>
          <w:spacing w:val="27"/>
        </w:rPr>
        <w:t> </w:t>
      </w:r>
      <w:r>
        <w:rPr>
          <w:spacing w:val="-2"/>
        </w:rPr>
        <w:t>sebesar</w:t>
      </w:r>
    </w:p>
    <w:p>
      <w:pPr>
        <w:pStyle w:val="BodyText"/>
        <w:spacing w:after="0" w:line="480" w:lineRule="auto"/>
        <w:jc w:val="both"/>
        <w:sectPr>
          <w:headerReference w:type="default" r:id="rId138"/>
          <w:footerReference w:type="default" r:id="rId139"/>
          <w:pgSz w:w="11910" w:h="16840"/>
          <w:pgMar w:header="980" w:footer="0" w:top="1920" w:bottom="280" w:left="1700" w:right="283"/>
        </w:sectPr>
      </w:pPr>
    </w:p>
    <w:p>
      <w:pPr>
        <w:pStyle w:val="BodyText"/>
        <w:spacing w:before="54"/>
      </w:pPr>
    </w:p>
    <w:p>
      <w:pPr>
        <w:pStyle w:val="BodyText"/>
        <w:spacing w:line="480" w:lineRule="auto"/>
        <w:ind w:left="568" w:right="1414"/>
        <w:jc w:val="both"/>
      </w:pPr>
      <w:r>
        <w:rPr/>
        <w:t>17,037 (55,486 - 38,450). Nilai x</w:t>
      </w:r>
      <w:r>
        <w:rPr>
          <w:vertAlign w:val="superscript"/>
        </w:rPr>
        <w:t>2</w:t>
      </w:r>
      <w:r>
        <w:rPr>
          <w:vertAlign w:val="baseline"/>
        </w:rPr>
        <w:t> sebesar 17,037 &gt; x</w:t>
      </w:r>
      <w:r>
        <w:rPr>
          <w:vertAlign w:val="superscript"/>
        </w:rPr>
        <w:t>2</w:t>
      </w:r>
      <w:r>
        <w:rPr>
          <w:spacing w:val="-14"/>
          <w:vertAlign w:val="baseline"/>
        </w:rPr>
        <w:t> </w:t>
      </w:r>
      <w:r>
        <w:rPr>
          <w:vertAlign w:val="baseline"/>
        </w:rPr>
        <w:t>pada df 3 (jumlah variabel independen) 7,815 dengan signifikansi 0,001 &lt; 0,05. Hal ini menunjukkan bahwa semua variabel independen, yaitu keahlian keuangan komite audit, independensi komite audit, dan frekuensi rapat komite audit berpengaruh terhadap </w:t>
      </w:r>
      <w:r>
        <w:rPr>
          <w:i/>
          <w:vertAlign w:val="baseline"/>
        </w:rPr>
        <w:t>financial statement</w:t>
      </w:r>
      <w:r>
        <w:rPr>
          <w:i/>
          <w:spacing w:val="-13"/>
          <w:vertAlign w:val="baseline"/>
        </w:rPr>
        <w:t> </w:t>
      </w:r>
      <w:r>
        <w:rPr>
          <w:i/>
          <w:vertAlign w:val="baseline"/>
        </w:rPr>
        <w:t>fraud</w:t>
      </w:r>
      <w:r>
        <w:rPr>
          <w:i/>
          <w:spacing w:val="-12"/>
          <w:vertAlign w:val="baseline"/>
        </w:rPr>
        <w:t> </w:t>
      </w:r>
      <w:r>
        <w:rPr>
          <w:vertAlign w:val="baseline"/>
        </w:rPr>
        <w:t>secara</w:t>
      </w:r>
      <w:r>
        <w:rPr>
          <w:spacing w:val="-12"/>
          <w:vertAlign w:val="baseline"/>
        </w:rPr>
        <w:t> </w:t>
      </w:r>
      <w:r>
        <w:rPr>
          <w:vertAlign w:val="baseline"/>
        </w:rPr>
        <w:t>simultan</w:t>
      </w:r>
      <w:r>
        <w:rPr>
          <w:spacing w:val="-11"/>
          <w:vertAlign w:val="baseline"/>
        </w:rPr>
        <w:t> </w:t>
      </w:r>
      <w:r>
        <w:rPr>
          <w:vertAlign w:val="baseline"/>
        </w:rPr>
        <w:t>(H1</w:t>
      </w:r>
      <w:r>
        <w:rPr>
          <w:spacing w:val="-11"/>
          <w:vertAlign w:val="baseline"/>
        </w:rPr>
        <w:t> </w:t>
      </w:r>
      <w:r>
        <w:rPr>
          <w:vertAlign w:val="baseline"/>
        </w:rPr>
        <w:t>diterima).</w:t>
      </w:r>
      <w:r>
        <w:rPr>
          <w:spacing w:val="-12"/>
          <w:vertAlign w:val="baseline"/>
        </w:rPr>
        <w:t> </w:t>
      </w:r>
      <w:r>
        <w:rPr>
          <w:vertAlign w:val="baseline"/>
        </w:rPr>
        <w:t>Kemampuan</w:t>
      </w:r>
      <w:r>
        <w:rPr>
          <w:spacing w:val="-12"/>
          <w:vertAlign w:val="baseline"/>
        </w:rPr>
        <w:t> </w:t>
      </w:r>
      <w:r>
        <w:rPr>
          <w:vertAlign w:val="baseline"/>
        </w:rPr>
        <w:t>variabel</w:t>
      </w:r>
      <w:r>
        <w:rPr>
          <w:spacing w:val="-13"/>
          <w:vertAlign w:val="baseline"/>
        </w:rPr>
        <w:t> </w:t>
      </w:r>
      <w:r>
        <w:rPr>
          <w:vertAlign w:val="baseline"/>
        </w:rPr>
        <w:t>yaitu</w:t>
      </w:r>
      <w:r>
        <w:rPr>
          <w:spacing w:val="-11"/>
          <w:vertAlign w:val="baseline"/>
        </w:rPr>
        <w:t> </w:t>
      </w:r>
      <w:r>
        <w:rPr>
          <w:vertAlign w:val="baseline"/>
        </w:rPr>
        <w:t>keahlian keuangan</w:t>
      </w:r>
      <w:r>
        <w:rPr>
          <w:spacing w:val="-15"/>
          <w:vertAlign w:val="baseline"/>
        </w:rPr>
        <w:t> </w:t>
      </w:r>
      <w:r>
        <w:rPr>
          <w:vertAlign w:val="baseline"/>
        </w:rPr>
        <w:t>komite</w:t>
      </w:r>
      <w:r>
        <w:rPr>
          <w:spacing w:val="-15"/>
          <w:vertAlign w:val="baseline"/>
        </w:rPr>
        <w:t> </w:t>
      </w:r>
      <w:r>
        <w:rPr>
          <w:vertAlign w:val="baseline"/>
        </w:rPr>
        <w:t>audit,</w:t>
      </w:r>
      <w:r>
        <w:rPr>
          <w:spacing w:val="-15"/>
          <w:vertAlign w:val="baseline"/>
        </w:rPr>
        <w:t> </w:t>
      </w:r>
      <w:r>
        <w:rPr>
          <w:vertAlign w:val="baseline"/>
        </w:rPr>
        <w:t>independensi</w:t>
      </w:r>
      <w:r>
        <w:rPr>
          <w:spacing w:val="-15"/>
          <w:vertAlign w:val="baseline"/>
        </w:rPr>
        <w:t> </w:t>
      </w:r>
      <w:r>
        <w:rPr>
          <w:vertAlign w:val="baseline"/>
        </w:rPr>
        <w:t>komite</w:t>
      </w:r>
      <w:r>
        <w:rPr>
          <w:spacing w:val="-15"/>
          <w:vertAlign w:val="baseline"/>
        </w:rPr>
        <w:t> </w:t>
      </w:r>
      <w:r>
        <w:rPr>
          <w:vertAlign w:val="baseline"/>
        </w:rPr>
        <w:t>audit,</w:t>
      </w:r>
      <w:r>
        <w:rPr>
          <w:spacing w:val="-15"/>
          <w:vertAlign w:val="baseline"/>
        </w:rPr>
        <w:t> </w:t>
      </w:r>
      <w:r>
        <w:rPr>
          <w:vertAlign w:val="baseline"/>
        </w:rPr>
        <w:t>dan</w:t>
      </w:r>
      <w:r>
        <w:rPr>
          <w:spacing w:val="-15"/>
          <w:vertAlign w:val="baseline"/>
        </w:rPr>
        <w:t> </w:t>
      </w:r>
      <w:r>
        <w:rPr>
          <w:vertAlign w:val="baseline"/>
        </w:rPr>
        <w:t>frekuensi</w:t>
      </w:r>
      <w:r>
        <w:rPr>
          <w:spacing w:val="-15"/>
          <w:vertAlign w:val="baseline"/>
        </w:rPr>
        <w:t> </w:t>
      </w:r>
      <w:r>
        <w:rPr>
          <w:vertAlign w:val="baseline"/>
        </w:rPr>
        <w:t>rapat</w:t>
      </w:r>
      <w:r>
        <w:rPr>
          <w:spacing w:val="-15"/>
          <w:vertAlign w:val="baseline"/>
        </w:rPr>
        <w:t> </w:t>
      </w:r>
      <w:r>
        <w:rPr>
          <w:vertAlign w:val="baseline"/>
        </w:rPr>
        <w:t>komite</w:t>
      </w:r>
      <w:r>
        <w:rPr>
          <w:spacing w:val="-15"/>
          <w:vertAlign w:val="baseline"/>
        </w:rPr>
        <w:t> </w:t>
      </w:r>
      <w:r>
        <w:rPr>
          <w:vertAlign w:val="baseline"/>
        </w:rPr>
        <w:t>audit berpengaruh terhadap kemungkinan </w:t>
      </w:r>
      <w:r>
        <w:rPr>
          <w:i/>
          <w:vertAlign w:val="baseline"/>
        </w:rPr>
        <w:t>financial statement fraud </w:t>
      </w:r>
      <w:r>
        <w:rPr>
          <w:vertAlign w:val="baseline"/>
        </w:rPr>
        <w:t>secara bersama-sama. Hal ini ditunjukkan dengan nilai </w:t>
      </w:r>
      <w:r>
        <w:rPr>
          <w:i/>
          <w:vertAlign w:val="baseline"/>
        </w:rPr>
        <w:t>Nagelkerke R Square </w:t>
      </w:r>
      <w:r>
        <w:rPr>
          <w:vertAlign w:val="baseline"/>
        </w:rPr>
        <w:t>sebesar 0,417. Nilai ini menunjukkan bahwa variabel independen yang digunakan dalam penelitian mampu menjelaskan 41,7% variasi variabel dependen. Sementara itu, sisa variasi sebesar 58,3% dijelaskan oleh faktor-faktor lain di luar variabel yang dimasukkan dalam model penelitian ini.</w:t>
      </w:r>
    </w:p>
    <w:p>
      <w:pPr>
        <w:pStyle w:val="BodyText"/>
        <w:spacing w:after="0" w:line="480" w:lineRule="auto"/>
        <w:jc w:val="both"/>
        <w:sectPr>
          <w:headerReference w:type="default" r:id="rId140"/>
          <w:footerReference w:type="default" r:id="rId141"/>
          <w:pgSz w:w="11910" w:h="16840"/>
          <w:pgMar w:header="980" w:footer="0" w:top="1920" w:bottom="280" w:left="1700" w:right="283"/>
        </w:sectPr>
      </w:pPr>
    </w:p>
    <w:p>
      <w:pPr>
        <w:pStyle w:val="BodyText"/>
      </w:pPr>
    </w:p>
    <w:p>
      <w:pPr>
        <w:pStyle w:val="BodyText"/>
        <w:spacing w:before="58"/>
      </w:pPr>
    </w:p>
    <w:p>
      <w:pPr>
        <w:pStyle w:val="Heading5"/>
        <w:spacing w:line="571" w:lineRule="auto"/>
        <w:ind w:left="3637" w:right="4482"/>
      </w:pPr>
      <w:r>
        <w:rPr/>
        <w:t>BAB V </w:t>
      </w:r>
      <w:r>
        <w:rPr>
          <w:spacing w:val="-2"/>
        </w:rPr>
        <w:t>PENUTUP</w:t>
      </w:r>
    </w:p>
    <w:p>
      <w:pPr>
        <w:pStyle w:val="Heading6"/>
        <w:numPr>
          <w:ilvl w:val="1"/>
          <w:numId w:val="29"/>
        </w:numPr>
        <w:tabs>
          <w:tab w:pos="1136" w:val="left" w:leader="none"/>
        </w:tabs>
        <w:spacing w:line="240" w:lineRule="auto" w:before="172" w:after="0"/>
        <w:ind w:left="1136" w:right="0" w:hanging="568"/>
        <w:jc w:val="both"/>
      </w:pPr>
      <w:bookmarkStart w:name="_TOC_250003" w:id="57"/>
      <w:bookmarkEnd w:id="57"/>
      <w:r>
        <w:rPr>
          <w:spacing w:val="-2"/>
        </w:rPr>
        <w:t>Kesimpulan</w:t>
      </w:r>
    </w:p>
    <w:p>
      <w:pPr>
        <w:pStyle w:val="BodyText"/>
        <w:spacing w:line="480" w:lineRule="auto" w:before="262"/>
        <w:ind w:left="568" w:right="1414" w:firstLine="568"/>
        <w:jc w:val="both"/>
      </w:pPr>
      <w:r>
        <w:rPr/>
        <w:t>Penelitian ini bertujuan untuk menganalisis pengaruh karakteristik komite audit terhadap kemungkinan </w:t>
      </w:r>
      <w:r>
        <w:rPr>
          <w:i/>
        </w:rPr>
        <w:t>financial statement fraud </w:t>
      </w:r>
      <w:r>
        <w:rPr/>
        <w:t>pada Induk dan anak perusahaan BUMN nonkeuangan yang terdaftar di Bursa Efek Indonesia selama periode 2022-2024. Karakteristik komite audit yang teliti meliputi keahlian keuangan komite audit, independensi komite audit, dan frekuensi rapat komite audit. Berdasarkan hasil analisis regresi logistik dan pembahasan yang telah diuraikan</w:t>
      </w:r>
      <w:r>
        <w:rPr>
          <w:spacing w:val="-15"/>
        </w:rPr>
        <w:t> </w:t>
      </w:r>
      <w:r>
        <w:rPr/>
        <w:t>pada</w:t>
      </w:r>
      <w:r>
        <w:rPr>
          <w:spacing w:val="-15"/>
        </w:rPr>
        <w:t> </w:t>
      </w:r>
      <w:r>
        <w:rPr/>
        <w:t>bab</w:t>
      </w:r>
      <w:r>
        <w:rPr>
          <w:spacing w:val="-15"/>
        </w:rPr>
        <w:t> </w:t>
      </w:r>
      <w:r>
        <w:rPr/>
        <w:t>sebelumnya,</w:t>
      </w:r>
      <w:r>
        <w:rPr>
          <w:spacing w:val="-15"/>
        </w:rPr>
        <w:t> </w:t>
      </w:r>
      <w:r>
        <w:rPr/>
        <w:t>maka</w:t>
      </w:r>
      <w:r>
        <w:rPr>
          <w:spacing w:val="-15"/>
        </w:rPr>
        <w:t> </w:t>
      </w:r>
      <w:r>
        <w:rPr/>
        <w:t>kesimpulan</w:t>
      </w:r>
      <w:r>
        <w:rPr>
          <w:spacing w:val="-15"/>
        </w:rPr>
        <w:t> </w:t>
      </w:r>
      <w:r>
        <w:rPr/>
        <w:t>dari</w:t>
      </w:r>
      <w:r>
        <w:rPr>
          <w:spacing w:val="-15"/>
        </w:rPr>
        <w:t> </w:t>
      </w:r>
      <w:r>
        <w:rPr/>
        <w:t>penelitian</w:t>
      </w:r>
      <w:r>
        <w:rPr>
          <w:spacing w:val="-15"/>
        </w:rPr>
        <w:t> </w:t>
      </w:r>
      <w:r>
        <w:rPr/>
        <w:t>ini</w:t>
      </w:r>
      <w:r>
        <w:rPr>
          <w:spacing w:val="-15"/>
        </w:rPr>
        <w:t> </w:t>
      </w:r>
      <w:r>
        <w:rPr/>
        <w:t>adalah</w:t>
      </w:r>
      <w:r>
        <w:rPr>
          <w:spacing w:val="-15"/>
        </w:rPr>
        <w:t> </w:t>
      </w:r>
      <w:r>
        <w:rPr/>
        <w:t>sebagai </w:t>
      </w:r>
      <w:r>
        <w:rPr>
          <w:spacing w:val="-2"/>
        </w:rPr>
        <w:t>berikut.</w:t>
      </w:r>
    </w:p>
    <w:p>
      <w:pPr>
        <w:pStyle w:val="ListParagraph"/>
        <w:numPr>
          <w:ilvl w:val="0"/>
          <w:numId w:val="30"/>
        </w:numPr>
        <w:tabs>
          <w:tab w:pos="1136" w:val="left" w:leader="none"/>
        </w:tabs>
        <w:spacing w:line="480" w:lineRule="auto" w:before="0" w:after="0"/>
        <w:ind w:left="1136" w:right="1416" w:hanging="569"/>
        <w:jc w:val="both"/>
        <w:rPr>
          <w:sz w:val="24"/>
        </w:rPr>
      </w:pPr>
      <w:r>
        <w:rPr>
          <w:sz w:val="24"/>
        </w:rPr>
        <w:t>Keahlian keuangan komite audit</w:t>
      </w:r>
      <w:r>
        <w:rPr>
          <w:spacing w:val="-1"/>
          <w:sz w:val="24"/>
        </w:rPr>
        <w:t> </w:t>
      </w:r>
      <w:r>
        <w:rPr>
          <w:sz w:val="24"/>
        </w:rPr>
        <w:t>terbukti berpengaruh</w:t>
      </w:r>
      <w:r>
        <w:rPr>
          <w:spacing w:val="-1"/>
          <w:sz w:val="24"/>
        </w:rPr>
        <w:t> </w:t>
      </w:r>
      <w:r>
        <w:rPr>
          <w:sz w:val="24"/>
        </w:rPr>
        <w:t>negatif dan</w:t>
      </w:r>
      <w:r>
        <w:rPr>
          <w:spacing w:val="-1"/>
          <w:sz w:val="24"/>
        </w:rPr>
        <w:t> </w:t>
      </w:r>
      <w:r>
        <w:rPr>
          <w:sz w:val="24"/>
        </w:rPr>
        <w:t>signifikan terhadap kemungkinan </w:t>
      </w:r>
      <w:r>
        <w:rPr>
          <w:i/>
          <w:sz w:val="24"/>
        </w:rPr>
        <w:t>financial statement fraud. </w:t>
      </w:r>
      <w:r>
        <w:rPr>
          <w:sz w:val="24"/>
        </w:rPr>
        <w:t>Hasil ini menunjukkan bahwa semakin tinggi proporsi anggota komite audit yang memiliki latar belakang</w:t>
      </w:r>
      <w:r>
        <w:rPr>
          <w:spacing w:val="-10"/>
          <w:sz w:val="24"/>
        </w:rPr>
        <w:t> </w:t>
      </w:r>
      <w:r>
        <w:rPr>
          <w:sz w:val="24"/>
        </w:rPr>
        <w:t>pendidikan,</w:t>
      </w:r>
      <w:r>
        <w:rPr>
          <w:spacing w:val="-10"/>
          <w:sz w:val="24"/>
        </w:rPr>
        <w:t> </w:t>
      </w:r>
      <w:r>
        <w:rPr>
          <w:sz w:val="24"/>
        </w:rPr>
        <w:t>keahlian,</w:t>
      </w:r>
      <w:r>
        <w:rPr>
          <w:spacing w:val="-10"/>
          <w:sz w:val="24"/>
        </w:rPr>
        <w:t> </w:t>
      </w:r>
      <w:r>
        <w:rPr>
          <w:sz w:val="24"/>
        </w:rPr>
        <w:t>dan</w:t>
      </w:r>
      <w:r>
        <w:rPr>
          <w:spacing w:val="-9"/>
          <w:sz w:val="24"/>
        </w:rPr>
        <w:t> </w:t>
      </w:r>
      <w:r>
        <w:rPr>
          <w:sz w:val="24"/>
        </w:rPr>
        <w:t>pengalaman</w:t>
      </w:r>
      <w:r>
        <w:rPr>
          <w:spacing w:val="-9"/>
          <w:sz w:val="24"/>
        </w:rPr>
        <w:t> </w:t>
      </w:r>
      <w:r>
        <w:rPr>
          <w:sz w:val="24"/>
        </w:rPr>
        <w:t>di</w:t>
      </w:r>
      <w:r>
        <w:rPr>
          <w:spacing w:val="-11"/>
          <w:sz w:val="24"/>
        </w:rPr>
        <w:t> </w:t>
      </w:r>
      <w:r>
        <w:rPr>
          <w:sz w:val="24"/>
        </w:rPr>
        <w:t>bidang</w:t>
      </w:r>
      <w:r>
        <w:rPr>
          <w:spacing w:val="-11"/>
          <w:sz w:val="24"/>
        </w:rPr>
        <w:t> </w:t>
      </w:r>
      <w:r>
        <w:rPr>
          <w:sz w:val="24"/>
        </w:rPr>
        <w:t>akuntansi</w:t>
      </w:r>
      <w:r>
        <w:rPr>
          <w:spacing w:val="-11"/>
          <w:sz w:val="24"/>
        </w:rPr>
        <w:t> </w:t>
      </w:r>
      <w:r>
        <w:rPr>
          <w:sz w:val="24"/>
        </w:rPr>
        <w:t>dan</w:t>
      </w:r>
      <w:r>
        <w:rPr>
          <w:spacing w:val="-9"/>
          <w:sz w:val="24"/>
        </w:rPr>
        <w:t> </w:t>
      </w:r>
      <w:r>
        <w:rPr>
          <w:sz w:val="24"/>
        </w:rPr>
        <w:t>atau keuangan, maka semakin rendah kemungkinan perusahaan melakukan </w:t>
      </w:r>
      <w:r>
        <w:rPr>
          <w:i/>
          <w:sz w:val="24"/>
        </w:rPr>
        <w:t>financial statement fraud. </w:t>
      </w:r>
      <w:r>
        <w:rPr>
          <w:sz w:val="24"/>
        </w:rPr>
        <w:t>Keahlian keuangan memungkinkan komite audit untuk</w:t>
      </w:r>
      <w:r>
        <w:rPr>
          <w:spacing w:val="-10"/>
          <w:sz w:val="24"/>
        </w:rPr>
        <w:t> </w:t>
      </w:r>
      <w:r>
        <w:rPr>
          <w:sz w:val="24"/>
        </w:rPr>
        <w:t>menelaaj</w:t>
      </w:r>
      <w:r>
        <w:rPr>
          <w:spacing w:val="-10"/>
          <w:sz w:val="24"/>
        </w:rPr>
        <w:t> </w:t>
      </w:r>
      <w:r>
        <w:rPr>
          <w:sz w:val="24"/>
        </w:rPr>
        <w:t>laporan</w:t>
      </w:r>
      <w:r>
        <w:rPr>
          <w:spacing w:val="-11"/>
          <w:sz w:val="24"/>
        </w:rPr>
        <w:t> </w:t>
      </w:r>
      <w:r>
        <w:rPr>
          <w:sz w:val="24"/>
        </w:rPr>
        <w:t>keuangan</w:t>
      </w:r>
      <w:r>
        <w:rPr>
          <w:spacing w:val="-11"/>
          <w:sz w:val="24"/>
        </w:rPr>
        <w:t> </w:t>
      </w:r>
      <w:r>
        <w:rPr>
          <w:sz w:val="24"/>
        </w:rPr>
        <w:t>secara</w:t>
      </w:r>
      <w:r>
        <w:rPr>
          <w:spacing w:val="-11"/>
          <w:sz w:val="24"/>
        </w:rPr>
        <w:t> </w:t>
      </w:r>
      <w:r>
        <w:rPr>
          <w:sz w:val="24"/>
        </w:rPr>
        <w:t>lebih</w:t>
      </w:r>
      <w:r>
        <w:rPr>
          <w:spacing w:val="-10"/>
          <w:sz w:val="24"/>
        </w:rPr>
        <w:t> </w:t>
      </w:r>
      <w:r>
        <w:rPr>
          <w:sz w:val="24"/>
        </w:rPr>
        <w:t>kritis,</w:t>
      </w:r>
      <w:r>
        <w:rPr>
          <w:spacing w:val="-10"/>
          <w:sz w:val="24"/>
        </w:rPr>
        <w:t> </w:t>
      </w:r>
      <w:r>
        <w:rPr>
          <w:sz w:val="24"/>
        </w:rPr>
        <w:t>mengevaluasi</w:t>
      </w:r>
      <w:r>
        <w:rPr>
          <w:spacing w:val="-11"/>
          <w:sz w:val="24"/>
        </w:rPr>
        <w:t> </w:t>
      </w:r>
      <w:r>
        <w:rPr>
          <w:sz w:val="24"/>
        </w:rPr>
        <w:t>kebijakan akuntansi</w:t>
      </w:r>
      <w:r>
        <w:rPr>
          <w:spacing w:val="-13"/>
          <w:sz w:val="24"/>
        </w:rPr>
        <w:t> </w:t>
      </w:r>
      <w:r>
        <w:rPr>
          <w:sz w:val="24"/>
        </w:rPr>
        <w:t>yang</w:t>
      </w:r>
      <w:r>
        <w:rPr>
          <w:spacing w:val="-11"/>
          <w:sz w:val="24"/>
        </w:rPr>
        <w:t> </w:t>
      </w:r>
      <w:r>
        <w:rPr>
          <w:sz w:val="24"/>
        </w:rPr>
        <w:t>diterapkan</w:t>
      </w:r>
      <w:r>
        <w:rPr>
          <w:spacing w:val="-13"/>
          <w:sz w:val="24"/>
        </w:rPr>
        <w:t> </w:t>
      </w:r>
      <w:r>
        <w:rPr>
          <w:sz w:val="24"/>
        </w:rPr>
        <w:t>manajemen,</w:t>
      </w:r>
      <w:r>
        <w:rPr>
          <w:spacing w:val="-13"/>
          <w:sz w:val="24"/>
        </w:rPr>
        <w:t> </w:t>
      </w:r>
      <w:r>
        <w:rPr>
          <w:sz w:val="24"/>
        </w:rPr>
        <w:t>maupun</w:t>
      </w:r>
      <w:r>
        <w:rPr>
          <w:spacing w:val="-12"/>
          <w:sz w:val="24"/>
        </w:rPr>
        <w:t> </w:t>
      </w:r>
      <w:r>
        <w:rPr>
          <w:sz w:val="24"/>
        </w:rPr>
        <w:t>mendeteksi</w:t>
      </w:r>
      <w:r>
        <w:rPr>
          <w:spacing w:val="-13"/>
          <w:sz w:val="24"/>
        </w:rPr>
        <w:t> </w:t>
      </w:r>
      <w:r>
        <w:rPr>
          <w:sz w:val="24"/>
        </w:rPr>
        <w:t>potensi</w:t>
      </w:r>
      <w:r>
        <w:rPr>
          <w:spacing w:val="-13"/>
          <w:sz w:val="24"/>
        </w:rPr>
        <w:t> </w:t>
      </w:r>
      <w:r>
        <w:rPr>
          <w:sz w:val="24"/>
        </w:rPr>
        <w:t>salah</w:t>
      </w:r>
      <w:r>
        <w:rPr>
          <w:spacing w:val="-12"/>
          <w:sz w:val="24"/>
        </w:rPr>
        <w:t> </w:t>
      </w:r>
      <w:r>
        <w:rPr>
          <w:sz w:val="24"/>
        </w:rPr>
        <w:t>saji material atau praktik manipulasi sejak dini. Temuan ini menegaskan bahwa kompetensi</w:t>
      </w:r>
      <w:r>
        <w:rPr>
          <w:spacing w:val="80"/>
          <w:w w:val="150"/>
          <w:sz w:val="24"/>
        </w:rPr>
        <w:t> </w:t>
      </w:r>
      <w:r>
        <w:rPr>
          <w:sz w:val="24"/>
        </w:rPr>
        <w:t>keuangan</w:t>
      </w:r>
      <w:r>
        <w:rPr>
          <w:spacing w:val="80"/>
          <w:w w:val="150"/>
          <w:sz w:val="24"/>
        </w:rPr>
        <w:t> </w:t>
      </w:r>
      <w:r>
        <w:rPr>
          <w:sz w:val="24"/>
        </w:rPr>
        <w:t>komite</w:t>
      </w:r>
      <w:r>
        <w:rPr>
          <w:spacing w:val="80"/>
          <w:w w:val="150"/>
          <w:sz w:val="24"/>
        </w:rPr>
        <w:t> </w:t>
      </w:r>
      <w:r>
        <w:rPr>
          <w:sz w:val="24"/>
        </w:rPr>
        <w:t>audit</w:t>
      </w:r>
      <w:r>
        <w:rPr>
          <w:spacing w:val="80"/>
          <w:w w:val="150"/>
          <w:sz w:val="24"/>
        </w:rPr>
        <w:t> </w:t>
      </w:r>
      <w:r>
        <w:rPr>
          <w:sz w:val="24"/>
        </w:rPr>
        <w:t>merupakan</w:t>
      </w:r>
      <w:r>
        <w:rPr>
          <w:spacing w:val="80"/>
          <w:w w:val="150"/>
          <w:sz w:val="24"/>
        </w:rPr>
        <w:t> </w:t>
      </w:r>
      <w:r>
        <w:rPr>
          <w:sz w:val="24"/>
        </w:rPr>
        <w:t>faktor</w:t>
      </w:r>
      <w:r>
        <w:rPr>
          <w:spacing w:val="80"/>
          <w:w w:val="150"/>
          <w:sz w:val="24"/>
        </w:rPr>
        <w:t> </w:t>
      </w:r>
      <w:r>
        <w:rPr>
          <w:sz w:val="24"/>
        </w:rPr>
        <w:t>penting</w:t>
      </w:r>
      <w:r>
        <w:rPr>
          <w:spacing w:val="80"/>
          <w:w w:val="150"/>
          <w:sz w:val="24"/>
        </w:rPr>
        <w:t> </w:t>
      </w:r>
      <w:r>
        <w:rPr>
          <w:sz w:val="24"/>
        </w:rPr>
        <w:t>dalam</w:t>
      </w:r>
    </w:p>
    <w:p>
      <w:pPr>
        <w:pStyle w:val="ListParagraph"/>
        <w:spacing w:after="0" w:line="480" w:lineRule="auto"/>
        <w:jc w:val="both"/>
        <w:rPr>
          <w:sz w:val="24"/>
        </w:rPr>
        <w:sectPr>
          <w:headerReference w:type="default" r:id="rId142"/>
          <w:footerReference w:type="default" r:id="rId143"/>
          <w:pgSz w:w="11910" w:h="16840"/>
          <w:pgMar w:header="980" w:footer="0" w:top="1920" w:bottom="280" w:left="1700" w:right="283"/>
        </w:sectPr>
      </w:pPr>
    </w:p>
    <w:p>
      <w:pPr>
        <w:pStyle w:val="BodyText"/>
        <w:spacing w:before="54"/>
      </w:pPr>
    </w:p>
    <w:p>
      <w:pPr>
        <w:pStyle w:val="BodyText"/>
        <w:spacing w:line="480" w:lineRule="auto"/>
        <w:ind w:left="1136" w:right="1419"/>
        <w:jc w:val="both"/>
      </w:pPr>
      <w:r>
        <w:rPr/>
        <w:t>meningkatkan efektivitas pengawasan dan memperkuat mekanisme tata kelola perusahaan.</w:t>
      </w:r>
    </w:p>
    <w:p>
      <w:pPr>
        <w:pStyle w:val="ListParagraph"/>
        <w:numPr>
          <w:ilvl w:val="0"/>
          <w:numId w:val="30"/>
        </w:numPr>
        <w:tabs>
          <w:tab w:pos="1136" w:val="left" w:leader="none"/>
        </w:tabs>
        <w:spacing w:line="480" w:lineRule="auto" w:before="0" w:after="0"/>
        <w:ind w:left="1136" w:right="1415" w:hanging="569"/>
        <w:jc w:val="both"/>
        <w:rPr>
          <w:sz w:val="24"/>
        </w:rPr>
      </w:pPr>
      <w:r>
        <w:rPr>
          <w:sz w:val="24"/>
        </w:rPr>
        <w:t>Independensi komite audit menunjukkan pengaruh negatif namun tidak signifikan terhadap kemungkinan </w:t>
      </w:r>
      <w:r>
        <w:rPr>
          <w:i/>
          <w:sz w:val="24"/>
        </w:rPr>
        <w:t>financial statement fraud. </w:t>
      </w:r>
      <w:r>
        <w:rPr>
          <w:sz w:val="24"/>
        </w:rPr>
        <w:t>Temuan ini mengindikasikan bahwa meskipun secara konseptual independensi komite audit berperan dalam menjaga objektivitas pengawasan, pemenuhan aspek independensi secara struktural belum tentu diikuti dengan efektivitas pengawasan yang optimal. Independensi yang bersifat formal, sebagaimana diatur dalam regulasi, belum cukup kuat untuk secara langsung menekan peluang</w:t>
      </w:r>
      <w:r>
        <w:rPr>
          <w:spacing w:val="-13"/>
          <w:sz w:val="24"/>
        </w:rPr>
        <w:t> </w:t>
      </w:r>
      <w:r>
        <w:rPr>
          <w:sz w:val="24"/>
        </w:rPr>
        <w:t>terjadinya</w:t>
      </w:r>
      <w:r>
        <w:rPr>
          <w:spacing w:val="-13"/>
          <w:sz w:val="24"/>
        </w:rPr>
        <w:t> </w:t>
      </w:r>
      <w:r>
        <w:rPr>
          <w:sz w:val="24"/>
        </w:rPr>
        <w:t>kecurangan</w:t>
      </w:r>
      <w:r>
        <w:rPr>
          <w:spacing w:val="-12"/>
          <w:sz w:val="24"/>
        </w:rPr>
        <w:t> </w:t>
      </w:r>
      <w:r>
        <w:rPr>
          <w:sz w:val="24"/>
        </w:rPr>
        <w:t>laporan</w:t>
      </w:r>
      <w:r>
        <w:rPr>
          <w:spacing w:val="-13"/>
          <w:sz w:val="24"/>
        </w:rPr>
        <w:t> </w:t>
      </w:r>
      <w:r>
        <w:rPr>
          <w:sz w:val="24"/>
        </w:rPr>
        <w:t>keuangan</w:t>
      </w:r>
      <w:r>
        <w:rPr>
          <w:spacing w:val="-12"/>
          <w:sz w:val="24"/>
        </w:rPr>
        <w:t> </w:t>
      </w:r>
      <w:r>
        <w:rPr>
          <w:sz w:val="24"/>
        </w:rPr>
        <w:t>apabila</w:t>
      </w:r>
      <w:r>
        <w:rPr>
          <w:spacing w:val="-14"/>
          <w:sz w:val="24"/>
        </w:rPr>
        <w:t> </w:t>
      </w:r>
      <w:r>
        <w:rPr>
          <w:sz w:val="24"/>
        </w:rPr>
        <w:t>tidak</w:t>
      </w:r>
      <w:r>
        <w:rPr>
          <w:spacing w:val="-13"/>
          <w:sz w:val="24"/>
        </w:rPr>
        <w:t> </w:t>
      </w:r>
      <w:r>
        <w:rPr>
          <w:sz w:val="24"/>
        </w:rPr>
        <w:t>didukung</w:t>
      </w:r>
      <w:r>
        <w:rPr>
          <w:spacing w:val="-12"/>
          <w:sz w:val="24"/>
        </w:rPr>
        <w:t> </w:t>
      </w:r>
      <w:r>
        <w:rPr>
          <w:sz w:val="24"/>
        </w:rPr>
        <w:t>oleh kompetensi, akses informasi, dan pelaksanaan pengawasan yang efektif, Hasil ini menunjukkan bahwa independensi komite audit perlu dipandang tidak hanya dari sisi kepatuhan terhadap regulasi, namun juga dari sisi implementasi peran pengawasan dalam praktik</w:t>
      </w:r>
    </w:p>
    <w:p>
      <w:pPr>
        <w:pStyle w:val="ListParagraph"/>
        <w:numPr>
          <w:ilvl w:val="0"/>
          <w:numId w:val="30"/>
        </w:numPr>
        <w:tabs>
          <w:tab w:pos="1136" w:val="left" w:leader="none"/>
        </w:tabs>
        <w:spacing w:line="480" w:lineRule="auto" w:before="2" w:after="0"/>
        <w:ind w:left="1136" w:right="1416" w:hanging="569"/>
        <w:jc w:val="both"/>
        <w:rPr>
          <w:sz w:val="24"/>
        </w:rPr>
      </w:pPr>
      <w:r>
        <w:rPr>
          <w:sz w:val="24"/>
        </w:rPr>
        <w:t>Frekuensi rapat komite audit tidak berpengaruh signifikan terhadap kemungkinan </w:t>
      </w:r>
      <w:r>
        <w:rPr>
          <w:i/>
          <w:sz w:val="24"/>
        </w:rPr>
        <w:t>financial statement fraud. </w:t>
      </w:r>
      <w:r>
        <w:rPr>
          <w:sz w:val="24"/>
        </w:rPr>
        <w:t>Temnuan ini menunjukkan bahwa jumlah rapat yang diselenggarakan oleh komite audit belum tentu mencerminkan efektivitas terhadap proses pelaporan keuangan. Frekuensi rapat yang tinggi dapat bersifat reaktif terhadap permasalahan yang telah terjadi,</w:t>
      </w:r>
      <w:r>
        <w:rPr>
          <w:spacing w:val="-11"/>
          <w:sz w:val="24"/>
        </w:rPr>
        <w:t> </w:t>
      </w:r>
      <w:r>
        <w:rPr>
          <w:sz w:val="24"/>
        </w:rPr>
        <w:t>seperti</w:t>
      </w:r>
      <w:r>
        <w:rPr>
          <w:spacing w:val="-11"/>
          <w:sz w:val="24"/>
        </w:rPr>
        <w:t> </w:t>
      </w:r>
      <w:r>
        <w:rPr>
          <w:sz w:val="24"/>
        </w:rPr>
        <w:t>temuan</w:t>
      </w:r>
      <w:r>
        <w:rPr>
          <w:spacing w:val="-10"/>
          <w:sz w:val="24"/>
        </w:rPr>
        <w:t> </w:t>
      </w:r>
      <w:r>
        <w:rPr>
          <w:sz w:val="24"/>
        </w:rPr>
        <w:t>audit</w:t>
      </w:r>
      <w:r>
        <w:rPr>
          <w:spacing w:val="-11"/>
          <w:sz w:val="24"/>
        </w:rPr>
        <w:t> </w:t>
      </w:r>
      <w:r>
        <w:rPr>
          <w:sz w:val="24"/>
        </w:rPr>
        <w:t>atau</w:t>
      </w:r>
      <w:r>
        <w:rPr>
          <w:spacing w:val="-11"/>
          <w:sz w:val="24"/>
        </w:rPr>
        <w:t> </w:t>
      </w:r>
      <w:r>
        <w:rPr>
          <w:sz w:val="24"/>
        </w:rPr>
        <w:t>tekanan</w:t>
      </w:r>
      <w:r>
        <w:rPr>
          <w:spacing w:val="-9"/>
          <w:sz w:val="24"/>
        </w:rPr>
        <w:t> </w:t>
      </w:r>
      <w:r>
        <w:rPr>
          <w:sz w:val="24"/>
        </w:rPr>
        <w:t>kinerja</w:t>
      </w:r>
      <w:r>
        <w:rPr>
          <w:spacing w:val="-11"/>
          <w:sz w:val="24"/>
        </w:rPr>
        <w:t> </w:t>
      </w:r>
      <w:r>
        <w:rPr>
          <w:sz w:val="24"/>
        </w:rPr>
        <w:t>perusahaan,</w:t>
      </w:r>
      <w:r>
        <w:rPr>
          <w:spacing w:val="-11"/>
          <w:sz w:val="24"/>
        </w:rPr>
        <w:t> </w:t>
      </w:r>
      <w:r>
        <w:rPr>
          <w:sz w:val="24"/>
        </w:rPr>
        <w:t>dan</w:t>
      </w:r>
      <w:r>
        <w:rPr>
          <w:spacing w:val="-11"/>
          <w:sz w:val="24"/>
        </w:rPr>
        <w:t> </w:t>
      </w:r>
      <w:r>
        <w:rPr>
          <w:sz w:val="24"/>
        </w:rPr>
        <w:t>tidak</w:t>
      </w:r>
      <w:r>
        <w:rPr>
          <w:spacing w:val="-11"/>
          <w:sz w:val="24"/>
        </w:rPr>
        <w:t> </w:t>
      </w:r>
      <w:r>
        <w:rPr>
          <w:sz w:val="24"/>
        </w:rPr>
        <w:t>selalu berfungsi</w:t>
      </w:r>
      <w:r>
        <w:rPr>
          <w:spacing w:val="-4"/>
          <w:sz w:val="24"/>
        </w:rPr>
        <w:t> </w:t>
      </w:r>
      <w:r>
        <w:rPr>
          <w:sz w:val="24"/>
        </w:rPr>
        <w:t>sebagai</w:t>
      </w:r>
      <w:r>
        <w:rPr>
          <w:spacing w:val="-4"/>
          <w:sz w:val="24"/>
        </w:rPr>
        <w:t> </w:t>
      </w:r>
      <w:r>
        <w:rPr>
          <w:sz w:val="24"/>
        </w:rPr>
        <w:t>mekanisme</w:t>
      </w:r>
      <w:r>
        <w:rPr>
          <w:spacing w:val="-4"/>
          <w:sz w:val="24"/>
        </w:rPr>
        <w:t> </w:t>
      </w:r>
      <w:r>
        <w:rPr>
          <w:sz w:val="24"/>
        </w:rPr>
        <w:t>pencegahan</w:t>
      </w:r>
      <w:r>
        <w:rPr>
          <w:spacing w:val="-2"/>
          <w:sz w:val="24"/>
        </w:rPr>
        <w:t> </w:t>
      </w:r>
      <w:r>
        <w:rPr>
          <w:sz w:val="24"/>
        </w:rPr>
        <w:t>yang</w:t>
      </w:r>
      <w:r>
        <w:rPr>
          <w:spacing w:val="-4"/>
          <w:sz w:val="24"/>
        </w:rPr>
        <w:t> </w:t>
      </w:r>
      <w:r>
        <w:rPr>
          <w:sz w:val="24"/>
        </w:rPr>
        <w:t>bersifat</w:t>
      </w:r>
      <w:r>
        <w:rPr>
          <w:spacing w:val="-4"/>
          <w:sz w:val="24"/>
        </w:rPr>
        <w:t> </w:t>
      </w:r>
      <w:r>
        <w:rPr>
          <w:sz w:val="24"/>
        </w:rPr>
        <w:t>preventif.</w:t>
      </w:r>
      <w:r>
        <w:rPr>
          <w:spacing w:val="-4"/>
          <w:sz w:val="24"/>
        </w:rPr>
        <w:t> </w:t>
      </w:r>
      <w:r>
        <w:rPr>
          <w:sz w:val="24"/>
        </w:rPr>
        <w:t>Selain</w:t>
      </w:r>
      <w:r>
        <w:rPr>
          <w:spacing w:val="-4"/>
          <w:sz w:val="24"/>
        </w:rPr>
        <w:t> </w:t>
      </w:r>
      <w:r>
        <w:rPr>
          <w:sz w:val="24"/>
        </w:rPr>
        <w:t>itu, frekuensi rapat hanya mempresentasikan aspek kuantitatif dari aktivitas komite</w:t>
      </w:r>
      <w:r>
        <w:rPr>
          <w:spacing w:val="40"/>
          <w:sz w:val="24"/>
        </w:rPr>
        <w:t> </w:t>
      </w:r>
      <w:r>
        <w:rPr>
          <w:sz w:val="24"/>
        </w:rPr>
        <w:t>audit</w:t>
      </w:r>
      <w:r>
        <w:rPr>
          <w:spacing w:val="40"/>
          <w:sz w:val="24"/>
        </w:rPr>
        <w:t> </w:t>
      </w:r>
      <w:r>
        <w:rPr>
          <w:sz w:val="24"/>
        </w:rPr>
        <w:t>dan</w:t>
      </w:r>
      <w:r>
        <w:rPr>
          <w:spacing w:val="40"/>
          <w:sz w:val="24"/>
        </w:rPr>
        <w:t> </w:t>
      </w:r>
      <w:r>
        <w:rPr>
          <w:sz w:val="24"/>
        </w:rPr>
        <w:t>tidak</w:t>
      </w:r>
      <w:r>
        <w:rPr>
          <w:spacing w:val="40"/>
          <w:sz w:val="24"/>
        </w:rPr>
        <w:t> </w:t>
      </w:r>
      <w:r>
        <w:rPr>
          <w:sz w:val="24"/>
        </w:rPr>
        <w:t>menggambarkan</w:t>
      </w:r>
      <w:r>
        <w:rPr>
          <w:spacing w:val="40"/>
          <w:sz w:val="24"/>
        </w:rPr>
        <w:t> </w:t>
      </w:r>
      <w:r>
        <w:rPr>
          <w:sz w:val="24"/>
        </w:rPr>
        <w:t>kualitas</w:t>
      </w:r>
      <w:r>
        <w:rPr>
          <w:spacing w:val="40"/>
          <w:sz w:val="24"/>
        </w:rPr>
        <w:t> </w:t>
      </w:r>
      <w:r>
        <w:rPr>
          <w:sz w:val="24"/>
        </w:rPr>
        <w:t>pembahasan,</w:t>
      </w:r>
      <w:r>
        <w:rPr>
          <w:spacing w:val="40"/>
          <w:sz w:val="24"/>
        </w:rPr>
        <w:t> </w:t>
      </w:r>
      <w:r>
        <w:rPr>
          <w:sz w:val="24"/>
        </w:rPr>
        <w:t>kedalaman</w:t>
      </w:r>
    </w:p>
    <w:p>
      <w:pPr>
        <w:pStyle w:val="ListParagraph"/>
        <w:spacing w:after="0" w:line="480" w:lineRule="auto"/>
        <w:jc w:val="both"/>
        <w:rPr>
          <w:sz w:val="24"/>
        </w:rPr>
        <w:sectPr>
          <w:headerReference w:type="default" r:id="rId144"/>
          <w:footerReference w:type="default" r:id="rId145"/>
          <w:pgSz w:w="11910" w:h="16840"/>
          <w:pgMar w:header="980" w:footer="0" w:top="1920" w:bottom="280" w:left="1700" w:right="283"/>
        </w:sectPr>
      </w:pPr>
    </w:p>
    <w:p>
      <w:pPr>
        <w:pStyle w:val="BodyText"/>
        <w:spacing w:before="54"/>
      </w:pPr>
    </w:p>
    <w:p>
      <w:pPr>
        <w:pStyle w:val="BodyText"/>
        <w:spacing w:line="480" w:lineRule="auto"/>
        <w:ind w:left="1136" w:right="1418"/>
        <w:jc w:val="both"/>
        <w:rPr>
          <w:i/>
        </w:rPr>
      </w:pPr>
      <w:r>
        <w:rPr/>
        <w:t>evaluasi, maupun efektivitas tindak lanjut atas hasil rapat. Oleh karena itu, intensitas rapat semata belum cukup untuk menekan kemungkinan adanya </w:t>
      </w:r>
      <w:r>
        <w:rPr>
          <w:i/>
        </w:rPr>
        <w:t>financial statement fraud.</w:t>
      </w:r>
    </w:p>
    <w:p>
      <w:pPr>
        <w:pStyle w:val="BodyText"/>
        <w:spacing w:line="480" w:lineRule="auto"/>
        <w:ind w:left="568" w:right="1415" w:firstLine="568"/>
        <w:jc w:val="both"/>
        <w:rPr>
          <w:i/>
        </w:rPr>
      </w:pPr>
      <w:r>
        <w:rPr/>
        <w:t>Secara keseluruhan, hasil penelitian ini mendukung teori keagenan yang menyatakan bahwa konflik kepentingan antara manajemen dan prinsipal dapat meningkatkan peluang terjadinya </w:t>
      </w:r>
      <w:r>
        <w:rPr>
          <w:i/>
        </w:rPr>
        <w:t>financial statement fraud. </w:t>
      </w:r>
      <w:r>
        <w:rPr/>
        <w:t>Karakteristik komite audit</w:t>
      </w:r>
      <w:r>
        <w:rPr>
          <w:spacing w:val="-13"/>
        </w:rPr>
        <w:t> </w:t>
      </w:r>
      <w:r>
        <w:rPr/>
        <w:t>khususnya</w:t>
      </w:r>
      <w:r>
        <w:rPr>
          <w:spacing w:val="-13"/>
        </w:rPr>
        <w:t> </w:t>
      </w:r>
      <w:r>
        <w:rPr/>
        <w:t>keahlian</w:t>
      </w:r>
      <w:r>
        <w:rPr>
          <w:spacing w:val="-12"/>
        </w:rPr>
        <w:t> </w:t>
      </w:r>
      <w:r>
        <w:rPr/>
        <w:t>keuangan</w:t>
      </w:r>
      <w:r>
        <w:rPr>
          <w:spacing w:val="-12"/>
        </w:rPr>
        <w:t> </w:t>
      </w:r>
      <w:r>
        <w:rPr/>
        <w:t>berperan</w:t>
      </w:r>
      <w:r>
        <w:rPr>
          <w:spacing w:val="-13"/>
        </w:rPr>
        <w:t> </w:t>
      </w:r>
      <w:r>
        <w:rPr/>
        <w:t>sebagai</w:t>
      </w:r>
      <w:r>
        <w:rPr>
          <w:spacing w:val="-11"/>
        </w:rPr>
        <w:t> </w:t>
      </w:r>
      <w:r>
        <w:rPr/>
        <w:t>mekanisme</w:t>
      </w:r>
      <w:r>
        <w:rPr>
          <w:spacing w:val="-13"/>
        </w:rPr>
        <w:t> </w:t>
      </w:r>
      <w:r>
        <w:rPr/>
        <w:t>pengawasan</w:t>
      </w:r>
      <w:r>
        <w:rPr>
          <w:spacing w:val="-13"/>
        </w:rPr>
        <w:t> </w:t>
      </w:r>
      <w:r>
        <w:rPr/>
        <w:t>yang efektif dalam mengurangi konflik keagenan tersebut. Namun demikian, </w:t>
      </w:r>
      <w:r>
        <w:rPr>
          <w:spacing w:val="-2"/>
        </w:rPr>
        <w:t>karakteristik</w:t>
      </w:r>
      <w:r>
        <w:rPr>
          <w:spacing w:val="-3"/>
        </w:rPr>
        <w:t> </w:t>
      </w:r>
      <w:r>
        <w:rPr>
          <w:spacing w:val="-2"/>
        </w:rPr>
        <w:t>lain</w:t>
      </w:r>
      <w:r>
        <w:rPr>
          <w:spacing w:val="-3"/>
        </w:rPr>
        <w:t> </w:t>
      </w:r>
      <w:r>
        <w:rPr>
          <w:spacing w:val="-2"/>
        </w:rPr>
        <w:t>seperti</w:t>
      </w:r>
      <w:r>
        <w:rPr>
          <w:spacing w:val="-3"/>
        </w:rPr>
        <w:t> </w:t>
      </w:r>
      <w:r>
        <w:rPr>
          <w:spacing w:val="-2"/>
        </w:rPr>
        <w:t>independensi</w:t>
      </w:r>
      <w:r>
        <w:rPr>
          <w:spacing w:val="-3"/>
        </w:rPr>
        <w:t> </w:t>
      </w:r>
      <w:r>
        <w:rPr>
          <w:spacing w:val="-2"/>
        </w:rPr>
        <w:t>komite</w:t>
      </w:r>
      <w:r>
        <w:rPr>
          <w:spacing w:val="-3"/>
        </w:rPr>
        <w:t> </w:t>
      </w:r>
      <w:r>
        <w:rPr>
          <w:spacing w:val="-2"/>
        </w:rPr>
        <w:t>audit</w:t>
      </w:r>
      <w:r>
        <w:rPr>
          <w:spacing w:val="-3"/>
        </w:rPr>
        <w:t> </w:t>
      </w:r>
      <w:r>
        <w:rPr>
          <w:spacing w:val="-2"/>
        </w:rPr>
        <w:t>dan</w:t>
      </w:r>
      <w:r>
        <w:rPr>
          <w:spacing w:val="-3"/>
        </w:rPr>
        <w:t> </w:t>
      </w:r>
      <w:r>
        <w:rPr>
          <w:spacing w:val="-2"/>
        </w:rPr>
        <w:t>frekuensi</w:t>
      </w:r>
      <w:r>
        <w:rPr>
          <w:spacing w:val="-3"/>
        </w:rPr>
        <w:t> </w:t>
      </w:r>
      <w:r>
        <w:rPr>
          <w:spacing w:val="-2"/>
        </w:rPr>
        <w:t>rapat</w:t>
      </w:r>
      <w:r>
        <w:rPr>
          <w:spacing w:val="-3"/>
        </w:rPr>
        <w:t> </w:t>
      </w:r>
      <w:r>
        <w:rPr>
          <w:spacing w:val="-2"/>
        </w:rPr>
        <w:t>memerlukan </w:t>
      </w:r>
      <w:r>
        <w:rPr/>
        <w:t>dukungan faktor tambahan agar dapat berfungsi secara optimal dalam mencegah </w:t>
      </w:r>
      <w:r>
        <w:rPr>
          <w:i/>
        </w:rPr>
        <w:t>financial statement fraud.</w:t>
      </w:r>
    </w:p>
    <w:p>
      <w:pPr>
        <w:pStyle w:val="Heading6"/>
        <w:numPr>
          <w:ilvl w:val="1"/>
          <w:numId w:val="29"/>
        </w:numPr>
        <w:tabs>
          <w:tab w:pos="1136" w:val="left" w:leader="none"/>
        </w:tabs>
        <w:spacing w:line="240" w:lineRule="auto" w:before="161" w:after="0"/>
        <w:ind w:left="1136" w:right="0" w:hanging="568"/>
        <w:jc w:val="both"/>
      </w:pPr>
      <w:bookmarkStart w:name="_TOC_250002" w:id="58"/>
      <w:bookmarkEnd w:id="58"/>
      <w:r>
        <w:rPr>
          <w:spacing w:val="-2"/>
        </w:rPr>
        <w:t>Saran</w:t>
      </w:r>
    </w:p>
    <w:p>
      <w:pPr>
        <w:pStyle w:val="BodyText"/>
        <w:spacing w:line="480" w:lineRule="auto" w:before="263"/>
        <w:ind w:left="568" w:right="1417" w:firstLine="568"/>
        <w:jc w:val="both"/>
      </w:pPr>
      <w:r>
        <w:rPr/>
        <w:t>Berdasarkan hasil penelitian dan kesimpulan yang telah diuraikan pada bagian</w:t>
      </w:r>
      <w:r>
        <w:rPr>
          <w:spacing w:val="-5"/>
        </w:rPr>
        <w:t> </w:t>
      </w:r>
      <w:r>
        <w:rPr/>
        <w:t>sebelumnya,</w:t>
      </w:r>
      <w:r>
        <w:rPr>
          <w:spacing w:val="-5"/>
        </w:rPr>
        <w:t> </w:t>
      </w:r>
      <w:r>
        <w:rPr/>
        <w:t>penelitian</w:t>
      </w:r>
      <w:r>
        <w:rPr>
          <w:spacing w:val="-5"/>
        </w:rPr>
        <w:t> </w:t>
      </w:r>
      <w:r>
        <w:rPr/>
        <w:t>ini</w:t>
      </w:r>
      <w:r>
        <w:rPr>
          <w:spacing w:val="-6"/>
        </w:rPr>
        <w:t> </w:t>
      </w:r>
      <w:r>
        <w:rPr/>
        <w:t>memiliki</w:t>
      </w:r>
      <w:r>
        <w:rPr>
          <w:spacing w:val="-5"/>
        </w:rPr>
        <w:t> </w:t>
      </w:r>
      <w:r>
        <w:rPr/>
        <w:t>implikasi</w:t>
      </w:r>
      <w:r>
        <w:rPr>
          <w:spacing w:val="-5"/>
        </w:rPr>
        <w:t> </w:t>
      </w:r>
      <w:r>
        <w:rPr/>
        <w:t>yang</w:t>
      </w:r>
      <w:r>
        <w:rPr>
          <w:spacing w:val="-5"/>
        </w:rPr>
        <w:t> </w:t>
      </w:r>
      <w:r>
        <w:rPr/>
        <w:t>dapat</w:t>
      </w:r>
      <w:r>
        <w:rPr>
          <w:spacing w:val="-6"/>
        </w:rPr>
        <w:t> </w:t>
      </w:r>
      <w:r>
        <w:rPr/>
        <w:t>dijadikan</w:t>
      </w:r>
      <w:r>
        <w:rPr>
          <w:spacing w:val="-5"/>
        </w:rPr>
        <w:t> </w:t>
      </w:r>
      <w:r>
        <w:rPr/>
        <w:t>sebagai bahan pertimbangan bagi pihak-pihak terkait. Oleh karena itu, peneliti menyampaikan beberapa saran yang diharapkan mampu memberikan manfaat secara praktis maupun teoretis.</w:t>
      </w:r>
    </w:p>
    <w:p>
      <w:pPr>
        <w:pStyle w:val="ListParagraph"/>
        <w:numPr>
          <w:ilvl w:val="0"/>
          <w:numId w:val="31"/>
        </w:numPr>
        <w:tabs>
          <w:tab w:pos="1136" w:val="left" w:leader="none"/>
        </w:tabs>
        <w:spacing w:line="480" w:lineRule="auto" w:before="0" w:after="0"/>
        <w:ind w:left="1136" w:right="1418" w:hanging="569"/>
        <w:jc w:val="both"/>
        <w:rPr>
          <w:sz w:val="24"/>
        </w:rPr>
      </w:pPr>
      <w:r>
        <w:rPr>
          <w:sz w:val="24"/>
        </w:rPr>
        <w:t>Penelitian selanjutnya diharapkan dapat memperluas sampel penelitian pada perusahaan sektor lain dan periode penelitian agar hasil yang diperoleh memiliki tingkat</w:t>
      </w:r>
      <w:r>
        <w:rPr>
          <w:spacing w:val="-2"/>
          <w:sz w:val="24"/>
        </w:rPr>
        <w:t> </w:t>
      </w:r>
      <w:r>
        <w:rPr>
          <w:sz w:val="24"/>
        </w:rPr>
        <w:t>generalisasi</w:t>
      </w:r>
      <w:r>
        <w:rPr>
          <w:spacing w:val="-2"/>
          <w:sz w:val="24"/>
        </w:rPr>
        <w:t> </w:t>
      </w:r>
      <w:r>
        <w:rPr>
          <w:sz w:val="24"/>
        </w:rPr>
        <w:t>yang lebih tinggi,</w:t>
      </w:r>
      <w:r>
        <w:rPr>
          <w:spacing w:val="-2"/>
          <w:sz w:val="24"/>
        </w:rPr>
        <w:t> </w:t>
      </w:r>
      <w:r>
        <w:rPr>
          <w:sz w:val="24"/>
        </w:rPr>
        <w:t>serta</w:t>
      </w:r>
      <w:r>
        <w:rPr>
          <w:spacing w:val="-1"/>
          <w:sz w:val="24"/>
        </w:rPr>
        <w:t> </w:t>
      </w:r>
      <w:r>
        <w:rPr>
          <w:sz w:val="24"/>
        </w:rPr>
        <w:t>menambahkan</w:t>
      </w:r>
      <w:r>
        <w:rPr>
          <w:spacing w:val="-2"/>
          <w:sz w:val="24"/>
        </w:rPr>
        <w:t> </w:t>
      </w:r>
      <w:r>
        <w:rPr>
          <w:sz w:val="24"/>
        </w:rPr>
        <w:t>variabel independen lain seperti dewan komisaris dan audit internal.</w:t>
      </w:r>
    </w:p>
    <w:p>
      <w:pPr>
        <w:pStyle w:val="ListParagraph"/>
        <w:numPr>
          <w:ilvl w:val="0"/>
          <w:numId w:val="31"/>
        </w:numPr>
        <w:tabs>
          <w:tab w:pos="1136" w:val="left" w:leader="none"/>
        </w:tabs>
        <w:spacing w:line="480" w:lineRule="auto" w:before="0" w:after="0"/>
        <w:ind w:left="1136" w:right="1419" w:hanging="569"/>
        <w:jc w:val="both"/>
        <w:rPr>
          <w:sz w:val="24"/>
        </w:rPr>
      </w:pPr>
      <w:r>
        <w:rPr>
          <w:sz w:val="24"/>
        </w:rPr>
        <w:t>Perusahaan diharapkan untuk memperkuat kualitas dan proporsi anggota komite</w:t>
      </w:r>
      <w:r>
        <w:rPr>
          <w:spacing w:val="40"/>
          <w:sz w:val="24"/>
        </w:rPr>
        <w:t> </w:t>
      </w:r>
      <w:r>
        <w:rPr>
          <w:sz w:val="24"/>
        </w:rPr>
        <w:t>audit</w:t>
      </w:r>
      <w:r>
        <w:rPr>
          <w:spacing w:val="40"/>
          <w:sz w:val="24"/>
        </w:rPr>
        <w:t> </w:t>
      </w:r>
      <w:r>
        <w:rPr>
          <w:sz w:val="24"/>
        </w:rPr>
        <w:t>yang</w:t>
      </w:r>
      <w:r>
        <w:rPr>
          <w:spacing w:val="40"/>
          <w:sz w:val="24"/>
        </w:rPr>
        <w:t> </w:t>
      </w:r>
      <w:r>
        <w:rPr>
          <w:sz w:val="24"/>
        </w:rPr>
        <w:t>memiliki</w:t>
      </w:r>
      <w:r>
        <w:rPr>
          <w:spacing w:val="40"/>
          <w:sz w:val="24"/>
        </w:rPr>
        <w:t> </w:t>
      </w:r>
      <w:r>
        <w:rPr>
          <w:sz w:val="24"/>
        </w:rPr>
        <w:t>keahlian</w:t>
      </w:r>
      <w:r>
        <w:rPr>
          <w:spacing w:val="40"/>
          <w:sz w:val="24"/>
        </w:rPr>
        <w:t> </w:t>
      </w:r>
      <w:r>
        <w:rPr>
          <w:sz w:val="24"/>
        </w:rPr>
        <w:t>keuangan</w:t>
      </w:r>
      <w:r>
        <w:rPr>
          <w:spacing w:val="40"/>
          <w:sz w:val="24"/>
        </w:rPr>
        <w:t> </w:t>
      </w:r>
      <w:r>
        <w:rPr>
          <w:sz w:val="24"/>
        </w:rPr>
        <w:t>agar</w:t>
      </w:r>
      <w:r>
        <w:rPr>
          <w:spacing w:val="40"/>
          <w:sz w:val="24"/>
        </w:rPr>
        <w:t> </w:t>
      </w:r>
      <w:r>
        <w:rPr>
          <w:sz w:val="24"/>
        </w:rPr>
        <w:t>fungsi</w:t>
      </w:r>
      <w:r>
        <w:rPr>
          <w:spacing w:val="40"/>
          <w:sz w:val="24"/>
        </w:rPr>
        <w:t> </w:t>
      </w:r>
      <w:r>
        <w:rPr>
          <w:sz w:val="24"/>
        </w:rPr>
        <w:t>pengawasan</w:t>
      </w:r>
    </w:p>
    <w:p>
      <w:pPr>
        <w:pStyle w:val="ListParagraph"/>
        <w:spacing w:after="0" w:line="480" w:lineRule="auto"/>
        <w:jc w:val="both"/>
        <w:rPr>
          <w:sz w:val="24"/>
        </w:rPr>
        <w:sectPr>
          <w:headerReference w:type="default" r:id="rId146"/>
          <w:footerReference w:type="default" r:id="rId147"/>
          <w:pgSz w:w="11910" w:h="16840"/>
          <w:pgMar w:header="980" w:footer="0" w:top="1920" w:bottom="280" w:left="1700" w:right="283"/>
        </w:sectPr>
      </w:pPr>
    </w:p>
    <w:p>
      <w:pPr>
        <w:pStyle w:val="BodyText"/>
        <w:spacing w:before="54"/>
      </w:pPr>
    </w:p>
    <w:p>
      <w:pPr>
        <w:spacing w:line="480" w:lineRule="auto" w:before="0"/>
        <w:ind w:left="1136" w:right="1418" w:firstLine="0"/>
        <w:jc w:val="both"/>
        <w:rPr>
          <w:i/>
          <w:sz w:val="24"/>
        </w:rPr>
      </w:pPr>
      <w:r>
        <w:rPr>
          <w:sz w:val="24"/>
        </w:rPr>
        <w:t>terhadap laporan keuangan berjalan lebih efektif dalam menekan kemungkinan </w:t>
      </w:r>
      <w:r>
        <w:rPr>
          <w:i/>
          <w:sz w:val="24"/>
        </w:rPr>
        <w:t>financial statement fraud.</w:t>
      </w:r>
    </w:p>
    <w:p>
      <w:pPr>
        <w:pStyle w:val="ListParagraph"/>
        <w:numPr>
          <w:ilvl w:val="0"/>
          <w:numId w:val="31"/>
        </w:numPr>
        <w:tabs>
          <w:tab w:pos="1136" w:val="left" w:leader="none"/>
        </w:tabs>
        <w:spacing w:line="480" w:lineRule="auto" w:before="0" w:after="0"/>
        <w:ind w:left="1136" w:right="1413" w:hanging="569"/>
        <w:jc w:val="both"/>
        <w:rPr>
          <w:sz w:val="24"/>
        </w:rPr>
      </w:pPr>
      <w:r>
        <w:rPr>
          <w:sz w:val="24"/>
        </w:rPr>
        <w:t>Regulator disarankan untuk mengembangkan sistem penilaian independensi komite</w:t>
      </w:r>
      <w:r>
        <w:rPr>
          <w:spacing w:val="-15"/>
          <w:sz w:val="24"/>
        </w:rPr>
        <w:t> </w:t>
      </w:r>
      <w:r>
        <w:rPr>
          <w:sz w:val="24"/>
        </w:rPr>
        <w:t>audit</w:t>
      </w:r>
      <w:r>
        <w:rPr>
          <w:spacing w:val="-15"/>
          <w:sz w:val="24"/>
        </w:rPr>
        <w:t> </w:t>
      </w:r>
      <w:r>
        <w:rPr>
          <w:sz w:val="24"/>
        </w:rPr>
        <w:t>yang</w:t>
      </w:r>
      <w:r>
        <w:rPr>
          <w:spacing w:val="-15"/>
          <w:sz w:val="24"/>
        </w:rPr>
        <w:t> </w:t>
      </w:r>
      <w:r>
        <w:rPr>
          <w:sz w:val="24"/>
        </w:rPr>
        <w:t>tidak</w:t>
      </w:r>
      <w:r>
        <w:rPr>
          <w:spacing w:val="-15"/>
          <w:sz w:val="24"/>
        </w:rPr>
        <w:t> </w:t>
      </w:r>
      <w:r>
        <w:rPr>
          <w:sz w:val="24"/>
        </w:rPr>
        <w:t>hanya</w:t>
      </w:r>
      <w:r>
        <w:rPr>
          <w:spacing w:val="-15"/>
          <w:sz w:val="24"/>
        </w:rPr>
        <w:t> </w:t>
      </w:r>
      <w:r>
        <w:rPr>
          <w:sz w:val="24"/>
        </w:rPr>
        <w:t>berbasis</w:t>
      </w:r>
      <w:r>
        <w:rPr>
          <w:spacing w:val="-15"/>
          <w:sz w:val="24"/>
        </w:rPr>
        <w:t> </w:t>
      </w:r>
      <w:r>
        <w:rPr>
          <w:sz w:val="24"/>
        </w:rPr>
        <w:t>pada</w:t>
      </w:r>
      <w:r>
        <w:rPr>
          <w:spacing w:val="-15"/>
          <w:sz w:val="24"/>
        </w:rPr>
        <w:t> </w:t>
      </w:r>
      <w:r>
        <w:rPr>
          <w:sz w:val="24"/>
        </w:rPr>
        <w:t>pemenuhan</w:t>
      </w:r>
      <w:r>
        <w:rPr>
          <w:spacing w:val="-15"/>
          <w:sz w:val="24"/>
        </w:rPr>
        <w:t> </w:t>
      </w:r>
      <w:r>
        <w:rPr>
          <w:sz w:val="24"/>
        </w:rPr>
        <w:t>komposisi</w:t>
      </w:r>
      <w:r>
        <w:rPr>
          <w:spacing w:val="-15"/>
          <w:sz w:val="24"/>
        </w:rPr>
        <w:t> </w:t>
      </w:r>
      <w:r>
        <w:rPr>
          <w:sz w:val="24"/>
        </w:rPr>
        <w:t>dan</w:t>
      </w:r>
      <w:r>
        <w:rPr>
          <w:spacing w:val="-15"/>
          <w:sz w:val="24"/>
        </w:rPr>
        <w:t> </w:t>
      </w:r>
      <w:r>
        <w:rPr>
          <w:sz w:val="24"/>
        </w:rPr>
        <w:t>aspek struktural, tetapi juga memperluas ke aspek substantif yang mencerminkan objektivitas, integritas dan efektivitas pengawasan.</w:t>
      </w:r>
    </w:p>
    <w:p>
      <w:pPr>
        <w:pStyle w:val="ListParagraph"/>
        <w:numPr>
          <w:ilvl w:val="0"/>
          <w:numId w:val="31"/>
        </w:numPr>
        <w:tabs>
          <w:tab w:pos="1136" w:val="left" w:leader="none"/>
        </w:tabs>
        <w:spacing w:line="480" w:lineRule="auto" w:before="1" w:after="0"/>
        <w:ind w:left="1136" w:right="1417" w:hanging="569"/>
        <w:jc w:val="both"/>
        <w:rPr>
          <w:sz w:val="24"/>
        </w:rPr>
      </w:pPr>
      <w:r>
        <w:rPr>
          <w:sz w:val="24"/>
        </w:rPr>
        <w:t>Investor diharapkan dapat memperhatikan karakteristik komite audit, khususnya keahlian keuangan anggotanya, sebagai salah satu bahan pertimbangan dalam menilai kualitas tata kelola perusahaan dan risiko terjadinya </w:t>
      </w:r>
      <w:r>
        <w:rPr>
          <w:i/>
          <w:sz w:val="24"/>
        </w:rPr>
        <w:t>financial statement fraud </w:t>
      </w:r>
      <w:r>
        <w:rPr>
          <w:sz w:val="24"/>
        </w:rPr>
        <w:t>sebelum keputusan investasi.</w:t>
      </w:r>
    </w:p>
    <w:p>
      <w:pPr>
        <w:pStyle w:val="ListParagraph"/>
        <w:spacing w:after="0" w:line="480" w:lineRule="auto"/>
        <w:jc w:val="both"/>
        <w:rPr>
          <w:sz w:val="24"/>
        </w:rPr>
        <w:sectPr>
          <w:headerReference w:type="default" r:id="rId148"/>
          <w:footerReference w:type="default" r:id="rId149"/>
          <w:pgSz w:w="11910" w:h="16840"/>
          <w:pgMar w:header="980" w:footer="0" w:top="1920" w:bottom="280" w:left="1700" w:right="283"/>
        </w:sectPr>
      </w:pPr>
    </w:p>
    <w:p>
      <w:pPr>
        <w:pStyle w:val="BodyText"/>
        <w:spacing w:before="54"/>
      </w:pPr>
    </w:p>
    <w:p>
      <w:pPr>
        <w:pStyle w:val="Heading5"/>
        <w:ind w:right="2026"/>
      </w:pPr>
      <w:bookmarkStart w:name="_TOC_250001" w:id="59"/>
      <w:r>
        <w:rPr/>
        <w:t>DAFTAR</w:t>
      </w:r>
      <w:r>
        <w:rPr>
          <w:spacing w:val="-1"/>
        </w:rPr>
        <w:t> </w:t>
      </w:r>
      <w:bookmarkEnd w:id="59"/>
      <w:r>
        <w:rPr>
          <w:spacing w:val="-2"/>
        </w:rPr>
        <w:t>PUSTAKA</w:t>
      </w:r>
    </w:p>
    <w:p>
      <w:pPr>
        <w:pStyle w:val="BodyText"/>
        <w:spacing w:before="258"/>
        <w:rPr>
          <w:b/>
        </w:rPr>
      </w:pPr>
    </w:p>
    <w:p>
      <w:pPr>
        <w:spacing w:before="0"/>
        <w:ind w:left="568" w:right="0" w:firstLine="0"/>
        <w:jc w:val="left"/>
        <w:rPr>
          <w:sz w:val="24"/>
        </w:rPr>
      </w:pPr>
      <w:r>
        <w:rPr>
          <w:sz w:val="24"/>
        </w:rPr>
        <w:t>ACFE.</w:t>
      </w:r>
      <w:r>
        <w:rPr>
          <w:spacing w:val="-1"/>
          <w:sz w:val="24"/>
        </w:rPr>
        <w:t> </w:t>
      </w:r>
      <w:r>
        <w:rPr>
          <w:sz w:val="24"/>
        </w:rPr>
        <w:t>(2020). </w:t>
      </w:r>
      <w:r>
        <w:rPr>
          <w:i/>
          <w:sz w:val="24"/>
        </w:rPr>
        <w:t>Survei</w:t>
      </w:r>
      <w:r>
        <w:rPr>
          <w:i/>
          <w:spacing w:val="-3"/>
          <w:sz w:val="24"/>
        </w:rPr>
        <w:t> </w:t>
      </w:r>
      <w:r>
        <w:rPr>
          <w:i/>
          <w:sz w:val="24"/>
        </w:rPr>
        <w:t>Fraud </w:t>
      </w:r>
      <w:r>
        <w:rPr>
          <w:i/>
          <w:spacing w:val="-2"/>
          <w:sz w:val="24"/>
        </w:rPr>
        <w:t>Indonesia</w:t>
      </w:r>
      <w:r>
        <w:rPr>
          <w:spacing w:val="-2"/>
          <w:sz w:val="24"/>
        </w:rPr>
        <w:t>.</w:t>
      </w:r>
    </w:p>
    <w:p>
      <w:pPr>
        <w:spacing w:before="182"/>
        <w:ind w:left="568" w:right="0" w:firstLine="0"/>
        <w:jc w:val="left"/>
        <w:rPr>
          <w:sz w:val="24"/>
        </w:rPr>
      </w:pPr>
      <w:r>
        <w:rPr>
          <w:sz w:val="24"/>
        </w:rPr>
        <w:t>ACFE.</w:t>
      </w:r>
      <w:r>
        <w:rPr>
          <w:spacing w:val="-1"/>
          <w:sz w:val="24"/>
        </w:rPr>
        <w:t> </w:t>
      </w:r>
      <w:r>
        <w:rPr>
          <w:sz w:val="24"/>
        </w:rPr>
        <w:t>(2024).</w:t>
      </w:r>
      <w:r>
        <w:rPr>
          <w:spacing w:val="-1"/>
          <w:sz w:val="24"/>
        </w:rPr>
        <w:t> </w:t>
      </w:r>
      <w:r>
        <w:rPr>
          <w:i/>
          <w:sz w:val="24"/>
        </w:rPr>
        <w:t>Occupational</w:t>
      </w:r>
      <w:r>
        <w:rPr>
          <w:i/>
          <w:spacing w:val="-2"/>
          <w:sz w:val="24"/>
        </w:rPr>
        <w:t> </w:t>
      </w:r>
      <w:r>
        <w:rPr>
          <w:i/>
          <w:sz w:val="24"/>
        </w:rPr>
        <w:t>Fraud</w:t>
      </w:r>
      <w:r>
        <w:rPr>
          <w:i/>
          <w:spacing w:val="-1"/>
          <w:sz w:val="24"/>
        </w:rPr>
        <w:t> </w:t>
      </w:r>
      <w:r>
        <w:rPr>
          <w:i/>
          <w:sz w:val="24"/>
        </w:rPr>
        <w:t>2024:</w:t>
      </w:r>
      <w:r>
        <w:rPr>
          <w:i/>
          <w:spacing w:val="-1"/>
          <w:sz w:val="24"/>
        </w:rPr>
        <w:t> </w:t>
      </w:r>
      <w:r>
        <w:rPr>
          <w:i/>
          <w:sz w:val="24"/>
        </w:rPr>
        <w:t>A</w:t>
      </w:r>
      <w:r>
        <w:rPr>
          <w:i/>
          <w:spacing w:val="-1"/>
          <w:sz w:val="24"/>
        </w:rPr>
        <w:t> </w:t>
      </w:r>
      <w:r>
        <w:rPr>
          <w:i/>
          <w:sz w:val="24"/>
        </w:rPr>
        <w:t>Report</w:t>
      </w:r>
      <w:r>
        <w:rPr>
          <w:i/>
          <w:spacing w:val="-1"/>
          <w:sz w:val="24"/>
        </w:rPr>
        <w:t> </w:t>
      </w:r>
      <w:r>
        <w:rPr>
          <w:i/>
          <w:sz w:val="24"/>
        </w:rPr>
        <w:t>to the</w:t>
      </w:r>
      <w:r>
        <w:rPr>
          <w:i/>
          <w:spacing w:val="-1"/>
          <w:sz w:val="24"/>
        </w:rPr>
        <w:t> </w:t>
      </w:r>
      <w:r>
        <w:rPr>
          <w:i/>
          <w:spacing w:val="-2"/>
          <w:sz w:val="24"/>
        </w:rPr>
        <w:t>Nations</w:t>
      </w:r>
      <w:r>
        <w:rPr>
          <w:spacing w:val="-2"/>
          <w:sz w:val="24"/>
        </w:rPr>
        <w:t>.</w:t>
      </w:r>
    </w:p>
    <w:p>
      <w:pPr>
        <w:pStyle w:val="BodyText"/>
        <w:spacing w:line="259" w:lineRule="auto" w:before="182"/>
        <w:ind w:left="1048" w:right="1415" w:hanging="481"/>
        <w:jc w:val="both"/>
      </w:pPr>
      <w:r>
        <w:rPr/>
        <w:t>Alzeban, A. (2020). The Impact of Audit Committee, CEO, and External Auditor Quality on the Quality of Financial Reporting. </w:t>
      </w:r>
      <w:r>
        <w:rPr>
          <w:i/>
        </w:rPr>
        <w:t>Corporate Governance (Bingley)</w:t>
      </w:r>
      <w:r>
        <w:rPr/>
        <w:t>, </w:t>
      </w:r>
      <w:r>
        <w:rPr>
          <w:i/>
        </w:rPr>
        <w:t>20</w:t>
      </w:r>
      <w:r>
        <w:rPr/>
        <w:t>(2), 263–279. </w:t>
      </w:r>
      <w:hyperlink r:id="rId152">
        <w:r>
          <w:rPr/>
          <w:t>https://doi.org/10.1108/CG-07-2019-0204</w:t>
        </w:r>
      </w:hyperlink>
    </w:p>
    <w:p>
      <w:pPr>
        <w:pStyle w:val="BodyText"/>
        <w:spacing w:before="160"/>
        <w:ind w:left="568"/>
      </w:pPr>
      <w:r>
        <w:rPr/>
        <w:t>Ardyan,</w:t>
      </w:r>
      <w:r>
        <w:rPr>
          <w:spacing w:val="64"/>
          <w:w w:val="150"/>
        </w:rPr>
        <w:t> </w:t>
      </w:r>
      <w:r>
        <w:rPr/>
        <w:t>O.</w:t>
      </w:r>
      <w:r>
        <w:rPr>
          <w:spacing w:val="-12"/>
        </w:rPr>
        <w:t> </w:t>
      </w:r>
      <w:r>
        <w:rPr/>
        <w:t>:,</w:t>
      </w:r>
      <w:r>
        <w:rPr>
          <w:spacing w:val="66"/>
          <w:w w:val="150"/>
        </w:rPr>
        <w:t> </w:t>
      </w:r>
      <w:r>
        <w:rPr/>
        <w:t>&amp;</w:t>
      </w:r>
      <w:r>
        <w:rPr>
          <w:spacing w:val="69"/>
          <w:w w:val="150"/>
        </w:rPr>
        <w:t> </w:t>
      </w:r>
      <w:r>
        <w:rPr/>
        <w:t>Mustoffa,</w:t>
      </w:r>
      <w:r>
        <w:rPr>
          <w:spacing w:val="66"/>
          <w:w w:val="150"/>
        </w:rPr>
        <w:t> </w:t>
      </w:r>
      <w:r>
        <w:rPr/>
        <w:t>F.</w:t>
      </w:r>
      <w:r>
        <w:rPr>
          <w:spacing w:val="68"/>
          <w:w w:val="150"/>
        </w:rPr>
        <w:t> </w:t>
      </w:r>
      <w:r>
        <w:rPr/>
        <w:t>(2016).</w:t>
      </w:r>
      <w:r>
        <w:rPr>
          <w:spacing w:val="66"/>
          <w:w w:val="150"/>
        </w:rPr>
        <w:t> </w:t>
      </w:r>
      <w:r>
        <w:rPr/>
        <w:t>Peran</w:t>
      </w:r>
      <w:r>
        <w:rPr>
          <w:spacing w:val="67"/>
          <w:w w:val="150"/>
        </w:rPr>
        <w:t> </w:t>
      </w:r>
      <w:r>
        <w:rPr/>
        <w:t>Komite</w:t>
      </w:r>
      <w:r>
        <w:rPr>
          <w:spacing w:val="69"/>
          <w:w w:val="150"/>
        </w:rPr>
        <w:t> </w:t>
      </w:r>
      <w:r>
        <w:rPr/>
        <w:t>Audit</w:t>
      </w:r>
      <w:r>
        <w:rPr>
          <w:spacing w:val="67"/>
          <w:w w:val="150"/>
        </w:rPr>
        <w:t> </w:t>
      </w:r>
      <w:r>
        <w:rPr/>
        <w:t>Internal</w:t>
      </w:r>
      <w:r>
        <w:rPr>
          <w:spacing w:val="67"/>
          <w:w w:val="150"/>
        </w:rPr>
        <w:t> </w:t>
      </w:r>
      <w:r>
        <w:rPr>
          <w:spacing w:val="-2"/>
        </w:rPr>
        <w:t>dalam</w:t>
      </w:r>
    </w:p>
    <w:p>
      <w:pPr>
        <w:spacing w:before="23"/>
        <w:ind w:left="1048" w:right="0" w:firstLine="0"/>
        <w:jc w:val="left"/>
        <w:rPr>
          <w:sz w:val="24"/>
        </w:rPr>
      </w:pPr>
      <w:r>
        <w:rPr>
          <w:sz w:val="24"/>
        </w:rPr>
        <w:t>Implementasi</w:t>
      </w:r>
      <w:r>
        <w:rPr>
          <w:spacing w:val="-2"/>
          <w:sz w:val="24"/>
        </w:rPr>
        <w:t> </w:t>
      </w:r>
      <w:r>
        <w:rPr>
          <w:sz w:val="24"/>
        </w:rPr>
        <w:t>Good</w:t>
      </w:r>
      <w:r>
        <w:rPr>
          <w:spacing w:val="-1"/>
          <w:sz w:val="24"/>
        </w:rPr>
        <w:t> </w:t>
      </w:r>
      <w:r>
        <w:rPr>
          <w:sz w:val="24"/>
        </w:rPr>
        <w:t>Corporate</w:t>
      </w:r>
      <w:r>
        <w:rPr>
          <w:spacing w:val="-1"/>
          <w:sz w:val="24"/>
        </w:rPr>
        <w:t> </w:t>
      </w:r>
      <w:r>
        <w:rPr>
          <w:sz w:val="24"/>
        </w:rPr>
        <w:t>Governance.</w:t>
      </w:r>
      <w:r>
        <w:rPr>
          <w:spacing w:val="-2"/>
          <w:sz w:val="24"/>
        </w:rPr>
        <w:t> </w:t>
      </w:r>
      <w:r>
        <w:rPr>
          <w:i/>
          <w:sz w:val="24"/>
        </w:rPr>
        <w:t>Cendekia</w:t>
      </w:r>
      <w:r>
        <w:rPr>
          <w:i/>
          <w:spacing w:val="-2"/>
          <w:sz w:val="24"/>
        </w:rPr>
        <w:t> </w:t>
      </w:r>
      <w:r>
        <w:rPr>
          <w:i/>
          <w:sz w:val="24"/>
        </w:rPr>
        <w:t>Akuntansi</w:t>
      </w:r>
      <w:r>
        <w:rPr>
          <w:sz w:val="24"/>
        </w:rPr>
        <w:t>,</w:t>
      </w:r>
      <w:r>
        <w:rPr>
          <w:spacing w:val="-1"/>
          <w:sz w:val="24"/>
        </w:rPr>
        <w:t> </w:t>
      </w:r>
      <w:r>
        <w:rPr>
          <w:i/>
          <w:spacing w:val="-2"/>
          <w:sz w:val="24"/>
        </w:rPr>
        <w:t>4</w:t>
      </w:r>
      <w:r>
        <w:rPr>
          <w:spacing w:val="-2"/>
          <w:sz w:val="24"/>
        </w:rPr>
        <w:t>(2).</w:t>
      </w:r>
    </w:p>
    <w:p>
      <w:pPr>
        <w:pStyle w:val="BodyText"/>
        <w:spacing w:line="259" w:lineRule="auto" w:before="182"/>
        <w:ind w:left="1048" w:right="1415" w:hanging="481"/>
        <w:jc w:val="both"/>
      </w:pPr>
      <w:r>
        <w:rPr/>
        <w:t>Beneish, M. D. (1999). The Detection of Earnings Manipulation. </w:t>
      </w:r>
      <w:r>
        <w:rPr>
          <w:i/>
        </w:rPr>
        <w:t>Financial Analysts Journal</w:t>
      </w:r>
      <w:r>
        <w:rPr/>
        <w:t>, </w:t>
      </w:r>
      <w:r>
        <w:rPr>
          <w:i/>
        </w:rPr>
        <w:t>55</w:t>
      </w:r>
      <w:r>
        <w:rPr/>
        <w:t>(5), 24–36. </w:t>
      </w:r>
      <w:hyperlink r:id="rId153">
        <w:r>
          <w:rPr/>
          <w:t>https://doi.org/10.2469/faj.v55.n5.2296</w:t>
        </w:r>
      </w:hyperlink>
    </w:p>
    <w:p>
      <w:pPr>
        <w:pStyle w:val="BodyText"/>
        <w:spacing w:line="259" w:lineRule="auto" w:before="160"/>
        <w:ind w:left="1048" w:right="1414" w:hanging="481"/>
        <w:jc w:val="both"/>
      </w:pPr>
      <w:r>
        <w:rPr/>
        <w:t>Defond,</w:t>
      </w:r>
      <w:r>
        <w:rPr>
          <w:spacing w:val="-1"/>
        </w:rPr>
        <w:t> </w:t>
      </w:r>
      <w:r>
        <w:rPr/>
        <w:t>M. L.,</w:t>
      </w:r>
      <w:r>
        <w:rPr>
          <w:spacing w:val="-2"/>
        </w:rPr>
        <w:t> </w:t>
      </w:r>
      <w:r>
        <w:rPr/>
        <w:t>Hann,</w:t>
      </w:r>
      <w:r>
        <w:rPr>
          <w:spacing w:val="-1"/>
        </w:rPr>
        <w:t> </w:t>
      </w:r>
      <w:r>
        <w:rPr/>
        <w:t>R.</w:t>
      </w:r>
      <w:r>
        <w:rPr>
          <w:spacing w:val="-1"/>
        </w:rPr>
        <w:t> </w:t>
      </w:r>
      <w:r>
        <w:rPr/>
        <w:t>N.,</w:t>
      </w:r>
      <w:r>
        <w:rPr>
          <w:spacing w:val="-2"/>
        </w:rPr>
        <w:t> </w:t>
      </w:r>
      <w:r>
        <w:rPr/>
        <w:t>Xuesong,</w:t>
      </w:r>
      <w:r>
        <w:rPr>
          <w:spacing w:val="-2"/>
        </w:rPr>
        <w:t> </w:t>
      </w:r>
      <w:r>
        <w:rPr/>
        <w:t>H.</w:t>
      </w:r>
      <w:r>
        <w:rPr>
          <w:spacing w:val="-2"/>
        </w:rPr>
        <w:t> </w:t>
      </w:r>
      <w:r>
        <w:rPr/>
        <w:t>U., &amp;</w:t>
      </w:r>
      <w:r>
        <w:rPr>
          <w:spacing w:val="-1"/>
        </w:rPr>
        <w:t> </w:t>
      </w:r>
      <w:r>
        <w:rPr/>
        <w:t>Engel,</w:t>
      </w:r>
      <w:r>
        <w:rPr>
          <w:spacing w:val="-2"/>
        </w:rPr>
        <w:t> </w:t>
      </w:r>
      <w:r>
        <w:rPr/>
        <w:t>E.</w:t>
      </w:r>
      <w:r>
        <w:rPr>
          <w:spacing w:val="-1"/>
        </w:rPr>
        <w:t> </w:t>
      </w:r>
      <w:r>
        <w:rPr/>
        <w:t>(2005).</w:t>
      </w:r>
      <w:r>
        <w:rPr>
          <w:spacing w:val="-1"/>
        </w:rPr>
        <w:t> </w:t>
      </w:r>
      <w:r>
        <w:rPr/>
        <w:t>Does the</w:t>
      </w:r>
      <w:r>
        <w:rPr>
          <w:spacing w:val="-1"/>
        </w:rPr>
        <w:t> </w:t>
      </w:r>
      <w:r>
        <w:rPr/>
        <w:t>market value financial expertise on audit committees of boards of directors? </w:t>
      </w:r>
      <w:r>
        <w:rPr>
          <w:i/>
        </w:rPr>
        <w:t>Journal of Accounting Research</w:t>
      </w:r>
      <w:r>
        <w:rPr/>
        <w:t>, </w:t>
      </w:r>
      <w:r>
        <w:rPr>
          <w:i/>
        </w:rPr>
        <w:t>43</w:t>
      </w:r>
      <w:r>
        <w:rPr/>
        <w:t>(2), 153–193. </w:t>
      </w:r>
      <w:hyperlink r:id="rId154">
        <w:r>
          <w:rPr/>
          <w:t>https://doi.org/10.1111/j.1475-</w:t>
        </w:r>
      </w:hyperlink>
      <w:r>
        <w:rPr>
          <w:spacing w:val="-2"/>
        </w:rPr>
        <w:t>679x.2005.00166.x</w:t>
      </w:r>
    </w:p>
    <w:p>
      <w:pPr>
        <w:spacing w:line="259" w:lineRule="auto" w:before="157"/>
        <w:ind w:left="1048" w:right="1414" w:hanging="481"/>
        <w:jc w:val="both"/>
        <w:rPr>
          <w:sz w:val="24"/>
        </w:rPr>
      </w:pPr>
      <w:r>
        <w:rPr>
          <w:sz w:val="24"/>
        </w:rPr>
        <w:t>Eisenhardt,</w:t>
      </w:r>
      <w:r>
        <w:rPr>
          <w:spacing w:val="-6"/>
          <w:sz w:val="24"/>
        </w:rPr>
        <w:t> </w:t>
      </w:r>
      <w:r>
        <w:rPr>
          <w:sz w:val="24"/>
        </w:rPr>
        <w:t>K.</w:t>
      </w:r>
      <w:r>
        <w:rPr>
          <w:spacing w:val="-6"/>
          <w:sz w:val="24"/>
        </w:rPr>
        <w:t> </w:t>
      </w:r>
      <w:r>
        <w:rPr>
          <w:sz w:val="24"/>
        </w:rPr>
        <w:t>M.</w:t>
      </w:r>
      <w:r>
        <w:rPr>
          <w:spacing w:val="-6"/>
          <w:sz w:val="24"/>
        </w:rPr>
        <w:t> </w:t>
      </w:r>
      <w:r>
        <w:rPr>
          <w:sz w:val="24"/>
        </w:rPr>
        <w:t>(1989).</w:t>
      </w:r>
      <w:r>
        <w:rPr>
          <w:spacing w:val="-6"/>
          <w:sz w:val="24"/>
        </w:rPr>
        <w:t> </w:t>
      </w:r>
      <w:r>
        <w:rPr>
          <w:sz w:val="24"/>
        </w:rPr>
        <w:t>Agency</w:t>
      </w:r>
      <w:r>
        <w:rPr>
          <w:spacing w:val="-7"/>
          <w:sz w:val="24"/>
        </w:rPr>
        <w:t> </w:t>
      </w:r>
      <w:r>
        <w:rPr>
          <w:sz w:val="24"/>
        </w:rPr>
        <w:t>Theory:</w:t>
      </w:r>
      <w:r>
        <w:rPr>
          <w:spacing w:val="-7"/>
          <w:sz w:val="24"/>
        </w:rPr>
        <w:t> </w:t>
      </w:r>
      <w:r>
        <w:rPr>
          <w:sz w:val="24"/>
        </w:rPr>
        <w:t>An</w:t>
      </w:r>
      <w:r>
        <w:rPr>
          <w:spacing w:val="-6"/>
          <w:sz w:val="24"/>
        </w:rPr>
        <w:t> </w:t>
      </w:r>
      <w:r>
        <w:rPr>
          <w:sz w:val="24"/>
        </w:rPr>
        <w:t>Assessment</w:t>
      </w:r>
      <w:r>
        <w:rPr>
          <w:spacing w:val="-8"/>
          <w:sz w:val="24"/>
        </w:rPr>
        <w:t> </w:t>
      </w:r>
      <w:r>
        <w:rPr>
          <w:sz w:val="24"/>
        </w:rPr>
        <w:t>and</w:t>
      </w:r>
      <w:r>
        <w:rPr>
          <w:spacing w:val="-7"/>
          <w:sz w:val="24"/>
        </w:rPr>
        <w:t> </w:t>
      </w:r>
      <w:r>
        <w:rPr>
          <w:sz w:val="24"/>
        </w:rPr>
        <w:t>Review.</w:t>
      </w:r>
      <w:r>
        <w:rPr>
          <w:spacing w:val="-6"/>
          <w:sz w:val="24"/>
        </w:rPr>
        <w:t> </w:t>
      </w:r>
      <w:r>
        <w:rPr>
          <w:sz w:val="24"/>
        </w:rPr>
        <w:t>In</w:t>
      </w:r>
      <w:r>
        <w:rPr>
          <w:spacing w:val="-3"/>
          <w:sz w:val="24"/>
        </w:rPr>
        <w:t> </w:t>
      </w:r>
      <w:r>
        <w:rPr>
          <w:i/>
          <w:sz w:val="24"/>
        </w:rPr>
        <w:t>Source: The Academy of Management Review </w:t>
      </w:r>
      <w:r>
        <w:rPr>
          <w:sz w:val="24"/>
        </w:rPr>
        <w:t>(Vol. 14, Number 1). </w:t>
      </w:r>
      <w:hyperlink r:id="rId155">
        <w:r>
          <w:rPr>
            <w:spacing w:val="-2"/>
            <w:sz w:val="24"/>
          </w:rPr>
          <w:t>https://www.jstor.org/stable/258191</w:t>
        </w:r>
      </w:hyperlink>
    </w:p>
    <w:p>
      <w:pPr>
        <w:spacing w:line="259" w:lineRule="auto" w:before="160"/>
        <w:ind w:left="1048" w:right="1413" w:hanging="481"/>
        <w:jc w:val="both"/>
        <w:rPr>
          <w:sz w:val="24"/>
        </w:rPr>
      </w:pPr>
      <w:r>
        <w:rPr>
          <w:sz w:val="24"/>
        </w:rPr>
        <w:t>Field, A. (2018). </w:t>
      </w:r>
      <w:r>
        <w:rPr>
          <w:i/>
          <w:sz w:val="24"/>
        </w:rPr>
        <w:t>Discovering Statistics Using IBM SPSS Statistics </w:t>
      </w:r>
      <w:r>
        <w:rPr>
          <w:sz w:val="24"/>
        </w:rPr>
        <w:t>(SAGE, Tran.; 5th Edition).</w:t>
      </w:r>
    </w:p>
    <w:p>
      <w:pPr>
        <w:spacing w:line="259" w:lineRule="auto" w:before="160"/>
        <w:ind w:left="1048" w:right="1415" w:hanging="481"/>
        <w:jc w:val="both"/>
        <w:rPr>
          <w:sz w:val="24"/>
        </w:rPr>
      </w:pPr>
      <w:r>
        <w:rPr>
          <w:sz w:val="24"/>
        </w:rPr>
        <w:t>Ghozali, I. (2018). Multivariate analysis application with IBM SPSS 25 program. In </w:t>
      </w:r>
      <w:r>
        <w:rPr>
          <w:i/>
          <w:sz w:val="24"/>
        </w:rPr>
        <w:t>Semarang: Diponegoro University Publishing Agency</w:t>
      </w:r>
      <w:r>
        <w:rPr>
          <w:sz w:val="24"/>
        </w:rPr>
        <w:t>. Semarang: Diponegoro University Publishing Agency.</w:t>
      </w:r>
    </w:p>
    <w:p>
      <w:pPr>
        <w:spacing w:line="259" w:lineRule="auto" w:before="160"/>
        <w:ind w:left="1048" w:right="1416" w:hanging="481"/>
        <w:jc w:val="both"/>
        <w:rPr>
          <w:sz w:val="24"/>
        </w:rPr>
      </w:pPr>
      <w:r>
        <w:rPr>
          <w:sz w:val="24"/>
        </w:rPr>
        <w:t>Hastiwi, M., Novilasari, E. D., &amp; Nugroho, N. T. (2023). Pentingnya Laporan Keuangan dalam Menilai Kinerja Keuangan Perusahaan. </w:t>
      </w:r>
      <w:r>
        <w:rPr>
          <w:i/>
          <w:sz w:val="24"/>
        </w:rPr>
        <w:t>Prosiding Seminar Nasional Hukum, Bisnis, Sains Dan Teknologi</w:t>
      </w:r>
      <w:r>
        <w:rPr>
          <w:sz w:val="24"/>
        </w:rPr>
        <w:t>, </w:t>
      </w:r>
      <w:r>
        <w:rPr>
          <w:i/>
          <w:sz w:val="24"/>
        </w:rPr>
        <w:t>3</w:t>
      </w:r>
      <w:r>
        <w:rPr>
          <w:sz w:val="24"/>
        </w:rPr>
        <w:t>.</w:t>
      </w:r>
    </w:p>
    <w:p>
      <w:pPr>
        <w:pStyle w:val="BodyText"/>
        <w:spacing w:line="259" w:lineRule="auto" w:before="158"/>
        <w:ind w:left="1048" w:right="1418" w:hanging="481"/>
        <w:jc w:val="both"/>
      </w:pPr>
      <w:r>
        <w:rPr/>
        <w:t>Indriani, &amp; Nurkholis. (2002). Manfaat dan Fungsi Komite Audit dalam Mewujudkan Tata Kelola Perusahaan yang Baik (Good Corporate Governance): Persepsi Manajemen Perusahaan Go Public. </w:t>
      </w:r>
      <w:r>
        <w:rPr>
          <w:i/>
        </w:rPr>
        <w:t>TEMA</w:t>
      </w:r>
      <w:r>
        <w:rPr/>
        <w:t>.</w:t>
      </w:r>
    </w:p>
    <w:p>
      <w:pPr>
        <w:pStyle w:val="BodyText"/>
        <w:spacing w:line="259" w:lineRule="auto" w:before="161"/>
        <w:ind w:left="1048" w:right="1415" w:hanging="481"/>
        <w:jc w:val="both"/>
      </w:pPr>
      <w:r>
        <w:rPr/>
        <w:t>Jensen,</w:t>
      </w:r>
      <w:r>
        <w:rPr>
          <w:spacing w:val="-14"/>
        </w:rPr>
        <w:t> </w:t>
      </w:r>
      <w:r>
        <w:rPr/>
        <w:t>M.</w:t>
      </w:r>
      <w:r>
        <w:rPr>
          <w:spacing w:val="-13"/>
        </w:rPr>
        <w:t> </w:t>
      </w:r>
      <w:r>
        <w:rPr/>
        <w:t>C.,</w:t>
      </w:r>
      <w:r>
        <w:rPr>
          <w:spacing w:val="-15"/>
        </w:rPr>
        <w:t> </w:t>
      </w:r>
      <w:r>
        <w:rPr/>
        <w:t>&amp;</w:t>
      </w:r>
      <w:r>
        <w:rPr>
          <w:spacing w:val="-14"/>
        </w:rPr>
        <w:t> </w:t>
      </w:r>
      <w:r>
        <w:rPr/>
        <w:t>Meckling,</w:t>
      </w:r>
      <w:r>
        <w:rPr>
          <w:spacing w:val="-14"/>
        </w:rPr>
        <w:t> </w:t>
      </w:r>
      <w:r>
        <w:rPr/>
        <w:t>W.</w:t>
      </w:r>
      <w:r>
        <w:rPr>
          <w:spacing w:val="-14"/>
        </w:rPr>
        <w:t> </w:t>
      </w:r>
      <w:r>
        <w:rPr/>
        <w:t>H.</w:t>
      </w:r>
      <w:r>
        <w:rPr>
          <w:spacing w:val="-13"/>
        </w:rPr>
        <w:t> </w:t>
      </w:r>
      <w:r>
        <w:rPr/>
        <w:t>(1976).</w:t>
      </w:r>
      <w:r>
        <w:rPr>
          <w:spacing w:val="-13"/>
        </w:rPr>
        <w:t> </w:t>
      </w:r>
      <w:r>
        <w:rPr/>
        <w:t>Theory</w:t>
      </w:r>
      <w:r>
        <w:rPr>
          <w:spacing w:val="-13"/>
        </w:rPr>
        <w:t> </w:t>
      </w:r>
      <w:r>
        <w:rPr/>
        <w:t>of</w:t>
      </w:r>
      <w:r>
        <w:rPr>
          <w:spacing w:val="-13"/>
        </w:rPr>
        <w:t> </w:t>
      </w:r>
      <w:r>
        <w:rPr/>
        <w:t>the</w:t>
      </w:r>
      <w:r>
        <w:rPr>
          <w:spacing w:val="-14"/>
        </w:rPr>
        <w:t> </w:t>
      </w:r>
      <w:r>
        <w:rPr/>
        <w:t>firm:</w:t>
      </w:r>
      <w:r>
        <w:rPr>
          <w:spacing w:val="-14"/>
        </w:rPr>
        <w:t> </w:t>
      </w:r>
      <w:r>
        <w:rPr/>
        <w:t>Managerial</w:t>
      </w:r>
      <w:r>
        <w:rPr>
          <w:spacing w:val="-14"/>
        </w:rPr>
        <w:t> </w:t>
      </w:r>
      <w:r>
        <w:rPr/>
        <w:t>behavior, agency costs and ownership structure. </w:t>
      </w:r>
      <w:r>
        <w:rPr>
          <w:i/>
        </w:rPr>
        <w:t>Journal of Financial Economics</w:t>
      </w:r>
      <w:r>
        <w:rPr/>
        <w:t>, </w:t>
      </w:r>
      <w:r>
        <w:rPr>
          <w:i/>
        </w:rPr>
        <w:t>3</w:t>
      </w:r>
      <w:r>
        <w:rPr/>
        <w:t>(4), 305–360. </w:t>
      </w:r>
      <w:hyperlink r:id="rId156">
        <w:r>
          <w:rPr/>
          <w:t>https://doi.org/10.1016/0304-405X(76)90026-X</w:t>
        </w:r>
      </w:hyperlink>
    </w:p>
    <w:p>
      <w:pPr>
        <w:spacing w:line="259" w:lineRule="auto" w:before="159"/>
        <w:ind w:left="1048" w:right="1415" w:hanging="481"/>
        <w:jc w:val="both"/>
        <w:rPr>
          <w:sz w:val="24"/>
        </w:rPr>
      </w:pPr>
      <w:r>
        <w:rPr>
          <w:sz w:val="24"/>
        </w:rPr>
        <w:t>Kusumosari, L., &amp; Rahardjo, S. N. (2023). Audit Committee Effectiveness as a Fraud Prevention Mechanism. In </w:t>
      </w:r>
      <w:r>
        <w:rPr>
          <w:i/>
          <w:sz w:val="24"/>
        </w:rPr>
        <w:t>Online) Jurnal Riset Akuntansi dan Bisnis Airlangga </w:t>
      </w:r>
      <w:r>
        <w:rPr>
          <w:sz w:val="24"/>
        </w:rPr>
        <w:t>(Vol. 8, Number 2). </w:t>
      </w:r>
      <w:hyperlink r:id="rId157">
        <w:r>
          <w:rPr>
            <w:sz w:val="24"/>
          </w:rPr>
          <w:t>https://e-journal.unair.ac.id/jraba</w:t>
        </w:r>
      </w:hyperlink>
    </w:p>
    <w:p>
      <w:pPr>
        <w:spacing w:after="0" w:line="259" w:lineRule="auto"/>
        <w:jc w:val="both"/>
        <w:rPr>
          <w:sz w:val="24"/>
        </w:rPr>
        <w:sectPr>
          <w:headerReference w:type="default" r:id="rId150"/>
          <w:footerReference w:type="default" r:id="rId151"/>
          <w:pgSz w:w="11910" w:h="16840"/>
          <w:pgMar w:header="980" w:footer="0" w:top="1920" w:bottom="280" w:left="1700" w:right="283"/>
        </w:sectPr>
      </w:pPr>
    </w:p>
    <w:p>
      <w:pPr>
        <w:pStyle w:val="BodyText"/>
        <w:spacing w:before="54"/>
      </w:pPr>
    </w:p>
    <w:p>
      <w:pPr>
        <w:pStyle w:val="BodyText"/>
        <w:spacing w:line="259" w:lineRule="auto"/>
        <w:ind w:left="1048" w:right="1413" w:hanging="481"/>
        <w:jc w:val="both"/>
      </w:pPr>
      <w:r>
        <w:rPr/>
        <w:t>Kwamboka, B., Githaiga, P. N., &amp; Kinuthia, P. M. (2025). Audit committee and financial reporting fraud: the moderating role of firm size. </w:t>
      </w:r>
      <w:r>
        <w:rPr>
          <w:i/>
        </w:rPr>
        <w:t>Journal of Financial</w:t>
      </w:r>
      <w:r>
        <w:rPr>
          <w:i/>
          <w:spacing w:val="-3"/>
        </w:rPr>
        <w:t> </w:t>
      </w:r>
      <w:r>
        <w:rPr>
          <w:i/>
        </w:rPr>
        <w:t>Reporting</w:t>
      </w:r>
      <w:r>
        <w:rPr>
          <w:i/>
          <w:spacing w:val="-1"/>
        </w:rPr>
        <w:t> </w:t>
      </w:r>
      <w:r>
        <w:rPr>
          <w:i/>
        </w:rPr>
        <w:t>and</w:t>
      </w:r>
      <w:r>
        <w:rPr>
          <w:i/>
          <w:spacing w:val="-3"/>
        </w:rPr>
        <w:t> </w:t>
      </w:r>
      <w:r>
        <w:rPr>
          <w:i/>
        </w:rPr>
        <w:t>Accounting</w:t>
      </w:r>
      <w:r>
        <w:rPr/>
        <w:t>.</w:t>
      </w:r>
      <w:r>
        <w:rPr>
          <w:spacing w:val="-3"/>
        </w:rPr>
        <w:t> </w:t>
      </w:r>
      <w:hyperlink r:id="rId160">
        <w:r>
          <w:rPr/>
          <w:t>https://doi.org/10.1108/JFRA-07-2024-</w:t>
        </w:r>
      </w:hyperlink>
      <w:r>
        <w:rPr>
          <w:spacing w:val="-4"/>
        </w:rPr>
        <w:t>0432</w:t>
      </w:r>
    </w:p>
    <w:p>
      <w:pPr>
        <w:spacing w:line="259" w:lineRule="auto" w:before="160"/>
        <w:ind w:left="1048" w:right="1416" w:hanging="481"/>
        <w:jc w:val="both"/>
        <w:rPr>
          <w:sz w:val="24"/>
        </w:rPr>
      </w:pPr>
      <w:r>
        <w:rPr>
          <w:sz w:val="24"/>
        </w:rPr>
        <w:t>Leng, H. (2023). The Effect of the Independence, Expertise and Activity of the Audit</w:t>
      </w:r>
      <w:r>
        <w:rPr>
          <w:spacing w:val="-15"/>
          <w:sz w:val="24"/>
        </w:rPr>
        <w:t> </w:t>
      </w:r>
      <w:r>
        <w:rPr>
          <w:sz w:val="24"/>
        </w:rPr>
        <w:t>Committee</w:t>
      </w:r>
      <w:r>
        <w:rPr>
          <w:spacing w:val="-15"/>
          <w:sz w:val="24"/>
        </w:rPr>
        <w:t> </w:t>
      </w:r>
      <w:r>
        <w:rPr>
          <w:sz w:val="24"/>
        </w:rPr>
        <w:t>On</w:t>
      </w:r>
      <w:r>
        <w:rPr>
          <w:spacing w:val="-14"/>
          <w:sz w:val="24"/>
        </w:rPr>
        <w:t> </w:t>
      </w:r>
      <w:r>
        <w:rPr>
          <w:sz w:val="24"/>
        </w:rPr>
        <w:t>the</w:t>
      </w:r>
      <w:r>
        <w:rPr>
          <w:spacing w:val="-15"/>
          <w:sz w:val="24"/>
        </w:rPr>
        <w:t> </w:t>
      </w:r>
      <w:r>
        <w:rPr>
          <w:sz w:val="24"/>
        </w:rPr>
        <w:t>Quality</w:t>
      </w:r>
      <w:r>
        <w:rPr>
          <w:spacing w:val="-15"/>
          <w:sz w:val="24"/>
        </w:rPr>
        <w:t> </w:t>
      </w:r>
      <w:r>
        <w:rPr>
          <w:sz w:val="24"/>
        </w:rPr>
        <w:t>of</w:t>
      </w:r>
      <w:r>
        <w:rPr>
          <w:spacing w:val="-14"/>
          <w:sz w:val="24"/>
        </w:rPr>
        <w:t> </w:t>
      </w:r>
      <w:r>
        <w:rPr>
          <w:sz w:val="24"/>
        </w:rPr>
        <w:t>the</w:t>
      </w:r>
      <w:r>
        <w:rPr>
          <w:spacing w:val="-15"/>
          <w:sz w:val="24"/>
        </w:rPr>
        <w:t> </w:t>
      </w:r>
      <w:r>
        <w:rPr>
          <w:sz w:val="24"/>
        </w:rPr>
        <w:t>Financial</w:t>
      </w:r>
      <w:r>
        <w:rPr>
          <w:spacing w:val="-15"/>
          <w:sz w:val="24"/>
        </w:rPr>
        <w:t> </w:t>
      </w:r>
      <w:r>
        <w:rPr>
          <w:sz w:val="24"/>
        </w:rPr>
        <w:t>Reporting</w:t>
      </w:r>
      <w:r>
        <w:rPr>
          <w:spacing w:val="-15"/>
          <w:sz w:val="24"/>
        </w:rPr>
        <w:t> </w:t>
      </w:r>
      <w:r>
        <w:rPr>
          <w:sz w:val="24"/>
        </w:rPr>
        <w:t>Process.</w:t>
      </w:r>
      <w:r>
        <w:rPr>
          <w:spacing w:val="-13"/>
          <w:sz w:val="24"/>
        </w:rPr>
        <w:t> </w:t>
      </w:r>
      <w:r>
        <w:rPr>
          <w:i/>
          <w:sz w:val="24"/>
        </w:rPr>
        <w:t>Frontiers in Business, Economics and Management</w:t>
      </w:r>
      <w:r>
        <w:rPr>
          <w:sz w:val="24"/>
        </w:rPr>
        <w:t>, </w:t>
      </w:r>
      <w:r>
        <w:rPr>
          <w:i/>
          <w:sz w:val="24"/>
        </w:rPr>
        <w:t>7</w:t>
      </w:r>
      <w:r>
        <w:rPr>
          <w:sz w:val="24"/>
        </w:rPr>
        <w:t>(1), 2023.</w:t>
      </w:r>
    </w:p>
    <w:p>
      <w:pPr>
        <w:pStyle w:val="BodyText"/>
        <w:spacing w:line="259" w:lineRule="auto" w:before="158"/>
        <w:ind w:left="1048" w:right="1415" w:hanging="481"/>
        <w:jc w:val="both"/>
      </w:pPr>
      <w:r>
        <w:rPr/>
        <w:t>Marlinda, N., &amp; Sari, V. F. (2024). Pengaruh Corporate Governance terhadap Kemungkinan Kecurangan Laporan Keuangan: Studi Empiris pada Perusahaan BUMN Tahun 2018-2021. </w:t>
      </w:r>
      <w:r>
        <w:rPr>
          <w:i/>
        </w:rPr>
        <w:t>Jurnal Eksplorasi Akuntansi</w:t>
      </w:r>
      <w:r>
        <w:rPr/>
        <w:t>, </w:t>
      </w:r>
      <w:r>
        <w:rPr>
          <w:i/>
        </w:rPr>
        <w:t>6</w:t>
      </w:r>
      <w:r>
        <w:rPr/>
        <w:t>(2), 578–590. </w:t>
      </w:r>
      <w:hyperlink r:id="rId161">
        <w:r>
          <w:rPr/>
          <w:t>https://doi.org/10.24036/jea.v6i2.1362</w:t>
        </w:r>
      </w:hyperlink>
    </w:p>
    <w:p>
      <w:pPr>
        <w:pStyle w:val="BodyText"/>
        <w:tabs>
          <w:tab w:pos="3774" w:val="left" w:leader="none"/>
          <w:tab w:pos="5380" w:val="left" w:leader="none"/>
          <w:tab w:pos="7066" w:val="left" w:leader="none"/>
        </w:tabs>
        <w:spacing w:line="259" w:lineRule="auto" w:before="160"/>
        <w:ind w:left="1048" w:right="1415" w:hanging="481"/>
        <w:jc w:val="both"/>
      </w:pPr>
      <w:r>
        <w:rPr/>
        <w:t>Nurliasari, K. E., &amp; Achmad, T. (2020). Pengaruh Karakteristik Komite Audit terhadap Kecurangan Pelaporan Keuangan. </w:t>
      </w:r>
      <w:r>
        <w:rPr>
          <w:i/>
        </w:rPr>
        <w:t>DIPONEGORO JOURNAL OF </w:t>
      </w:r>
      <w:r>
        <w:rPr>
          <w:i/>
          <w:spacing w:val="-2"/>
        </w:rPr>
        <w:t>ACCOUNTING</w:t>
      </w:r>
      <w:r>
        <w:rPr>
          <w:spacing w:val="-2"/>
        </w:rPr>
        <w:t>,</w:t>
      </w:r>
      <w:r>
        <w:rPr/>
        <w:tab/>
      </w:r>
      <w:r>
        <w:rPr>
          <w:i/>
          <w:spacing w:val="-2"/>
        </w:rPr>
        <w:t>9</w:t>
      </w:r>
      <w:r>
        <w:rPr>
          <w:spacing w:val="-2"/>
        </w:rPr>
        <w:t>(1),</w:t>
      </w:r>
      <w:r>
        <w:rPr/>
        <w:tab/>
      </w:r>
      <w:r>
        <w:rPr>
          <w:spacing w:val="-4"/>
        </w:rPr>
        <w:t>1–12.</w:t>
      </w:r>
      <w:r>
        <w:rPr/>
        <w:tab/>
      </w:r>
      <w:hyperlink r:id="rId162">
        <w:r>
          <w:rPr>
            <w:spacing w:val="-2"/>
          </w:rPr>
          <w:t>http://ejournal-s1.undip.ac.id/index.php/accounting</w:t>
        </w:r>
      </w:hyperlink>
    </w:p>
    <w:p>
      <w:pPr>
        <w:pStyle w:val="BodyText"/>
        <w:spacing w:line="259" w:lineRule="auto" w:before="160"/>
        <w:ind w:left="1048" w:right="1411" w:hanging="481"/>
        <w:jc w:val="both"/>
      </w:pPr>
      <w:r>
        <w:rPr/>
        <w:t>Prasetiyo,</w:t>
      </w:r>
      <w:r>
        <w:rPr>
          <w:spacing w:val="-10"/>
        </w:rPr>
        <w:t> </w:t>
      </w:r>
      <w:r>
        <w:rPr/>
        <w:t>J.,</w:t>
      </w:r>
      <w:r>
        <w:rPr>
          <w:spacing w:val="-10"/>
        </w:rPr>
        <w:t> </w:t>
      </w:r>
      <w:r>
        <w:rPr/>
        <w:t>&amp;</w:t>
      </w:r>
      <w:r>
        <w:rPr>
          <w:spacing w:val="-9"/>
        </w:rPr>
        <w:t> </w:t>
      </w:r>
      <w:r>
        <w:rPr/>
        <w:t>Harto,</w:t>
      </w:r>
      <w:r>
        <w:rPr>
          <w:spacing w:val="-10"/>
        </w:rPr>
        <w:t> </w:t>
      </w:r>
      <w:r>
        <w:rPr/>
        <w:t>P.</w:t>
      </w:r>
      <w:r>
        <w:rPr>
          <w:spacing w:val="-10"/>
        </w:rPr>
        <w:t> </w:t>
      </w:r>
      <w:r>
        <w:rPr/>
        <w:t>(2023).</w:t>
      </w:r>
      <w:r>
        <w:rPr>
          <w:spacing w:val="-10"/>
        </w:rPr>
        <w:t> </w:t>
      </w:r>
      <w:r>
        <w:rPr/>
        <w:t>Gender</w:t>
      </w:r>
      <w:r>
        <w:rPr>
          <w:spacing w:val="-9"/>
        </w:rPr>
        <w:t> </w:t>
      </w:r>
      <w:r>
        <w:rPr/>
        <w:t>Diversity</w:t>
      </w:r>
      <w:r>
        <w:rPr>
          <w:spacing w:val="-10"/>
        </w:rPr>
        <w:t> </w:t>
      </w:r>
      <w:r>
        <w:rPr/>
        <w:t>dan</w:t>
      </w:r>
      <w:r>
        <w:rPr>
          <w:spacing w:val="-11"/>
        </w:rPr>
        <w:t> </w:t>
      </w:r>
      <w:r>
        <w:rPr/>
        <w:t>Keahlian</w:t>
      </w:r>
      <w:r>
        <w:rPr>
          <w:spacing w:val="-11"/>
        </w:rPr>
        <w:t> </w:t>
      </w:r>
      <w:r>
        <w:rPr/>
        <w:t>Keuangan</w:t>
      </w:r>
      <w:r>
        <w:rPr>
          <w:spacing w:val="-10"/>
        </w:rPr>
        <w:t> </w:t>
      </w:r>
      <w:r>
        <w:rPr/>
        <w:t>Komite Audit dalam Memprediksi Financial Statement Fraud. </w:t>
      </w:r>
      <w:r>
        <w:rPr>
          <w:i/>
        </w:rPr>
        <w:t>Owner</w:t>
      </w:r>
      <w:r>
        <w:rPr/>
        <w:t>, </w:t>
      </w:r>
      <w:r>
        <w:rPr>
          <w:i/>
        </w:rPr>
        <w:t>7</w:t>
      </w:r>
      <w:r>
        <w:rPr/>
        <w:t>(3), 2150–2159. </w:t>
      </w:r>
      <w:hyperlink r:id="rId163">
        <w:r>
          <w:rPr/>
          <w:t>https://doi.org/10.33395/owner.v7i3.1560</w:t>
        </w:r>
      </w:hyperlink>
    </w:p>
    <w:p>
      <w:pPr>
        <w:spacing w:line="259" w:lineRule="auto" w:before="158"/>
        <w:ind w:left="1048" w:right="1417" w:hanging="481"/>
        <w:jc w:val="both"/>
        <w:rPr>
          <w:sz w:val="24"/>
        </w:rPr>
      </w:pPr>
      <w:r>
        <w:rPr>
          <w:sz w:val="24"/>
        </w:rPr>
        <w:t>Prasetyo, A. A. (2022). Meminimalisir Asimetri Informasi Melalui Pelaporan (Disclosure) Laporan Keuangan. </w:t>
      </w:r>
      <w:r>
        <w:rPr>
          <w:i/>
          <w:sz w:val="24"/>
        </w:rPr>
        <w:t>TRANSEKONOMIKA: Akuntansi, Bisnis Dan Keuangan</w:t>
      </w:r>
      <w:r>
        <w:rPr>
          <w:sz w:val="24"/>
        </w:rPr>
        <w:t>, (1). </w:t>
      </w:r>
      <w:hyperlink r:id="rId164">
        <w:r>
          <w:rPr>
            <w:sz w:val="24"/>
          </w:rPr>
          <w:t>https://transpublika.co.id/ojs/index.php/Transekonomika</w:t>
        </w:r>
      </w:hyperlink>
    </w:p>
    <w:p>
      <w:pPr>
        <w:spacing w:line="259" w:lineRule="auto" w:before="160"/>
        <w:ind w:left="1048" w:right="1416" w:hanging="481"/>
        <w:jc w:val="both"/>
        <w:rPr>
          <w:sz w:val="24"/>
        </w:rPr>
      </w:pPr>
      <w:r>
        <w:rPr>
          <w:sz w:val="24"/>
        </w:rPr>
        <w:t>Purwiyanti, D., &amp; Herry, L. (2022). The Effect of Audit Committee Effectiveness and Potential Fraudulent Financial Statements. </w:t>
      </w:r>
      <w:r>
        <w:rPr>
          <w:i/>
          <w:sz w:val="24"/>
        </w:rPr>
        <w:t>Jurnal AKSI (Akuntansi Dan Sistem Informasi)</w:t>
      </w:r>
      <w:r>
        <w:rPr>
          <w:sz w:val="24"/>
        </w:rPr>
        <w:t>, </w:t>
      </w:r>
      <w:r>
        <w:rPr>
          <w:i/>
          <w:sz w:val="24"/>
        </w:rPr>
        <w:t>7</w:t>
      </w:r>
      <w:r>
        <w:rPr>
          <w:sz w:val="24"/>
        </w:rPr>
        <w:t>(1). </w:t>
      </w:r>
      <w:hyperlink r:id="rId165">
        <w:r>
          <w:rPr>
            <w:sz w:val="24"/>
          </w:rPr>
          <w:t>https://doi.org/10.32486/aksi.v7i1.273</w:t>
        </w:r>
      </w:hyperlink>
    </w:p>
    <w:p>
      <w:pPr>
        <w:pStyle w:val="BodyText"/>
        <w:tabs>
          <w:tab w:pos="2956" w:val="left" w:leader="none"/>
          <w:tab w:pos="4232" w:val="left" w:leader="none"/>
          <w:tab w:pos="6287" w:val="left" w:leader="none"/>
          <w:tab w:pos="7607" w:val="left" w:leader="none"/>
        </w:tabs>
        <w:spacing w:line="259" w:lineRule="auto" w:before="160"/>
        <w:ind w:left="1048" w:right="1413" w:hanging="481"/>
        <w:jc w:val="both"/>
      </w:pPr>
      <w:r>
        <w:rPr/>
        <w:t>Ruchiatna, G., Puspa Midiastuty, P., &amp; Suranta, E. (2020). Pengaruh karakteristik komite audit terhadap fraudulent financial reporting. </w:t>
      </w:r>
      <w:r>
        <w:rPr>
          <w:i/>
        </w:rPr>
        <w:t>Jurnal Akuntansi, </w:t>
      </w:r>
      <w:r>
        <w:rPr>
          <w:i/>
          <w:spacing w:val="-2"/>
        </w:rPr>
        <w:t>Keuangan,</w:t>
      </w:r>
      <w:r>
        <w:rPr>
          <w:i/>
        </w:rPr>
        <w:tab/>
      </w:r>
      <w:r>
        <w:rPr>
          <w:i/>
          <w:spacing w:val="-4"/>
        </w:rPr>
        <w:t>Dan</w:t>
      </w:r>
      <w:r>
        <w:rPr>
          <w:i/>
        </w:rPr>
        <w:tab/>
      </w:r>
      <w:r>
        <w:rPr>
          <w:i/>
          <w:spacing w:val="-2"/>
        </w:rPr>
        <w:t>Manajemen</w:t>
      </w:r>
      <w:r>
        <w:rPr>
          <w:spacing w:val="-2"/>
        </w:rPr>
        <w:t>,</w:t>
      </w:r>
      <w:r>
        <w:rPr/>
        <w:tab/>
      </w:r>
      <w:r>
        <w:rPr>
          <w:i/>
          <w:spacing w:val="-2"/>
        </w:rPr>
        <w:t>1</w:t>
      </w:r>
      <w:r>
        <w:rPr>
          <w:spacing w:val="-2"/>
        </w:rPr>
        <w:t>(4),</w:t>
      </w:r>
      <w:r>
        <w:rPr/>
        <w:tab/>
      </w:r>
      <w:r>
        <w:rPr>
          <w:spacing w:val="-2"/>
        </w:rPr>
        <w:t>255–</w:t>
      </w:r>
      <w:r>
        <w:rPr>
          <w:spacing w:val="-2"/>
        </w:rPr>
        <w:t>264. </w:t>
      </w:r>
      <w:hyperlink r:id="rId166">
        <w:r>
          <w:rPr>
            <w:spacing w:val="-2"/>
          </w:rPr>
          <w:t>https://doi.org/10.35912/jakman.v1i4.52</w:t>
        </w:r>
      </w:hyperlink>
    </w:p>
    <w:p>
      <w:pPr>
        <w:pStyle w:val="BodyText"/>
        <w:spacing w:line="259" w:lineRule="auto" w:before="160"/>
        <w:ind w:left="1048" w:right="1415" w:hanging="481"/>
        <w:jc w:val="both"/>
      </w:pPr>
      <w:r>
        <w:rPr/>
        <w:t>Sambo, E. M., Sufiati, &amp; Sunbanu, A. (2024). Karakteristik Komite Audit dan Kecurangan</w:t>
      </w:r>
      <w:r>
        <w:rPr>
          <w:spacing w:val="-2"/>
        </w:rPr>
        <w:t> </w:t>
      </w:r>
      <w:r>
        <w:rPr/>
        <w:t>Pelaporan</w:t>
      </w:r>
      <w:r>
        <w:rPr>
          <w:spacing w:val="-2"/>
        </w:rPr>
        <w:t> </w:t>
      </w:r>
      <w:r>
        <w:rPr/>
        <w:t>Keuangan</w:t>
      </w:r>
      <w:r>
        <w:rPr>
          <w:spacing w:val="-2"/>
        </w:rPr>
        <w:t> </w:t>
      </w:r>
      <w:r>
        <w:rPr/>
        <w:t>(Studi Empiris</w:t>
      </w:r>
      <w:r>
        <w:rPr>
          <w:spacing w:val="-2"/>
        </w:rPr>
        <w:t> </w:t>
      </w:r>
      <w:r>
        <w:rPr/>
        <w:t>Pada</w:t>
      </w:r>
      <w:r>
        <w:rPr>
          <w:spacing w:val="-2"/>
        </w:rPr>
        <w:t> </w:t>
      </w:r>
      <w:r>
        <w:rPr/>
        <w:t>Perusahaan</w:t>
      </w:r>
      <w:r>
        <w:rPr>
          <w:spacing w:val="-2"/>
        </w:rPr>
        <w:t> </w:t>
      </w:r>
      <w:r>
        <w:rPr/>
        <w:t>Perbankan Yang Terdaftar Di Bursa Efek Indonesia Tahun 2019-2021). </w:t>
      </w:r>
      <w:r>
        <w:rPr>
          <w:i/>
        </w:rPr>
        <w:t>Insan Cita Bongaya Research Journal</w:t>
      </w:r>
      <w:r>
        <w:rPr/>
        <w:t>, </w:t>
      </w:r>
      <w:r>
        <w:rPr>
          <w:i/>
        </w:rPr>
        <w:t>4</w:t>
      </w:r>
      <w:r>
        <w:rPr/>
        <w:t>.</w:t>
      </w:r>
    </w:p>
    <w:p>
      <w:pPr>
        <w:pStyle w:val="BodyText"/>
        <w:spacing w:line="259" w:lineRule="auto" w:before="158"/>
        <w:ind w:left="1048" w:right="1415" w:hanging="481"/>
        <w:jc w:val="both"/>
      </w:pPr>
      <w:r>
        <w:rPr/>
        <w:t>Sari, T. P. (2024). Peran Akuntansi Forensik dalam Mengungkap Kasus Kecurangan</w:t>
      </w:r>
      <w:r>
        <w:rPr>
          <w:spacing w:val="-8"/>
        </w:rPr>
        <w:t> </w:t>
      </w:r>
      <w:r>
        <w:rPr/>
        <w:t>Keuangan</w:t>
      </w:r>
      <w:r>
        <w:rPr>
          <w:spacing w:val="-8"/>
        </w:rPr>
        <w:t> </w:t>
      </w:r>
      <w:r>
        <w:rPr/>
        <w:t>di</w:t>
      </w:r>
      <w:r>
        <w:rPr>
          <w:spacing w:val="-8"/>
        </w:rPr>
        <w:t> </w:t>
      </w:r>
      <w:r>
        <w:rPr/>
        <w:t>Perusahaan</w:t>
      </w:r>
      <w:r>
        <w:rPr>
          <w:spacing w:val="-8"/>
        </w:rPr>
        <w:t> </w:t>
      </w:r>
      <w:r>
        <w:rPr/>
        <w:t>Publik.</w:t>
      </w:r>
      <w:r>
        <w:rPr>
          <w:spacing w:val="-6"/>
        </w:rPr>
        <w:t> </w:t>
      </w:r>
      <w:r>
        <w:rPr>
          <w:i/>
        </w:rPr>
        <w:t>Borjuis:</w:t>
      </w:r>
      <w:r>
        <w:rPr>
          <w:i/>
          <w:spacing w:val="-7"/>
        </w:rPr>
        <w:t> </w:t>
      </w:r>
      <w:r>
        <w:rPr>
          <w:i/>
        </w:rPr>
        <w:t>Journal</w:t>
      </w:r>
      <w:r>
        <w:rPr>
          <w:i/>
          <w:spacing w:val="-8"/>
        </w:rPr>
        <w:t> </w:t>
      </w:r>
      <w:r>
        <w:rPr>
          <w:i/>
        </w:rPr>
        <w:t>of</w:t>
      </w:r>
      <w:r>
        <w:rPr>
          <w:i/>
          <w:spacing w:val="-8"/>
        </w:rPr>
        <w:t> </w:t>
      </w:r>
      <w:r>
        <w:rPr>
          <w:i/>
        </w:rPr>
        <w:t>Economy</w:t>
      </w:r>
      <w:r>
        <w:rPr/>
        <w:t>,</w:t>
      </w:r>
      <w:r>
        <w:rPr>
          <w:spacing w:val="-8"/>
        </w:rPr>
        <w:t> </w:t>
      </w:r>
      <w:r>
        <w:rPr>
          <w:i/>
        </w:rPr>
        <w:t>2</w:t>
      </w:r>
      <w:r>
        <w:rPr/>
        <w:t>, </w:t>
      </w:r>
      <w:r>
        <w:rPr>
          <w:spacing w:val="-2"/>
        </w:rPr>
        <w:t>231–245.</w:t>
      </w:r>
    </w:p>
    <w:p>
      <w:pPr>
        <w:pStyle w:val="BodyText"/>
        <w:spacing w:after="0" w:line="259" w:lineRule="auto"/>
        <w:jc w:val="both"/>
        <w:sectPr>
          <w:headerReference w:type="default" r:id="rId158"/>
          <w:footerReference w:type="default" r:id="rId159"/>
          <w:pgSz w:w="11910" w:h="16840"/>
          <w:pgMar w:header="980" w:footer="0" w:top="1920" w:bottom="280" w:left="1700" w:right="283"/>
        </w:sectPr>
      </w:pPr>
    </w:p>
    <w:p>
      <w:pPr>
        <w:pStyle w:val="BodyText"/>
        <w:spacing w:before="54"/>
      </w:pPr>
    </w:p>
    <w:p>
      <w:pPr>
        <w:pStyle w:val="BodyText"/>
        <w:spacing w:line="259" w:lineRule="auto"/>
        <w:ind w:left="1048" w:right="1416" w:hanging="481"/>
        <w:jc w:val="both"/>
      </w:pPr>
      <w:r>
        <w:rPr/>
        <w:t>Sihotang, C., Gaol, M. B. L., &amp; Manurung, A. (2024). Pengaruh Karakteristik Komite Audit terhadap Kecurangan Pelaporan Keuangan. </w:t>
      </w:r>
      <w:r>
        <w:rPr>
          <w:i/>
        </w:rPr>
        <w:t>Jurnal Mahasiswa Ekonomi &amp; Bisnis</w:t>
      </w:r>
      <w:r>
        <w:rPr/>
        <w:t>, </w:t>
      </w:r>
      <w:r>
        <w:rPr>
          <w:i/>
        </w:rPr>
        <w:t>4</w:t>
      </w:r>
      <w:r>
        <w:rPr/>
        <w:t>(1). </w:t>
      </w:r>
      <w:hyperlink r:id="rId87">
        <w:r>
          <w:rPr/>
          <w:t>www.idx.co.id</w:t>
        </w:r>
      </w:hyperlink>
      <w:r>
        <w:rPr/>
        <w:t>.</w:t>
      </w:r>
    </w:p>
    <w:p>
      <w:pPr>
        <w:spacing w:line="259" w:lineRule="auto" w:before="160"/>
        <w:ind w:left="1048" w:right="1415" w:hanging="481"/>
        <w:jc w:val="both"/>
        <w:rPr>
          <w:sz w:val="24"/>
        </w:rPr>
      </w:pPr>
      <w:r>
        <w:rPr>
          <w:sz w:val="24"/>
        </w:rPr>
        <w:t>Siregar, A., &amp; Surbakti, A. S. (2019). Analisis Pengaruh Whistleblowing System dan Rapat Komite Audit terhadap Jumlah Kecurangan. </w:t>
      </w:r>
      <w:r>
        <w:rPr>
          <w:i/>
          <w:sz w:val="24"/>
        </w:rPr>
        <w:t>Balance: Jurnal Akuntansi, Auditing Dan Keuangan</w:t>
      </w:r>
      <w:r>
        <w:rPr>
          <w:sz w:val="24"/>
        </w:rPr>
        <w:t>, </w:t>
      </w:r>
      <w:r>
        <w:rPr>
          <w:i/>
          <w:sz w:val="24"/>
        </w:rPr>
        <w:t>16</w:t>
      </w:r>
      <w:r>
        <w:rPr>
          <w:sz w:val="24"/>
        </w:rPr>
        <w:t>(1), 41–</w:t>
      </w:r>
      <w:r>
        <w:rPr>
          <w:sz w:val="24"/>
        </w:rPr>
        <w:t>61. </w:t>
      </w:r>
      <w:hyperlink r:id="rId169">
        <w:r>
          <w:rPr>
            <w:spacing w:val="-2"/>
            <w:sz w:val="24"/>
          </w:rPr>
          <w:t>https://doi.org/10.25170/balance.v16i1.80</w:t>
        </w:r>
      </w:hyperlink>
    </w:p>
    <w:p>
      <w:pPr>
        <w:spacing w:line="259" w:lineRule="auto" w:before="158"/>
        <w:ind w:left="1048" w:right="1415" w:hanging="481"/>
        <w:jc w:val="both"/>
        <w:rPr>
          <w:sz w:val="24"/>
        </w:rPr>
      </w:pPr>
      <w:r>
        <w:rPr>
          <w:sz w:val="24"/>
        </w:rPr>
        <w:t>Sugiyono. (2019). </w:t>
      </w:r>
      <w:r>
        <w:rPr>
          <w:i/>
          <w:sz w:val="24"/>
        </w:rPr>
        <w:t>Metode Penelitian Kuantitatif, Kualitatif dan R&amp;D </w:t>
      </w:r>
      <w:r>
        <w:rPr>
          <w:sz w:val="24"/>
        </w:rPr>
        <w:t>(Sutopo, Ed.). Alfabeta.</w:t>
      </w:r>
    </w:p>
    <w:p>
      <w:pPr>
        <w:spacing w:line="259" w:lineRule="auto" w:before="160"/>
        <w:ind w:left="1048" w:right="1415" w:hanging="481"/>
        <w:jc w:val="both"/>
        <w:rPr>
          <w:sz w:val="24"/>
        </w:rPr>
      </w:pPr>
      <w:r>
        <w:rPr>
          <w:sz w:val="24"/>
        </w:rPr>
        <w:t>Trisanti, T. (2023). The Influence of the Audit Committee Characteristics on Fraudulent</w:t>
      </w:r>
      <w:r>
        <w:rPr>
          <w:spacing w:val="-14"/>
          <w:sz w:val="24"/>
        </w:rPr>
        <w:t> </w:t>
      </w:r>
      <w:r>
        <w:rPr>
          <w:sz w:val="24"/>
        </w:rPr>
        <w:t>Financial</w:t>
      </w:r>
      <w:r>
        <w:rPr>
          <w:spacing w:val="-12"/>
          <w:sz w:val="24"/>
        </w:rPr>
        <w:t> </w:t>
      </w:r>
      <w:r>
        <w:rPr>
          <w:sz w:val="24"/>
        </w:rPr>
        <w:t>Reporting.</w:t>
      </w:r>
      <w:r>
        <w:rPr>
          <w:spacing w:val="-13"/>
          <w:sz w:val="24"/>
        </w:rPr>
        <w:t> </w:t>
      </w:r>
      <w:r>
        <w:rPr>
          <w:i/>
          <w:sz w:val="24"/>
        </w:rPr>
        <w:t>International</w:t>
      </w:r>
      <w:r>
        <w:rPr>
          <w:i/>
          <w:spacing w:val="-14"/>
          <w:sz w:val="24"/>
        </w:rPr>
        <w:t> </w:t>
      </w:r>
      <w:r>
        <w:rPr>
          <w:i/>
          <w:sz w:val="24"/>
        </w:rPr>
        <w:t>Journal</w:t>
      </w:r>
      <w:r>
        <w:rPr>
          <w:i/>
          <w:spacing w:val="-14"/>
          <w:sz w:val="24"/>
        </w:rPr>
        <w:t> </w:t>
      </w:r>
      <w:r>
        <w:rPr>
          <w:i/>
          <w:sz w:val="24"/>
        </w:rPr>
        <w:t>of</w:t>
      </w:r>
      <w:r>
        <w:rPr>
          <w:i/>
          <w:spacing w:val="-12"/>
          <w:sz w:val="24"/>
        </w:rPr>
        <w:t> </w:t>
      </w:r>
      <w:r>
        <w:rPr>
          <w:i/>
          <w:sz w:val="24"/>
        </w:rPr>
        <w:t>Accounting,</w:t>
      </w:r>
      <w:r>
        <w:rPr>
          <w:i/>
          <w:spacing w:val="-13"/>
          <w:sz w:val="24"/>
        </w:rPr>
        <w:t> </w:t>
      </w:r>
      <w:r>
        <w:rPr>
          <w:i/>
          <w:sz w:val="24"/>
        </w:rPr>
        <w:t>Finance and Risk Management</w:t>
      </w:r>
      <w:r>
        <w:rPr>
          <w:sz w:val="24"/>
        </w:rPr>
        <w:t>. </w:t>
      </w:r>
      <w:hyperlink r:id="rId170">
        <w:r>
          <w:rPr>
            <w:sz w:val="24"/>
          </w:rPr>
          <w:t>https://doi.org/10.11648/j.ijafrm.20230804.14</w:t>
        </w:r>
      </w:hyperlink>
    </w:p>
    <w:p>
      <w:pPr>
        <w:pStyle w:val="BodyText"/>
        <w:spacing w:line="259" w:lineRule="auto" w:before="160"/>
        <w:ind w:left="1048" w:right="1415" w:hanging="481"/>
        <w:jc w:val="both"/>
      </w:pPr>
      <w:r>
        <w:rPr/>
        <w:t>Zhang, Z. (2016). Residuals and regression diagnostics: Focusing on logistic regression. </w:t>
      </w:r>
      <w:r>
        <w:rPr>
          <w:i/>
        </w:rPr>
        <w:t>Annals of Translational Medicine</w:t>
      </w:r>
      <w:r>
        <w:rPr/>
        <w:t>, </w:t>
      </w:r>
      <w:r>
        <w:rPr>
          <w:i/>
        </w:rPr>
        <w:t>4</w:t>
      </w:r>
      <w:r>
        <w:rPr/>
        <w:t>(10). </w:t>
      </w:r>
      <w:hyperlink r:id="rId171">
        <w:r>
          <w:rPr>
            <w:spacing w:val="-2"/>
          </w:rPr>
          <w:t>https://doi.org/10.21037/atm.2016.03.36</w:t>
        </w:r>
      </w:hyperlink>
    </w:p>
    <w:p>
      <w:pPr>
        <w:pStyle w:val="BodyText"/>
        <w:spacing w:after="0" w:line="259" w:lineRule="auto"/>
        <w:jc w:val="both"/>
        <w:sectPr>
          <w:headerReference w:type="default" r:id="rId167"/>
          <w:footerReference w:type="default" r:id="rId168"/>
          <w:pgSz w:w="11910" w:h="16840"/>
          <w:pgMar w:header="980" w:footer="0" w:top="1920" w:bottom="280" w:left="1700" w:right="283"/>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506"/>
        <w:rPr>
          <w:sz w:val="56"/>
        </w:rPr>
      </w:pPr>
    </w:p>
    <w:p>
      <w:pPr>
        <w:pStyle w:val="Heading1"/>
      </w:pPr>
      <w:bookmarkStart w:name="_TOC_250000" w:id="60"/>
      <w:bookmarkEnd w:id="60"/>
      <w:r>
        <w:rPr>
          <w:spacing w:val="-2"/>
        </w:rPr>
        <w:t>LAMPIRAN</w:t>
      </w:r>
    </w:p>
    <w:p>
      <w:pPr>
        <w:pStyle w:val="Heading1"/>
        <w:spacing w:after="0"/>
        <w:sectPr>
          <w:headerReference w:type="default" r:id="rId172"/>
          <w:footerReference w:type="default" r:id="rId173"/>
          <w:pgSz w:w="11910" w:h="16840"/>
          <w:pgMar w:header="980" w:footer="0" w:top="1920" w:bottom="280" w:left="1700" w:right="283"/>
        </w:sectPr>
      </w:pPr>
    </w:p>
    <w:p>
      <w:pPr>
        <w:pStyle w:val="BodyText"/>
        <w:spacing w:before="54"/>
        <w:rPr>
          <w:b/>
        </w:rPr>
      </w:pPr>
    </w:p>
    <w:p>
      <w:pPr>
        <w:pStyle w:val="Heading6"/>
        <w:ind w:left="568" w:right="2298"/>
        <w:jc w:val="left"/>
      </w:pPr>
      <w:r>
        <w:rPr/>
        <w:t>Lampiran</w:t>
      </w:r>
      <w:r>
        <w:rPr>
          <w:spacing w:val="-5"/>
        </w:rPr>
        <w:t> </w:t>
      </w:r>
      <w:r>
        <w:rPr/>
        <w:t>1.</w:t>
      </w:r>
      <w:r>
        <w:rPr>
          <w:spacing w:val="-5"/>
        </w:rPr>
        <w:t> </w:t>
      </w:r>
      <w:r>
        <w:rPr/>
        <w:t>Populasi</w:t>
      </w:r>
      <w:r>
        <w:rPr>
          <w:spacing w:val="-5"/>
        </w:rPr>
        <w:t> </w:t>
      </w:r>
      <w:r>
        <w:rPr/>
        <w:t>Perusahaan</w:t>
      </w:r>
      <w:r>
        <w:rPr>
          <w:spacing w:val="-5"/>
        </w:rPr>
        <w:t> </w:t>
      </w:r>
      <w:r>
        <w:rPr/>
        <w:t>dan</w:t>
      </w:r>
      <w:r>
        <w:rPr>
          <w:spacing w:val="-6"/>
        </w:rPr>
        <w:t> </w:t>
      </w:r>
      <w:r>
        <w:rPr/>
        <w:t>anak</w:t>
      </w:r>
      <w:r>
        <w:rPr>
          <w:spacing w:val="-5"/>
        </w:rPr>
        <w:t> </w:t>
      </w:r>
      <w:r>
        <w:rPr/>
        <w:t>perusahaan</w:t>
      </w:r>
      <w:r>
        <w:rPr>
          <w:spacing w:val="-6"/>
        </w:rPr>
        <w:t> </w:t>
      </w:r>
      <w:r>
        <w:rPr/>
        <w:t>BUMN nonkeuangan yang terdaftar di BEI periode 2022–2024.</w:t>
      </w:r>
    </w:p>
    <w:p>
      <w:pPr>
        <w:pStyle w:val="BodyText"/>
        <w:spacing w:before="4" w:after="1"/>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700"/>
        <w:gridCol w:w="5100"/>
      </w:tblGrid>
      <w:tr>
        <w:trPr>
          <w:trHeight w:val="282" w:hRule="atLeast"/>
        </w:trPr>
        <w:tc>
          <w:tcPr>
            <w:tcW w:w="850" w:type="dxa"/>
          </w:tcPr>
          <w:p>
            <w:pPr>
              <w:pStyle w:val="TableParagraph"/>
              <w:spacing w:line="240" w:lineRule="auto" w:before="9"/>
              <w:ind w:left="13" w:right="5"/>
              <w:rPr>
                <w:b/>
                <w:sz w:val="20"/>
              </w:rPr>
            </w:pPr>
            <w:r>
              <w:rPr>
                <w:b/>
                <w:spacing w:val="-5"/>
                <w:sz w:val="20"/>
              </w:rPr>
              <w:t>No.</w:t>
            </w:r>
          </w:p>
        </w:tc>
        <w:tc>
          <w:tcPr>
            <w:tcW w:w="1700" w:type="dxa"/>
          </w:tcPr>
          <w:p>
            <w:pPr>
              <w:pStyle w:val="TableParagraph"/>
              <w:spacing w:line="240" w:lineRule="auto" w:before="9"/>
              <w:ind w:left="303"/>
              <w:jc w:val="left"/>
              <w:rPr>
                <w:b/>
                <w:sz w:val="20"/>
              </w:rPr>
            </w:pPr>
            <w:r>
              <w:rPr>
                <w:b/>
                <w:sz w:val="20"/>
              </w:rPr>
              <w:t>Kode</w:t>
            </w:r>
            <w:r>
              <w:rPr>
                <w:b/>
                <w:spacing w:val="-5"/>
                <w:sz w:val="20"/>
              </w:rPr>
              <w:t> </w:t>
            </w:r>
            <w:r>
              <w:rPr>
                <w:b/>
                <w:spacing w:val="-2"/>
                <w:sz w:val="20"/>
              </w:rPr>
              <w:t>Saham</w:t>
            </w:r>
          </w:p>
        </w:tc>
        <w:tc>
          <w:tcPr>
            <w:tcW w:w="5100" w:type="dxa"/>
          </w:tcPr>
          <w:p>
            <w:pPr>
              <w:pStyle w:val="TableParagraph"/>
              <w:spacing w:line="240" w:lineRule="auto" w:before="9"/>
              <w:ind w:left="10"/>
              <w:rPr>
                <w:b/>
                <w:sz w:val="20"/>
              </w:rPr>
            </w:pPr>
            <w:r>
              <w:rPr>
                <w:b/>
                <w:sz w:val="20"/>
              </w:rPr>
              <w:t>Nama</w:t>
            </w:r>
            <w:r>
              <w:rPr>
                <w:b/>
                <w:spacing w:val="-2"/>
                <w:sz w:val="20"/>
              </w:rPr>
              <w:t> Entitas</w:t>
            </w:r>
          </w:p>
        </w:tc>
      </w:tr>
      <w:tr>
        <w:trPr>
          <w:trHeight w:val="345" w:hRule="atLeast"/>
        </w:trPr>
        <w:tc>
          <w:tcPr>
            <w:tcW w:w="850" w:type="dxa"/>
          </w:tcPr>
          <w:p>
            <w:pPr>
              <w:pStyle w:val="TableParagraph"/>
              <w:spacing w:line="229" w:lineRule="exact" w:before="0"/>
              <w:ind w:left="13" w:right="7"/>
              <w:rPr>
                <w:sz w:val="20"/>
              </w:rPr>
            </w:pPr>
            <w:r>
              <w:rPr>
                <w:spacing w:val="-10"/>
                <w:sz w:val="20"/>
              </w:rPr>
              <w:t>1</w:t>
            </w:r>
          </w:p>
        </w:tc>
        <w:tc>
          <w:tcPr>
            <w:tcW w:w="1700" w:type="dxa"/>
          </w:tcPr>
          <w:p>
            <w:pPr>
              <w:pStyle w:val="TableParagraph"/>
              <w:spacing w:line="229" w:lineRule="exact" w:before="0"/>
              <w:ind w:left="106"/>
              <w:jc w:val="left"/>
              <w:rPr>
                <w:sz w:val="20"/>
              </w:rPr>
            </w:pPr>
            <w:r>
              <w:rPr>
                <w:spacing w:val="-4"/>
                <w:sz w:val="20"/>
              </w:rPr>
              <w:t>ELSA</w:t>
            </w:r>
          </w:p>
        </w:tc>
        <w:tc>
          <w:tcPr>
            <w:tcW w:w="5100" w:type="dxa"/>
          </w:tcPr>
          <w:p>
            <w:pPr>
              <w:pStyle w:val="TableParagraph"/>
              <w:spacing w:line="229" w:lineRule="exact" w:before="0"/>
              <w:ind w:left="109"/>
              <w:jc w:val="left"/>
              <w:rPr>
                <w:sz w:val="20"/>
              </w:rPr>
            </w:pPr>
            <w:r>
              <w:rPr>
                <w:sz w:val="20"/>
              </w:rPr>
              <w:t>PT Elnusa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2</w:t>
            </w:r>
          </w:p>
        </w:tc>
        <w:tc>
          <w:tcPr>
            <w:tcW w:w="1700" w:type="dxa"/>
          </w:tcPr>
          <w:p>
            <w:pPr>
              <w:pStyle w:val="TableParagraph"/>
              <w:spacing w:line="229" w:lineRule="exact" w:before="0"/>
              <w:ind w:left="106"/>
              <w:jc w:val="left"/>
              <w:rPr>
                <w:sz w:val="20"/>
              </w:rPr>
            </w:pPr>
            <w:r>
              <w:rPr>
                <w:spacing w:val="-4"/>
                <w:sz w:val="20"/>
              </w:rPr>
              <w:t>PGEO</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Pertamina</w:t>
            </w:r>
            <w:r>
              <w:rPr>
                <w:spacing w:val="-2"/>
                <w:sz w:val="20"/>
              </w:rPr>
              <w:t> </w:t>
            </w:r>
            <w:r>
              <w:rPr>
                <w:sz w:val="20"/>
              </w:rPr>
              <w:t>Geothermal</w:t>
            </w:r>
            <w:r>
              <w:rPr>
                <w:spacing w:val="-2"/>
                <w:sz w:val="20"/>
              </w:rPr>
              <w:t> </w:t>
            </w:r>
            <w:r>
              <w:rPr>
                <w:sz w:val="20"/>
              </w:rPr>
              <w:t>Energy</w:t>
            </w:r>
            <w:r>
              <w:rPr>
                <w:spacing w:val="-1"/>
                <w:sz w:val="20"/>
              </w:rPr>
              <w:t>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10"/>
                <w:sz w:val="20"/>
              </w:rPr>
              <w:t>3</w:t>
            </w:r>
          </w:p>
        </w:tc>
        <w:tc>
          <w:tcPr>
            <w:tcW w:w="1700" w:type="dxa"/>
          </w:tcPr>
          <w:p>
            <w:pPr>
              <w:pStyle w:val="TableParagraph"/>
              <w:spacing w:line="229" w:lineRule="exact" w:before="0"/>
              <w:ind w:left="106"/>
              <w:jc w:val="left"/>
              <w:rPr>
                <w:sz w:val="20"/>
              </w:rPr>
            </w:pPr>
            <w:r>
              <w:rPr>
                <w:spacing w:val="-4"/>
                <w:sz w:val="20"/>
              </w:rPr>
              <w:t>PGAS</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Perusahaan</w:t>
            </w:r>
            <w:r>
              <w:rPr>
                <w:spacing w:val="-1"/>
                <w:sz w:val="20"/>
              </w:rPr>
              <w:t> </w:t>
            </w:r>
            <w:r>
              <w:rPr>
                <w:sz w:val="20"/>
              </w:rPr>
              <w:t>Gas</w:t>
            </w:r>
            <w:r>
              <w:rPr>
                <w:spacing w:val="-2"/>
                <w:sz w:val="20"/>
              </w:rPr>
              <w:t> </w:t>
            </w:r>
            <w:r>
              <w:rPr>
                <w:sz w:val="20"/>
              </w:rPr>
              <w:t>Negara</w:t>
            </w:r>
            <w:r>
              <w:rPr>
                <w:spacing w:val="-2"/>
                <w:sz w:val="20"/>
              </w:rPr>
              <w:t>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4</w:t>
            </w:r>
          </w:p>
        </w:tc>
        <w:tc>
          <w:tcPr>
            <w:tcW w:w="1700" w:type="dxa"/>
          </w:tcPr>
          <w:p>
            <w:pPr>
              <w:pStyle w:val="TableParagraph"/>
              <w:spacing w:line="229" w:lineRule="exact" w:before="0"/>
              <w:ind w:left="106"/>
              <w:jc w:val="left"/>
              <w:rPr>
                <w:sz w:val="20"/>
              </w:rPr>
            </w:pPr>
            <w:r>
              <w:rPr>
                <w:spacing w:val="-4"/>
                <w:sz w:val="20"/>
              </w:rPr>
              <w:t>KAEF</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Kimia</w:t>
            </w:r>
            <w:r>
              <w:rPr>
                <w:spacing w:val="-2"/>
                <w:sz w:val="20"/>
              </w:rPr>
              <w:t> </w:t>
            </w:r>
            <w:r>
              <w:rPr>
                <w:sz w:val="20"/>
              </w:rPr>
              <w:t>Farma</w:t>
            </w:r>
            <w:r>
              <w:rPr>
                <w:spacing w:val="-2"/>
                <w:sz w:val="20"/>
              </w:rPr>
              <w:t> </w:t>
            </w:r>
            <w:r>
              <w:rPr>
                <w:sz w:val="20"/>
              </w:rPr>
              <w:t>Tbk</w:t>
            </w:r>
            <w:r>
              <w:rPr>
                <w:spacing w:val="1"/>
                <w:sz w:val="20"/>
              </w:rPr>
              <w:t> </w:t>
            </w:r>
            <w:r>
              <w:rPr>
                <w:spacing w:val="-2"/>
                <w:sz w:val="20"/>
              </w:rPr>
              <w:t>(Persero)</w:t>
            </w:r>
          </w:p>
        </w:tc>
      </w:tr>
      <w:tr>
        <w:trPr>
          <w:trHeight w:val="345" w:hRule="atLeast"/>
        </w:trPr>
        <w:tc>
          <w:tcPr>
            <w:tcW w:w="850" w:type="dxa"/>
          </w:tcPr>
          <w:p>
            <w:pPr>
              <w:pStyle w:val="TableParagraph"/>
              <w:spacing w:line="229" w:lineRule="exact" w:before="0"/>
              <w:ind w:left="13" w:right="7"/>
              <w:rPr>
                <w:sz w:val="20"/>
              </w:rPr>
            </w:pPr>
            <w:r>
              <w:rPr>
                <w:spacing w:val="-10"/>
                <w:sz w:val="20"/>
              </w:rPr>
              <w:t>5</w:t>
            </w:r>
          </w:p>
        </w:tc>
        <w:tc>
          <w:tcPr>
            <w:tcW w:w="1700" w:type="dxa"/>
          </w:tcPr>
          <w:p>
            <w:pPr>
              <w:pStyle w:val="TableParagraph"/>
              <w:spacing w:line="229" w:lineRule="exact" w:before="0"/>
              <w:ind w:left="106"/>
              <w:jc w:val="left"/>
              <w:rPr>
                <w:sz w:val="20"/>
              </w:rPr>
            </w:pPr>
            <w:r>
              <w:rPr>
                <w:spacing w:val="-4"/>
                <w:sz w:val="20"/>
              </w:rPr>
              <w:t>INAF</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Indofarma</w:t>
            </w:r>
            <w:r>
              <w:rPr>
                <w:spacing w:val="-2"/>
                <w:sz w:val="20"/>
              </w:rPr>
              <w:t> </w:t>
            </w:r>
            <w:r>
              <w:rPr>
                <w:sz w:val="20"/>
              </w:rPr>
              <w:t>Tbk </w:t>
            </w:r>
            <w:r>
              <w:rPr>
                <w:spacing w:val="-2"/>
                <w:sz w:val="20"/>
              </w:rPr>
              <w:t>(Persero)</w:t>
            </w:r>
          </w:p>
        </w:tc>
      </w:tr>
      <w:tr>
        <w:trPr>
          <w:trHeight w:val="344" w:hRule="atLeast"/>
        </w:trPr>
        <w:tc>
          <w:tcPr>
            <w:tcW w:w="850" w:type="dxa"/>
          </w:tcPr>
          <w:p>
            <w:pPr>
              <w:pStyle w:val="TableParagraph"/>
              <w:spacing w:line="229" w:lineRule="exact" w:before="0"/>
              <w:ind w:left="13" w:right="7"/>
              <w:rPr>
                <w:sz w:val="20"/>
              </w:rPr>
            </w:pPr>
            <w:r>
              <w:rPr>
                <w:spacing w:val="-10"/>
                <w:sz w:val="20"/>
              </w:rPr>
              <w:t>6</w:t>
            </w:r>
          </w:p>
        </w:tc>
        <w:tc>
          <w:tcPr>
            <w:tcW w:w="1700" w:type="dxa"/>
          </w:tcPr>
          <w:p>
            <w:pPr>
              <w:pStyle w:val="TableParagraph"/>
              <w:spacing w:line="229" w:lineRule="exact" w:before="0"/>
              <w:ind w:left="106"/>
              <w:jc w:val="left"/>
              <w:rPr>
                <w:sz w:val="20"/>
              </w:rPr>
            </w:pPr>
            <w:r>
              <w:rPr>
                <w:spacing w:val="-4"/>
                <w:sz w:val="20"/>
              </w:rPr>
              <w:t>ANTM</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Aneka</w:t>
            </w:r>
            <w:r>
              <w:rPr>
                <w:spacing w:val="-2"/>
                <w:sz w:val="20"/>
              </w:rPr>
              <w:t> </w:t>
            </w:r>
            <w:r>
              <w:rPr>
                <w:sz w:val="20"/>
              </w:rPr>
              <w:t>Tambang</w:t>
            </w:r>
            <w:r>
              <w:rPr>
                <w:spacing w:val="-1"/>
                <w:sz w:val="20"/>
              </w:rPr>
              <w:t> </w:t>
            </w:r>
            <w:r>
              <w:rPr>
                <w:spacing w:val="-5"/>
                <w:sz w:val="20"/>
              </w:rPr>
              <w:t>Tbk</w:t>
            </w:r>
          </w:p>
        </w:tc>
      </w:tr>
      <w:tr>
        <w:trPr>
          <w:trHeight w:val="346" w:hRule="atLeast"/>
        </w:trPr>
        <w:tc>
          <w:tcPr>
            <w:tcW w:w="850" w:type="dxa"/>
          </w:tcPr>
          <w:p>
            <w:pPr>
              <w:pStyle w:val="TableParagraph"/>
              <w:spacing w:line="240" w:lineRule="auto" w:before="0"/>
              <w:ind w:left="13" w:right="7"/>
              <w:rPr>
                <w:sz w:val="20"/>
              </w:rPr>
            </w:pPr>
            <w:r>
              <w:rPr>
                <w:spacing w:val="-10"/>
                <w:sz w:val="20"/>
              </w:rPr>
              <w:t>7</w:t>
            </w:r>
          </w:p>
        </w:tc>
        <w:tc>
          <w:tcPr>
            <w:tcW w:w="1700" w:type="dxa"/>
          </w:tcPr>
          <w:p>
            <w:pPr>
              <w:pStyle w:val="TableParagraph"/>
              <w:spacing w:line="240" w:lineRule="auto" w:before="0"/>
              <w:ind w:left="106"/>
              <w:jc w:val="left"/>
              <w:rPr>
                <w:sz w:val="20"/>
              </w:rPr>
            </w:pPr>
            <w:r>
              <w:rPr>
                <w:spacing w:val="-4"/>
                <w:sz w:val="20"/>
              </w:rPr>
              <w:t>PTBA</w:t>
            </w:r>
          </w:p>
        </w:tc>
        <w:tc>
          <w:tcPr>
            <w:tcW w:w="5100" w:type="dxa"/>
          </w:tcPr>
          <w:p>
            <w:pPr>
              <w:pStyle w:val="TableParagraph"/>
              <w:spacing w:line="240" w:lineRule="auto" w:before="0"/>
              <w:ind w:left="109"/>
              <w:jc w:val="left"/>
              <w:rPr>
                <w:sz w:val="20"/>
              </w:rPr>
            </w:pPr>
            <w:r>
              <w:rPr>
                <w:sz w:val="20"/>
              </w:rPr>
              <w:t>PT</w:t>
            </w:r>
            <w:r>
              <w:rPr>
                <w:spacing w:val="-1"/>
                <w:sz w:val="20"/>
              </w:rPr>
              <w:t> </w:t>
            </w:r>
            <w:r>
              <w:rPr>
                <w:sz w:val="20"/>
              </w:rPr>
              <w:t>Bukit Asam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8</w:t>
            </w:r>
          </w:p>
        </w:tc>
        <w:tc>
          <w:tcPr>
            <w:tcW w:w="1700" w:type="dxa"/>
          </w:tcPr>
          <w:p>
            <w:pPr>
              <w:pStyle w:val="TableParagraph"/>
              <w:spacing w:line="229" w:lineRule="exact" w:before="0"/>
              <w:ind w:left="106"/>
              <w:jc w:val="left"/>
              <w:rPr>
                <w:sz w:val="20"/>
              </w:rPr>
            </w:pPr>
            <w:r>
              <w:rPr>
                <w:spacing w:val="-4"/>
                <w:sz w:val="20"/>
              </w:rPr>
              <w:t>TINS</w:t>
            </w:r>
          </w:p>
        </w:tc>
        <w:tc>
          <w:tcPr>
            <w:tcW w:w="5100" w:type="dxa"/>
          </w:tcPr>
          <w:p>
            <w:pPr>
              <w:pStyle w:val="TableParagraph"/>
              <w:spacing w:line="229" w:lineRule="exact" w:before="0"/>
              <w:ind w:left="109"/>
              <w:jc w:val="left"/>
              <w:rPr>
                <w:sz w:val="20"/>
              </w:rPr>
            </w:pPr>
            <w:r>
              <w:rPr>
                <w:sz w:val="20"/>
              </w:rPr>
              <w:t>PT Timah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10"/>
                <w:sz w:val="20"/>
              </w:rPr>
              <w:t>9</w:t>
            </w:r>
          </w:p>
        </w:tc>
        <w:tc>
          <w:tcPr>
            <w:tcW w:w="1700" w:type="dxa"/>
          </w:tcPr>
          <w:p>
            <w:pPr>
              <w:pStyle w:val="TableParagraph"/>
              <w:spacing w:line="229" w:lineRule="exact" w:before="0"/>
              <w:ind w:left="106"/>
              <w:jc w:val="left"/>
              <w:rPr>
                <w:sz w:val="20"/>
              </w:rPr>
            </w:pPr>
            <w:r>
              <w:rPr>
                <w:spacing w:val="-4"/>
                <w:sz w:val="20"/>
              </w:rPr>
              <w:t>JSMR</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Jasa</w:t>
            </w:r>
            <w:r>
              <w:rPr>
                <w:spacing w:val="-1"/>
                <w:sz w:val="20"/>
              </w:rPr>
              <w:t> </w:t>
            </w:r>
            <w:r>
              <w:rPr>
                <w:sz w:val="20"/>
              </w:rPr>
              <w:t>Marga</w:t>
            </w:r>
            <w:r>
              <w:rPr>
                <w:spacing w:val="-2"/>
                <w:sz w:val="20"/>
              </w:rPr>
              <w:t> </w:t>
            </w:r>
            <w:r>
              <w:rPr>
                <w:sz w:val="20"/>
              </w:rPr>
              <w:t>(Persero)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5"/>
                <w:sz w:val="20"/>
              </w:rPr>
              <w:t>10</w:t>
            </w:r>
          </w:p>
        </w:tc>
        <w:tc>
          <w:tcPr>
            <w:tcW w:w="1700" w:type="dxa"/>
          </w:tcPr>
          <w:p>
            <w:pPr>
              <w:pStyle w:val="TableParagraph"/>
              <w:spacing w:line="229" w:lineRule="exact" w:before="0"/>
              <w:ind w:left="106"/>
              <w:jc w:val="left"/>
              <w:rPr>
                <w:sz w:val="20"/>
              </w:rPr>
            </w:pPr>
            <w:r>
              <w:rPr>
                <w:spacing w:val="-4"/>
                <w:sz w:val="20"/>
              </w:rPr>
              <w:t>ADHI</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Adhi</w:t>
            </w:r>
            <w:r>
              <w:rPr>
                <w:spacing w:val="-1"/>
                <w:sz w:val="20"/>
              </w:rPr>
              <w:t> </w:t>
            </w:r>
            <w:r>
              <w:rPr>
                <w:sz w:val="20"/>
              </w:rPr>
              <w:t>Karya</w:t>
            </w:r>
            <w:r>
              <w:rPr>
                <w:spacing w:val="-3"/>
                <w:sz w:val="20"/>
              </w:rPr>
              <w:t> </w:t>
            </w:r>
            <w:r>
              <w:rPr>
                <w:sz w:val="20"/>
              </w:rPr>
              <w:t>(Persero)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11</w:t>
            </w:r>
          </w:p>
        </w:tc>
        <w:tc>
          <w:tcPr>
            <w:tcW w:w="1700" w:type="dxa"/>
          </w:tcPr>
          <w:p>
            <w:pPr>
              <w:pStyle w:val="TableParagraph"/>
              <w:spacing w:line="229" w:lineRule="exact" w:before="0"/>
              <w:ind w:left="106"/>
              <w:jc w:val="left"/>
              <w:rPr>
                <w:sz w:val="20"/>
              </w:rPr>
            </w:pPr>
            <w:r>
              <w:rPr>
                <w:spacing w:val="-4"/>
                <w:sz w:val="20"/>
              </w:rPr>
              <w:t>ADCP</w:t>
            </w:r>
          </w:p>
        </w:tc>
        <w:tc>
          <w:tcPr>
            <w:tcW w:w="5100" w:type="dxa"/>
          </w:tcPr>
          <w:p>
            <w:pPr>
              <w:pStyle w:val="TableParagraph"/>
              <w:spacing w:line="229" w:lineRule="exact" w:before="0"/>
              <w:ind w:left="109"/>
              <w:jc w:val="left"/>
              <w:rPr>
                <w:sz w:val="20"/>
              </w:rPr>
            </w:pPr>
            <w:r>
              <w:rPr>
                <w:sz w:val="20"/>
              </w:rPr>
              <w:t>PT</w:t>
            </w:r>
            <w:r>
              <w:rPr>
                <w:spacing w:val="-4"/>
                <w:sz w:val="20"/>
              </w:rPr>
              <w:t> </w:t>
            </w:r>
            <w:r>
              <w:rPr>
                <w:sz w:val="20"/>
              </w:rPr>
              <w:t>Adhi</w:t>
            </w:r>
            <w:r>
              <w:rPr>
                <w:spacing w:val="-1"/>
                <w:sz w:val="20"/>
              </w:rPr>
              <w:t> </w:t>
            </w:r>
            <w:r>
              <w:rPr>
                <w:sz w:val="20"/>
              </w:rPr>
              <w:t>Commuter</w:t>
            </w:r>
            <w:r>
              <w:rPr>
                <w:spacing w:val="-2"/>
                <w:sz w:val="20"/>
              </w:rPr>
              <w:t> </w:t>
            </w:r>
            <w:r>
              <w:rPr>
                <w:sz w:val="20"/>
              </w:rPr>
              <w:t>Properti</w:t>
            </w:r>
            <w:r>
              <w:rPr>
                <w:spacing w:val="-1"/>
                <w:sz w:val="20"/>
              </w:rPr>
              <w:t> </w:t>
            </w:r>
            <w:r>
              <w:rPr>
                <w:spacing w:val="-4"/>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12</w:t>
            </w:r>
          </w:p>
        </w:tc>
        <w:tc>
          <w:tcPr>
            <w:tcW w:w="1700" w:type="dxa"/>
          </w:tcPr>
          <w:p>
            <w:pPr>
              <w:pStyle w:val="TableParagraph"/>
              <w:spacing w:line="229" w:lineRule="exact" w:before="0"/>
              <w:ind w:left="106"/>
              <w:jc w:val="left"/>
              <w:rPr>
                <w:sz w:val="20"/>
              </w:rPr>
            </w:pPr>
            <w:r>
              <w:rPr>
                <w:spacing w:val="-4"/>
                <w:sz w:val="20"/>
              </w:rPr>
              <w:t>WSKT</w:t>
            </w:r>
          </w:p>
        </w:tc>
        <w:tc>
          <w:tcPr>
            <w:tcW w:w="5100" w:type="dxa"/>
          </w:tcPr>
          <w:p>
            <w:pPr>
              <w:pStyle w:val="TableParagraph"/>
              <w:spacing w:line="229" w:lineRule="exact" w:before="0"/>
              <w:ind w:left="109"/>
              <w:jc w:val="left"/>
              <w:rPr>
                <w:sz w:val="20"/>
              </w:rPr>
            </w:pPr>
            <w:r>
              <w:rPr>
                <w:sz w:val="20"/>
              </w:rPr>
              <w:t>PT</w:t>
            </w:r>
            <w:r>
              <w:rPr>
                <w:spacing w:val="-3"/>
                <w:sz w:val="20"/>
              </w:rPr>
              <w:t> </w:t>
            </w:r>
            <w:r>
              <w:rPr>
                <w:sz w:val="20"/>
              </w:rPr>
              <w:t>Waskita</w:t>
            </w:r>
            <w:r>
              <w:rPr>
                <w:spacing w:val="-1"/>
                <w:sz w:val="20"/>
              </w:rPr>
              <w:t> </w:t>
            </w:r>
            <w:r>
              <w:rPr>
                <w:sz w:val="20"/>
              </w:rPr>
              <w:t>Karya</w:t>
            </w:r>
            <w:r>
              <w:rPr>
                <w:spacing w:val="-2"/>
                <w:sz w:val="20"/>
              </w:rPr>
              <w:t> </w:t>
            </w:r>
            <w:r>
              <w:rPr>
                <w:sz w:val="20"/>
              </w:rPr>
              <w:t>(Persero)</w:t>
            </w:r>
            <w:r>
              <w:rPr>
                <w:spacing w:val="-2"/>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13</w:t>
            </w:r>
          </w:p>
        </w:tc>
        <w:tc>
          <w:tcPr>
            <w:tcW w:w="1700" w:type="dxa"/>
          </w:tcPr>
          <w:p>
            <w:pPr>
              <w:pStyle w:val="TableParagraph"/>
              <w:spacing w:line="229" w:lineRule="exact" w:before="0"/>
              <w:ind w:left="106"/>
              <w:jc w:val="left"/>
              <w:rPr>
                <w:sz w:val="20"/>
              </w:rPr>
            </w:pPr>
            <w:r>
              <w:rPr>
                <w:spacing w:val="-4"/>
                <w:sz w:val="20"/>
              </w:rPr>
              <w:t>WSBP</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Waskita</w:t>
            </w:r>
            <w:r>
              <w:rPr>
                <w:spacing w:val="-1"/>
                <w:sz w:val="20"/>
              </w:rPr>
              <w:t> </w:t>
            </w:r>
            <w:r>
              <w:rPr>
                <w:sz w:val="20"/>
              </w:rPr>
              <w:t>Beton</w:t>
            </w:r>
            <w:r>
              <w:rPr>
                <w:spacing w:val="-2"/>
                <w:sz w:val="20"/>
              </w:rPr>
              <w:t> </w:t>
            </w:r>
            <w:r>
              <w:rPr>
                <w:sz w:val="20"/>
              </w:rPr>
              <w:t>Precast</w:t>
            </w:r>
            <w:r>
              <w:rPr>
                <w:spacing w:val="-1"/>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14</w:t>
            </w:r>
          </w:p>
        </w:tc>
        <w:tc>
          <w:tcPr>
            <w:tcW w:w="1700" w:type="dxa"/>
          </w:tcPr>
          <w:p>
            <w:pPr>
              <w:pStyle w:val="TableParagraph"/>
              <w:spacing w:line="229" w:lineRule="exact" w:before="0"/>
              <w:ind w:left="106"/>
              <w:jc w:val="left"/>
              <w:rPr>
                <w:sz w:val="20"/>
              </w:rPr>
            </w:pPr>
            <w:r>
              <w:rPr>
                <w:spacing w:val="-4"/>
                <w:sz w:val="20"/>
              </w:rPr>
              <w:t>PTPP</w:t>
            </w:r>
          </w:p>
        </w:tc>
        <w:tc>
          <w:tcPr>
            <w:tcW w:w="5100" w:type="dxa"/>
          </w:tcPr>
          <w:p>
            <w:pPr>
              <w:pStyle w:val="TableParagraph"/>
              <w:spacing w:line="229" w:lineRule="exact" w:before="0"/>
              <w:ind w:left="109"/>
              <w:jc w:val="left"/>
              <w:rPr>
                <w:sz w:val="20"/>
              </w:rPr>
            </w:pPr>
            <w:r>
              <w:rPr>
                <w:sz w:val="20"/>
              </w:rPr>
              <w:t>PT</w:t>
            </w:r>
            <w:r>
              <w:rPr>
                <w:spacing w:val="-3"/>
                <w:sz w:val="20"/>
              </w:rPr>
              <w:t> </w:t>
            </w:r>
            <w:r>
              <w:rPr>
                <w:sz w:val="20"/>
              </w:rPr>
              <w:t>Pembangunan</w:t>
            </w:r>
            <w:r>
              <w:rPr>
                <w:spacing w:val="-2"/>
                <w:sz w:val="20"/>
              </w:rPr>
              <w:t> </w:t>
            </w:r>
            <w:r>
              <w:rPr>
                <w:sz w:val="20"/>
              </w:rPr>
              <w:t>Perumahan</w:t>
            </w:r>
            <w:r>
              <w:rPr>
                <w:spacing w:val="-2"/>
                <w:sz w:val="20"/>
              </w:rPr>
              <w:t> </w:t>
            </w:r>
            <w:r>
              <w:rPr>
                <w:sz w:val="20"/>
              </w:rPr>
              <w:t>(Persero)</w:t>
            </w:r>
            <w:r>
              <w:rPr>
                <w:spacing w:val="-3"/>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15</w:t>
            </w:r>
          </w:p>
        </w:tc>
        <w:tc>
          <w:tcPr>
            <w:tcW w:w="1700" w:type="dxa"/>
          </w:tcPr>
          <w:p>
            <w:pPr>
              <w:pStyle w:val="TableParagraph"/>
              <w:spacing w:line="229" w:lineRule="exact" w:before="0"/>
              <w:ind w:left="106"/>
              <w:jc w:val="left"/>
              <w:rPr>
                <w:sz w:val="20"/>
              </w:rPr>
            </w:pPr>
            <w:r>
              <w:rPr>
                <w:spacing w:val="-4"/>
                <w:sz w:val="20"/>
              </w:rPr>
              <w:t>PPRO</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PP</w:t>
            </w:r>
            <w:r>
              <w:rPr>
                <w:spacing w:val="-1"/>
                <w:sz w:val="20"/>
              </w:rPr>
              <w:t> </w:t>
            </w:r>
            <w:r>
              <w:rPr>
                <w:sz w:val="20"/>
              </w:rPr>
              <w:t>Properti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16</w:t>
            </w:r>
          </w:p>
        </w:tc>
        <w:tc>
          <w:tcPr>
            <w:tcW w:w="1700" w:type="dxa"/>
          </w:tcPr>
          <w:p>
            <w:pPr>
              <w:pStyle w:val="TableParagraph"/>
              <w:spacing w:line="229" w:lineRule="exact" w:before="0"/>
              <w:ind w:left="106"/>
              <w:jc w:val="left"/>
              <w:rPr>
                <w:sz w:val="20"/>
              </w:rPr>
            </w:pPr>
            <w:r>
              <w:rPr>
                <w:spacing w:val="-4"/>
                <w:sz w:val="20"/>
              </w:rPr>
              <w:t>PPRE</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PP</w:t>
            </w:r>
            <w:r>
              <w:rPr>
                <w:spacing w:val="-1"/>
                <w:sz w:val="20"/>
              </w:rPr>
              <w:t> </w:t>
            </w:r>
            <w:r>
              <w:rPr>
                <w:sz w:val="20"/>
              </w:rPr>
              <w:t>Presisi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17</w:t>
            </w:r>
          </w:p>
        </w:tc>
        <w:tc>
          <w:tcPr>
            <w:tcW w:w="1700" w:type="dxa"/>
          </w:tcPr>
          <w:p>
            <w:pPr>
              <w:pStyle w:val="TableParagraph"/>
              <w:spacing w:line="229" w:lineRule="exact" w:before="0"/>
              <w:ind w:left="106"/>
              <w:jc w:val="left"/>
              <w:rPr>
                <w:sz w:val="20"/>
              </w:rPr>
            </w:pPr>
            <w:r>
              <w:rPr>
                <w:spacing w:val="-4"/>
                <w:sz w:val="20"/>
              </w:rPr>
              <w:t>WIKA</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Wijaya</w:t>
            </w:r>
            <w:r>
              <w:rPr>
                <w:spacing w:val="-1"/>
                <w:sz w:val="20"/>
              </w:rPr>
              <w:t> </w:t>
            </w:r>
            <w:r>
              <w:rPr>
                <w:sz w:val="20"/>
              </w:rPr>
              <w:t>Karya</w:t>
            </w:r>
            <w:r>
              <w:rPr>
                <w:spacing w:val="-2"/>
                <w:sz w:val="20"/>
              </w:rPr>
              <w:t> </w:t>
            </w:r>
            <w:r>
              <w:rPr>
                <w:sz w:val="20"/>
              </w:rPr>
              <w:t>(Persero)</w:t>
            </w:r>
            <w:r>
              <w:rPr>
                <w:spacing w:val="-1"/>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18</w:t>
            </w:r>
          </w:p>
        </w:tc>
        <w:tc>
          <w:tcPr>
            <w:tcW w:w="1700" w:type="dxa"/>
          </w:tcPr>
          <w:p>
            <w:pPr>
              <w:pStyle w:val="TableParagraph"/>
              <w:spacing w:line="229" w:lineRule="exact" w:before="0"/>
              <w:ind w:left="106"/>
              <w:jc w:val="left"/>
              <w:rPr>
                <w:sz w:val="20"/>
              </w:rPr>
            </w:pPr>
            <w:r>
              <w:rPr>
                <w:spacing w:val="-4"/>
                <w:sz w:val="20"/>
              </w:rPr>
              <w:t>WTON</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Wijaya</w:t>
            </w:r>
            <w:r>
              <w:rPr>
                <w:spacing w:val="-2"/>
                <w:sz w:val="20"/>
              </w:rPr>
              <w:t> </w:t>
            </w:r>
            <w:r>
              <w:rPr>
                <w:sz w:val="20"/>
              </w:rPr>
              <w:t>Karya</w:t>
            </w:r>
            <w:r>
              <w:rPr>
                <w:spacing w:val="-2"/>
                <w:sz w:val="20"/>
              </w:rPr>
              <w:t> </w:t>
            </w:r>
            <w:r>
              <w:rPr>
                <w:sz w:val="20"/>
              </w:rPr>
              <w:t>Beton</w:t>
            </w:r>
            <w:r>
              <w:rPr>
                <w:spacing w:val="2"/>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19</w:t>
            </w:r>
          </w:p>
        </w:tc>
        <w:tc>
          <w:tcPr>
            <w:tcW w:w="1700" w:type="dxa"/>
          </w:tcPr>
          <w:p>
            <w:pPr>
              <w:pStyle w:val="TableParagraph"/>
              <w:spacing w:line="229" w:lineRule="exact" w:before="0"/>
              <w:ind w:left="106"/>
              <w:jc w:val="left"/>
              <w:rPr>
                <w:sz w:val="20"/>
              </w:rPr>
            </w:pPr>
            <w:r>
              <w:rPr>
                <w:spacing w:val="-4"/>
                <w:sz w:val="20"/>
              </w:rPr>
              <w:t>WEGE</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Wijaya</w:t>
            </w:r>
            <w:r>
              <w:rPr>
                <w:spacing w:val="-2"/>
                <w:sz w:val="20"/>
              </w:rPr>
              <w:t> </w:t>
            </w:r>
            <w:r>
              <w:rPr>
                <w:sz w:val="20"/>
              </w:rPr>
              <w:t>Karya</w:t>
            </w:r>
            <w:r>
              <w:rPr>
                <w:spacing w:val="-2"/>
                <w:sz w:val="20"/>
              </w:rPr>
              <w:t> </w:t>
            </w:r>
            <w:r>
              <w:rPr>
                <w:sz w:val="20"/>
              </w:rPr>
              <w:t>Bangunan</w:t>
            </w:r>
            <w:r>
              <w:rPr>
                <w:spacing w:val="-1"/>
                <w:sz w:val="20"/>
              </w:rPr>
              <w:t> </w:t>
            </w:r>
            <w:r>
              <w:rPr>
                <w:sz w:val="20"/>
              </w:rPr>
              <w:t>Gedung</w:t>
            </w:r>
            <w:r>
              <w:rPr>
                <w:spacing w:val="-1"/>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20</w:t>
            </w:r>
          </w:p>
        </w:tc>
        <w:tc>
          <w:tcPr>
            <w:tcW w:w="1700" w:type="dxa"/>
          </w:tcPr>
          <w:p>
            <w:pPr>
              <w:pStyle w:val="TableParagraph"/>
              <w:spacing w:line="229" w:lineRule="exact" w:before="0"/>
              <w:ind w:left="106"/>
              <w:jc w:val="left"/>
              <w:rPr>
                <w:sz w:val="20"/>
              </w:rPr>
            </w:pPr>
            <w:r>
              <w:rPr>
                <w:spacing w:val="-4"/>
                <w:sz w:val="20"/>
              </w:rPr>
              <w:t>SMGR</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Semen</w:t>
            </w:r>
            <w:r>
              <w:rPr>
                <w:spacing w:val="-2"/>
                <w:sz w:val="20"/>
              </w:rPr>
              <w:t> </w:t>
            </w:r>
            <w:r>
              <w:rPr>
                <w:sz w:val="20"/>
              </w:rPr>
              <w:t>Indonesia</w:t>
            </w:r>
            <w:r>
              <w:rPr>
                <w:spacing w:val="-2"/>
                <w:sz w:val="20"/>
              </w:rPr>
              <w:t> </w:t>
            </w:r>
            <w:r>
              <w:rPr>
                <w:sz w:val="20"/>
              </w:rPr>
              <w:t>(Persero)</w:t>
            </w:r>
            <w:r>
              <w:rPr>
                <w:spacing w:val="-1"/>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21</w:t>
            </w:r>
          </w:p>
        </w:tc>
        <w:tc>
          <w:tcPr>
            <w:tcW w:w="1700" w:type="dxa"/>
          </w:tcPr>
          <w:p>
            <w:pPr>
              <w:pStyle w:val="TableParagraph"/>
              <w:spacing w:line="229" w:lineRule="exact" w:before="0"/>
              <w:ind w:left="106"/>
              <w:jc w:val="left"/>
              <w:rPr>
                <w:sz w:val="20"/>
              </w:rPr>
            </w:pPr>
            <w:r>
              <w:rPr>
                <w:spacing w:val="-4"/>
                <w:sz w:val="20"/>
              </w:rPr>
              <w:t>SMCB</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Solusi</w:t>
            </w:r>
            <w:r>
              <w:rPr>
                <w:spacing w:val="-2"/>
                <w:sz w:val="20"/>
              </w:rPr>
              <w:t> </w:t>
            </w:r>
            <w:r>
              <w:rPr>
                <w:sz w:val="20"/>
              </w:rPr>
              <w:t>Bangunan</w:t>
            </w:r>
            <w:r>
              <w:rPr>
                <w:spacing w:val="-1"/>
                <w:sz w:val="20"/>
              </w:rPr>
              <w:t> </w:t>
            </w:r>
            <w:r>
              <w:rPr>
                <w:sz w:val="20"/>
              </w:rPr>
              <w:t>Indonesia</w:t>
            </w:r>
            <w:r>
              <w:rPr>
                <w:spacing w:val="-1"/>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22</w:t>
            </w:r>
          </w:p>
        </w:tc>
        <w:tc>
          <w:tcPr>
            <w:tcW w:w="1700" w:type="dxa"/>
          </w:tcPr>
          <w:p>
            <w:pPr>
              <w:pStyle w:val="TableParagraph"/>
              <w:spacing w:line="229" w:lineRule="exact" w:before="0"/>
              <w:ind w:left="106"/>
              <w:jc w:val="left"/>
              <w:rPr>
                <w:sz w:val="20"/>
              </w:rPr>
            </w:pPr>
            <w:r>
              <w:rPr>
                <w:spacing w:val="-4"/>
                <w:sz w:val="20"/>
              </w:rPr>
              <w:t>GIAA</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Garuda</w:t>
            </w:r>
            <w:r>
              <w:rPr>
                <w:spacing w:val="-2"/>
                <w:sz w:val="20"/>
              </w:rPr>
              <w:t> </w:t>
            </w:r>
            <w:r>
              <w:rPr>
                <w:sz w:val="20"/>
              </w:rPr>
              <w:t>Indonesia</w:t>
            </w:r>
            <w:r>
              <w:rPr>
                <w:spacing w:val="-2"/>
                <w:sz w:val="20"/>
              </w:rPr>
              <w:t> </w:t>
            </w:r>
            <w:r>
              <w:rPr>
                <w:sz w:val="20"/>
              </w:rPr>
              <w:t>(Persero)</w:t>
            </w:r>
            <w:r>
              <w:rPr>
                <w:spacing w:val="-3"/>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23</w:t>
            </w:r>
          </w:p>
        </w:tc>
        <w:tc>
          <w:tcPr>
            <w:tcW w:w="1700" w:type="dxa"/>
          </w:tcPr>
          <w:p>
            <w:pPr>
              <w:pStyle w:val="TableParagraph"/>
              <w:spacing w:line="229" w:lineRule="exact" w:before="0"/>
              <w:ind w:left="106"/>
              <w:jc w:val="left"/>
              <w:rPr>
                <w:sz w:val="20"/>
              </w:rPr>
            </w:pPr>
            <w:r>
              <w:rPr>
                <w:spacing w:val="-4"/>
                <w:sz w:val="20"/>
              </w:rPr>
              <w:t>GMFI</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Garuda</w:t>
            </w:r>
            <w:r>
              <w:rPr>
                <w:spacing w:val="-4"/>
                <w:sz w:val="20"/>
              </w:rPr>
              <w:t> </w:t>
            </w:r>
            <w:r>
              <w:rPr>
                <w:sz w:val="20"/>
              </w:rPr>
              <w:t>Maintenance</w:t>
            </w:r>
            <w:r>
              <w:rPr>
                <w:spacing w:val="-1"/>
                <w:sz w:val="20"/>
              </w:rPr>
              <w:t> </w:t>
            </w:r>
            <w:r>
              <w:rPr>
                <w:sz w:val="20"/>
              </w:rPr>
              <w:t>Facility</w:t>
            </w:r>
            <w:r>
              <w:rPr>
                <w:spacing w:val="-2"/>
                <w:sz w:val="20"/>
              </w:rPr>
              <w:t> </w:t>
            </w:r>
            <w:r>
              <w:rPr>
                <w:sz w:val="20"/>
              </w:rPr>
              <w:t>Aero</w:t>
            </w:r>
            <w:r>
              <w:rPr>
                <w:spacing w:val="-1"/>
                <w:sz w:val="20"/>
              </w:rPr>
              <w:t> </w:t>
            </w:r>
            <w:r>
              <w:rPr>
                <w:sz w:val="20"/>
              </w:rPr>
              <w:t>Asia</w:t>
            </w:r>
            <w:r>
              <w:rPr>
                <w:spacing w:val="-2"/>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24</w:t>
            </w:r>
          </w:p>
        </w:tc>
        <w:tc>
          <w:tcPr>
            <w:tcW w:w="1700" w:type="dxa"/>
          </w:tcPr>
          <w:p>
            <w:pPr>
              <w:pStyle w:val="TableParagraph"/>
              <w:spacing w:line="229" w:lineRule="exact" w:before="0"/>
              <w:ind w:left="106"/>
              <w:jc w:val="left"/>
              <w:rPr>
                <w:sz w:val="20"/>
              </w:rPr>
            </w:pPr>
            <w:r>
              <w:rPr>
                <w:spacing w:val="-4"/>
                <w:sz w:val="20"/>
              </w:rPr>
              <w:t>TLKM</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Telekomunikasi</w:t>
            </w:r>
            <w:r>
              <w:rPr>
                <w:spacing w:val="-2"/>
                <w:sz w:val="20"/>
              </w:rPr>
              <w:t> </w:t>
            </w:r>
            <w:r>
              <w:rPr>
                <w:sz w:val="20"/>
              </w:rPr>
              <w:t>Indonesia</w:t>
            </w:r>
            <w:r>
              <w:rPr>
                <w:spacing w:val="-2"/>
                <w:sz w:val="20"/>
              </w:rPr>
              <w:t> </w:t>
            </w:r>
            <w:r>
              <w:rPr>
                <w:sz w:val="20"/>
              </w:rPr>
              <w:t>(Persero)</w:t>
            </w:r>
            <w:r>
              <w:rPr>
                <w:spacing w:val="-3"/>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25</w:t>
            </w:r>
          </w:p>
        </w:tc>
        <w:tc>
          <w:tcPr>
            <w:tcW w:w="1700" w:type="dxa"/>
          </w:tcPr>
          <w:p>
            <w:pPr>
              <w:pStyle w:val="TableParagraph"/>
              <w:spacing w:line="229" w:lineRule="exact" w:before="0"/>
              <w:ind w:left="106"/>
              <w:jc w:val="left"/>
              <w:rPr>
                <w:sz w:val="20"/>
              </w:rPr>
            </w:pPr>
            <w:r>
              <w:rPr>
                <w:spacing w:val="-4"/>
                <w:sz w:val="20"/>
              </w:rPr>
              <w:t>MTEL</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Dayamitra</w:t>
            </w:r>
            <w:r>
              <w:rPr>
                <w:spacing w:val="-2"/>
                <w:sz w:val="20"/>
              </w:rPr>
              <w:t> </w:t>
            </w:r>
            <w:r>
              <w:rPr>
                <w:sz w:val="20"/>
              </w:rPr>
              <w:t>Telekomunikasi</w:t>
            </w:r>
            <w:r>
              <w:rPr>
                <w:spacing w:val="-2"/>
                <w:sz w:val="20"/>
              </w:rPr>
              <w:t> </w:t>
            </w:r>
            <w:r>
              <w:rPr>
                <w:sz w:val="20"/>
              </w:rPr>
              <w:t>Indonesia</w:t>
            </w:r>
            <w:r>
              <w:rPr>
                <w:spacing w:val="-2"/>
                <w:sz w:val="20"/>
              </w:rPr>
              <w:t> </w:t>
            </w:r>
            <w:r>
              <w:rPr>
                <w:spacing w:val="-5"/>
                <w:sz w:val="20"/>
              </w:rPr>
              <w:t>Tbk</w:t>
            </w:r>
          </w:p>
        </w:tc>
      </w:tr>
    </w:tbl>
    <w:p>
      <w:pPr>
        <w:pStyle w:val="BodyText"/>
        <w:rPr>
          <w:b/>
        </w:rPr>
      </w:pPr>
    </w:p>
    <w:p>
      <w:pPr>
        <w:pStyle w:val="BodyText"/>
        <w:spacing w:before="11"/>
        <w:rPr>
          <w:b/>
        </w:rPr>
      </w:pPr>
    </w:p>
    <w:p>
      <w:pPr>
        <w:pStyle w:val="Heading6"/>
        <w:spacing w:line="360" w:lineRule="auto" w:before="1"/>
        <w:ind w:left="568" w:right="1416"/>
      </w:pPr>
      <w:r>
        <w:rPr/>
        <w:t>Lampiran 2. Daftar Perusahaan dan anak perusahaan BUMN nonkeuangan yang menggunakan mata uang selain rupiah pada laporan keuangan periode </w:t>
      </w:r>
      <w:r>
        <w:rPr>
          <w:spacing w:val="-2"/>
        </w:rPr>
        <w:t>2022–2024</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700"/>
        <w:gridCol w:w="5100"/>
      </w:tblGrid>
      <w:tr>
        <w:trPr>
          <w:trHeight w:val="281" w:hRule="atLeast"/>
        </w:trPr>
        <w:tc>
          <w:tcPr>
            <w:tcW w:w="850" w:type="dxa"/>
          </w:tcPr>
          <w:p>
            <w:pPr>
              <w:pStyle w:val="TableParagraph"/>
              <w:spacing w:line="240" w:lineRule="auto" w:before="7"/>
              <w:ind w:left="13" w:right="5"/>
              <w:rPr>
                <w:b/>
                <w:sz w:val="20"/>
              </w:rPr>
            </w:pPr>
            <w:r>
              <w:rPr>
                <w:b/>
                <w:spacing w:val="-5"/>
                <w:sz w:val="20"/>
              </w:rPr>
              <w:t>No.</w:t>
            </w:r>
          </w:p>
        </w:tc>
        <w:tc>
          <w:tcPr>
            <w:tcW w:w="1700" w:type="dxa"/>
          </w:tcPr>
          <w:p>
            <w:pPr>
              <w:pStyle w:val="TableParagraph"/>
              <w:spacing w:line="240" w:lineRule="auto" w:before="7"/>
              <w:ind w:left="303"/>
              <w:jc w:val="left"/>
              <w:rPr>
                <w:b/>
                <w:sz w:val="20"/>
              </w:rPr>
            </w:pPr>
            <w:r>
              <w:rPr>
                <w:b/>
                <w:sz w:val="20"/>
              </w:rPr>
              <w:t>Kode</w:t>
            </w:r>
            <w:r>
              <w:rPr>
                <w:b/>
                <w:spacing w:val="-5"/>
                <w:sz w:val="20"/>
              </w:rPr>
              <w:t> </w:t>
            </w:r>
            <w:r>
              <w:rPr>
                <w:b/>
                <w:spacing w:val="-2"/>
                <w:sz w:val="20"/>
              </w:rPr>
              <w:t>Saham</w:t>
            </w:r>
          </w:p>
        </w:tc>
        <w:tc>
          <w:tcPr>
            <w:tcW w:w="5100" w:type="dxa"/>
          </w:tcPr>
          <w:p>
            <w:pPr>
              <w:pStyle w:val="TableParagraph"/>
              <w:spacing w:line="240" w:lineRule="auto" w:before="7"/>
              <w:ind w:left="10"/>
              <w:rPr>
                <w:b/>
                <w:sz w:val="20"/>
              </w:rPr>
            </w:pPr>
            <w:r>
              <w:rPr>
                <w:b/>
                <w:sz w:val="20"/>
              </w:rPr>
              <w:t>Nama</w:t>
            </w:r>
            <w:r>
              <w:rPr>
                <w:b/>
                <w:spacing w:val="-2"/>
                <w:sz w:val="20"/>
              </w:rPr>
              <w:t> Entitas</w:t>
            </w:r>
          </w:p>
        </w:tc>
      </w:tr>
      <w:tr>
        <w:trPr>
          <w:trHeight w:val="345" w:hRule="atLeast"/>
        </w:trPr>
        <w:tc>
          <w:tcPr>
            <w:tcW w:w="850" w:type="dxa"/>
          </w:tcPr>
          <w:p>
            <w:pPr>
              <w:pStyle w:val="TableParagraph"/>
              <w:spacing w:line="229" w:lineRule="exact" w:before="0"/>
              <w:ind w:left="13" w:right="7"/>
              <w:rPr>
                <w:sz w:val="20"/>
              </w:rPr>
            </w:pPr>
            <w:r>
              <w:rPr>
                <w:spacing w:val="-10"/>
                <w:sz w:val="20"/>
              </w:rPr>
              <w:t>1</w:t>
            </w:r>
          </w:p>
        </w:tc>
        <w:tc>
          <w:tcPr>
            <w:tcW w:w="1700" w:type="dxa"/>
          </w:tcPr>
          <w:p>
            <w:pPr>
              <w:pStyle w:val="TableParagraph"/>
              <w:spacing w:line="229" w:lineRule="exact" w:before="0"/>
              <w:ind w:left="106"/>
              <w:jc w:val="left"/>
              <w:rPr>
                <w:sz w:val="20"/>
              </w:rPr>
            </w:pPr>
            <w:r>
              <w:rPr>
                <w:spacing w:val="-4"/>
                <w:sz w:val="20"/>
              </w:rPr>
              <w:t>PGEO</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Pertamina</w:t>
            </w:r>
            <w:r>
              <w:rPr>
                <w:spacing w:val="-2"/>
                <w:sz w:val="20"/>
              </w:rPr>
              <w:t> </w:t>
            </w:r>
            <w:r>
              <w:rPr>
                <w:sz w:val="20"/>
              </w:rPr>
              <w:t>Geothermal</w:t>
            </w:r>
            <w:r>
              <w:rPr>
                <w:spacing w:val="-2"/>
                <w:sz w:val="20"/>
              </w:rPr>
              <w:t> </w:t>
            </w:r>
            <w:r>
              <w:rPr>
                <w:sz w:val="20"/>
              </w:rPr>
              <w:t>Energy</w:t>
            </w:r>
            <w:r>
              <w:rPr>
                <w:spacing w:val="-1"/>
                <w:sz w:val="20"/>
              </w:rPr>
              <w:t>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2</w:t>
            </w:r>
          </w:p>
        </w:tc>
        <w:tc>
          <w:tcPr>
            <w:tcW w:w="1700" w:type="dxa"/>
          </w:tcPr>
          <w:p>
            <w:pPr>
              <w:pStyle w:val="TableParagraph"/>
              <w:spacing w:line="229" w:lineRule="exact" w:before="0"/>
              <w:ind w:left="106"/>
              <w:jc w:val="left"/>
              <w:rPr>
                <w:sz w:val="20"/>
              </w:rPr>
            </w:pPr>
            <w:r>
              <w:rPr>
                <w:spacing w:val="-4"/>
                <w:sz w:val="20"/>
              </w:rPr>
              <w:t>PGAS</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Perusahaan</w:t>
            </w:r>
            <w:r>
              <w:rPr>
                <w:spacing w:val="-1"/>
                <w:sz w:val="20"/>
              </w:rPr>
              <w:t> </w:t>
            </w:r>
            <w:r>
              <w:rPr>
                <w:sz w:val="20"/>
              </w:rPr>
              <w:t>Gas</w:t>
            </w:r>
            <w:r>
              <w:rPr>
                <w:spacing w:val="-2"/>
                <w:sz w:val="20"/>
              </w:rPr>
              <w:t> </w:t>
            </w:r>
            <w:r>
              <w:rPr>
                <w:sz w:val="20"/>
              </w:rPr>
              <w:t>Negara</w:t>
            </w:r>
            <w:r>
              <w:rPr>
                <w:spacing w:val="-2"/>
                <w:sz w:val="20"/>
              </w:rPr>
              <w:t> </w:t>
            </w:r>
            <w:r>
              <w:rPr>
                <w:spacing w:val="-5"/>
                <w:sz w:val="20"/>
              </w:rPr>
              <w:t>Tbk</w:t>
            </w:r>
          </w:p>
        </w:tc>
      </w:tr>
    </w:tbl>
    <w:p>
      <w:pPr>
        <w:pStyle w:val="TableParagraph"/>
        <w:spacing w:after="0" w:line="229" w:lineRule="exact"/>
        <w:jc w:val="left"/>
        <w:rPr>
          <w:sz w:val="20"/>
        </w:rPr>
        <w:sectPr>
          <w:headerReference w:type="default" r:id="rId174"/>
          <w:footerReference w:type="default" r:id="rId175"/>
          <w:pgSz w:w="11910" w:h="16840"/>
          <w:pgMar w:header="980" w:footer="0" w:top="1920" w:bottom="28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700"/>
        <w:gridCol w:w="5100"/>
      </w:tblGrid>
      <w:tr>
        <w:trPr>
          <w:trHeight w:val="344" w:hRule="atLeast"/>
        </w:trPr>
        <w:tc>
          <w:tcPr>
            <w:tcW w:w="850" w:type="dxa"/>
          </w:tcPr>
          <w:p>
            <w:pPr>
              <w:pStyle w:val="TableParagraph"/>
              <w:spacing w:line="229" w:lineRule="exact" w:before="0"/>
              <w:ind w:left="13" w:right="7"/>
              <w:rPr>
                <w:sz w:val="20"/>
              </w:rPr>
            </w:pPr>
            <w:r>
              <w:rPr>
                <w:spacing w:val="-10"/>
                <w:sz w:val="20"/>
              </w:rPr>
              <w:t>3</w:t>
            </w:r>
          </w:p>
        </w:tc>
        <w:tc>
          <w:tcPr>
            <w:tcW w:w="1700" w:type="dxa"/>
          </w:tcPr>
          <w:p>
            <w:pPr>
              <w:pStyle w:val="TableParagraph"/>
              <w:spacing w:line="229" w:lineRule="exact" w:before="0"/>
              <w:ind w:left="106"/>
              <w:jc w:val="left"/>
              <w:rPr>
                <w:sz w:val="20"/>
              </w:rPr>
            </w:pPr>
            <w:r>
              <w:rPr>
                <w:spacing w:val="-4"/>
                <w:sz w:val="20"/>
              </w:rPr>
              <w:t>GIAA</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Garuda</w:t>
            </w:r>
            <w:r>
              <w:rPr>
                <w:spacing w:val="-2"/>
                <w:sz w:val="20"/>
              </w:rPr>
              <w:t> </w:t>
            </w:r>
            <w:r>
              <w:rPr>
                <w:sz w:val="20"/>
              </w:rPr>
              <w:t>Indonesia</w:t>
            </w:r>
            <w:r>
              <w:rPr>
                <w:spacing w:val="-2"/>
                <w:sz w:val="20"/>
              </w:rPr>
              <w:t> </w:t>
            </w:r>
            <w:r>
              <w:rPr>
                <w:sz w:val="20"/>
              </w:rPr>
              <w:t>(Persero)</w:t>
            </w:r>
            <w:r>
              <w:rPr>
                <w:spacing w:val="-3"/>
                <w:sz w:val="20"/>
              </w:rPr>
              <w:t>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10"/>
                <w:sz w:val="20"/>
              </w:rPr>
              <w:t>4</w:t>
            </w:r>
          </w:p>
        </w:tc>
        <w:tc>
          <w:tcPr>
            <w:tcW w:w="1700" w:type="dxa"/>
          </w:tcPr>
          <w:p>
            <w:pPr>
              <w:pStyle w:val="TableParagraph"/>
              <w:spacing w:line="229" w:lineRule="exact" w:before="0"/>
              <w:ind w:left="106"/>
              <w:jc w:val="left"/>
              <w:rPr>
                <w:sz w:val="20"/>
              </w:rPr>
            </w:pPr>
            <w:r>
              <w:rPr>
                <w:spacing w:val="-4"/>
                <w:sz w:val="20"/>
              </w:rPr>
              <w:t>GMFI</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Garuda</w:t>
            </w:r>
            <w:r>
              <w:rPr>
                <w:spacing w:val="-4"/>
                <w:sz w:val="20"/>
              </w:rPr>
              <w:t> </w:t>
            </w:r>
            <w:r>
              <w:rPr>
                <w:sz w:val="20"/>
              </w:rPr>
              <w:t>Maintenance</w:t>
            </w:r>
            <w:r>
              <w:rPr>
                <w:spacing w:val="-1"/>
                <w:sz w:val="20"/>
              </w:rPr>
              <w:t> </w:t>
            </w:r>
            <w:r>
              <w:rPr>
                <w:sz w:val="20"/>
              </w:rPr>
              <w:t>Facility</w:t>
            </w:r>
            <w:r>
              <w:rPr>
                <w:spacing w:val="-2"/>
                <w:sz w:val="20"/>
              </w:rPr>
              <w:t> </w:t>
            </w:r>
            <w:r>
              <w:rPr>
                <w:sz w:val="20"/>
              </w:rPr>
              <w:t>Aero</w:t>
            </w:r>
            <w:r>
              <w:rPr>
                <w:spacing w:val="-1"/>
                <w:sz w:val="20"/>
              </w:rPr>
              <w:t> </w:t>
            </w:r>
            <w:r>
              <w:rPr>
                <w:sz w:val="20"/>
              </w:rPr>
              <w:t>Asia</w:t>
            </w:r>
            <w:r>
              <w:rPr>
                <w:spacing w:val="-2"/>
                <w:sz w:val="20"/>
              </w:rPr>
              <w:t> </w:t>
            </w:r>
            <w:r>
              <w:rPr>
                <w:spacing w:val="-5"/>
                <w:sz w:val="20"/>
              </w:rPr>
              <w:t>Tbk</w:t>
            </w:r>
          </w:p>
        </w:tc>
      </w:tr>
    </w:tbl>
    <w:p>
      <w:pPr>
        <w:pStyle w:val="BodyText"/>
        <w:rPr>
          <w:b/>
        </w:rPr>
      </w:pPr>
    </w:p>
    <w:p>
      <w:pPr>
        <w:pStyle w:val="BodyText"/>
        <w:rPr>
          <w:b/>
        </w:rPr>
      </w:pPr>
    </w:p>
    <w:p>
      <w:pPr>
        <w:pStyle w:val="Heading6"/>
        <w:spacing w:line="360" w:lineRule="auto" w:before="1"/>
        <w:ind w:left="568" w:right="1416"/>
      </w:pPr>
      <w:r>
        <w:rPr/>
        <w:t>Lampiran 3. Daftar Perusahaan dan anak perusahaan BUMN nonkeuangan yang tidak memiliki kelengkapan data-data yang berkaitan dengan variabel penelitian dalam laporan tahunan dan laporan keuangan selama periode </w:t>
      </w:r>
      <w:r>
        <w:rPr>
          <w:spacing w:val="-2"/>
        </w:rPr>
        <w:t>2022-2024</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700"/>
        <w:gridCol w:w="5100"/>
      </w:tblGrid>
      <w:tr>
        <w:trPr>
          <w:trHeight w:val="282" w:hRule="atLeast"/>
        </w:trPr>
        <w:tc>
          <w:tcPr>
            <w:tcW w:w="850" w:type="dxa"/>
          </w:tcPr>
          <w:p>
            <w:pPr>
              <w:pStyle w:val="TableParagraph"/>
              <w:spacing w:line="240" w:lineRule="auto" w:before="9"/>
              <w:ind w:left="13" w:right="5"/>
              <w:rPr>
                <w:b/>
                <w:sz w:val="20"/>
              </w:rPr>
            </w:pPr>
            <w:r>
              <w:rPr>
                <w:b/>
                <w:spacing w:val="-5"/>
                <w:sz w:val="20"/>
              </w:rPr>
              <w:t>No.</w:t>
            </w:r>
          </w:p>
        </w:tc>
        <w:tc>
          <w:tcPr>
            <w:tcW w:w="1700" w:type="dxa"/>
          </w:tcPr>
          <w:p>
            <w:pPr>
              <w:pStyle w:val="TableParagraph"/>
              <w:spacing w:line="240" w:lineRule="auto" w:before="9"/>
              <w:ind w:left="303"/>
              <w:jc w:val="left"/>
              <w:rPr>
                <w:b/>
                <w:sz w:val="20"/>
              </w:rPr>
            </w:pPr>
            <w:r>
              <w:rPr>
                <w:b/>
                <w:sz w:val="20"/>
              </w:rPr>
              <w:t>Kode</w:t>
            </w:r>
            <w:r>
              <w:rPr>
                <w:b/>
                <w:spacing w:val="-5"/>
                <w:sz w:val="20"/>
              </w:rPr>
              <w:t> </w:t>
            </w:r>
            <w:r>
              <w:rPr>
                <w:b/>
                <w:spacing w:val="-2"/>
                <w:sz w:val="20"/>
              </w:rPr>
              <w:t>Saham</w:t>
            </w:r>
          </w:p>
        </w:tc>
        <w:tc>
          <w:tcPr>
            <w:tcW w:w="5100" w:type="dxa"/>
          </w:tcPr>
          <w:p>
            <w:pPr>
              <w:pStyle w:val="TableParagraph"/>
              <w:spacing w:line="240" w:lineRule="auto" w:before="9"/>
              <w:ind w:left="10"/>
              <w:rPr>
                <w:b/>
                <w:sz w:val="20"/>
              </w:rPr>
            </w:pPr>
            <w:r>
              <w:rPr>
                <w:b/>
                <w:sz w:val="20"/>
              </w:rPr>
              <w:t>Nama</w:t>
            </w:r>
            <w:r>
              <w:rPr>
                <w:b/>
                <w:spacing w:val="-2"/>
                <w:sz w:val="20"/>
              </w:rPr>
              <w:t> Entitas</w:t>
            </w:r>
          </w:p>
        </w:tc>
      </w:tr>
      <w:tr>
        <w:trPr>
          <w:trHeight w:val="346" w:hRule="atLeast"/>
        </w:trPr>
        <w:tc>
          <w:tcPr>
            <w:tcW w:w="850" w:type="dxa"/>
          </w:tcPr>
          <w:p>
            <w:pPr>
              <w:pStyle w:val="TableParagraph"/>
              <w:spacing w:line="230" w:lineRule="exact" w:before="0"/>
              <w:ind w:left="13" w:right="7"/>
              <w:rPr>
                <w:sz w:val="20"/>
              </w:rPr>
            </w:pPr>
            <w:r>
              <w:rPr>
                <w:spacing w:val="-10"/>
                <w:sz w:val="20"/>
              </w:rPr>
              <w:t>1</w:t>
            </w:r>
          </w:p>
        </w:tc>
        <w:tc>
          <w:tcPr>
            <w:tcW w:w="1700" w:type="dxa"/>
          </w:tcPr>
          <w:p>
            <w:pPr>
              <w:pStyle w:val="TableParagraph"/>
              <w:spacing w:line="230" w:lineRule="exact" w:before="0"/>
              <w:ind w:left="106"/>
              <w:jc w:val="left"/>
              <w:rPr>
                <w:sz w:val="20"/>
              </w:rPr>
            </w:pPr>
            <w:r>
              <w:rPr>
                <w:spacing w:val="-4"/>
                <w:sz w:val="20"/>
              </w:rPr>
              <w:t>JSMR</w:t>
            </w:r>
          </w:p>
        </w:tc>
        <w:tc>
          <w:tcPr>
            <w:tcW w:w="5100" w:type="dxa"/>
          </w:tcPr>
          <w:p>
            <w:pPr>
              <w:pStyle w:val="TableParagraph"/>
              <w:spacing w:line="230" w:lineRule="exact" w:before="0"/>
              <w:ind w:left="109"/>
              <w:jc w:val="left"/>
              <w:rPr>
                <w:sz w:val="20"/>
              </w:rPr>
            </w:pPr>
            <w:r>
              <w:rPr>
                <w:sz w:val="20"/>
              </w:rPr>
              <w:t>PT</w:t>
            </w:r>
            <w:r>
              <w:rPr>
                <w:spacing w:val="-2"/>
                <w:sz w:val="20"/>
              </w:rPr>
              <w:t> </w:t>
            </w:r>
            <w:r>
              <w:rPr>
                <w:sz w:val="20"/>
              </w:rPr>
              <w:t>Jasa</w:t>
            </w:r>
            <w:r>
              <w:rPr>
                <w:spacing w:val="-1"/>
                <w:sz w:val="20"/>
              </w:rPr>
              <w:t> </w:t>
            </w:r>
            <w:r>
              <w:rPr>
                <w:sz w:val="20"/>
              </w:rPr>
              <w:t>Marga</w:t>
            </w:r>
            <w:r>
              <w:rPr>
                <w:spacing w:val="-2"/>
                <w:sz w:val="20"/>
              </w:rPr>
              <w:t> </w:t>
            </w:r>
            <w:r>
              <w:rPr>
                <w:sz w:val="20"/>
              </w:rPr>
              <w:t>(Persero) </w:t>
            </w:r>
            <w:r>
              <w:rPr>
                <w:spacing w:val="-5"/>
                <w:sz w:val="20"/>
              </w:rPr>
              <w:t>Tbk</w:t>
            </w:r>
          </w:p>
        </w:tc>
      </w:tr>
    </w:tbl>
    <w:p>
      <w:pPr>
        <w:pStyle w:val="BodyText"/>
        <w:rPr>
          <w:b/>
        </w:rPr>
      </w:pPr>
    </w:p>
    <w:p>
      <w:pPr>
        <w:pStyle w:val="BodyText"/>
        <w:rPr>
          <w:b/>
        </w:rPr>
      </w:pPr>
    </w:p>
    <w:p>
      <w:pPr>
        <w:pStyle w:val="Heading6"/>
        <w:spacing w:line="360" w:lineRule="auto"/>
        <w:ind w:left="568" w:right="1338"/>
        <w:jc w:val="left"/>
      </w:pPr>
      <w:r>
        <w:rPr/>
        <w:t>Lampiran</w:t>
      </w:r>
      <w:r>
        <w:rPr>
          <w:spacing w:val="-5"/>
        </w:rPr>
        <w:t> </w:t>
      </w:r>
      <w:r>
        <w:rPr/>
        <w:t>4.</w:t>
      </w:r>
      <w:r>
        <w:rPr>
          <w:spacing w:val="-4"/>
        </w:rPr>
        <w:t> </w:t>
      </w:r>
      <w:r>
        <w:rPr/>
        <w:t>Daftar</w:t>
      </w:r>
      <w:r>
        <w:rPr>
          <w:spacing w:val="-4"/>
        </w:rPr>
        <w:t> </w:t>
      </w:r>
      <w:r>
        <w:rPr/>
        <w:t>Sampel</w:t>
      </w:r>
      <w:r>
        <w:rPr>
          <w:spacing w:val="-6"/>
        </w:rPr>
        <w:t> </w:t>
      </w:r>
      <w:r>
        <w:rPr/>
        <w:t>Perusahaan</w:t>
      </w:r>
      <w:r>
        <w:rPr>
          <w:spacing w:val="-5"/>
        </w:rPr>
        <w:t> </w:t>
      </w:r>
      <w:r>
        <w:rPr/>
        <w:t>dan</w:t>
      </w:r>
      <w:r>
        <w:rPr>
          <w:spacing w:val="-5"/>
        </w:rPr>
        <w:t> </w:t>
      </w:r>
      <w:r>
        <w:rPr/>
        <w:t>anak</w:t>
      </w:r>
      <w:r>
        <w:rPr>
          <w:spacing w:val="-6"/>
        </w:rPr>
        <w:t> </w:t>
      </w:r>
      <w:r>
        <w:rPr/>
        <w:t>perusahaan</w:t>
      </w:r>
      <w:r>
        <w:rPr>
          <w:spacing w:val="-5"/>
        </w:rPr>
        <w:t> </w:t>
      </w:r>
      <w:r>
        <w:rPr/>
        <w:t>BUMN nonkeuangan yang terdaftar di BEI periode 2022–2024.</w:t>
      </w:r>
    </w:p>
    <w:p>
      <w:pPr>
        <w:pStyle w:val="BodyText"/>
        <w:spacing w:before="5"/>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700"/>
        <w:gridCol w:w="5100"/>
      </w:tblGrid>
      <w:tr>
        <w:trPr>
          <w:trHeight w:val="281" w:hRule="atLeast"/>
        </w:trPr>
        <w:tc>
          <w:tcPr>
            <w:tcW w:w="850" w:type="dxa"/>
          </w:tcPr>
          <w:p>
            <w:pPr>
              <w:pStyle w:val="TableParagraph"/>
              <w:spacing w:line="240" w:lineRule="auto" w:before="7"/>
              <w:ind w:left="13" w:right="5"/>
              <w:rPr>
                <w:b/>
                <w:sz w:val="20"/>
              </w:rPr>
            </w:pPr>
            <w:r>
              <w:rPr>
                <w:b/>
                <w:spacing w:val="-5"/>
                <w:sz w:val="20"/>
              </w:rPr>
              <w:t>No.</w:t>
            </w:r>
          </w:p>
        </w:tc>
        <w:tc>
          <w:tcPr>
            <w:tcW w:w="1700" w:type="dxa"/>
          </w:tcPr>
          <w:p>
            <w:pPr>
              <w:pStyle w:val="TableParagraph"/>
              <w:spacing w:line="240" w:lineRule="auto" w:before="7"/>
              <w:ind w:left="303"/>
              <w:jc w:val="left"/>
              <w:rPr>
                <w:b/>
                <w:sz w:val="20"/>
              </w:rPr>
            </w:pPr>
            <w:r>
              <w:rPr>
                <w:b/>
                <w:sz w:val="20"/>
              </w:rPr>
              <w:t>Kode</w:t>
            </w:r>
            <w:r>
              <w:rPr>
                <w:b/>
                <w:spacing w:val="-5"/>
                <w:sz w:val="20"/>
              </w:rPr>
              <w:t> </w:t>
            </w:r>
            <w:r>
              <w:rPr>
                <w:b/>
                <w:spacing w:val="-2"/>
                <w:sz w:val="20"/>
              </w:rPr>
              <w:t>Saham</w:t>
            </w:r>
          </w:p>
        </w:tc>
        <w:tc>
          <w:tcPr>
            <w:tcW w:w="5100" w:type="dxa"/>
          </w:tcPr>
          <w:p>
            <w:pPr>
              <w:pStyle w:val="TableParagraph"/>
              <w:spacing w:line="240" w:lineRule="auto" w:before="7"/>
              <w:ind w:left="10"/>
              <w:rPr>
                <w:b/>
                <w:sz w:val="20"/>
              </w:rPr>
            </w:pPr>
            <w:r>
              <w:rPr>
                <w:b/>
                <w:sz w:val="20"/>
              </w:rPr>
              <w:t>Nama</w:t>
            </w:r>
            <w:r>
              <w:rPr>
                <w:b/>
                <w:spacing w:val="-2"/>
                <w:sz w:val="20"/>
              </w:rPr>
              <w:t> Entitas</w:t>
            </w:r>
          </w:p>
        </w:tc>
      </w:tr>
      <w:tr>
        <w:trPr>
          <w:trHeight w:val="346" w:hRule="atLeast"/>
        </w:trPr>
        <w:tc>
          <w:tcPr>
            <w:tcW w:w="850" w:type="dxa"/>
          </w:tcPr>
          <w:p>
            <w:pPr>
              <w:pStyle w:val="TableParagraph"/>
              <w:spacing w:line="229" w:lineRule="exact" w:before="0"/>
              <w:ind w:left="13" w:right="7"/>
              <w:rPr>
                <w:sz w:val="20"/>
              </w:rPr>
            </w:pPr>
            <w:r>
              <w:rPr>
                <w:spacing w:val="-10"/>
                <w:sz w:val="20"/>
              </w:rPr>
              <w:t>1</w:t>
            </w:r>
          </w:p>
        </w:tc>
        <w:tc>
          <w:tcPr>
            <w:tcW w:w="1700" w:type="dxa"/>
          </w:tcPr>
          <w:p>
            <w:pPr>
              <w:pStyle w:val="TableParagraph"/>
              <w:spacing w:line="229" w:lineRule="exact" w:before="0"/>
              <w:ind w:left="106"/>
              <w:jc w:val="left"/>
              <w:rPr>
                <w:sz w:val="20"/>
              </w:rPr>
            </w:pPr>
            <w:r>
              <w:rPr>
                <w:spacing w:val="-4"/>
                <w:sz w:val="20"/>
              </w:rPr>
              <w:t>ELSA</w:t>
            </w:r>
          </w:p>
        </w:tc>
        <w:tc>
          <w:tcPr>
            <w:tcW w:w="5100" w:type="dxa"/>
          </w:tcPr>
          <w:p>
            <w:pPr>
              <w:pStyle w:val="TableParagraph"/>
              <w:spacing w:line="229" w:lineRule="exact" w:before="0"/>
              <w:ind w:left="109"/>
              <w:jc w:val="left"/>
              <w:rPr>
                <w:sz w:val="20"/>
              </w:rPr>
            </w:pPr>
            <w:r>
              <w:rPr>
                <w:sz w:val="20"/>
              </w:rPr>
              <w:t>PT Elnusa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10"/>
                <w:sz w:val="20"/>
              </w:rPr>
              <w:t>2</w:t>
            </w:r>
          </w:p>
        </w:tc>
        <w:tc>
          <w:tcPr>
            <w:tcW w:w="1700" w:type="dxa"/>
          </w:tcPr>
          <w:p>
            <w:pPr>
              <w:pStyle w:val="TableParagraph"/>
              <w:spacing w:line="229" w:lineRule="exact" w:before="0"/>
              <w:ind w:left="106"/>
              <w:jc w:val="left"/>
              <w:rPr>
                <w:sz w:val="20"/>
              </w:rPr>
            </w:pPr>
            <w:r>
              <w:rPr>
                <w:spacing w:val="-4"/>
                <w:sz w:val="20"/>
              </w:rPr>
              <w:t>KAEF</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Kimia</w:t>
            </w:r>
            <w:r>
              <w:rPr>
                <w:spacing w:val="-2"/>
                <w:sz w:val="20"/>
              </w:rPr>
              <w:t> </w:t>
            </w:r>
            <w:r>
              <w:rPr>
                <w:sz w:val="20"/>
              </w:rPr>
              <w:t>Farma</w:t>
            </w:r>
            <w:r>
              <w:rPr>
                <w:spacing w:val="-2"/>
                <w:sz w:val="20"/>
              </w:rPr>
              <w:t> </w:t>
            </w:r>
            <w:r>
              <w:rPr>
                <w:sz w:val="20"/>
              </w:rPr>
              <w:t>Tbk</w:t>
            </w:r>
            <w:r>
              <w:rPr>
                <w:spacing w:val="1"/>
                <w:sz w:val="20"/>
              </w:rPr>
              <w:t> </w:t>
            </w:r>
            <w:r>
              <w:rPr>
                <w:spacing w:val="-2"/>
                <w:sz w:val="20"/>
              </w:rPr>
              <w:t>(Persero)</w:t>
            </w:r>
          </w:p>
        </w:tc>
      </w:tr>
      <w:tr>
        <w:trPr>
          <w:trHeight w:val="346" w:hRule="atLeast"/>
        </w:trPr>
        <w:tc>
          <w:tcPr>
            <w:tcW w:w="850" w:type="dxa"/>
          </w:tcPr>
          <w:p>
            <w:pPr>
              <w:pStyle w:val="TableParagraph"/>
              <w:spacing w:line="229" w:lineRule="exact" w:before="0"/>
              <w:ind w:left="13" w:right="7"/>
              <w:rPr>
                <w:sz w:val="20"/>
              </w:rPr>
            </w:pPr>
            <w:r>
              <w:rPr>
                <w:spacing w:val="-10"/>
                <w:sz w:val="20"/>
              </w:rPr>
              <w:t>3</w:t>
            </w:r>
          </w:p>
        </w:tc>
        <w:tc>
          <w:tcPr>
            <w:tcW w:w="1700" w:type="dxa"/>
          </w:tcPr>
          <w:p>
            <w:pPr>
              <w:pStyle w:val="TableParagraph"/>
              <w:spacing w:line="229" w:lineRule="exact" w:before="0"/>
              <w:ind w:left="106"/>
              <w:jc w:val="left"/>
              <w:rPr>
                <w:sz w:val="20"/>
              </w:rPr>
            </w:pPr>
            <w:r>
              <w:rPr>
                <w:spacing w:val="-4"/>
                <w:sz w:val="20"/>
              </w:rPr>
              <w:t>INAF</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Indofarma</w:t>
            </w:r>
            <w:r>
              <w:rPr>
                <w:spacing w:val="-2"/>
                <w:sz w:val="20"/>
              </w:rPr>
              <w:t> </w:t>
            </w:r>
            <w:r>
              <w:rPr>
                <w:sz w:val="20"/>
              </w:rPr>
              <w:t>Tbk </w:t>
            </w:r>
            <w:r>
              <w:rPr>
                <w:spacing w:val="-2"/>
                <w:sz w:val="20"/>
              </w:rPr>
              <w:t>(Persero)</w:t>
            </w:r>
          </w:p>
        </w:tc>
      </w:tr>
      <w:tr>
        <w:trPr>
          <w:trHeight w:val="343" w:hRule="atLeast"/>
        </w:trPr>
        <w:tc>
          <w:tcPr>
            <w:tcW w:w="850" w:type="dxa"/>
          </w:tcPr>
          <w:p>
            <w:pPr>
              <w:pStyle w:val="TableParagraph"/>
              <w:spacing w:line="229" w:lineRule="exact" w:before="0"/>
              <w:ind w:left="13" w:right="7"/>
              <w:rPr>
                <w:sz w:val="20"/>
              </w:rPr>
            </w:pPr>
            <w:r>
              <w:rPr>
                <w:spacing w:val="-10"/>
                <w:sz w:val="20"/>
              </w:rPr>
              <w:t>4</w:t>
            </w:r>
          </w:p>
        </w:tc>
        <w:tc>
          <w:tcPr>
            <w:tcW w:w="1700" w:type="dxa"/>
          </w:tcPr>
          <w:p>
            <w:pPr>
              <w:pStyle w:val="TableParagraph"/>
              <w:spacing w:line="229" w:lineRule="exact" w:before="0"/>
              <w:ind w:left="106"/>
              <w:jc w:val="left"/>
              <w:rPr>
                <w:sz w:val="20"/>
              </w:rPr>
            </w:pPr>
            <w:r>
              <w:rPr>
                <w:spacing w:val="-4"/>
                <w:sz w:val="20"/>
              </w:rPr>
              <w:t>ANTM</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Aneka</w:t>
            </w:r>
            <w:r>
              <w:rPr>
                <w:spacing w:val="-2"/>
                <w:sz w:val="20"/>
              </w:rPr>
              <w:t> </w:t>
            </w:r>
            <w:r>
              <w:rPr>
                <w:sz w:val="20"/>
              </w:rPr>
              <w:t>Tambang</w:t>
            </w:r>
            <w:r>
              <w:rPr>
                <w:spacing w:val="-1"/>
                <w:sz w:val="20"/>
              </w:rPr>
              <w:t> </w:t>
            </w:r>
            <w:r>
              <w:rPr>
                <w:spacing w:val="-5"/>
                <w:sz w:val="20"/>
              </w:rPr>
              <w:t>Tbk</w:t>
            </w:r>
          </w:p>
        </w:tc>
      </w:tr>
      <w:tr>
        <w:trPr>
          <w:trHeight w:val="346" w:hRule="atLeast"/>
        </w:trPr>
        <w:tc>
          <w:tcPr>
            <w:tcW w:w="850" w:type="dxa"/>
          </w:tcPr>
          <w:p>
            <w:pPr>
              <w:pStyle w:val="TableParagraph"/>
              <w:spacing w:line="230" w:lineRule="exact" w:before="0"/>
              <w:ind w:left="13" w:right="7"/>
              <w:rPr>
                <w:sz w:val="20"/>
              </w:rPr>
            </w:pPr>
            <w:r>
              <w:rPr>
                <w:spacing w:val="-10"/>
                <w:sz w:val="20"/>
              </w:rPr>
              <w:t>5</w:t>
            </w:r>
          </w:p>
        </w:tc>
        <w:tc>
          <w:tcPr>
            <w:tcW w:w="1700" w:type="dxa"/>
          </w:tcPr>
          <w:p>
            <w:pPr>
              <w:pStyle w:val="TableParagraph"/>
              <w:spacing w:line="230" w:lineRule="exact" w:before="0"/>
              <w:ind w:left="106"/>
              <w:jc w:val="left"/>
              <w:rPr>
                <w:sz w:val="20"/>
              </w:rPr>
            </w:pPr>
            <w:r>
              <w:rPr>
                <w:spacing w:val="-4"/>
                <w:sz w:val="20"/>
              </w:rPr>
              <w:t>PTBA</w:t>
            </w:r>
          </w:p>
        </w:tc>
        <w:tc>
          <w:tcPr>
            <w:tcW w:w="5100" w:type="dxa"/>
          </w:tcPr>
          <w:p>
            <w:pPr>
              <w:pStyle w:val="TableParagraph"/>
              <w:spacing w:line="230" w:lineRule="exact" w:before="0"/>
              <w:ind w:left="109"/>
              <w:jc w:val="left"/>
              <w:rPr>
                <w:sz w:val="20"/>
              </w:rPr>
            </w:pPr>
            <w:r>
              <w:rPr>
                <w:sz w:val="20"/>
              </w:rPr>
              <w:t>PT</w:t>
            </w:r>
            <w:r>
              <w:rPr>
                <w:spacing w:val="-1"/>
                <w:sz w:val="20"/>
              </w:rPr>
              <w:t> </w:t>
            </w:r>
            <w:r>
              <w:rPr>
                <w:sz w:val="20"/>
              </w:rPr>
              <w:t>Bukit Asam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6</w:t>
            </w:r>
          </w:p>
        </w:tc>
        <w:tc>
          <w:tcPr>
            <w:tcW w:w="1700" w:type="dxa"/>
          </w:tcPr>
          <w:p>
            <w:pPr>
              <w:pStyle w:val="TableParagraph"/>
              <w:spacing w:line="229" w:lineRule="exact" w:before="0"/>
              <w:ind w:left="106"/>
              <w:jc w:val="left"/>
              <w:rPr>
                <w:sz w:val="20"/>
              </w:rPr>
            </w:pPr>
            <w:r>
              <w:rPr>
                <w:spacing w:val="-4"/>
                <w:sz w:val="20"/>
              </w:rPr>
              <w:t>TINS</w:t>
            </w:r>
          </w:p>
        </w:tc>
        <w:tc>
          <w:tcPr>
            <w:tcW w:w="5100" w:type="dxa"/>
          </w:tcPr>
          <w:p>
            <w:pPr>
              <w:pStyle w:val="TableParagraph"/>
              <w:spacing w:line="229" w:lineRule="exact" w:before="0"/>
              <w:ind w:left="109"/>
              <w:jc w:val="left"/>
              <w:rPr>
                <w:sz w:val="20"/>
              </w:rPr>
            </w:pPr>
            <w:r>
              <w:rPr>
                <w:sz w:val="20"/>
              </w:rPr>
              <w:t>PT Timah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10"/>
                <w:sz w:val="20"/>
              </w:rPr>
              <w:t>7</w:t>
            </w:r>
          </w:p>
        </w:tc>
        <w:tc>
          <w:tcPr>
            <w:tcW w:w="1700" w:type="dxa"/>
          </w:tcPr>
          <w:p>
            <w:pPr>
              <w:pStyle w:val="TableParagraph"/>
              <w:spacing w:line="229" w:lineRule="exact" w:before="0"/>
              <w:ind w:left="106"/>
              <w:jc w:val="left"/>
              <w:rPr>
                <w:sz w:val="20"/>
              </w:rPr>
            </w:pPr>
            <w:r>
              <w:rPr>
                <w:spacing w:val="-4"/>
                <w:sz w:val="20"/>
              </w:rPr>
              <w:t>ADHI</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Adhi</w:t>
            </w:r>
            <w:r>
              <w:rPr>
                <w:spacing w:val="-1"/>
                <w:sz w:val="20"/>
              </w:rPr>
              <w:t> </w:t>
            </w:r>
            <w:r>
              <w:rPr>
                <w:sz w:val="20"/>
              </w:rPr>
              <w:t>Karya</w:t>
            </w:r>
            <w:r>
              <w:rPr>
                <w:spacing w:val="-3"/>
                <w:sz w:val="20"/>
              </w:rPr>
              <w:t> </w:t>
            </w:r>
            <w:r>
              <w:rPr>
                <w:sz w:val="20"/>
              </w:rPr>
              <w:t>(Persero)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10"/>
                <w:sz w:val="20"/>
              </w:rPr>
              <w:t>8</w:t>
            </w:r>
          </w:p>
        </w:tc>
        <w:tc>
          <w:tcPr>
            <w:tcW w:w="1700" w:type="dxa"/>
          </w:tcPr>
          <w:p>
            <w:pPr>
              <w:pStyle w:val="TableParagraph"/>
              <w:spacing w:line="229" w:lineRule="exact" w:before="0"/>
              <w:ind w:left="106"/>
              <w:jc w:val="left"/>
              <w:rPr>
                <w:sz w:val="20"/>
              </w:rPr>
            </w:pPr>
            <w:r>
              <w:rPr>
                <w:spacing w:val="-4"/>
                <w:sz w:val="20"/>
              </w:rPr>
              <w:t>ADCP</w:t>
            </w:r>
          </w:p>
        </w:tc>
        <w:tc>
          <w:tcPr>
            <w:tcW w:w="5100" w:type="dxa"/>
          </w:tcPr>
          <w:p>
            <w:pPr>
              <w:pStyle w:val="TableParagraph"/>
              <w:spacing w:line="229" w:lineRule="exact" w:before="0"/>
              <w:ind w:left="109"/>
              <w:jc w:val="left"/>
              <w:rPr>
                <w:sz w:val="20"/>
              </w:rPr>
            </w:pPr>
            <w:r>
              <w:rPr>
                <w:sz w:val="20"/>
              </w:rPr>
              <w:t>PT</w:t>
            </w:r>
            <w:r>
              <w:rPr>
                <w:spacing w:val="-4"/>
                <w:sz w:val="20"/>
              </w:rPr>
              <w:t> </w:t>
            </w:r>
            <w:r>
              <w:rPr>
                <w:sz w:val="20"/>
              </w:rPr>
              <w:t>Adhi</w:t>
            </w:r>
            <w:r>
              <w:rPr>
                <w:spacing w:val="-1"/>
                <w:sz w:val="20"/>
              </w:rPr>
              <w:t> </w:t>
            </w:r>
            <w:r>
              <w:rPr>
                <w:sz w:val="20"/>
              </w:rPr>
              <w:t>Commuter</w:t>
            </w:r>
            <w:r>
              <w:rPr>
                <w:spacing w:val="-2"/>
                <w:sz w:val="20"/>
              </w:rPr>
              <w:t> </w:t>
            </w:r>
            <w:r>
              <w:rPr>
                <w:sz w:val="20"/>
              </w:rPr>
              <w:t>Properti</w:t>
            </w:r>
            <w:r>
              <w:rPr>
                <w:spacing w:val="-1"/>
                <w:sz w:val="20"/>
              </w:rPr>
              <w:t> </w:t>
            </w:r>
            <w:r>
              <w:rPr>
                <w:spacing w:val="-4"/>
                <w:sz w:val="20"/>
              </w:rPr>
              <w:t>Tbk.</w:t>
            </w:r>
          </w:p>
        </w:tc>
      </w:tr>
      <w:tr>
        <w:trPr>
          <w:trHeight w:val="345" w:hRule="atLeast"/>
        </w:trPr>
        <w:tc>
          <w:tcPr>
            <w:tcW w:w="850" w:type="dxa"/>
          </w:tcPr>
          <w:p>
            <w:pPr>
              <w:pStyle w:val="TableParagraph"/>
              <w:spacing w:line="229" w:lineRule="exact" w:before="0"/>
              <w:ind w:left="13" w:right="7"/>
              <w:rPr>
                <w:sz w:val="20"/>
              </w:rPr>
            </w:pPr>
            <w:r>
              <w:rPr>
                <w:spacing w:val="-10"/>
                <w:sz w:val="20"/>
              </w:rPr>
              <w:t>9</w:t>
            </w:r>
          </w:p>
        </w:tc>
        <w:tc>
          <w:tcPr>
            <w:tcW w:w="1700" w:type="dxa"/>
          </w:tcPr>
          <w:p>
            <w:pPr>
              <w:pStyle w:val="TableParagraph"/>
              <w:spacing w:line="229" w:lineRule="exact" w:before="0"/>
              <w:ind w:left="106"/>
              <w:jc w:val="left"/>
              <w:rPr>
                <w:sz w:val="20"/>
              </w:rPr>
            </w:pPr>
            <w:r>
              <w:rPr>
                <w:spacing w:val="-4"/>
                <w:sz w:val="20"/>
              </w:rPr>
              <w:t>WSKT</w:t>
            </w:r>
          </w:p>
        </w:tc>
        <w:tc>
          <w:tcPr>
            <w:tcW w:w="5100" w:type="dxa"/>
          </w:tcPr>
          <w:p>
            <w:pPr>
              <w:pStyle w:val="TableParagraph"/>
              <w:spacing w:line="229" w:lineRule="exact" w:before="0"/>
              <w:ind w:left="109"/>
              <w:jc w:val="left"/>
              <w:rPr>
                <w:sz w:val="20"/>
              </w:rPr>
            </w:pPr>
            <w:r>
              <w:rPr>
                <w:sz w:val="20"/>
              </w:rPr>
              <w:t>PT</w:t>
            </w:r>
            <w:r>
              <w:rPr>
                <w:spacing w:val="-3"/>
                <w:sz w:val="20"/>
              </w:rPr>
              <w:t> </w:t>
            </w:r>
            <w:r>
              <w:rPr>
                <w:sz w:val="20"/>
              </w:rPr>
              <w:t>Waskita</w:t>
            </w:r>
            <w:r>
              <w:rPr>
                <w:spacing w:val="-1"/>
                <w:sz w:val="20"/>
              </w:rPr>
              <w:t> </w:t>
            </w:r>
            <w:r>
              <w:rPr>
                <w:sz w:val="20"/>
              </w:rPr>
              <w:t>Karya</w:t>
            </w:r>
            <w:r>
              <w:rPr>
                <w:spacing w:val="-2"/>
                <w:sz w:val="20"/>
              </w:rPr>
              <w:t> </w:t>
            </w:r>
            <w:r>
              <w:rPr>
                <w:sz w:val="20"/>
              </w:rPr>
              <w:t>(Persero)</w:t>
            </w:r>
            <w:r>
              <w:rPr>
                <w:spacing w:val="-2"/>
                <w:sz w:val="20"/>
              </w:rPr>
              <w:t>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5"/>
                <w:sz w:val="20"/>
              </w:rPr>
              <w:t>10</w:t>
            </w:r>
          </w:p>
        </w:tc>
        <w:tc>
          <w:tcPr>
            <w:tcW w:w="1700" w:type="dxa"/>
          </w:tcPr>
          <w:p>
            <w:pPr>
              <w:pStyle w:val="TableParagraph"/>
              <w:spacing w:line="229" w:lineRule="exact" w:before="0"/>
              <w:ind w:left="106"/>
              <w:jc w:val="left"/>
              <w:rPr>
                <w:sz w:val="20"/>
              </w:rPr>
            </w:pPr>
            <w:r>
              <w:rPr>
                <w:spacing w:val="-4"/>
                <w:sz w:val="20"/>
              </w:rPr>
              <w:t>WSBP</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Waskita</w:t>
            </w:r>
            <w:r>
              <w:rPr>
                <w:spacing w:val="-1"/>
                <w:sz w:val="20"/>
              </w:rPr>
              <w:t> </w:t>
            </w:r>
            <w:r>
              <w:rPr>
                <w:sz w:val="20"/>
              </w:rPr>
              <w:t>Beton</w:t>
            </w:r>
            <w:r>
              <w:rPr>
                <w:spacing w:val="-2"/>
                <w:sz w:val="20"/>
              </w:rPr>
              <w:t> </w:t>
            </w:r>
            <w:r>
              <w:rPr>
                <w:sz w:val="20"/>
              </w:rPr>
              <w:t>Precast</w:t>
            </w:r>
            <w:r>
              <w:rPr>
                <w:spacing w:val="-1"/>
                <w:sz w:val="20"/>
              </w:rPr>
              <w:t>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5"/>
                <w:sz w:val="20"/>
              </w:rPr>
              <w:t>11</w:t>
            </w:r>
          </w:p>
        </w:tc>
        <w:tc>
          <w:tcPr>
            <w:tcW w:w="1700" w:type="dxa"/>
          </w:tcPr>
          <w:p>
            <w:pPr>
              <w:pStyle w:val="TableParagraph"/>
              <w:spacing w:line="229" w:lineRule="exact" w:before="0"/>
              <w:ind w:left="106"/>
              <w:jc w:val="left"/>
              <w:rPr>
                <w:sz w:val="20"/>
              </w:rPr>
            </w:pPr>
            <w:r>
              <w:rPr>
                <w:spacing w:val="-4"/>
                <w:sz w:val="20"/>
              </w:rPr>
              <w:t>PTPP</w:t>
            </w:r>
          </w:p>
        </w:tc>
        <w:tc>
          <w:tcPr>
            <w:tcW w:w="5100" w:type="dxa"/>
          </w:tcPr>
          <w:p>
            <w:pPr>
              <w:pStyle w:val="TableParagraph"/>
              <w:spacing w:line="229" w:lineRule="exact" w:before="0"/>
              <w:ind w:left="109"/>
              <w:jc w:val="left"/>
              <w:rPr>
                <w:sz w:val="20"/>
              </w:rPr>
            </w:pPr>
            <w:r>
              <w:rPr>
                <w:sz w:val="20"/>
              </w:rPr>
              <w:t>PT</w:t>
            </w:r>
            <w:r>
              <w:rPr>
                <w:spacing w:val="-3"/>
                <w:sz w:val="20"/>
              </w:rPr>
              <w:t> </w:t>
            </w:r>
            <w:r>
              <w:rPr>
                <w:sz w:val="20"/>
              </w:rPr>
              <w:t>Pembangunan</w:t>
            </w:r>
            <w:r>
              <w:rPr>
                <w:spacing w:val="-2"/>
                <w:sz w:val="20"/>
              </w:rPr>
              <w:t> </w:t>
            </w:r>
            <w:r>
              <w:rPr>
                <w:sz w:val="20"/>
              </w:rPr>
              <w:t>Perumahan</w:t>
            </w:r>
            <w:r>
              <w:rPr>
                <w:spacing w:val="-2"/>
                <w:sz w:val="20"/>
              </w:rPr>
              <w:t> </w:t>
            </w:r>
            <w:r>
              <w:rPr>
                <w:sz w:val="20"/>
              </w:rPr>
              <w:t>(Persero)</w:t>
            </w:r>
            <w:r>
              <w:rPr>
                <w:spacing w:val="-3"/>
                <w:sz w:val="20"/>
              </w:rPr>
              <w:t>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5"/>
                <w:sz w:val="20"/>
              </w:rPr>
              <w:t>12</w:t>
            </w:r>
          </w:p>
        </w:tc>
        <w:tc>
          <w:tcPr>
            <w:tcW w:w="1700" w:type="dxa"/>
          </w:tcPr>
          <w:p>
            <w:pPr>
              <w:pStyle w:val="TableParagraph"/>
              <w:spacing w:line="229" w:lineRule="exact" w:before="0"/>
              <w:ind w:left="106"/>
              <w:jc w:val="left"/>
              <w:rPr>
                <w:sz w:val="20"/>
              </w:rPr>
            </w:pPr>
            <w:r>
              <w:rPr>
                <w:spacing w:val="-4"/>
                <w:sz w:val="20"/>
              </w:rPr>
              <w:t>PPRO</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PP</w:t>
            </w:r>
            <w:r>
              <w:rPr>
                <w:spacing w:val="-1"/>
                <w:sz w:val="20"/>
              </w:rPr>
              <w:t> </w:t>
            </w:r>
            <w:r>
              <w:rPr>
                <w:sz w:val="20"/>
              </w:rPr>
              <w:t>Properti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13</w:t>
            </w:r>
          </w:p>
        </w:tc>
        <w:tc>
          <w:tcPr>
            <w:tcW w:w="1700" w:type="dxa"/>
          </w:tcPr>
          <w:p>
            <w:pPr>
              <w:pStyle w:val="TableParagraph"/>
              <w:spacing w:line="229" w:lineRule="exact" w:before="0"/>
              <w:ind w:left="106"/>
              <w:jc w:val="left"/>
              <w:rPr>
                <w:sz w:val="20"/>
              </w:rPr>
            </w:pPr>
            <w:r>
              <w:rPr>
                <w:spacing w:val="-4"/>
                <w:sz w:val="20"/>
              </w:rPr>
              <w:t>PPRE</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PP</w:t>
            </w:r>
            <w:r>
              <w:rPr>
                <w:spacing w:val="-1"/>
                <w:sz w:val="20"/>
              </w:rPr>
              <w:t> </w:t>
            </w:r>
            <w:r>
              <w:rPr>
                <w:sz w:val="20"/>
              </w:rPr>
              <w:t>Presisi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14</w:t>
            </w:r>
          </w:p>
        </w:tc>
        <w:tc>
          <w:tcPr>
            <w:tcW w:w="1700" w:type="dxa"/>
          </w:tcPr>
          <w:p>
            <w:pPr>
              <w:pStyle w:val="TableParagraph"/>
              <w:spacing w:line="229" w:lineRule="exact" w:before="0"/>
              <w:ind w:left="106"/>
              <w:jc w:val="left"/>
              <w:rPr>
                <w:sz w:val="20"/>
              </w:rPr>
            </w:pPr>
            <w:r>
              <w:rPr>
                <w:spacing w:val="-4"/>
                <w:sz w:val="20"/>
              </w:rPr>
              <w:t>WIKA</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Wijaya</w:t>
            </w:r>
            <w:r>
              <w:rPr>
                <w:spacing w:val="-1"/>
                <w:sz w:val="20"/>
              </w:rPr>
              <w:t> </w:t>
            </w:r>
            <w:r>
              <w:rPr>
                <w:sz w:val="20"/>
              </w:rPr>
              <w:t>Karya</w:t>
            </w:r>
            <w:r>
              <w:rPr>
                <w:spacing w:val="-2"/>
                <w:sz w:val="20"/>
              </w:rPr>
              <w:t> </w:t>
            </w:r>
            <w:r>
              <w:rPr>
                <w:sz w:val="20"/>
              </w:rPr>
              <w:t>(Persero)</w:t>
            </w:r>
            <w:r>
              <w:rPr>
                <w:spacing w:val="-1"/>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15</w:t>
            </w:r>
          </w:p>
        </w:tc>
        <w:tc>
          <w:tcPr>
            <w:tcW w:w="1700" w:type="dxa"/>
          </w:tcPr>
          <w:p>
            <w:pPr>
              <w:pStyle w:val="TableParagraph"/>
              <w:spacing w:line="229" w:lineRule="exact" w:before="0"/>
              <w:ind w:left="106"/>
              <w:jc w:val="left"/>
              <w:rPr>
                <w:sz w:val="20"/>
              </w:rPr>
            </w:pPr>
            <w:r>
              <w:rPr>
                <w:spacing w:val="-4"/>
                <w:sz w:val="20"/>
              </w:rPr>
              <w:t>WTON</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Wijaya</w:t>
            </w:r>
            <w:r>
              <w:rPr>
                <w:spacing w:val="-2"/>
                <w:sz w:val="20"/>
              </w:rPr>
              <w:t> </w:t>
            </w:r>
            <w:r>
              <w:rPr>
                <w:sz w:val="20"/>
              </w:rPr>
              <w:t>Karya</w:t>
            </w:r>
            <w:r>
              <w:rPr>
                <w:spacing w:val="-2"/>
                <w:sz w:val="20"/>
              </w:rPr>
              <w:t> </w:t>
            </w:r>
            <w:r>
              <w:rPr>
                <w:sz w:val="20"/>
              </w:rPr>
              <w:t>Beton</w:t>
            </w:r>
            <w:r>
              <w:rPr>
                <w:spacing w:val="2"/>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16</w:t>
            </w:r>
          </w:p>
        </w:tc>
        <w:tc>
          <w:tcPr>
            <w:tcW w:w="1700" w:type="dxa"/>
          </w:tcPr>
          <w:p>
            <w:pPr>
              <w:pStyle w:val="TableParagraph"/>
              <w:spacing w:line="229" w:lineRule="exact" w:before="0"/>
              <w:ind w:left="106"/>
              <w:jc w:val="left"/>
              <w:rPr>
                <w:sz w:val="20"/>
              </w:rPr>
            </w:pPr>
            <w:r>
              <w:rPr>
                <w:spacing w:val="-4"/>
                <w:sz w:val="20"/>
              </w:rPr>
              <w:t>WEGE</w:t>
            </w:r>
          </w:p>
        </w:tc>
        <w:tc>
          <w:tcPr>
            <w:tcW w:w="5100" w:type="dxa"/>
          </w:tcPr>
          <w:p>
            <w:pPr>
              <w:pStyle w:val="TableParagraph"/>
              <w:spacing w:line="229" w:lineRule="exact" w:before="0"/>
              <w:ind w:left="109"/>
              <w:jc w:val="left"/>
              <w:rPr>
                <w:sz w:val="20"/>
              </w:rPr>
            </w:pPr>
            <w:r>
              <w:rPr>
                <w:sz w:val="20"/>
              </w:rPr>
              <w:t>PT</w:t>
            </w:r>
            <w:r>
              <w:rPr>
                <w:spacing w:val="-1"/>
                <w:sz w:val="20"/>
              </w:rPr>
              <w:t> </w:t>
            </w:r>
            <w:r>
              <w:rPr>
                <w:sz w:val="20"/>
              </w:rPr>
              <w:t>Wijaya</w:t>
            </w:r>
            <w:r>
              <w:rPr>
                <w:spacing w:val="-2"/>
                <w:sz w:val="20"/>
              </w:rPr>
              <w:t> </w:t>
            </w:r>
            <w:r>
              <w:rPr>
                <w:sz w:val="20"/>
              </w:rPr>
              <w:t>Karya</w:t>
            </w:r>
            <w:r>
              <w:rPr>
                <w:spacing w:val="-2"/>
                <w:sz w:val="20"/>
              </w:rPr>
              <w:t> </w:t>
            </w:r>
            <w:r>
              <w:rPr>
                <w:sz w:val="20"/>
              </w:rPr>
              <w:t>Bangunan</w:t>
            </w:r>
            <w:r>
              <w:rPr>
                <w:spacing w:val="-1"/>
                <w:sz w:val="20"/>
              </w:rPr>
              <w:t> </w:t>
            </w:r>
            <w:r>
              <w:rPr>
                <w:sz w:val="20"/>
              </w:rPr>
              <w:t>Gedung</w:t>
            </w:r>
            <w:r>
              <w:rPr>
                <w:spacing w:val="-1"/>
                <w:sz w:val="20"/>
              </w:rPr>
              <w:t> </w:t>
            </w:r>
            <w:r>
              <w:rPr>
                <w:spacing w:val="-5"/>
                <w:sz w:val="20"/>
              </w:rPr>
              <w:t>Tbk</w:t>
            </w:r>
          </w:p>
        </w:tc>
      </w:tr>
      <w:tr>
        <w:trPr>
          <w:trHeight w:val="346" w:hRule="atLeast"/>
        </w:trPr>
        <w:tc>
          <w:tcPr>
            <w:tcW w:w="850" w:type="dxa"/>
          </w:tcPr>
          <w:p>
            <w:pPr>
              <w:pStyle w:val="TableParagraph"/>
              <w:spacing w:line="229" w:lineRule="exact" w:before="0"/>
              <w:ind w:left="13" w:right="7"/>
              <w:rPr>
                <w:sz w:val="20"/>
              </w:rPr>
            </w:pPr>
            <w:r>
              <w:rPr>
                <w:spacing w:val="-5"/>
                <w:sz w:val="20"/>
              </w:rPr>
              <w:t>17</w:t>
            </w:r>
          </w:p>
        </w:tc>
        <w:tc>
          <w:tcPr>
            <w:tcW w:w="1700" w:type="dxa"/>
          </w:tcPr>
          <w:p>
            <w:pPr>
              <w:pStyle w:val="TableParagraph"/>
              <w:spacing w:line="229" w:lineRule="exact" w:before="0"/>
              <w:ind w:left="106"/>
              <w:jc w:val="left"/>
              <w:rPr>
                <w:sz w:val="20"/>
              </w:rPr>
            </w:pPr>
            <w:r>
              <w:rPr>
                <w:spacing w:val="-4"/>
                <w:sz w:val="20"/>
              </w:rPr>
              <w:t>SMGR</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Semen</w:t>
            </w:r>
            <w:r>
              <w:rPr>
                <w:spacing w:val="-2"/>
                <w:sz w:val="20"/>
              </w:rPr>
              <w:t> </w:t>
            </w:r>
            <w:r>
              <w:rPr>
                <w:sz w:val="20"/>
              </w:rPr>
              <w:t>Indonesia</w:t>
            </w:r>
            <w:r>
              <w:rPr>
                <w:spacing w:val="-2"/>
                <w:sz w:val="20"/>
              </w:rPr>
              <w:t> </w:t>
            </w:r>
            <w:r>
              <w:rPr>
                <w:sz w:val="20"/>
              </w:rPr>
              <w:t>(Persero)</w:t>
            </w:r>
            <w:r>
              <w:rPr>
                <w:spacing w:val="-1"/>
                <w:sz w:val="20"/>
              </w:rPr>
              <w:t> </w:t>
            </w:r>
            <w:r>
              <w:rPr>
                <w:spacing w:val="-5"/>
                <w:sz w:val="20"/>
              </w:rPr>
              <w:t>Tbk</w:t>
            </w:r>
          </w:p>
        </w:tc>
      </w:tr>
      <w:tr>
        <w:trPr>
          <w:trHeight w:val="343" w:hRule="atLeast"/>
        </w:trPr>
        <w:tc>
          <w:tcPr>
            <w:tcW w:w="850" w:type="dxa"/>
          </w:tcPr>
          <w:p>
            <w:pPr>
              <w:pStyle w:val="TableParagraph"/>
              <w:spacing w:line="229" w:lineRule="exact" w:before="0"/>
              <w:ind w:left="13" w:right="7"/>
              <w:rPr>
                <w:sz w:val="20"/>
              </w:rPr>
            </w:pPr>
            <w:r>
              <w:rPr>
                <w:spacing w:val="-5"/>
                <w:sz w:val="20"/>
              </w:rPr>
              <w:t>18</w:t>
            </w:r>
          </w:p>
        </w:tc>
        <w:tc>
          <w:tcPr>
            <w:tcW w:w="1700" w:type="dxa"/>
          </w:tcPr>
          <w:p>
            <w:pPr>
              <w:pStyle w:val="TableParagraph"/>
              <w:spacing w:line="229" w:lineRule="exact" w:before="0"/>
              <w:ind w:left="106"/>
              <w:jc w:val="left"/>
              <w:rPr>
                <w:sz w:val="20"/>
              </w:rPr>
            </w:pPr>
            <w:r>
              <w:rPr>
                <w:spacing w:val="-4"/>
                <w:sz w:val="20"/>
              </w:rPr>
              <w:t>SMCB</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Solusi</w:t>
            </w:r>
            <w:r>
              <w:rPr>
                <w:spacing w:val="-2"/>
                <w:sz w:val="20"/>
              </w:rPr>
              <w:t> </w:t>
            </w:r>
            <w:r>
              <w:rPr>
                <w:sz w:val="20"/>
              </w:rPr>
              <w:t>Bangunan</w:t>
            </w:r>
            <w:r>
              <w:rPr>
                <w:spacing w:val="-1"/>
                <w:sz w:val="20"/>
              </w:rPr>
              <w:t> </w:t>
            </w:r>
            <w:r>
              <w:rPr>
                <w:sz w:val="20"/>
              </w:rPr>
              <w:t>Indonesia</w:t>
            </w:r>
            <w:r>
              <w:rPr>
                <w:spacing w:val="-1"/>
                <w:sz w:val="20"/>
              </w:rPr>
              <w:t> </w:t>
            </w:r>
            <w:r>
              <w:rPr>
                <w:spacing w:val="-5"/>
                <w:sz w:val="20"/>
              </w:rPr>
              <w:t>Tbk</w:t>
            </w:r>
          </w:p>
        </w:tc>
      </w:tr>
      <w:tr>
        <w:trPr>
          <w:trHeight w:val="345" w:hRule="atLeast"/>
        </w:trPr>
        <w:tc>
          <w:tcPr>
            <w:tcW w:w="850" w:type="dxa"/>
          </w:tcPr>
          <w:p>
            <w:pPr>
              <w:pStyle w:val="TableParagraph"/>
              <w:spacing w:line="229" w:lineRule="exact" w:before="0"/>
              <w:ind w:left="13" w:right="7"/>
              <w:rPr>
                <w:sz w:val="20"/>
              </w:rPr>
            </w:pPr>
            <w:r>
              <w:rPr>
                <w:spacing w:val="-5"/>
                <w:sz w:val="20"/>
              </w:rPr>
              <w:t>19</w:t>
            </w:r>
          </w:p>
        </w:tc>
        <w:tc>
          <w:tcPr>
            <w:tcW w:w="1700" w:type="dxa"/>
          </w:tcPr>
          <w:p>
            <w:pPr>
              <w:pStyle w:val="TableParagraph"/>
              <w:spacing w:line="229" w:lineRule="exact" w:before="0"/>
              <w:ind w:left="106"/>
              <w:jc w:val="left"/>
              <w:rPr>
                <w:sz w:val="20"/>
              </w:rPr>
            </w:pPr>
            <w:r>
              <w:rPr>
                <w:spacing w:val="-4"/>
                <w:sz w:val="20"/>
              </w:rPr>
              <w:t>TLKM</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Telekomunikasi</w:t>
            </w:r>
            <w:r>
              <w:rPr>
                <w:spacing w:val="-2"/>
                <w:sz w:val="20"/>
              </w:rPr>
              <w:t> </w:t>
            </w:r>
            <w:r>
              <w:rPr>
                <w:sz w:val="20"/>
              </w:rPr>
              <w:t>Indonesia</w:t>
            </w:r>
            <w:r>
              <w:rPr>
                <w:spacing w:val="-2"/>
                <w:sz w:val="20"/>
              </w:rPr>
              <w:t> </w:t>
            </w:r>
            <w:r>
              <w:rPr>
                <w:sz w:val="20"/>
              </w:rPr>
              <w:t>(Persero)</w:t>
            </w:r>
            <w:r>
              <w:rPr>
                <w:spacing w:val="-3"/>
                <w:sz w:val="20"/>
              </w:rPr>
              <w:t> </w:t>
            </w:r>
            <w:r>
              <w:rPr>
                <w:spacing w:val="-5"/>
                <w:sz w:val="20"/>
              </w:rPr>
              <w:t>Tbk</w:t>
            </w:r>
          </w:p>
        </w:tc>
      </w:tr>
      <w:tr>
        <w:trPr>
          <w:trHeight w:val="344" w:hRule="atLeast"/>
        </w:trPr>
        <w:tc>
          <w:tcPr>
            <w:tcW w:w="850" w:type="dxa"/>
          </w:tcPr>
          <w:p>
            <w:pPr>
              <w:pStyle w:val="TableParagraph"/>
              <w:spacing w:line="229" w:lineRule="exact" w:before="0"/>
              <w:ind w:left="13" w:right="7"/>
              <w:rPr>
                <w:sz w:val="20"/>
              </w:rPr>
            </w:pPr>
            <w:r>
              <w:rPr>
                <w:spacing w:val="-5"/>
                <w:sz w:val="20"/>
              </w:rPr>
              <w:t>20</w:t>
            </w:r>
          </w:p>
        </w:tc>
        <w:tc>
          <w:tcPr>
            <w:tcW w:w="1700" w:type="dxa"/>
          </w:tcPr>
          <w:p>
            <w:pPr>
              <w:pStyle w:val="TableParagraph"/>
              <w:spacing w:line="229" w:lineRule="exact" w:before="0"/>
              <w:ind w:left="106"/>
              <w:jc w:val="left"/>
              <w:rPr>
                <w:sz w:val="20"/>
              </w:rPr>
            </w:pPr>
            <w:r>
              <w:rPr>
                <w:spacing w:val="-4"/>
                <w:sz w:val="20"/>
              </w:rPr>
              <w:t>MTEL</w:t>
            </w:r>
          </w:p>
        </w:tc>
        <w:tc>
          <w:tcPr>
            <w:tcW w:w="5100" w:type="dxa"/>
          </w:tcPr>
          <w:p>
            <w:pPr>
              <w:pStyle w:val="TableParagraph"/>
              <w:spacing w:line="229" w:lineRule="exact" w:before="0"/>
              <w:ind w:left="109"/>
              <w:jc w:val="left"/>
              <w:rPr>
                <w:sz w:val="20"/>
              </w:rPr>
            </w:pPr>
            <w:r>
              <w:rPr>
                <w:sz w:val="20"/>
              </w:rPr>
              <w:t>PT</w:t>
            </w:r>
            <w:r>
              <w:rPr>
                <w:spacing w:val="-2"/>
                <w:sz w:val="20"/>
              </w:rPr>
              <w:t> </w:t>
            </w:r>
            <w:r>
              <w:rPr>
                <w:sz w:val="20"/>
              </w:rPr>
              <w:t>Dayamitra</w:t>
            </w:r>
            <w:r>
              <w:rPr>
                <w:spacing w:val="-2"/>
                <w:sz w:val="20"/>
              </w:rPr>
              <w:t> </w:t>
            </w:r>
            <w:r>
              <w:rPr>
                <w:sz w:val="20"/>
              </w:rPr>
              <w:t>Telekomunikasi</w:t>
            </w:r>
            <w:r>
              <w:rPr>
                <w:spacing w:val="-2"/>
                <w:sz w:val="20"/>
              </w:rPr>
              <w:t> </w:t>
            </w:r>
            <w:r>
              <w:rPr>
                <w:sz w:val="20"/>
              </w:rPr>
              <w:t>Indonesia</w:t>
            </w:r>
            <w:r>
              <w:rPr>
                <w:spacing w:val="-2"/>
                <w:sz w:val="20"/>
              </w:rPr>
              <w:t> </w:t>
            </w:r>
            <w:r>
              <w:rPr>
                <w:spacing w:val="-5"/>
                <w:sz w:val="20"/>
              </w:rPr>
              <w:t>Tbk</w:t>
            </w:r>
          </w:p>
        </w:tc>
      </w:tr>
    </w:tbl>
    <w:p>
      <w:pPr>
        <w:pStyle w:val="TableParagraph"/>
        <w:spacing w:after="0" w:line="229" w:lineRule="exact"/>
        <w:jc w:val="left"/>
        <w:rPr>
          <w:sz w:val="20"/>
        </w:rPr>
        <w:sectPr>
          <w:headerReference w:type="default" r:id="rId176"/>
          <w:footerReference w:type="default" r:id="rId177"/>
          <w:pgSz w:w="11910" w:h="16840"/>
          <w:pgMar w:header="980" w:footer="0" w:top="1920" w:bottom="280" w:left="1700" w:right="283"/>
        </w:sectPr>
      </w:pPr>
    </w:p>
    <w:p>
      <w:pPr>
        <w:pStyle w:val="BodyText"/>
        <w:spacing w:before="78"/>
        <w:rPr>
          <w:b/>
          <w:sz w:val="22"/>
        </w:rPr>
      </w:pPr>
    </w:p>
    <w:p>
      <w:pPr>
        <w:spacing w:before="0"/>
        <w:ind w:left="568" w:right="0" w:firstLine="0"/>
        <w:jc w:val="left"/>
        <w:rPr>
          <w:b/>
          <w:i/>
          <w:sz w:val="22"/>
        </w:rPr>
      </w:pPr>
      <w:r>
        <w:rPr>
          <w:b/>
          <w:sz w:val="22"/>
        </w:rPr>
        <w:t>Lampiran</w:t>
      </w:r>
      <w:r>
        <w:rPr>
          <w:b/>
          <w:spacing w:val="-5"/>
          <w:sz w:val="22"/>
        </w:rPr>
        <w:t> </w:t>
      </w:r>
      <w:r>
        <w:rPr>
          <w:b/>
          <w:sz w:val="22"/>
        </w:rPr>
        <w:t>5</w:t>
      </w:r>
      <w:r>
        <w:rPr>
          <w:b/>
          <w:spacing w:val="-4"/>
          <w:sz w:val="22"/>
        </w:rPr>
        <w:t> </w:t>
      </w:r>
      <w:r>
        <w:rPr>
          <w:b/>
          <w:sz w:val="22"/>
        </w:rPr>
        <w:t>Perhitungan</w:t>
      </w:r>
      <w:r>
        <w:rPr>
          <w:b/>
          <w:spacing w:val="-5"/>
          <w:sz w:val="22"/>
        </w:rPr>
        <w:t> </w:t>
      </w:r>
      <w:r>
        <w:rPr>
          <w:b/>
          <w:sz w:val="22"/>
        </w:rPr>
        <w:t>Beneish</w:t>
      </w:r>
      <w:r>
        <w:rPr>
          <w:b/>
          <w:spacing w:val="-1"/>
          <w:sz w:val="22"/>
        </w:rPr>
        <w:t> </w:t>
      </w:r>
      <w:r>
        <w:rPr>
          <w:b/>
          <w:i/>
          <w:sz w:val="22"/>
        </w:rPr>
        <w:t>M-</w:t>
      </w:r>
      <w:r>
        <w:rPr>
          <w:b/>
          <w:i/>
          <w:spacing w:val="-2"/>
          <w:sz w:val="22"/>
        </w:rPr>
        <w:t>Score</w:t>
      </w:r>
    </w:p>
    <w:p>
      <w:pPr>
        <w:pStyle w:val="BodyText"/>
        <w:spacing w:before="2" w:after="1"/>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816"/>
        <w:gridCol w:w="784"/>
        <w:gridCol w:w="800"/>
        <w:gridCol w:w="880"/>
        <w:gridCol w:w="800"/>
        <w:gridCol w:w="781"/>
        <w:gridCol w:w="766"/>
        <w:gridCol w:w="766"/>
        <w:gridCol w:w="766"/>
        <w:gridCol w:w="840"/>
        <w:gridCol w:w="880"/>
      </w:tblGrid>
      <w:tr>
        <w:trPr>
          <w:trHeight w:val="527" w:hRule="atLeast"/>
        </w:trPr>
        <w:tc>
          <w:tcPr>
            <w:tcW w:w="460" w:type="dxa"/>
          </w:tcPr>
          <w:p>
            <w:pPr>
              <w:pStyle w:val="TableParagraph"/>
              <w:spacing w:line="240" w:lineRule="auto" w:before="149"/>
              <w:ind w:left="7"/>
              <w:rPr>
                <w:b/>
                <w:sz w:val="20"/>
              </w:rPr>
            </w:pPr>
            <w:r>
              <w:rPr>
                <w:b/>
                <w:spacing w:val="-5"/>
                <w:sz w:val="20"/>
              </w:rPr>
              <w:t>No</w:t>
            </w:r>
          </w:p>
        </w:tc>
        <w:tc>
          <w:tcPr>
            <w:tcW w:w="816" w:type="dxa"/>
          </w:tcPr>
          <w:p>
            <w:pPr>
              <w:pStyle w:val="TableParagraph"/>
              <w:spacing w:line="240" w:lineRule="auto" w:before="33"/>
              <w:ind w:left="113" w:firstLine="68"/>
              <w:jc w:val="left"/>
              <w:rPr>
                <w:b/>
                <w:sz w:val="20"/>
              </w:rPr>
            </w:pPr>
            <w:r>
              <w:rPr>
                <w:b/>
                <w:spacing w:val="-4"/>
                <w:sz w:val="20"/>
              </w:rPr>
              <w:t>Kode Saham</w:t>
            </w:r>
          </w:p>
        </w:tc>
        <w:tc>
          <w:tcPr>
            <w:tcW w:w="784" w:type="dxa"/>
          </w:tcPr>
          <w:p>
            <w:pPr>
              <w:pStyle w:val="TableParagraph"/>
              <w:spacing w:line="240" w:lineRule="auto" w:before="149"/>
              <w:ind w:left="12"/>
              <w:rPr>
                <w:b/>
                <w:sz w:val="20"/>
              </w:rPr>
            </w:pPr>
            <w:r>
              <w:rPr>
                <w:b/>
                <w:spacing w:val="-4"/>
                <w:sz w:val="20"/>
              </w:rPr>
              <w:t>Tahun</w:t>
            </w:r>
          </w:p>
        </w:tc>
        <w:tc>
          <w:tcPr>
            <w:tcW w:w="800" w:type="dxa"/>
          </w:tcPr>
          <w:p>
            <w:pPr>
              <w:pStyle w:val="TableParagraph"/>
              <w:spacing w:line="240" w:lineRule="auto" w:before="149"/>
              <w:ind w:left="46" w:right="36"/>
              <w:rPr>
                <w:b/>
                <w:sz w:val="20"/>
              </w:rPr>
            </w:pPr>
            <w:r>
              <w:rPr>
                <w:b/>
                <w:spacing w:val="-4"/>
                <w:sz w:val="20"/>
              </w:rPr>
              <w:t>DSRI</w:t>
            </w:r>
          </w:p>
        </w:tc>
        <w:tc>
          <w:tcPr>
            <w:tcW w:w="880" w:type="dxa"/>
          </w:tcPr>
          <w:p>
            <w:pPr>
              <w:pStyle w:val="TableParagraph"/>
              <w:spacing w:line="240" w:lineRule="auto" w:before="149"/>
              <w:ind w:left="10"/>
              <w:rPr>
                <w:b/>
                <w:sz w:val="20"/>
              </w:rPr>
            </w:pPr>
            <w:r>
              <w:rPr>
                <w:b/>
                <w:spacing w:val="-5"/>
                <w:sz w:val="20"/>
              </w:rPr>
              <w:t>GMI</w:t>
            </w:r>
          </w:p>
        </w:tc>
        <w:tc>
          <w:tcPr>
            <w:tcW w:w="800" w:type="dxa"/>
          </w:tcPr>
          <w:p>
            <w:pPr>
              <w:pStyle w:val="TableParagraph"/>
              <w:spacing w:line="240" w:lineRule="auto" w:before="149"/>
              <w:ind w:left="46" w:right="36"/>
              <w:rPr>
                <w:b/>
                <w:sz w:val="20"/>
              </w:rPr>
            </w:pPr>
            <w:r>
              <w:rPr>
                <w:b/>
                <w:spacing w:val="-5"/>
                <w:sz w:val="20"/>
              </w:rPr>
              <w:t>AQI</w:t>
            </w:r>
          </w:p>
        </w:tc>
        <w:tc>
          <w:tcPr>
            <w:tcW w:w="781" w:type="dxa"/>
          </w:tcPr>
          <w:p>
            <w:pPr>
              <w:pStyle w:val="TableParagraph"/>
              <w:spacing w:line="240" w:lineRule="auto" w:before="149"/>
              <w:ind w:left="25" w:right="13"/>
              <w:rPr>
                <w:b/>
                <w:sz w:val="20"/>
              </w:rPr>
            </w:pPr>
            <w:r>
              <w:rPr>
                <w:b/>
                <w:spacing w:val="-5"/>
                <w:sz w:val="20"/>
              </w:rPr>
              <w:t>SGI</w:t>
            </w:r>
          </w:p>
        </w:tc>
        <w:tc>
          <w:tcPr>
            <w:tcW w:w="766" w:type="dxa"/>
          </w:tcPr>
          <w:p>
            <w:pPr>
              <w:pStyle w:val="TableParagraph"/>
              <w:spacing w:line="240" w:lineRule="auto" w:before="149"/>
              <w:ind w:left="12" w:right="1"/>
              <w:rPr>
                <w:b/>
                <w:sz w:val="20"/>
              </w:rPr>
            </w:pPr>
            <w:r>
              <w:rPr>
                <w:b/>
                <w:spacing w:val="-4"/>
                <w:sz w:val="20"/>
              </w:rPr>
              <w:t>DEPI</w:t>
            </w:r>
          </w:p>
        </w:tc>
        <w:tc>
          <w:tcPr>
            <w:tcW w:w="766" w:type="dxa"/>
          </w:tcPr>
          <w:p>
            <w:pPr>
              <w:pStyle w:val="TableParagraph"/>
              <w:spacing w:line="240" w:lineRule="auto" w:before="149"/>
              <w:ind w:left="12" w:right="1"/>
              <w:rPr>
                <w:b/>
                <w:sz w:val="20"/>
              </w:rPr>
            </w:pPr>
            <w:r>
              <w:rPr>
                <w:b/>
                <w:spacing w:val="-4"/>
                <w:sz w:val="20"/>
              </w:rPr>
              <w:t>SGAI</w:t>
            </w:r>
          </w:p>
        </w:tc>
        <w:tc>
          <w:tcPr>
            <w:tcW w:w="766" w:type="dxa"/>
          </w:tcPr>
          <w:p>
            <w:pPr>
              <w:pStyle w:val="TableParagraph"/>
              <w:spacing w:line="240" w:lineRule="auto" w:before="149"/>
              <w:ind w:left="12" w:right="3"/>
              <w:rPr>
                <w:b/>
                <w:sz w:val="20"/>
              </w:rPr>
            </w:pPr>
            <w:r>
              <w:rPr>
                <w:b/>
                <w:spacing w:val="-4"/>
                <w:sz w:val="20"/>
              </w:rPr>
              <w:t>LVGI</w:t>
            </w:r>
          </w:p>
        </w:tc>
        <w:tc>
          <w:tcPr>
            <w:tcW w:w="840" w:type="dxa"/>
          </w:tcPr>
          <w:p>
            <w:pPr>
              <w:pStyle w:val="TableParagraph"/>
              <w:spacing w:line="240" w:lineRule="auto" w:before="149"/>
              <w:ind w:left="85" w:right="74"/>
              <w:rPr>
                <w:b/>
                <w:sz w:val="20"/>
              </w:rPr>
            </w:pPr>
            <w:r>
              <w:rPr>
                <w:b/>
                <w:spacing w:val="-4"/>
                <w:sz w:val="20"/>
              </w:rPr>
              <w:t>TATA</w:t>
            </w:r>
          </w:p>
        </w:tc>
        <w:tc>
          <w:tcPr>
            <w:tcW w:w="880" w:type="dxa"/>
          </w:tcPr>
          <w:p>
            <w:pPr>
              <w:pStyle w:val="TableParagraph"/>
              <w:spacing w:line="240" w:lineRule="auto" w:before="33"/>
              <w:ind w:left="11"/>
              <w:rPr>
                <w:b/>
                <w:sz w:val="20"/>
              </w:rPr>
            </w:pPr>
            <w:r>
              <w:rPr>
                <w:b/>
                <w:spacing w:val="-5"/>
                <w:sz w:val="20"/>
              </w:rPr>
              <w:t>M-</w:t>
            </w:r>
          </w:p>
          <w:p>
            <w:pPr>
              <w:pStyle w:val="TableParagraph"/>
              <w:spacing w:line="240" w:lineRule="auto" w:before="0"/>
              <w:ind w:left="9"/>
              <w:rPr>
                <w:b/>
                <w:sz w:val="20"/>
              </w:rPr>
            </w:pPr>
            <w:r>
              <w:rPr>
                <w:b/>
                <w:spacing w:val="-2"/>
                <w:sz w:val="20"/>
              </w:rPr>
              <w:t>Score</w:t>
            </w:r>
          </w:p>
        </w:tc>
      </w:tr>
      <w:tr>
        <w:trPr>
          <w:trHeight w:val="287" w:hRule="atLeast"/>
        </w:trPr>
        <w:tc>
          <w:tcPr>
            <w:tcW w:w="460" w:type="dxa"/>
          </w:tcPr>
          <w:p>
            <w:pPr>
              <w:pStyle w:val="TableParagraph"/>
              <w:spacing w:line="240" w:lineRule="auto" w:before="29"/>
              <w:ind w:left="7"/>
              <w:rPr>
                <w:sz w:val="20"/>
              </w:rPr>
            </w:pPr>
            <w:r>
              <w:rPr>
                <w:spacing w:val="-10"/>
                <w:sz w:val="20"/>
              </w:rPr>
              <w:t>1</w:t>
            </w:r>
          </w:p>
        </w:tc>
        <w:tc>
          <w:tcPr>
            <w:tcW w:w="816" w:type="dxa"/>
            <w:vMerge w:val="restart"/>
          </w:tcPr>
          <w:p>
            <w:pPr>
              <w:pStyle w:val="TableParagraph"/>
              <w:spacing w:line="229" w:lineRule="exact" w:before="0"/>
              <w:ind w:left="158"/>
              <w:jc w:val="left"/>
              <w:rPr>
                <w:sz w:val="20"/>
              </w:rPr>
            </w:pPr>
            <w:r>
              <w:rPr>
                <w:spacing w:val="-4"/>
                <w:sz w:val="20"/>
              </w:rPr>
              <w:t>ELSA</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0.8437</w:t>
            </w:r>
          </w:p>
        </w:tc>
        <w:tc>
          <w:tcPr>
            <w:tcW w:w="880" w:type="dxa"/>
          </w:tcPr>
          <w:p>
            <w:pPr>
              <w:pStyle w:val="TableParagraph"/>
              <w:ind w:left="126"/>
              <w:rPr>
                <w:sz w:val="20"/>
              </w:rPr>
            </w:pPr>
            <w:r>
              <w:rPr>
                <w:spacing w:val="-2"/>
                <w:sz w:val="20"/>
              </w:rPr>
              <w:t>1.0700</w:t>
            </w:r>
          </w:p>
        </w:tc>
        <w:tc>
          <w:tcPr>
            <w:tcW w:w="800" w:type="dxa"/>
          </w:tcPr>
          <w:p>
            <w:pPr>
              <w:pStyle w:val="TableParagraph"/>
              <w:ind w:left="46"/>
              <w:rPr>
                <w:sz w:val="20"/>
              </w:rPr>
            </w:pPr>
            <w:r>
              <w:rPr>
                <w:spacing w:val="-2"/>
                <w:sz w:val="20"/>
              </w:rPr>
              <w:t>0.9563</w:t>
            </w:r>
          </w:p>
        </w:tc>
        <w:tc>
          <w:tcPr>
            <w:tcW w:w="781" w:type="dxa"/>
          </w:tcPr>
          <w:p>
            <w:pPr>
              <w:pStyle w:val="TableParagraph"/>
              <w:ind w:left="25"/>
              <w:rPr>
                <w:sz w:val="20"/>
              </w:rPr>
            </w:pPr>
            <w:r>
              <w:rPr>
                <w:spacing w:val="-2"/>
                <w:sz w:val="20"/>
              </w:rPr>
              <w:t>1.5124</w:t>
            </w:r>
          </w:p>
        </w:tc>
        <w:tc>
          <w:tcPr>
            <w:tcW w:w="766" w:type="dxa"/>
          </w:tcPr>
          <w:p>
            <w:pPr>
              <w:pStyle w:val="TableParagraph"/>
              <w:ind w:left="12" w:right="1"/>
              <w:rPr>
                <w:sz w:val="20"/>
              </w:rPr>
            </w:pPr>
            <w:r>
              <w:rPr>
                <w:spacing w:val="-2"/>
                <w:sz w:val="20"/>
              </w:rPr>
              <w:t>0.9834</w:t>
            </w:r>
          </w:p>
        </w:tc>
        <w:tc>
          <w:tcPr>
            <w:tcW w:w="766" w:type="dxa"/>
          </w:tcPr>
          <w:p>
            <w:pPr>
              <w:pStyle w:val="TableParagraph"/>
              <w:ind w:left="12" w:right="1"/>
              <w:rPr>
                <w:sz w:val="20"/>
              </w:rPr>
            </w:pPr>
            <w:r>
              <w:rPr>
                <w:spacing w:val="-2"/>
                <w:sz w:val="20"/>
              </w:rPr>
              <w:t>0.8295</w:t>
            </w:r>
          </w:p>
        </w:tc>
        <w:tc>
          <w:tcPr>
            <w:tcW w:w="766" w:type="dxa"/>
          </w:tcPr>
          <w:p>
            <w:pPr>
              <w:pStyle w:val="TableParagraph"/>
              <w:ind w:left="12"/>
              <w:rPr>
                <w:sz w:val="20"/>
              </w:rPr>
            </w:pPr>
            <w:r>
              <w:rPr>
                <w:spacing w:val="-2"/>
                <w:sz w:val="20"/>
              </w:rPr>
              <w:t>1.2470</w:t>
            </w:r>
          </w:p>
        </w:tc>
        <w:tc>
          <w:tcPr>
            <w:tcW w:w="840" w:type="dxa"/>
          </w:tcPr>
          <w:p>
            <w:pPr>
              <w:pStyle w:val="TableParagraph"/>
              <w:ind w:left="85" w:right="66"/>
              <w:rPr>
                <w:sz w:val="20"/>
              </w:rPr>
            </w:pPr>
            <w:r>
              <w:rPr>
                <w:spacing w:val="-2"/>
                <w:sz w:val="20"/>
              </w:rPr>
              <w:t>-0.1559</w:t>
            </w:r>
          </w:p>
        </w:tc>
        <w:tc>
          <w:tcPr>
            <w:tcW w:w="880" w:type="dxa"/>
          </w:tcPr>
          <w:p>
            <w:pPr>
              <w:pStyle w:val="TableParagraph"/>
              <w:ind w:left="126" w:right="66"/>
              <w:rPr>
                <w:sz w:val="20"/>
              </w:rPr>
            </w:pPr>
            <w:r>
              <w:rPr>
                <w:spacing w:val="-2"/>
                <w:sz w:val="20"/>
              </w:rPr>
              <w:t>-2.9302</w:t>
            </w:r>
          </w:p>
        </w:tc>
      </w:tr>
      <w:tr>
        <w:trPr>
          <w:trHeight w:val="288" w:hRule="atLeast"/>
        </w:trPr>
        <w:tc>
          <w:tcPr>
            <w:tcW w:w="460" w:type="dxa"/>
          </w:tcPr>
          <w:p>
            <w:pPr>
              <w:pStyle w:val="TableParagraph"/>
              <w:spacing w:line="240" w:lineRule="auto" w:before="29"/>
              <w:ind w:left="7"/>
              <w:rPr>
                <w:sz w:val="20"/>
              </w:rPr>
            </w:pPr>
            <w:r>
              <w:rPr>
                <w:spacing w:val="-10"/>
                <w:sz w:val="20"/>
              </w:rPr>
              <w:t>2</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0.9373</w:t>
            </w:r>
          </w:p>
        </w:tc>
        <w:tc>
          <w:tcPr>
            <w:tcW w:w="880" w:type="dxa"/>
          </w:tcPr>
          <w:p>
            <w:pPr>
              <w:pStyle w:val="TableParagraph"/>
              <w:ind w:left="126"/>
              <w:rPr>
                <w:sz w:val="20"/>
              </w:rPr>
            </w:pPr>
            <w:r>
              <w:rPr>
                <w:spacing w:val="-2"/>
                <w:sz w:val="20"/>
              </w:rPr>
              <w:t>0.7964</w:t>
            </w:r>
          </w:p>
        </w:tc>
        <w:tc>
          <w:tcPr>
            <w:tcW w:w="800" w:type="dxa"/>
          </w:tcPr>
          <w:p>
            <w:pPr>
              <w:pStyle w:val="TableParagraph"/>
              <w:ind w:left="46"/>
              <w:rPr>
                <w:sz w:val="20"/>
              </w:rPr>
            </w:pPr>
            <w:r>
              <w:rPr>
                <w:spacing w:val="-2"/>
                <w:sz w:val="20"/>
              </w:rPr>
              <w:t>0.8251</w:t>
            </w:r>
          </w:p>
        </w:tc>
        <w:tc>
          <w:tcPr>
            <w:tcW w:w="781" w:type="dxa"/>
          </w:tcPr>
          <w:p>
            <w:pPr>
              <w:pStyle w:val="TableParagraph"/>
              <w:ind w:left="25"/>
              <w:rPr>
                <w:sz w:val="20"/>
              </w:rPr>
            </w:pPr>
            <w:r>
              <w:rPr>
                <w:spacing w:val="-2"/>
                <w:sz w:val="20"/>
              </w:rPr>
              <w:t>1.0210</w:t>
            </w:r>
          </w:p>
        </w:tc>
        <w:tc>
          <w:tcPr>
            <w:tcW w:w="766" w:type="dxa"/>
          </w:tcPr>
          <w:p>
            <w:pPr>
              <w:pStyle w:val="TableParagraph"/>
              <w:ind w:left="12" w:right="1"/>
              <w:rPr>
                <w:sz w:val="20"/>
              </w:rPr>
            </w:pPr>
            <w:r>
              <w:rPr>
                <w:spacing w:val="-2"/>
                <w:sz w:val="20"/>
              </w:rPr>
              <w:t>1.1212</w:t>
            </w:r>
          </w:p>
        </w:tc>
        <w:tc>
          <w:tcPr>
            <w:tcW w:w="766" w:type="dxa"/>
          </w:tcPr>
          <w:p>
            <w:pPr>
              <w:pStyle w:val="TableParagraph"/>
              <w:ind w:left="12" w:right="1"/>
              <w:rPr>
                <w:sz w:val="20"/>
              </w:rPr>
            </w:pPr>
            <w:r>
              <w:rPr>
                <w:spacing w:val="-2"/>
                <w:sz w:val="20"/>
              </w:rPr>
              <w:t>1.1821</w:t>
            </w:r>
          </w:p>
        </w:tc>
        <w:tc>
          <w:tcPr>
            <w:tcW w:w="766" w:type="dxa"/>
          </w:tcPr>
          <w:p>
            <w:pPr>
              <w:pStyle w:val="TableParagraph"/>
              <w:ind w:left="12"/>
              <w:rPr>
                <w:sz w:val="20"/>
              </w:rPr>
            </w:pPr>
            <w:r>
              <w:rPr>
                <w:spacing w:val="-2"/>
                <w:sz w:val="20"/>
              </w:rPr>
              <w:t>1.3429</w:t>
            </w:r>
          </w:p>
        </w:tc>
        <w:tc>
          <w:tcPr>
            <w:tcW w:w="840" w:type="dxa"/>
          </w:tcPr>
          <w:p>
            <w:pPr>
              <w:pStyle w:val="TableParagraph"/>
              <w:ind w:left="85" w:right="66"/>
              <w:rPr>
                <w:sz w:val="20"/>
              </w:rPr>
            </w:pPr>
            <w:r>
              <w:rPr>
                <w:spacing w:val="-2"/>
                <w:sz w:val="20"/>
              </w:rPr>
              <w:t>-0.0924</w:t>
            </w:r>
          </w:p>
        </w:tc>
        <w:tc>
          <w:tcPr>
            <w:tcW w:w="880" w:type="dxa"/>
          </w:tcPr>
          <w:p>
            <w:pPr>
              <w:pStyle w:val="TableParagraph"/>
              <w:ind w:left="126" w:right="66"/>
              <w:rPr>
                <w:sz w:val="20"/>
              </w:rPr>
            </w:pPr>
            <w:r>
              <w:rPr>
                <w:spacing w:val="-2"/>
                <w:sz w:val="20"/>
              </w:rPr>
              <w:t>-3.2588</w:t>
            </w:r>
          </w:p>
        </w:tc>
      </w:tr>
      <w:tr>
        <w:trPr>
          <w:trHeight w:val="287" w:hRule="atLeast"/>
        </w:trPr>
        <w:tc>
          <w:tcPr>
            <w:tcW w:w="460" w:type="dxa"/>
          </w:tcPr>
          <w:p>
            <w:pPr>
              <w:pStyle w:val="TableParagraph"/>
              <w:spacing w:line="240" w:lineRule="auto" w:before="29"/>
              <w:ind w:left="7"/>
              <w:rPr>
                <w:sz w:val="20"/>
              </w:rPr>
            </w:pPr>
            <w:r>
              <w:rPr>
                <w:spacing w:val="-10"/>
                <w:sz w:val="20"/>
              </w:rPr>
              <w:t>3</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0.9792</w:t>
            </w:r>
          </w:p>
        </w:tc>
        <w:tc>
          <w:tcPr>
            <w:tcW w:w="880" w:type="dxa"/>
          </w:tcPr>
          <w:p>
            <w:pPr>
              <w:pStyle w:val="TableParagraph"/>
              <w:ind w:left="126"/>
              <w:rPr>
                <w:sz w:val="20"/>
              </w:rPr>
            </w:pPr>
            <w:r>
              <w:rPr>
                <w:spacing w:val="-2"/>
                <w:sz w:val="20"/>
              </w:rPr>
              <w:t>0.9411</w:t>
            </w:r>
          </w:p>
        </w:tc>
        <w:tc>
          <w:tcPr>
            <w:tcW w:w="800" w:type="dxa"/>
          </w:tcPr>
          <w:p>
            <w:pPr>
              <w:pStyle w:val="TableParagraph"/>
              <w:ind w:left="46"/>
              <w:rPr>
                <w:sz w:val="20"/>
              </w:rPr>
            </w:pPr>
            <w:r>
              <w:rPr>
                <w:spacing w:val="-2"/>
                <w:sz w:val="20"/>
              </w:rPr>
              <w:t>0.9178</w:t>
            </w:r>
          </w:p>
        </w:tc>
        <w:tc>
          <w:tcPr>
            <w:tcW w:w="781" w:type="dxa"/>
          </w:tcPr>
          <w:p>
            <w:pPr>
              <w:pStyle w:val="TableParagraph"/>
              <w:ind w:left="25"/>
              <w:rPr>
                <w:sz w:val="20"/>
              </w:rPr>
            </w:pPr>
            <w:r>
              <w:rPr>
                <w:spacing w:val="-2"/>
                <w:sz w:val="20"/>
              </w:rPr>
              <w:t>1.0660</w:t>
            </w:r>
          </w:p>
        </w:tc>
        <w:tc>
          <w:tcPr>
            <w:tcW w:w="766" w:type="dxa"/>
          </w:tcPr>
          <w:p>
            <w:pPr>
              <w:pStyle w:val="TableParagraph"/>
              <w:ind w:left="12" w:right="1"/>
              <w:rPr>
                <w:sz w:val="20"/>
              </w:rPr>
            </w:pPr>
            <w:r>
              <w:rPr>
                <w:spacing w:val="-2"/>
                <w:sz w:val="20"/>
              </w:rPr>
              <w:t>0.9738</w:t>
            </w:r>
          </w:p>
        </w:tc>
        <w:tc>
          <w:tcPr>
            <w:tcW w:w="766" w:type="dxa"/>
          </w:tcPr>
          <w:p>
            <w:pPr>
              <w:pStyle w:val="TableParagraph"/>
              <w:ind w:left="12" w:right="1"/>
              <w:rPr>
                <w:sz w:val="20"/>
              </w:rPr>
            </w:pPr>
            <w:r>
              <w:rPr>
                <w:spacing w:val="-2"/>
                <w:sz w:val="20"/>
              </w:rPr>
              <w:t>0.9746</w:t>
            </w:r>
          </w:p>
        </w:tc>
        <w:tc>
          <w:tcPr>
            <w:tcW w:w="766" w:type="dxa"/>
          </w:tcPr>
          <w:p>
            <w:pPr>
              <w:pStyle w:val="TableParagraph"/>
              <w:ind w:left="12"/>
              <w:rPr>
                <w:sz w:val="20"/>
              </w:rPr>
            </w:pPr>
            <w:r>
              <w:rPr>
                <w:spacing w:val="-2"/>
                <w:sz w:val="20"/>
              </w:rPr>
              <w:t>0.9974</w:t>
            </w:r>
          </w:p>
        </w:tc>
        <w:tc>
          <w:tcPr>
            <w:tcW w:w="840" w:type="dxa"/>
          </w:tcPr>
          <w:p>
            <w:pPr>
              <w:pStyle w:val="TableParagraph"/>
              <w:ind w:left="85" w:right="66"/>
              <w:rPr>
                <w:sz w:val="20"/>
              </w:rPr>
            </w:pPr>
            <w:r>
              <w:rPr>
                <w:spacing w:val="-2"/>
                <w:sz w:val="20"/>
              </w:rPr>
              <w:t>-0.0972</w:t>
            </w:r>
          </w:p>
        </w:tc>
        <w:tc>
          <w:tcPr>
            <w:tcW w:w="880" w:type="dxa"/>
          </w:tcPr>
          <w:p>
            <w:pPr>
              <w:pStyle w:val="TableParagraph"/>
              <w:ind w:left="126" w:right="66"/>
              <w:rPr>
                <w:sz w:val="20"/>
              </w:rPr>
            </w:pPr>
            <w:r>
              <w:rPr>
                <w:spacing w:val="-2"/>
                <w:sz w:val="20"/>
              </w:rPr>
              <w:t>-2.9574</w:t>
            </w:r>
          </w:p>
        </w:tc>
      </w:tr>
      <w:tr>
        <w:trPr>
          <w:trHeight w:val="287" w:hRule="atLeast"/>
        </w:trPr>
        <w:tc>
          <w:tcPr>
            <w:tcW w:w="460" w:type="dxa"/>
          </w:tcPr>
          <w:p>
            <w:pPr>
              <w:pStyle w:val="TableParagraph"/>
              <w:spacing w:line="240" w:lineRule="auto" w:before="29"/>
              <w:ind w:left="7"/>
              <w:rPr>
                <w:sz w:val="20"/>
              </w:rPr>
            </w:pPr>
            <w:r>
              <w:rPr>
                <w:spacing w:val="-10"/>
                <w:sz w:val="20"/>
              </w:rPr>
              <w:t>4</w:t>
            </w:r>
          </w:p>
        </w:tc>
        <w:tc>
          <w:tcPr>
            <w:tcW w:w="816" w:type="dxa"/>
            <w:vMerge w:val="restart"/>
          </w:tcPr>
          <w:p>
            <w:pPr>
              <w:pStyle w:val="TableParagraph"/>
              <w:spacing w:line="229" w:lineRule="exact" w:before="0"/>
              <w:ind w:left="146"/>
              <w:jc w:val="left"/>
              <w:rPr>
                <w:sz w:val="20"/>
              </w:rPr>
            </w:pPr>
            <w:r>
              <w:rPr>
                <w:spacing w:val="-4"/>
                <w:sz w:val="20"/>
              </w:rPr>
              <w:t>KAEF</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1.2581</w:t>
            </w:r>
          </w:p>
        </w:tc>
        <w:tc>
          <w:tcPr>
            <w:tcW w:w="880" w:type="dxa"/>
          </w:tcPr>
          <w:p>
            <w:pPr>
              <w:pStyle w:val="TableParagraph"/>
              <w:ind w:left="126"/>
              <w:rPr>
                <w:sz w:val="20"/>
              </w:rPr>
            </w:pPr>
            <w:r>
              <w:rPr>
                <w:spacing w:val="-2"/>
                <w:sz w:val="20"/>
              </w:rPr>
              <w:t>0.9142</w:t>
            </w:r>
          </w:p>
        </w:tc>
        <w:tc>
          <w:tcPr>
            <w:tcW w:w="800" w:type="dxa"/>
          </w:tcPr>
          <w:p>
            <w:pPr>
              <w:pStyle w:val="TableParagraph"/>
              <w:ind w:left="46"/>
              <w:rPr>
                <w:sz w:val="20"/>
              </w:rPr>
            </w:pPr>
            <w:r>
              <w:rPr>
                <w:spacing w:val="-2"/>
                <w:sz w:val="20"/>
              </w:rPr>
              <w:t>0.8555</w:t>
            </w:r>
          </w:p>
        </w:tc>
        <w:tc>
          <w:tcPr>
            <w:tcW w:w="781" w:type="dxa"/>
          </w:tcPr>
          <w:p>
            <w:pPr>
              <w:pStyle w:val="TableParagraph"/>
              <w:ind w:left="25"/>
              <w:rPr>
                <w:sz w:val="20"/>
              </w:rPr>
            </w:pPr>
            <w:r>
              <w:rPr>
                <w:spacing w:val="-2"/>
                <w:sz w:val="20"/>
              </w:rPr>
              <w:t>0.7471</w:t>
            </w:r>
          </w:p>
        </w:tc>
        <w:tc>
          <w:tcPr>
            <w:tcW w:w="766" w:type="dxa"/>
          </w:tcPr>
          <w:p>
            <w:pPr>
              <w:pStyle w:val="TableParagraph"/>
              <w:ind w:left="12" w:right="1"/>
              <w:rPr>
                <w:sz w:val="20"/>
              </w:rPr>
            </w:pPr>
            <w:r>
              <w:rPr>
                <w:spacing w:val="-2"/>
                <w:sz w:val="20"/>
              </w:rPr>
              <w:t>0.7836</w:t>
            </w:r>
          </w:p>
        </w:tc>
        <w:tc>
          <w:tcPr>
            <w:tcW w:w="766" w:type="dxa"/>
          </w:tcPr>
          <w:p>
            <w:pPr>
              <w:pStyle w:val="TableParagraph"/>
              <w:ind w:left="12" w:right="1"/>
              <w:rPr>
                <w:sz w:val="20"/>
              </w:rPr>
            </w:pPr>
            <w:r>
              <w:rPr>
                <w:spacing w:val="-2"/>
                <w:sz w:val="20"/>
              </w:rPr>
              <w:t>1.2565</w:t>
            </w:r>
          </w:p>
        </w:tc>
        <w:tc>
          <w:tcPr>
            <w:tcW w:w="766" w:type="dxa"/>
          </w:tcPr>
          <w:p>
            <w:pPr>
              <w:pStyle w:val="TableParagraph"/>
              <w:ind w:left="12"/>
              <w:rPr>
                <w:sz w:val="20"/>
              </w:rPr>
            </w:pPr>
            <w:r>
              <w:rPr>
                <w:spacing w:val="-2"/>
                <w:sz w:val="20"/>
              </w:rPr>
              <w:t>0.9170</w:t>
            </w:r>
          </w:p>
        </w:tc>
        <w:tc>
          <w:tcPr>
            <w:tcW w:w="840" w:type="dxa"/>
          </w:tcPr>
          <w:p>
            <w:pPr>
              <w:pStyle w:val="TableParagraph"/>
              <w:ind w:left="85" w:right="66"/>
              <w:rPr>
                <w:sz w:val="20"/>
              </w:rPr>
            </w:pPr>
            <w:r>
              <w:rPr>
                <w:spacing w:val="-2"/>
                <w:sz w:val="20"/>
              </w:rPr>
              <w:t>-0.0008</w:t>
            </w:r>
          </w:p>
        </w:tc>
        <w:tc>
          <w:tcPr>
            <w:tcW w:w="880" w:type="dxa"/>
          </w:tcPr>
          <w:p>
            <w:pPr>
              <w:pStyle w:val="TableParagraph"/>
              <w:ind w:left="126" w:right="66"/>
              <w:rPr>
                <w:sz w:val="20"/>
              </w:rPr>
            </w:pPr>
            <w:r>
              <w:rPr>
                <w:spacing w:val="-2"/>
                <w:sz w:val="20"/>
              </w:rPr>
              <w:t>-2.6172</w:t>
            </w:r>
          </w:p>
        </w:tc>
      </w:tr>
      <w:tr>
        <w:trPr>
          <w:trHeight w:val="287" w:hRule="atLeast"/>
        </w:trPr>
        <w:tc>
          <w:tcPr>
            <w:tcW w:w="460" w:type="dxa"/>
          </w:tcPr>
          <w:p>
            <w:pPr>
              <w:pStyle w:val="TableParagraph"/>
              <w:spacing w:line="240" w:lineRule="auto" w:before="29"/>
              <w:ind w:left="7"/>
              <w:rPr>
                <w:sz w:val="20"/>
              </w:rPr>
            </w:pPr>
            <w:r>
              <w:rPr>
                <w:spacing w:val="-10"/>
                <w:sz w:val="20"/>
              </w:rPr>
              <w:t>5</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0.8626</w:t>
            </w:r>
          </w:p>
        </w:tc>
        <w:tc>
          <w:tcPr>
            <w:tcW w:w="880" w:type="dxa"/>
          </w:tcPr>
          <w:p>
            <w:pPr>
              <w:pStyle w:val="TableParagraph"/>
              <w:ind w:left="126"/>
              <w:rPr>
                <w:sz w:val="20"/>
              </w:rPr>
            </w:pPr>
            <w:r>
              <w:rPr>
                <w:spacing w:val="-2"/>
                <w:sz w:val="20"/>
              </w:rPr>
              <w:t>1.3153</w:t>
            </w:r>
          </w:p>
        </w:tc>
        <w:tc>
          <w:tcPr>
            <w:tcW w:w="800" w:type="dxa"/>
          </w:tcPr>
          <w:p>
            <w:pPr>
              <w:pStyle w:val="TableParagraph"/>
              <w:ind w:left="46"/>
              <w:rPr>
                <w:sz w:val="20"/>
              </w:rPr>
            </w:pPr>
            <w:r>
              <w:rPr>
                <w:spacing w:val="-2"/>
                <w:sz w:val="20"/>
              </w:rPr>
              <w:t>1.1855</w:t>
            </w:r>
          </w:p>
        </w:tc>
        <w:tc>
          <w:tcPr>
            <w:tcW w:w="781" w:type="dxa"/>
          </w:tcPr>
          <w:p>
            <w:pPr>
              <w:pStyle w:val="TableParagraph"/>
              <w:ind w:left="25"/>
              <w:rPr>
                <w:sz w:val="20"/>
              </w:rPr>
            </w:pPr>
            <w:r>
              <w:rPr>
                <w:spacing w:val="-2"/>
                <w:sz w:val="20"/>
              </w:rPr>
              <w:t>1.0277</w:t>
            </w:r>
          </w:p>
        </w:tc>
        <w:tc>
          <w:tcPr>
            <w:tcW w:w="766" w:type="dxa"/>
          </w:tcPr>
          <w:p>
            <w:pPr>
              <w:pStyle w:val="TableParagraph"/>
              <w:ind w:left="12" w:right="1"/>
              <w:rPr>
                <w:sz w:val="20"/>
              </w:rPr>
            </w:pPr>
            <w:r>
              <w:rPr>
                <w:spacing w:val="-2"/>
                <w:sz w:val="20"/>
              </w:rPr>
              <w:t>1.0569</w:t>
            </w:r>
          </w:p>
        </w:tc>
        <w:tc>
          <w:tcPr>
            <w:tcW w:w="766" w:type="dxa"/>
          </w:tcPr>
          <w:p>
            <w:pPr>
              <w:pStyle w:val="TableParagraph"/>
              <w:ind w:left="12" w:right="1"/>
              <w:rPr>
                <w:sz w:val="20"/>
              </w:rPr>
            </w:pPr>
            <w:r>
              <w:rPr>
                <w:spacing w:val="-2"/>
                <w:sz w:val="20"/>
              </w:rPr>
              <w:t>1.3313</w:t>
            </w:r>
          </w:p>
        </w:tc>
        <w:tc>
          <w:tcPr>
            <w:tcW w:w="766" w:type="dxa"/>
          </w:tcPr>
          <w:p>
            <w:pPr>
              <w:pStyle w:val="TableParagraph"/>
              <w:ind w:left="12"/>
              <w:rPr>
                <w:sz w:val="20"/>
              </w:rPr>
            </w:pPr>
            <w:r>
              <w:rPr>
                <w:spacing w:val="-2"/>
                <w:sz w:val="20"/>
              </w:rPr>
              <w:t>1.3110</w:t>
            </w:r>
          </w:p>
        </w:tc>
        <w:tc>
          <w:tcPr>
            <w:tcW w:w="840" w:type="dxa"/>
          </w:tcPr>
          <w:p>
            <w:pPr>
              <w:pStyle w:val="TableParagraph"/>
              <w:ind w:left="85" w:right="66"/>
              <w:rPr>
                <w:sz w:val="20"/>
              </w:rPr>
            </w:pPr>
            <w:r>
              <w:rPr>
                <w:spacing w:val="-2"/>
                <w:sz w:val="20"/>
              </w:rPr>
              <w:t>-0.1221</w:t>
            </w:r>
          </w:p>
        </w:tc>
        <w:tc>
          <w:tcPr>
            <w:tcW w:w="880" w:type="dxa"/>
          </w:tcPr>
          <w:p>
            <w:pPr>
              <w:pStyle w:val="TableParagraph"/>
              <w:ind w:left="126" w:right="66"/>
              <w:rPr>
                <w:sz w:val="20"/>
              </w:rPr>
            </w:pPr>
            <w:r>
              <w:rPr>
                <w:spacing w:val="-2"/>
                <w:sz w:val="20"/>
              </w:rPr>
              <w:t>-3.0637</w:t>
            </w:r>
          </w:p>
        </w:tc>
      </w:tr>
      <w:tr>
        <w:trPr>
          <w:trHeight w:val="287" w:hRule="atLeast"/>
        </w:trPr>
        <w:tc>
          <w:tcPr>
            <w:tcW w:w="460" w:type="dxa"/>
          </w:tcPr>
          <w:p>
            <w:pPr>
              <w:pStyle w:val="TableParagraph"/>
              <w:spacing w:line="240" w:lineRule="auto" w:before="29"/>
              <w:ind w:left="7"/>
              <w:rPr>
                <w:sz w:val="20"/>
              </w:rPr>
            </w:pPr>
            <w:r>
              <w:rPr>
                <w:spacing w:val="-10"/>
                <w:sz w:val="20"/>
              </w:rPr>
              <w:t>6</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0.7145</w:t>
            </w:r>
          </w:p>
        </w:tc>
        <w:tc>
          <w:tcPr>
            <w:tcW w:w="880" w:type="dxa"/>
          </w:tcPr>
          <w:p>
            <w:pPr>
              <w:pStyle w:val="TableParagraph"/>
              <w:ind w:left="126"/>
              <w:rPr>
                <w:sz w:val="20"/>
              </w:rPr>
            </w:pPr>
            <w:r>
              <w:rPr>
                <w:spacing w:val="-2"/>
                <w:sz w:val="20"/>
              </w:rPr>
              <w:t>0.9592</w:t>
            </w:r>
          </w:p>
        </w:tc>
        <w:tc>
          <w:tcPr>
            <w:tcW w:w="800" w:type="dxa"/>
          </w:tcPr>
          <w:p>
            <w:pPr>
              <w:pStyle w:val="TableParagraph"/>
              <w:ind w:left="46"/>
              <w:rPr>
                <w:sz w:val="20"/>
              </w:rPr>
            </w:pPr>
            <w:r>
              <w:rPr>
                <w:spacing w:val="-2"/>
                <w:sz w:val="20"/>
              </w:rPr>
              <w:t>1.0568</w:t>
            </w:r>
          </w:p>
        </w:tc>
        <w:tc>
          <w:tcPr>
            <w:tcW w:w="781" w:type="dxa"/>
          </w:tcPr>
          <w:p>
            <w:pPr>
              <w:pStyle w:val="TableParagraph"/>
              <w:ind w:left="25"/>
              <w:rPr>
                <w:sz w:val="20"/>
              </w:rPr>
            </w:pPr>
            <w:r>
              <w:rPr>
                <w:spacing w:val="-2"/>
                <w:sz w:val="20"/>
              </w:rPr>
              <w:t>1.0068</w:t>
            </w:r>
          </w:p>
        </w:tc>
        <w:tc>
          <w:tcPr>
            <w:tcW w:w="766" w:type="dxa"/>
          </w:tcPr>
          <w:p>
            <w:pPr>
              <w:pStyle w:val="TableParagraph"/>
              <w:ind w:left="12" w:right="1"/>
              <w:rPr>
                <w:sz w:val="20"/>
              </w:rPr>
            </w:pPr>
            <w:r>
              <w:rPr>
                <w:spacing w:val="-2"/>
                <w:sz w:val="20"/>
              </w:rPr>
              <w:t>0.9705</w:t>
            </w:r>
          </w:p>
        </w:tc>
        <w:tc>
          <w:tcPr>
            <w:tcW w:w="766" w:type="dxa"/>
          </w:tcPr>
          <w:p>
            <w:pPr>
              <w:pStyle w:val="TableParagraph"/>
              <w:ind w:left="12" w:right="1"/>
              <w:rPr>
                <w:sz w:val="20"/>
              </w:rPr>
            </w:pPr>
            <w:r>
              <w:rPr>
                <w:spacing w:val="-2"/>
                <w:sz w:val="20"/>
              </w:rPr>
              <w:t>0.8375</w:t>
            </w:r>
          </w:p>
        </w:tc>
        <w:tc>
          <w:tcPr>
            <w:tcW w:w="766" w:type="dxa"/>
          </w:tcPr>
          <w:p>
            <w:pPr>
              <w:pStyle w:val="TableParagraph"/>
              <w:ind w:left="12"/>
              <w:rPr>
                <w:sz w:val="20"/>
              </w:rPr>
            </w:pPr>
            <w:r>
              <w:rPr>
                <w:spacing w:val="-2"/>
                <w:sz w:val="20"/>
              </w:rPr>
              <w:t>1.0817</w:t>
            </w:r>
          </w:p>
        </w:tc>
        <w:tc>
          <w:tcPr>
            <w:tcW w:w="840" w:type="dxa"/>
          </w:tcPr>
          <w:p>
            <w:pPr>
              <w:pStyle w:val="TableParagraph"/>
              <w:ind w:left="85" w:right="66"/>
              <w:rPr>
                <w:sz w:val="20"/>
              </w:rPr>
            </w:pPr>
            <w:r>
              <w:rPr>
                <w:spacing w:val="-2"/>
                <w:sz w:val="20"/>
              </w:rPr>
              <w:t>-0.0841</w:t>
            </w:r>
          </w:p>
        </w:tc>
        <w:tc>
          <w:tcPr>
            <w:tcW w:w="880" w:type="dxa"/>
          </w:tcPr>
          <w:p>
            <w:pPr>
              <w:pStyle w:val="TableParagraph"/>
              <w:ind w:left="126" w:right="66"/>
              <w:rPr>
                <w:sz w:val="20"/>
              </w:rPr>
            </w:pPr>
            <w:r>
              <w:rPr>
                <w:spacing w:val="-2"/>
                <w:sz w:val="20"/>
              </w:rPr>
              <w:t>-3.1308</w:t>
            </w:r>
          </w:p>
        </w:tc>
      </w:tr>
      <w:tr>
        <w:trPr>
          <w:trHeight w:val="288" w:hRule="atLeast"/>
        </w:trPr>
        <w:tc>
          <w:tcPr>
            <w:tcW w:w="460" w:type="dxa"/>
          </w:tcPr>
          <w:p>
            <w:pPr>
              <w:pStyle w:val="TableParagraph"/>
              <w:spacing w:line="240" w:lineRule="auto" w:before="29"/>
              <w:ind w:left="7"/>
              <w:rPr>
                <w:sz w:val="20"/>
              </w:rPr>
            </w:pPr>
            <w:r>
              <w:rPr>
                <w:spacing w:val="-10"/>
                <w:sz w:val="20"/>
              </w:rPr>
              <w:t>7</w:t>
            </w:r>
          </w:p>
        </w:tc>
        <w:tc>
          <w:tcPr>
            <w:tcW w:w="816" w:type="dxa"/>
            <w:vMerge w:val="restart"/>
          </w:tcPr>
          <w:p>
            <w:pPr>
              <w:pStyle w:val="TableParagraph"/>
              <w:spacing w:line="229" w:lineRule="exact" w:before="0"/>
              <w:ind w:left="174"/>
              <w:jc w:val="left"/>
              <w:rPr>
                <w:sz w:val="20"/>
              </w:rPr>
            </w:pPr>
            <w:r>
              <w:rPr>
                <w:spacing w:val="-4"/>
                <w:sz w:val="20"/>
              </w:rPr>
              <w:t>INAF</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1.1572</w:t>
            </w:r>
          </w:p>
        </w:tc>
        <w:tc>
          <w:tcPr>
            <w:tcW w:w="880" w:type="dxa"/>
          </w:tcPr>
          <w:p>
            <w:pPr>
              <w:pStyle w:val="TableParagraph"/>
              <w:ind w:left="126" w:right="66"/>
              <w:rPr>
                <w:sz w:val="20"/>
              </w:rPr>
            </w:pPr>
            <w:r>
              <w:rPr>
                <w:spacing w:val="-2"/>
                <w:sz w:val="20"/>
              </w:rPr>
              <w:t>-2.0528</w:t>
            </w:r>
          </w:p>
        </w:tc>
        <w:tc>
          <w:tcPr>
            <w:tcW w:w="800" w:type="dxa"/>
          </w:tcPr>
          <w:p>
            <w:pPr>
              <w:pStyle w:val="TableParagraph"/>
              <w:ind w:left="46"/>
              <w:rPr>
                <w:sz w:val="20"/>
              </w:rPr>
            </w:pPr>
            <w:r>
              <w:rPr>
                <w:spacing w:val="-2"/>
                <w:sz w:val="20"/>
              </w:rPr>
              <w:t>2.0261</w:t>
            </w:r>
          </w:p>
        </w:tc>
        <w:tc>
          <w:tcPr>
            <w:tcW w:w="781" w:type="dxa"/>
          </w:tcPr>
          <w:p>
            <w:pPr>
              <w:pStyle w:val="TableParagraph"/>
              <w:ind w:left="25"/>
              <w:rPr>
                <w:sz w:val="20"/>
              </w:rPr>
            </w:pPr>
            <w:r>
              <w:rPr>
                <w:spacing w:val="-2"/>
                <w:sz w:val="20"/>
              </w:rPr>
              <w:t>0.3943</w:t>
            </w:r>
          </w:p>
        </w:tc>
        <w:tc>
          <w:tcPr>
            <w:tcW w:w="766" w:type="dxa"/>
          </w:tcPr>
          <w:p>
            <w:pPr>
              <w:pStyle w:val="TableParagraph"/>
              <w:ind w:left="12" w:right="1"/>
              <w:rPr>
                <w:sz w:val="20"/>
              </w:rPr>
            </w:pPr>
            <w:r>
              <w:rPr>
                <w:spacing w:val="-2"/>
                <w:sz w:val="20"/>
              </w:rPr>
              <w:t>0.9639</w:t>
            </w:r>
          </w:p>
        </w:tc>
        <w:tc>
          <w:tcPr>
            <w:tcW w:w="766" w:type="dxa"/>
          </w:tcPr>
          <w:p>
            <w:pPr>
              <w:pStyle w:val="TableParagraph"/>
              <w:ind w:left="12" w:right="1"/>
              <w:rPr>
                <w:sz w:val="20"/>
              </w:rPr>
            </w:pPr>
            <w:r>
              <w:rPr>
                <w:spacing w:val="-2"/>
                <w:sz w:val="20"/>
              </w:rPr>
              <w:t>2.2976</w:t>
            </w:r>
          </w:p>
        </w:tc>
        <w:tc>
          <w:tcPr>
            <w:tcW w:w="766" w:type="dxa"/>
          </w:tcPr>
          <w:p>
            <w:pPr>
              <w:pStyle w:val="TableParagraph"/>
              <w:ind w:left="12"/>
              <w:rPr>
                <w:sz w:val="20"/>
              </w:rPr>
            </w:pPr>
            <w:r>
              <w:rPr>
                <w:spacing w:val="-2"/>
                <w:sz w:val="20"/>
              </w:rPr>
              <w:t>1.2627</w:t>
            </w:r>
          </w:p>
        </w:tc>
        <w:tc>
          <w:tcPr>
            <w:tcW w:w="840" w:type="dxa"/>
          </w:tcPr>
          <w:p>
            <w:pPr>
              <w:pStyle w:val="TableParagraph"/>
              <w:ind w:left="85" w:right="66"/>
              <w:rPr>
                <w:sz w:val="20"/>
              </w:rPr>
            </w:pPr>
            <w:r>
              <w:rPr>
                <w:spacing w:val="-2"/>
                <w:sz w:val="20"/>
              </w:rPr>
              <w:t>-0.2017</w:t>
            </w:r>
          </w:p>
        </w:tc>
        <w:tc>
          <w:tcPr>
            <w:tcW w:w="880" w:type="dxa"/>
          </w:tcPr>
          <w:p>
            <w:pPr>
              <w:pStyle w:val="TableParagraph"/>
              <w:ind w:left="126" w:right="66"/>
              <w:rPr>
                <w:sz w:val="20"/>
              </w:rPr>
            </w:pPr>
            <w:r>
              <w:rPr>
                <w:spacing w:val="-2"/>
                <w:sz w:val="20"/>
              </w:rPr>
              <w:t>-5.3300</w:t>
            </w:r>
          </w:p>
        </w:tc>
      </w:tr>
      <w:tr>
        <w:trPr>
          <w:trHeight w:val="288" w:hRule="atLeast"/>
        </w:trPr>
        <w:tc>
          <w:tcPr>
            <w:tcW w:w="460" w:type="dxa"/>
          </w:tcPr>
          <w:p>
            <w:pPr>
              <w:pStyle w:val="TableParagraph"/>
              <w:spacing w:line="240" w:lineRule="auto" w:before="30"/>
              <w:ind w:left="7"/>
              <w:rPr>
                <w:sz w:val="20"/>
              </w:rPr>
            </w:pPr>
            <w:r>
              <w:rPr>
                <w:spacing w:val="-10"/>
                <w:sz w:val="20"/>
              </w:rPr>
              <w:t>8</w:t>
            </w:r>
          </w:p>
        </w:tc>
        <w:tc>
          <w:tcPr>
            <w:tcW w:w="816" w:type="dxa"/>
            <w:vMerge/>
            <w:tcBorders>
              <w:top w:val="nil"/>
            </w:tcBorders>
          </w:tcPr>
          <w:p>
            <w:pPr>
              <w:rPr>
                <w:sz w:val="2"/>
                <w:szCs w:val="2"/>
              </w:rPr>
            </w:pPr>
          </w:p>
        </w:tc>
        <w:tc>
          <w:tcPr>
            <w:tcW w:w="784" w:type="dxa"/>
          </w:tcPr>
          <w:p>
            <w:pPr>
              <w:pStyle w:val="TableParagraph"/>
              <w:spacing w:before="58"/>
              <w:ind w:left="12"/>
              <w:rPr>
                <w:sz w:val="20"/>
              </w:rPr>
            </w:pPr>
            <w:r>
              <w:rPr>
                <w:spacing w:val="-4"/>
                <w:sz w:val="20"/>
              </w:rPr>
              <w:t>2023</w:t>
            </w:r>
          </w:p>
        </w:tc>
        <w:tc>
          <w:tcPr>
            <w:tcW w:w="800" w:type="dxa"/>
          </w:tcPr>
          <w:p>
            <w:pPr>
              <w:pStyle w:val="TableParagraph"/>
              <w:spacing w:before="58"/>
              <w:ind w:left="46"/>
              <w:rPr>
                <w:sz w:val="20"/>
              </w:rPr>
            </w:pPr>
            <w:r>
              <w:rPr>
                <w:spacing w:val="-2"/>
                <w:sz w:val="20"/>
              </w:rPr>
              <w:t>0.7879</w:t>
            </w:r>
          </w:p>
        </w:tc>
        <w:tc>
          <w:tcPr>
            <w:tcW w:w="880" w:type="dxa"/>
          </w:tcPr>
          <w:p>
            <w:pPr>
              <w:pStyle w:val="TableParagraph"/>
              <w:spacing w:before="58"/>
              <w:ind w:left="126"/>
              <w:rPr>
                <w:sz w:val="20"/>
              </w:rPr>
            </w:pPr>
            <w:r>
              <w:rPr>
                <w:spacing w:val="-2"/>
                <w:sz w:val="20"/>
              </w:rPr>
              <w:t>0.1908</w:t>
            </w:r>
          </w:p>
        </w:tc>
        <w:tc>
          <w:tcPr>
            <w:tcW w:w="800" w:type="dxa"/>
          </w:tcPr>
          <w:p>
            <w:pPr>
              <w:pStyle w:val="TableParagraph"/>
              <w:spacing w:before="58"/>
              <w:ind w:left="46"/>
              <w:rPr>
                <w:sz w:val="20"/>
              </w:rPr>
            </w:pPr>
            <w:r>
              <w:rPr>
                <w:spacing w:val="-2"/>
                <w:sz w:val="20"/>
              </w:rPr>
              <w:t>1.4804</w:t>
            </w:r>
          </w:p>
        </w:tc>
        <w:tc>
          <w:tcPr>
            <w:tcW w:w="781" w:type="dxa"/>
          </w:tcPr>
          <w:p>
            <w:pPr>
              <w:pStyle w:val="TableParagraph"/>
              <w:spacing w:before="58"/>
              <w:ind w:left="25"/>
              <w:rPr>
                <w:sz w:val="20"/>
              </w:rPr>
            </w:pPr>
            <w:r>
              <w:rPr>
                <w:spacing w:val="-2"/>
                <w:sz w:val="20"/>
              </w:rPr>
              <w:t>0.4576</w:t>
            </w:r>
          </w:p>
        </w:tc>
        <w:tc>
          <w:tcPr>
            <w:tcW w:w="766" w:type="dxa"/>
          </w:tcPr>
          <w:p>
            <w:pPr>
              <w:pStyle w:val="TableParagraph"/>
              <w:spacing w:before="58"/>
              <w:ind w:left="12" w:right="1"/>
              <w:rPr>
                <w:sz w:val="20"/>
              </w:rPr>
            </w:pPr>
            <w:r>
              <w:rPr>
                <w:spacing w:val="-2"/>
                <w:sz w:val="20"/>
              </w:rPr>
              <w:t>0.9820</w:t>
            </w:r>
          </w:p>
        </w:tc>
        <w:tc>
          <w:tcPr>
            <w:tcW w:w="766" w:type="dxa"/>
          </w:tcPr>
          <w:p>
            <w:pPr>
              <w:pStyle w:val="TableParagraph"/>
              <w:spacing w:before="58"/>
              <w:ind w:left="12" w:right="1"/>
              <w:rPr>
                <w:sz w:val="20"/>
              </w:rPr>
            </w:pPr>
            <w:r>
              <w:rPr>
                <w:spacing w:val="-2"/>
                <w:sz w:val="20"/>
              </w:rPr>
              <w:t>1.7989</w:t>
            </w:r>
          </w:p>
        </w:tc>
        <w:tc>
          <w:tcPr>
            <w:tcW w:w="766" w:type="dxa"/>
          </w:tcPr>
          <w:p>
            <w:pPr>
              <w:pStyle w:val="TableParagraph"/>
              <w:spacing w:before="58"/>
              <w:ind w:left="12"/>
              <w:rPr>
                <w:sz w:val="20"/>
              </w:rPr>
            </w:pPr>
            <w:r>
              <w:rPr>
                <w:spacing w:val="-2"/>
                <w:sz w:val="20"/>
              </w:rPr>
              <w:t>2.1811</w:t>
            </w:r>
          </w:p>
        </w:tc>
        <w:tc>
          <w:tcPr>
            <w:tcW w:w="840" w:type="dxa"/>
          </w:tcPr>
          <w:p>
            <w:pPr>
              <w:pStyle w:val="TableParagraph"/>
              <w:spacing w:before="58"/>
              <w:ind w:left="85" w:right="66"/>
              <w:rPr>
                <w:sz w:val="20"/>
              </w:rPr>
            </w:pPr>
            <w:r>
              <w:rPr>
                <w:spacing w:val="-2"/>
                <w:sz w:val="20"/>
              </w:rPr>
              <w:t>-0.1847</w:t>
            </w:r>
          </w:p>
        </w:tc>
        <w:tc>
          <w:tcPr>
            <w:tcW w:w="880" w:type="dxa"/>
          </w:tcPr>
          <w:p>
            <w:pPr>
              <w:pStyle w:val="TableParagraph"/>
              <w:spacing w:before="58"/>
              <w:ind w:left="126" w:right="66"/>
              <w:rPr>
                <w:sz w:val="20"/>
              </w:rPr>
            </w:pPr>
            <w:r>
              <w:rPr>
                <w:spacing w:val="-2"/>
                <w:sz w:val="20"/>
              </w:rPr>
              <w:t>-4.7822</w:t>
            </w:r>
          </w:p>
        </w:tc>
      </w:tr>
      <w:tr>
        <w:trPr>
          <w:trHeight w:val="287" w:hRule="atLeast"/>
        </w:trPr>
        <w:tc>
          <w:tcPr>
            <w:tcW w:w="460" w:type="dxa"/>
          </w:tcPr>
          <w:p>
            <w:pPr>
              <w:pStyle w:val="TableParagraph"/>
              <w:spacing w:line="240" w:lineRule="auto" w:before="29"/>
              <w:ind w:left="7"/>
              <w:rPr>
                <w:sz w:val="20"/>
              </w:rPr>
            </w:pPr>
            <w:r>
              <w:rPr>
                <w:spacing w:val="-10"/>
                <w:sz w:val="20"/>
              </w:rPr>
              <w:t>9</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1.7402</w:t>
            </w:r>
          </w:p>
        </w:tc>
        <w:tc>
          <w:tcPr>
            <w:tcW w:w="880" w:type="dxa"/>
          </w:tcPr>
          <w:p>
            <w:pPr>
              <w:pStyle w:val="TableParagraph"/>
              <w:ind w:left="126" w:right="66"/>
              <w:rPr>
                <w:sz w:val="20"/>
              </w:rPr>
            </w:pPr>
            <w:r>
              <w:rPr>
                <w:spacing w:val="-2"/>
                <w:sz w:val="20"/>
              </w:rPr>
              <w:t>-2.3083</w:t>
            </w:r>
          </w:p>
        </w:tc>
        <w:tc>
          <w:tcPr>
            <w:tcW w:w="800" w:type="dxa"/>
          </w:tcPr>
          <w:p>
            <w:pPr>
              <w:pStyle w:val="TableParagraph"/>
              <w:ind w:left="46"/>
              <w:rPr>
                <w:sz w:val="20"/>
              </w:rPr>
            </w:pPr>
            <w:r>
              <w:rPr>
                <w:spacing w:val="-2"/>
                <w:sz w:val="20"/>
              </w:rPr>
              <w:t>0.7663</w:t>
            </w:r>
          </w:p>
        </w:tc>
        <w:tc>
          <w:tcPr>
            <w:tcW w:w="781" w:type="dxa"/>
          </w:tcPr>
          <w:p>
            <w:pPr>
              <w:pStyle w:val="TableParagraph"/>
              <w:ind w:left="25"/>
              <w:rPr>
                <w:sz w:val="20"/>
              </w:rPr>
            </w:pPr>
            <w:r>
              <w:rPr>
                <w:spacing w:val="-2"/>
                <w:sz w:val="20"/>
              </w:rPr>
              <w:t>0.4018</w:t>
            </w:r>
          </w:p>
        </w:tc>
        <w:tc>
          <w:tcPr>
            <w:tcW w:w="766" w:type="dxa"/>
          </w:tcPr>
          <w:p>
            <w:pPr>
              <w:pStyle w:val="TableParagraph"/>
              <w:ind w:left="12" w:right="1"/>
              <w:rPr>
                <w:sz w:val="20"/>
              </w:rPr>
            </w:pPr>
            <w:r>
              <w:rPr>
                <w:spacing w:val="-2"/>
                <w:sz w:val="20"/>
              </w:rPr>
              <w:t>1.3425</w:t>
            </w:r>
          </w:p>
        </w:tc>
        <w:tc>
          <w:tcPr>
            <w:tcW w:w="766" w:type="dxa"/>
          </w:tcPr>
          <w:p>
            <w:pPr>
              <w:pStyle w:val="TableParagraph"/>
              <w:ind w:left="12" w:right="1"/>
              <w:rPr>
                <w:sz w:val="20"/>
              </w:rPr>
            </w:pPr>
            <w:r>
              <w:rPr>
                <w:spacing w:val="-2"/>
                <w:sz w:val="20"/>
              </w:rPr>
              <w:t>2.5537</w:t>
            </w:r>
          </w:p>
        </w:tc>
        <w:tc>
          <w:tcPr>
            <w:tcW w:w="766" w:type="dxa"/>
          </w:tcPr>
          <w:p>
            <w:pPr>
              <w:pStyle w:val="TableParagraph"/>
              <w:ind w:left="12"/>
              <w:rPr>
                <w:sz w:val="20"/>
              </w:rPr>
            </w:pPr>
            <w:r>
              <w:rPr>
                <w:spacing w:val="-2"/>
                <w:sz w:val="20"/>
              </w:rPr>
              <w:t>1.3850</w:t>
            </w:r>
          </w:p>
        </w:tc>
        <w:tc>
          <w:tcPr>
            <w:tcW w:w="840" w:type="dxa"/>
          </w:tcPr>
          <w:p>
            <w:pPr>
              <w:pStyle w:val="TableParagraph"/>
              <w:ind w:left="85" w:right="66"/>
              <w:rPr>
                <w:sz w:val="20"/>
              </w:rPr>
            </w:pPr>
            <w:r>
              <w:rPr>
                <w:spacing w:val="-2"/>
                <w:sz w:val="20"/>
              </w:rPr>
              <w:t>-0.5061</w:t>
            </w:r>
          </w:p>
        </w:tc>
        <w:tc>
          <w:tcPr>
            <w:tcW w:w="880" w:type="dxa"/>
          </w:tcPr>
          <w:p>
            <w:pPr>
              <w:pStyle w:val="TableParagraph"/>
              <w:ind w:left="126" w:right="66"/>
              <w:rPr>
                <w:sz w:val="20"/>
              </w:rPr>
            </w:pPr>
            <w:r>
              <w:rPr>
                <w:spacing w:val="-2"/>
                <w:sz w:val="20"/>
              </w:rPr>
              <w:t>-6.8955</w:t>
            </w:r>
          </w:p>
        </w:tc>
      </w:tr>
      <w:tr>
        <w:trPr>
          <w:trHeight w:val="287" w:hRule="atLeast"/>
        </w:trPr>
        <w:tc>
          <w:tcPr>
            <w:tcW w:w="460" w:type="dxa"/>
          </w:tcPr>
          <w:p>
            <w:pPr>
              <w:pStyle w:val="TableParagraph"/>
              <w:spacing w:line="240" w:lineRule="auto" w:before="29"/>
              <w:ind w:left="7"/>
              <w:rPr>
                <w:sz w:val="20"/>
              </w:rPr>
            </w:pPr>
            <w:r>
              <w:rPr>
                <w:spacing w:val="-5"/>
                <w:sz w:val="20"/>
              </w:rPr>
              <w:t>10</w:t>
            </w:r>
          </w:p>
        </w:tc>
        <w:tc>
          <w:tcPr>
            <w:tcW w:w="816" w:type="dxa"/>
            <w:vMerge w:val="restart"/>
          </w:tcPr>
          <w:p>
            <w:pPr>
              <w:pStyle w:val="TableParagraph"/>
              <w:spacing w:line="240" w:lineRule="auto" w:before="97"/>
              <w:jc w:val="left"/>
              <w:rPr>
                <w:b/>
                <w:i/>
                <w:sz w:val="20"/>
              </w:rPr>
            </w:pPr>
          </w:p>
          <w:p>
            <w:pPr>
              <w:pStyle w:val="TableParagraph"/>
              <w:spacing w:line="240" w:lineRule="auto" w:before="0"/>
              <w:ind w:left="115"/>
              <w:jc w:val="left"/>
              <w:rPr>
                <w:sz w:val="20"/>
              </w:rPr>
            </w:pPr>
            <w:r>
              <w:rPr>
                <w:spacing w:val="-4"/>
                <w:sz w:val="20"/>
              </w:rPr>
              <w:t>ANTM</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1.0596</w:t>
            </w:r>
          </w:p>
        </w:tc>
        <w:tc>
          <w:tcPr>
            <w:tcW w:w="880" w:type="dxa"/>
          </w:tcPr>
          <w:p>
            <w:pPr>
              <w:pStyle w:val="TableParagraph"/>
              <w:ind w:left="126"/>
              <w:rPr>
                <w:sz w:val="20"/>
              </w:rPr>
            </w:pPr>
            <w:r>
              <w:rPr>
                <w:spacing w:val="-2"/>
                <w:sz w:val="20"/>
              </w:rPr>
              <w:t>0.9253</w:t>
            </w:r>
          </w:p>
        </w:tc>
        <w:tc>
          <w:tcPr>
            <w:tcW w:w="800" w:type="dxa"/>
          </w:tcPr>
          <w:p>
            <w:pPr>
              <w:pStyle w:val="TableParagraph"/>
              <w:ind w:left="46"/>
              <w:rPr>
                <w:sz w:val="20"/>
              </w:rPr>
            </w:pPr>
            <w:r>
              <w:rPr>
                <w:spacing w:val="-2"/>
                <w:sz w:val="20"/>
              </w:rPr>
              <w:t>1.2380</w:t>
            </w:r>
          </w:p>
        </w:tc>
        <w:tc>
          <w:tcPr>
            <w:tcW w:w="781" w:type="dxa"/>
          </w:tcPr>
          <w:p>
            <w:pPr>
              <w:pStyle w:val="TableParagraph"/>
              <w:ind w:left="25"/>
              <w:rPr>
                <w:sz w:val="20"/>
              </w:rPr>
            </w:pPr>
            <w:r>
              <w:rPr>
                <w:spacing w:val="-2"/>
                <w:sz w:val="20"/>
              </w:rPr>
              <w:t>1.1947</w:t>
            </w:r>
          </w:p>
        </w:tc>
        <w:tc>
          <w:tcPr>
            <w:tcW w:w="766" w:type="dxa"/>
          </w:tcPr>
          <w:p>
            <w:pPr>
              <w:pStyle w:val="TableParagraph"/>
              <w:ind w:left="12" w:right="1"/>
              <w:rPr>
                <w:sz w:val="20"/>
              </w:rPr>
            </w:pPr>
            <w:r>
              <w:rPr>
                <w:spacing w:val="-2"/>
                <w:sz w:val="20"/>
              </w:rPr>
              <w:t>1.0104</w:t>
            </w:r>
          </w:p>
        </w:tc>
        <w:tc>
          <w:tcPr>
            <w:tcW w:w="766" w:type="dxa"/>
          </w:tcPr>
          <w:p>
            <w:pPr>
              <w:pStyle w:val="TableParagraph"/>
              <w:ind w:left="12" w:right="1"/>
              <w:rPr>
                <w:sz w:val="20"/>
              </w:rPr>
            </w:pPr>
            <w:r>
              <w:rPr>
                <w:spacing w:val="-2"/>
                <w:sz w:val="20"/>
              </w:rPr>
              <w:t>0.9868</w:t>
            </w:r>
          </w:p>
        </w:tc>
        <w:tc>
          <w:tcPr>
            <w:tcW w:w="766" w:type="dxa"/>
          </w:tcPr>
          <w:p>
            <w:pPr>
              <w:pStyle w:val="TableParagraph"/>
              <w:ind w:left="12"/>
              <w:rPr>
                <w:sz w:val="20"/>
              </w:rPr>
            </w:pPr>
            <w:r>
              <w:rPr>
                <w:spacing w:val="-2"/>
                <w:sz w:val="20"/>
              </w:rPr>
              <w:t>0.8041</w:t>
            </w:r>
          </w:p>
        </w:tc>
        <w:tc>
          <w:tcPr>
            <w:tcW w:w="840" w:type="dxa"/>
          </w:tcPr>
          <w:p>
            <w:pPr>
              <w:pStyle w:val="TableParagraph"/>
              <w:ind w:left="85" w:right="66"/>
              <w:rPr>
                <w:sz w:val="20"/>
              </w:rPr>
            </w:pPr>
            <w:r>
              <w:rPr>
                <w:spacing w:val="-2"/>
                <w:sz w:val="20"/>
              </w:rPr>
              <w:t>-0.0085</w:t>
            </w:r>
          </w:p>
        </w:tc>
        <w:tc>
          <w:tcPr>
            <w:tcW w:w="880" w:type="dxa"/>
          </w:tcPr>
          <w:p>
            <w:pPr>
              <w:pStyle w:val="TableParagraph"/>
              <w:ind w:left="126" w:right="66"/>
              <w:rPr>
                <w:sz w:val="20"/>
              </w:rPr>
            </w:pPr>
            <w:r>
              <w:rPr>
                <w:spacing w:val="-2"/>
                <w:sz w:val="20"/>
              </w:rPr>
              <w:t>-2.1672</w:t>
            </w:r>
          </w:p>
        </w:tc>
      </w:tr>
      <w:tr>
        <w:trPr>
          <w:trHeight w:val="288" w:hRule="atLeast"/>
        </w:trPr>
        <w:tc>
          <w:tcPr>
            <w:tcW w:w="460" w:type="dxa"/>
          </w:tcPr>
          <w:p>
            <w:pPr>
              <w:pStyle w:val="TableParagraph"/>
              <w:spacing w:line="240" w:lineRule="auto" w:before="29"/>
              <w:ind w:left="7"/>
              <w:rPr>
                <w:sz w:val="20"/>
              </w:rPr>
            </w:pPr>
            <w:r>
              <w:rPr>
                <w:spacing w:val="-5"/>
                <w:sz w:val="20"/>
              </w:rPr>
              <w:t>11</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0.6681</w:t>
            </w:r>
          </w:p>
        </w:tc>
        <w:tc>
          <w:tcPr>
            <w:tcW w:w="880" w:type="dxa"/>
          </w:tcPr>
          <w:p>
            <w:pPr>
              <w:pStyle w:val="TableParagraph"/>
              <w:ind w:left="126"/>
              <w:rPr>
                <w:sz w:val="20"/>
              </w:rPr>
            </w:pPr>
            <w:r>
              <w:rPr>
                <w:spacing w:val="-2"/>
                <w:sz w:val="20"/>
              </w:rPr>
              <w:t>1.1620</w:t>
            </w:r>
          </w:p>
        </w:tc>
        <w:tc>
          <w:tcPr>
            <w:tcW w:w="800" w:type="dxa"/>
          </w:tcPr>
          <w:p>
            <w:pPr>
              <w:pStyle w:val="TableParagraph"/>
              <w:ind w:left="46"/>
              <w:rPr>
                <w:sz w:val="20"/>
              </w:rPr>
            </w:pPr>
            <w:r>
              <w:rPr>
                <w:spacing w:val="-2"/>
                <w:sz w:val="20"/>
              </w:rPr>
              <w:t>0.9475</w:t>
            </w:r>
          </w:p>
        </w:tc>
        <w:tc>
          <w:tcPr>
            <w:tcW w:w="781" w:type="dxa"/>
          </w:tcPr>
          <w:p>
            <w:pPr>
              <w:pStyle w:val="TableParagraph"/>
              <w:ind w:left="25"/>
              <w:rPr>
                <w:sz w:val="20"/>
              </w:rPr>
            </w:pPr>
            <w:r>
              <w:rPr>
                <w:spacing w:val="-2"/>
                <w:sz w:val="20"/>
              </w:rPr>
              <w:t>0.8937</w:t>
            </w:r>
          </w:p>
        </w:tc>
        <w:tc>
          <w:tcPr>
            <w:tcW w:w="766" w:type="dxa"/>
          </w:tcPr>
          <w:p>
            <w:pPr>
              <w:pStyle w:val="TableParagraph"/>
              <w:ind w:left="12" w:right="1"/>
              <w:rPr>
                <w:sz w:val="20"/>
              </w:rPr>
            </w:pPr>
            <w:r>
              <w:rPr>
                <w:spacing w:val="-2"/>
                <w:sz w:val="20"/>
              </w:rPr>
              <w:t>0.5361</w:t>
            </w:r>
          </w:p>
        </w:tc>
        <w:tc>
          <w:tcPr>
            <w:tcW w:w="766" w:type="dxa"/>
          </w:tcPr>
          <w:p>
            <w:pPr>
              <w:pStyle w:val="TableParagraph"/>
              <w:ind w:left="12" w:right="1"/>
              <w:rPr>
                <w:sz w:val="20"/>
              </w:rPr>
            </w:pPr>
            <w:r>
              <w:rPr>
                <w:spacing w:val="-2"/>
                <w:sz w:val="20"/>
              </w:rPr>
              <w:t>0.9693</w:t>
            </w:r>
          </w:p>
        </w:tc>
        <w:tc>
          <w:tcPr>
            <w:tcW w:w="766" w:type="dxa"/>
          </w:tcPr>
          <w:p>
            <w:pPr>
              <w:pStyle w:val="TableParagraph"/>
              <w:ind w:left="12"/>
              <w:rPr>
                <w:sz w:val="20"/>
              </w:rPr>
            </w:pPr>
            <w:r>
              <w:rPr>
                <w:spacing w:val="-2"/>
                <w:sz w:val="20"/>
              </w:rPr>
              <w:t>0.9242</w:t>
            </w:r>
          </w:p>
        </w:tc>
        <w:tc>
          <w:tcPr>
            <w:tcW w:w="840" w:type="dxa"/>
          </w:tcPr>
          <w:p>
            <w:pPr>
              <w:pStyle w:val="TableParagraph"/>
              <w:ind w:left="85" w:right="66"/>
              <w:rPr>
                <w:sz w:val="20"/>
              </w:rPr>
            </w:pPr>
            <w:r>
              <w:rPr>
                <w:spacing w:val="-2"/>
                <w:sz w:val="20"/>
              </w:rPr>
              <w:t>-0.0299</w:t>
            </w:r>
          </w:p>
        </w:tc>
        <w:tc>
          <w:tcPr>
            <w:tcW w:w="880" w:type="dxa"/>
          </w:tcPr>
          <w:p>
            <w:pPr>
              <w:pStyle w:val="TableParagraph"/>
              <w:ind w:left="126" w:right="66"/>
              <w:rPr>
                <w:sz w:val="20"/>
              </w:rPr>
            </w:pPr>
            <w:r>
              <w:rPr>
                <w:spacing w:val="-2"/>
                <w:sz w:val="20"/>
              </w:rPr>
              <w:t>-2.9788</w:t>
            </w:r>
          </w:p>
        </w:tc>
      </w:tr>
      <w:tr>
        <w:trPr>
          <w:trHeight w:val="287" w:hRule="atLeast"/>
        </w:trPr>
        <w:tc>
          <w:tcPr>
            <w:tcW w:w="460" w:type="dxa"/>
          </w:tcPr>
          <w:p>
            <w:pPr>
              <w:pStyle w:val="TableParagraph"/>
              <w:spacing w:line="240" w:lineRule="auto" w:before="29"/>
              <w:ind w:left="7"/>
              <w:rPr>
                <w:sz w:val="20"/>
              </w:rPr>
            </w:pPr>
            <w:r>
              <w:rPr>
                <w:spacing w:val="-5"/>
                <w:sz w:val="20"/>
              </w:rPr>
              <w:t>12</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0.6228</w:t>
            </w:r>
          </w:p>
        </w:tc>
        <w:tc>
          <w:tcPr>
            <w:tcW w:w="880" w:type="dxa"/>
          </w:tcPr>
          <w:p>
            <w:pPr>
              <w:pStyle w:val="TableParagraph"/>
              <w:ind w:left="126"/>
              <w:rPr>
                <w:sz w:val="20"/>
              </w:rPr>
            </w:pPr>
            <w:r>
              <w:rPr>
                <w:spacing w:val="-2"/>
                <w:sz w:val="20"/>
              </w:rPr>
              <w:t>1.6380</w:t>
            </w:r>
          </w:p>
        </w:tc>
        <w:tc>
          <w:tcPr>
            <w:tcW w:w="800" w:type="dxa"/>
          </w:tcPr>
          <w:p>
            <w:pPr>
              <w:pStyle w:val="TableParagraph"/>
              <w:ind w:left="46"/>
              <w:rPr>
                <w:sz w:val="20"/>
              </w:rPr>
            </w:pPr>
            <w:r>
              <w:rPr>
                <w:spacing w:val="-2"/>
                <w:sz w:val="20"/>
              </w:rPr>
              <w:t>1.5867</w:t>
            </w:r>
          </w:p>
        </w:tc>
        <w:tc>
          <w:tcPr>
            <w:tcW w:w="781" w:type="dxa"/>
          </w:tcPr>
          <w:p>
            <w:pPr>
              <w:pStyle w:val="TableParagraph"/>
              <w:ind w:left="25"/>
              <w:rPr>
                <w:sz w:val="20"/>
              </w:rPr>
            </w:pPr>
            <w:r>
              <w:rPr>
                <w:spacing w:val="-2"/>
                <w:sz w:val="20"/>
              </w:rPr>
              <w:t>1.6857</w:t>
            </w:r>
          </w:p>
        </w:tc>
        <w:tc>
          <w:tcPr>
            <w:tcW w:w="766" w:type="dxa"/>
          </w:tcPr>
          <w:p>
            <w:pPr>
              <w:pStyle w:val="TableParagraph"/>
              <w:ind w:left="12" w:right="1"/>
              <w:rPr>
                <w:sz w:val="20"/>
              </w:rPr>
            </w:pPr>
            <w:r>
              <w:rPr>
                <w:spacing w:val="-2"/>
                <w:sz w:val="20"/>
              </w:rPr>
              <w:t>1.0355</w:t>
            </w:r>
          </w:p>
        </w:tc>
        <w:tc>
          <w:tcPr>
            <w:tcW w:w="766" w:type="dxa"/>
          </w:tcPr>
          <w:p>
            <w:pPr>
              <w:pStyle w:val="TableParagraph"/>
              <w:ind w:left="12" w:right="1"/>
              <w:rPr>
                <w:sz w:val="20"/>
              </w:rPr>
            </w:pPr>
            <w:r>
              <w:rPr>
                <w:spacing w:val="-2"/>
                <w:sz w:val="20"/>
              </w:rPr>
              <w:t>0.5616</w:t>
            </w:r>
          </w:p>
        </w:tc>
        <w:tc>
          <w:tcPr>
            <w:tcW w:w="766" w:type="dxa"/>
          </w:tcPr>
          <w:p>
            <w:pPr>
              <w:pStyle w:val="TableParagraph"/>
              <w:ind w:left="12"/>
              <w:rPr>
                <w:sz w:val="20"/>
              </w:rPr>
            </w:pPr>
            <w:r>
              <w:rPr>
                <w:spacing w:val="-2"/>
                <w:sz w:val="20"/>
              </w:rPr>
              <w:t>1.0150</w:t>
            </w:r>
          </w:p>
        </w:tc>
        <w:tc>
          <w:tcPr>
            <w:tcW w:w="840" w:type="dxa"/>
          </w:tcPr>
          <w:p>
            <w:pPr>
              <w:pStyle w:val="TableParagraph"/>
              <w:ind w:left="85"/>
              <w:rPr>
                <w:sz w:val="20"/>
              </w:rPr>
            </w:pPr>
            <w:r>
              <w:rPr>
                <w:spacing w:val="-2"/>
                <w:sz w:val="20"/>
              </w:rPr>
              <w:t>0.0038</w:t>
            </w:r>
          </w:p>
        </w:tc>
        <w:tc>
          <w:tcPr>
            <w:tcW w:w="880" w:type="dxa"/>
          </w:tcPr>
          <w:p>
            <w:pPr>
              <w:pStyle w:val="TableParagraph"/>
              <w:ind w:left="126" w:right="66"/>
              <w:rPr>
                <w:sz w:val="20"/>
              </w:rPr>
            </w:pPr>
            <w:r>
              <w:rPr>
                <w:spacing w:val="-2"/>
                <w:sz w:val="20"/>
              </w:rPr>
              <w:t>-1.5489</w:t>
            </w:r>
          </w:p>
        </w:tc>
      </w:tr>
      <w:tr>
        <w:trPr>
          <w:trHeight w:val="287" w:hRule="atLeast"/>
        </w:trPr>
        <w:tc>
          <w:tcPr>
            <w:tcW w:w="460" w:type="dxa"/>
          </w:tcPr>
          <w:p>
            <w:pPr>
              <w:pStyle w:val="TableParagraph"/>
              <w:spacing w:line="240" w:lineRule="auto" w:before="29"/>
              <w:ind w:left="7"/>
              <w:rPr>
                <w:sz w:val="20"/>
              </w:rPr>
            </w:pPr>
            <w:r>
              <w:rPr>
                <w:spacing w:val="-5"/>
                <w:sz w:val="20"/>
              </w:rPr>
              <w:t>13</w:t>
            </w:r>
          </w:p>
        </w:tc>
        <w:tc>
          <w:tcPr>
            <w:tcW w:w="816" w:type="dxa"/>
            <w:vMerge w:val="restart"/>
          </w:tcPr>
          <w:p>
            <w:pPr>
              <w:pStyle w:val="TableParagraph"/>
              <w:spacing w:line="229" w:lineRule="exact" w:before="0"/>
              <w:ind w:left="153"/>
              <w:jc w:val="left"/>
              <w:rPr>
                <w:sz w:val="20"/>
              </w:rPr>
            </w:pPr>
            <w:r>
              <w:rPr>
                <w:spacing w:val="-4"/>
                <w:sz w:val="20"/>
              </w:rPr>
              <w:t>PTBA</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0.7769</w:t>
            </w:r>
          </w:p>
        </w:tc>
        <w:tc>
          <w:tcPr>
            <w:tcW w:w="880" w:type="dxa"/>
          </w:tcPr>
          <w:p>
            <w:pPr>
              <w:pStyle w:val="TableParagraph"/>
              <w:ind w:left="126"/>
              <w:rPr>
                <w:sz w:val="20"/>
              </w:rPr>
            </w:pPr>
            <w:r>
              <w:rPr>
                <w:spacing w:val="-2"/>
                <w:sz w:val="20"/>
              </w:rPr>
              <w:t>1.0939</w:t>
            </w:r>
          </w:p>
        </w:tc>
        <w:tc>
          <w:tcPr>
            <w:tcW w:w="800" w:type="dxa"/>
          </w:tcPr>
          <w:p>
            <w:pPr>
              <w:pStyle w:val="TableParagraph"/>
              <w:ind w:left="46"/>
              <w:rPr>
                <w:sz w:val="20"/>
              </w:rPr>
            </w:pPr>
            <w:r>
              <w:rPr>
                <w:spacing w:val="-2"/>
                <w:sz w:val="20"/>
              </w:rPr>
              <w:t>1.0394</w:t>
            </w:r>
          </w:p>
        </w:tc>
        <w:tc>
          <w:tcPr>
            <w:tcW w:w="781" w:type="dxa"/>
          </w:tcPr>
          <w:p>
            <w:pPr>
              <w:pStyle w:val="TableParagraph"/>
              <w:ind w:left="25"/>
              <w:rPr>
                <w:sz w:val="20"/>
              </w:rPr>
            </w:pPr>
            <w:r>
              <w:rPr>
                <w:spacing w:val="-2"/>
                <w:sz w:val="20"/>
              </w:rPr>
              <w:t>1.4575</w:t>
            </w:r>
          </w:p>
        </w:tc>
        <w:tc>
          <w:tcPr>
            <w:tcW w:w="766" w:type="dxa"/>
          </w:tcPr>
          <w:p>
            <w:pPr>
              <w:pStyle w:val="TableParagraph"/>
              <w:ind w:left="12" w:right="1"/>
              <w:rPr>
                <w:sz w:val="20"/>
              </w:rPr>
            </w:pPr>
            <w:r>
              <w:rPr>
                <w:spacing w:val="-2"/>
                <w:sz w:val="20"/>
              </w:rPr>
              <w:t>0.8436</w:t>
            </w:r>
          </w:p>
        </w:tc>
        <w:tc>
          <w:tcPr>
            <w:tcW w:w="766" w:type="dxa"/>
          </w:tcPr>
          <w:p>
            <w:pPr>
              <w:pStyle w:val="TableParagraph"/>
              <w:ind w:left="12" w:right="1"/>
              <w:rPr>
                <w:sz w:val="20"/>
              </w:rPr>
            </w:pPr>
            <w:r>
              <w:rPr>
                <w:spacing w:val="-2"/>
                <w:sz w:val="20"/>
              </w:rPr>
              <w:t>0.2276</w:t>
            </w:r>
          </w:p>
        </w:tc>
        <w:tc>
          <w:tcPr>
            <w:tcW w:w="766" w:type="dxa"/>
          </w:tcPr>
          <w:p>
            <w:pPr>
              <w:pStyle w:val="TableParagraph"/>
              <w:ind w:left="12"/>
              <w:rPr>
                <w:sz w:val="20"/>
              </w:rPr>
            </w:pPr>
            <w:r>
              <w:rPr>
                <w:spacing w:val="-2"/>
                <w:sz w:val="20"/>
              </w:rPr>
              <w:t>1.1032</w:t>
            </w:r>
          </w:p>
        </w:tc>
        <w:tc>
          <w:tcPr>
            <w:tcW w:w="840" w:type="dxa"/>
          </w:tcPr>
          <w:p>
            <w:pPr>
              <w:pStyle w:val="TableParagraph"/>
              <w:ind w:left="85"/>
              <w:rPr>
                <w:sz w:val="20"/>
              </w:rPr>
            </w:pPr>
            <w:r>
              <w:rPr>
                <w:spacing w:val="-2"/>
                <w:sz w:val="20"/>
              </w:rPr>
              <w:t>0.0056</w:t>
            </w:r>
          </w:p>
        </w:tc>
        <w:tc>
          <w:tcPr>
            <w:tcW w:w="880" w:type="dxa"/>
          </w:tcPr>
          <w:p>
            <w:pPr>
              <w:pStyle w:val="TableParagraph"/>
              <w:ind w:left="126" w:right="66"/>
              <w:rPr>
                <w:sz w:val="20"/>
              </w:rPr>
            </w:pPr>
            <w:r>
              <w:rPr>
                <w:spacing w:val="-2"/>
                <w:sz w:val="20"/>
              </w:rPr>
              <w:t>-2.1046</w:t>
            </w:r>
          </w:p>
        </w:tc>
      </w:tr>
      <w:tr>
        <w:trPr>
          <w:trHeight w:val="287" w:hRule="atLeast"/>
        </w:trPr>
        <w:tc>
          <w:tcPr>
            <w:tcW w:w="460" w:type="dxa"/>
          </w:tcPr>
          <w:p>
            <w:pPr>
              <w:pStyle w:val="TableParagraph"/>
              <w:spacing w:line="240" w:lineRule="auto" w:before="29"/>
              <w:ind w:left="7"/>
              <w:rPr>
                <w:sz w:val="20"/>
              </w:rPr>
            </w:pPr>
            <w:r>
              <w:rPr>
                <w:spacing w:val="-5"/>
                <w:sz w:val="20"/>
              </w:rPr>
              <w:t>14</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1.1988</w:t>
            </w:r>
          </w:p>
        </w:tc>
        <w:tc>
          <w:tcPr>
            <w:tcW w:w="880" w:type="dxa"/>
          </w:tcPr>
          <w:p>
            <w:pPr>
              <w:pStyle w:val="TableParagraph"/>
              <w:ind w:left="126"/>
              <w:rPr>
                <w:sz w:val="20"/>
              </w:rPr>
            </w:pPr>
            <w:r>
              <w:rPr>
                <w:spacing w:val="-2"/>
                <w:sz w:val="20"/>
              </w:rPr>
              <w:t>1.7706</w:t>
            </w:r>
          </w:p>
        </w:tc>
        <w:tc>
          <w:tcPr>
            <w:tcW w:w="800" w:type="dxa"/>
          </w:tcPr>
          <w:p>
            <w:pPr>
              <w:pStyle w:val="TableParagraph"/>
              <w:ind w:left="46"/>
              <w:rPr>
                <w:sz w:val="20"/>
              </w:rPr>
            </w:pPr>
            <w:r>
              <w:rPr>
                <w:spacing w:val="-2"/>
                <w:sz w:val="20"/>
              </w:rPr>
              <w:t>1.4069</w:t>
            </w:r>
          </w:p>
        </w:tc>
        <w:tc>
          <w:tcPr>
            <w:tcW w:w="781" w:type="dxa"/>
          </w:tcPr>
          <w:p>
            <w:pPr>
              <w:pStyle w:val="TableParagraph"/>
              <w:ind w:left="25"/>
              <w:rPr>
                <w:sz w:val="20"/>
              </w:rPr>
            </w:pPr>
            <w:r>
              <w:rPr>
                <w:spacing w:val="-2"/>
                <w:sz w:val="20"/>
              </w:rPr>
              <w:t>0.9025</w:t>
            </w:r>
          </w:p>
        </w:tc>
        <w:tc>
          <w:tcPr>
            <w:tcW w:w="766" w:type="dxa"/>
          </w:tcPr>
          <w:p>
            <w:pPr>
              <w:pStyle w:val="TableParagraph"/>
              <w:ind w:left="12" w:right="1"/>
              <w:rPr>
                <w:sz w:val="20"/>
              </w:rPr>
            </w:pPr>
            <w:r>
              <w:rPr>
                <w:spacing w:val="-2"/>
                <w:sz w:val="20"/>
              </w:rPr>
              <w:t>0.8862</w:t>
            </w:r>
          </w:p>
        </w:tc>
        <w:tc>
          <w:tcPr>
            <w:tcW w:w="766" w:type="dxa"/>
          </w:tcPr>
          <w:p>
            <w:pPr>
              <w:pStyle w:val="TableParagraph"/>
              <w:ind w:left="12" w:right="1"/>
              <w:rPr>
                <w:sz w:val="20"/>
              </w:rPr>
            </w:pPr>
            <w:r>
              <w:rPr>
                <w:spacing w:val="-2"/>
                <w:sz w:val="20"/>
              </w:rPr>
              <w:t>2.4101</w:t>
            </w:r>
          </w:p>
        </w:tc>
        <w:tc>
          <w:tcPr>
            <w:tcW w:w="766" w:type="dxa"/>
          </w:tcPr>
          <w:p>
            <w:pPr>
              <w:pStyle w:val="TableParagraph"/>
              <w:ind w:left="12"/>
              <w:rPr>
                <w:sz w:val="20"/>
              </w:rPr>
            </w:pPr>
            <w:r>
              <w:rPr>
                <w:spacing w:val="-2"/>
                <w:sz w:val="20"/>
              </w:rPr>
              <w:t>1.2241</w:t>
            </w:r>
          </w:p>
        </w:tc>
        <w:tc>
          <w:tcPr>
            <w:tcW w:w="840" w:type="dxa"/>
          </w:tcPr>
          <w:p>
            <w:pPr>
              <w:pStyle w:val="TableParagraph"/>
              <w:ind w:left="85"/>
              <w:rPr>
                <w:sz w:val="20"/>
              </w:rPr>
            </w:pPr>
            <w:r>
              <w:rPr>
                <w:spacing w:val="-2"/>
                <w:sz w:val="20"/>
              </w:rPr>
              <w:t>0.0822</w:t>
            </w:r>
          </w:p>
        </w:tc>
        <w:tc>
          <w:tcPr>
            <w:tcW w:w="880" w:type="dxa"/>
          </w:tcPr>
          <w:p>
            <w:pPr>
              <w:pStyle w:val="TableParagraph"/>
              <w:ind w:left="126" w:right="66"/>
              <w:rPr>
                <w:sz w:val="20"/>
              </w:rPr>
            </w:pPr>
            <w:r>
              <w:rPr>
                <w:spacing w:val="-2"/>
                <w:sz w:val="20"/>
              </w:rPr>
              <w:t>-1.7570</w:t>
            </w:r>
          </w:p>
        </w:tc>
      </w:tr>
      <w:tr>
        <w:trPr>
          <w:trHeight w:val="288" w:hRule="atLeast"/>
        </w:trPr>
        <w:tc>
          <w:tcPr>
            <w:tcW w:w="460" w:type="dxa"/>
          </w:tcPr>
          <w:p>
            <w:pPr>
              <w:pStyle w:val="TableParagraph"/>
              <w:spacing w:line="240" w:lineRule="auto" w:before="29"/>
              <w:ind w:left="7"/>
              <w:rPr>
                <w:sz w:val="20"/>
              </w:rPr>
            </w:pPr>
            <w:r>
              <w:rPr>
                <w:spacing w:val="-5"/>
                <w:sz w:val="20"/>
              </w:rPr>
              <w:t>15</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1.1922</w:t>
            </w:r>
          </w:p>
        </w:tc>
        <w:tc>
          <w:tcPr>
            <w:tcW w:w="880" w:type="dxa"/>
          </w:tcPr>
          <w:p>
            <w:pPr>
              <w:pStyle w:val="TableParagraph"/>
              <w:ind w:left="126"/>
              <w:rPr>
                <w:sz w:val="20"/>
              </w:rPr>
            </w:pPr>
            <w:r>
              <w:rPr>
                <w:spacing w:val="-2"/>
                <w:sz w:val="20"/>
              </w:rPr>
              <w:t>1.2405</w:t>
            </w:r>
          </w:p>
        </w:tc>
        <w:tc>
          <w:tcPr>
            <w:tcW w:w="800" w:type="dxa"/>
          </w:tcPr>
          <w:p>
            <w:pPr>
              <w:pStyle w:val="TableParagraph"/>
              <w:ind w:left="46"/>
              <w:rPr>
                <w:sz w:val="20"/>
              </w:rPr>
            </w:pPr>
            <w:r>
              <w:rPr>
                <w:spacing w:val="-2"/>
                <w:sz w:val="20"/>
              </w:rPr>
              <w:t>1.0982</w:t>
            </w:r>
          </w:p>
        </w:tc>
        <w:tc>
          <w:tcPr>
            <w:tcW w:w="781" w:type="dxa"/>
          </w:tcPr>
          <w:p>
            <w:pPr>
              <w:pStyle w:val="TableParagraph"/>
              <w:ind w:left="25"/>
              <w:rPr>
                <w:sz w:val="20"/>
              </w:rPr>
            </w:pPr>
            <w:r>
              <w:rPr>
                <w:spacing w:val="-2"/>
                <w:sz w:val="20"/>
              </w:rPr>
              <w:t>1.1111</w:t>
            </w:r>
          </w:p>
        </w:tc>
        <w:tc>
          <w:tcPr>
            <w:tcW w:w="766" w:type="dxa"/>
          </w:tcPr>
          <w:p>
            <w:pPr>
              <w:pStyle w:val="TableParagraph"/>
              <w:ind w:left="12" w:right="1"/>
              <w:rPr>
                <w:sz w:val="20"/>
              </w:rPr>
            </w:pPr>
            <w:r>
              <w:rPr>
                <w:spacing w:val="-2"/>
                <w:sz w:val="20"/>
              </w:rPr>
              <w:t>1.0194</w:t>
            </w:r>
          </w:p>
        </w:tc>
        <w:tc>
          <w:tcPr>
            <w:tcW w:w="766" w:type="dxa"/>
          </w:tcPr>
          <w:p>
            <w:pPr>
              <w:pStyle w:val="TableParagraph"/>
              <w:ind w:left="12" w:right="1"/>
              <w:rPr>
                <w:sz w:val="20"/>
              </w:rPr>
            </w:pPr>
            <w:r>
              <w:rPr>
                <w:spacing w:val="-2"/>
                <w:sz w:val="20"/>
              </w:rPr>
              <w:t>0.9952</w:t>
            </w:r>
          </w:p>
        </w:tc>
        <w:tc>
          <w:tcPr>
            <w:tcW w:w="766" w:type="dxa"/>
          </w:tcPr>
          <w:p>
            <w:pPr>
              <w:pStyle w:val="TableParagraph"/>
              <w:ind w:left="12"/>
              <w:rPr>
                <w:sz w:val="20"/>
              </w:rPr>
            </w:pPr>
            <w:r>
              <w:rPr>
                <w:spacing w:val="-2"/>
                <w:sz w:val="20"/>
              </w:rPr>
              <w:t>1.0323</w:t>
            </w:r>
          </w:p>
        </w:tc>
        <w:tc>
          <w:tcPr>
            <w:tcW w:w="840" w:type="dxa"/>
          </w:tcPr>
          <w:p>
            <w:pPr>
              <w:pStyle w:val="TableParagraph"/>
              <w:ind w:left="85"/>
              <w:rPr>
                <w:sz w:val="20"/>
              </w:rPr>
            </w:pPr>
            <w:r>
              <w:rPr>
                <w:spacing w:val="-2"/>
                <w:sz w:val="20"/>
              </w:rPr>
              <w:t>0.0022</w:t>
            </w:r>
          </w:p>
        </w:tc>
        <w:tc>
          <w:tcPr>
            <w:tcW w:w="880" w:type="dxa"/>
          </w:tcPr>
          <w:p>
            <w:pPr>
              <w:pStyle w:val="TableParagraph"/>
              <w:ind w:left="126" w:right="66"/>
              <w:rPr>
                <w:sz w:val="20"/>
              </w:rPr>
            </w:pPr>
            <w:r>
              <w:rPr>
                <w:spacing w:val="-2"/>
                <w:sz w:val="20"/>
              </w:rPr>
              <w:t>-2.0348</w:t>
            </w:r>
          </w:p>
        </w:tc>
      </w:tr>
      <w:tr>
        <w:trPr>
          <w:trHeight w:val="287" w:hRule="atLeast"/>
        </w:trPr>
        <w:tc>
          <w:tcPr>
            <w:tcW w:w="460" w:type="dxa"/>
          </w:tcPr>
          <w:p>
            <w:pPr>
              <w:pStyle w:val="TableParagraph"/>
              <w:spacing w:line="240" w:lineRule="auto" w:before="29"/>
              <w:ind w:left="7"/>
              <w:rPr>
                <w:sz w:val="20"/>
              </w:rPr>
            </w:pPr>
            <w:r>
              <w:rPr>
                <w:spacing w:val="-5"/>
                <w:sz w:val="20"/>
              </w:rPr>
              <w:t>16</w:t>
            </w:r>
          </w:p>
        </w:tc>
        <w:tc>
          <w:tcPr>
            <w:tcW w:w="816" w:type="dxa"/>
            <w:vMerge w:val="restart"/>
          </w:tcPr>
          <w:p>
            <w:pPr>
              <w:pStyle w:val="TableParagraph"/>
              <w:spacing w:line="229" w:lineRule="exact" w:before="0"/>
              <w:ind w:left="186"/>
              <w:jc w:val="left"/>
              <w:rPr>
                <w:sz w:val="20"/>
              </w:rPr>
            </w:pPr>
            <w:r>
              <w:rPr>
                <w:spacing w:val="-4"/>
                <w:sz w:val="20"/>
              </w:rPr>
              <w:t>TINS</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0.6153</w:t>
            </w:r>
          </w:p>
        </w:tc>
        <w:tc>
          <w:tcPr>
            <w:tcW w:w="880" w:type="dxa"/>
          </w:tcPr>
          <w:p>
            <w:pPr>
              <w:pStyle w:val="TableParagraph"/>
              <w:ind w:left="126"/>
              <w:rPr>
                <w:sz w:val="20"/>
              </w:rPr>
            </w:pPr>
            <w:r>
              <w:rPr>
                <w:spacing w:val="-2"/>
                <w:sz w:val="20"/>
              </w:rPr>
              <w:t>1.1655</w:t>
            </w:r>
          </w:p>
        </w:tc>
        <w:tc>
          <w:tcPr>
            <w:tcW w:w="800" w:type="dxa"/>
          </w:tcPr>
          <w:p>
            <w:pPr>
              <w:pStyle w:val="TableParagraph"/>
              <w:ind w:left="46"/>
              <w:rPr>
                <w:sz w:val="20"/>
              </w:rPr>
            </w:pPr>
            <w:r>
              <w:rPr>
                <w:spacing w:val="-2"/>
                <w:sz w:val="20"/>
              </w:rPr>
              <w:t>1.1539</w:t>
            </w:r>
          </w:p>
        </w:tc>
        <w:tc>
          <w:tcPr>
            <w:tcW w:w="781" w:type="dxa"/>
          </w:tcPr>
          <w:p>
            <w:pPr>
              <w:pStyle w:val="TableParagraph"/>
              <w:ind w:left="25"/>
              <w:rPr>
                <w:sz w:val="20"/>
              </w:rPr>
            </w:pPr>
            <w:r>
              <w:rPr>
                <w:spacing w:val="-2"/>
                <w:sz w:val="20"/>
              </w:rPr>
              <w:t>0.8560</w:t>
            </w:r>
          </w:p>
        </w:tc>
        <w:tc>
          <w:tcPr>
            <w:tcW w:w="766" w:type="dxa"/>
          </w:tcPr>
          <w:p>
            <w:pPr>
              <w:pStyle w:val="TableParagraph"/>
              <w:ind w:left="12" w:right="1"/>
              <w:rPr>
                <w:sz w:val="20"/>
              </w:rPr>
            </w:pPr>
            <w:r>
              <w:rPr>
                <w:spacing w:val="-2"/>
                <w:sz w:val="20"/>
              </w:rPr>
              <w:t>1.1178</w:t>
            </w:r>
          </w:p>
        </w:tc>
        <w:tc>
          <w:tcPr>
            <w:tcW w:w="766" w:type="dxa"/>
          </w:tcPr>
          <w:p>
            <w:pPr>
              <w:pStyle w:val="TableParagraph"/>
              <w:ind w:left="12" w:right="1"/>
              <w:rPr>
                <w:sz w:val="20"/>
              </w:rPr>
            </w:pPr>
            <w:r>
              <w:rPr>
                <w:spacing w:val="-2"/>
                <w:sz w:val="20"/>
              </w:rPr>
              <w:t>1.2187</w:t>
            </w:r>
          </w:p>
        </w:tc>
        <w:tc>
          <w:tcPr>
            <w:tcW w:w="766" w:type="dxa"/>
          </w:tcPr>
          <w:p>
            <w:pPr>
              <w:pStyle w:val="TableParagraph"/>
              <w:ind w:left="12"/>
              <w:rPr>
                <w:sz w:val="20"/>
              </w:rPr>
            </w:pPr>
            <w:r>
              <w:rPr>
                <w:spacing w:val="-2"/>
                <w:sz w:val="20"/>
              </w:rPr>
              <w:t>0.8081</w:t>
            </w:r>
          </w:p>
        </w:tc>
        <w:tc>
          <w:tcPr>
            <w:tcW w:w="840" w:type="dxa"/>
          </w:tcPr>
          <w:p>
            <w:pPr>
              <w:pStyle w:val="TableParagraph"/>
              <w:ind w:left="85" w:right="66"/>
              <w:rPr>
                <w:sz w:val="20"/>
              </w:rPr>
            </w:pPr>
            <w:r>
              <w:rPr>
                <w:spacing w:val="-2"/>
                <w:sz w:val="20"/>
              </w:rPr>
              <w:t>-0.1586</w:t>
            </w:r>
          </w:p>
        </w:tc>
        <w:tc>
          <w:tcPr>
            <w:tcW w:w="880" w:type="dxa"/>
          </w:tcPr>
          <w:p>
            <w:pPr>
              <w:pStyle w:val="TableParagraph"/>
              <w:ind w:left="126" w:right="66"/>
              <w:rPr>
                <w:sz w:val="20"/>
              </w:rPr>
            </w:pPr>
            <w:r>
              <w:rPr>
                <w:spacing w:val="-2"/>
                <w:sz w:val="20"/>
              </w:rPr>
              <w:t>-3.5164</w:t>
            </w:r>
          </w:p>
        </w:tc>
      </w:tr>
      <w:tr>
        <w:trPr>
          <w:trHeight w:val="288" w:hRule="atLeast"/>
        </w:trPr>
        <w:tc>
          <w:tcPr>
            <w:tcW w:w="460" w:type="dxa"/>
          </w:tcPr>
          <w:p>
            <w:pPr>
              <w:pStyle w:val="TableParagraph"/>
              <w:spacing w:line="240" w:lineRule="auto" w:before="29"/>
              <w:ind w:left="7"/>
              <w:rPr>
                <w:sz w:val="20"/>
              </w:rPr>
            </w:pPr>
            <w:r>
              <w:rPr>
                <w:spacing w:val="-5"/>
                <w:sz w:val="20"/>
              </w:rPr>
              <w:t>17</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1.2137</w:t>
            </w:r>
          </w:p>
        </w:tc>
        <w:tc>
          <w:tcPr>
            <w:tcW w:w="880" w:type="dxa"/>
          </w:tcPr>
          <w:p>
            <w:pPr>
              <w:pStyle w:val="TableParagraph"/>
              <w:ind w:left="126"/>
              <w:rPr>
                <w:sz w:val="20"/>
              </w:rPr>
            </w:pPr>
            <w:r>
              <w:rPr>
                <w:spacing w:val="-2"/>
                <w:sz w:val="20"/>
              </w:rPr>
              <w:t>3.6384</w:t>
            </w:r>
          </w:p>
        </w:tc>
        <w:tc>
          <w:tcPr>
            <w:tcW w:w="800" w:type="dxa"/>
          </w:tcPr>
          <w:p>
            <w:pPr>
              <w:pStyle w:val="TableParagraph"/>
              <w:ind w:left="46"/>
              <w:rPr>
                <w:sz w:val="20"/>
              </w:rPr>
            </w:pPr>
            <w:r>
              <w:rPr>
                <w:spacing w:val="-2"/>
                <w:sz w:val="20"/>
              </w:rPr>
              <w:t>1.0824</w:t>
            </w:r>
          </w:p>
        </w:tc>
        <w:tc>
          <w:tcPr>
            <w:tcW w:w="781" w:type="dxa"/>
          </w:tcPr>
          <w:p>
            <w:pPr>
              <w:pStyle w:val="TableParagraph"/>
              <w:ind w:left="25"/>
              <w:rPr>
                <w:sz w:val="20"/>
              </w:rPr>
            </w:pPr>
            <w:r>
              <w:rPr>
                <w:spacing w:val="-2"/>
                <w:sz w:val="20"/>
              </w:rPr>
              <w:t>0.6711</w:t>
            </w:r>
          </w:p>
        </w:tc>
        <w:tc>
          <w:tcPr>
            <w:tcW w:w="766" w:type="dxa"/>
          </w:tcPr>
          <w:p>
            <w:pPr>
              <w:pStyle w:val="TableParagraph"/>
              <w:ind w:left="12" w:right="1"/>
              <w:rPr>
                <w:sz w:val="20"/>
              </w:rPr>
            </w:pPr>
            <w:r>
              <w:rPr>
                <w:spacing w:val="-2"/>
                <w:sz w:val="20"/>
              </w:rPr>
              <w:t>0.7503</w:t>
            </w:r>
          </w:p>
        </w:tc>
        <w:tc>
          <w:tcPr>
            <w:tcW w:w="766" w:type="dxa"/>
          </w:tcPr>
          <w:p>
            <w:pPr>
              <w:pStyle w:val="TableParagraph"/>
              <w:ind w:left="12" w:right="1"/>
              <w:rPr>
                <w:sz w:val="20"/>
              </w:rPr>
            </w:pPr>
            <w:r>
              <w:rPr>
                <w:spacing w:val="-2"/>
                <w:sz w:val="20"/>
              </w:rPr>
              <w:t>1.3166</w:t>
            </w:r>
          </w:p>
        </w:tc>
        <w:tc>
          <w:tcPr>
            <w:tcW w:w="766" w:type="dxa"/>
          </w:tcPr>
          <w:p>
            <w:pPr>
              <w:pStyle w:val="TableParagraph"/>
              <w:ind w:left="12"/>
              <w:rPr>
                <w:sz w:val="20"/>
              </w:rPr>
            </w:pPr>
            <w:r>
              <w:rPr>
                <w:spacing w:val="-2"/>
                <w:sz w:val="20"/>
              </w:rPr>
              <w:t>1.1155</w:t>
            </w:r>
          </w:p>
        </w:tc>
        <w:tc>
          <w:tcPr>
            <w:tcW w:w="840" w:type="dxa"/>
          </w:tcPr>
          <w:p>
            <w:pPr>
              <w:pStyle w:val="TableParagraph"/>
              <w:ind w:left="85" w:right="66"/>
              <w:rPr>
                <w:sz w:val="20"/>
              </w:rPr>
            </w:pPr>
            <w:r>
              <w:rPr>
                <w:spacing w:val="-2"/>
                <w:sz w:val="20"/>
              </w:rPr>
              <w:t>-0.0880</w:t>
            </w:r>
          </w:p>
        </w:tc>
        <w:tc>
          <w:tcPr>
            <w:tcW w:w="880" w:type="dxa"/>
          </w:tcPr>
          <w:p>
            <w:pPr>
              <w:pStyle w:val="TableParagraph"/>
              <w:ind w:left="126" w:right="66"/>
              <w:rPr>
                <w:sz w:val="20"/>
              </w:rPr>
            </w:pPr>
            <w:r>
              <w:rPr>
                <w:spacing w:val="-2"/>
                <w:sz w:val="20"/>
              </w:rPr>
              <w:t>-1.6833</w:t>
            </w:r>
          </w:p>
        </w:tc>
      </w:tr>
      <w:tr>
        <w:trPr>
          <w:trHeight w:val="287" w:hRule="atLeast"/>
        </w:trPr>
        <w:tc>
          <w:tcPr>
            <w:tcW w:w="460" w:type="dxa"/>
          </w:tcPr>
          <w:p>
            <w:pPr>
              <w:pStyle w:val="TableParagraph"/>
              <w:spacing w:line="240" w:lineRule="auto" w:before="29"/>
              <w:ind w:left="7"/>
              <w:rPr>
                <w:sz w:val="20"/>
              </w:rPr>
            </w:pPr>
            <w:r>
              <w:rPr>
                <w:spacing w:val="-5"/>
                <w:sz w:val="20"/>
              </w:rPr>
              <w:t>18</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0.9319</w:t>
            </w:r>
          </w:p>
        </w:tc>
        <w:tc>
          <w:tcPr>
            <w:tcW w:w="880" w:type="dxa"/>
          </w:tcPr>
          <w:p>
            <w:pPr>
              <w:pStyle w:val="TableParagraph"/>
              <w:ind w:left="126"/>
              <w:rPr>
                <w:sz w:val="20"/>
              </w:rPr>
            </w:pPr>
            <w:r>
              <w:rPr>
                <w:spacing w:val="-2"/>
                <w:sz w:val="20"/>
              </w:rPr>
              <w:t>0.2130</w:t>
            </w:r>
          </w:p>
        </w:tc>
        <w:tc>
          <w:tcPr>
            <w:tcW w:w="800" w:type="dxa"/>
          </w:tcPr>
          <w:p>
            <w:pPr>
              <w:pStyle w:val="TableParagraph"/>
              <w:ind w:left="46"/>
              <w:rPr>
                <w:sz w:val="20"/>
              </w:rPr>
            </w:pPr>
            <w:r>
              <w:rPr>
                <w:spacing w:val="-2"/>
                <w:sz w:val="20"/>
              </w:rPr>
              <w:t>1.0065</w:t>
            </w:r>
          </w:p>
        </w:tc>
        <w:tc>
          <w:tcPr>
            <w:tcW w:w="781" w:type="dxa"/>
          </w:tcPr>
          <w:p>
            <w:pPr>
              <w:pStyle w:val="TableParagraph"/>
              <w:ind w:left="25"/>
              <w:rPr>
                <w:sz w:val="20"/>
              </w:rPr>
            </w:pPr>
            <w:r>
              <w:rPr>
                <w:spacing w:val="-2"/>
                <w:sz w:val="20"/>
              </w:rPr>
              <w:t>1.2937</w:t>
            </w:r>
          </w:p>
        </w:tc>
        <w:tc>
          <w:tcPr>
            <w:tcW w:w="766" w:type="dxa"/>
          </w:tcPr>
          <w:p>
            <w:pPr>
              <w:pStyle w:val="TableParagraph"/>
              <w:ind w:left="12" w:right="1"/>
              <w:rPr>
                <w:sz w:val="20"/>
              </w:rPr>
            </w:pPr>
            <w:r>
              <w:rPr>
                <w:spacing w:val="-2"/>
                <w:sz w:val="20"/>
              </w:rPr>
              <w:t>0.9155</w:t>
            </w:r>
          </w:p>
        </w:tc>
        <w:tc>
          <w:tcPr>
            <w:tcW w:w="766" w:type="dxa"/>
          </w:tcPr>
          <w:p>
            <w:pPr>
              <w:pStyle w:val="TableParagraph"/>
              <w:ind w:left="12" w:right="1"/>
              <w:rPr>
                <w:sz w:val="20"/>
              </w:rPr>
            </w:pPr>
            <w:r>
              <w:rPr>
                <w:spacing w:val="-2"/>
                <w:sz w:val="20"/>
              </w:rPr>
              <w:t>0.8377</w:t>
            </w:r>
          </w:p>
        </w:tc>
        <w:tc>
          <w:tcPr>
            <w:tcW w:w="766" w:type="dxa"/>
          </w:tcPr>
          <w:p>
            <w:pPr>
              <w:pStyle w:val="TableParagraph"/>
              <w:ind w:left="12"/>
              <w:rPr>
                <w:sz w:val="20"/>
              </w:rPr>
            </w:pPr>
            <w:r>
              <w:rPr>
                <w:spacing w:val="-2"/>
                <w:sz w:val="20"/>
              </w:rPr>
              <w:t>0.8126</w:t>
            </w:r>
          </w:p>
        </w:tc>
        <w:tc>
          <w:tcPr>
            <w:tcW w:w="840" w:type="dxa"/>
          </w:tcPr>
          <w:p>
            <w:pPr>
              <w:pStyle w:val="TableParagraph"/>
              <w:ind w:left="85" w:right="66"/>
              <w:rPr>
                <w:sz w:val="20"/>
              </w:rPr>
            </w:pPr>
            <w:r>
              <w:rPr>
                <w:spacing w:val="-2"/>
                <w:sz w:val="20"/>
              </w:rPr>
              <w:t>-0.1026</w:t>
            </w:r>
          </w:p>
        </w:tc>
        <w:tc>
          <w:tcPr>
            <w:tcW w:w="880" w:type="dxa"/>
          </w:tcPr>
          <w:p>
            <w:pPr>
              <w:pStyle w:val="TableParagraph"/>
              <w:ind w:left="126" w:right="66"/>
              <w:rPr>
                <w:sz w:val="20"/>
              </w:rPr>
            </w:pPr>
            <w:r>
              <w:rPr>
                <w:spacing w:val="-2"/>
                <w:sz w:val="20"/>
              </w:rPr>
              <w:t>-3.0940</w:t>
            </w:r>
          </w:p>
        </w:tc>
      </w:tr>
      <w:tr>
        <w:trPr>
          <w:trHeight w:val="287" w:hRule="atLeast"/>
        </w:trPr>
        <w:tc>
          <w:tcPr>
            <w:tcW w:w="460" w:type="dxa"/>
          </w:tcPr>
          <w:p>
            <w:pPr>
              <w:pStyle w:val="TableParagraph"/>
              <w:spacing w:line="240" w:lineRule="auto" w:before="29"/>
              <w:ind w:left="7"/>
              <w:rPr>
                <w:sz w:val="20"/>
              </w:rPr>
            </w:pPr>
            <w:r>
              <w:rPr>
                <w:spacing w:val="-5"/>
                <w:sz w:val="20"/>
              </w:rPr>
              <w:t>19</w:t>
            </w:r>
          </w:p>
        </w:tc>
        <w:tc>
          <w:tcPr>
            <w:tcW w:w="816" w:type="dxa"/>
            <w:vMerge w:val="restart"/>
          </w:tcPr>
          <w:p>
            <w:pPr>
              <w:pStyle w:val="TableParagraph"/>
              <w:spacing w:line="229" w:lineRule="exact" w:before="0"/>
              <w:ind w:left="158"/>
              <w:jc w:val="left"/>
              <w:rPr>
                <w:sz w:val="20"/>
              </w:rPr>
            </w:pPr>
            <w:r>
              <w:rPr>
                <w:spacing w:val="-4"/>
                <w:sz w:val="20"/>
              </w:rPr>
              <w:t>ADHI</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0.9308</w:t>
            </w:r>
          </w:p>
        </w:tc>
        <w:tc>
          <w:tcPr>
            <w:tcW w:w="880" w:type="dxa"/>
          </w:tcPr>
          <w:p>
            <w:pPr>
              <w:pStyle w:val="TableParagraph"/>
              <w:ind w:left="126"/>
              <w:rPr>
                <w:sz w:val="20"/>
              </w:rPr>
            </w:pPr>
            <w:r>
              <w:rPr>
                <w:spacing w:val="-2"/>
                <w:sz w:val="20"/>
              </w:rPr>
              <w:t>1.1490</w:t>
            </w:r>
          </w:p>
        </w:tc>
        <w:tc>
          <w:tcPr>
            <w:tcW w:w="800" w:type="dxa"/>
          </w:tcPr>
          <w:p>
            <w:pPr>
              <w:pStyle w:val="TableParagraph"/>
              <w:ind w:left="46"/>
              <w:rPr>
                <w:sz w:val="20"/>
              </w:rPr>
            </w:pPr>
            <w:r>
              <w:rPr>
                <w:spacing w:val="-2"/>
                <w:sz w:val="20"/>
              </w:rPr>
              <w:t>1.3499</w:t>
            </w:r>
          </w:p>
        </w:tc>
        <w:tc>
          <w:tcPr>
            <w:tcW w:w="781" w:type="dxa"/>
          </w:tcPr>
          <w:p>
            <w:pPr>
              <w:pStyle w:val="TableParagraph"/>
              <w:ind w:left="25"/>
              <w:rPr>
                <w:sz w:val="20"/>
              </w:rPr>
            </w:pPr>
            <w:r>
              <w:rPr>
                <w:spacing w:val="-2"/>
                <w:sz w:val="20"/>
              </w:rPr>
              <w:t>1.1751</w:t>
            </w:r>
          </w:p>
        </w:tc>
        <w:tc>
          <w:tcPr>
            <w:tcW w:w="766" w:type="dxa"/>
          </w:tcPr>
          <w:p>
            <w:pPr>
              <w:pStyle w:val="TableParagraph"/>
              <w:ind w:left="12" w:right="1"/>
              <w:rPr>
                <w:sz w:val="20"/>
              </w:rPr>
            </w:pPr>
            <w:r>
              <w:rPr>
                <w:spacing w:val="-2"/>
                <w:sz w:val="20"/>
              </w:rPr>
              <w:t>1.1286</w:t>
            </w:r>
          </w:p>
        </w:tc>
        <w:tc>
          <w:tcPr>
            <w:tcW w:w="766" w:type="dxa"/>
          </w:tcPr>
          <w:p>
            <w:pPr>
              <w:pStyle w:val="TableParagraph"/>
              <w:ind w:left="12" w:right="1"/>
              <w:rPr>
                <w:sz w:val="20"/>
              </w:rPr>
            </w:pPr>
            <w:r>
              <w:rPr>
                <w:spacing w:val="-2"/>
                <w:sz w:val="20"/>
              </w:rPr>
              <w:t>0.9729</w:t>
            </w:r>
          </w:p>
        </w:tc>
        <w:tc>
          <w:tcPr>
            <w:tcW w:w="766" w:type="dxa"/>
          </w:tcPr>
          <w:p>
            <w:pPr>
              <w:pStyle w:val="TableParagraph"/>
              <w:ind w:left="12"/>
              <w:rPr>
                <w:sz w:val="20"/>
              </w:rPr>
            </w:pPr>
            <w:r>
              <w:rPr>
                <w:spacing w:val="-2"/>
                <w:sz w:val="20"/>
              </w:rPr>
              <w:t>0.9081</w:t>
            </w:r>
          </w:p>
        </w:tc>
        <w:tc>
          <w:tcPr>
            <w:tcW w:w="840" w:type="dxa"/>
          </w:tcPr>
          <w:p>
            <w:pPr>
              <w:pStyle w:val="TableParagraph"/>
              <w:ind w:left="85" w:right="66"/>
              <w:rPr>
                <w:sz w:val="20"/>
              </w:rPr>
            </w:pPr>
            <w:r>
              <w:rPr>
                <w:spacing w:val="-2"/>
                <w:sz w:val="20"/>
              </w:rPr>
              <w:t>-0.0262</w:t>
            </w:r>
          </w:p>
        </w:tc>
        <w:tc>
          <w:tcPr>
            <w:tcW w:w="880" w:type="dxa"/>
          </w:tcPr>
          <w:p>
            <w:pPr>
              <w:pStyle w:val="TableParagraph"/>
              <w:ind w:left="126" w:right="66"/>
              <w:rPr>
                <w:sz w:val="20"/>
              </w:rPr>
            </w:pPr>
            <w:r>
              <w:rPr>
                <w:spacing w:val="-2"/>
                <w:sz w:val="20"/>
              </w:rPr>
              <w:t>-2.2407</w:t>
            </w:r>
          </w:p>
        </w:tc>
      </w:tr>
      <w:tr>
        <w:trPr>
          <w:trHeight w:val="288" w:hRule="atLeast"/>
        </w:trPr>
        <w:tc>
          <w:tcPr>
            <w:tcW w:w="460" w:type="dxa"/>
          </w:tcPr>
          <w:p>
            <w:pPr>
              <w:pStyle w:val="TableParagraph"/>
              <w:spacing w:line="240" w:lineRule="auto" w:before="29"/>
              <w:ind w:left="7"/>
              <w:rPr>
                <w:sz w:val="20"/>
              </w:rPr>
            </w:pPr>
            <w:r>
              <w:rPr>
                <w:spacing w:val="-5"/>
                <w:sz w:val="20"/>
              </w:rPr>
              <w:t>20</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1.5437</w:t>
            </w:r>
          </w:p>
        </w:tc>
        <w:tc>
          <w:tcPr>
            <w:tcW w:w="880" w:type="dxa"/>
          </w:tcPr>
          <w:p>
            <w:pPr>
              <w:pStyle w:val="TableParagraph"/>
              <w:ind w:left="126"/>
              <w:rPr>
                <w:sz w:val="20"/>
              </w:rPr>
            </w:pPr>
            <w:r>
              <w:rPr>
                <w:spacing w:val="-2"/>
                <w:sz w:val="20"/>
              </w:rPr>
              <w:t>1.1456</w:t>
            </w:r>
          </w:p>
        </w:tc>
        <w:tc>
          <w:tcPr>
            <w:tcW w:w="800" w:type="dxa"/>
          </w:tcPr>
          <w:p>
            <w:pPr>
              <w:pStyle w:val="TableParagraph"/>
              <w:ind w:left="46"/>
              <w:rPr>
                <w:sz w:val="20"/>
              </w:rPr>
            </w:pPr>
            <w:r>
              <w:rPr>
                <w:spacing w:val="-2"/>
                <w:sz w:val="20"/>
              </w:rPr>
              <w:t>1.3769</w:t>
            </w:r>
          </w:p>
        </w:tc>
        <w:tc>
          <w:tcPr>
            <w:tcW w:w="781" w:type="dxa"/>
          </w:tcPr>
          <w:p>
            <w:pPr>
              <w:pStyle w:val="TableParagraph"/>
              <w:ind w:left="25"/>
              <w:rPr>
                <w:sz w:val="20"/>
              </w:rPr>
            </w:pPr>
            <w:r>
              <w:rPr>
                <w:spacing w:val="-2"/>
                <w:sz w:val="20"/>
              </w:rPr>
              <w:t>1.4815</w:t>
            </w:r>
          </w:p>
        </w:tc>
        <w:tc>
          <w:tcPr>
            <w:tcW w:w="766" w:type="dxa"/>
          </w:tcPr>
          <w:p>
            <w:pPr>
              <w:pStyle w:val="TableParagraph"/>
              <w:ind w:left="12" w:right="1"/>
              <w:rPr>
                <w:sz w:val="20"/>
              </w:rPr>
            </w:pPr>
            <w:r>
              <w:rPr>
                <w:spacing w:val="-2"/>
                <w:sz w:val="20"/>
              </w:rPr>
              <w:t>1.0411</w:t>
            </w:r>
          </w:p>
        </w:tc>
        <w:tc>
          <w:tcPr>
            <w:tcW w:w="766" w:type="dxa"/>
          </w:tcPr>
          <w:p>
            <w:pPr>
              <w:pStyle w:val="TableParagraph"/>
              <w:ind w:left="12" w:right="1"/>
              <w:rPr>
                <w:sz w:val="20"/>
              </w:rPr>
            </w:pPr>
            <w:r>
              <w:rPr>
                <w:spacing w:val="-2"/>
                <w:sz w:val="20"/>
              </w:rPr>
              <w:t>0.8166</w:t>
            </w:r>
          </w:p>
        </w:tc>
        <w:tc>
          <w:tcPr>
            <w:tcW w:w="766" w:type="dxa"/>
          </w:tcPr>
          <w:p>
            <w:pPr>
              <w:pStyle w:val="TableParagraph"/>
              <w:ind w:left="12"/>
              <w:rPr>
                <w:sz w:val="20"/>
              </w:rPr>
            </w:pPr>
            <w:r>
              <w:rPr>
                <w:spacing w:val="-2"/>
                <w:sz w:val="20"/>
              </w:rPr>
              <w:t>1.1655</w:t>
            </w:r>
          </w:p>
        </w:tc>
        <w:tc>
          <w:tcPr>
            <w:tcW w:w="840" w:type="dxa"/>
          </w:tcPr>
          <w:p>
            <w:pPr>
              <w:pStyle w:val="TableParagraph"/>
              <w:ind w:left="85"/>
              <w:rPr>
                <w:sz w:val="20"/>
              </w:rPr>
            </w:pPr>
            <w:r>
              <w:rPr>
                <w:spacing w:val="-2"/>
                <w:sz w:val="20"/>
              </w:rPr>
              <w:t>0.0060</w:t>
            </w:r>
          </w:p>
        </w:tc>
        <w:tc>
          <w:tcPr>
            <w:tcW w:w="880" w:type="dxa"/>
          </w:tcPr>
          <w:p>
            <w:pPr>
              <w:pStyle w:val="TableParagraph"/>
              <w:ind w:left="126" w:right="66"/>
              <w:rPr>
                <w:sz w:val="20"/>
              </w:rPr>
            </w:pPr>
            <w:r>
              <w:rPr>
                <w:spacing w:val="-2"/>
                <w:sz w:val="20"/>
              </w:rPr>
              <w:t>-1.3110</w:t>
            </w:r>
          </w:p>
        </w:tc>
      </w:tr>
      <w:tr>
        <w:trPr>
          <w:trHeight w:val="288" w:hRule="atLeast"/>
        </w:trPr>
        <w:tc>
          <w:tcPr>
            <w:tcW w:w="460" w:type="dxa"/>
          </w:tcPr>
          <w:p>
            <w:pPr>
              <w:pStyle w:val="TableParagraph"/>
              <w:spacing w:line="240" w:lineRule="auto" w:before="29"/>
              <w:ind w:left="7"/>
              <w:rPr>
                <w:sz w:val="20"/>
              </w:rPr>
            </w:pPr>
            <w:r>
              <w:rPr>
                <w:spacing w:val="-5"/>
                <w:sz w:val="20"/>
              </w:rPr>
              <w:t>21</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0.5387</w:t>
            </w:r>
          </w:p>
        </w:tc>
        <w:tc>
          <w:tcPr>
            <w:tcW w:w="880" w:type="dxa"/>
          </w:tcPr>
          <w:p>
            <w:pPr>
              <w:pStyle w:val="TableParagraph"/>
              <w:ind w:left="126"/>
              <w:rPr>
                <w:sz w:val="20"/>
              </w:rPr>
            </w:pPr>
            <w:r>
              <w:rPr>
                <w:spacing w:val="-2"/>
                <w:sz w:val="20"/>
              </w:rPr>
              <w:t>0.9491</w:t>
            </w:r>
          </w:p>
        </w:tc>
        <w:tc>
          <w:tcPr>
            <w:tcW w:w="800" w:type="dxa"/>
          </w:tcPr>
          <w:p>
            <w:pPr>
              <w:pStyle w:val="TableParagraph"/>
              <w:ind w:left="46"/>
              <w:rPr>
                <w:sz w:val="20"/>
              </w:rPr>
            </w:pPr>
            <w:r>
              <w:rPr>
                <w:spacing w:val="-2"/>
                <w:sz w:val="20"/>
              </w:rPr>
              <w:t>0.8784</w:t>
            </w:r>
          </w:p>
        </w:tc>
        <w:tc>
          <w:tcPr>
            <w:tcW w:w="781" w:type="dxa"/>
          </w:tcPr>
          <w:p>
            <w:pPr>
              <w:pStyle w:val="TableParagraph"/>
              <w:ind w:left="25"/>
              <w:rPr>
                <w:sz w:val="20"/>
              </w:rPr>
            </w:pPr>
            <w:r>
              <w:rPr>
                <w:spacing w:val="-2"/>
                <w:sz w:val="20"/>
              </w:rPr>
              <w:t>0.6652</w:t>
            </w:r>
          </w:p>
        </w:tc>
        <w:tc>
          <w:tcPr>
            <w:tcW w:w="766" w:type="dxa"/>
          </w:tcPr>
          <w:p>
            <w:pPr>
              <w:pStyle w:val="TableParagraph"/>
              <w:ind w:left="12" w:right="1"/>
              <w:rPr>
                <w:sz w:val="20"/>
              </w:rPr>
            </w:pPr>
            <w:r>
              <w:rPr>
                <w:spacing w:val="-2"/>
                <w:sz w:val="20"/>
              </w:rPr>
              <w:t>1.1336</w:t>
            </w:r>
          </w:p>
        </w:tc>
        <w:tc>
          <w:tcPr>
            <w:tcW w:w="766" w:type="dxa"/>
          </w:tcPr>
          <w:p>
            <w:pPr>
              <w:pStyle w:val="TableParagraph"/>
              <w:ind w:left="12" w:right="1"/>
              <w:rPr>
                <w:sz w:val="20"/>
              </w:rPr>
            </w:pPr>
            <w:r>
              <w:rPr>
                <w:spacing w:val="-2"/>
                <w:sz w:val="20"/>
              </w:rPr>
              <w:t>1.5841</w:t>
            </w:r>
          </w:p>
        </w:tc>
        <w:tc>
          <w:tcPr>
            <w:tcW w:w="766" w:type="dxa"/>
          </w:tcPr>
          <w:p>
            <w:pPr>
              <w:pStyle w:val="TableParagraph"/>
              <w:ind w:left="12"/>
              <w:rPr>
                <w:sz w:val="20"/>
              </w:rPr>
            </w:pPr>
            <w:r>
              <w:rPr>
                <w:spacing w:val="-2"/>
                <w:sz w:val="20"/>
              </w:rPr>
              <w:t>0.6794</w:t>
            </w:r>
          </w:p>
        </w:tc>
        <w:tc>
          <w:tcPr>
            <w:tcW w:w="840" w:type="dxa"/>
          </w:tcPr>
          <w:p>
            <w:pPr>
              <w:pStyle w:val="TableParagraph"/>
              <w:ind w:left="85" w:right="66"/>
              <w:rPr>
                <w:sz w:val="20"/>
              </w:rPr>
            </w:pPr>
            <w:r>
              <w:rPr>
                <w:spacing w:val="-2"/>
                <w:sz w:val="20"/>
              </w:rPr>
              <w:t>-0.0289</w:t>
            </w:r>
          </w:p>
        </w:tc>
        <w:tc>
          <w:tcPr>
            <w:tcW w:w="880" w:type="dxa"/>
          </w:tcPr>
          <w:p>
            <w:pPr>
              <w:pStyle w:val="TableParagraph"/>
              <w:ind w:left="126" w:right="66"/>
              <w:rPr>
                <w:sz w:val="20"/>
              </w:rPr>
            </w:pPr>
            <w:r>
              <w:rPr>
                <w:spacing w:val="-2"/>
                <w:sz w:val="20"/>
              </w:rPr>
              <w:t>-3.3943</w:t>
            </w:r>
          </w:p>
        </w:tc>
      </w:tr>
      <w:tr>
        <w:trPr>
          <w:trHeight w:val="287" w:hRule="atLeast"/>
        </w:trPr>
        <w:tc>
          <w:tcPr>
            <w:tcW w:w="460" w:type="dxa"/>
          </w:tcPr>
          <w:p>
            <w:pPr>
              <w:pStyle w:val="TableParagraph"/>
              <w:spacing w:line="240" w:lineRule="auto" w:before="29"/>
              <w:ind w:left="7"/>
              <w:rPr>
                <w:sz w:val="20"/>
              </w:rPr>
            </w:pPr>
            <w:r>
              <w:rPr>
                <w:spacing w:val="-5"/>
                <w:sz w:val="20"/>
              </w:rPr>
              <w:t>22</w:t>
            </w:r>
          </w:p>
        </w:tc>
        <w:tc>
          <w:tcPr>
            <w:tcW w:w="816" w:type="dxa"/>
            <w:vMerge w:val="restart"/>
          </w:tcPr>
          <w:p>
            <w:pPr>
              <w:pStyle w:val="TableParagraph"/>
              <w:spacing w:line="229" w:lineRule="exact" w:before="0"/>
              <w:ind w:left="140"/>
              <w:jc w:val="left"/>
              <w:rPr>
                <w:sz w:val="20"/>
              </w:rPr>
            </w:pPr>
            <w:r>
              <w:rPr>
                <w:spacing w:val="-4"/>
                <w:sz w:val="20"/>
              </w:rPr>
              <w:t>ADCP</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0.6763</w:t>
            </w:r>
          </w:p>
        </w:tc>
        <w:tc>
          <w:tcPr>
            <w:tcW w:w="880" w:type="dxa"/>
          </w:tcPr>
          <w:p>
            <w:pPr>
              <w:pStyle w:val="TableParagraph"/>
              <w:ind w:left="126"/>
              <w:rPr>
                <w:sz w:val="20"/>
              </w:rPr>
            </w:pPr>
            <w:r>
              <w:rPr>
                <w:spacing w:val="-2"/>
                <w:sz w:val="20"/>
              </w:rPr>
              <w:t>1.0074</w:t>
            </w:r>
          </w:p>
        </w:tc>
        <w:tc>
          <w:tcPr>
            <w:tcW w:w="800" w:type="dxa"/>
          </w:tcPr>
          <w:p>
            <w:pPr>
              <w:pStyle w:val="TableParagraph"/>
              <w:ind w:left="46"/>
              <w:rPr>
                <w:sz w:val="20"/>
              </w:rPr>
            </w:pPr>
            <w:r>
              <w:rPr>
                <w:spacing w:val="-2"/>
                <w:sz w:val="20"/>
              </w:rPr>
              <w:t>1.1645</w:t>
            </w:r>
          </w:p>
        </w:tc>
        <w:tc>
          <w:tcPr>
            <w:tcW w:w="781" w:type="dxa"/>
          </w:tcPr>
          <w:p>
            <w:pPr>
              <w:pStyle w:val="TableParagraph"/>
              <w:ind w:left="25"/>
              <w:rPr>
                <w:sz w:val="20"/>
              </w:rPr>
            </w:pPr>
            <w:r>
              <w:rPr>
                <w:spacing w:val="-2"/>
                <w:sz w:val="20"/>
              </w:rPr>
              <w:t>1.0514</w:t>
            </w:r>
          </w:p>
        </w:tc>
        <w:tc>
          <w:tcPr>
            <w:tcW w:w="766" w:type="dxa"/>
          </w:tcPr>
          <w:p>
            <w:pPr>
              <w:pStyle w:val="TableParagraph"/>
              <w:ind w:left="12" w:right="1"/>
              <w:rPr>
                <w:sz w:val="20"/>
              </w:rPr>
            </w:pPr>
            <w:r>
              <w:rPr>
                <w:spacing w:val="-2"/>
                <w:sz w:val="20"/>
              </w:rPr>
              <w:t>0.7990</w:t>
            </w:r>
          </w:p>
        </w:tc>
        <w:tc>
          <w:tcPr>
            <w:tcW w:w="766" w:type="dxa"/>
          </w:tcPr>
          <w:p>
            <w:pPr>
              <w:pStyle w:val="TableParagraph"/>
              <w:ind w:left="12" w:right="1"/>
              <w:rPr>
                <w:sz w:val="20"/>
              </w:rPr>
            </w:pPr>
            <w:r>
              <w:rPr>
                <w:spacing w:val="-2"/>
                <w:sz w:val="20"/>
              </w:rPr>
              <w:t>1.0715</w:t>
            </w:r>
          </w:p>
        </w:tc>
        <w:tc>
          <w:tcPr>
            <w:tcW w:w="766" w:type="dxa"/>
          </w:tcPr>
          <w:p>
            <w:pPr>
              <w:pStyle w:val="TableParagraph"/>
              <w:ind w:left="12"/>
              <w:rPr>
                <w:sz w:val="20"/>
              </w:rPr>
            </w:pPr>
            <w:r>
              <w:rPr>
                <w:spacing w:val="-2"/>
                <w:sz w:val="20"/>
              </w:rPr>
              <w:t>0.9421</w:t>
            </w:r>
          </w:p>
        </w:tc>
        <w:tc>
          <w:tcPr>
            <w:tcW w:w="840" w:type="dxa"/>
          </w:tcPr>
          <w:p>
            <w:pPr>
              <w:pStyle w:val="TableParagraph"/>
              <w:ind w:left="85" w:right="66"/>
              <w:rPr>
                <w:sz w:val="20"/>
              </w:rPr>
            </w:pPr>
            <w:r>
              <w:rPr>
                <w:spacing w:val="-2"/>
                <w:sz w:val="20"/>
              </w:rPr>
              <w:t>-0.0027</w:t>
            </w:r>
          </w:p>
        </w:tc>
        <w:tc>
          <w:tcPr>
            <w:tcW w:w="880" w:type="dxa"/>
          </w:tcPr>
          <w:p>
            <w:pPr>
              <w:pStyle w:val="TableParagraph"/>
              <w:ind w:left="126" w:right="66"/>
              <w:rPr>
                <w:sz w:val="20"/>
              </w:rPr>
            </w:pPr>
            <w:r>
              <w:rPr>
                <w:spacing w:val="-2"/>
                <w:sz w:val="20"/>
              </w:rPr>
              <w:t>-2.6907</w:t>
            </w:r>
          </w:p>
        </w:tc>
      </w:tr>
      <w:tr>
        <w:trPr>
          <w:trHeight w:val="287" w:hRule="atLeast"/>
        </w:trPr>
        <w:tc>
          <w:tcPr>
            <w:tcW w:w="460" w:type="dxa"/>
          </w:tcPr>
          <w:p>
            <w:pPr>
              <w:pStyle w:val="TableParagraph"/>
              <w:spacing w:line="240" w:lineRule="auto" w:before="29"/>
              <w:ind w:left="7"/>
              <w:rPr>
                <w:sz w:val="20"/>
              </w:rPr>
            </w:pPr>
            <w:r>
              <w:rPr>
                <w:spacing w:val="-5"/>
                <w:sz w:val="20"/>
              </w:rPr>
              <w:t>23</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0.5903</w:t>
            </w:r>
          </w:p>
        </w:tc>
        <w:tc>
          <w:tcPr>
            <w:tcW w:w="880" w:type="dxa"/>
          </w:tcPr>
          <w:p>
            <w:pPr>
              <w:pStyle w:val="TableParagraph"/>
              <w:ind w:left="126"/>
              <w:rPr>
                <w:sz w:val="20"/>
              </w:rPr>
            </w:pPr>
            <w:r>
              <w:rPr>
                <w:spacing w:val="-2"/>
                <w:sz w:val="20"/>
              </w:rPr>
              <w:t>0.9819</w:t>
            </w:r>
          </w:p>
        </w:tc>
        <w:tc>
          <w:tcPr>
            <w:tcW w:w="800" w:type="dxa"/>
          </w:tcPr>
          <w:p>
            <w:pPr>
              <w:pStyle w:val="TableParagraph"/>
              <w:ind w:left="46"/>
              <w:rPr>
                <w:sz w:val="20"/>
              </w:rPr>
            </w:pPr>
            <w:r>
              <w:rPr>
                <w:spacing w:val="-2"/>
                <w:sz w:val="20"/>
              </w:rPr>
              <w:t>1.0605</w:t>
            </w:r>
          </w:p>
        </w:tc>
        <w:tc>
          <w:tcPr>
            <w:tcW w:w="781" w:type="dxa"/>
          </w:tcPr>
          <w:p>
            <w:pPr>
              <w:pStyle w:val="TableParagraph"/>
              <w:ind w:left="25"/>
              <w:rPr>
                <w:sz w:val="20"/>
              </w:rPr>
            </w:pPr>
            <w:r>
              <w:rPr>
                <w:spacing w:val="-2"/>
                <w:sz w:val="20"/>
              </w:rPr>
              <w:t>1.1000</w:t>
            </w:r>
          </w:p>
        </w:tc>
        <w:tc>
          <w:tcPr>
            <w:tcW w:w="766" w:type="dxa"/>
          </w:tcPr>
          <w:p>
            <w:pPr>
              <w:pStyle w:val="TableParagraph"/>
              <w:ind w:left="12" w:right="1"/>
              <w:rPr>
                <w:sz w:val="20"/>
              </w:rPr>
            </w:pPr>
            <w:r>
              <w:rPr>
                <w:spacing w:val="-2"/>
                <w:sz w:val="20"/>
              </w:rPr>
              <w:t>0.8448</w:t>
            </w:r>
          </w:p>
        </w:tc>
        <w:tc>
          <w:tcPr>
            <w:tcW w:w="766" w:type="dxa"/>
          </w:tcPr>
          <w:p>
            <w:pPr>
              <w:pStyle w:val="TableParagraph"/>
              <w:ind w:left="12" w:right="1"/>
              <w:rPr>
                <w:sz w:val="20"/>
              </w:rPr>
            </w:pPr>
            <w:r>
              <w:rPr>
                <w:spacing w:val="-2"/>
                <w:sz w:val="20"/>
              </w:rPr>
              <w:t>1.0023</w:t>
            </w:r>
          </w:p>
        </w:tc>
        <w:tc>
          <w:tcPr>
            <w:tcW w:w="766" w:type="dxa"/>
          </w:tcPr>
          <w:p>
            <w:pPr>
              <w:pStyle w:val="TableParagraph"/>
              <w:ind w:left="12"/>
              <w:rPr>
                <w:sz w:val="20"/>
              </w:rPr>
            </w:pPr>
            <w:r>
              <w:rPr>
                <w:spacing w:val="-2"/>
                <w:sz w:val="20"/>
              </w:rPr>
              <w:t>1.0023</w:t>
            </w:r>
          </w:p>
        </w:tc>
        <w:tc>
          <w:tcPr>
            <w:tcW w:w="840" w:type="dxa"/>
          </w:tcPr>
          <w:p>
            <w:pPr>
              <w:pStyle w:val="TableParagraph"/>
              <w:ind w:left="85"/>
              <w:rPr>
                <w:sz w:val="20"/>
              </w:rPr>
            </w:pPr>
            <w:r>
              <w:rPr>
                <w:spacing w:val="-2"/>
                <w:sz w:val="20"/>
              </w:rPr>
              <w:t>0.0172</w:t>
            </w:r>
          </w:p>
        </w:tc>
        <w:tc>
          <w:tcPr>
            <w:tcW w:w="880" w:type="dxa"/>
          </w:tcPr>
          <w:p>
            <w:pPr>
              <w:pStyle w:val="TableParagraph"/>
              <w:ind w:left="126" w:right="66"/>
              <w:rPr>
                <w:sz w:val="20"/>
              </w:rPr>
            </w:pPr>
            <w:r>
              <w:rPr>
                <w:spacing w:val="-2"/>
                <w:sz w:val="20"/>
              </w:rPr>
              <w:t>-2.6913</w:t>
            </w:r>
          </w:p>
        </w:tc>
      </w:tr>
      <w:tr>
        <w:trPr>
          <w:trHeight w:val="288" w:hRule="atLeast"/>
        </w:trPr>
        <w:tc>
          <w:tcPr>
            <w:tcW w:w="460" w:type="dxa"/>
          </w:tcPr>
          <w:p>
            <w:pPr>
              <w:pStyle w:val="TableParagraph"/>
              <w:spacing w:line="240" w:lineRule="auto" w:before="29"/>
              <w:ind w:left="7"/>
              <w:rPr>
                <w:sz w:val="20"/>
              </w:rPr>
            </w:pPr>
            <w:r>
              <w:rPr>
                <w:spacing w:val="-5"/>
                <w:sz w:val="20"/>
              </w:rPr>
              <w:t>24</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3.1925</w:t>
            </w:r>
          </w:p>
        </w:tc>
        <w:tc>
          <w:tcPr>
            <w:tcW w:w="880" w:type="dxa"/>
          </w:tcPr>
          <w:p>
            <w:pPr>
              <w:pStyle w:val="TableParagraph"/>
              <w:ind w:left="126"/>
              <w:rPr>
                <w:sz w:val="20"/>
              </w:rPr>
            </w:pPr>
            <w:r>
              <w:rPr>
                <w:spacing w:val="-2"/>
                <w:sz w:val="20"/>
              </w:rPr>
              <w:t>0.8557</w:t>
            </w:r>
          </w:p>
        </w:tc>
        <w:tc>
          <w:tcPr>
            <w:tcW w:w="800" w:type="dxa"/>
          </w:tcPr>
          <w:p>
            <w:pPr>
              <w:pStyle w:val="TableParagraph"/>
              <w:ind w:left="46"/>
              <w:rPr>
                <w:sz w:val="20"/>
              </w:rPr>
            </w:pPr>
            <w:r>
              <w:rPr>
                <w:spacing w:val="-2"/>
                <w:sz w:val="20"/>
              </w:rPr>
              <w:t>0.9625</w:t>
            </w:r>
          </w:p>
        </w:tc>
        <w:tc>
          <w:tcPr>
            <w:tcW w:w="781" w:type="dxa"/>
          </w:tcPr>
          <w:p>
            <w:pPr>
              <w:pStyle w:val="TableParagraph"/>
              <w:ind w:left="25"/>
              <w:rPr>
                <w:sz w:val="20"/>
              </w:rPr>
            </w:pPr>
            <w:r>
              <w:rPr>
                <w:spacing w:val="-2"/>
                <w:sz w:val="20"/>
              </w:rPr>
              <w:t>0.4606</w:t>
            </w:r>
          </w:p>
        </w:tc>
        <w:tc>
          <w:tcPr>
            <w:tcW w:w="766" w:type="dxa"/>
          </w:tcPr>
          <w:p>
            <w:pPr>
              <w:pStyle w:val="TableParagraph"/>
              <w:ind w:left="12" w:right="1"/>
              <w:rPr>
                <w:sz w:val="20"/>
              </w:rPr>
            </w:pPr>
            <w:r>
              <w:rPr>
                <w:spacing w:val="-2"/>
                <w:sz w:val="20"/>
              </w:rPr>
              <w:t>1.0000</w:t>
            </w:r>
          </w:p>
        </w:tc>
        <w:tc>
          <w:tcPr>
            <w:tcW w:w="766" w:type="dxa"/>
          </w:tcPr>
          <w:p>
            <w:pPr>
              <w:pStyle w:val="TableParagraph"/>
              <w:ind w:left="12" w:right="1"/>
              <w:rPr>
                <w:sz w:val="20"/>
              </w:rPr>
            </w:pPr>
            <w:r>
              <w:rPr>
                <w:spacing w:val="-2"/>
                <w:sz w:val="20"/>
              </w:rPr>
              <w:t>2.1566</w:t>
            </w:r>
          </w:p>
        </w:tc>
        <w:tc>
          <w:tcPr>
            <w:tcW w:w="766" w:type="dxa"/>
          </w:tcPr>
          <w:p>
            <w:pPr>
              <w:pStyle w:val="TableParagraph"/>
              <w:ind w:left="12"/>
              <w:rPr>
                <w:sz w:val="20"/>
              </w:rPr>
            </w:pPr>
            <w:r>
              <w:rPr>
                <w:spacing w:val="-2"/>
                <w:sz w:val="20"/>
              </w:rPr>
              <w:t>1.0062</w:t>
            </w:r>
          </w:p>
        </w:tc>
        <w:tc>
          <w:tcPr>
            <w:tcW w:w="840" w:type="dxa"/>
          </w:tcPr>
          <w:p>
            <w:pPr>
              <w:pStyle w:val="TableParagraph"/>
              <w:ind w:left="85"/>
              <w:rPr>
                <w:sz w:val="20"/>
              </w:rPr>
            </w:pPr>
            <w:r>
              <w:rPr>
                <w:spacing w:val="-2"/>
                <w:sz w:val="20"/>
              </w:rPr>
              <w:t>0.0158</w:t>
            </w:r>
          </w:p>
        </w:tc>
        <w:tc>
          <w:tcPr>
            <w:tcW w:w="880" w:type="dxa"/>
          </w:tcPr>
          <w:p>
            <w:pPr>
              <w:pStyle w:val="TableParagraph"/>
              <w:ind w:left="126" w:right="66"/>
              <w:rPr>
                <w:sz w:val="20"/>
              </w:rPr>
            </w:pPr>
            <w:r>
              <w:rPr>
                <w:spacing w:val="-2"/>
                <w:sz w:val="20"/>
              </w:rPr>
              <w:t>-1.1625</w:t>
            </w:r>
          </w:p>
        </w:tc>
      </w:tr>
      <w:tr>
        <w:trPr>
          <w:trHeight w:val="288" w:hRule="atLeast"/>
        </w:trPr>
        <w:tc>
          <w:tcPr>
            <w:tcW w:w="460" w:type="dxa"/>
          </w:tcPr>
          <w:p>
            <w:pPr>
              <w:pStyle w:val="TableParagraph"/>
              <w:spacing w:line="240" w:lineRule="auto" w:before="29"/>
              <w:ind w:left="7"/>
              <w:rPr>
                <w:sz w:val="20"/>
              </w:rPr>
            </w:pPr>
            <w:r>
              <w:rPr>
                <w:spacing w:val="-5"/>
                <w:sz w:val="20"/>
              </w:rPr>
              <w:t>25</w:t>
            </w:r>
          </w:p>
        </w:tc>
        <w:tc>
          <w:tcPr>
            <w:tcW w:w="816" w:type="dxa"/>
            <w:vMerge w:val="restart"/>
          </w:tcPr>
          <w:p>
            <w:pPr>
              <w:pStyle w:val="TableParagraph"/>
              <w:spacing w:line="229" w:lineRule="exact" w:before="0"/>
              <w:ind w:left="125"/>
              <w:jc w:val="left"/>
              <w:rPr>
                <w:sz w:val="20"/>
              </w:rPr>
            </w:pPr>
            <w:r>
              <w:rPr>
                <w:spacing w:val="-4"/>
                <w:sz w:val="20"/>
              </w:rPr>
              <w:t>WSKT</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0.5131</w:t>
            </w:r>
          </w:p>
        </w:tc>
        <w:tc>
          <w:tcPr>
            <w:tcW w:w="880" w:type="dxa"/>
          </w:tcPr>
          <w:p>
            <w:pPr>
              <w:pStyle w:val="TableParagraph"/>
              <w:ind w:left="126"/>
              <w:rPr>
                <w:sz w:val="20"/>
              </w:rPr>
            </w:pPr>
            <w:r>
              <w:rPr>
                <w:spacing w:val="-2"/>
                <w:sz w:val="20"/>
              </w:rPr>
              <w:t>1.6398</w:t>
            </w:r>
          </w:p>
        </w:tc>
        <w:tc>
          <w:tcPr>
            <w:tcW w:w="800" w:type="dxa"/>
          </w:tcPr>
          <w:p>
            <w:pPr>
              <w:pStyle w:val="TableParagraph"/>
              <w:ind w:left="46"/>
              <w:rPr>
                <w:sz w:val="20"/>
              </w:rPr>
            </w:pPr>
            <w:r>
              <w:rPr>
                <w:spacing w:val="-2"/>
                <w:sz w:val="20"/>
              </w:rPr>
              <w:t>1.1128</w:t>
            </w:r>
          </w:p>
        </w:tc>
        <w:tc>
          <w:tcPr>
            <w:tcW w:w="781" w:type="dxa"/>
          </w:tcPr>
          <w:p>
            <w:pPr>
              <w:pStyle w:val="TableParagraph"/>
              <w:ind w:left="25"/>
              <w:rPr>
                <w:sz w:val="20"/>
              </w:rPr>
            </w:pPr>
            <w:r>
              <w:rPr>
                <w:spacing w:val="-2"/>
                <w:sz w:val="20"/>
              </w:rPr>
              <w:t>1.2519</w:t>
            </w:r>
          </w:p>
        </w:tc>
        <w:tc>
          <w:tcPr>
            <w:tcW w:w="766" w:type="dxa"/>
          </w:tcPr>
          <w:p>
            <w:pPr>
              <w:pStyle w:val="TableParagraph"/>
              <w:ind w:left="12" w:right="1"/>
              <w:rPr>
                <w:sz w:val="20"/>
              </w:rPr>
            </w:pPr>
            <w:r>
              <w:rPr>
                <w:spacing w:val="-2"/>
                <w:sz w:val="20"/>
              </w:rPr>
              <w:t>1.3329</w:t>
            </w:r>
          </w:p>
        </w:tc>
        <w:tc>
          <w:tcPr>
            <w:tcW w:w="766" w:type="dxa"/>
          </w:tcPr>
          <w:p>
            <w:pPr>
              <w:pStyle w:val="TableParagraph"/>
              <w:ind w:left="12" w:right="1"/>
              <w:rPr>
                <w:sz w:val="20"/>
              </w:rPr>
            </w:pPr>
            <w:r>
              <w:rPr>
                <w:spacing w:val="-2"/>
                <w:sz w:val="20"/>
              </w:rPr>
              <w:t>0.9423</w:t>
            </w:r>
          </w:p>
        </w:tc>
        <w:tc>
          <w:tcPr>
            <w:tcW w:w="766" w:type="dxa"/>
          </w:tcPr>
          <w:p>
            <w:pPr>
              <w:pStyle w:val="TableParagraph"/>
              <w:ind w:left="12"/>
              <w:rPr>
                <w:sz w:val="20"/>
              </w:rPr>
            </w:pPr>
            <w:r>
              <w:rPr>
                <w:spacing w:val="-2"/>
                <w:sz w:val="20"/>
              </w:rPr>
              <w:t>1.0050</w:t>
            </w:r>
          </w:p>
        </w:tc>
        <w:tc>
          <w:tcPr>
            <w:tcW w:w="840" w:type="dxa"/>
          </w:tcPr>
          <w:p>
            <w:pPr>
              <w:pStyle w:val="TableParagraph"/>
              <w:ind w:left="85" w:right="66"/>
              <w:rPr>
                <w:sz w:val="20"/>
              </w:rPr>
            </w:pPr>
            <w:r>
              <w:rPr>
                <w:spacing w:val="-2"/>
                <w:sz w:val="20"/>
              </w:rPr>
              <w:t>-0.0159</w:t>
            </w:r>
          </w:p>
        </w:tc>
        <w:tc>
          <w:tcPr>
            <w:tcW w:w="880" w:type="dxa"/>
          </w:tcPr>
          <w:p>
            <w:pPr>
              <w:pStyle w:val="TableParagraph"/>
              <w:ind w:left="126" w:right="66"/>
              <w:rPr>
                <w:sz w:val="20"/>
              </w:rPr>
            </w:pPr>
            <w:r>
              <w:rPr>
                <w:spacing w:val="-2"/>
                <w:sz w:val="20"/>
              </w:rPr>
              <w:t>-2.3479</w:t>
            </w:r>
          </w:p>
        </w:tc>
      </w:tr>
      <w:tr>
        <w:trPr>
          <w:trHeight w:val="287" w:hRule="atLeast"/>
        </w:trPr>
        <w:tc>
          <w:tcPr>
            <w:tcW w:w="460" w:type="dxa"/>
          </w:tcPr>
          <w:p>
            <w:pPr>
              <w:pStyle w:val="TableParagraph"/>
              <w:spacing w:line="240" w:lineRule="auto" w:before="29"/>
              <w:ind w:left="7"/>
              <w:rPr>
                <w:sz w:val="20"/>
              </w:rPr>
            </w:pPr>
            <w:r>
              <w:rPr>
                <w:spacing w:val="-5"/>
                <w:sz w:val="20"/>
              </w:rPr>
              <w:t>26</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1.2820</w:t>
            </w:r>
          </w:p>
        </w:tc>
        <w:tc>
          <w:tcPr>
            <w:tcW w:w="880" w:type="dxa"/>
          </w:tcPr>
          <w:p>
            <w:pPr>
              <w:pStyle w:val="TableParagraph"/>
              <w:ind w:left="126"/>
              <w:rPr>
                <w:sz w:val="20"/>
              </w:rPr>
            </w:pPr>
            <w:r>
              <w:rPr>
                <w:spacing w:val="-2"/>
                <w:sz w:val="20"/>
              </w:rPr>
              <w:t>1.6901</w:t>
            </w:r>
          </w:p>
        </w:tc>
        <w:tc>
          <w:tcPr>
            <w:tcW w:w="800" w:type="dxa"/>
          </w:tcPr>
          <w:p>
            <w:pPr>
              <w:pStyle w:val="TableParagraph"/>
              <w:ind w:left="46"/>
              <w:rPr>
                <w:sz w:val="20"/>
              </w:rPr>
            </w:pPr>
            <w:r>
              <w:rPr>
                <w:spacing w:val="-2"/>
                <w:sz w:val="20"/>
              </w:rPr>
              <w:t>1.2062</w:t>
            </w:r>
          </w:p>
        </w:tc>
        <w:tc>
          <w:tcPr>
            <w:tcW w:w="781" w:type="dxa"/>
          </w:tcPr>
          <w:p>
            <w:pPr>
              <w:pStyle w:val="TableParagraph"/>
              <w:ind w:left="25"/>
              <w:rPr>
                <w:sz w:val="20"/>
              </w:rPr>
            </w:pPr>
            <w:r>
              <w:rPr>
                <w:spacing w:val="-2"/>
                <w:sz w:val="20"/>
              </w:rPr>
              <w:t>0.7159</w:t>
            </w:r>
          </w:p>
        </w:tc>
        <w:tc>
          <w:tcPr>
            <w:tcW w:w="766" w:type="dxa"/>
          </w:tcPr>
          <w:p>
            <w:pPr>
              <w:pStyle w:val="TableParagraph"/>
              <w:ind w:left="12" w:right="1"/>
              <w:rPr>
                <w:sz w:val="20"/>
              </w:rPr>
            </w:pPr>
            <w:r>
              <w:rPr>
                <w:spacing w:val="-2"/>
                <w:sz w:val="20"/>
              </w:rPr>
              <w:t>0.6625</w:t>
            </w:r>
          </w:p>
        </w:tc>
        <w:tc>
          <w:tcPr>
            <w:tcW w:w="766" w:type="dxa"/>
          </w:tcPr>
          <w:p>
            <w:pPr>
              <w:pStyle w:val="TableParagraph"/>
              <w:ind w:left="12" w:right="1"/>
              <w:rPr>
                <w:sz w:val="20"/>
              </w:rPr>
            </w:pPr>
            <w:r>
              <w:rPr>
                <w:spacing w:val="-2"/>
                <w:sz w:val="20"/>
              </w:rPr>
              <w:t>1.0560</w:t>
            </w:r>
          </w:p>
        </w:tc>
        <w:tc>
          <w:tcPr>
            <w:tcW w:w="766" w:type="dxa"/>
          </w:tcPr>
          <w:p>
            <w:pPr>
              <w:pStyle w:val="TableParagraph"/>
              <w:ind w:left="12"/>
              <w:rPr>
                <w:sz w:val="20"/>
              </w:rPr>
            </w:pPr>
            <w:r>
              <w:rPr>
                <w:spacing w:val="-2"/>
                <w:sz w:val="20"/>
              </w:rPr>
              <w:t>1.0277</w:t>
            </w:r>
          </w:p>
        </w:tc>
        <w:tc>
          <w:tcPr>
            <w:tcW w:w="840" w:type="dxa"/>
          </w:tcPr>
          <w:p>
            <w:pPr>
              <w:pStyle w:val="TableParagraph"/>
              <w:ind w:left="85" w:right="66"/>
              <w:rPr>
                <w:sz w:val="20"/>
              </w:rPr>
            </w:pPr>
            <w:r>
              <w:rPr>
                <w:spacing w:val="-2"/>
                <w:sz w:val="20"/>
              </w:rPr>
              <w:t>-0.0663</w:t>
            </w:r>
          </w:p>
        </w:tc>
        <w:tc>
          <w:tcPr>
            <w:tcW w:w="880" w:type="dxa"/>
          </w:tcPr>
          <w:p>
            <w:pPr>
              <w:pStyle w:val="TableParagraph"/>
              <w:ind w:left="126" w:right="66"/>
              <w:rPr>
                <w:sz w:val="20"/>
              </w:rPr>
            </w:pPr>
            <w:r>
              <w:rPr>
                <w:spacing w:val="-2"/>
                <w:sz w:val="20"/>
              </w:rPr>
              <w:t>-2.3942</w:t>
            </w:r>
          </w:p>
        </w:tc>
      </w:tr>
      <w:tr>
        <w:trPr>
          <w:trHeight w:val="287" w:hRule="atLeast"/>
        </w:trPr>
        <w:tc>
          <w:tcPr>
            <w:tcW w:w="460" w:type="dxa"/>
          </w:tcPr>
          <w:p>
            <w:pPr>
              <w:pStyle w:val="TableParagraph"/>
              <w:spacing w:line="240" w:lineRule="auto" w:before="29"/>
              <w:ind w:left="7"/>
              <w:rPr>
                <w:sz w:val="20"/>
              </w:rPr>
            </w:pPr>
            <w:r>
              <w:rPr>
                <w:spacing w:val="-5"/>
                <w:sz w:val="20"/>
              </w:rPr>
              <w:t>27</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1.0878</w:t>
            </w:r>
          </w:p>
        </w:tc>
        <w:tc>
          <w:tcPr>
            <w:tcW w:w="880" w:type="dxa"/>
          </w:tcPr>
          <w:p>
            <w:pPr>
              <w:pStyle w:val="TableParagraph"/>
              <w:ind w:left="126"/>
              <w:rPr>
                <w:sz w:val="20"/>
              </w:rPr>
            </w:pPr>
            <w:r>
              <w:rPr>
                <w:spacing w:val="-2"/>
                <w:sz w:val="20"/>
              </w:rPr>
              <w:t>0.4238</w:t>
            </w:r>
          </w:p>
        </w:tc>
        <w:tc>
          <w:tcPr>
            <w:tcW w:w="800" w:type="dxa"/>
          </w:tcPr>
          <w:p>
            <w:pPr>
              <w:pStyle w:val="TableParagraph"/>
              <w:ind w:left="46"/>
              <w:rPr>
                <w:sz w:val="20"/>
              </w:rPr>
            </w:pPr>
            <w:r>
              <w:rPr>
                <w:spacing w:val="-2"/>
                <w:sz w:val="20"/>
              </w:rPr>
              <w:t>0.9421</w:t>
            </w:r>
          </w:p>
        </w:tc>
        <w:tc>
          <w:tcPr>
            <w:tcW w:w="781" w:type="dxa"/>
          </w:tcPr>
          <w:p>
            <w:pPr>
              <w:pStyle w:val="TableParagraph"/>
              <w:ind w:left="25"/>
              <w:rPr>
                <w:sz w:val="20"/>
              </w:rPr>
            </w:pPr>
            <w:r>
              <w:rPr>
                <w:spacing w:val="-2"/>
                <w:sz w:val="20"/>
              </w:rPr>
              <w:t>0.9772</w:t>
            </w:r>
          </w:p>
        </w:tc>
        <w:tc>
          <w:tcPr>
            <w:tcW w:w="766" w:type="dxa"/>
          </w:tcPr>
          <w:p>
            <w:pPr>
              <w:pStyle w:val="TableParagraph"/>
              <w:ind w:left="12" w:right="1"/>
              <w:rPr>
                <w:sz w:val="20"/>
              </w:rPr>
            </w:pPr>
            <w:r>
              <w:rPr>
                <w:spacing w:val="-2"/>
                <w:sz w:val="20"/>
              </w:rPr>
              <w:t>1.3582</w:t>
            </w:r>
          </w:p>
        </w:tc>
        <w:tc>
          <w:tcPr>
            <w:tcW w:w="766" w:type="dxa"/>
          </w:tcPr>
          <w:p>
            <w:pPr>
              <w:pStyle w:val="TableParagraph"/>
              <w:ind w:left="12" w:right="1"/>
              <w:rPr>
                <w:sz w:val="20"/>
              </w:rPr>
            </w:pPr>
            <w:r>
              <w:rPr>
                <w:spacing w:val="-2"/>
                <w:sz w:val="20"/>
              </w:rPr>
              <w:t>0.9112</w:t>
            </w:r>
          </w:p>
        </w:tc>
        <w:tc>
          <w:tcPr>
            <w:tcW w:w="766" w:type="dxa"/>
          </w:tcPr>
          <w:p>
            <w:pPr>
              <w:pStyle w:val="TableParagraph"/>
              <w:ind w:left="12"/>
              <w:rPr>
                <w:sz w:val="20"/>
              </w:rPr>
            </w:pPr>
            <w:r>
              <w:rPr>
                <w:spacing w:val="-2"/>
                <w:sz w:val="20"/>
              </w:rPr>
              <w:t>1.0218</w:t>
            </w:r>
          </w:p>
        </w:tc>
        <w:tc>
          <w:tcPr>
            <w:tcW w:w="840" w:type="dxa"/>
          </w:tcPr>
          <w:p>
            <w:pPr>
              <w:pStyle w:val="TableParagraph"/>
              <w:ind w:left="85" w:right="66"/>
              <w:rPr>
                <w:sz w:val="20"/>
              </w:rPr>
            </w:pPr>
            <w:r>
              <w:rPr>
                <w:spacing w:val="-2"/>
                <w:sz w:val="20"/>
              </w:rPr>
              <w:t>-0.0198</w:t>
            </w:r>
          </w:p>
        </w:tc>
        <w:tc>
          <w:tcPr>
            <w:tcW w:w="880" w:type="dxa"/>
          </w:tcPr>
          <w:p>
            <w:pPr>
              <w:pStyle w:val="TableParagraph"/>
              <w:ind w:left="126" w:right="66"/>
              <w:rPr>
                <w:sz w:val="20"/>
              </w:rPr>
            </w:pPr>
            <w:r>
              <w:rPr>
                <w:spacing w:val="-2"/>
                <w:sz w:val="20"/>
              </w:rPr>
              <w:t>-2.7906</w:t>
            </w:r>
          </w:p>
        </w:tc>
      </w:tr>
      <w:tr>
        <w:trPr>
          <w:trHeight w:val="287" w:hRule="atLeast"/>
        </w:trPr>
        <w:tc>
          <w:tcPr>
            <w:tcW w:w="460" w:type="dxa"/>
          </w:tcPr>
          <w:p>
            <w:pPr>
              <w:pStyle w:val="TableParagraph"/>
              <w:spacing w:line="240" w:lineRule="auto" w:before="29"/>
              <w:ind w:left="7"/>
              <w:rPr>
                <w:sz w:val="20"/>
              </w:rPr>
            </w:pPr>
            <w:r>
              <w:rPr>
                <w:spacing w:val="-5"/>
                <w:sz w:val="20"/>
              </w:rPr>
              <w:t>28</w:t>
            </w:r>
          </w:p>
        </w:tc>
        <w:tc>
          <w:tcPr>
            <w:tcW w:w="816" w:type="dxa"/>
            <w:vMerge w:val="restart"/>
          </w:tcPr>
          <w:p>
            <w:pPr>
              <w:pStyle w:val="TableParagraph"/>
              <w:spacing w:line="229" w:lineRule="exact" w:before="0"/>
              <w:ind w:left="136"/>
              <w:jc w:val="left"/>
              <w:rPr>
                <w:sz w:val="20"/>
              </w:rPr>
            </w:pPr>
            <w:r>
              <w:rPr>
                <w:spacing w:val="-4"/>
                <w:sz w:val="20"/>
              </w:rPr>
              <w:t>WSBP</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0.4115</w:t>
            </w:r>
          </w:p>
        </w:tc>
        <w:tc>
          <w:tcPr>
            <w:tcW w:w="880" w:type="dxa"/>
          </w:tcPr>
          <w:p>
            <w:pPr>
              <w:pStyle w:val="TableParagraph"/>
              <w:ind w:left="126"/>
              <w:rPr>
                <w:sz w:val="20"/>
              </w:rPr>
            </w:pPr>
            <w:r>
              <w:rPr>
                <w:spacing w:val="-2"/>
                <w:sz w:val="20"/>
              </w:rPr>
              <w:t>1.5076</w:t>
            </w:r>
          </w:p>
        </w:tc>
        <w:tc>
          <w:tcPr>
            <w:tcW w:w="800" w:type="dxa"/>
          </w:tcPr>
          <w:p>
            <w:pPr>
              <w:pStyle w:val="TableParagraph"/>
              <w:ind w:left="46"/>
              <w:rPr>
                <w:sz w:val="20"/>
              </w:rPr>
            </w:pPr>
            <w:r>
              <w:rPr>
                <w:spacing w:val="-2"/>
                <w:sz w:val="20"/>
              </w:rPr>
              <w:t>0.4713</w:t>
            </w:r>
          </w:p>
        </w:tc>
        <w:tc>
          <w:tcPr>
            <w:tcW w:w="781" w:type="dxa"/>
          </w:tcPr>
          <w:p>
            <w:pPr>
              <w:pStyle w:val="TableParagraph"/>
              <w:ind w:left="25"/>
              <w:rPr>
                <w:sz w:val="20"/>
              </w:rPr>
            </w:pPr>
            <w:r>
              <w:rPr>
                <w:spacing w:val="-2"/>
                <w:sz w:val="20"/>
              </w:rPr>
              <w:t>1.4942</w:t>
            </w:r>
          </w:p>
        </w:tc>
        <w:tc>
          <w:tcPr>
            <w:tcW w:w="766" w:type="dxa"/>
          </w:tcPr>
          <w:p>
            <w:pPr>
              <w:pStyle w:val="TableParagraph"/>
              <w:ind w:left="12" w:right="1"/>
              <w:rPr>
                <w:sz w:val="20"/>
              </w:rPr>
            </w:pPr>
            <w:r>
              <w:rPr>
                <w:spacing w:val="-2"/>
                <w:sz w:val="20"/>
              </w:rPr>
              <w:t>1.4692</w:t>
            </w:r>
          </w:p>
        </w:tc>
        <w:tc>
          <w:tcPr>
            <w:tcW w:w="766" w:type="dxa"/>
          </w:tcPr>
          <w:p>
            <w:pPr>
              <w:pStyle w:val="TableParagraph"/>
              <w:ind w:left="12" w:right="1"/>
              <w:rPr>
                <w:sz w:val="20"/>
              </w:rPr>
            </w:pPr>
            <w:r>
              <w:rPr>
                <w:spacing w:val="-2"/>
                <w:sz w:val="20"/>
              </w:rPr>
              <w:t>0.5619</w:t>
            </w:r>
          </w:p>
        </w:tc>
        <w:tc>
          <w:tcPr>
            <w:tcW w:w="766" w:type="dxa"/>
          </w:tcPr>
          <w:p>
            <w:pPr>
              <w:pStyle w:val="TableParagraph"/>
              <w:ind w:left="12"/>
              <w:rPr>
                <w:sz w:val="20"/>
              </w:rPr>
            </w:pPr>
            <w:r>
              <w:rPr>
                <w:spacing w:val="-2"/>
                <w:sz w:val="20"/>
              </w:rPr>
              <w:t>0.9636</w:t>
            </w:r>
          </w:p>
        </w:tc>
        <w:tc>
          <w:tcPr>
            <w:tcW w:w="840" w:type="dxa"/>
          </w:tcPr>
          <w:p>
            <w:pPr>
              <w:pStyle w:val="TableParagraph"/>
              <w:ind w:left="85"/>
              <w:rPr>
                <w:sz w:val="20"/>
              </w:rPr>
            </w:pPr>
            <w:r>
              <w:rPr>
                <w:spacing w:val="-2"/>
                <w:sz w:val="20"/>
              </w:rPr>
              <w:t>0.0878</w:t>
            </w:r>
          </w:p>
        </w:tc>
        <w:tc>
          <w:tcPr>
            <w:tcW w:w="880" w:type="dxa"/>
          </w:tcPr>
          <w:p>
            <w:pPr>
              <w:pStyle w:val="TableParagraph"/>
              <w:ind w:left="126" w:right="66"/>
              <w:rPr>
                <w:sz w:val="20"/>
              </w:rPr>
            </w:pPr>
            <w:r>
              <w:rPr>
                <w:spacing w:val="-2"/>
                <w:sz w:val="20"/>
              </w:rPr>
              <w:t>-1.9739</w:t>
            </w:r>
          </w:p>
        </w:tc>
      </w:tr>
      <w:tr>
        <w:trPr>
          <w:trHeight w:val="288" w:hRule="atLeast"/>
        </w:trPr>
        <w:tc>
          <w:tcPr>
            <w:tcW w:w="460" w:type="dxa"/>
          </w:tcPr>
          <w:p>
            <w:pPr>
              <w:pStyle w:val="TableParagraph"/>
              <w:spacing w:line="240" w:lineRule="auto" w:before="29"/>
              <w:ind w:left="7"/>
              <w:rPr>
                <w:sz w:val="20"/>
              </w:rPr>
            </w:pPr>
            <w:r>
              <w:rPr>
                <w:spacing w:val="-5"/>
                <w:sz w:val="20"/>
              </w:rPr>
              <w:t>29</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0.9894</w:t>
            </w:r>
          </w:p>
        </w:tc>
        <w:tc>
          <w:tcPr>
            <w:tcW w:w="880" w:type="dxa"/>
          </w:tcPr>
          <w:p>
            <w:pPr>
              <w:pStyle w:val="TableParagraph"/>
              <w:ind w:left="126" w:right="66"/>
              <w:rPr>
                <w:sz w:val="20"/>
              </w:rPr>
            </w:pPr>
            <w:r>
              <w:rPr>
                <w:spacing w:val="-2"/>
                <w:sz w:val="20"/>
              </w:rPr>
              <w:t>-24.839</w:t>
            </w:r>
          </w:p>
        </w:tc>
        <w:tc>
          <w:tcPr>
            <w:tcW w:w="800" w:type="dxa"/>
          </w:tcPr>
          <w:p>
            <w:pPr>
              <w:pStyle w:val="TableParagraph"/>
              <w:ind w:left="46"/>
              <w:rPr>
                <w:sz w:val="20"/>
              </w:rPr>
            </w:pPr>
            <w:r>
              <w:rPr>
                <w:spacing w:val="-2"/>
                <w:sz w:val="20"/>
              </w:rPr>
              <w:t>1.1729</w:t>
            </w:r>
          </w:p>
        </w:tc>
        <w:tc>
          <w:tcPr>
            <w:tcW w:w="781" w:type="dxa"/>
          </w:tcPr>
          <w:p>
            <w:pPr>
              <w:pStyle w:val="TableParagraph"/>
              <w:ind w:left="25"/>
              <w:rPr>
                <w:sz w:val="20"/>
              </w:rPr>
            </w:pPr>
            <w:r>
              <w:rPr>
                <w:spacing w:val="-2"/>
                <w:sz w:val="20"/>
              </w:rPr>
              <w:t>0.7214</w:t>
            </w:r>
          </w:p>
        </w:tc>
        <w:tc>
          <w:tcPr>
            <w:tcW w:w="766" w:type="dxa"/>
          </w:tcPr>
          <w:p>
            <w:pPr>
              <w:pStyle w:val="TableParagraph"/>
              <w:ind w:left="12" w:right="1"/>
              <w:rPr>
                <w:sz w:val="20"/>
              </w:rPr>
            </w:pPr>
            <w:r>
              <w:rPr>
                <w:spacing w:val="-2"/>
                <w:sz w:val="20"/>
              </w:rPr>
              <w:t>0.6515</w:t>
            </w:r>
          </w:p>
        </w:tc>
        <w:tc>
          <w:tcPr>
            <w:tcW w:w="766" w:type="dxa"/>
          </w:tcPr>
          <w:p>
            <w:pPr>
              <w:pStyle w:val="TableParagraph"/>
              <w:ind w:left="12" w:right="1"/>
              <w:rPr>
                <w:sz w:val="20"/>
              </w:rPr>
            </w:pPr>
            <w:r>
              <w:rPr>
                <w:spacing w:val="-2"/>
                <w:sz w:val="20"/>
              </w:rPr>
              <w:t>0.7223</w:t>
            </w:r>
          </w:p>
        </w:tc>
        <w:tc>
          <w:tcPr>
            <w:tcW w:w="766" w:type="dxa"/>
          </w:tcPr>
          <w:p>
            <w:pPr>
              <w:pStyle w:val="TableParagraph"/>
              <w:ind w:left="12"/>
              <w:rPr>
                <w:sz w:val="20"/>
              </w:rPr>
            </w:pPr>
            <w:r>
              <w:rPr>
                <w:spacing w:val="-2"/>
                <w:sz w:val="20"/>
              </w:rPr>
              <w:t>0.8491</w:t>
            </w:r>
          </w:p>
        </w:tc>
        <w:tc>
          <w:tcPr>
            <w:tcW w:w="840" w:type="dxa"/>
          </w:tcPr>
          <w:p>
            <w:pPr>
              <w:pStyle w:val="TableParagraph"/>
              <w:ind w:left="85" w:right="66"/>
              <w:rPr>
                <w:sz w:val="20"/>
              </w:rPr>
            </w:pPr>
            <w:r>
              <w:rPr>
                <w:spacing w:val="-2"/>
                <w:sz w:val="20"/>
              </w:rPr>
              <w:t>-0.1992</w:t>
            </w:r>
          </w:p>
        </w:tc>
        <w:tc>
          <w:tcPr>
            <w:tcW w:w="880" w:type="dxa"/>
          </w:tcPr>
          <w:p>
            <w:pPr>
              <w:pStyle w:val="TableParagraph"/>
              <w:ind w:left="126" w:right="66"/>
              <w:rPr>
                <w:sz w:val="20"/>
              </w:rPr>
            </w:pPr>
            <w:r>
              <w:rPr>
                <w:spacing w:val="-2"/>
                <w:sz w:val="20"/>
              </w:rPr>
              <w:t>-17.187</w:t>
            </w:r>
          </w:p>
        </w:tc>
      </w:tr>
      <w:tr>
        <w:trPr>
          <w:trHeight w:val="288" w:hRule="atLeast"/>
        </w:trPr>
        <w:tc>
          <w:tcPr>
            <w:tcW w:w="460" w:type="dxa"/>
          </w:tcPr>
          <w:p>
            <w:pPr>
              <w:pStyle w:val="TableParagraph"/>
              <w:spacing w:line="240" w:lineRule="auto" w:before="29"/>
              <w:ind w:left="7"/>
              <w:rPr>
                <w:sz w:val="20"/>
              </w:rPr>
            </w:pPr>
            <w:r>
              <w:rPr>
                <w:spacing w:val="-5"/>
                <w:sz w:val="20"/>
              </w:rPr>
              <w:t>30</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0.5373</w:t>
            </w:r>
          </w:p>
        </w:tc>
        <w:tc>
          <w:tcPr>
            <w:tcW w:w="880" w:type="dxa"/>
          </w:tcPr>
          <w:p>
            <w:pPr>
              <w:pStyle w:val="TableParagraph"/>
              <w:ind w:left="126" w:right="66"/>
              <w:rPr>
                <w:sz w:val="20"/>
              </w:rPr>
            </w:pPr>
            <w:r>
              <w:rPr>
                <w:spacing w:val="-2"/>
                <w:sz w:val="20"/>
              </w:rPr>
              <w:t>-0.0317</w:t>
            </w:r>
          </w:p>
        </w:tc>
        <w:tc>
          <w:tcPr>
            <w:tcW w:w="800" w:type="dxa"/>
          </w:tcPr>
          <w:p>
            <w:pPr>
              <w:pStyle w:val="TableParagraph"/>
              <w:ind w:left="46"/>
              <w:rPr>
                <w:sz w:val="20"/>
              </w:rPr>
            </w:pPr>
            <w:r>
              <w:rPr>
                <w:spacing w:val="-2"/>
                <w:sz w:val="20"/>
              </w:rPr>
              <w:t>1.9675</w:t>
            </w:r>
          </w:p>
        </w:tc>
        <w:tc>
          <w:tcPr>
            <w:tcW w:w="781" w:type="dxa"/>
          </w:tcPr>
          <w:p>
            <w:pPr>
              <w:pStyle w:val="TableParagraph"/>
              <w:ind w:left="25"/>
              <w:rPr>
                <w:sz w:val="20"/>
              </w:rPr>
            </w:pPr>
            <w:r>
              <w:rPr>
                <w:spacing w:val="-2"/>
                <w:sz w:val="20"/>
              </w:rPr>
              <w:t>1.3256</w:t>
            </w:r>
          </w:p>
        </w:tc>
        <w:tc>
          <w:tcPr>
            <w:tcW w:w="766" w:type="dxa"/>
          </w:tcPr>
          <w:p>
            <w:pPr>
              <w:pStyle w:val="TableParagraph"/>
              <w:ind w:left="12" w:right="1"/>
              <w:rPr>
                <w:sz w:val="20"/>
              </w:rPr>
            </w:pPr>
            <w:r>
              <w:rPr>
                <w:spacing w:val="-2"/>
                <w:sz w:val="20"/>
              </w:rPr>
              <w:t>1.2206</w:t>
            </w:r>
          </w:p>
        </w:tc>
        <w:tc>
          <w:tcPr>
            <w:tcW w:w="766" w:type="dxa"/>
          </w:tcPr>
          <w:p>
            <w:pPr>
              <w:pStyle w:val="TableParagraph"/>
              <w:ind w:left="12" w:right="1"/>
              <w:rPr>
                <w:sz w:val="20"/>
              </w:rPr>
            </w:pPr>
            <w:r>
              <w:rPr>
                <w:spacing w:val="-2"/>
                <w:sz w:val="20"/>
              </w:rPr>
              <w:t>0.7682</w:t>
            </w:r>
          </w:p>
        </w:tc>
        <w:tc>
          <w:tcPr>
            <w:tcW w:w="766" w:type="dxa"/>
          </w:tcPr>
          <w:p>
            <w:pPr>
              <w:pStyle w:val="TableParagraph"/>
              <w:ind w:left="12"/>
              <w:rPr>
                <w:sz w:val="20"/>
              </w:rPr>
            </w:pPr>
            <w:r>
              <w:rPr>
                <w:spacing w:val="-2"/>
                <w:sz w:val="20"/>
              </w:rPr>
              <w:t>1.2455</w:t>
            </w:r>
          </w:p>
        </w:tc>
        <w:tc>
          <w:tcPr>
            <w:tcW w:w="840" w:type="dxa"/>
          </w:tcPr>
          <w:p>
            <w:pPr>
              <w:pStyle w:val="TableParagraph"/>
              <w:ind w:left="85" w:right="66"/>
              <w:rPr>
                <w:sz w:val="20"/>
              </w:rPr>
            </w:pPr>
            <w:r>
              <w:rPr>
                <w:spacing w:val="-2"/>
                <w:sz w:val="20"/>
              </w:rPr>
              <w:t>-0.0210</w:t>
            </w:r>
          </w:p>
        </w:tc>
        <w:tc>
          <w:tcPr>
            <w:tcW w:w="880" w:type="dxa"/>
          </w:tcPr>
          <w:p>
            <w:pPr>
              <w:pStyle w:val="TableParagraph"/>
              <w:ind w:left="126" w:right="66"/>
              <w:rPr>
                <w:sz w:val="20"/>
              </w:rPr>
            </w:pPr>
            <w:r>
              <w:rPr>
                <w:spacing w:val="-2"/>
                <w:sz w:val="20"/>
              </w:rPr>
              <w:t>-2.8823</w:t>
            </w:r>
          </w:p>
        </w:tc>
      </w:tr>
      <w:tr>
        <w:trPr>
          <w:trHeight w:val="287" w:hRule="atLeast"/>
        </w:trPr>
        <w:tc>
          <w:tcPr>
            <w:tcW w:w="460" w:type="dxa"/>
          </w:tcPr>
          <w:p>
            <w:pPr>
              <w:pStyle w:val="TableParagraph"/>
              <w:spacing w:line="240" w:lineRule="auto" w:before="29"/>
              <w:ind w:left="7"/>
              <w:rPr>
                <w:sz w:val="20"/>
              </w:rPr>
            </w:pPr>
            <w:r>
              <w:rPr>
                <w:spacing w:val="-5"/>
                <w:sz w:val="20"/>
              </w:rPr>
              <w:t>31</w:t>
            </w:r>
          </w:p>
        </w:tc>
        <w:tc>
          <w:tcPr>
            <w:tcW w:w="816" w:type="dxa"/>
            <w:vMerge w:val="restart"/>
          </w:tcPr>
          <w:p>
            <w:pPr>
              <w:pStyle w:val="TableParagraph"/>
              <w:spacing w:line="229" w:lineRule="exact" w:before="0"/>
              <w:ind w:left="180"/>
              <w:jc w:val="left"/>
              <w:rPr>
                <w:sz w:val="20"/>
              </w:rPr>
            </w:pPr>
            <w:r>
              <w:rPr>
                <w:spacing w:val="-4"/>
                <w:sz w:val="20"/>
              </w:rPr>
              <w:t>PTPP</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0.8283</w:t>
            </w:r>
          </w:p>
        </w:tc>
        <w:tc>
          <w:tcPr>
            <w:tcW w:w="880" w:type="dxa"/>
          </w:tcPr>
          <w:p>
            <w:pPr>
              <w:pStyle w:val="TableParagraph"/>
              <w:ind w:left="126"/>
              <w:rPr>
                <w:sz w:val="20"/>
              </w:rPr>
            </w:pPr>
            <w:r>
              <w:rPr>
                <w:spacing w:val="-2"/>
                <w:sz w:val="20"/>
              </w:rPr>
              <w:t>0.9172</w:t>
            </w:r>
          </w:p>
        </w:tc>
        <w:tc>
          <w:tcPr>
            <w:tcW w:w="800" w:type="dxa"/>
          </w:tcPr>
          <w:p>
            <w:pPr>
              <w:pStyle w:val="TableParagraph"/>
              <w:ind w:left="46"/>
              <w:rPr>
                <w:sz w:val="20"/>
              </w:rPr>
            </w:pPr>
            <w:r>
              <w:rPr>
                <w:spacing w:val="-2"/>
                <w:sz w:val="20"/>
              </w:rPr>
              <w:t>1.1982</w:t>
            </w:r>
          </w:p>
        </w:tc>
        <w:tc>
          <w:tcPr>
            <w:tcW w:w="781" w:type="dxa"/>
          </w:tcPr>
          <w:p>
            <w:pPr>
              <w:pStyle w:val="TableParagraph"/>
              <w:ind w:left="25"/>
              <w:rPr>
                <w:sz w:val="20"/>
              </w:rPr>
            </w:pPr>
            <w:r>
              <w:rPr>
                <w:spacing w:val="-2"/>
                <w:sz w:val="20"/>
              </w:rPr>
              <w:t>1.1287</w:t>
            </w:r>
          </w:p>
        </w:tc>
        <w:tc>
          <w:tcPr>
            <w:tcW w:w="766" w:type="dxa"/>
          </w:tcPr>
          <w:p>
            <w:pPr>
              <w:pStyle w:val="TableParagraph"/>
              <w:ind w:left="12" w:right="1"/>
              <w:rPr>
                <w:sz w:val="20"/>
              </w:rPr>
            </w:pPr>
            <w:r>
              <w:rPr>
                <w:spacing w:val="-2"/>
                <w:sz w:val="20"/>
              </w:rPr>
              <w:t>0.8752</w:t>
            </w:r>
          </w:p>
        </w:tc>
        <w:tc>
          <w:tcPr>
            <w:tcW w:w="766" w:type="dxa"/>
          </w:tcPr>
          <w:p>
            <w:pPr>
              <w:pStyle w:val="TableParagraph"/>
              <w:ind w:left="12" w:right="1"/>
              <w:rPr>
                <w:sz w:val="20"/>
              </w:rPr>
            </w:pPr>
            <w:r>
              <w:rPr>
                <w:spacing w:val="-2"/>
                <w:sz w:val="20"/>
              </w:rPr>
              <w:t>0.9904</w:t>
            </w:r>
          </w:p>
        </w:tc>
        <w:tc>
          <w:tcPr>
            <w:tcW w:w="766" w:type="dxa"/>
          </w:tcPr>
          <w:p>
            <w:pPr>
              <w:pStyle w:val="TableParagraph"/>
              <w:ind w:left="12"/>
              <w:rPr>
                <w:sz w:val="20"/>
              </w:rPr>
            </w:pPr>
            <w:r>
              <w:rPr>
                <w:spacing w:val="-2"/>
                <w:sz w:val="20"/>
              </w:rPr>
              <w:t>1.0008</w:t>
            </w:r>
          </w:p>
        </w:tc>
        <w:tc>
          <w:tcPr>
            <w:tcW w:w="840" w:type="dxa"/>
          </w:tcPr>
          <w:p>
            <w:pPr>
              <w:pStyle w:val="TableParagraph"/>
              <w:ind w:left="85"/>
              <w:rPr>
                <w:sz w:val="20"/>
              </w:rPr>
            </w:pPr>
            <w:r>
              <w:rPr>
                <w:spacing w:val="-2"/>
                <w:sz w:val="20"/>
              </w:rPr>
              <w:t>0.0017</w:t>
            </w:r>
          </w:p>
        </w:tc>
        <w:tc>
          <w:tcPr>
            <w:tcW w:w="880" w:type="dxa"/>
          </w:tcPr>
          <w:p>
            <w:pPr>
              <w:pStyle w:val="TableParagraph"/>
              <w:ind w:left="126" w:right="66"/>
              <w:rPr>
                <w:sz w:val="20"/>
              </w:rPr>
            </w:pPr>
            <w:r>
              <w:rPr>
                <w:spacing w:val="-2"/>
                <w:sz w:val="20"/>
              </w:rPr>
              <w:t>-2.4919</w:t>
            </w:r>
          </w:p>
        </w:tc>
      </w:tr>
      <w:tr>
        <w:trPr>
          <w:trHeight w:val="288" w:hRule="atLeast"/>
        </w:trPr>
        <w:tc>
          <w:tcPr>
            <w:tcW w:w="460" w:type="dxa"/>
          </w:tcPr>
          <w:p>
            <w:pPr>
              <w:pStyle w:val="TableParagraph"/>
              <w:spacing w:line="240" w:lineRule="auto" w:before="29"/>
              <w:ind w:left="7"/>
              <w:rPr>
                <w:sz w:val="20"/>
              </w:rPr>
            </w:pPr>
            <w:r>
              <w:rPr>
                <w:spacing w:val="-5"/>
                <w:sz w:val="20"/>
              </w:rPr>
              <w:t>32</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1.1813</w:t>
            </w:r>
          </w:p>
        </w:tc>
        <w:tc>
          <w:tcPr>
            <w:tcW w:w="880" w:type="dxa"/>
          </w:tcPr>
          <w:p>
            <w:pPr>
              <w:pStyle w:val="TableParagraph"/>
              <w:ind w:left="126"/>
              <w:rPr>
                <w:sz w:val="20"/>
              </w:rPr>
            </w:pPr>
            <w:r>
              <w:rPr>
                <w:spacing w:val="-2"/>
                <w:sz w:val="20"/>
              </w:rPr>
              <w:t>1.0962</w:t>
            </w:r>
          </w:p>
        </w:tc>
        <w:tc>
          <w:tcPr>
            <w:tcW w:w="800" w:type="dxa"/>
          </w:tcPr>
          <w:p>
            <w:pPr>
              <w:pStyle w:val="TableParagraph"/>
              <w:ind w:left="46"/>
              <w:rPr>
                <w:sz w:val="20"/>
              </w:rPr>
            </w:pPr>
            <w:r>
              <w:rPr>
                <w:spacing w:val="-2"/>
                <w:sz w:val="20"/>
              </w:rPr>
              <w:t>1.1073</w:t>
            </w:r>
          </w:p>
        </w:tc>
        <w:tc>
          <w:tcPr>
            <w:tcW w:w="781" w:type="dxa"/>
          </w:tcPr>
          <w:p>
            <w:pPr>
              <w:pStyle w:val="TableParagraph"/>
              <w:ind w:left="25"/>
              <w:rPr>
                <w:sz w:val="20"/>
              </w:rPr>
            </w:pPr>
            <w:r>
              <w:rPr>
                <w:spacing w:val="-2"/>
                <w:sz w:val="20"/>
              </w:rPr>
              <w:t>0.9758</w:t>
            </w:r>
          </w:p>
        </w:tc>
        <w:tc>
          <w:tcPr>
            <w:tcW w:w="766" w:type="dxa"/>
          </w:tcPr>
          <w:p>
            <w:pPr>
              <w:pStyle w:val="TableParagraph"/>
              <w:ind w:left="12" w:right="1"/>
              <w:rPr>
                <w:sz w:val="20"/>
              </w:rPr>
            </w:pPr>
            <w:r>
              <w:rPr>
                <w:spacing w:val="-2"/>
                <w:sz w:val="20"/>
              </w:rPr>
              <w:t>0.8164</w:t>
            </w:r>
          </w:p>
        </w:tc>
        <w:tc>
          <w:tcPr>
            <w:tcW w:w="766" w:type="dxa"/>
          </w:tcPr>
          <w:p>
            <w:pPr>
              <w:pStyle w:val="TableParagraph"/>
              <w:ind w:left="12" w:right="1"/>
              <w:rPr>
                <w:sz w:val="20"/>
              </w:rPr>
            </w:pPr>
            <w:r>
              <w:rPr>
                <w:spacing w:val="-2"/>
                <w:sz w:val="20"/>
              </w:rPr>
              <w:t>1.0873</w:t>
            </w:r>
          </w:p>
        </w:tc>
        <w:tc>
          <w:tcPr>
            <w:tcW w:w="766" w:type="dxa"/>
          </w:tcPr>
          <w:p>
            <w:pPr>
              <w:pStyle w:val="TableParagraph"/>
              <w:ind w:left="12"/>
              <w:rPr>
                <w:sz w:val="20"/>
              </w:rPr>
            </w:pPr>
            <w:r>
              <w:rPr>
                <w:spacing w:val="-2"/>
                <w:sz w:val="20"/>
              </w:rPr>
              <w:t>0.9857</w:t>
            </w:r>
          </w:p>
        </w:tc>
        <w:tc>
          <w:tcPr>
            <w:tcW w:w="840" w:type="dxa"/>
          </w:tcPr>
          <w:p>
            <w:pPr>
              <w:pStyle w:val="TableParagraph"/>
              <w:ind w:left="85" w:right="66"/>
              <w:rPr>
                <w:sz w:val="20"/>
              </w:rPr>
            </w:pPr>
            <w:r>
              <w:rPr>
                <w:spacing w:val="-2"/>
                <w:sz w:val="20"/>
              </w:rPr>
              <w:t>-0.0055</w:t>
            </w:r>
          </w:p>
        </w:tc>
        <w:tc>
          <w:tcPr>
            <w:tcW w:w="880" w:type="dxa"/>
          </w:tcPr>
          <w:p>
            <w:pPr>
              <w:pStyle w:val="TableParagraph"/>
              <w:ind w:left="126" w:right="66"/>
              <w:rPr>
                <w:sz w:val="20"/>
              </w:rPr>
            </w:pPr>
            <w:r>
              <w:rPr>
                <w:spacing w:val="-2"/>
                <w:sz w:val="20"/>
              </w:rPr>
              <w:t>-2.2977</w:t>
            </w:r>
          </w:p>
        </w:tc>
      </w:tr>
      <w:tr>
        <w:trPr>
          <w:trHeight w:val="288" w:hRule="atLeast"/>
        </w:trPr>
        <w:tc>
          <w:tcPr>
            <w:tcW w:w="460" w:type="dxa"/>
          </w:tcPr>
          <w:p>
            <w:pPr>
              <w:pStyle w:val="TableParagraph"/>
              <w:spacing w:line="240" w:lineRule="auto" w:before="30"/>
              <w:ind w:left="7"/>
              <w:rPr>
                <w:sz w:val="20"/>
              </w:rPr>
            </w:pPr>
            <w:r>
              <w:rPr>
                <w:spacing w:val="-5"/>
                <w:sz w:val="20"/>
              </w:rPr>
              <w:t>33</w:t>
            </w:r>
          </w:p>
        </w:tc>
        <w:tc>
          <w:tcPr>
            <w:tcW w:w="816" w:type="dxa"/>
            <w:vMerge/>
            <w:tcBorders>
              <w:top w:val="nil"/>
            </w:tcBorders>
          </w:tcPr>
          <w:p>
            <w:pPr>
              <w:rPr>
                <w:sz w:val="2"/>
                <w:szCs w:val="2"/>
              </w:rPr>
            </w:pPr>
          </w:p>
        </w:tc>
        <w:tc>
          <w:tcPr>
            <w:tcW w:w="784" w:type="dxa"/>
          </w:tcPr>
          <w:p>
            <w:pPr>
              <w:pStyle w:val="TableParagraph"/>
              <w:spacing w:before="58"/>
              <w:ind w:left="12"/>
              <w:rPr>
                <w:sz w:val="20"/>
              </w:rPr>
            </w:pPr>
            <w:r>
              <w:rPr>
                <w:spacing w:val="-4"/>
                <w:sz w:val="20"/>
              </w:rPr>
              <w:t>2024</w:t>
            </w:r>
          </w:p>
        </w:tc>
        <w:tc>
          <w:tcPr>
            <w:tcW w:w="800" w:type="dxa"/>
          </w:tcPr>
          <w:p>
            <w:pPr>
              <w:pStyle w:val="TableParagraph"/>
              <w:spacing w:before="58"/>
              <w:ind w:left="46"/>
              <w:rPr>
                <w:sz w:val="20"/>
              </w:rPr>
            </w:pPr>
            <w:r>
              <w:rPr>
                <w:spacing w:val="-2"/>
                <w:sz w:val="20"/>
              </w:rPr>
              <w:t>0.8691</w:t>
            </w:r>
          </w:p>
        </w:tc>
        <w:tc>
          <w:tcPr>
            <w:tcW w:w="880" w:type="dxa"/>
          </w:tcPr>
          <w:p>
            <w:pPr>
              <w:pStyle w:val="TableParagraph"/>
              <w:spacing w:before="58"/>
              <w:ind w:left="126"/>
              <w:rPr>
                <w:sz w:val="20"/>
              </w:rPr>
            </w:pPr>
            <w:r>
              <w:rPr>
                <w:spacing w:val="-2"/>
                <w:sz w:val="20"/>
              </w:rPr>
              <w:t>0.9708</w:t>
            </w:r>
          </w:p>
        </w:tc>
        <w:tc>
          <w:tcPr>
            <w:tcW w:w="800" w:type="dxa"/>
          </w:tcPr>
          <w:p>
            <w:pPr>
              <w:pStyle w:val="TableParagraph"/>
              <w:spacing w:before="58"/>
              <w:ind w:left="46"/>
              <w:rPr>
                <w:sz w:val="20"/>
              </w:rPr>
            </w:pPr>
            <w:r>
              <w:rPr>
                <w:spacing w:val="-2"/>
                <w:sz w:val="20"/>
              </w:rPr>
              <w:t>1.1193</w:t>
            </w:r>
          </w:p>
        </w:tc>
        <w:tc>
          <w:tcPr>
            <w:tcW w:w="781" w:type="dxa"/>
          </w:tcPr>
          <w:p>
            <w:pPr>
              <w:pStyle w:val="TableParagraph"/>
              <w:spacing w:before="58"/>
              <w:ind w:left="25"/>
              <w:rPr>
                <w:sz w:val="20"/>
              </w:rPr>
            </w:pPr>
            <w:r>
              <w:rPr>
                <w:spacing w:val="-2"/>
                <w:sz w:val="20"/>
              </w:rPr>
              <w:t>1.0730</w:t>
            </w:r>
          </w:p>
        </w:tc>
        <w:tc>
          <w:tcPr>
            <w:tcW w:w="766" w:type="dxa"/>
          </w:tcPr>
          <w:p>
            <w:pPr>
              <w:pStyle w:val="TableParagraph"/>
              <w:spacing w:before="58"/>
              <w:ind w:left="12" w:right="1"/>
              <w:rPr>
                <w:sz w:val="20"/>
              </w:rPr>
            </w:pPr>
            <w:r>
              <w:rPr>
                <w:spacing w:val="-2"/>
                <w:sz w:val="20"/>
              </w:rPr>
              <w:t>0.7414</w:t>
            </w:r>
          </w:p>
        </w:tc>
        <w:tc>
          <w:tcPr>
            <w:tcW w:w="766" w:type="dxa"/>
          </w:tcPr>
          <w:p>
            <w:pPr>
              <w:pStyle w:val="TableParagraph"/>
              <w:spacing w:before="58"/>
              <w:ind w:left="12" w:right="1"/>
              <w:rPr>
                <w:sz w:val="20"/>
              </w:rPr>
            </w:pPr>
            <w:r>
              <w:rPr>
                <w:spacing w:val="-2"/>
                <w:sz w:val="20"/>
              </w:rPr>
              <w:t>1.0349</w:t>
            </w:r>
          </w:p>
        </w:tc>
        <w:tc>
          <w:tcPr>
            <w:tcW w:w="766" w:type="dxa"/>
          </w:tcPr>
          <w:p>
            <w:pPr>
              <w:pStyle w:val="TableParagraph"/>
              <w:spacing w:before="58"/>
              <w:ind w:left="12"/>
              <w:rPr>
                <w:sz w:val="20"/>
              </w:rPr>
            </w:pPr>
            <w:r>
              <w:rPr>
                <w:spacing w:val="-2"/>
                <w:sz w:val="20"/>
              </w:rPr>
              <w:t>0.9977</w:t>
            </w:r>
          </w:p>
        </w:tc>
        <w:tc>
          <w:tcPr>
            <w:tcW w:w="840" w:type="dxa"/>
          </w:tcPr>
          <w:p>
            <w:pPr>
              <w:pStyle w:val="TableParagraph"/>
              <w:spacing w:before="58"/>
              <w:ind w:left="85" w:right="66"/>
              <w:rPr>
                <w:sz w:val="20"/>
              </w:rPr>
            </w:pPr>
            <w:r>
              <w:rPr>
                <w:spacing w:val="-2"/>
                <w:sz w:val="20"/>
              </w:rPr>
              <w:t>-0.0028</w:t>
            </w:r>
          </w:p>
        </w:tc>
        <w:tc>
          <w:tcPr>
            <w:tcW w:w="880" w:type="dxa"/>
          </w:tcPr>
          <w:p>
            <w:pPr>
              <w:pStyle w:val="TableParagraph"/>
              <w:spacing w:before="58"/>
              <w:ind w:left="126" w:right="66"/>
              <w:rPr>
                <w:sz w:val="20"/>
              </w:rPr>
            </w:pPr>
            <w:r>
              <w:rPr>
                <w:spacing w:val="-2"/>
                <w:sz w:val="20"/>
              </w:rPr>
              <w:t>-2.5504</w:t>
            </w:r>
          </w:p>
        </w:tc>
      </w:tr>
      <w:tr>
        <w:trPr>
          <w:trHeight w:val="287" w:hRule="atLeast"/>
        </w:trPr>
        <w:tc>
          <w:tcPr>
            <w:tcW w:w="460" w:type="dxa"/>
          </w:tcPr>
          <w:p>
            <w:pPr>
              <w:pStyle w:val="TableParagraph"/>
              <w:spacing w:line="240" w:lineRule="auto" w:before="29"/>
              <w:ind w:left="7"/>
              <w:rPr>
                <w:sz w:val="20"/>
              </w:rPr>
            </w:pPr>
            <w:r>
              <w:rPr>
                <w:spacing w:val="-5"/>
                <w:sz w:val="20"/>
              </w:rPr>
              <w:t>34</w:t>
            </w:r>
          </w:p>
        </w:tc>
        <w:tc>
          <w:tcPr>
            <w:tcW w:w="816" w:type="dxa"/>
            <w:vMerge w:val="restart"/>
          </w:tcPr>
          <w:p>
            <w:pPr>
              <w:pStyle w:val="TableParagraph"/>
              <w:spacing w:line="229" w:lineRule="exact" w:before="0"/>
              <w:ind w:left="158"/>
              <w:jc w:val="left"/>
              <w:rPr>
                <w:sz w:val="20"/>
              </w:rPr>
            </w:pPr>
            <w:r>
              <w:rPr>
                <w:spacing w:val="-4"/>
                <w:sz w:val="20"/>
              </w:rPr>
              <w:t>PPRO</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0.7489</w:t>
            </w:r>
          </w:p>
        </w:tc>
        <w:tc>
          <w:tcPr>
            <w:tcW w:w="880" w:type="dxa"/>
          </w:tcPr>
          <w:p>
            <w:pPr>
              <w:pStyle w:val="TableParagraph"/>
              <w:ind w:left="126"/>
              <w:rPr>
                <w:sz w:val="20"/>
              </w:rPr>
            </w:pPr>
            <w:r>
              <w:rPr>
                <w:spacing w:val="-2"/>
                <w:sz w:val="20"/>
              </w:rPr>
              <w:t>0.7822</w:t>
            </w:r>
          </w:p>
        </w:tc>
        <w:tc>
          <w:tcPr>
            <w:tcW w:w="800" w:type="dxa"/>
          </w:tcPr>
          <w:p>
            <w:pPr>
              <w:pStyle w:val="TableParagraph"/>
              <w:ind w:left="46"/>
              <w:rPr>
                <w:sz w:val="20"/>
              </w:rPr>
            </w:pPr>
            <w:r>
              <w:rPr>
                <w:spacing w:val="-2"/>
                <w:sz w:val="20"/>
              </w:rPr>
              <w:t>1.0760</w:t>
            </w:r>
          </w:p>
        </w:tc>
        <w:tc>
          <w:tcPr>
            <w:tcW w:w="781" w:type="dxa"/>
          </w:tcPr>
          <w:p>
            <w:pPr>
              <w:pStyle w:val="TableParagraph"/>
              <w:ind w:left="25"/>
              <w:rPr>
                <w:sz w:val="20"/>
              </w:rPr>
            </w:pPr>
            <w:r>
              <w:rPr>
                <w:spacing w:val="-2"/>
                <w:sz w:val="20"/>
              </w:rPr>
              <w:t>1.9765</w:t>
            </w:r>
          </w:p>
        </w:tc>
        <w:tc>
          <w:tcPr>
            <w:tcW w:w="766" w:type="dxa"/>
          </w:tcPr>
          <w:p>
            <w:pPr>
              <w:pStyle w:val="TableParagraph"/>
              <w:ind w:left="12" w:right="1"/>
              <w:rPr>
                <w:sz w:val="20"/>
              </w:rPr>
            </w:pPr>
            <w:r>
              <w:rPr>
                <w:spacing w:val="-2"/>
                <w:sz w:val="20"/>
              </w:rPr>
              <w:t>0.4151</w:t>
            </w:r>
          </w:p>
        </w:tc>
        <w:tc>
          <w:tcPr>
            <w:tcW w:w="766" w:type="dxa"/>
          </w:tcPr>
          <w:p>
            <w:pPr>
              <w:pStyle w:val="TableParagraph"/>
              <w:ind w:left="12" w:right="1"/>
              <w:rPr>
                <w:sz w:val="20"/>
              </w:rPr>
            </w:pPr>
            <w:r>
              <w:rPr>
                <w:spacing w:val="-2"/>
                <w:sz w:val="20"/>
              </w:rPr>
              <w:t>0.4888</w:t>
            </w:r>
          </w:p>
        </w:tc>
        <w:tc>
          <w:tcPr>
            <w:tcW w:w="766" w:type="dxa"/>
          </w:tcPr>
          <w:p>
            <w:pPr>
              <w:pStyle w:val="TableParagraph"/>
              <w:ind w:left="12"/>
              <w:rPr>
                <w:sz w:val="20"/>
              </w:rPr>
            </w:pPr>
            <w:r>
              <w:rPr>
                <w:spacing w:val="-2"/>
                <w:sz w:val="20"/>
              </w:rPr>
              <w:t>1.0057</w:t>
            </w:r>
          </w:p>
        </w:tc>
        <w:tc>
          <w:tcPr>
            <w:tcW w:w="840" w:type="dxa"/>
          </w:tcPr>
          <w:p>
            <w:pPr>
              <w:pStyle w:val="TableParagraph"/>
              <w:ind w:left="85"/>
              <w:rPr>
                <w:sz w:val="20"/>
              </w:rPr>
            </w:pPr>
            <w:r>
              <w:rPr>
                <w:spacing w:val="-2"/>
                <w:sz w:val="20"/>
              </w:rPr>
              <w:t>0.0107</w:t>
            </w:r>
          </w:p>
        </w:tc>
        <w:tc>
          <w:tcPr>
            <w:tcW w:w="880" w:type="dxa"/>
          </w:tcPr>
          <w:p>
            <w:pPr>
              <w:pStyle w:val="TableParagraph"/>
              <w:ind w:left="126" w:right="66"/>
              <w:rPr>
                <w:sz w:val="20"/>
              </w:rPr>
            </w:pPr>
            <w:r>
              <w:rPr>
                <w:spacing w:val="-2"/>
                <w:sz w:val="20"/>
              </w:rPr>
              <w:t>-1.8553</w:t>
            </w:r>
          </w:p>
        </w:tc>
      </w:tr>
      <w:tr>
        <w:trPr>
          <w:trHeight w:val="288" w:hRule="atLeast"/>
        </w:trPr>
        <w:tc>
          <w:tcPr>
            <w:tcW w:w="460" w:type="dxa"/>
          </w:tcPr>
          <w:p>
            <w:pPr>
              <w:pStyle w:val="TableParagraph"/>
              <w:spacing w:line="240" w:lineRule="auto" w:before="29"/>
              <w:ind w:left="7"/>
              <w:rPr>
                <w:sz w:val="20"/>
              </w:rPr>
            </w:pPr>
            <w:r>
              <w:rPr>
                <w:spacing w:val="-5"/>
                <w:sz w:val="20"/>
              </w:rPr>
              <w:t>35</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2.6607</w:t>
            </w:r>
          </w:p>
        </w:tc>
        <w:tc>
          <w:tcPr>
            <w:tcW w:w="880" w:type="dxa"/>
          </w:tcPr>
          <w:p>
            <w:pPr>
              <w:pStyle w:val="TableParagraph"/>
              <w:ind w:left="126"/>
              <w:rPr>
                <w:sz w:val="20"/>
              </w:rPr>
            </w:pPr>
            <w:r>
              <w:rPr>
                <w:spacing w:val="-2"/>
                <w:sz w:val="20"/>
              </w:rPr>
              <w:t>2.6484</w:t>
            </w:r>
          </w:p>
        </w:tc>
        <w:tc>
          <w:tcPr>
            <w:tcW w:w="800" w:type="dxa"/>
          </w:tcPr>
          <w:p>
            <w:pPr>
              <w:pStyle w:val="TableParagraph"/>
              <w:ind w:left="46"/>
              <w:rPr>
                <w:sz w:val="20"/>
              </w:rPr>
            </w:pPr>
            <w:r>
              <w:rPr>
                <w:spacing w:val="-2"/>
                <w:sz w:val="20"/>
              </w:rPr>
              <w:t>0.7741</w:t>
            </w:r>
          </w:p>
        </w:tc>
        <w:tc>
          <w:tcPr>
            <w:tcW w:w="781" w:type="dxa"/>
          </w:tcPr>
          <w:p>
            <w:pPr>
              <w:pStyle w:val="TableParagraph"/>
              <w:ind w:left="25"/>
              <w:rPr>
                <w:sz w:val="20"/>
              </w:rPr>
            </w:pPr>
            <w:r>
              <w:rPr>
                <w:spacing w:val="-2"/>
                <w:sz w:val="20"/>
              </w:rPr>
              <w:t>0.5769</w:t>
            </w:r>
          </w:p>
        </w:tc>
        <w:tc>
          <w:tcPr>
            <w:tcW w:w="766" w:type="dxa"/>
          </w:tcPr>
          <w:p>
            <w:pPr>
              <w:pStyle w:val="TableParagraph"/>
              <w:ind w:left="12" w:right="1"/>
              <w:rPr>
                <w:sz w:val="20"/>
              </w:rPr>
            </w:pPr>
            <w:r>
              <w:rPr>
                <w:spacing w:val="-2"/>
                <w:sz w:val="20"/>
              </w:rPr>
              <w:t>1.0722</w:t>
            </w:r>
          </w:p>
        </w:tc>
        <w:tc>
          <w:tcPr>
            <w:tcW w:w="766" w:type="dxa"/>
          </w:tcPr>
          <w:p>
            <w:pPr>
              <w:pStyle w:val="TableParagraph"/>
              <w:ind w:left="12" w:right="1"/>
              <w:rPr>
                <w:sz w:val="20"/>
              </w:rPr>
            </w:pPr>
            <w:r>
              <w:rPr>
                <w:spacing w:val="-2"/>
                <w:sz w:val="20"/>
              </w:rPr>
              <w:t>1.7869</w:t>
            </w:r>
          </w:p>
        </w:tc>
        <w:tc>
          <w:tcPr>
            <w:tcW w:w="766" w:type="dxa"/>
          </w:tcPr>
          <w:p>
            <w:pPr>
              <w:pStyle w:val="TableParagraph"/>
              <w:ind w:left="12"/>
              <w:rPr>
                <w:sz w:val="20"/>
              </w:rPr>
            </w:pPr>
            <w:r>
              <w:rPr>
                <w:spacing w:val="-2"/>
                <w:sz w:val="20"/>
              </w:rPr>
              <w:t>1.0530</w:t>
            </w:r>
          </w:p>
        </w:tc>
        <w:tc>
          <w:tcPr>
            <w:tcW w:w="840" w:type="dxa"/>
          </w:tcPr>
          <w:p>
            <w:pPr>
              <w:pStyle w:val="TableParagraph"/>
              <w:ind w:left="85" w:right="66"/>
              <w:rPr>
                <w:sz w:val="20"/>
              </w:rPr>
            </w:pPr>
            <w:r>
              <w:rPr>
                <w:spacing w:val="-2"/>
                <w:sz w:val="20"/>
              </w:rPr>
              <w:t>-0.0601</w:t>
            </w:r>
          </w:p>
        </w:tc>
        <w:tc>
          <w:tcPr>
            <w:tcW w:w="880" w:type="dxa"/>
          </w:tcPr>
          <w:p>
            <w:pPr>
              <w:pStyle w:val="TableParagraph"/>
              <w:ind w:left="126" w:right="66"/>
              <w:rPr>
                <w:sz w:val="20"/>
              </w:rPr>
            </w:pPr>
            <w:r>
              <w:rPr>
                <w:spacing w:val="-2"/>
                <w:sz w:val="20"/>
              </w:rPr>
              <w:t>-0.9758</w:t>
            </w:r>
          </w:p>
        </w:tc>
      </w:tr>
      <w:tr>
        <w:trPr>
          <w:trHeight w:val="288" w:hRule="atLeast"/>
        </w:trPr>
        <w:tc>
          <w:tcPr>
            <w:tcW w:w="460" w:type="dxa"/>
          </w:tcPr>
          <w:p>
            <w:pPr>
              <w:pStyle w:val="TableParagraph"/>
              <w:spacing w:line="240" w:lineRule="auto" w:before="29"/>
              <w:ind w:left="7"/>
              <w:rPr>
                <w:sz w:val="20"/>
              </w:rPr>
            </w:pPr>
            <w:r>
              <w:rPr>
                <w:spacing w:val="-5"/>
                <w:sz w:val="20"/>
              </w:rPr>
              <w:t>36</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2.0541</w:t>
            </w:r>
          </w:p>
        </w:tc>
        <w:tc>
          <w:tcPr>
            <w:tcW w:w="880" w:type="dxa"/>
          </w:tcPr>
          <w:p>
            <w:pPr>
              <w:pStyle w:val="TableParagraph"/>
              <w:ind w:left="126"/>
              <w:rPr>
                <w:sz w:val="20"/>
              </w:rPr>
            </w:pPr>
            <w:r>
              <w:rPr>
                <w:spacing w:val="-2"/>
                <w:sz w:val="20"/>
              </w:rPr>
              <w:t>1.0292</w:t>
            </w:r>
          </w:p>
        </w:tc>
        <w:tc>
          <w:tcPr>
            <w:tcW w:w="800" w:type="dxa"/>
          </w:tcPr>
          <w:p>
            <w:pPr>
              <w:pStyle w:val="TableParagraph"/>
              <w:ind w:left="46"/>
              <w:rPr>
                <w:sz w:val="20"/>
              </w:rPr>
            </w:pPr>
            <w:r>
              <w:rPr>
                <w:spacing w:val="-2"/>
                <w:sz w:val="20"/>
              </w:rPr>
              <w:t>1.0648</w:t>
            </w:r>
          </w:p>
        </w:tc>
        <w:tc>
          <w:tcPr>
            <w:tcW w:w="781" w:type="dxa"/>
          </w:tcPr>
          <w:p>
            <w:pPr>
              <w:pStyle w:val="TableParagraph"/>
              <w:ind w:left="25"/>
              <w:rPr>
                <w:sz w:val="20"/>
              </w:rPr>
            </w:pPr>
            <w:r>
              <w:rPr>
                <w:spacing w:val="-2"/>
                <w:sz w:val="20"/>
              </w:rPr>
              <w:t>0.4662</w:t>
            </w:r>
          </w:p>
        </w:tc>
        <w:tc>
          <w:tcPr>
            <w:tcW w:w="766" w:type="dxa"/>
          </w:tcPr>
          <w:p>
            <w:pPr>
              <w:pStyle w:val="TableParagraph"/>
              <w:ind w:left="12" w:right="1"/>
              <w:rPr>
                <w:sz w:val="20"/>
              </w:rPr>
            </w:pPr>
            <w:r>
              <w:rPr>
                <w:spacing w:val="-2"/>
                <w:sz w:val="20"/>
              </w:rPr>
              <w:t>0.7201</w:t>
            </w:r>
          </w:p>
        </w:tc>
        <w:tc>
          <w:tcPr>
            <w:tcW w:w="766" w:type="dxa"/>
          </w:tcPr>
          <w:p>
            <w:pPr>
              <w:pStyle w:val="TableParagraph"/>
              <w:ind w:left="12" w:right="1"/>
              <w:rPr>
                <w:sz w:val="20"/>
              </w:rPr>
            </w:pPr>
            <w:r>
              <w:rPr>
                <w:spacing w:val="-2"/>
                <w:sz w:val="20"/>
              </w:rPr>
              <w:t>3.2307</w:t>
            </w:r>
          </w:p>
        </w:tc>
        <w:tc>
          <w:tcPr>
            <w:tcW w:w="766" w:type="dxa"/>
          </w:tcPr>
          <w:p>
            <w:pPr>
              <w:pStyle w:val="TableParagraph"/>
              <w:ind w:left="12"/>
              <w:rPr>
                <w:sz w:val="20"/>
              </w:rPr>
            </w:pPr>
            <w:r>
              <w:rPr>
                <w:spacing w:val="-2"/>
                <w:sz w:val="20"/>
              </w:rPr>
              <w:t>1.0558</w:t>
            </w:r>
          </w:p>
        </w:tc>
        <w:tc>
          <w:tcPr>
            <w:tcW w:w="840" w:type="dxa"/>
          </w:tcPr>
          <w:p>
            <w:pPr>
              <w:pStyle w:val="TableParagraph"/>
              <w:ind w:left="85" w:right="66"/>
              <w:rPr>
                <w:sz w:val="20"/>
              </w:rPr>
            </w:pPr>
            <w:r>
              <w:rPr>
                <w:spacing w:val="-2"/>
                <w:sz w:val="20"/>
              </w:rPr>
              <w:t>-0.0123</w:t>
            </w:r>
          </w:p>
        </w:tc>
        <w:tc>
          <w:tcPr>
            <w:tcW w:w="880" w:type="dxa"/>
          </w:tcPr>
          <w:p>
            <w:pPr>
              <w:pStyle w:val="TableParagraph"/>
              <w:ind w:left="126" w:right="66"/>
              <w:rPr>
                <w:sz w:val="20"/>
              </w:rPr>
            </w:pPr>
            <w:r>
              <w:rPr>
                <w:spacing w:val="-2"/>
                <w:sz w:val="20"/>
              </w:rPr>
              <w:t>-2.4367</w:t>
            </w:r>
          </w:p>
        </w:tc>
      </w:tr>
      <w:tr>
        <w:trPr>
          <w:trHeight w:val="288" w:hRule="atLeast"/>
        </w:trPr>
        <w:tc>
          <w:tcPr>
            <w:tcW w:w="460" w:type="dxa"/>
          </w:tcPr>
          <w:p>
            <w:pPr>
              <w:pStyle w:val="TableParagraph"/>
              <w:spacing w:line="240" w:lineRule="auto" w:before="29"/>
              <w:ind w:left="7"/>
              <w:rPr>
                <w:sz w:val="20"/>
              </w:rPr>
            </w:pPr>
            <w:r>
              <w:rPr>
                <w:spacing w:val="-5"/>
                <w:sz w:val="20"/>
              </w:rPr>
              <w:t>37</w:t>
            </w:r>
          </w:p>
        </w:tc>
        <w:tc>
          <w:tcPr>
            <w:tcW w:w="816" w:type="dxa"/>
            <w:vMerge w:val="restart"/>
          </w:tcPr>
          <w:p>
            <w:pPr>
              <w:pStyle w:val="TableParagraph"/>
              <w:spacing w:line="229" w:lineRule="exact" w:before="0"/>
              <w:ind w:left="168"/>
              <w:jc w:val="left"/>
              <w:rPr>
                <w:sz w:val="20"/>
              </w:rPr>
            </w:pPr>
            <w:r>
              <w:rPr>
                <w:spacing w:val="-4"/>
                <w:sz w:val="20"/>
              </w:rPr>
              <w:t>PPRE</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0.7830</w:t>
            </w:r>
          </w:p>
        </w:tc>
        <w:tc>
          <w:tcPr>
            <w:tcW w:w="880" w:type="dxa"/>
          </w:tcPr>
          <w:p>
            <w:pPr>
              <w:pStyle w:val="TableParagraph"/>
              <w:ind w:left="126"/>
              <w:rPr>
                <w:sz w:val="20"/>
              </w:rPr>
            </w:pPr>
            <w:r>
              <w:rPr>
                <w:spacing w:val="-2"/>
                <w:sz w:val="20"/>
              </w:rPr>
              <w:t>0.9564</w:t>
            </w:r>
          </w:p>
        </w:tc>
        <w:tc>
          <w:tcPr>
            <w:tcW w:w="800" w:type="dxa"/>
          </w:tcPr>
          <w:p>
            <w:pPr>
              <w:pStyle w:val="TableParagraph"/>
              <w:ind w:left="46"/>
              <w:rPr>
                <w:sz w:val="20"/>
              </w:rPr>
            </w:pPr>
            <w:r>
              <w:rPr>
                <w:spacing w:val="-2"/>
                <w:sz w:val="20"/>
              </w:rPr>
              <w:t>1.2229</w:t>
            </w:r>
          </w:p>
        </w:tc>
        <w:tc>
          <w:tcPr>
            <w:tcW w:w="781" w:type="dxa"/>
          </w:tcPr>
          <w:p>
            <w:pPr>
              <w:pStyle w:val="TableParagraph"/>
              <w:ind w:left="25"/>
              <w:rPr>
                <w:sz w:val="20"/>
              </w:rPr>
            </w:pPr>
            <w:r>
              <w:rPr>
                <w:spacing w:val="-2"/>
                <w:sz w:val="20"/>
              </w:rPr>
              <w:t>1.2949</w:t>
            </w:r>
          </w:p>
        </w:tc>
        <w:tc>
          <w:tcPr>
            <w:tcW w:w="766" w:type="dxa"/>
          </w:tcPr>
          <w:p>
            <w:pPr>
              <w:pStyle w:val="TableParagraph"/>
              <w:ind w:left="12" w:right="1"/>
              <w:rPr>
                <w:sz w:val="20"/>
              </w:rPr>
            </w:pPr>
            <w:r>
              <w:rPr>
                <w:spacing w:val="-2"/>
                <w:sz w:val="20"/>
              </w:rPr>
              <w:t>0.8649</w:t>
            </w:r>
          </w:p>
        </w:tc>
        <w:tc>
          <w:tcPr>
            <w:tcW w:w="766" w:type="dxa"/>
          </w:tcPr>
          <w:p>
            <w:pPr>
              <w:pStyle w:val="TableParagraph"/>
              <w:ind w:left="12" w:right="1"/>
              <w:rPr>
                <w:sz w:val="20"/>
              </w:rPr>
            </w:pPr>
            <w:r>
              <w:rPr>
                <w:spacing w:val="-2"/>
                <w:sz w:val="20"/>
              </w:rPr>
              <w:t>1.0321</w:t>
            </w:r>
          </w:p>
        </w:tc>
        <w:tc>
          <w:tcPr>
            <w:tcW w:w="766" w:type="dxa"/>
          </w:tcPr>
          <w:p>
            <w:pPr>
              <w:pStyle w:val="TableParagraph"/>
              <w:ind w:left="12"/>
              <w:rPr>
                <w:sz w:val="20"/>
              </w:rPr>
            </w:pPr>
            <w:r>
              <w:rPr>
                <w:spacing w:val="-2"/>
                <w:sz w:val="20"/>
              </w:rPr>
              <w:t>1.0150</w:t>
            </w:r>
          </w:p>
        </w:tc>
        <w:tc>
          <w:tcPr>
            <w:tcW w:w="840" w:type="dxa"/>
          </w:tcPr>
          <w:p>
            <w:pPr>
              <w:pStyle w:val="TableParagraph"/>
              <w:ind w:left="85" w:right="66"/>
              <w:rPr>
                <w:sz w:val="20"/>
              </w:rPr>
            </w:pPr>
            <w:r>
              <w:rPr>
                <w:spacing w:val="-2"/>
                <w:sz w:val="20"/>
              </w:rPr>
              <w:t>-0.0171</w:t>
            </w:r>
          </w:p>
        </w:tc>
        <w:tc>
          <w:tcPr>
            <w:tcW w:w="880" w:type="dxa"/>
          </w:tcPr>
          <w:p>
            <w:pPr>
              <w:pStyle w:val="TableParagraph"/>
              <w:ind w:left="126" w:right="66"/>
              <w:rPr>
                <w:sz w:val="20"/>
              </w:rPr>
            </w:pPr>
            <w:r>
              <w:rPr>
                <w:spacing w:val="-2"/>
                <w:sz w:val="20"/>
              </w:rPr>
              <w:t>-2.4553</w:t>
            </w:r>
          </w:p>
        </w:tc>
      </w:tr>
      <w:tr>
        <w:trPr>
          <w:trHeight w:val="287" w:hRule="atLeast"/>
        </w:trPr>
        <w:tc>
          <w:tcPr>
            <w:tcW w:w="460" w:type="dxa"/>
          </w:tcPr>
          <w:p>
            <w:pPr>
              <w:pStyle w:val="TableParagraph"/>
              <w:spacing w:line="240" w:lineRule="auto" w:before="29"/>
              <w:ind w:left="7"/>
              <w:rPr>
                <w:sz w:val="20"/>
              </w:rPr>
            </w:pPr>
            <w:r>
              <w:rPr>
                <w:spacing w:val="-5"/>
                <w:sz w:val="20"/>
              </w:rPr>
              <w:t>38</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1.9909</w:t>
            </w:r>
          </w:p>
        </w:tc>
        <w:tc>
          <w:tcPr>
            <w:tcW w:w="880" w:type="dxa"/>
          </w:tcPr>
          <w:p>
            <w:pPr>
              <w:pStyle w:val="TableParagraph"/>
              <w:ind w:left="126"/>
              <w:rPr>
                <w:sz w:val="20"/>
              </w:rPr>
            </w:pPr>
            <w:r>
              <w:rPr>
                <w:spacing w:val="-2"/>
                <w:sz w:val="20"/>
              </w:rPr>
              <w:t>0.9652</w:t>
            </w:r>
          </w:p>
        </w:tc>
        <w:tc>
          <w:tcPr>
            <w:tcW w:w="800" w:type="dxa"/>
          </w:tcPr>
          <w:p>
            <w:pPr>
              <w:pStyle w:val="TableParagraph"/>
              <w:ind w:left="46"/>
              <w:rPr>
                <w:sz w:val="20"/>
              </w:rPr>
            </w:pPr>
            <w:r>
              <w:rPr>
                <w:spacing w:val="-2"/>
                <w:sz w:val="20"/>
              </w:rPr>
              <w:t>0.7617</w:t>
            </w:r>
          </w:p>
        </w:tc>
        <w:tc>
          <w:tcPr>
            <w:tcW w:w="781" w:type="dxa"/>
          </w:tcPr>
          <w:p>
            <w:pPr>
              <w:pStyle w:val="TableParagraph"/>
              <w:ind w:left="25"/>
              <w:rPr>
                <w:sz w:val="20"/>
              </w:rPr>
            </w:pPr>
            <w:r>
              <w:rPr>
                <w:spacing w:val="-2"/>
                <w:sz w:val="20"/>
              </w:rPr>
              <w:t>0.9355</w:t>
            </w:r>
          </w:p>
        </w:tc>
        <w:tc>
          <w:tcPr>
            <w:tcW w:w="766" w:type="dxa"/>
          </w:tcPr>
          <w:p>
            <w:pPr>
              <w:pStyle w:val="TableParagraph"/>
              <w:ind w:left="12" w:right="1"/>
              <w:rPr>
                <w:sz w:val="20"/>
              </w:rPr>
            </w:pPr>
            <w:r>
              <w:rPr>
                <w:spacing w:val="-2"/>
                <w:sz w:val="20"/>
              </w:rPr>
              <w:t>0.9273</w:t>
            </w:r>
          </w:p>
        </w:tc>
        <w:tc>
          <w:tcPr>
            <w:tcW w:w="766" w:type="dxa"/>
          </w:tcPr>
          <w:p>
            <w:pPr>
              <w:pStyle w:val="TableParagraph"/>
              <w:ind w:left="12" w:right="1"/>
              <w:rPr>
                <w:sz w:val="20"/>
              </w:rPr>
            </w:pPr>
            <w:r>
              <w:rPr>
                <w:spacing w:val="-2"/>
                <w:sz w:val="20"/>
              </w:rPr>
              <w:t>1.0805</w:t>
            </w:r>
          </w:p>
        </w:tc>
        <w:tc>
          <w:tcPr>
            <w:tcW w:w="766" w:type="dxa"/>
          </w:tcPr>
          <w:p>
            <w:pPr>
              <w:pStyle w:val="TableParagraph"/>
              <w:ind w:left="12"/>
              <w:rPr>
                <w:sz w:val="20"/>
              </w:rPr>
            </w:pPr>
            <w:r>
              <w:rPr>
                <w:spacing w:val="-2"/>
                <w:sz w:val="20"/>
              </w:rPr>
              <w:t>0.9187</w:t>
            </w:r>
          </w:p>
        </w:tc>
        <w:tc>
          <w:tcPr>
            <w:tcW w:w="840" w:type="dxa"/>
          </w:tcPr>
          <w:p>
            <w:pPr>
              <w:pStyle w:val="TableParagraph"/>
              <w:ind w:left="85"/>
              <w:rPr>
                <w:sz w:val="20"/>
              </w:rPr>
            </w:pPr>
            <w:r>
              <w:rPr>
                <w:spacing w:val="-2"/>
                <w:sz w:val="20"/>
              </w:rPr>
              <w:t>0.0152</w:t>
            </w:r>
          </w:p>
        </w:tc>
        <w:tc>
          <w:tcPr>
            <w:tcW w:w="880" w:type="dxa"/>
          </w:tcPr>
          <w:p>
            <w:pPr>
              <w:pStyle w:val="TableParagraph"/>
              <w:ind w:left="126" w:right="66"/>
              <w:rPr>
                <w:sz w:val="20"/>
              </w:rPr>
            </w:pPr>
            <w:r>
              <w:rPr>
                <w:spacing w:val="-2"/>
                <w:sz w:val="20"/>
              </w:rPr>
              <w:t>-1.6649</w:t>
            </w:r>
          </w:p>
        </w:tc>
      </w:tr>
      <w:tr>
        <w:trPr>
          <w:trHeight w:val="288" w:hRule="atLeast"/>
        </w:trPr>
        <w:tc>
          <w:tcPr>
            <w:tcW w:w="460" w:type="dxa"/>
          </w:tcPr>
          <w:p>
            <w:pPr>
              <w:pStyle w:val="TableParagraph"/>
              <w:spacing w:line="240" w:lineRule="auto" w:before="29"/>
              <w:ind w:left="7"/>
              <w:rPr>
                <w:sz w:val="20"/>
              </w:rPr>
            </w:pPr>
            <w:r>
              <w:rPr>
                <w:spacing w:val="-5"/>
                <w:sz w:val="20"/>
              </w:rPr>
              <w:t>39</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0.8161</w:t>
            </w:r>
          </w:p>
        </w:tc>
        <w:tc>
          <w:tcPr>
            <w:tcW w:w="880" w:type="dxa"/>
          </w:tcPr>
          <w:p>
            <w:pPr>
              <w:pStyle w:val="TableParagraph"/>
              <w:ind w:left="126"/>
              <w:rPr>
                <w:sz w:val="20"/>
              </w:rPr>
            </w:pPr>
            <w:r>
              <w:rPr>
                <w:spacing w:val="-2"/>
                <w:sz w:val="20"/>
              </w:rPr>
              <w:t>0.8502</w:t>
            </w:r>
          </w:p>
        </w:tc>
        <w:tc>
          <w:tcPr>
            <w:tcW w:w="800" w:type="dxa"/>
          </w:tcPr>
          <w:p>
            <w:pPr>
              <w:pStyle w:val="TableParagraph"/>
              <w:ind w:left="46"/>
              <w:rPr>
                <w:sz w:val="20"/>
              </w:rPr>
            </w:pPr>
            <w:r>
              <w:rPr>
                <w:spacing w:val="-2"/>
                <w:sz w:val="20"/>
              </w:rPr>
              <w:t>1.4025</w:t>
            </w:r>
          </w:p>
        </w:tc>
        <w:tc>
          <w:tcPr>
            <w:tcW w:w="781" w:type="dxa"/>
          </w:tcPr>
          <w:p>
            <w:pPr>
              <w:pStyle w:val="TableParagraph"/>
              <w:ind w:left="25"/>
              <w:rPr>
                <w:sz w:val="20"/>
              </w:rPr>
            </w:pPr>
            <w:r>
              <w:rPr>
                <w:spacing w:val="-2"/>
                <w:sz w:val="20"/>
              </w:rPr>
              <w:t>1.1147</w:t>
            </w:r>
          </w:p>
        </w:tc>
        <w:tc>
          <w:tcPr>
            <w:tcW w:w="766" w:type="dxa"/>
          </w:tcPr>
          <w:p>
            <w:pPr>
              <w:pStyle w:val="TableParagraph"/>
              <w:ind w:left="12" w:right="1"/>
              <w:rPr>
                <w:sz w:val="20"/>
              </w:rPr>
            </w:pPr>
            <w:r>
              <w:rPr>
                <w:spacing w:val="-2"/>
                <w:sz w:val="20"/>
              </w:rPr>
              <w:t>0.9371</w:t>
            </w:r>
          </w:p>
        </w:tc>
        <w:tc>
          <w:tcPr>
            <w:tcW w:w="766" w:type="dxa"/>
          </w:tcPr>
          <w:p>
            <w:pPr>
              <w:pStyle w:val="TableParagraph"/>
              <w:ind w:left="12" w:right="1"/>
              <w:rPr>
                <w:sz w:val="20"/>
              </w:rPr>
            </w:pPr>
            <w:r>
              <w:rPr>
                <w:spacing w:val="-2"/>
                <w:sz w:val="20"/>
              </w:rPr>
              <w:t>1.0244</w:t>
            </w:r>
          </w:p>
        </w:tc>
        <w:tc>
          <w:tcPr>
            <w:tcW w:w="766" w:type="dxa"/>
          </w:tcPr>
          <w:p>
            <w:pPr>
              <w:pStyle w:val="TableParagraph"/>
              <w:ind w:left="12"/>
              <w:rPr>
                <w:sz w:val="20"/>
              </w:rPr>
            </w:pPr>
            <w:r>
              <w:rPr>
                <w:spacing w:val="-2"/>
                <w:sz w:val="20"/>
              </w:rPr>
              <w:t>1.0108</w:t>
            </w:r>
          </w:p>
        </w:tc>
        <w:tc>
          <w:tcPr>
            <w:tcW w:w="840" w:type="dxa"/>
          </w:tcPr>
          <w:p>
            <w:pPr>
              <w:pStyle w:val="TableParagraph"/>
              <w:ind w:left="85" w:right="66"/>
              <w:rPr>
                <w:sz w:val="20"/>
              </w:rPr>
            </w:pPr>
            <w:r>
              <w:rPr>
                <w:spacing w:val="-2"/>
                <w:sz w:val="20"/>
              </w:rPr>
              <w:t>-0.0748</w:t>
            </w:r>
          </w:p>
        </w:tc>
        <w:tc>
          <w:tcPr>
            <w:tcW w:w="880" w:type="dxa"/>
          </w:tcPr>
          <w:p>
            <w:pPr>
              <w:pStyle w:val="TableParagraph"/>
              <w:ind w:left="126" w:right="66"/>
              <w:rPr>
                <w:sz w:val="20"/>
              </w:rPr>
            </w:pPr>
            <w:r>
              <w:rPr>
                <w:spacing w:val="-2"/>
                <w:sz w:val="20"/>
              </w:rPr>
              <w:t>-2.8285</w:t>
            </w:r>
          </w:p>
        </w:tc>
      </w:tr>
    </w:tbl>
    <w:p>
      <w:pPr>
        <w:pStyle w:val="TableParagraph"/>
        <w:spacing w:after="0"/>
        <w:rPr>
          <w:sz w:val="20"/>
        </w:rPr>
        <w:sectPr>
          <w:headerReference w:type="default" r:id="rId178"/>
          <w:footerReference w:type="default" r:id="rId179"/>
          <w:pgSz w:w="11910" w:h="16840"/>
          <w:pgMar w:header="980" w:footer="0" w:top="1920" w:bottom="280" w:left="1700" w:right="283"/>
        </w:sectPr>
      </w:pPr>
    </w:p>
    <w:p>
      <w:pPr>
        <w:pStyle w:val="BodyText"/>
        <w:spacing w:before="100"/>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816"/>
        <w:gridCol w:w="784"/>
        <w:gridCol w:w="800"/>
        <w:gridCol w:w="880"/>
        <w:gridCol w:w="800"/>
        <w:gridCol w:w="781"/>
        <w:gridCol w:w="766"/>
        <w:gridCol w:w="766"/>
        <w:gridCol w:w="766"/>
        <w:gridCol w:w="840"/>
        <w:gridCol w:w="880"/>
      </w:tblGrid>
      <w:tr>
        <w:trPr>
          <w:trHeight w:val="287" w:hRule="atLeast"/>
        </w:trPr>
        <w:tc>
          <w:tcPr>
            <w:tcW w:w="460" w:type="dxa"/>
          </w:tcPr>
          <w:p>
            <w:pPr>
              <w:pStyle w:val="TableParagraph"/>
              <w:spacing w:line="240" w:lineRule="auto" w:before="27"/>
              <w:ind w:left="7"/>
              <w:rPr>
                <w:sz w:val="20"/>
              </w:rPr>
            </w:pPr>
            <w:r>
              <w:rPr>
                <w:spacing w:val="-5"/>
                <w:sz w:val="20"/>
              </w:rPr>
              <w:t>40</w:t>
            </w:r>
          </w:p>
        </w:tc>
        <w:tc>
          <w:tcPr>
            <w:tcW w:w="816" w:type="dxa"/>
            <w:vMerge w:val="restart"/>
          </w:tcPr>
          <w:p>
            <w:pPr>
              <w:pStyle w:val="TableParagraph"/>
              <w:spacing w:line="229" w:lineRule="exact" w:before="0"/>
              <w:ind w:left="136"/>
              <w:jc w:val="left"/>
              <w:rPr>
                <w:sz w:val="20"/>
              </w:rPr>
            </w:pPr>
            <w:r>
              <w:rPr>
                <w:spacing w:val="-4"/>
                <w:sz w:val="20"/>
              </w:rPr>
              <w:t>WIKA</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1.0345</w:t>
            </w:r>
          </w:p>
        </w:tc>
        <w:tc>
          <w:tcPr>
            <w:tcW w:w="880" w:type="dxa"/>
          </w:tcPr>
          <w:p>
            <w:pPr>
              <w:pStyle w:val="TableParagraph"/>
              <w:ind w:right="94"/>
              <w:jc w:val="right"/>
              <w:rPr>
                <w:sz w:val="20"/>
              </w:rPr>
            </w:pPr>
            <w:r>
              <w:rPr>
                <w:spacing w:val="-2"/>
                <w:sz w:val="20"/>
              </w:rPr>
              <w:t>0.9280</w:t>
            </w:r>
          </w:p>
        </w:tc>
        <w:tc>
          <w:tcPr>
            <w:tcW w:w="800" w:type="dxa"/>
          </w:tcPr>
          <w:p>
            <w:pPr>
              <w:pStyle w:val="TableParagraph"/>
              <w:ind w:left="46"/>
              <w:rPr>
                <w:sz w:val="20"/>
              </w:rPr>
            </w:pPr>
            <w:r>
              <w:rPr>
                <w:spacing w:val="-2"/>
                <w:sz w:val="20"/>
              </w:rPr>
              <w:t>1.0731</w:t>
            </w:r>
          </w:p>
        </w:tc>
        <w:tc>
          <w:tcPr>
            <w:tcW w:w="781" w:type="dxa"/>
          </w:tcPr>
          <w:p>
            <w:pPr>
              <w:pStyle w:val="TableParagraph"/>
              <w:ind w:left="25"/>
              <w:rPr>
                <w:sz w:val="20"/>
              </w:rPr>
            </w:pPr>
            <w:r>
              <w:rPr>
                <w:spacing w:val="-2"/>
                <w:sz w:val="20"/>
              </w:rPr>
              <w:t>1.2061</w:t>
            </w:r>
          </w:p>
        </w:tc>
        <w:tc>
          <w:tcPr>
            <w:tcW w:w="766" w:type="dxa"/>
          </w:tcPr>
          <w:p>
            <w:pPr>
              <w:pStyle w:val="TableParagraph"/>
              <w:ind w:left="12" w:right="1"/>
              <w:rPr>
                <w:sz w:val="20"/>
              </w:rPr>
            </w:pPr>
            <w:r>
              <w:rPr>
                <w:spacing w:val="-2"/>
                <w:sz w:val="20"/>
              </w:rPr>
              <w:t>0.6573</w:t>
            </w:r>
          </w:p>
        </w:tc>
        <w:tc>
          <w:tcPr>
            <w:tcW w:w="766" w:type="dxa"/>
          </w:tcPr>
          <w:p>
            <w:pPr>
              <w:pStyle w:val="TableParagraph"/>
              <w:ind w:left="12" w:right="1"/>
              <w:rPr>
                <w:sz w:val="20"/>
              </w:rPr>
            </w:pPr>
            <w:r>
              <w:rPr>
                <w:spacing w:val="-2"/>
                <w:sz w:val="20"/>
              </w:rPr>
              <w:t>0.7645</w:t>
            </w:r>
          </w:p>
        </w:tc>
        <w:tc>
          <w:tcPr>
            <w:tcW w:w="766" w:type="dxa"/>
          </w:tcPr>
          <w:p>
            <w:pPr>
              <w:pStyle w:val="TableParagraph"/>
              <w:ind w:left="12"/>
              <w:rPr>
                <w:sz w:val="20"/>
              </w:rPr>
            </w:pPr>
            <w:r>
              <w:rPr>
                <w:spacing w:val="-2"/>
                <w:sz w:val="20"/>
              </w:rPr>
              <w:t>1.0244</w:t>
            </w:r>
          </w:p>
        </w:tc>
        <w:tc>
          <w:tcPr>
            <w:tcW w:w="840" w:type="dxa"/>
          </w:tcPr>
          <w:p>
            <w:pPr>
              <w:pStyle w:val="TableParagraph"/>
              <w:ind w:left="85"/>
              <w:rPr>
                <w:sz w:val="20"/>
              </w:rPr>
            </w:pPr>
            <w:r>
              <w:rPr>
                <w:spacing w:val="-2"/>
                <w:sz w:val="20"/>
              </w:rPr>
              <w:t>0.0386</w:t>
            </w:r>
          </w:p>
        </w:tc>
        <w:tc>
          <w:tcPr>
            <w:tcW w:w="880" w:type="dxa"/>
          </w:tcPr>
          <w:p>
            <w:pPr>
              <w:pStyle w:val="TableParagraph"/>
              <w:ind w:left="126" w:right="66"/>
              <w:rPr>
                <w:sz w:val="20"/>
              </w:rPr>
            </w:pPr>
            <w:r>
              <w:rPr>
                <w:spacing w:val="-2"/>
                <w:sz w:val="20"/>
              </w:rPr>
              <w:t>-2.0993</w:t>
            </w:r>
          </w:p>
        </w:tc>
      </w:tr>
      <w:tr>
        <w:trPr>
          <w:trHeight w:val="288" w:hRule="atLeast"/>
        </w:trPr>
        <w:tc>
          <w:tcPr>
            <w:tcW w:w="460" w:type="dxa"/>
          </w:tcPr>
          <w:p>
            <w:pPr>
              <w:pStyle w:val="TableParagraph"/>
              <w:spacing w:line="240" w:lineRule="auto" w:before="27"/>
              <w:ind w:left="7"/>
              <w:rPr>
                <w:sz w:val="20"/>
              </w:rPr>
            </w:pPr>
            <w:r>
              <w:rPr>
                <w:spacing w:val="-5"/>
                <w:sz w:val="20"/>
              </w:rPr>
              <w:t>41</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1.1159</w:t>
            </w:r>
          </w:p>
        </w:tc>
        <w:tc>
          <w:tcPr>
            <w:tcW w:w="880" w:type="dxa"/>
          </w:tcPr>
          <w:p>
            <w:pPr>
              <w:pStyle w:val="TableParagraph"/>
              <w:ind w:right="94"/>
              <w:jc w:val="right"/>
              <w:rPr>
                <w:sz w:val="20"/>
              </w:rPr>
            </w:pPr>
            <w:r>
              <w:rPr>
                <w:spacing w:val="-2"/>
                <w:sz w:val="20"/>
              </w:rPr>
              <w:t>1.2405</w:t>
            </w:r>
          </w:p>
        </w:tc>
        <w:tc>
          <w:tcPr>
            <w:tcW w:w="800" w:type="dxa"/>
          </w:tcPr>
          <w:p>
            <w:pPr>
              <w:pStyle w:val="TableParagraph"/>
              <w:ind w:left="46"/>
              <w:rPr>
                <w:sz w:val="20"/>
              </w:rPr>
            </w:pPr>
            <w:r>
              <w:rPr>
                <w:spacing w:val="-2"/>
                <w:sz w:val="20"/>
              </w:rPr>
              <w:t>1.1350</w:t>
            </w:r>
          </w:p>
        </w:tc>
        <w:tc>
          <w:tcPr>
            <w:tcW w:w="781" w:type="dxa"/>
          </w:tcPr>
          <w:p>
            <w:pPr>
              <w:pStyle w:val="TableParagraph"/>
              <w:ind w:left="25"/>
              <w:rPr>
                <w:sz w:val="20"/>
              </w:rPr>
            </w:pPr>
            <w:r>
              <w:rPr>
                <w:spacing w:val="-2"/>
                <w:sz w:val="20"/>
              </w:rPr>
              <w:t>1.0489</w:t>
            </w:r>
          </w:p>
        </w:tc>
        <w:tc>
          <w:tcPr>
            <w:tcW w:w="766" w:type="dxa"/>
          </w:tcPr>
          <w:p>
            <w:pPr>
              <w:pStyle w:val="TableParagraph"/>
              <w:ind w:left="12" w:right="1"/>
              <w:rPr>
                <w:sz w:val="20"/>
              </w:rPr>
            </w:pPr>
            <w:r>
              <w:rPr>
                <w:spacing w:val="-2"/>
                <w:sz w:val="20"/>
              </w:rPr>
              <w:t>1.2029</w:t>
            </w:r>
          </w:p>
        </w:tc>
        <w:tc>
          <w:tcPr>
            <w:tcW w:w="766" w:type="dxa"/>
          </w:tcPr>
          <w:p>
            <w:pPr>
              <w:pStyle w:val="TableParagraph"/>
              <w:ind w:left="12" w:right="1"/>
              <w:rPr>
                <w:sz w:val="20"/>
              </w:rPr>
            </w:pPr>
            <w:r>
              <w:rPr>
                <w:spacing w:val="-2"/>
                <w:sz w:val="20"/>
              </w:rPr>
              <w:t>1.2909</w:t>
            </w:r>
          </w:p>
        </w:tc>
        <w:tc>
          <w:tcPr>
            <w:tcW w:w="766" w:type="dxa"/>
          </w:tcPr>
          <w:p>
            <w:pPr>
              <w:pStyle w:val="TableParagraph"/>
              <w:ind w:left="12"/>
              <w:rPr>
                <w:sz w:val="20"/>
              </w:rPr>
            </w:pPr>
            <w:r>
              <w:rPr>
                <w:spacing w:val="-2"/>
                <w:sz w:val="20"/>
              </w:rPr>
              <w:t>1.1147</w:t>
            </w:r>
          </w:p>
        </w:tc>
        <w:tc>
          <w:tcPr>
            <w:tcW w:w="840" w:type="dxa"/>
          </w:tcPr>
          <w:p>
            <w:pPr>
              <w:pStyle w:val="TableParagraph"/>
              <w:ind w:left="85" w:right="66"/>
              <w:rPr>
                <w:sz w:val="20"/>
              </w:rPr>
            </w:pPr>
            <w:r>
              <w:rPr>
                <w:spacing w:val="-2"/>
                <w:sz w:val="20"/>
              </w:rPr>
              <w:t>-0.0706</w:t>
            </w:r>
          </w:p>
        </w:tc>
        <w:tc>
          <w:tcPr>
            <w:tcW w:w="880" w:type="dxa"/>
          </w:tcPr>
          <w:p>
            <w:pPr>
              <w:pStyle w:val="TableParagraph"/>
              <w:ind w:left="126" w:right="66"/>
              <w:rPr>
                <w:sz w:val="20"/>
              </w:rPr>
            </w:pPr>
            <w:r>
              <w:rPr>
                <w:spacing w:val="-2"/>
                <w:sz w:val="20"/>
              </w:rPr>
              <w:t>-2.5429</w:t>
            </w:r>
          </w:p>
        </w:tc>
      </w:tr>
      <w:tr>
        <w:trPr>
          <w:trHeight w:val="287" w:hRule="atLeast"/>
        </w:trPr>
        <w:tc>
          <w:tcPr>
            <w:tcW w:w="460" w:type="dxa"/>
          </w:tcPr>
          <w:p>
            <w:pPr>
              <w:pStyle w:val="TableParagraph"/>
              <w:spacing w:line="240" w:lineRule="auto" w:before="27"/>
              <w:ind w:left="7"/>
              <w:rPr>
                <w:sz w:val="20"/>
              </w:rPr>
            </w:pPr>
            <w:r>
              <w:rPr>
                <w:spacing w:val="-5"/>
                <w:sz w:val="20"/>
              </w:rPr>
              <w:t>42</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0.8242</w:t>
            </w:r>
          </w:p>
        </w:tc>
        <w:tc>
          <w:tcPr>
            <w:tcW w:w="880" w:type="dxa"/>
          </w:tcPr>
          <w:p>
            <w:pPr>
              <w:pStyle w:val="TableParagraph"/>
              <w:ind w:right="94"/>
              <w:jc w:val="right"/>
              <w:rPr>
                <w:sz w:val="20"/>
              </w:rPr>
            </w:pPr>
            <w:r>
              <w:rPr>
                <w:spacing w:val="-2"/>
                <w:sz w:val="20"/>
              </w:rPr>
              <w:t>1.0473</w:t>
            </w:r>
          </w:p>
        </w:tc>
        <w:tc>
          <w:tcPr>
            <w:tcW w:w="800" w:type="dxa"/>
          </w:tcPr>
          <w:p>
            <w:pPr>
              <w:pStyle w:val="TableParagraph"/>
              <w:ind w:left="46"/>
              <w:rPr>
                <w:sz w:val="20"/>
              </w:rPr>
            </w:pPr>
            <w:r>
              <w:rPr>
                <w:spacing w:val="-2"/>
                <w:sz w:val="20"/>
              </w:rPr>
              <w:t>1.0736</w:t>
            </w:r>
          </w:p>
        </w:tc>
        <w:tc>
          <w:tcPr>
            <w:tcW w:w="781" w:type="dxa"/>
          </w:tcPr>
          <w:p>
            <w:pPr>
              <w:pStyle w:val="TableParagraph"/>
              <w:ind w:left="25"/>
              <w:rPr>
                <w:sz w:val="20"/>
              </w:rPr>
            </w:pPr>
            <w:r>
              <w:rPr>
                <w:spacing w:val="-2"/>
                <w:sz w:val="20"/>
              </w:rPr>
              <w:t>0.8541</w:t>
            </w:r>
          </w:p>
        </w:tc>
        <w:tc>
          <w:tcPr>
            <w:tcW w:w="766" w:type="dxa"/>
          </w:tcPr>
          <w:p>
            <w:pPr>
              <w:pStyle w:val="TableParagraph"/>
              <w:ind w:left="12" w:right="1"/>
              <w:rPr>
                <w:sz w:val="20"/>
              </w:rPr>
            </w:pPr>
            <w:r>
              <w:rPr>
                <w:spacing w:val="-2"/>
                <w:sz w:val="20"/>
              </w:rPr>
              <w:t>0.7931</w:t>
            </w:r>
          </w:p>
        </w:tc>
        <w:tc>
          <w:tcPr>
            <w:tcW w:w="766" w:type="dxa"/>
          </w:tcPr>
          <w:p>
            <w:pPr>
              <w:pStyle w:val="TableParagraph"/>
              <w:ind w:left="12" w:right="1"/>
              <w:rPr>
                <w:sz w:val="20"/>
              </w:rPr>
            </w:pPr>
            <w:r>
              <w:rPr>
                <w:spacing w:val="-2"/>
                <w:sz w:val="20"/>
              </w:rPr>
              <w:t>1.4797</w:t>
            </w:r>
          </w:p>
        </w:tc>
        <w:tc>
          <w:tcPr>
            <w:tcW w:w="766" w:type="dxa"/>
          </w:tcPr>
          <w:p>
            <w:pPr>
              <w:pStyle w:val="TableParagraph"/>
              <w:ind w:left="12"/>
              <w:rPr>
                <w:sz w:val="20"/>
              </w:rPr>
            </w:pPr>
            <w:r>
              <w:rPr>
                <w:spacing w:val="-2"/>
                <w:sz w:val="20"/>
              </w:rPr>
              <w:t>0.9512</w:t>
            </w:r>
          </w:p>
        </w:tc>
        <w:tc>
          <w:tcPr>
            <w:tcW w:w="840" w:type="dxa"/>
          </w:tcPr>
          <w:p>
            <w:pPr>
              <w:pStyle w:val="TableParagraph"/>
              <w:ind w:left="85" w:right="66"/>
              <w:rPr>
                <w:sz w:val="20"/>
              </w:rPr>
            </w:pPr>
            <w:r>
              <w:rPr>
                <w:spacing w:val="-2"/>
                <w:sz w:val="20"/>
              </w:rPr>
              <w:t>-0.0406</w:t>
            </w:r>
          </w:p>
        </w:tc>
        <w:tc>
          <w:tcPr>
            <w:tcW w:w="880" w:type="dxa"/>
          </w:tcPr>
          <w:p>
            <w:pPr>
              <w:pStyle w:val="TableParagraph"/>
              <w:ind w:left="126" w:right="66"/>
              <w:rPr>
                <w:sz w:val="20"/>
              </w:rPr>
            </w:pPr>
            <w:r>
              <w:rPr>
                <w:spacing w:val="-2"/>
                <w:sz w:val="20"/>
              </w:rPr>
              <w:t>-2.9976</w:t>
            </w:r>
          </w:p>
        </w:tc>
      </w:tr>
      <w:tr>
        <w:trPr>
          <w:trHeight w:val="287" w:hRule="atLeast"/>
        </w:trPr>
        <w:tc>
          <w:tcPr>
            <w:tcW w:w="460" w:type="dxa"/>
          </w:tcPr>
          <w:p>
            <w:pPr>
              <w:pStyle w:val="TableParagraph"/>
              <w:spacing w:line="240" w:lineRule="auto" w:before="27"/>
              <w:ind w:left="7"/>
              <w:rPr>
                <w:sz w:val="20"/>
              </w:rPr>
            </w:pPr>
            <w:r>
              <w:rPr>
                <w:spacing w:val="-5"/>
                <w:sz w:val="20"/>
              </w:rPr>
              <w:t>43</w:t>
            </w:r>
          </w:p>
        </w:tc>
        <w:tc>
          <w:tcPr>
            <w:tcW w:w="816" w:type="dxa"/>
            <w:vMerge w:val="restart"/>
          </w:tcPr>
          <w:p>
            <w:pPr>
              <w:pStyle w:val="TableParagraph"/>
              <w:spacing w:line="229" w:lineRule="exact" w:before="0"/>
              <w:ind w:left="108"/>
              <w:jc w:val="left"/>
              <w:rPr>
                <w:sz w:val="20"/>
              </w:rPr>
            </w:pPr>
            <w:r>
              <w:rPr>
                <w:spacing w:val="-4"/>
                <w:sz w:val="20"/>
              </w:rPr>
              <w:t>WTON</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0.7278</w:t>
            </w:r>
          </w:p>
        </w:tc>
        <w:tc>
          <w:tcPr>
            <w:tcW w:w="880" w:type="dxa"/>
          </w:tcPr>
          <w:p>
            <w:pPr>
              <w:pStyle w:val="TableParagraph"/>
              <w:ind w:right="94"/>
              <w:jc w:val="right"/>
              <w:rPr>
                <w:sz w:val="20"/>
              </w:rPr>
            </w:pPr>
            <w:r>
              <w:rPr>
                <w:spacing w:val="-2"/>
                <w:sz w:val="20"/>
              </w:rPr>
              <w:t>0.6172</w:t>
            </w:r>
          </w:p>
        </w:tc>
        <w:tc>
          <w:tcPr>
            <w:tcW w:w="800" w:type="dxa"/>
          </w:tcPr>
          <w:p>
            <w:pPr>
              <w:pStyle w:val="TableParagraph"/>
              <w:ind w:left="46"/>
              <w:rPr>
                <w:sz w:val="20"/>
              </w:rPr>
            </w:pPr>
            <w:r>
              <w:rPr>
                <w:spacing w:val="-2"/>
                <w:sz w:val="20"/>
              </w:rPr>
              <w:t>0.9762</w:t>
            </w:r>
          </w:p>
        </w:tc>
        <w:tc>
          <w:tcPr>
            <w:tcW w:w="781" w:type="dxa"/>
          </w:tcPr>
          <w:p>
            <w:pPr>
              <w:pStyle w:val="TableParagraph"/>
              <w:ind w:left="25"/>
              <w:rPr>
                <w:sz w:val="20"/>
              </w:rPr>
            </w:pPr>
            <w:r>
              <w:rPr>
                <w:spacing w:val="-2"/>
                <w:sz w:val="20"/>
              </w:rPr>
              <w:t>1.3464</w:t>
            </w:r>
          </w:p>
        </w:tc>
        <w:tc>
          <w:tcPr>
            <w:tcW w:w="766" w:type="dxa"/>
          </w:tcPr>
          <w:p>
            <w:pPr>
              <w:pStyle w:val="TableParagraph"/>
              <w:ind w:left="12" w:right="1"/>
              <w:rPr>
                <w:sz w:val="20"/>
              </w:rPr>
            </w:pPr>
            <w:r>
              <w:rPr>
                <w:spacing w:val="-2"/>
                <w:sz w:val="20"/>
              </w:rPr>
              <w:t>0.8167</w:t>
            </w:r>
          </w:p>
        </w:tc>
        <w:tc>
          <w:tcPr>
            <w:tcW w:w="766" w:type="dxa"/>
          </w:tcPr>
          <w:p>
            <w:pPr>
              <w:pStyle w:val="TableParagraph"/>
              <w:ind w:left="12" w:right="1"/>
              <w:rPr>
                <w:sz w:val="20"/>
              </w:rPr>
            </w:pPr>
            <w:r>
              <w:rPr>
                <w:spacing w:val="-2"/>
                <w:sz w:val="20"/>
              </w:rPr>
              <w:t>0.7410</w:t>
            </w:r>
          </w:p>
        </w:tc>
        <w:tc>
          <w:tcPr>
            <w:tcW w:w="766" w:type="dxa"/>
          </w:tcPr>
          <w:p>
            <w:pPr>
              <w:pStyle w:val="TableParagraph"/>
              <w:ind w:left="12"/>
              <w:rPr>
                <w:sz w:val="20"/>
              </w:rPr>
            </w:pPr>
            <w:r>
              <w:rPr>
                <w:spacing w:val="-2"/>
                <w:sz w:val="20"/>
              </w:rPr>
              <w:t>0.9978</w:t>
            </w:r>
          </w:p>
        </w:tc>
        <w:tc>
          <w:tcPr>
            <w:tcW w:w="840" w:type="dxa"/>
          </w:tcPr>
          <w:p>
            <w:pPr>
              <w:pStyle w:val="TableParagraph"/>
              <w:ind w:left="85" w:right="66"/>
              <w:rPr>
                <w:sz w:val="20"/>
              </w:rPr>
            </w:pPr>
            <w:r>
              <w:rPr>
                <w:spacing w:val="-2"/>
                <w:sz w:val="20"/>
              </w:rPr>
              <w:t>-0.0186</w:t>
            </w:r>
          </w:p>
        </w:tc>
        <w:tc>
          <w:tcPr>
            <w:tcW w:w="880" w:type="dxa"/>
          </w:tcPr>
          <w:p>
            <w:pPr>
              <w:pStyle w:val="TableParagraph"/>
              <w:ind w:left="126" w:right="66"/>
              <w:rPr>
                <w:sz w:val="20"/>
              </w:rPr>
            </w:pPr>
            <w:r>
              <w:rPr>
                <w:spacing w:val="-2"/>
                <w:sz w:val="20"/>
              </w:rPr>
              <w:t>-2.6960</w:t>
            </w:r>
          </w:p>
        </w:tc>
      </w:tr>
      <w:tr>
        <w:trPr>
          <w:trHeight w:val="287" w:hRule="atLeast"/>
        </w:trPr>
        <w:tc>
          <w:tcPr>
            <w:tcW w:w="460" w:type="dxa"/>
          </w:tcPr>
          <w:p>
            <w:pPr>
              <w:pStyle w:val="TableParagraph"/>
              <w:spacing w:line="240" w:lineRule="auto" w:before="27"/>
              <w:ind w:left="7"/>
              <w:rPr>
                <w:sz w:val="20"/>
              </w:rPr>
            </w:pPr>
            <w:r>
              <w:rPr>
                <w:spacing w:val="-5"/>
                <w:sz w:val="20"/>
              </w:rPr>
              <w:t>44</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1.7136</w:t>
            </w:r>
          </w:p>
        </w:tc>
        <w:tc>
          <w:tcPr>
            <w:tcW w:w="880" w:type="dxa"/>
          </w:tcPr>
          <w:p>
            <w:pPr>
              <w:pStyle w:val="TableParagraph"/>
              <w:ind w:right="94"/>
              <w:jc w:val="right"/>
              <w:rPr>
                <w:sz w:val="20"/>
              </w:rPr>
            </w:pPr>
            <w:r>
              <w:rPr>
                <w:spacing w:val="-2"/>
                <w:sz w:val="20"/>
              </w:rPr>
              <w:t>1.1212</w:t>
            </w:r>
          </w:p>
        </w:tc>
        <w:tc>
          <w:tcPr>
            <w:tcW w:w="800" w:type="dxa"/>
          </w:tcPr>
          <w:p>
            <w:pPr>
              <w:pStyle w:val="TableParagraph"/>
              <w:ind w:left="46"/>
              <w:rPr>
                <w:sz w:val="20"/>
              </w:rPr>
            </w:pPr>
            <w:r>
              <w:rPr>
                <w:spacing w:val="-2"/>
                <w:sz w:val="20"/>
              </w:rPr>
              <w:t>1.1942</w:t>
            </w:r>
          </w:p>
        </w:tc>
        <w:tc>
          <w:tcPr>
            <w:tcW w:w="781" w:type="dxa"/>
          </w:tcPr>
          <w:p>
            <w:pPr>
              <w:pStyle w:val="TableParagraph"/>
              <w:ind w:left="25"/>
              <w:rPr>
                <w:sz w:val="20"/>
              </w:rPr>
            </w:pPr>
            <w:r>
              <w:rPr>
                <w:spacing w:val="-2"/>
                <w:sz w:val="20"/>
              </w:rPr>
              <w:t>0.7001</w:t>
            </w:r>
          </w:p>
        </w:tc>
        <w:tc>
          <w:tcPr>
            <w:tcW w:w="766" w:type="dxa"/>
          </w:tcPr>
          <w:p>
            <w:pPr>
              <w:pStyle w:val="TableParagraph"/>
              <w:ind w:left="12" w:right="1"/>
              <w:rPr>
                <w:sz w:val="20"/>
              </w:rPr>
            </w:pPr>
            <w:r>
              <w:rPr>
                <w:spacing w:val="-2"/>
                <w:sz w:val="20"/>
              </w:rPr>
              <w:t>1.2571</w:t>
            </w:r>
          </w:p>
        </w:tc>
        <w:tc>
          <w:tcPr>
            <w:tcW w:w="766" w:type="dxa"/>
          </w:tcPr>
          <w:p>
            <w:pPr>
              <w:pStyle w:val="TableParagraph"/>
              <w:ind w:left="12" w:right="1"/>
              <w:rPr>
                <w:sz w:val="20"/>
              </w:rPr>
            </w:pPr>
            <w:r>
              <w:rPr>
                <w:spacing w:val="-2"/>
                <w:sz w:val="20"/>
              </w:rPr>
              <w:t>1.6023</w:t>
            </w:r>
          </w:p>
        </w:tc>
        <w:tc>
          <w:tcPr>
            <w:tcW w:w="766" w:type="dxa"/>
          </w:tcPr>
          <w:p>
            <w:pPr>
              <w:pStyle w:val="TableParagraph"/>
              <w:ind w:left="12"/>
              <w:rPr>
                <w:sz w:val="20"/>
              </w:rPr>
            </w:pPr>
            <w:r>
              <w:rPr>
                <w:spacing w:val="-2"/>
                <w:sz w:val="20"/>
              </w:rPr>
              <w:t>0.8535</w:t>
            </w:r>
          </w:p>
        </w:tc>
        <w:tc>
          <w:tcPr>
            <w:tcW w:w="840" w:type="dxa"/>
          </w:tcPr>
          <w:p>
            <w:pPr>
              <w:pStyle w:val="TableParagraph"/>
              <w:ind w:left="85" w:right="66"/>
              <w:rPr>
                <w:sz w:val="20"/>
              </w:rPr>
            </w:pPr>
            <w:r>
              <w:rPr>
                <w:spacing w:val="-2"/>
                <w:sz w:val="20"/>
              </w:rPr>
              <w:t>-0.0099</w:t>
            </w:r>
          </w:p>
        </w:tc>
        <w:tc>
          <w:tcPr>
            <w:tcW w:w="880" w:type="dxa"/>
          </w:tcPr>
          <w:p>
            <w:pPr>
              <w:pStyle w:val="TableParagraph"/>
              <w:ind w:left="126" w:right="66"/>
              <w:rPr>
                <w:sz w:val="20"/>
              </w:rPr>
            </w:pPr>
            <w:r>
              <w:rPr>
                <w:spacing w:val="-2"/>
                <w:sz w:val="20"/>
              </w:rPr>
              <w:t>-2.0210</w:t>
            </w:r>
          </w:p>
        </w:tc>
      </w:tr>
      <w:tr>
        <w:trPr>
          <w:trHeight w:val="287" w:hRule="atLeast"/>
        </w:trPr>
        <w:tc>
          <w:tcPr>
            <w:tcW w:w="460" w:type="dxa"/>
          </w:tcPr>
          <w:p>
            <w:pPr>
              <w:pStyle w:val="TableParagraph"/>
              <w:spacing w:line="240" w:lineRule="auto" w:before="27"/>
              <w:ind w:left="7"/>
              <w:rPr>
                <w:sz w:val="20"/>
              </w:rPr>
            </w:pPr>
            <w:r>
              <w:rPr>
                <w:spacing w:val="-5"/>
                <w:sz w:val="20"/>
              </w:rPr>
              <w:t>45</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0.8233</w:t>
            </w:r>
          </w:p>
        </w:tc>
        <w:tc>
          <w:tcPr>
            <w:tcW w:w="880" w:type="dxa"/>
          </w:tcPr>
          <w:p>
            <w:pPr>
              <w:pStyle w:val="TableParagraph"/>
              <w:ind w:right="94"/>
              <w:jc w:val="right"/>
              <w:rPr>
                <w:sz w:val="20"/>
              </w:rPr>
            </w:pPr>
            <w:r>
              <w:rPr>
                <w:spacing w:val="-2"/>
                <w:sz w:val="20"/>
              </w:rPr>
              <w:t>1.0066</w:t>
            </w:r>
          </w:p>
        </w:tc>
        <w:tc>
          <w:tcPr>
            <w:tcW w:w="800" w:type="dxa"/>
          </w:tcPr>
          <w:p>
            <w:pPr>
              <w:pStyle w:val="TableParagraph"/>
              <w:ind w:left="46"/>
              <w:rPr>
                <w:sz w:val="20"/>
              </w:rPr>
            </w:pPr>
            <w:r>
              <w:rPr>
                <w:spacing w:val="-2"/>
                <w:sz w:val="20"/>
              </w:rPr>
              <w:t>1.1211</w:t>
            </w:r>
          </w:p>
        </w:tc>
        <w:tc>
          <w:tcPr>
            <w:tcW w:w="781" w:type="dxa"/>
          </w:tcPr>
          <w:p>
            <w:pPr>
              <w:pStyle w:val="TableParagraph"/>
              <w:ind w:left="25"/>
              <w:rPr>
                <w:sz w:val="20"/>
              </w:rPr>
            </w:pPr>
            <w:r>
              <w:rPr>
                <w:spacing w:val="-2"/>
                <w:sz w:val="20"/>
              </w:rPr>
              <w:t>1.1648</w:t>
            </w:r>
          </w:p>
        </w:tc>
        <w:tc>
          <w:tcPr>
            <w:tcW w:w="766" w:type="dxa"/>
          </w:tcPr>
          <w:p>
            <w:pPr>
              <w:pStyle w:val="TableParagraph"/>
              <w:ind w:left="12" w:right="1"/>
              <w:rPr>
                <w:sz w:val="20"/>
              </w:rPr>
            </w:pPr>
            <w:r>
              <w:rPr>
                <w:spacing w:val="-2"/>
                <w:sz w:val="20"/>
              </w:rPr>
              <w:t>1.1021</w:t>
            </w:r>
          </w:p>
        </w:tc>
        <w:tc>
          <w:tcPr>
            <w:tcW w:w="766" w:type="dxa"/>
          </w:tcPr>
          <w:p>
            <w:pPr>
              <w:pStyle w:val="TableParagraph"/>
              <w:ind w:left="12" w:right="1"/>
              <w:rPr>
                <w:sz w:val="20"/>
              </w:rPr>
            </w:pPr>
            <w:r>
              <w:rPr>
                <w:spacing w:val="-2"/>
                <w:sz w:val="20"/>
              </w:rPr>
              <w:t>1.0457</w:t>
            </w:r>
          </w:p>
        </w:tc>
        <w:tc>
          <w:tcPr>
            <w:tcW w:w="766" w:type="dxa"/>
          </w:tcPr>
          <w:p>
            <w:pPr>
              <w:pStyle w:val="TableParagraph"/>
              <w:ind w:left="12"/>
              <w:rPr>
                <w:sz w:val="20"/>
              </w:rPr>
            </w:pPr>
            <w:r>
              <w:rPr>
                <w:spacing w:val="-2"/>
                <w:sz w:val="20"/>
              </w:rPr>
              <w:t>0.9290</w:t>
            </w:r>
          </w:p>
        </w:tc>
        <w:tc>
          <w:tcPr>
            <w:tcW w:w="840" w:type="dxa"/>
          </w:tcPr>
          <w:p>
            <w:pPr>
              <w:pStyle w:val="TableParagraph"/>
              <w:ind w:left="85" w:right="66"/>
              <w:rPr>
                <w:sz w:val="20"/>
              </w:rPr>
            </w:pPr>
            <w:r>
              <w:rPr>
                <w:spacing w:val="-2"/>
                <w:sz w:val="20"/>
              </w:rPr>
              <w:t>-0.0275</w:t>
            </w:r>
          </w:p>
        </w:tc>
        <w:tc>
          <w:tcPr>
            <w:tcW w:w="880" w:type="dxa"/>
          </w:tcPr>
          <w:p>
            <w:pPr>
              <w:pStyle w:val="TableParagraph"/>
              <w:ind w:left="126" w:right="66"/>
              <w:rPr>
                <w:sz w:val="20"/>
              </w:rPr>
            </w:pPr>
            <w:r>
              <w:rPr>
                <w:spacing w:val="-2"/>
                <w:sz w:val="20"/>
              </w:rPr>
              <w:t>-2.5447</w:t>
            </w:r>
          </w:p>
        </w:tc>
      </w:tr>
      <w:tr>
        <w:trPr>
          <w:trHeight w:val="288" w:hRule="atLeast"/>
        </w:trPr>
        <w:tc>
          <w:tcPr>
            <w:tcW w:w="460" w:type="dxa"/>
          </w:tcPr>
          <w:p>
            <w:pPr>
              <w:pStyle w:val="TableParagraph"/>
              <w:spacing w:line="240" w:lineRule="auto" w:before="27"/>
              <w:ind w:left="7"/>
              <w:rPr>
                <w:sz w:val="20"/>
              </w:rPr>
            </w:pPr>
            <w:r>
              <w:rPr>
                <w:spacing w:val="-5"/>
                <w:sz w:val="20"/>
              </w:rPr>
              <w:t>46</w:t>
            </w:r>
          </w:p>
        </w:tc>
        <w:tc>
          <w:tcPr>
            <w:tcW w:w="816" w:type="dxa"/>
            <w:vMerge w:val="restart"/>
          </w:tcPr>
          <w:p>
            <w:pPr>
              <w:pStyle w:val="TableParagraph"/>
              <w:spacing w:line="229" w:lineRule="exact" w:before="0"/>
              <w:ind w:left="118"/>
              <w:jc w:val="left"/>
              <w:rPr>
                <w:sz w:val="20"/>
              </w:rPr>
            </w:pPr>
            <w:r>
              <w:rPr>
                <w:spacing w:val="-4"/>
                <w:sz w:val="20"/>
              </w:rPr>
              <w:t>WEGE</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1.2783</w:t>
            </w:r>
          </w:p>
        </w:tc>
        <w:tc>
          <w:tcPr>
            <w:tcW w:w="880" w:type="dxa"/>
          </w:tcPr>
          <w:p>
            <w:pPr>
              <w:pStyle w:val="TableParagraph"/>
              <w:ind w:right="94"/>
              <w:jc w:val="right"/>
              <w:rPr>
                <w:sz w:val="20"/>
              </w:rPr>
            </w:pPr>
            <w:r>
              <w:rPr>
                <w:spacing w:val="-2"/>
                <w:sz w:val="20"/>
              </w:rPr>
              <w:t>0.8858</w:t>
            </w:r>
          </w:p>
        </w:tc>
        <w:tc>
          <w:tcPr>
            <w:tcW w:w="800" w:type="dxa"/>
          </w:tcPr>
          <w:p>
            <w:pPr>
              <w:pStyle w:val="TableParagraph"/>
              <w:ind w:left="46"/>
              <w:rPr>
                <w:sz w:val="20"/>
              </w:rPr>
            </w:pPr>
            <w:r>
              <w:rPr>
                <w:spacing w:val="-2"/>
                <w:sz w:val="20"/>
              </w:rPr>
              <w:t>1.0823</w:t>
            </w:r>
          </w:p>
        </w:tc>
        <w:tc>
          <w:tcPr>
            <w:tcW w:w="781" w:type="dxa"/>
          </w:tcPr>
          <w:p>
            <w:pPr>
              <w:pStyle w:val="TableParagraph"/>
              <w:ind w:left="25"/>
              <w:rPr>
                <w:sz w:val="20"/>
              </w:rPr>
            </w:pPr>
            <w:r>
              <w:rPr>
                <w:spacing w:val="-2"/>
                <w:sz w:val="20"/>
              </w:rPr>
              <w:t>0.7469</w:t>
            </w:r>
          </w:p>
        </w:tc>
        <w:tc>
          <w:tcPr>
            <w:tcW w:w="766" w:type="dxa"/>
          </w:tcPr>
          <w:p>
            <w:pPr>
              <w:pStyle w:val="TableParagraph"/>
              <w:ind w:left="12" w:right="1"/>
              <w:rPr>
                <w:sz w:val="20"/>
              </w:rPr>
            </w:pPr>
            <w:r>
              <w:rPr>
                <w:spacing w:val="-2"/>
                <w:sz w:val="20"/>
              </w:rPr>
              <w:t>0.8683</w:t>
            </w:r>
          </w:p>
        </w:tc>
        <w:tc>
          <w:tcPr>
            <w:tcW w:w="766" w:type="dxa"/>
          </w:tcPr>
          <w:p>
            <w:pPr>
              <w:pStyle w:val="TableParagraph"/>
              <w:ind w:left="12" w:right="1"/>
              <w:rPr>
                <w:sz w:val="20"/>
              </w:rPr>
            </w:pPr>
            <w:r>
              <w:rPr>
                <w:spacing w:val="-2"/>
                <w:sz w:val="20"/>
              </w:rPr>
              <w:t>1.3999</w:t>
            </w:r>
          </w:p>
        </w:tc>
        <w:tc>
          <w:tcPr>
            <w:tcW w:w="766" w:type="dxa"/>
          </w:tcPr>
          <w:p>
            <w:pPr>
              <w:pStyle w:val="TableParagraph"/>
              <w:ind w:left="12"/>
              <w:rPr>
                <w:sz w:val="20"/>
              </w:rPr>
            </w:pPr>
            <w:r>
              <w:rPr>
                <w:spacing w:val="-2"/>
                <w:sz w:val="20"/>
              </w:rPr>
              <w:t>0.8843</w:t>
            </w:r>
          </w:p>
        </w:tc>
        <w:tc>
          <w:tcPr>
            <w:tcW w:w="840" w:type="dxa"/>
          </w:tcPr>
          <w:p>
            <w:pPr>
              <w:pStyle w:val="TableParagraph"/>
              <w:ind w:left="85"/>
              <w:rPr>
                <w:sz w:val="20"/>
              </w:rPr>
            </w:pPr>
            <w:r>
              <w:rPr>
                <w:spacing w:val="-2"/>
                <w:sz w:val="20"/>
              </w:rPr>
              <w:t>0.1527</w:t>
            </w:r>
          </w:p>
        </w:tc>
        <w:tc>
          <w:tcPr>
            <w:tcW w:w="880" w:type="dxa"/>
          </w:tcPr>
          <w:p>
            <w:pPr>
              <w:pStyle w:val="TableParagraph"/>
              <w:ind w:left="126" w:right="66"/>
              <w:rPr>
                <w:sz w:val="20"/>
              </w:rPr>
            </w:pPr>
            <w:r>
              <w:rPr>
                <w:spacing w:val="-2"/>
                <w:sz w:val="20"/>
              </w:rPr>
              <w:t>-1.8086</w:t>
            </w:r>
          </w:p>
        </w:tc>
      </w:tr>
      <w:tr>
        <w:trPr>
          <w:trHeight w:val="287" w:hRule="atLeast"/>
        </w:trPr>
        <w:tc>
          <w:tcPr>
            <w:tcW w:w="460" w:type="dxa"/>
          </w:tcPr>
          <w:p>
            <w:pPr>
              <w:pStyle w:val="TableParagraph"/>
              <w:spacing w:line="240" w:lineRule="auto" w:before="27"/>
              <w:ind w:left="7"/>
              <w:rPr>
                <w:sz w:val="20"/>
              </w:rPr>
            </w:pPr>
            <w:r>
              <w:rPr>
                <w:spacing w:val="-5"/>
                <w:sz w:val="20"/>
              </w:rPr>
              <w:t>47</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0.7676</w:t>
            </w:r>
          </w:p>
        </w:tc>
        <w:tc>
          <w:tcPr>
            <w:tcW w:w="880" w:type="dxa"/>
          </w:tcPr>
          <w:p>
            <w:pPr>
              <w:pStyle w:val="TableParagraph"/>
              <w:ind w:right="94"/>
              <w:jc w:val="right"/>
              <w:rPr>
                <w:sz w:val="20"/>
              </w:rPr>
            </w:pPr>
            <w:r>
              <w:rPr>
                <w:spacing w:val="-2"/>
                <w:sz w:val="20"/>
              </w:rPr>
              <w:t>1.2649</w:t>
            </w:r>
          </w:p>
        </w:tc>
        <w:tc>
          <w:tcPr>
            <w:tcW w:w="800" w:type="dxa"/>
          </w:tcPr>
          <w:p>
            <w:pPr>
              <w:pStyle w:val="TableParagraph"/>
              <w:ind w:left="46"/>
              <w:rPr>
                <w:sz w:val="20"/>
              </w:rPr>
            </w:pPr>
            <w:r>
              <w:rPr>
                <w:spacing w:val="-2"/>
                <w:sz w:val="20"/>
              </w:rPr>
              <w:t>0.8870</w:t>
            </w:r>
          </w:p>
        </w:tc>
        <w:tc>
          <w:tcPr>
            <w:tcW w:w="781" w:type="dxa"/>
          </w:tcPr>
          <w:p>
            <w:pPr>
              <w:pStyle w:val="TableParagraph"/>
              <w:ind w:left="25"/>
              <w:rPr>
                <w:sz w:val="20"/>
              </w:rPr>
            </w:pPr>
            <w:r>
              <w:rPr>
                <w:spacing w:val="-2"/>
                <w:sz w:val="20"/>
              </w:rPr>
              <w:t>1.6819</w:t>
            </w:r>
          </w:p>
        </w:tc>
        <w:tc>
          <w:tcPr>
            <w:tcW w:w="766" w:type="dxa"/>
          </w:tcPr>
          <w:p>
            <w:pPr>
              <w:pStyle w:val="TableParagraph"/>
              <w:ind w:left="12" w:right="1"/>
              <w:rPr>
                <w:sz w:val="20"/>
              </w:rPr>
            </w:pPr>
            <w:r>
              <w:rPr>
                <w:spacing w:val="-2"/>
                <w:sz w:val="20"/>
              </w:rPr>
              <w:t>1.0091</w:t>
            </w:r>
          </w:p>
        </w:tc>
        <w:tc>
          <w:tcPr>
            <w:tcW w:w="766" w:type="dxa"/>
          </w:tcPr>
          <w:p>
            <w:pPr>
              <w:pStyle w:val="TableParagraph"/>
              <w:ind w:left="12" w:right="1"/>
              <w:rPr>
                <w:sz w:val="20"/>
              </w:rPr>
            </w:pPr>
            <w:r>
              <w:rPr>
                <w:spacing w:val="-2"/>
                <w:sz w:val="20"/>
              </w:rPr>
              <w:t>0.7190</w:t>
            </w:r>
          </w:p>
        </w:tc>
        <w:tc>
          <w:tcPr>
            <w:tcW w:w="766" w:type="dxa"/>
          </w:tcPr>
          <w:p>
            <w:pPr>
              <w:pStyle w:val="TableParagraph"/>
              <w:ind w:left="12"/>
              <w:rPr>
                <w:sz w:val="20"/>
              </w:rPr>
            </w:pPr>
            <w:r>
              <w:rPr>
                <w:spacing w:val="-2"/>
                <w:sz w:val="20"/>
              </w:rPr>
              <w:t>1.0154</w:t>
            </w:r>
          </w:p>
        </w:tc>
        <w:tc>
          <w:tcPr>
            <w:tcW w:w="840" w:type="dxa"/>
          </w:tcPr>
          <w:p>
            <w:pPr>
              <w:pStyle w:val="TableParagraph"/>
              <w:ind w:left="85" w:right="66"/>
              <w:rPr>
                <w:sz w:val="20"/>
              </w:rPr>
            </w:pPr>
            <w:r>
              <w:rPr>
                <w:spacing w:val="-2"/>
                <w:sz w:val="20"/>
              </w:rPr>
              <w:t>-0.0937</w:t>
            </w:r>
          </w:p>
        </w:tc>
        <w:tc>
          <w:tcPr>
            <w:tcW w:w="880" w:type="dxa"/>
          </w:tcPr>
          <w:p>
            <w:pPr>
              <w:pStyle w:val="TableParagraph"/>
              <w:ind w:left="126" w:right="66"/>
              <w:rPr>
                <w:sz w:val="20"/>
              </w:rPr>
            </w:pPr>
            <w:r>
              <w:rPr>
                <w:spacing w:val="-2"/>
                <w:sz w:val="20"/>
              </w:rPr>
              <w:t>-2.3855</w:t>
            </w:r>
          </w:p>
        </w:tc>
      </w:tr>
      <w:tr>
        <w:trPr>
          <w:trHeight w:val="287" w:hRule="atLeast"/>
        </w:trPr>
        <w:tc>
          <w:tcPr>
            <w:tcW w:w="460" w:type="dxa"/>
          </w:tcPr>
          <w:p>
            <w:pPr>
              <w:pStyle w:val="TableParagraph"/>
              <w:spacing w:line="240" w:lineRule="auto" w:before="27"/>
              <w:ind w:left="7"/>
              <w:rPr>
                <w:sz w:val="20"/>
              </w:rPr>
            </w:pPr>
            <w:r>
              <w:rPr>
                <w:spacing w:val="-5"/>
                <w:sz w:val="20"/>
              </w:rPr>
              <w:t>48</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0.8487</w:t>
            </w:r>
          </w:p>
        </w:tc>
        <w:tc>
          <w:tcPr>
            <w:tcW w:w="880" w:type="dxa"/>
          </w:tcPr>
          <w:p>
            <w:pPr>
              <w:pStyle w:val="TableParagraph"/>
              <w:ind w:right="94"/>
              <w:jc w:val="right"/>
              <w:rPr>
                <w:sz w:val="20"/>
              </w:rPr>
            </w:pPr>
            <w:r>
              <w:rPr>
                <w:spacing w:val="-2"/>
                <w:sz w:val="20"/>
              </w:rPr>
              <w:t>0.9102</w:t>
            </w:r>
          </w:p>
        </w:tc>
        <w:tc>
          <w:tcPr>
            <w:tcW w:w="800" w:type="dxa"/>
          </w:tcPr>
          <w:p>
            <w:pPr>
              <w:pStyle w:val="TableParagraph"/>
              <w:ind w:left="46"/>
              <w:rPr>
                <w:sz w:val="20"/>
              </w:rPr>
            </w:pPr>
            <w:r>
              <w:rPr>
                <w:spacing w:val="-2"/>
                <w:sz w:val="20"/>
              </w:rPr>
              <w:t>0.9995</w:t>
            </w:r>
          </w:p>
        </w:tc>
        <w:tc>
          <w:tcPr>
            <w:tcW w:w="781" w:type="dxa"/>
          </w:tcPr>
          <w:p>
            <w:pPr>
              <w:pStyle w:val="TableParagraph"/>
              <w:ind w:left="25"/>
              <w:rPr>
                <w:sz w:val="20"/>
              </w:rPr>
            </w:pPr>
            <w:r>
              <w:rPr>
                <w:spacing w:val="-2"/>
                <w:sz w:val="20"/>
              </w:rPr>
              <w:t>0.9231</w:t>
            </w:r>
          </w:p>
        </w:tc>
        <w:tc>
          <w:tcPr>
            <w:tcW w:w="766" w:type="dxa"/>
          </w:tcPr>
          <w:p>
            <w:pPr>
              <w:pStyle w:val="TableParagraph"/>
              <w:ind w:left="12" w:right="1"/>
              <w:rPr>
                <w:sz w:val="20"/>
              </w:rPr>
            </w:pPr>
            <w:r>
              <w:rPr>
                <w:spacing w:val="-2"/>
                <w:sz w:val="20"/>
              </w:rPr>
              <w:t>1.2867</w:t>
            </w:r>
          </w:p>
        </w:tc>
        <w:tc>
          <w:tcPr>
            <w:tcW w:w="766" w:type="dxa"/>
          </w:tcPr>
          <w:p>
            <w:pPr>
              <w:pStyle w:val="TableParagraph"/>
              <w:ind w:left="12" w:right="1"/>
              <w:rPr>
                <w:sz w:val="20"/>
              </w:rPr>
            </w:pPr>
            <w:r>
              <w:rPr>
                <w:spacing w:val="-2"/>
                <w:sz w:val="20"/>
              </w:rPr>
              <w:t>1.6826</w:t>
            </w:r>
          </w:p>
        </w:tc>
        <w:tc>
          <w:tcPr>
            <w:tcW w:w="766" w:type="dxa"/>
          </w:tcPr>
          <w:p>
            <w:pPr>
              <w:pStyle w:val="TableParagraph"/>
              <w:ind w:left="12"/>
              <w:rPr>
                <w:sz w:val="20"/>
              </w:rPr>
            </w:pPr>
            <w:r>
              <w:rPr>
                <w:spacing w:val="-2"/>
                <w:sz w:val="20"/>
              </w:rPr>
              <w:t>1.0094</w:t>
            </w:r>
          </w:p>
        </w:tc>
        <w:tc>
          <w:tcPr>
            <w:tcW w:w="840" w:type="dxa"/>
          </w:tcPr>
          <w:p>
            <w:pPr>
              <w:pStyle w:val="TableParagraph"/>
              <w:ind w:left="85"/>
              <w:rPr>
                <w:sz w:val="20"/>
              </w:rPr>
            </w:pPr>
            <w:r>
              <w:rPr>
                <w:spacing w:val="-2"/>
                <w:sz w:val="20"/>
              </w:rPr>
              <w:t>0.0567</w:t>
            </w:r>
          </w:p>
        </w:tc>
        <w:tc>
          <w:tcPr>
            <w:tcW w:w="880" w:type="dxa"/>
          </w:tcPr>
          <w:p>
            <w:pPr>
              <w:pStyle w:val="TableParagraph"/>
              <w:ind w:left="126" w:right="66"/>
              <w:rPr>
                <w:sz w:val="20"/>
              </w:rPr>
            </w:pPr>
            <w:r>
              <w:rPr>
                <w:spacing w:val="-2"/>
                <w:sz w:val="20"/>
              </w:rPr>
              <w:t>-2.5579</w:t>
            </w:r>
          </w:p>
        </w:tc>
      </w:tr>
      <w:tr>
        <w:trPr>
          <w:trHeight w:val="288" w:hRule="atLeast"/>
        </w:trPr>
        <w:tc>
          <w:tcPr>
            <w:tcW w:w="460" w:type="dxa"/>
          </w:tcPr>
          <w:p>
            <w:pPr>
              <w:pStyle w:val="TableParagraph"/>
              <w:spacing w:line="240" w:lineRule="auto" w:before="27"/>
              <w:ind w:left="7"/>
              <w:rPr>
                <w:sz w:val="20"/>
              </w:rPr>
            </w:pPr>
            <w:r>
              <w:rPr>
                <w:spacing w:val="-5"/>
                <w:sz w:val="20"/>
              </w:rPr>
              <w:t>49</w:t>
            </w:r>
          </w:p>
        </w:tc>
        <w:tc>
          <w:tcPr>
            <w:tcW w:w="816" w:type="dxa"/>
            <w:vMerge w:val="restart"/>
          </w:tcPr>
          <w:p>
            <w:pPr>
              <w:pStyle w:val="TableParagraph"/>
              <w:spacing w:line="229" w:lineRule="exact" w:before="0"/>
              <w:ind w:left="125"/>
              <w:jc w:val="left"/>
              <w:rPr>
                <w:sz w:val="20"/>
              </w:rPr>
            </w:pPr>
            <w:r>
              <w:rPr>
                <w:spacing w:val="-4"/>
                <w:sz w:val="20"/>
              </w:rPr>
              <w:t>SMGR</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0.9788</w:t>
            </w:r>
          </w:p>
        </w:tc>
        <w:tc>
          <w:tcPr>
            <w:tcW w:w="880" w:type="dxa"/>
          </w:tcPr>
          <w:p>
            <w:pPr>
              <w:pStyle w:val="TableParagraph"/>
              <w:ind w:right="94"/>
              <w:jc w:val="right"/>
              <w:rPr>
                <w:sz w:val="20"/>
              </w:rPr>
            </w:pPr>
            <w:r>
              <w:rPr>
                <w:spacing w:val="-2"/>
                <w:sz w:val="20"/>
              </w:rPr>
              <w:t>1.0886</w:t>
            </w:r>
          </w:p>
        </w:tc>
        <w:tc>
          <w:tcPr>
            <w:tcW w:w="800" w:type="dxa"/>
          </w:tcPr>
          <w:p>
            <w:pPr>
              <w:pStyle w:val="TableParagraph"/>
              <w:ind w:left="46"/>
              <w:rPr>
                <w:sz w:val="20"/>
              </w:rPr>
            </w:pPr>
            <w:r>
              <w:rPr>
                <w:spacing w:val="-2"/>
                <w:sz w:val="20"/>
              </w:rPr>
              <w:t>0.9174</w:t>
            </w:r>
          </w:p>
        </w:tc>
        <w:tc>
          <w:tcPr>
            <w:tcW w:w="781" w:type="dxa"/>
          </w:tcPr>
          <w:p>
            <w:pPr>
              <w:pStyle w:val="TableParagraph"/>
              <w:ind w:left="25"/>
              <w:rPr>
                <w:sz w:val="20"/>
              </w:rPr>
            </w:pPr>
            <w:r>
              <w:rPr>
                <w:spacing w:val="-2"/>
                <w:sz w:val="20"/>
              </w:rPr>
              <w:t>0.9912</w:t>
            </w:r>
          </w:p>
        </w:tc>
        <w:tc>
          <w:tcPr>
            <w:tcW w:w="766" w:type="dxa"/>
          </w:tcPr>
          <w:p>
            <w:pPr>
              <w:pStyle w:val="TableParagraph"/>
              <w:ind w:left="12" w:right="1"/>
              <w:rPr>
                <w:sz w:val="20"/>
              </w:rPr>
            </w:pPr>
            <w:r>
              <w:rPr>
                <w:spacing w:val="-2"/>
                <w:sz w:val="20"/>
              </w:rPr>
              <w:t>1.0106</w:t>
            </w:r>
          </w:p>
        </w:tc>
        <w:tc>
          <w:tcPr>
            <w:tcW w:w="766" w:type="dxa"/>
          </w:tcPr>
          <w:p>
            <w:pPr>
              <w:pStyle w:val="TableParagraph"/>
              <w:ind w:left="12" w:right="1"/>
              <w:rPr>
                <w:sz w:val="20"/>
              </w:rPr>
            </w:pPr>
            <w:r>
              <w:rPr>
                <w:spacing w:val="-2"/>
                <w:sz w:val="20"/>
              </w:rPr>
              <w:t>0.9495</w:t>
            </w:r>
          </w:p>
        </w:tc>
        <w:tc>
          <w:tcPr>
            <w:tcW w:w="766" w:type="dxa"/>
          </w:tcPr>
          <w:p>
            <w:pPr>
              <w:pStyle w:val="TableParagraph"/>
              <w:ind w:left="12"/>
              <w:rPr>
                <w:sz w:val="20"/>
              </w:rPr>
            </w:pPr>
            <w:r>
              <w:rPr>
                <w:spacing w:val="-2"/>
                <w:sz w:val="20"/>
              </w:rPr>
              <w:t>0.8836</w:t>
            </w:r>
          </w:p>
        </w:tc>
        <w:tc>
          <w:tcPr>
            <w:tcW w:w="840" w:type="dxa"/>
          </w:tcPr>
          <w:p>
            <w:pPr>
              <w:pStyle w:val="TableParagraph"/>
              <w:ind w:left="85" w:right="66"/>
              <w:rPr>
                <w:sz w:val="20"/>
              </w:rPr>
            </w:pPr>
            <w:r>
              <w:rPr>
                <w:spacing w:val="-2"/>
                <w:sz w:val="20"/>
              </w:rPr>
              <w:t>-0.0427</w:t>
            </w:r>
          </w:p>
        </w:tc>
        <w:tc>
          <w:tcPr>
            <w:tcW w:w="880" w:type="dxa"/>
          </w:tcPr>
          <w:p>
            <w:pPr>
              <w:pStyle w:val="TableParagraph"/>
              <w:ind w:left="126" w:right="66"/>
              <w:rPr>
                <w:sz w:val="20"/>
              </w:rPr>
            </w:pPr>
            <w:r>
              <w:rPr>
                <w:spacing w:val="-2"/>
                <w:sz w:val="20"/>
              </w:rPr>
              <w:t>-2.6456</w:t>
            </w:r>
          </w:p>
        </w:tc>
      </w:tr>
      <w:tr>
        <w:trPr>
          <w:trHeight w:val="288" w:hRule="atLeast"/>
        </w:trPr>
        <w:tc>
          <w:tcPr>
            <w:tcW w:w="460" w:type="dxa"/>
          </w:tcPr>
          <w:p>
            <w:pPr>
              <w:pStyle w:val="TableParagraph"/>
              <w:spacing w:line="240" w:lineRule="auto" w:before="27"/>
              <w:ind w:left="7"/>
              <w:rPr>
                <w:sz w:val="20"/>
              </w:rPr>
            </w:pPr>
            <w:r>
              <w:rPr>
                <w:spacing w:val="-5"/>
                <w:sz w:val="20"/>
              </w:rPr>
              <w:t>50</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0.9866</w:t>
            </w:r>
          </w:p>
        </w:tc>
        <w:tc>
          <w:tcPr>
            <w:tcW w:w="880" w:type="dxa"/>
          </w:tcPr>
          <w:p>
            <w:pPr>
              <w:pStyle w:val="TableParagraph"/>
              <w:ind w:right="94"/>
              <w:jc w:val="right"/>
              <w:rPr>
                <w:sz w:val="20"/>
              </w:rPr>
            </w:pPr>
            <w:r>
              <w:rPr>
                <w:spacing w:val="-2"/>
                <w:sz w:val="20"/>
              </w:rPr>
              <w:t>1.1147</w:t>
            </w:r>
          </w:p>
        </w:tc>
        <w:tc>
          <w:tcPr>
            <w:tcW w:w="800" w:type="dxa"/>
          </w:tcPr>
          <w:p>
            <w:pPr>
              <w:pStyle w:val="TableParagraph"/>
              <w:ind w:left="46"/>
              <w:rPr>
                <w:sz w:val="20"/>
              </w:rPr>
            </w:pPr>
            <w:r>
              <w:rPr>
                <w:spacing w:val="-2"/>
                <w:sz w:val="20"/>
              </w:rPr>
              <w:t>0.8510</w:t>
            </w:r>
          </w:p>
        </w:tc>
        <w:tc>
          <w:tcPr>
            <w:tcW w:w="781" w:type="dxa"/>
          </w:tcPr>
          <w:p>
            <w:pPr>
              <w:pStyle w:val="TableParagraph"/>
              <w:ind w:left="25"/>
              <w:rPr>
                <w:sz w:val="20"/>
              </w:rPr>
            </w:pPr>
            <w:r>
              <w:rPr>
                <w:spacing w:val="-2"/>
                <w:sz w:val="20"/>
              </w:rPr>
              <w:t>1.0625</w:t>
            </w:r>
          </w:p>
        </w:tc>
        <w:tc>
          <w:tcPr>
            <w:tcW w:w="766" w:type="dxa"/>
          </w:tcPr>
          <w:p>
            <w:pPr>
              <w:pStyle w:val="TableParagraph"/>
              <w:ind w:left="12" w:right="1"/>
              <w:rPr>
                <w:sz w:val="20"/>
              </w:rPr>
            </w:pPr>
            <w:r>
              <w:rPr>
                <w:spacing w:val="-2"/>
                <w:sz w:val="20"/>
              </w:rPr>
              <w:t>0.9996</w:t>
            </w:r>
          </w:p>
        </w:tc>
        <w:tc>
          <w:tcPr>
            <w:tcW w:w="766" w:type="dxa"/>
          </w:tcPr>
          <w:p>
            <w:pPr>
              <w:pStyle w:val="TableParagraph"/>
              <w:ind w:left="12" w:right="1"/>
              <w:rPr>
                <w:sz w:val="20"/>
              </w:rPr>
            </w:pPr>
            <w:r>
              <w:rPr>
                <w:spacing w:val="-2"/>
                <w:sz w:val="20"/>
              </w:rPr>
              <w:t>0.9036</w:t>
            </w:r>
          </w:p>
        </w:tc>
        <w:tc>
          <w:tcPr>
            <w:tcW w:w="766" w:type="dxa"/>
          </w:tcPr>
          <w:p>
            <w:pPr>
              <w:pStyle w:val="TableParagraph"/>
              <w:ind w:left="12"/>
              <w:rPr>
                <w:sz w:val="20"/>
              </w:rPr>
            </w:pPr>
            <w:r>
              <w:rPr>
                <w:spacing w:val="-2"/>
                <w:sz w:val="20"/>
              </w:rPr>
              <w:t>0.9682</w:t>
            </w:r>
          </w:p>
        </w:tc>
        <w:tc>
          <w:tcPr>
            <w:tcW w:w="840" w:type="dxa"/>
          </w:tcPr>
          <w:p>
            <w:pPr>
              <w:pStyle w:val="TableParagraph"/>
              <w:ind w:left="85" w:right="66"/>
              <w:rPr>
                <w:sz w:val="20"/>
              </w:rPr>
            </w:pPr>
            <w:r>
              <w:rPr>
                <w:spacing w:val="-2"/>
                <w:sz w:val="20"/>
              </w:rPr>
              <w:t>-0.0422</w:t>
            </w:r>
          </w:p>
        </w:tc>
        <w:tc>
          <w:tcPr>
            <w:tcW w:w="880" w:type="dxa"/>
          </w:tcPr>
          <w:p>
            <w:pPr>
              <w:pStyle w:val="TableParagraph"/>
              <w:ind w:left="126" w:right="66"/>
              <w:rPr>
                <w:sz w:val="20"/>
              </w:rPr>
            </w:pPr>
            <w:r>
              <w:rPr>
                <w:spacing w:val="-2"/>
                <w:sz w:val="20"/>
              </w:rPr>
              <w:t>-2.6065</w:t>
            </w:r>
          </w:p>
        </w:tc>
      </w:tr>
      <w:tr>
        <w:trPr>
          <w:trHeight w:val="287" w:hRule="atLeast"/>
        </w:trPr>
        <w:tc>
          <w:tcPr>
            <w:tcW w:w="460" w:type="dxa"/>
          </w:tcPr>
          <w:p>
            <w:pPr>
              <w:pStyle w:val="TableParagraph"/>
              <w:spacing w:line="240" w:lineRule="auto" w:before="27"/>
              <w:ind w:left="7"/>
              <w:rPr>
                <w:sz w:val="20"/>
              </w:rPr>
            </w:pPr>
            <w:r>
              <w:rPr>
                <w:spacing w:val="-5"/>
                <w:sz w:val="20"/>
              </w:rPr>
              <w:t>51</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0.9461</w:t>
            </w:r>
          </w:p>
        </w:tc>
        <w:tc>
          <w:tcPr>
            <w:tcW w:w="880" w:type="dxa"/>
          </w:tcPr>
          <w:p>
            <w:pPr>
              <w:pStyle w:val="TableParagraph"/>
              <w:ind w:right="94"/>
              <w:jc w:val="right"/>
              <w:rPr>
                <w:sz w:val="20"/>
              </w:rPr>
            </w:pPr>
            <w:r>
              <w:rPr>
                <w:spacing w:val="-2"/>
                <w:sz w:val="20"/>
              </w:rPr>
              <w:t>1.2013</w:t>
            </w:r>
          </w:p>
        </w:tc>
        <w:tc>
          <w:tcPr>
            <w:tcW w:w="800" w:type="dxa"/>
          </w:tcPr>
          <w:p>
            <w:pPr>
              <w:pStyle w:val="TableParagraph"/>
              <w:ind w:left="46"/>
              <w:rPr>
                <w:sz w:val="20"/>
              </w:rPr>
            </w:pPr>
            <w:r>
              <w:rPr>
                <w:spacing w:val="-2"/>
                <w:sz w:val="20"/>
              </w:rPr>
              <w:t>1.0636</w:t>
            </w:r>
          </w:p>
        </w:tc>
        <w:tc>
          <w:tcPr>
            <w:tcW w:w="781" w:type="dxa"/>
          </w:tcPr>
          <w:p>
            <w:pPr>
              <w:pStyle w:val="TableParagraph"/>
              <w:ind w:left="25"/>
              <w:rPr>
                <w:sz w:val="20"/>
              </w:rPr>
            </w:pPr>
            <w:r>
              <w:rPr>
                <w:spacing w:val="-2"/>
                <w:sz w:val="20"/>
              </w:rPr>
              <w:t>0.9362</w:t>
            </w:r>
          </w:p>
        </w:tc>
        <w:tc>
          <w:tcPr>
            <w:tcW w:w="766" w:type="dxa"/>
          </w:tcPr>
          <w:p>
            <w:pPr>
              <w:pStyle w:val="TableParagraph"/>
              <w:ind w:left="12" w:right="1"/>
              <w:rPr>
                <w:sz w:val="20"/>
              </w:rPr>
            </w:pPr>
            <w:r>
              <w:rPr>
                <w:spacing w:val="-2"/>
                <w:sz w:val="20"/>
              </w:rPr>
              <w:t>0.9771</w:t>
            </w:r>
          </w:p>
        </w:tc>
        <w:tc>
          <w:tcPr>
            <w:tcW w:w="766" w:type="dxa"/>
          </w:tcPr>
          <w:p>
            <w:pPr>
              <w:pStyle w:val="TableParagraph"/>
              <w:ind w:left="12" w:right="1"/>
              <w:rPr>
                <w:sz w:val="20"/>
              </w:rPr>
            </w:pPr>
            <w:r>
              <w:rPr>
                <w:spacing w:val="-2"/>
                <w:sz w:val="20"/>
              </w:rPr>
              <w:t>0.6691</w:t>
            </w:r>
          </w:p>
        </w:tc>
        <w:tc>
          <w:tcPr>
            <w:tcW w:w="766" w:type="dxa"/>
          </w:tcPr>
          <w:p>
            <w:pPr>
              <w:pStyle w:val="TableParagraph"/>
              <w:ind w:left="12"/>
              <w:rPr>
                <w:sz w:val="20"/>
              </w:rPr>
            </w:pPr>
            <w:r>
              <w:rPr>
                <w:spacing w:val="-2"/>
                <w:sz w:val="20"/>
              </w:rPr>
              <w:t>0.8910</w:t>
            </w:r>
          </w:p>
        </w:tc>
        <w:tc>
          <w:tcPr>
            <w:tcW w:w="840" w:type="dxa"/>
          </w:tcPr>
          <w:p>
            <w:pPr>
              <w:pStyle w:val="TableParagraph"/>
              <w:ind w:left="85" w:right="66"/>
              <w:rPr>
                <w:sz w:val="20"/>
              </w:rPr>
            </w:pPr>
            <w:r>
              <w:rPr>
                <w:spacing w:val="-2"/>
                <w:sz w:val="20"/>
              </w:rPr>
              <w:t>-0.0451</w:t>
            </w:r>
          </w:p>
        </w:tc>
        <w:tc>
          <w:tcPr>
            <w:tcW w:w="880" w:type="dxa"/>
          </w:tcPr>
          <w:p>
            <w:pPr>
              <w:pStyle w:val="TableParagraph"/>
              <w:ind w:left="126" w:right="66"/>
              <w:rPr>
                <w:sz w:val="20"/>
              </w:rPr>
            </w:pPr>
            <w:r>
              <w:rPr>
                <w:spacing w:val="-2"/>
                <w:sz w:val="20"/>
              </w:rPr>
              <w:t>-2.5755</w:t>
            </w:r>
          </w:p>
        </w:tc>
      </w:tr>
      <w:tr>
        <w:trPr>
          <w:trHeight w:val="287" w:hRule="atLeast"/>
        </w:trPr>
        <w:tc>
          <w:tcPr>
            <w:tcW w:w="460" w:type="dxa"/>
          </w:tcPr>
          <w:p>
            <w:pPr>
              <w:pStyle w:val="TableParagraph"/>
              <w:spacing w:line="240" w:lineRule="auto" w:before="27"/>
              <w:ind w:left="7"/>
              <w:rPr>
                <w:sz w:val="20"/>
              </w:rPr>
            </w:pPr>
            <w:r>
              <w:rPr>
                <w:spacing w:val="-5"/>
                <w:sz w:val="20"/>
              </w:rPr>
              <w:t>52</w:t>
            </w:r>
          </w:p>
        </w:tc>
        <w:tc>
          <w:tcPr>
            <w:tcW w:w="816" w:type="dxa"/>
            <w:vMerge w:val="restart"/>
          </w:tcPr>
          <w:p>
            <w:pPr>
              <w:pStyle w:val="TableParagraph"/>
              <w:spacing w:line="229" w:lineRule="exact" w:before="0"/>
              <w:ind w:left="130"/>
              <w:jc w:val="left"/>
              <w:rPr>
                <w:sz w:val="20"/>
              </w:rPr>
            </w:pPr>
            <w:r>
              <w:rPr>
                <w:spacing w:val="-4"/>
                <w:sz w:val="20"/>
              </w:rPr>
              <w:t>SMCB</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0.7605</w:t>
            </w:r>
          </w:p>
        </w:tc>
        <w:tc>
          <w:tcPr>
            <w:tcW w:w="880" w:type="dxa"/>
          </w:tcPr>
          <w:p>
            <w:pPr>
              <w:pStyle w:val="TableParagraph"/>
              <w:ind w:right="94"/>
              <w:jc w:val="right"/>
              <w:rPr>
                <w:sz w:val="20"/>
              </w:rPr>
            </w:pPr>
            <w:r>
              <w:rPr>
                <w:spacing w:val="-2"/>
                <w:sz w:val="20"/>
              </w:rPr>
              <w:t>1.0635</w:t>
            </w:r>
          </w:p>
        </w:tc>
        <w:tc>
          <w:tcPr>
            <w:tcW w:w="800" w:type="dxa"/>
          </w:tcPr>
          <w:p>
            <w:pPr>
              <w:pStyle w:val="TableParagraph"/>
              <w:ind w:left="46"/>
              <w:rPr>
                <w:sz w:val="20"/>
              </w:rPr>
            </w:pPr>
            <w:r>
              <w:rPr>
                <w:spacing w:val="-2"/>
                <w:sz w:val="20"/>
              </w:rPr>
              <w:t>0.8546</w:t>
            </w:r>
          </w:p>
        </w:tc>
        <w:tc>
          <w:tcPr>
            <w:tcW w:w="781" w:type="dxa"/>
          </w:tcPr>
          <w:p>
            <w:pPr>
              <w:pStyle w:val="TableParagraph"/>
              <w:ind w:left="25"/>
              <w:rPr>
                <w:sz w:val="20"/>
              </w:rPr>
            </w:pPr>
            <w:r>
              <w:rPr>
                <w:spacing w:val="-2"/>
                <w:sz w:val="20"/>
              </w:rPr>
              <w:t>1.0931</w:t>
            </w:r>
          </w:p>
        </w:tc>
        <w:tc>
          <w:tcPr>
            <w:tcW w:w="766" w:type="dxa"/>
          </w:tcPr>
          <w:p>
            <w:pPr>
              <w:pStyle w:val="TableParagraph"/>
              <w:ind w:left="12" w:right="1"/>
              <w:rPr>
                <w:sz w:val="20"/>
              </w:rPr>
            </w:pPr>
            <w:r>
              <w:rPr>
                <w:spacing w:val="-2"/>
                <w:sz w:val="20"/>
              </w:rPr>
              <w:t>1.0266</w:t>
            </w:r>
          </w:p>
        </w:tc>
        <w:tc>
          <w:tcPr>
            <w:tcW w:w="766" w:type="dxa"/>
          </w:tcPr>
          <w:p>
            <w:pPr>
              <w:pStyle w:val="TableParagraph"/>
              <w:ind w:left="12" w:right="1"/>
              <w:rPr>
                <w:sz w:val="20"/>
              </w:rPr>
            </w:pPr>
            <w:r>
              <w:rPr>
                <w:spacing w:val="-2"/>
                <w:sz w:val="20"/>
              </w:rPr>
              <w:t>0.9344</w:t>
            </w:r>
          </w:p>
        </w:tc>
        <w:tc>
          <w:tcPr>
            <w:tcW w:w="766" w:type="dxa"/>
          </w:tcPr>
          <w:p>
            <w:pPr>
              <w:pStyle w:val="TableParagraph"/>
              <w:ind w:left="12"/>
              <w:rPr>
                <w:sz w:val="20"/>
              </w:rPr>
            </w:pPr>
            <w:r>
              <w:rPr>
                <w:spacing w:val="-2"/>
                <w:sz w:val="20"/>
              </w:rPr>
              <w:t>0.9297</w:t>
            </w:r>
          </w:p>
        </w:tc>
        <w:tc>
          <w:tcPr>
            <w:tcW w:w="840" w:type="dxa"/>
          </w:tcPr>
          <w:p>
            <w:pPr>
              <w:pStyle w:val="TableParagraph"/>
              <w:ind w:left="85" w:right="66"/>
              <w:rPr>
                <w:sz w:val="20"/>
              </w:rPr>
            </w:pPr>
            <w:r>
              <w:rPr>
                <w:spacing w:val="-2"/>
                <w:sz w:val="20"/>
              </w:rPr>
              <w:t>-0.1008</w:t>
            </w:r>
          </w:p>
        </w:tc>
        <w:tc>
          <w:tcPr>
            <w:tcW w:w="880" w:type="dxa"/>
          </w:tcPr>
          <w:p>
            <w:pPr>
              <w:pStyle w:val="TableParagraph"/>
              <w:ind w:left="126" w:right="66"/>
              <w:rPr>
                <w:sz w:val="20"/>
              </w:rPr>
            </w:pPr>
            <w:r>
              <w:rPr>
                <w:spacing w:val="-2"/>
                <w:sz w:val="20"/>
              </w:rPr>
              <w:t>-3.0771</w:t>
            </w:r>
          </w:p>
        </w:tc>
      </w:tr>
      <w:tr>
        <w:trPr>
          <w:trHeight w:val="287" w:hRule="atLeast"/>
        </w:trPr>
        <w:tc>
          <w:tcPr>
            <w:tcW w:w="460" w:type="dxa"/>
          </w:tcPr>
          <w:p>
            <w:pPr>
              <w:pStyle w:val="TableParagraph"/>
              <w:spacing w:line="240" w:lineRule="auto" w:before="27"/>
              <w:ind w:left="7"/>
              <w:rPr>
                <w:sz w:val="20"/>
              </w:rPr>
            </w:pPr>
            <w:r>
              <w:rPr>
                <w:spacing w:val="-5"/>
                <w:sz w:val="20"/>
              </w:rPr>
              <w:t>53</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1.3767</w:t>
            </w:r>
          </w:p>
        </w:tc>
        <w:tc>
          <w:tcPr>
            <w:tcW w:w="880" w:type="dxa"/>
          </w:tcPr>
          <w:p>
            <w:pPr>
              <w:pStyle w:val="TableParagraph"/>
              <w:ind w:right="94"/>
              <w:jc w:val="right"/>
              <w:rPr>
                <w:sz w:val="20"/>
              </w:rPr>
            </w:pPr>
            <w:r>
              <w:rPr>
                <w:spacing w:val="-2"/>
                <w:sz w:val="20"/>
              </w:rPr>
              <w:t>1.0663</w:t>
            </w:r>
          </w:p>
        </w:tc>
        <w:tc>
          <w:tcPr>
            <w:tcW w:w="800" w:type="dxa"/>
          </w:tcPr>
          <w:p>
            <w:pPr>
              <w:pStyle w:val="TableParagraph"/>
              <w:ind w:left="46"/>
              <w:rPr>
                <w:sz w:val="20"/>
              </w:rPr>
            </w:pPr>
            <w:r>
              <w:rPr>
                <w:spacing w:val="-2"/>
                <w:sz w:val="20"/>
              </w:rPr>
              <w:t>0.6654</w:t>
            </w:r>
          </w:p>
        </w:tc>
        <w:tc>
          <w:tcPr>
            <w:tcW w:w="781" w:type="dxa"/>
          </w:tcPr>
          <w:p>
            <w:pPr>
              <w:pStyle w:val="TableParagraph"/>
              <w:ind w:left="25"/>
              <w:rPr>
                <w:sz w:val="20"/>
              </w:rPr>
            </w:pPr>
            <w:r>
              <w:rPr>
                <w:spacing w:val="-2"/>
                <w:sz w:val="20"/>
              </w:rPr>
              <w:t>1.0089</w:t>
            </w:r>
          </w:p>
        </w:tc>
        <w:tc>
          <w:tcPr>
            <w:tcW w:w="766" w:type="dxa"/>
          </w:tcPr>
          <w:p>
            <w:pPr>
              <w:pStyle w:val="TableParagraph"/>
              <w:ind w:left="12" w:right="1"/>
              <w:rPr>
                <w:sz w:val="20"/>
              </w:rPr>
            </w:pPr>
            <w:r>
              <w:rPr>
                <w:spacing w:val="-2"/>
                <w:sz w:val="20"/>
              </w:rPr>
              <w:t>0.9557</w:t>
            </w:r>
          </w:p>
        </w:tc>
        <w:tc>
          <w:tcPr>
            <w:tcW w:w="766" w:type="dxa"/>
          </w:tcPr>
          <w:p>
            <w:pPr>
              <w:pStyle w:val="TableParagraph"/>
              <w:ind w:left="12" w:right="1"/>
              <w:rPr>
                <w:sz w:val="20"/>
              </w:rPr>
            </w:pPr>
            <w:r>
              <w:rPr>
                <w:spacing w:val="-2"/>
                <w:sz w:val="20"/>
              </w:rPr>
              <w:t>0.9293</w:t>
            </w:r>
          </w:p>
        </w:tc>
        <w:tc>
          <w:tcPr>
            <w:tcW w:w="766" w:type="dxa"/>
          </w:tcPr>
          <w:p>
            <w:pPr>
              <w:pStyle w:val="TableParagraph"/>
              <w:ind w:left="12"/>
              <w:rPr>
                <w:sz w:val="20"/>
              </w:rPr>
            </w:pPr>
            <w:r>
              <w:rPr>
                <w:spacing w:val="-2"/>
                <w:sz w:val="20"/>
              </w:rPr>
              <w:t>0.9813</w:t>
            </w:r>
          </w:p>
        </w:tc>
        <w:tc>
          <w:tcPr>
            <w:tcW w:w="840" w:type="dxa"/>
          </w:tcPr>
          <w:p>
            <w:pPr>
              <w:pStyle w:val="TableParagraph"/>
              <w:ind w:left="85" w:right="66"/>
              <w:rPr>
                <w:sz w:val="20"/>
              </w:rPr>
            </w:pPr>
            <w:r>
              <w:rPr>
                <w:spacing w:val="-2"/>
                <w:sz w:val="20"/>
              </w:rPr>
              <w:t>-0.0141</w:t>
            </w:r>
          </w:p>
        </w:tc>
        <w:tc>
          <w:tcPr>
            <w:tcW w:w="880" w:type="dxa"/>
          </w:tcPr>
          <w:p>
            <w:pPr>
              <w:pStyle w:val="TableParagraph"/>
              <w:ind w:left="126" w:right="66"/>
              <w:rPr>
                <w:sz w:val="20"/>
              </w:rPr>
            </w:pPr>
            <w:r>
              <w:rPr>
                <w:spacing w:val="-2"/>
                <w:sz w:val="20"/>
              </w:rPr>
              <w:t>-2.2785</w:t>
            </w:r>
          </w:p>
        </w:tc>
      </w:tr>
      <w:tr>
        <w:trPr>
          <w:trHeight w:val="288" w:hRule="atLeast"/>
        </w:trPr>
        <w:tc>
          <w:tcPr>
            <w:tcW w:w="460" w:type="dxa"/>
          </w:tcPr>
          <w:p>
            <w:pPr>
              <w:pStyle w:val="TableParagraph"/>
              <w:spacing w:line="240" w:lineRule="auto" w:before="27"/>
              <w:ind w:left="7"/>
              <w:rPr>
                <w:sz w:val="20"/>
              </w:rPr>
            </w:pPr>
            <w:r>
              <w:rPr>
                <w:spacing w:val="-5"/>
                <w:sz w:val="20"/>
              </w:rPr>
              <w:t>54</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0.6898</w:t>
            </w:r>
          </w:p>
        </w:tc>
        <w:tc>
          <w:tcPr>
            <w:tcW w:w="880" w:type="dxa"/>
          </w:tcPr>
          <w:p>
            <w:pPr>
              <w:pStyle w:val="TableParagraph"/>
              <w:ind w:right="94"/>
              <w:jc w:val="right"/>
              <w:rPr>
                <w:sz w:val="20"/>
              </w:rPr>
            </w:pPr>
            <w:r>
              <w:rPr>
                <w:spacing w:val="-2"/>
                <w:sz w:val="20"/>
              </w:rPr>
              <w:t>1.0369</w:t>
            </w:r>
          </w:p>
        </w:tc>
        <w:tc>
          <w:tcPr>
            <w:tcW w:w="800" w:type="dxa"/>
          </w:tcPr>
          <w:p>
            <w:pPr>
              <w:pStyle w:val="TableParagraph"/>
              <w:ind w:left="46"/>
              <w:rPr>
                <w:sz w:val="20"/>
              </w:rPr>
            </w:pPr>
            <w:r>
              <w:rPr>
                <w:spacing w:val="-2"/>
                <w:sz w:val="20"/>
              </w:rPr>
              <w:t>1.2879</w:t>
            </w:r>
          </w:p>
        </w:tc>
        <w:tc>
          <w:tcPr>
            <w:tcW w:w="781" w:type="dxa"/>
          </w:tcPr>
          <w:p>
            <w:pPr>
              <w:pStyle w:val="TableParagraph"/>
              <w:ind w:left="25"/>
              <w:rPr>
                <w:sz w:val="20"/>
              </w:rPr>
            </w:pPr>
            <w:r>
              <w:rPr>
                <w:spacing w:val="-2"/>
                <w:sz w:val="20"/>
              </w:rPr>
              <w:t>0.9554</w:t>
            </w:r>
          </w:p>
        </w:tc>
        <w:tc>
          <w:tcPr>
            <w:tcW w:w="766" w:type="dxa"/>
          </w:tcPr>
          <w:p>
            <w:pPr>
              <w:pStyle w:val="TableParagraph"/>
              <w:ind w:left="12" w:right="1"/>
              <w:rPr>
                <w:sz w:val="20"/>
              </w:rPr>
            </w:pPr>
            <w:r>
              <w:rPr>
                <w:spacing w:val="-2"/>
                <w:sz w:val="20"/>
              </w:rPr>
              <w:t>0.9640</w:t>
            </w:r>
          </w:p>
        </w:tc>
        <w:tc>
          <w:tcPr>
            <w:tcW w:w="766" w:type="dxa"/>
          </w:tcPr>
          <w:p>
            <w:pPr>
              <w:pStyle w:val="TableParagraph"/>
              <w:ind w:left="12" w:right="1"/>
              <w:rPr>
                <w:sz w:val="20"/>
              </w:rPr>
            </w:pPr>
            <w:r>
              <w:rPr>
                <w:spacing w:val="-2"/>
                <w:sz w:val="20"/>
              </w:rPr>
              <w:t>1.0621</w:t>
            </w:r>
          </w:p>
        </w:tc>
        <w:tc>
          <w:tcPr>
            <w:tcW w:w="766" w:type="dxa"/>
          </w:tcPr>
          <w:p>
            <w:pPr>
              <w:pStyle w:val="TableParagraph"/>
              <w:ind w:left="12"/>
              <w:rPr>
                <w:sz w:val="20"/>
              </w:rPr>
            </w:pPr>
            <w:r>
              <w:rPr>
                <w:spacing w:val="-2"/>
                <w:sz w:val="20"/>
              </w:rPr>
              <w:t>0.8844</w:t>
            </w:r>
          </w:p>
        </w:tc>
        <w:tc>
          <w:tcPr>
            <w:tcW w:w="840" w:type="dxa"/>
          </w:tcPr>
          <w:p>
            <w:pPr>
              <w:pStyle w:val="TableParagraph"/>
              <w:ind w:left="85" w:right="66"/>
              <w:rPr>
                <w:sz w:val="20"/>
              </w:rPr>
            </w:pPr>
            <w:r>
              <w:rPr>
                <w:spacing w:val="-2"/>
                <w:sz w:val="20"/>
              </w:rPr>
              <w:t>-0.0538</w:t>
            </w:r>
          </w:p>
        </w:tc>
        <w:tc>
          <w:tcPr>
            <w:tcW w:w="880" w:type="dxa"/>
          </w:tcPr>
          <w:p>
            <w:pPr>
              <w:pStyle w:val="TableParagraph"/>
              <w:ind w:left="126" w:right="66"/>
              <w:rPr>
                <w:sz w:val="20"/>
              </w:rPr>
            </w:pPr>
            <w:r>
              <w:rPr>
                <w:spacing w:val="-2"/>
                <w:sz w:val="20"/>
              </w:rPr>
              <w:t>-2.8980</w:t>
            </w:r>
          </w:p>
        </w:tc>
      </w:tr>
      <w:tr>
        <w:trPr>
          <w:trHeight w:val="287" w:hRule="atLeast"/>
        </w:trPr>
        <w:tc>
          <w:tcPr>
            <w:tcW w:w="460" w:type="dxa"/>
          </w:tcPr>
          <w:p>
            <w:pPr>
              <w:pStyle w:val="TableParagraph"/>
              <w:spacing w:line="240" w:lineRule="auto" w:before="27"/>
              <w:ind w:left="7"/>
              <w:rPr>
                <w:sz w:val="20"/>
              </w:rPr>
            </w:pPr>
            <w:r>
              <w:rPr>
                <w:spacing w:val="-5"/>
                <w:sz w:val="20"/>
              </w:rPr>
              <w:t>55</w:t>
            </w:r>
          </w:p>
        </w:tc>
        <w:tc>
          <w:tcPr>
            <w:tcW w:w="816" w:type="dxa"/>
            <w:vMerge w:val="restart"/>
          </w:tcPr>
          <w:p>
            <w:pPr>
              <w:pStyle w:val="TableParagraph"/>
              <w:spacing w:line="229" w:lineRule="exact" w:before="0"/>
              <w:ind w:left="125"/>
              <w:jc w:val="left"/>
              <w:rPr>
                <w:sz w:val="20"/>
              </w:rPr>
            </w:pPr>
            <w:r>
              <w:rPr>
                <w:spacing w:val="-4"/>
                <w:sz w:val="20"/>
              </w:rPr>
              <w:t>TLKM</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0.9033</w:t>
            </w:r>
          </w:p>
        </w:tc>
        <w:tc>
          <w:tcPr>
            <w:tcW w:w="880" w:type="dxa"/>
          </w:tcPr>
          <w:p>
            <w:pPr>
              <w:pStyle w:val="TableParagraph"/>
              <w:ind w:right="94"/>
              <w:jc w:val="right"/>
              <w:rPr>
                <w:sz w:val="20"/>
              </w:rPr>
            </w:pPr>
            <w:r>
              <w:rPr>
                <w:spacing w:val="-2"/>
                <w:sz w:val="20"/>
              </w:rPr>
              <w:t>1.2360</w:t>
            </w:r>
          </w:p>
        </w:tc>
        <w:tc>
          <w:tcPr>
            <w:tcW w:w="800" w:type="dxa"/>
          </w:tcPr>
          <w:p>
            <w:pPr>
              <w:pStyle w:val="TableParagraph"/>
              <w:ind w:left="46"/>
              <w:rPr>
                <w:sz w:val="20"/>
              </w:rPr>
            </w:pPr>
            <w:r>
              <w:rPr>
                <w:spacing w:val="-2"/>
                <w:sz w:val="20"/>
              </w:rPr>
              <w:t>0.9266</w:t>
            </w:r>
          </w:p>
        </w:tc>
        <w:tc>
          <w:tcPr>
            <w:tcW w:w="781" w:type="dxa"/>
          </w:tcPr>
          <w:p>
            <w:pPr>
              <w:pStyle w:val="TableParagraph"/>
              <w:ind w:left="25"/>
              <w:rPr>
                <w:sz w:val="20"/>
              </w:rPr>
            </w:pPr>
            <w:r>
              <w:rPr>
                <w:spacing w:val="-2"/>
                <w:sz w:val="20"/>
              </w:rPr>
              <w:t>1.0286</w:t>
            </w:r>
          </w:p>
        </w:tc>
        <w:tc>
          <w:tcPr>
            <w:tcW w:w="766" w:type="dxa"/>
          </w:tcPr>
          <w:p>
            <w:pPr>
              <w:pStyle w:val="TableParagraph"/>
              <w:ind w:left="12" w:right="1"/>
              <w:rPr>
                <w:sz w:val="20"/>
              </w:rPr>
            </w:pPr>
            <w:r>
              <w:rPr>
                <w:spacing w:val="-2"/>
                <w:sz w:val="20"/>
              </w:rPr>
              <w:t>0.9996</w:t>
            </w:r>
          </w:p>
        </w:tc>
        <w:tc>
          <w:tcPr>
            <w:tcW w:w="766" w:type="dxa"/>
          </w:tcPr>
          <w:p>
            <w:pPr>
              <w:pStyle w:val="TableParagraph"/>
              <w:ind w:left="12" w:right="1"/>
              <w:rPr>
                <w:sz w:val="20"/>
              </w:rPr>
            </w:pPr>
            <w:r>
              <w:rPr>
                <w:spacing w:val="-2"/>
                <w:sz w:val="20"/>
              </w:rPr>
              <w:t>0.9893</w:t>
            </w:r>
          </w:p>
        </w:tc>
        <w:tc>
          <w:tcPr>
            <w:tcW w:w="766" w:type="dxa"/>
          </w:tcPr>
          <w:p>
            <w:pPr>
              <w:pStyle w:val="TableParagraph"/>
              <w:ind w:left="12"/>
              <w:rPr>
                <w:sz w:val="20"/>
              </w:rPr>
            </w:pPr>
            <w:r>
              <w:rPr>
                <w:spacing w:val="-2"/>
                <w:sz w:val="20"/>
              </w:rPr>
              <w:t>0.9625</w:t>
            </w:r>
          </w:p>
        </w:tc>
        <w:tc>
          <w:tcPr>
            <w:tcW w:w="840" w:type="dxa"/>
          </w:tcPr>
          <w:p>
            <w:pPr>
              <w:pStyle w:val="TableParagraph"/>
              <w:ind w:left="85" w:right="66"/>
              <w:rPr>
                <w:sz w:val="20"/>
              </w:rPr>
            </w:pPr>
            <w:r>
              <w:rPr>
                <w:spacing w:val="-2"/>
                <w:sz w:val="20"/>
              </w:rPr>
              <w:t>-0.1660</w:t>
            </w:r>
          </w:p>
        </w:tc>
        <w:tc>
          <w:tcPr>
            <w:tcW w:w="880" w:type="dxa"/>
          </w:tcPr>
          <w:p>
            <w:pPr>
              <w:pStyle w:val="TableParagraph"/>
              <w:ind w:left="126" w:right="66"/>
              <w:rPr>
                <w:sz w:val="20"/>
              </w:rPr>
            </w:pPr>
            <w:r>
              <w:rPr>
                <w:spacing w:val="-2"/>
                <w:sz w:val="20"/>
              </w:rPr>
              <w:t>-3.2110</w:t>
            </w:r>
          </w:p>
        </w:tc>
      </w:tr>
      <w:tr>
        <w:trPr>
          <w:trHeight w:val="288" w:hRule="atLeast"/>
        </w:trPr>
        <w:tc>
          <w:tcPr>
            <w:tcW w:w="460" w:type="dxa"/>
          </w:tcPr>
          <w:p>
            <w:pPr>
              <w:pStyle w:val="TableParagraph"/>
              <w:spacing w:line="240" w:lineRule="auto" w:before="27"/>
              <w:ind w:left="7"/>
              <w:rPr>
                <w:sz w:val="20"/>
              </w:rPr>
            </w:pPr>
            <w:r>
              <w:rPr>
                <w:spacing w:val="-5"/>
                <w:sz w:val="20"/>
              </w:rPr>
              <w:t>56</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1.2314</w:t>
            </w:r>
          </w:p>
        </w:tc>
        <w:tc>
          <w:tcPr>
            <w:tcW w:w="880" w:type="dxa"/>
          </w:tcPr>
          <w:p>
            <w:pPr>
              <w:pStyle w:val="TableParagraph"/>
              <w:ind w:right="94"/>
              <w:jc w:val="right"/>
              <w:rPr>
                <w:sz w:val="20"/>
              </w:rPr>
            </w:pPr>
            <w:r>
              <w:rPr>
                <w:spacing w:val="-2"/>
                <w:sz w:val="20"/>
              </w:rPr>
              <w:t>0.9033</w:t>
            </w:r>
          </w:p>
        </w:tc>
        <w:tc>
          <w:tcPr>
            <w:tcW w:w="800" w:type="dxa"/>
          </w:tcPr>
          <w:p>
            <w:pPr>
              <w:pStyle w:val="TableParagraph"/>
              <w:ind w:left="46"/>
              <w:rPr>
                <w:sz w:val="20"/>
              </w:rPr>
            </w:pPr>
            <w:r>
              <w:rPr>
                <w:spacing w:val="-2"/>
                <w:sz w:val="20"/>
              </w:rPr>
              <w:t>1.0379</w:t>
            </w:r>
          </w:p>
        </w:tc>
        <w:tc>
          <w:tcPr>
            <w:tcW w:w="781" w:type="dxa"/>
          </w:tcPr>
          <w:p>
            <w:pPr>
              <w:pStyle w:val="TableParagraph"/>
              <w:ind w:left="25"/>
              <w:rPr>
                <w:sz w:val="20"/>
              </w:rPr>
            </w:pPr>
            <w:r>
              <w:rPr>
                <w:spacing w:val="-2"/>
                <w:sz w:val="20"/>
              </w:rPr>
              <w:t>1.0130</w:t>
            </w:r>
          </w:p>
        </w:tc>
        <w:tc>
          <w:tcPr>
            <w:tcW w:w="766" w:type="dxa"/>
          </w:tcPr>
          <w:p>
            <w:pPr>
              <w:pStyle w:val="TableParagraph"/>
              <w:ind w:left="12" w:right="1"/>
              <w:rPr>
                <w:sz w:val="20"/>
              </w:rPr>
            </w:pPr>
            <w:r>
              <w:rPr>
                <w:spacing w:val="-2"/>
                <w:sz w:val="20"/>
              </w:rPr>
              <w:t>1.0643</w:t>
            </w:r>
          </w:p>
        </w:tc>
        <w:tc>
          <w:tcPr>
            <w:tcW w:w="766" w:type="dxa"/>
          </w:tcPr>
          <w:p>
            <w:pPr>
              <w:pStyle w:val="TableParagraph"/>
              <w:ind w:left="12" w:right="1"/>
              <w:rPr>
                <w:sz w:val="20"/>
              </w:rPr>
            </w:pPr>
            <w:r>
              <w:rPr>
                <w:spacing w:val="-2"/>
                <w:sz w:val="20"/>
              </w:rPr>
              <w:t>1.0218</w:t>
            </w:r>
          </w:p>
        </w:tc>
        <w:tc>
          <w:tcPr>
            <w:tcW w:w="766" w:type="dxa"/>
          </w:tcPr>
          <w:p>
            <w:pPr>
              <w:pStyle w:val="TableParagraph"/>
              <w:ind w:left="12"/>
              <w:rPr>
                <w:sz w:val="20"/>
              </w:rPr>
            </w:pPr>
            <w:r>
              <w:rPr>
                <w:spacing w:val="-2"/>
                <w:sz w:val="20"/>
              </w:rPr>
              <w:t>0.9934</w:t>
            </w:r>
          </w:p>
        </w:tc>
        <w:tc>
          <w:tcPr>
            <w:tcW w:w="840" w:type="dxa"/>
          </w:tcPr>
          <w:p>
            <w:pPr>
              <w:pStyle w:val="TableParagraph"/>
              <w:ind w:left="85" w:right="66"/>
              <w:rPr>
                <w:sz w:val="20"/>
              </w:rPr>
            </w:pPr>
            <w:r>
              <w:rPr>
                <w:spacing w:val="-2"/>
                <w:sz w:val="20"/>
              </w:rPr>
              <w:t>-0.0988</w:t>
            </w:r>
          </w:p>
        </w:tc>
        <w:tc>
          <w:tcPr>
            <w:tcW w:w="880" w:type="dxa"/>
          </w:tcPr>
          <w:p>
            <w:pPr>
              <w:pStyle w:val="TableParagraph"/>
              <w:ind w:left="126" w:right="66"/>
              <w:rPr>
                <w:sz w:val="20"/>
              </w:rPr>
            </w:pPr>
            <w:r>
              <w:rPr>
                <w:spacing w:val="-2"/>
                <w:sz w:val="20"/>
              </w:rPr>
              <w:t>-2.7479</w:t>
            </w:r>
          </w:p>
        </w:tc>
      </w:tr>
      <w:tr>
        <w:trPr>
          <w:trHeight w:val="287" w:hRule="atLeast"/>
        </w:trPr>
        <w:tc>
          <w:tcPr>
            <w:tcW w:w="460" w:type="dxa"/>
          </w:tcPr>
          <w:p>
            <w:pPr>
              <w:pStyle w:val="TableParagraph"/>
              <w:spacing w:line="240" w:lineRule="auto" w:before="27"/>
              <w:ind w:left="7"/>
              <w:rPr>
                <w:sz w:val="20"/>
              </w:rPr>
            </w:pPr>
            <w:r>
              <w:rPr>
                <w:spacing w:val="-5"/>
                <w:sz w:val="20"/>
              </w:rPr>
              <w:t>57</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1.1194</w:t>
            </w:r>
          </w:p>
        </w:tc>
        <w:tc>
          <w:tcPr>
            <w:tcW w:w="880" w:type="dxa"/>
          </w:tcPr>
          <w:p>
            <w:pPr>
              <w:pStyle w:val="TableParagraph"/>
              <w:ind w:right="94"/>
              <w:jc w:val="right"/>
              <w:rPr>
                <w:sz w:val="20"/>
              </w:rPr>
            </w:pPr>
            <w:r>
              <w:rPr>
                <w:spacing w:val="-2"/>
                <w:sz w:val="20"/>
              </w:rPr>
              <w:t>1.0376</w:t>
            </w:r>
          </w:p>
        </w:tc>
        <w:tc>
          <w:tcPr>
            <w:tcW w:w="800" w:type="dxa"/>
          </w:tcPr>
          <w:p>
            <w:pPr>
              <w:pStyle w:val="TableParagraph"/>
              <w:ind w:left="46"/>
              <w:rPr>
                <w:sz w:val="20"/>
              </w:rPr>
            </w:pPr>
            <w:r>
              <w:rPr>
                <w:spacing w:val="-2"/>
                <w:sz w:val="20"/>
              </w:rPr>
              <w:t>1.0591</w:t>
            </w:r>
          </w:p>
        </w:tc>
        <w:tc>
          <w:tcPr>
            <w:tcW w:w="781" w:type="dxa"/>
          </w:tcPr>
          <w:p>
            <w:pPr>
              <w:pStyle w:val="TableParagraph"/>
              <w:ind w:left="25"/>
              <w:rPr>
                <w:sz w:val="20"/>
              </w:rPr>
            </w:pPr>
            <w:r>
              <w:rPr>
                <w:spacing w:val="-2"/>
                <w:sz w:val="20"/>
              </w:rPr>
              <w:t>1.0050</w:t>
            </w:r>
          </w:p>
        </w:tc>
        <w:tc>
          <w:tcPr>
            <w:tcW w:w="766" w:type="dxa"/>
          </w:tcPr>
          <w:p>
            <w:pPr>
              <w:pStyle w:val="TableParagraph"/>
              <w:ind w:left="12" w:right="1"/>
              <w:rPr>
                <w:sz w:val="20"/>
              </w:rPr>
            </w:pPr>
            <w:r>
              <w:rPr>
                <w:spacing w:val="-2"/>
                <w:sz w:val="20"/>
              </w:rPr>
              <w:t>1.0211</w:t>
            </w:r>
          </w:p>
        </w:tc>
        <w:tc>
          <w:tcPr>
            <w:tcW w:w="766" w:type="dxa"/>
          </w:tcPr>
          <w:p>
            <w:pPr>
              <w:pStyle w:val="TableParagraph"/>
              <w:ind w:left="12" w:right="1"/>
              <w:rPr>
                <w:sz w:val="20"/>
              </w:rPr>
            </w:pPr>
            <w:r>
              <w:rPr>
                <w:spacing w:val="-2"/>
                <w:sz w:val="20"/>
              </w:rPr>
              <w:t>1.0456</w:t>
            </w:r>
          </w:p>
        </w:tc>
        <w:tc>
          <w:tcPr>
            <w:tcW w:w="766" w:type="dxa"/>
          </w:tcPr>
          <w:p>
            <w:pPr>
              <w:pStyle w:val="TableParagraph"/>
              <w:ind w:left="12"/>
              <w:rPr>
                <w:sz w:val="20"/>
              </w:rPr>
            </w:pPr>
            <w:r>
              <w:rPr>
                <w:spacing w:val="-2"/>
                <w:sz w:val="20"/>
              </w:rPr>
              <w:t>1.0071</w:t>
            </w:r>
          </w:p>
        </w:tc>
        <w:tc>
          <w:tcPr>
            <w:tcW w:w="840" w:type="dxa"/>
          </w:tcPr>
          <w:p>
            <w:pPr>
              <w:pStyle w:val="TableParagraph"/>
              <w:ind w:left="85" w:right="66"/>
              <w:rPr>
                <w:sz w:val="20"/>
              </w:rPr>
            </w:pPr>
            <w:r>
              <w:rPr>
                <w:spacing w:val="-2"/>
                <w:sz w:val="20"/>
              </w:rPr>
              <w:t>-0.1030</w:t>
            </w:r>
          </w:p>
        </w:tc>
        <w:tc>
          <w:tcPr>
            <w:tcW w:w="880" w:type="dxa"/>
          </w:tcPr>
          <w:p>
            <w:pPr>
              <w:pStyle w:val="TableParagraph"/>
              <w:ind w:left="126" w:right="66"/>
              <w:rPr>
                <w:sz w:val="20"/>
              </w:rPr>
            </w:pPr>
            <w:r>
              <w:rPr>
                <w:spacing w:val="-2"/>
                <w:sz w:val="20"/>
              </w:rPr>
              <w:t>-2.8115</w:t>
            </w:r>
          </w:p>
        </w:tc>
      </w:tr>
      <w:tr>
        <w:trPr>
          <w:trHeight w:val="287" w:hRule="atLeast"/>
        </w:trPr>
        <w:tc>
          <w:tcPr>
            <w:tcW w:w="460" w:type="dxa"/>
          </w:tcPr>
          <w:p>
            <w:pPr>
              <w:pStyle w:val="TableParagraph"/>
              <w:spacing w:line="240" w:lineRule="auto" w:before="27"/>
              <w:ind w:left="7"/>
              <w:rPr>
                <w:sz w:val="20"/>
              </w:rPr>
            </w:pPr>
            <w:r>
              <w:rPr>
                <w:spacing w:val="-5"/>
                <w:sz w:val="20"/>
              </w:rPr>
              <w:t>58</w:t>
            </w:r>
          </w:p>
        </w:tc>
        <w:tc>
          <w:tcPr>
            <w:tcW w:w="816" w:type="dxa"/>
            <w:vMerge w:val="restart"/>
          </w:tcPr>
          <w:p>
            <w:pPr>
              <w:pStyle w:val="TableParagraph"/>
              <w:spacing w:line="229" w:lineRule="exact" w:before="0"/>
              <w:ind w:left="136"/>
              <w:jc w:val="left"/>
              <w:rPr>
                <w:sz w:val="20"/>
              </w:rPr>
            </w:pPr>
            <w:r>
              <w:rPr>
                <w:spacing w:val="-4"/>
                <w:sz w:val="20"/>
              </w:rPr>
              <w:t>MTEL</w:t>
            </w:r>
          </w:p>
        </w:tc>
        <w:tc>
          <w:tcPr>
            <w:tcW w:w="784" w:type="dxa"/>
          </w:tcPr>
          <w:p>
            <w:pPr>
              <w:pStyle w:val="TableParagraph"/>
              <w:ind w:left="12"/>
              <w:rPr>
                <w:sz w:val="20"/>
              </w:rPr>
            </w:pPr>
            <w:r>
              <w:rPr>
                <w:spacing w:val="-4"/>
                <w:sz w:val="20"/>
              </w:rPr>
              <w:t>2022</w:t>
            </w:r>
          </w:p>
        </w:tc>
        <w:tc>
          <w:tcPr>
            <w:tcW w:w="800" w:type="dxa"/>
          </w:tcPr>
          <w:p>
            <w:pPr>
              <w:pStyle w:val="TableParagraph"/>
              <w:ind w:left="46"/>
              <w:rPr>
                <w:sz w:val="20"/>
              </w:rPr>
            </w:pPr>
            <w:r>
              <w:rPr>
                <w:spacing w:val="-2"/>
                <w:sz w:val="20"/>
              </w:rPr>
              <w:t>0.8353</w:t>
            </w:r>
          </w:p>
        </w:tc>
        <w:tc>
          <w:tcPr>
            <w:tcW w:w="880" w:type="dxa"/>
          </w:tcPr>
          <w:p>
            <w:pPr>
              <w:pStyle w:val="TableParagraph"/>
              <w:ind w:right="94"/>
              <w:jc w:val="right"/>
              <w:rPr>
                <w:sz w:val="20"/>
              </w:rPr>
            </w:pPr>
            <w:r>
              <w:rPr>
                <w:spacing w:val="-2"/>
                <w:sz w:val="20"/>
              </w:rPr>
              <w:t>0.9910</w:t>
            </w:r>
          </w:p>
        </w:tc>
        <w:tc>
          <w:tcPr>
            <w:tcW w:w="800" w:type="dxa"/>
          </w:tcPr>
          <w:p>
            <w:pPr>
              <w:pStyle w:val="TableParagraph"/>
              <w:ind w:left="46"/>
              <w:rPr>
                <w:sz w:val="20"/>
              </w:rPr>
            </w:pPr>
            <w:r>
              <w:rPr>
                <w:spacing w:val="-2"/>
                <w:sz w:val="20"/>
              </w:rPr>
              <w:t>1.3298</w:t>
            </w:r>
          </w:p>
        </w:tc>
        <w:tc>
          <w:tcPr>
            <w:tcW w:w="781" w:type="dxa"/>
          </w:tcPr>
          <w:p>
            <w:pPr>
              <w:pStyle w:val="TableParagraph"/>
              <w:ind w:left="25"/>
              <w:rPr>
                <w:sz w:val="20"/>
              </w:rPr>
            </w:pPr>
            <w:r>
              <w:rPr>
                <w:spacing w:val="-2"/>
                <w:sz w:val="20"/>
              </w:rPr>
              <w:t>1.1251</w:t>
            </w:r>
          </w:p>
        </w:tc>
        <w:tc>
          <w:tcPr>
            <w:tcW w:w="766" w:type="dxa"/>
          </w:tcPr>
          <w:p>
            <w:pPr>
              <w:pStyle w:val="TableParagraph"/>
              <w:ind w:left="12" w:right="1"/>
              <w:rPr>
                <w:sz w:val="20"/>
              </w:rPr>
            </w:pPr>
            <w:r>
              <w:rPr>
                <w:spacing w:val="-2"/>
                <w:sz w:val="20"/>
              </w:rPr>
              <w:t>1.1648</w:t>
            </w:r>
          </w:p>
        </w:tc>
        <w:tc>
          <w:tcPr>
            <w:tcW w:w="766" w:type="dxa"/>
          </w:tcPr>
          <w:p>
            <w:pPr>
              <w:pStyle w:val="TableParagraph"/>
              <w:ind w:left="12" w:right="1"/>
              <w:rPr>
                <w:sz w:val="20"/>
              </w:rPr>
            </w:pPr>
            <w:r>
              <w:rPr>
                <w:spacing w:val="-2"/>
                <w:sz w:val="20"/>
              </w:rPr>
              <w:t>0.9307</w:t>
            </w:r>
          </w:p>
        </w:tc>
        <w:tc>
          <w:tcPr>
            <w:tcW w:w="766" w:type="dxa"/>
          </w:tcPr>
          <w:p>
            <w:pPr>
              <w:pStyle w:val="TableParagraph"/>
              <w:ind w:left="12"/>
              <w:rPr>
                <w:sz w:val="20"/>
              </w:rPr>
            </w:pPr>
            <w:r>
              <w:rPr>
                <w:spacing w:val="-2"/>
                <w:sz w:val="20"/>
              </w:rPr>
              <w:t>0.9518</w:t>
            </w:r>
          </w:p>
        </w:tc>
        <w:tc>
          <w:tcPr>
            <w:tcW w:w="840" w:type="dxa"/>
          </w:tcPr>
          <w:p>
            <w:pPr>
              <w:pStyle w:val="TableParagraph"/>
              <w:ind w:left="85" w:right="66"/>
              <w:rPr>
                <w:sz w:val="20"/>
              </w:rPr>
            </w:pPr>
            <w:r>
              <w:rPr>
                <w:spacing w:val="-2"/>
                <w:sz w:val="20"/>
              </w:rPr>
              <w:t>-0.0755</w:t>
            </w:r>
          </w:p>
        </w:tc>
        <w:tc>
          <w:tcPr>
            <w:tcW w:w="880" w:type="dxa"/>
          </w:tcPr>
          <w:p>
            <w:pPr>
              <w:pStyle w:val="TableParagraph"/>
              <w:ind w:left="126" w:right="66"/>
              <w:rPr>
                <w:sz w:val="20"/>
              </w:rPr>
            </w:pPr>
            <w:r>
              <w:rPr>
                <w:spacing w:val="-2"/>
                <w:sz w:val="20"/>
              </w:rPr>
              <w:t>-2.6982</w:t>
            </w:r>
          </w:p>
        </w:tc>
      </w:tr>
      <w:tr>
        <w:trPr>
          <w:trHeight w:val="288" w:hRule="atLeast"/>
        </w:trPr>
        <w:tc>
          <w:tcPr>
            <w:tcW w:w="460" w:type="dxa"/>
          </w:tcPr>
          <w:p>
            <w:pPr>
              <w:pStyle w:val="TableParagraph"/>
              <w:spacing w:line="240" w:lineRule="auto" w:before="27"/>
              <w:ind w:left="7"/>
              <w:rPr>
                <w:sz w:val="20"/>
              </w:rPr>
            </w:pPr>
            <w:r>
              <w:rPr>
                <w:spacing w:val="-5"/>
                <w:sz w:val="20"/>
              </w:rPr>
              <w:t>59</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2023</w:t>
            </w:r>
          </w:p>
        </w:tc>
        <w:tc>
          <w:tcPr>
            <w:tcW w:w="800" w:type="dxa"/>
          </w:tcPr>
          <w:p>
            <w:pPr>
              <w:pStyle w:val="TableParagraph"/>
              <w:ind w:left="46"/>
              <w:rPr>
                <w:sz w:val="20"/>
              </w:rPr>
            </w:pPr>
            <w:r>
              <w:rPr>
                <w:spacing w:val="-2"/>
                <w:sz w:val="20"/>
              </w:rPr>
              <w:t>1.3863</w:t>
            </w:r>
          </w:p>
        </w:tc>
        <w:tc>
          <w:tcPr>
            <w:tcW w:w="880" w:type="dxa"/>
          </w:tcPr>
          <w:p>
            <w:pPr>
              <w:pStyle w:val="TableParagraph"/>
              <w:ind w:right="94"/>
              <w:jc w:val="right"/>
              <w:rPr>
                <w:sz w:val="20"/>
              </w:rPr>
            </w:pPr>
            <w:r>
              <w:rPr>
                <w:spacing w:val="-2"/>
                <w:sz w:val="20"/>
              </w:rPr>
              <w:t>0.9603</w:t>
            </w:r>
          </w:p>
        </w:tc>
        <w:tc>
          <w:tcPr>
            <w:tcW w:w="800" w:type="dxa"/>
          </w:tcPr>
          <w:p>
            <w:pPr>
              <w:pStyle w:val="TableParagraph"/>
              <w:ind w:left="46"/>
              <w:rPr>
                <w:sz w:val="20"/>
              </w:rPr>
            </w:pPr>
            <w:r>
              <w:rPr>
                <w:spacing w:val="-2"/>
                <w:sz w:val="20"/>
              </w:rPr>
              <w:t>1.0844</w:t>
            </w:r>
          </w:p>
        </w:tc>
        <w:tc>
          <w:tcPr>
            <w:tcW w:w="781" w:type="dxa"/>
          </w:tcPr>
          <w:p>
            <w:pPr>
              <w:pStyle w:val="TableParagraph"/>
              <w:ind w:left="25"/>
              <w:rPr>
                <w:sz w:val="20"/>
              </w:rPr>
            </w:pPr>
            <w:r>
              <w:rPr>
                <w:spacing w:val="-2"/>
                <w:sz w:val="20"/>
              </w:rPr>
              <w:t>1.1235</w:t>
            </w:r>
          </w:p>
        </w:tc>
        <w:tc>
          <w:tcPr>
            <w:tcW w:w="766" w:type="dxa"/>
          </w:tcPr>
          <w:p>
            <w:pPr>
              <w:pStyle w:val="TableParagraph"/>
              <w:ind w:left="12" w:right="1"/>
              <w:rPr>
                <w:sz w:val="20"/>
              </w:rPr>
            </w:pPr>
            <w:r>
              <w:rPr>
                <w:spacing w:val="-2"/>
                <w:sz w:val="20"/>
              </w:rPr>
              <w:t>0.9992</w:t>
            </w:r>
          </w:p>
        </w:tc>
        <w:tc>
          <w:tcPr>
            <w:tcW w:w="766" w:type="dxa"/>
          </w:tcPr>
          <w:p>
            <w:pPr>
              <w:pStyle w:val="TableParagraph"/>
              <w:ind w:left="12" w:right="1"/>
              <w:rPr>
                <w:sz w:val="20"/>
              </w:rPr>
            </w:pPr>
            <w:r>
              <w:rPr>
                <w:spacing w:val="-2"/>
                <w:sz w:val="20"/>
              </w:rPr>
              <w:t>1.0623</w:t>
            </w:r>
          </w:p>
        </w:tc>
        <w:tc>
          <w:tcPr>
            <w:tcW w:w="766" w:type="dxa"/>
          </w:tcPr>
          <w:p>
            <w:pPr>
              <w:pStyle w:val="TableParagraph"/>
              <w:ind w:left="12"/>
              <w:rPr>
                <w:sz w:val="20"/>
              </w:rPr>
            </w:pPr>
            <w:r>
              <w:rPr>
                <w:spacing w:val="-2"/>
                <w:sz w:val="20"/>
              </w:rPr>
              <w:t>1.0186</w:t>
            </w:r>
          </w:p>
        </w:tc>
        <w:tc>
          <w:tcPr>
            <w:tcW w:w="840" w:type="dxa"/>
          </w:tcPr>
          <w:p>
            <w:pPr>
              <w:pStyle w:val="TableParagraph"/>
              <w:ind w:left="85" w:right="66"/>
              <w:rPr>
                <w:sz w:val="20"/>
              </w:rPr>
            </w:pPr>
            <w:r>
              <w:rPr>
                <w:spacing w:val="-2"/>
                <w:sz w:val="20"/>
              </w:rPr>
              <w:t>-0.0558</w:t>
            </w:r>
          </w:p>
        </w:tc>
        <w:tc>
          <w:tcPr>
            <w:tcW w:w="880" w:type="dxa"/>
          </w:tcPr>
          <w:p>
            <w:pPr>
              <w:pStyle w:val="TableParagraph"/>
              <w:ind w:left="126" w:right="66"/>
              <w:rPr>
                <w:sz w:val="20"/>
              </w:rPr>
            </w:pPr>
            <w:r>
              <w:rPr>
                <w:spacing w:val="-2"/>
                <w:sz w:val="20"/>
              </w:rPr>
              <w:t>-2.2793</w:t>
            </w:r>
          </w:p>
        </w:tc>
      </w:tr>
      <w:tr>
        <w:trPr>
          <w:trHeight w:val="287" w:hRule="atLeast"/>
        </w:trPr>
        <w:tc>
          <w:tcPr>
            <w:tcW w:w="460" w:type="dxa"/>
          </w:tcPr>
          <w:p>
            <w:pPr>
              <w:pStyle w:val="TableParagraph"/>
              <w:spacing w:line="240" w:lineRule="auto" w:before="27"/>
              <w:ind w:left="7"/>
              <w:rPr>
                <w:sz w:val="20"/>
              </w:rPr>
            </w:pPr>
            <w:r>
              <w:rPr>
                <w:spacing w:val="-5"/>
                <w:sz w:val="20"/>
              </w:rPr>
              <w:t>60</w:t>
            </w:r>
          </w:p>
        </w:tc>
        <w:tc>
          <w:tcPr>
            <w:tcW w:w="816" w:type="dxa"/>
            <w:vMerge/>
            <w:tcBorders>
              <w:top w:val="nil"/>
            </w:tcBorders>
          </w:tcPr>
          <w:p>
            <w:pPr>
              <w:rPr>
                <w:sz w:val="2"/>
                <w:szCs w:val="2"/>
              </w:rPr>
            </w:pPr>
          </w:p>
        </w:tc>
        <w:tc>
          <w:tcPr>
            <w:tcW w:w="784" w:type="dxa"/>
          </w:tcPr>
          <w:p>
            <w:pPr>
              <w:pStyle w:val="TableParagraph"/>
              <w:ind w:left="12"/>
              <w:rPr>
                <w:sz w:val="20"/>
              </w:rPr>
            </w:pPr>
            <w:r>
              <w:rPr>
                <w:spacing w:val="-4"/>
                <w:sz w:val="20"/>
              </w:rPr>
              <w:t>2024</w:t>
            </w:r>
          </w:p>
        </w:tc>
        <w:tc>
          <w:tcPr>
            <w:tcW w:w="800" w:type="dxa"/>
          </w:tcPr>
          <w:p>
            <w:pPr>
              <w:pStyle w:val="TableParagraph"/>
              <w:ind w:left="46"/>
              <w:rPr>
                <w:sz w:val="20"/>
              </w:rPr>
            </w:pPr>
            <w:r>
              <w:rPr>
                <w:spacing w:val="-2"/>
                <w:sz w:val="20"/>
              </w:rPr>
              <w:t>1.1428</w:t>
            </w:r>
          </w:p>
        </w:tc>
        <w:tc>
          <w:tcPr>
            <w:tcW w:w="880" w:type="dxa"/>
          </w:tcPr>
          <w:p>
            <w:pPr>
              <w:pStyle w:val="TableParagraph"/>
              <w:ind w:right="94"/>
              <w:jc w:val="right"/>
              <w:rPr>
                <w:sz w:val="20"/>
              </w:rPr>
            </w:pPr>
            <w:r>
              <w:rPr>
                <w:spacing w:val="-2"/>
                <w:sz w:val="20"/>
              </w:rPr>
              <w:t>0.9545</w:t>
            </w:r>
          </w:p>
        </w:tc>
        <w:tc>
          <w:tcPr>
            <w:tcW w:w="800" w:type="dxa"/>
          </w:tcPr>
          <w:p>
            <w:pPr>
              <w:pStyle w:val="TableParagraph"/>
              <w:ind w:left="46"/>
              <w:rPr>
                <w:sz w:val="20"/>
              </w:rPr>
            </w:pPr>
            <w:r>
              <w:rPr>
                <w:spacing w:val="-2"/>
                <w:sz w:val="20"/>
              </w:rPr>
              <w:t>0.9023</w:t>
            </w:r>
          </w:p>
        </w:tc>
        <w:tc>
          <w:tcPr>
            <w:tcW w:w="781" w:type="dxa"/>
          </w:tcPr>
          <w:p>
            <w:pPr>
              <w:pStyle w:val="TableParagraph"/>
              <w:ind w:left="25"/>
              <w:rPr>
                <w:sz w:val="20"/>
              </w:rPr>
            </w:pPr>
            <w:r>
              <w:rPr>
                <w:spacing w:val="-2"/>
                <w:sz w:val="20"/>
              </w:rPr>
              <w:t>1.0719</w:t>
            </w:r>
          </w:p>
        </w:tc>
        <w:tc>
          <w:tcPr>
            <w:tcW w:w="766" w:type="dxa"/>
          </w:tcPr>
          <w:p>
            <w:pPr>
              <w:pStyle w:val="TableParagraph"/>
              <w:ind w:left="12" w:right="1"/>
              <w:rPr>
                <w:sz w:val="20"/>
              </w:rPr>
            </w:pPr>
            <w:r>
              <w:rPr>
                <w:spacing w:val="-2"/>
                <w:sz w:val="20"/>
              </w:rPr>
              <w:t>0.9410</w:t>
            </w:r>
          </w:p>
        </w:tc>
        <w:tc>
          <w:tcPr>
            <w:tcW w:w="766" w:type="dxa"/>
          </w:tcPr>
          <w:p>
            <w:pPr>
              <w:pStyle w:val="TableParagraph"/>
              <w:ind w:left="12" w:right="1"/>
              <w:rPr>
                <w:sz w:val="20"/>
              </w:rPr>
            </w:pPr>
            <w:r>
              <w:rPr>
                <w:spacing w:val="-2"/>
                <w:sz w:val="20"/>
              </w:rPr>
              <w:t>0.9000</w:t>
            </w:r>
          </w:p>
        </w:tc>
        <w:tc>
          <w:tcPr>
            <w:tcW w:w="766" w:type="dxa"/>
          </w:tcPr>
          <w:p>
            <w:pPr>
              <w:pStyle w:val="TableParagraph"/>
              <w:ind w:left="12"/>
              <w:rPr>
                <w:sz w:val="20"/>
              </w:rPr>
            </w:pPr>
            <w:r>
              <w:rPr>
                <w:spacing w:val="-2"/>
                <w:sz w:val="20"/>
              </w:rPr>
              <w:t>1.0628</w:t>
            </w:r>
          </w:p>
        </w:tc>
        <w:tc>
          <w:tcPr>
            <w:tcW w:w="840" w:type="dxa"/>
          </w:tcPr>
          <w:p>
            <w:pPr>
              <w:pStyle w:val="TableParagraph"/>
              <w:ind w:left="85" w:right="66"/>
              <w:rPr>
                <w:sz w:val="20"/>
              </w:rPr>
            </w:pPr>
            <w:r>
              <w:rPr>
                <w:spacing w:val="-2"/>
                <w:sz w:val="20"/>
              </w:rPr>
              <w:t>-0.0786</w:t>
            </w:r>
          </w:p>
        </w:tc>
        <w:tc>
          <w:tcPr>
            <w:tcW w:w="880" w:type="dxa"/>
          </w:tcPr>
          <w:p>
            <w:pPr>
              <w:pStyle w:val="TableParagraph"/>
              <w:ind w:left="126" w:right="66"/>
              <w:rPr>
                <w:sz w:val="20"/>
              </w:rPr>
            </w:pPr>
            <w:r>
              <w:rPr>
                <w:spacing w:val="-2"/>
                <w:sz w:val="20"/>
              </w:rPr>
              <w:t>-2.7258</w:t>
            </w:r>
          </w:p>
        </w:tc>
      </w:tr>
    </w:tbl>
    <w:p>
      <w:pPr>
        <w:pStyle w:val="BodyText"/>
        <w:rPr>
          <w:b/>
          <w:i/>
          <w:sz w:val="22"/>
        </w:rPr>
      </w:pPr>
    </w:p>
    <w:p>
      <w:pPr>
        <w:pStyle w:val="BodyText"/>
        <w:spacing w:before="61"/>
        <w:rPr>
          <w:b/>
          <w:i/>
          <w:sz w:val="22"/>
        </w:rPr>
      </w:pPr>
    </w:p>
    <w:p>
      <w:pPr>
        <w:spacing w:before="0"/>
        <w:ind w:left="568" w:right="0" w:firstLine="0"/>
        <w:jc w:val="left"/>
        <w:rPr>
          <w:b/>
          <w:sz w:val="22"/>
        </w:rPr>
      </w:pPr>
      <w:r>
        <w:rPr>
          <w:b/>
          <w:sz w:val="22"/>
        </w:rPr>
        <w:t>Lampiran</w:t>
      </w:r>
      <w:r>
        <w:rPr>
          <w:b/>
          <w:spacing w:val="-2"/>
          <w:sz w:val="22"/>
        </w:rPr>
        <w:t> </w:t>
      </w:r>
      <w:r>
        <w:rPr>
          <w:b/>
          <w:sz w:val="22"/>
        </w:rPr>
        <w:t>6.</w:t>
      </w:r>
      <w:r>
        <w:rPr>
          <w:b/>
          <w:spacing w:val="-2"/>
          <w:sz w:val="22"/>
        </w:rPr>
        <w:t> </w:t>
      </w:r>
      <w:r>
        <w:rPr>
          <w:b/>
          <w:sz w:val="22"/>
        </w:rPr>
        <w:t>Variabel X</w:t>
      </w:r>
      <w:r>
        <w:rPr>
          <w:b/>
          <w:spacing w:val="-3"/>
          <w:sz w:val="22"/>
        </w:rPr>
        <w:t> </w:t>
      </w:r>
      <w:r>
        <w:rPr>
          <w:b/>
          <w:sz w:val="22"/>
        </w:rPr>
        <w:t>dan</w:t>
      </w:r>
      <w:r>
        <w:rPr>
          <w:b/>
          <w:spacing w:val="-2"/>
          <w:sz w:val="22"/>
        </w:rPr>
        <w:t> </w:t>
      </w:r>
      <w:r>
        <w:rPr>
          <w:b/>
          <w:spacing w:val="-10"/>
          <w:sz w:val="22"/>
        </w:rPr>
        <w:t>Y</w:t>
      </w:r>
    </w:p>
    <w:p>
      <w:pPr>
        <w:pStyle w:val="BodyText"/>
        <w:spacing w:before="3"/>
        <w:rPr>
          <w:b/>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1140"/>
        <w:gridCol w:w="960"/>
        <w:gridCol w:w="880"/>
        <w:gridCol w:w="960"/>
        <w:gridCol w:w="961"/>
        <w:gridCol w:w="960"/>
      </w:tblGrid>
      <w:tr>
        <w:trPr>
          <w:trHeight w:val="527" w:hRule="atLeast"/>
        </w:trPr>
        <w:tc>
          <w:tcPr>
            <w:tcW w:w="700" w:type="dxa"/>
          </w:tcPr>
          <w:p>
            <w:pPr>
              <w:pStyle w:val="TableParagraph"/>
              <w:spacing w:line="240" w:lineRule="auto" w:before="149"/>
              <w:ind w:left="8" w:right="1"/>
              <w:rPr>
                <w:b/>
                <w:sz w:val="20"/>
              </w:rPr>
            </w:pPr>
            <w:r>
              <w:rPr>
                <w:b/>
                <w:spacing w:val="-5"/>
                <w:sz w:val="20"/>
              </w:rPr>
              <w:t>No</w:t>
            </w:r>
          </w:p>
        </w:tc>
        <w:tc>
          <w:tcPr>
            <w:tcW w:w="1140" w:type="dxa"/>
          </w:tcPr>
          <w:p>
            <w:pPr>
              <w:pStyle w:val="TableParagraph"/>
              <w:spacing w:line="240" w:lineRule="auto" w:before="33"/>
              <w:ind w:left="273" w:firstLine="68"/>
              <w:jc w:val="left"/>
              <w:rPr>
                <w:b/>
                <w:sz w:val="20"/>
              </w:rPr>
            </w:pPr>
            <w:r>
              <w:rPr>
                <w:b/>
                <w:spacing w:val="-4"/>
                <w:sz w:val="20"/>
              </w:rPr>
              <w:t>Kode Saham</w:t>
            </w:r>
          </w:p>
        </w:tc>
        <w:tc>
          <w:tcPr>
            <w:tcW w:w="960" w:type="dxa"/>
          </w:tcPr>
          <w:p>
            <w:pPr>
              <w:pStyle w:val="TableParagraph"/>
              <w:spacing w:line="240" w:lineRule="auto" w:before="149"/>
              <w:ind w:left="9" w:right="1"/>
              <w:rPr>
                <w:b/>
                <w:sz w:val="20"/>
              </w:rPr>
            </w:pPr>
            <w:r>
              <w:rPr>
                <w:b/>
                <w:spacing w:val="-4"/>
                <w:sz w:val="20"/>
              </w:rPr>
              <w:t>Tahun</w:t>
            </w:r>
          </w:p>
        </w:tc>
        <w:tc>
          <w:tcPr>
            <w:tcW w:w="880" w:type="dxa"/>
          </w:tcPr>
          <w:p>
            <w:pPr>
              <w:pStyle w:val="TableParagraph"/>
              <w:spacing w:line="240" w:lineRule="auto" w:before="149"/>
              <w:ind w:left="12"/>
              <w:rPr>
                <w:b/>
                <w:i/>
                <w:sz w:val="20"/>
              </w:rPr>
            </w:pPr>
            <w:r>
              <w:rPr>
                <w:b/>
                <w:i/>
                <w:spacing w:val="-2"/>
                <w:sz w:val="20"/>
              </w:rPr>
              <w:t>Fraud</w:t>
            </w:r>
          </w:p>
        </w:tc>
        <w:tc>
          <w:tcPr>
            <w:tcW w:w="960" w:type="dxa"/>
          </w:tcPr>
          <w:p>
            <w:pPr>
              <w:pStyle w:val="TableParagraph"/>
              <w:spacing w:line="240" w:lineRule="auto" w:before="149"/>
              <w:ind w:left="241"/>
              <w:jc w:val="left"/>
              <w:rPr>
                <w:b/>
                <w:sz w:val="20"/>
              </w:rPr>
            </w:pPr>
            <w:r>
              <w:rPr>
                <w:b/>
                <w:spacing w:val="-4"/>
                <w:sz w:val="20"/>
              </w:rPr>
              <w:t>FINE</w:t>
            </w:r>
          </w:p>
        </w:tc>
        <w:tc>
          <w:tcPr>
            <w:tcW w:w="961" w:type="dxa"/>
          </w:tcPr>
          <w:p>
            <w:pPr>
              <w:pStyle w:val="TableParagraph"/>
              <w:spacing w:line="240" w:lineRule="auto" w:before="149"/>
              <w:ind w:left="297"/>
              <w:jc w:val="left"/>
              <w:rPr>
                <w:b/>
                <w:sz w:val="20"/>
              </w:rPr>
            </w:pPr>
            <w:r>
              <w:rPr>
                <w:b/>
                <w:spacing w:val="-5"/>
                <w:sz w:val="20"/>
              </w:rPr>
              <w:t>IND</w:t>
            </w:r>
          </w:p>
        </w:tc>
        <w:tc>
          <w:tcPr>
            <w:tcW w:w="960" w:type="dxa"/>
          </w:tcPr>
          <w:p>
            <w:pPr>
              <w:pStyle w:val="TableParagraph"/>
              <w:spacing w:line="240" w:lineRule="auto" w:before="149"/>
              <w:ind w:left="9"/>
              <w:rPr>
                <w:b/>
                <w:sz w:val="20"/>
              </w:rPr>
            </w:pPr>
            <w:r>
              <w:rPr>
                <w:b/>
                <w:spacing w:val="-5"/>
                <w:sz w:val="20"/>
              </w:rPr>
              <w:t>FR</w:t>
            </w:r>
          </w:p>
        </w:tc>
      </w:tr>
      <w:tr>
        <w:trPr>
          <w:trHeight w:val="288" w:hRule="atLeast"/>
        </w:trPr>
        <w:tc>
          <w:tcPr>
            <w:tcW w:w="700" w:type="dxa"/>
          </w:tcPr>
          <w:p>
            <w:pPr>
              <w:pStyle w:val="TableParagraph"/>
              <w:spacing w:line="240" w:lineRule="auto" w:before="29"/>
              <w:ind w:left="8"/>
              <w:rPr>
                <w:sz w:val="20"/>
              </w:rPr>
            </w:pPr>
            <w:r>
              <w:rPr>
                <w:spacing w:val="-10"/>
                <w:sz w:val="20"/>
              </w:rPr>
              <w:t>1</w:t>
            </w:r>
          </w:p>
        </w:tc>
        <w:tc>
          <w:tcPr>
            <w:tcW w:w="1140" w:type="dxa"/>
            <w:vMerge w:val="restart"/>
          </w:tcPr>
          <w:p>
            <w:pPr>
              <w:pStyle w:val="TableParagraph"/>
              <w:spacing w:line="229" w:lineRule="exact" w:before="0"/>
              <w:ind w:left="318"/>
              <w:jc w:val="left"/>
              <w:rPr>
                <w:sz w:val="20"/>
              </w:rPr>
            </w:pPr>
            <w:r>
              <w:rPr>
                <w:spacing w:val="-4"/>
                <w:sz w:val="20"/>
              </w:rPr>
              <w:t>ELSA</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10"/>
                <w:sz w:val="20"/>
              </w:rPr>
              <w:t>1</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24</w:t>
            </w:r>
          </w:p>
        </w:tc>
      </w:tr>
      <w:tr>
        <w:trPr>
          <w:trHeight w:val="287" w:hRule="atLeast"/>
        </w:trPr>
        <w:tc>
          <w:tcPr>
            <w:tcW w:w="700" w:type="dxa"/>
          </w:tcPr>
          <w:p>
            <w:pPr>
              <w:pStyle w:val="TableParagraph"/>
              <w:spacing w:line="240" w:lineRule="auto" w:before="29"/>
              <w:ind w:left="8"/>
              <w:rPr>
                <w:sz w:val="20"/>
              </w:rPr>
            </w:pPr>
            <w:r>
              <w:rPr>
                <w:spacing w:val="-10"/>
                <w:sz w:val="20"/>
              </w:rPr>
              <w:t>2</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10"/>
                <w:sz w:val="20"/>
              </w:rPr>
              <w:t>1</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23</w:t>
            </w:r>
          </w:p>
        </w:tc>
      </w:tr>
      <w:tr>
        <w:trPr>
          <w:trHeight w:val="287" w:hRule="atLeast"/>
        </w:trPr>
        <w:tc>
          <w:tcPr>
            <w:tcW w:w="700" w:type="dxa"/>
          </w:tcPr>
          <w:p>
            <w:pPr>
              <w:pStyle w:val="TableParagraph"/>
              <w:spacing w:line="240" w:lineRule="auto" w:before="29"/>
              <w:ind w:left="8"/>
              <w:rPr>
                <w:sz w:val="20"/>
              </w:rPr>
            </w:pPr>
            <w:r>
              <w:rPr>
                <w:spacing w:val="-10"/>
                <w:sz w:val="20"/>
              </w:rPr>
              <w:t>3</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32</w:t>
            </w:r>
          </w:p>
        </w:tc>
      </w:tr>
      <w:tr>
        <w:trPr>
          <w:trHeight w:val="288" w:hRule="atLeast"/>
        </w:trPr>
        <w:tc>
          <w:tcPr>
            <w:tcW w:w="700" w:type="dxa"/>
          </w:tcPr>
          <w:p>
            <w:pPr>
              <w:pStyle w:val="TableParagraph"/>
              <w:spacing w:line="240" w:lineRule="auto" w:before="29"/>
              <w:ind w:left="8"/>
              <w:rPr>
                <w:sz w:val="20"/>
              </w:rPr>
            </w:pPr>
            <w:r>
              <w:rPr>
                <w:spacing w:val="-10"/>
                <w:sz w:val="20"/>
              </w:rPr>
              <w:t>4</w:t>
            </w:r>
          </w:p>
        </w:tc>
        <w:tc>
          <w:tcPr>
            <w:tcW w:w="1140" w:type="dxa"/>
            <w:vMerge w:val="restart"/>
          </w:tcPr>
          <w:p>
            <w:pPr>
              <w:pStyle w:val="TableParagraph"/>
              <w:spacing w:line="229" w:lineRule="exact" w:before="0"/>
              <w:ind w:left="306"/>
              <w:jc w:val="left"/>
              <w:rPr>
                <w:sz w:val="20"/>
              </w:rPr>
            </w:pPr>
            <w:r>
              <w:rPr>
                <w:spacing w:val="-4"/>
                <w:sz w:val="20"/>
              </w:rPr>
              <w:t>KAEF</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15</w:t>
            </w:r>
          </w:p>
        </w:tc>
      </w:tr>
      <w:tr>
        <w:trPr>
          <w:trHeight w:val="288" w:hRule="atLeast"/>
        </w:trPr>
        <w:tc>
          <w:tcPr>
            <w:tcW w:w="700" w:type="dxa"/>
          </w:tcPr>
          <w:p>
            <w:pPr>
              <w:pStyle w:val="TableParagraph"/>
              <w:spacing w:line="240" w:lineRule="auto" w:before="29"/>
              <w:ind w:left="8"/>
              <w:rPr>
                <w:sz w:val="20"/>
              </w:rPr>
            </w:pPr>
            <w:r>
              <w:rPr>
                <w:spacing w:val="-10"/>
                <w:sz w:val="20"/>
              </w:rPr>
              <w:t>5</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14</w:t>
            </w:r>
          </w:p>
        </w:tc>
      </w:tr>
      <w:tr>
        <w:trPr>
          <w:trHeight w:val="287" w:hRule="atLeast"/>
        </w:trPr>
        <w:tc>
          <w:tcPr>
            <w:tcW w:w="700" w:type="dxa"/>
          </w:tcPr>
          <w:p>
            <w:pPr>
              <w:pStyle w:val="TableParagraph"/>
              <w:spacing w:line="240" w:lineRule="auto" w:before="29"/>
              <w:ind w:left="8"/>
              <w:rPr>
                <w:sz w:val="20"/>
              </w:rPr>
            </w:pPr>
            <w:r>
              <w:rPr>
                <w:spacing w:val="-10"/>
                <w:sz w:val="20"/>
              </w:rPr>
              <w:t>6</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26</w:t>
            </w:r>
          </w:p>
        </w:tc>
      </w:tr>
      <w:tr>
        <w:trPr>
          <w:trHeight w:val="288" w:hRule="atLeast"/>
        </w:trPr>
        <w:tc>
          <w:tcPr>
            <w:tcW w:w="700" w:type="dxa"/>
          </w:tcPr>
          <w:p>
            <w:pPr>
              <w:pStyle w:val="TableParagraph"/>
              <w:spacing w:line="240" w:lineRule="auto" w:before="29"/>
              <w:ind w:left="8"/>
              <w:rPr>
                <w:sz w:val="20"/>
              </w:rPr>
            </w:pPr>
            <w:r>
              <w:rPr>
                <w:spacing w:val="-10"/>
                <w:sz w:val="20"/>
              </w:rPr>
              <w:t>7</w:t>
            </w:r>
          </w:p>
        </w:tc>
        <w:tc>
          <w:tcPr>
            <w:tcW w:w="1140" w:type="dxa"/>
            <w:vMerge w:val="restart"/>
          </w:tcPr>
          <w:p>
            <w:pPr>
              <w:pStyle w:val="TableParagraph"/>
              <w:spacing w:line="229" w:lineRule="exact" w:before="0"/>
              <w:ind w:left="335"/>
              <w:jc w:val="left"/>
              <w:rPr>
                <w:sz w:val="20"/>
              </w:rPr>
            </w:pPr>
            <w:r>
              <w:rPr>
                <w:spacing w:val="-4"/>
                <w:sz w:val="20"/>
              </w:rPr>
              <w:t>INAF</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12</w:t>
            </w:r>
          </w:p>
        </w:tc>
      </w:tr>
      <w:tr>
        <w:trPr>
          <w:trHeight w:val="288" w:hRule="atLeast"/>
        </w:trPr>
        <w:tc>
          <w:tcPr>
            <w:tcW w:w="700" w:type="dxa"/>
          </w:tcPr>
          <w:p>
            <w:pPr>
              <w:pStyle w:val="TableParagraph"/>
              <w:spacing w:line="240" w:lineRule="auto" w:before="29"/>
              <w:ind w:left="8"/>
              <w:rPr>
                <w:sz w:val="20"/>
              </w:rPr>
            </w:pPr>
            <w:r>
              <w:rPr>
                <w:spacing w:val="-10"/>
                <w:sz w:val="20"/>
              </w:rPr>
              <w:t>8</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12</w:t>
            </w:r>
          </w:p>
        </w:tc>
      </w:tr>
      <w:tr>
        <w:trPr>
          <w:trHeight w:val="287" w:hRule="atLeast"/>
        </w:trPr>
        <w:tc>
          <w:tcPr>
            <w:tcW w:w="700" w:type="dxa"/>
          </w:tcPr>
          <w:p>
            <w:pPr>
              <w:pStyle w:val="TableParagraph"/>
              <w:spacing w:line="240" w:lineRule="auto" w:before="29"/>
              <w:ind w:left="8"/>
              <w:rPr>
                <w:sz w:val="20"/>
              </w:rPr>
            </w:pPr>
            <w:r>
              <w:rPr>
                <w:spacing w:val="-10"/>
                <w:sz w:val="20"/>
              </w:rPr>
              <w:t>9</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12</w:t>
            </w:r>
          </w:p>
        </w:tc>
      </w:tr>
      <w:tr>
        <w:trPr>
          <w:trHeight w:val="288" w:hRule="atLeast"/>
        </w:trPr>
        <w:tc>
          <w:tcPr>
            <w:tcW w:w="700" w:type="dxa"/>
          </w:tcPr>
          <w:p>
            <w:pPr>
              <w:pStyle w:val="TableParagraph"/>
              <w:spacing w:line="240" w:lineRule="auto" w:before="29"/>
              <w:ind w:left="8" w:right="1"/>
              <w:rPr>
                <w:sz w:val="20"/>
              </w:rPr>
            </w:pPr>
            <w:r>
              <w:rPr>
                <w:spacing w:val="-5"/>
                <w:sz w:val="20"/>
              </w:rPr>
              <w:t>10</w:t>
            </w:r>
          </w:p>
        </w:tc>
        <w:tc>
          <w:tcPr>
            <w:tcW w:w="1140" w:type="dxa"/>
            <w:vMerge w:val="restart"/>
          </w:tcPr>
          <w:p>
            <w:pPr>
              <w:pStyle w:val="TableParagraph"/>
              <w:spacing w:line="240" w:lineRule="auto" w:before="97"/>
              <w:jc w:val="left"/>
              <w:rPr>
                <w:b/>
                <w:sz w:val="20"/>
              </w:rPr>
            </w:pPr>
          </w:p>
          <w:p>
            <w:pPr>
              <w:pStyle w:val="TableParagraph"/>
              <w:spacing w:line="240" w:lineRule="auto" w:before="1"/>
              <w:ind w:left="275"/>
              <w:jc w:val="left"/>
              <w:rPr>
                <w:sz w:val="20"/>
              </w:rPr>
            </w:pPr>
            <w:r>
              <w:rPr>
                <w:spacing w:val="-4"/>
                <w:sz w:val="20"/>
              </w:rPr>
              <w:t>ANTM</w:t>
            </w:r>
          </w:p>
        </w:tc>
        <w:tc>
          <w:tcPr>
            <w:tcW w:w="960" w:type="dxa"/>
          </w:tcPr>
          <w:p>
            <w:pPr>
              <w:pStyle w:val="TableParagraph"/>
              <w:spacing w:before="58"/>
              <w:ind w:left="9" w:right="1"/>
              <w:rPr>
                <w:sz w:val="20"/>
              </w:rPr>
            </w:pPr>
            <w:r>
              <w:rPr>
                <w:spacing w:val="-4"/>
                <w:sz w:val="20"/>
              </w:rPr>
              <w:t>2022</w:t>
            </w:r>
          </w:p>
        </w:tc>
        <w:tc>
          <w:tcPr>
            <w:tcW w:w="880" w:type="dxa"/>
          </w:tcPr>
          <w:p>
            <w:pPr>
              <w:pStyle w:val="TableParagraph"/>
              <w:spacing w:before="58"/>
              <w:ind w:left="8"/>
              <w:rPr>
                <w:sz w:val="20"/>
              </w:rPr>
            </w:pPr>
            <w:r>
              <w:rPr>
                <w:spacing w:val="-10"/>
                <w:sz w:val="20"/>
              </w:rPr>
              <w:t>1</w:t>
            </w:r>
          </w:p>
        </w:tc>
        <w:tc>
          <w:tcPr>
            <w:tcW w:w="960" w:type="dxa"/>
          </w:tcPr>
          <w:p>
            <w:pPr>
              <w:pStyle w:val="TableParagraph"/>
              <w:spacing w:before="58"/>
              <w:ind w:right="94"/>
              <w:jc w:val="right"/>
              <w:rPr>
                <w:sz w:val="20"/>
              </w:rPr>
            </w:pPr>
            <w:r>
              <w:rPr>
                <w:spacing w:val="-4"/>
                <w:sz w:val="20"/>
              </w:rPr>
              <w:t>0.25</w:t>
            </w:r>
          </w:p>
        </w:tc>
        <w:tc>
          <w:tcPr>
            <w:tcW w:w="961" w:type="dxa"/>
          </w:tcPr>
          <w:p>
            <w:pPr>
              <w:pStyle w:val="TableParagraph"/>
              <w:spacing w:before="58"/>
              <w:ind w:right="96"/>
              <w:jc w:val="right"/>
              <w:rPr>
                <w:sz w:val="20"/>
              </w:rPr>
            </w:pPr>
            <w:r>
              <w:rPr>
                <w:spacing w:val="-10"/>
                <w:sz w:val="20"/>
              </w:rPr>
              <w:t>1</w:t>
            </w:r>
          </w:p>
        </w:tc>
        <w:tc>
          <w:tcPr>
            <w:tcW w:w="960" w:type="dxa"/>
          </w:tcPr>
          <w:p>
            <w:pPr>
              <w:pStyle w:val="TableParagraph"/>
              <w:spacing w:before="58"/>
              <w:ind w:right="96"/>
              <w:jc w:val="right"/>
              <w:rPr>
                <w:sz w:val="20"/>
              </w:rPr>
            </w:pPr>
            <w:r>
              <w:rPr>
                <w:spacing w:val="-5"/>
                <w:sz w:val="20"/>
              </w:rPr>
              <w:t>40</w:t>
            </w:r>
          </w:p>
        </w:tc>
      </w:tr>
      <w:tr>
        <w:trPr>
          <w:trHeight w:val="288" w:hRule="atLeast"/>
        </w:trPr>
        <w:tc>
          <w:tcPr>
            <w:tcW w:w="700" w:type="dxa"/>
          </w:tcPr>
          <w:p>
            <w:pPr>
              <w:pStyle w:val="TableParagraph"/>
              <w:spacing w:line="240" w:lineRule="auto" w:before="29"/>
              <w:ind w:left="8" w:right="1"/>
              <w:rPr>
                <w:sz w:val="20"/>
              </w:rPr>
            </w:pPr>
            <w:r>
              <w:rPr>
                <w:spacing w:val="-5"/>
                <w:sz w:val="20"/>
              </w:rPr>
              <w:t>11</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4"/>
                <w:sz w:val="20"/>
              </w:rPr>
              <w:t>0.75</w:t>
            </w:r>
          </w:p>
        </w:tc>
        <w:tc>
          <w:tcPr>
            <w:tcW w:w="960" w:type="dxa"/>
          </w:tcPr>
          <w:p>
            <w:pPr>
              <w:pStyle w:val="TableParagraph"/>
              <w:ind w:right="96"/>
              <w:jc w:val="right"/>
              <w:rPr>
                <w:sz w:val="20"/>
              </w:rPr>
            </w:pPr>
            <w:r>
              <w:rPr>
                <w:spacing w:val="-5"/>
                <w:sz w:val="20"/>
              </w:rPr>
              <w:t>33</w:t>
            </w:r>
          </w:p>
        </w:tc>
      </w:tr>
      <w:tr>
        <w:trPr>
          <w:trHeight w:val="288" w:hRule="atLeast"/>
        </w:trPr>
        <w:tc>
          <w:tcPr>
            <w:tcW w:w="700" w:type="dxa"/>
          </w:tcPr>
          <w:p>
            <w:pPr>
              <w:pStyle w:val="TableParagraph"/>
              <w:spacing w:line="240" w:lineRule="auto" w:before="29"/>
              <w:ind w:left="8" w:right="1"/>
              <w:rPr>
                <w:sz w:val="20"/>
              </w:rPr>
            </w:pPr>
            <w:r>
              <w:rPr>
                <w:spacing w:val="-5"/>
                <w:sz w:val="20"/>
              </w:rPr>
              <w:t>12</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45</w:t>
            </w:r>
          </w:p>
        </w:tc>
      </w:tr>
      <w:tr>
        <w:trPr>
          <w:trHeight w:val="288" w:hRule="atLeast"/>
        </w:trPr>
        <w:tc>
          <w:tcPr>
            <w:tcW w:w="700" w:type="dxa"/>
          </w:tcPr>
          <w:p>
            <w:pPr>
              <w:pStyle w:val="TableParagraph"/>
              <w:spacing w:line="240" w:lineRule="auto" w:before="29"/>
              <w:ind w:left="8" w:right="1"/>
              <w:rPr>
                <w:sz w:val="20"/>
              </w:rPr>
            </w:pPr>
            <w:r>
              <w:rPr>
                <w:spacing w:val="-5"/>
                <w:sz w:val="20"/>
              </w:rPr>
              <w:t>13</w:t>
            </w:r>
          </w:p>
        </w:tc>
        <w:tc>
          <w:tcPr>
            <w:tcW w:w="1140" w:type="dxa"/>
            <w:vMerge w:val="restart"/>
          </w:tcPr>
          <w:p>
            <w:pPr>
              <w:pStyle w:val="TableParagraph"/>
              <w:spacing w:line="229" w:lineRule="exact" w:before="0"/>
              <w:ind w:left="313"/>
              <w:jc w:val="left"/>
              <w:rPr>
                <w:sz w:val="20"/>
              </w:rPr>
            </w:pPr>
            <w:r>
              <w:rPr>
                <w:spacing w:val="-4"/>
                <w:sz w:val="20"/>
              </w:rPr>
              <w:t>PTBA</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21</w:t>
            </w:r>
          </w:p>
        </w:tc>
      </w:tr>
      <w:tr>
        <w:trPr>
          <w:trHeight w:val="287" w:hRule="atLeast"/>
        </w:trPr>
        <w:tc>
          <w:tcPr>
            <w:tcW w:w="700" w:type="dxa"/>
          </w:tcPr>
          <w:p>
            <w:pPr>
              <w:pStyle w:val="TableParagraph"/>
              <w:spacing w:line="240" w:lineRule="auto" w:before="29"/>
              <w:ind w:left="8" w:right="1"/>
              <w:rPr>
                <w:sz w:val="20"/>
              </w:rPr>
            </w:pPr>
            <w:r>
              <w:rPr>
                <w:spacing w:val="-5"/>
                <w:sz w:val="20"/>
              </w:rPr>
              <w:t>14</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34</w:t>
            </w:r>
          </w:p>
        </w:tc>
      </w:tr>
      <w:tr>
        <w:trPr>
          <w:trHeight w:val="288" w:hRule="atLeast"/>
        </w:trPr>
        <w:tc>
          <w:tcPr>
            <w:tcW w:w="700" w:type="dxa"/>
          </w:tcPr>
          <w:p>
            <w:pPr>
              <w:pStyle w:val="TableParagraph"/>
              <w:spacing w:line="240" w:lineRule="auto" w:before="29"/>
              <w:ind w:left="8" w:right="1"/>
              <w:rPr>
                <w:sz w:val="20"/>
              </w:rPr>
            </w:pPr>
            <w:r>
              <w:rPr>
                <w:spacing w:val="-5"/>
                <w:sz w:val="20"/>
              </w:rPr>
              <w:t>15</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33</w:t>
            </w:r>
          </w:p>
        </w:tc>
      </w:tr>
      <w:tr>
        <w:trPr>
          <w:trHeight w:val="288" w:hRule="atLeast"/>
        </w:trPr>
        <w:tc>
          <w:tcPr>
            <w:tcW w:w="700" w:type="dxa"/>
          </w:tcPr>
          <w:p>
            <w:pPr>
              <w:pStyle w:val="TableParagraph"/>
              <w:spacing w:line="240" w:lineRule="auto" w:before="29"/>
              <w:ind w:left="8" w:right="1"/>
              <w:rPr>
                <w:sz w:val="20"/>
              </w:rPr>
            </w:pPr>
            <w:r>
              <w:rPr>
                <w:spacing w:val="-5"/>
                <w:sz w:val="20"/>
              </w:rPr>
              <w:t>16</w:t>
            </w:r>
          </w:p>
        </w:tc>
        <w:tc>
          <w:tcPr>
            <w:tcW w:w="1140" w:type="dxa"/>
          </w:tcPr>
          <w:p>
            <w:pPr>
              <w:pStyle w:val="TableParagraph"/>
              <w:spacing w:line="229" w:lineRule="exact" w:before="0"/>
              <w:ind w:left="346"/>
              <w:jc w:val="left"/>
              <w:rPr>
                <w:sz w:val="20"/>
              </w:rPr>
            </w:pPr>
            <w:r>
              <w:rPr>
                <w:spacing w:val="-4"/>
                <w:sz w:val="20"/>
              </w:rPr>
              <w:t>TINS</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62</w:t>
            </w:r>
          </w:p>
        </w:tc>
      </w:tr>
    </w:tbl>
    <w:p>
      <w:pPr>
        <w:pStyle w:val="TableParagraph"/>
        <w:spacing w:after="0"/>
        <w:jc w:val="right"/>
        <w:rPr>
          <w:sz w:val="20"/>
        </w:rPr>
        <w:sectPr>
          <w:headerReference w:type="default" r:id="rId180"/>
          <w:footerReference w:type="default" r:id="rId181"/>
          <w:pgSz w:w="11910" w:h="16840"/>
          <w:pgMar w:header="980" w:footer="0" w:top="1920" w:bottom="28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1140"/>
        <w:gridCol w:w="960"/>
        <w:gridCol w:w="880"/>
        <w:gridCol w:w="960"/>
        <w:gridCol w:w="961"/>
        <w:gridCol w:w="960"/>
      </w:tblGrid>
      <w:tr>
        <w:trPr>
          <w:trHeight w:val="287" w:hRule="atLeast"/>
        </w:trPr>
        <w:tc>
          <w:tcPr>
            <w:tcW w:w="700" w:type="dxa"/>
          </w:tcPr>
          <w:p>
            <w:pPr>
              <w:pStyle w:val="TableParagraph"/>
              <w:spacing w:line="240" w:lineRule="auto" w:before="27"/>
              <w:ind w:left="8" w:right="1"/>
              <w:rPr>
                <w:sz w:val="20"/>
              </w:rPr>
            </w:pPr>
            <w:r>
              <w:rPr>
                <w:spacing w:val="-5"/>
                <w:sz w:val="20"/>
              </w:rPr>
              <w:t>17</w:t>
            </w:r>
          </w:p>
        </w:tc>
        <w:tc>
          <w:tcPr>
            <w:tcW w:w="1140" w:type="dxa"/>
            <w:vMerge w:val="restart"/>
          </w:tcPr>
          <w:p>
            <w:pPr>
              <w:pStyle w:val="TableParagraph"/>
              <w:spacing w:line="240" w:lineRule="auto" w:before="0"/>
              <w:jc w:val="left"/>
              <w:rPr>
                <w:sz w:val="20"/>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10"/>
                <w:sz w:val="20"/>
              </w:rPr>
              <w:t>1</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60</w:t>
            </w:r>
          </w:p>
        </w:tc>
      </w:tr>
      <w:tr>
        <w:trPr>
          <w:trHeight w:val="288" w:hRule="atLeast"/>
        </w:trPr>
        <w:tc>
          <w:tcPr>
            <w:tcW w:w="700" w:type="dxa"/>
          </w:tcPr>
          <w:p>
            <w:pPr>
              <w:pStyle w:val="TableParagraph"/>
              <w:spacing w:line="240" w:lineRule="auto" w:before="27"/>
              <w:ind w:left="8" w:right="1"/>
              <w:rPr>
                <w:sz w:val="20"/>
              </w:rPr>
            </w:pPr>
            <w:r>
              <w:rPr>
                <w:spacing w:val="-5"/>
                <w:sz w:val="20"/>
              </w:rPr>
              <w:t>18</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10"/>
                <w:sz w:val="20"/>
              </w:rPr>
              <w:t>1</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70</w:t>
            </w:r>
          </w:p>
        </w:tc>
      </w:tr>
      <w:tr>
        <w:trPr>
          <w:trHeight w:val="287" w:hRule="atLeast"/>
        </w:trPr>
        <w:tc>
          <w:tcPr>
            <w:tcW w:w="700" w:type="dxa"/>
          </w:tcPr>
          <w:p>
            <w:pPr>
              <w:pStyle w:val="TableParagraph"/>
              <w:spacing w:line="240" w:lineRule="auto" w:before="27"/>
              <w:ind w:left="8" w:right="1"/>
              <w:rPr>
                <w:sz w:val="20"/>
              </w:rPr>
            </w:pPr>
            <w:r>
              <w:rPr>
                <w:spacing w:val="-5"/>
                <w:sz w:val="20"/>
              </w:rPr>
              <w:t>19</w:t>
            </w:r>
          </w:p>
        </w:tc>
        <w:tc>
          <w:tcPr>
            <w:tcW w:w="1140" w:type="dxa"/>
            <w:vMerge w:val="restart"/>
          </w:tcPr>
          <w:p>
            <w:pPr>
              <w:pStyle w:val="TableParagraph"/>
              <w:spacing w:line="229" w:lineRule="exact" w:before="0"/>
              <w:ind w:left="318"/>
              <w:jc w:val="left"/>
              <w:rPr>
                <w:sz w:val="20"/>
              </w:rPr>
            </w:pPr>
            <w:r>
              <w:rPr>
                <w:spacing w:val="-4"/>
                <w:sz w:val="20"/>
              </w:rPr>
              <w:t>ADHI</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54</w:t>
            </w:r>
          </w:p>
        </w:tc>
      </w:tr>
      <w:tr>
        <w:trPr>
          <w:trHeight w:val="287" w:hRule="atLeast"/>
        </w:trPr>
        <w:tc>
          <w:tcPr>
            <w:tcW w:w="700" w:type="dxa"/>
          </w:tcPr>
          <w:p>
            <w:pPr>
              <w:pStyle w:val="TableParagraph"/>
              <w:spacing w:line="240" w:lineRule="auto" w:before="27"/>
              <w:ind w:left="8" w:right="1"/>
              <w:rPr>
                <w:sz w:val="20"/>
              </w:rPr>
            </w:pPr>
            <w:r>
              <w:rPr>
                <w:spacing w:val="-5"/>
                <w:sz w:val="20"/>
              </w:rPr>
              <w:t>20</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18</w:t>
            </w:r>
          </w:p>
        </w:tc>
      </w:tr>
      <w:tr>
        <w:trPr>
          <w:trHeight w:val="287" w:hRule="atLeast"/>
        </w:trPr>
        <w:tc>
          <w:tcPr>
            <w:tcW w:w="700" w:type="dxa"/>
          </w:tcPr>
          <w:p>
            <w:pPr>
              <w:pStyle w:val="TableParagraph"/>
              <w:spacing w:line="240" w:lineRule="auto" w:before="27"/>
              <w:ind w:left="8" w:right="1"/>
              <w:rPr>
                <w:sz w:val="20"/>
              </w:rPr>
            </w:pPr>
            <w:r>
              <w:rPr>
                <w:spacing w:val="-5"/>
                <w:sz w:val="20"/>
              </w:rPr>
              <w:t>21</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101</w:t>
            </w:r>
          </w:p>
        </w:tc>
      </w:tr>
      <w:tr>
        <w:trPr>
          <w:trHeight w:val="287" w:hRule="atLeast"/>
        </w:trPr>
        <w:tc>
          <w:tcPr>
            <w:tcW w:w="700" w:type="dxa"/>
          </w:tcPr>
          <w:p>
            <w:pPr>
              <w:pStyle w:val="TableParagraph"/>
              <w:spacing w:line="240" w:lineRule="auto" w:before="27"/>
              <w:ind w:left="8" w:right="1"/>
              <w:rPr>
                <w:sz w:val="20"/>
              </w:rPr>
            </w:pPr>
            <w:r>
              <w:rPr>
                <w:spacing w:val="-5"/>
                <w:sz w:val="20"/>
              </w:rPr>
              <w:t>22</w:t>
            </w:r>
          </w:p>
        </w:tc>
        <w:tc>
          <w:tcPr>
            <w:tcW w:w="1140" w:type="dxa"/>
            <w:vMerge w:val="restart"/>
          </w:tcPr>
          <w:p>
            <w:pPr>
              <w:pStyle w:val="TableParagraph"/>
              <w:spacing w:line="229" w:lineRule="exact" w:before="0"/>
              <w:ind w:left="300"/>
              <w:jc w:val="left"/>
              <w:rPr>
                <w:sz w:val="20"/>
              </w:rPr>
            </w:pPr>
            <w:r>
              <w:rPr>
                <w:spacing w:val="-4"/>
                <w:sz w:val="20"/>
              </w:rPr>
              <w:t>ADCP</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12</w:t>
            </w:r>
          </w:p>
        </w:tc>
      </w:tr>
      <w:tr>
        <w:trPr>
          <w:trHeight w:val="288" w:hRule="atLeast"/>
        </w:trPr>
        <w:tc>
          <w:tcPr>
            <w:tcW w:w="700" w:type="dxa"/>
          </w:tcPr>
          <w:p>
            <w:pPr>
              <w:pStyle w:val="TableParagraph"/>
              <w:spacing w:line="240" w:lineRule="auto" w:before="27"/>
              <w:ind w:left="8" w:right="1"/>
              <w:rPr>
                <w:sz w:val="20"/>
              </w:rPr>
            </w:pPr>
            <w:r>
              <w:rPr>
                <w:spacing w:val="-5"/>
                <w:sz w:val="20"/>
              </w:rPr>
              <w:t>23</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23</w:t>
            </w:r>
          </w:p>
        </w:tc>
      </w:tr>
      <w:tr>
        <w:trPr>
          <w:trHeight w:val="287" w:hRule="atLeast"/>
        </w:trPr>
        <w:tc>
          <w:tcPr>
            <w:tcW w:w="700" w:type="dxa"/>
          </w:tcPr>
          <w:p>
            <w:pPr>
              <w:pStyle w:val="TableParagraph"/>
              <w:spacing w:line="240" w:lineRule="auto" w:before="27"/>
              <w:ind w:left="8" w:right="1"/>
              <w:rPr>
                <w:sz w:val="20"/>
              </w:rPr>
            </w:pPr>
            <w:r>
              <w:rPr>
                <w:spacing w:val="-5"/>
                <w:sz w:val="20"/>
              </w:rPr>
              <w:t>24</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23</w:t>
            </w:r>
          </w:p>
        </w:tc>
      </w:tr>
      <w:tr>
        <w:trPr>
          <w:trHeight w:val="287" w:hRule="atLeast"/>
        </w:trPr>
        <w:tc>
          <w:tcPr>
            <w:tcW w:w="700" w:type="dxa"/>
          </w:tcPr>
          <w:p>
            <w:pPr>
              <w:pStyle w:val="TableParagraph"/>
              <w:spacing w:line="240" w:lineRule="auto" w:before="27"/>
              <w:ind w:left="8" w:right="1"/>
              <w:rPr>
                <w:sz w:val="20"/>
              </w:rPr>
            </w:pPr>
            <w:r>
              <w:rPr>
                <w:spacing w:val="-5"/>
                <w:sz w:val="20"/>
              </w:rPr>
              <w:t>25</w:t>
            </w:r>
          </w:p>
        </w:tc>
        <w:tc>
          <w:tcPr>
            <w:tcW w:w="1140" w:type="dxa"/>
            <w:vMerge w:val="restart"/>
          </w:tcPr>
          <w:p>
            <w:pPr>
              <w:pStyle w:val="TableParagraph"/>
              <w:spacing w:line="229" w:lineRule="exact" w:before="0"/>
              <w:ind w:left="285"/>
              <w:jc w:val="left"/>
              <w:rPr>
                <w:sz w:val="20"/>
              </w:rPr>
            </w:pPr>
            <w:r>
              <w:rPr>
                <w:spacing w:val="-4"/>
                <w:sz w:val="20"/>
              </w:rPr>
              <w:t>WSKT</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39</w:t>
            </w:r>
          </w:p>
        </w:tc>
      </w:tr>
      <w:tr>
        <w:trPr>
          <w:trHeight w:val="288" w:hRule="atLeast"/>
        </w:trPr>
        <w:tc>
          <w:tcPr>
            <w:tcW w:w="700" w:type="dxa"/>
          </w:tcPr>
          <w:p>
            <w:pPr>
              <w:pStyle w:val="TableParagraph"/>
              <w:spacing w:line="240" w:lineRule="auto" w:before="27"/>
              <w:ind w:left="8" w:right="1"/>
              <w:rPr>
                <w:sz w:val="20"/>
              </w:rPr>
            </w:pPr>
            <w:r>
              <w:rPr>
                <w:spacing w:val="-5"/>
                <w:sz w:val="20"/>
              </w:rPr>
              <w:t>26</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14</w:t>
            </w:r>
          </w:p>
        </w:tc>
      </w:tr>
      <w:tr>
        <w:trPr>
          <w:trHeight w:val="288" w:hRule="atLeast"/>
        </w:trPr>
        <w:tc>
          <w:tcPr>
            <w:tcW w:w="700" w:type="dxa"/>
          </w:tcPr>
          <w:p>
            <w:pPr>
              <w:pStyle w:val="TableParagraph"/>
              <w:spacing w:line="240" w:lineRule="auto" w:before="27"/>
              <w:ind w:left="8" w:right="1"/>
              <w:rPr>
                <w:sz w:val="20"/>
              </w:rPr>
            </w:pPr>
            <w:r>
              <w:rPr>
                <w:spacing w:val="-5"/>
                <w:sz w:val="20"/>
              </w:rPr>
              <w:t>27</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43</w:t>
            </w:r>
          </w:p>
        </w:tc>
      </w:tr>
      <w:tr>
        <w:trPr>
          <w:trHeight w:val="287" w:hRule="atLeast"/>
        </w:trPr>
        <w:tc>
          <w:tcPr>
            <w:tcW w:w="700" w:type="dxa"/>
          </w:tcPr>
          <w:p>
            <w:pPr>
              <w:pStyle w:val="TableParagraph"/>
              <w:spacing w:line="240" w:lineRule="auto" w:before="27"/>
              <w:ind w:left="8" w:right="1"/>
              <w:rPr>
                <w:sz w:val="20"/>
              </w:rPr>
            </w:pPr>
            <w:r>
              <w:rPr>
                <w:spacing w:val="-5"/>
                <w:sz w:val="20"/>
              </w:rPr>
              <w:t>28</w:t>
            </w:r>
          </w:p>
        </w:tc>
        <w:tc>
          <w:tcPr>
            <w:tcW w:w="1140" w:type="dxa"/>
            <w:vMerge w:val="restart"/>
          </w:tcPr>
          <w:p>
            <w:pPr>
              <w:pStyle w:val="TableParagraph"/>
              <w:spacing w:line="229" w:lineRule="exact" w:before="0"/>
              <w:ind w:left="296"/>
              <w:jc w:val="left"/>
              <w:rPr>
                <w:sz w:val="20"/>
              </w:rPr>
            </w:pPr>
            <w:r>
              <w:rPr>
                <w:spacing w:val="-4"/>
                <w:sz w:val="20"/>
              </w:rPr>
              <w:t>WSBP</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25</w:t>
            </w:r>
          </w:p>
        </w:tc>
      </w:tr>
      <w:tr>
        <w:trPr>
          <w:trHeight w:val="287" w:hRule="atLeast"/>
        </w:trPr>
        <w:tc>
          <w:tcPr>
            <w:tcW w:w="700" w:type="dxa"/>
          </w:tcPr>
          <w:p>
            <w:pPr>
              <w:pStyle w:val="TableParagraph"/>
              <w:spacing w:line="240" w:lineRule="auto" w:before="27"/>
              <w:ind w:left="8" w:right="1"/>
              <w:rPr>
                <w:sz w:val="20"/>
              </w:rPr>
            </w:pPr>
            <w:r>
              <w:rPr>
                <w:spacing w:val="-5"/>
                <w:sz w:val="20"/>
              </w:rPr>
              <w:t>29</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34</w:t>
            </w:r>
          </w:p>
        </w:tc>
      </w:tr>
      <w:tr>
        <w:trPr>
          <w:trHeight w:val="287" w:hRule="atLeast"/>
        </w:trPr>
        <w:tc>
          <w:tcPr>
            <w:tcW w:w="700" w:type="dxa"/>
          </w:tcPr>
          <w:p>
            <w:pPr>
              <w:pStyle w:val="TableParagraph"/>
              <w:spacing w:line="240" w:lineRule="auto" w:before="27"/>
              <w:ind w:left="8" w:right="1"/>
              <w:rPr>
                <w:sz w:val="20"/>
              </w:rPr>
            </w:pPr>
            <w:r>
              <w:rPr>
                <w:spacing w:val="-5"/>
                <w:sz w:val="20"/>
              </w:rPr>
              <w:t>30</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19</w:t>
            </w:r>
          </w:p>
        </w:tc>
      </w:tr>
      <w:tr>
        <w:trPr>
          <w:trHeight w:val="288" w:hRule="atLeast"/>
        </w:trPr>
        <w:tc>
          <w:tcPr>
            <w:tcW w:w="700" w:type="dxa"/>
          </w:tcPr>
          <w:p>
            <w:pPr>
              <w:pStyle w:val="TableParagraph"/>
              <w:spacing w:line="240" w:lineRule="auto" w:before="27"/>
              <w:ind w:left="8" w:right="1"/>
              <w:rPr>
                <w:sz w:val="20"/>
              </w:rPr>
            </w:pPr>
            <w:r>
              <w:rPr>
                <w:spacing w:val="-5"/>
                <w:sz w:val="20"/>
              </w:rPr>
              <w:t>31</w:t>
            </w:r>
          </w:p>
        </w:tc>
        <w:tc>
          <w:tcPr>
            <w:tcW w:w="1140" w:type="dxa"/>
            <w:vMerge w:val="restart"/>
          </w:tcPr>
          <w:p>
            <w:pPr>
              <w:pStyle w:val="TableParagraph"/>
              <w:spacing w:line="229" w:lineRule="exact" w:before="0"/>
              <w:ind w:left="340"/>
              <w:jc w:val="left"/>
              <w:rPr>
                <w:sz w:val="20"/>
              </w:rPr>
            </w:pPr>
            <w:r>
              <w:rPr>
                <w:spacing w:val="-4"/>
                <w:sz w:val="20"/>
              </w:rPr>
              <w:t>PTPP</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28</w:t>
            </w:r>
          </w:p>
        </w:tc>
      </w:tr>
      <w:tr>
        <w:trPr>
          <w:trHeight w:val="287" w:hRule="atLeast"/>
        </w:trPr>
        <w:tc>
          <w:tcPr>
            <w:tcW w:w="700" w:type="dxa"/>
          </w:tcPr>
          <w:p>
            <w:pPr>
              <w:pStyle w:val="TableParagraph"/>
              <w:spacing w:line="240" w:lineRule="auto" w:before="27"/>
              <w:ind w:left="8" w:right="1"/>
              <w:rPr>
                <w:sz w:val="20"/>
              </w:rPr>
            </w:pPr>
            <w:r>
              <w:rPr>
                <w:spacing w:val="-5"/>
                <w:sz w:val="20"/>
              </w:rPr>
              <w:t>32</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24</w:t>
            </w:r>
          </w:p>
        </w:tc>
      </w:tr>
      <w:tr>
        <w:trPr>
          <w:trHeight w:val="288" w:hRule="atLeast"/>
        </w:trPr>
        <w:tc>
          <w:tcPr>
            <w:tcW w:w="700" w:type="dxa"/>
          </w:tcPr>
          <w:p>
            <w:pPr>
              <w:pStyle w:val="TableParagraph"/>
              <w:spacing w:line="240" w:lineRule="auto" w:before="27"/>
              <w:ind w:left="8" w:right="1"/>
              <w:rPr>
                <w:sz w:val="20"/>
              </w:rPr>
            </w:pPr>
            <w:r>
              <w:rPr>
                <w:spacing w:val="-5"/>
                <w:sz w:val="20"/>
              </w:rPr>
              <w:t>33</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35</w:t>
            </w:r>
          </w:p>
        </w:tc>
      </w:tr>
      <w:tr>
        <w:trPr>
          <w:trHeight w:val="287" w:hRule="atLeast"/>
        </w:trPr>
        <w:tc>
          <w:tcPr>
            <w:tcW w:w="700" w:type="dxa"/>
          </w:tcPr>
          <w:p>
            <w:pPr>
              <w:pStyle w:val="TableParagraph"/>
              <w:spacing w:line="240" w:lineRule="auto" w:before="27"/>
              <w:ind w:left="8" w:right="1"/>
              <w:rPr>
                <w:sz w:val="20"/>
              </w:rPr>
            </w:pPr>
            <w:r>
              <w:rPr>
                <w:spacing w:val="-5"/>
                <w:sz w:val="20"/>
              </w:rPr>
              <w:t>34</w:t>
            </w:r>
          </w:p>
        </w:tc>
        <w:tc>
          <w:tcPr>
            <w:tcW w:w="1140" w:type="dxa"/>
            <w:vMerge w:val="restart"/>
          </w:tcPr>
          <w:p>
            <w:pPr>
              <w:pStyle w:val="TableParagraph"/>
              <w:spacing w:line="229" w:lineRule="exact" w:before="0"/>
              <w:ind w:left="318"/>
              <w:jc w:val="left"/>
              <w:rPr>
                <w:sz w:val="20"/>
              </w:rPr>
            </w:pPr>
            <w:r>
              <w:rPr>
                <w:spacing w:val="-4"/>
                <w:sz w:val="20"/>
              </w:rPr>
              <w:t>PPRO</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10"/>
                <w:sz w:val="20"/>
              </w:rPr>
              <w:t>7</w:t>
            </w:r>
          </w:p>
        </w:tc>
      </w:tr>
      <w:tr>
        <w:trPr>
          <w:trHeight w:val="287" w:hRule="atLeast"/>
        </w:trPr>
        <w:tc>
          <w:tcPr>
            <w:tcW w:w="700" w:type="dxa"/>
          </w:tcPr>
          <w:p>
            <w:pPr>
              <w:pStyle w:val="TableParagraph"/>
              <w:spacing w:line="240" w:lineRule="auto" w:before="27"/>
              <w:ind w:left="8" w:right="1"/>
              <w:rPr>
                <w:sz w:val="20"/>
              </w:rPr>
            </w:pPr>
            <w:r>
              <w:rPr>
                <w:spacing w:val="-5"/>
                <w:sz w:val="20"/>
              </w:rPr>
              <w:t>35</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10"/>
                <w:sz w:val="20"/>
              </w:rPr>
              <w:t>5</w:t>
            </w:r>
          </w:p>
        </w:tc>
      </w:tr>
      <w:tr>
        <w:trPr>
          <w:trHeight w:val="288" w:hRule="atLeast"/>
        </w:trPr>
        <w:tc>
          <w:tcPr>
            <w:tcW w:w="700" w:type="dxa"/>
          </w:tcPr>
          <w:p>
            <w:pPr>
              <w:pStyle w:val="TableParagraph"/>
              <w:spacing w:line="240" w:lineRule="auto" w:before="27"/>
              <w:ind w:left="8" w:right="1"/>
              <w:rPr>
                <w:sz w:val="20"/>
              </w:rPr>
            </w:pPr>
            <w:r>
              <w:rPr>
                <w:spacing w:val="-5"/>
                <w:sz w:val="20"/>
              </w:rPr>
              <w:t>36</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10"/>
                <w:sz w:val="20"/>
              </w:rPr>
              <w:t>8</w:t>
            </w:r>
          </w:p>
        </w:tc>
      </w:tr>
      <w:tr>
        <w:trPr>
          <w:trHeight w:val="287" w:hRule="atLeast"/>
        </w:trPr>
        <w:tc>
          <w:tcPr>
            <w:tcW w:w="700" w:type="dxa"/>
          </w:tcPr>
          <w:p>
            <w:pPr>
              <w:pStyle w:val="TableParagraph"/>
              <w:spacing w:line="240" w:lineRule="auto" w:before="27"/>
              <w:ind w:left="8" w:right="1"/>
              <w:rPr>
                <w:sz w:val="20"/>
              </w:rPr>
            </w:pPr>
            <w:r>
              <w:rPr>
                <w:spacing w:val="-5"/>
                <w:sz w:val="20"/>
              </w:rPr>
              <w:t>37</w:t>
            </w:r>
          </w:p>
        </w:tc>
        <w:tc>
          <w:tcPr>
            <w:tcW w:w="1140" w:type="dxa"/>
            <w:vMerge w:val="restart"/>
          </w:tcPr>
          <w:p>
            <w:pPr>
              <w:pStyle w:val="TableParagraph"/>
              <w:spacing w:line="229" w:lineRule="exact" w:before="0"/>
              <w:ind w:left="328"/>
              <w:jc w:val="left"/>
              <w:rPr>
                <w:sz w:val="20"/>
              </w:rPr>
            </w:pPr>
            <w:r>
              <w:rPr>
                <w:spacing w:val="-4"/>
                <w:sz w:val="20"/>
              </w:rPr>
              <w:t>PPRE</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15</w:t>
            </w:r>
          </w:p>
        </w:tc>
      </w:tr>
      <w:tr>
        <w:trPr>
          <w:trHeight w:val="288" w:hRule="atLeast"/>
        </w:trPr>
        <w:tc>
          <w:tcPr>
            <w:tcW w:w="700" w:type="dxa"/>
          </w:tcPr>
          <w:p>
            <w:pPr>
              <w:pStyle w:val="TableParagraph"/>
              <w:spacing w:line="240" w:lineRule="auto" w:before="27"/>
              <w:ind w:left="8" w:right="1"/>
              <w:rPr>
                <w:sz w:val="20"/>
              </w:rPr>
            </w:pPr>
            <w:r>
              <w:rPr>
                <w:spacing w:val="-5"/>
                <w:sz w:val="20"/>
              </w:rPr>
              <w:t>38</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5"/>
                <w:sz w:val="20"/>
              </w:rPr>
              <w:t>0.4</w:t>
            </w:r>
          </w:p>
        </w:tc>
        <w:tc>
          <w:tcPr>
            <w:tcW w:w="961" w:type="dxa"/>
          </w:tcPr>
          <w:p>
            <w:pPr>
              <w:pStyle w:val="TableParagraph"/>
              <w:ind w:right="96"/>
              <w:jc w:val="right"/>
              <w:rPr>
                <w:sz w:val="20"/>
              </w:rPr>
            </w:pPr>
            <w:r>
              <w:rPr>
                <w:spacing w:val="-5"/>
                <w:sz w:val="20"/>
              </w:rPr>
              <w:t>0.4</w:t>
            </w:r>
          </w:p>
        </w:tc>
        <w:tc>
          <w:tcPr>
            <w:tcW w:w="960" w:type="dxa"/>
          </w:tcPr>
          <w:p>
            <w:pPr>
              <w:pStyle w:val="TableParagraph"/>
              <w:ind w:right="96"/>
              <w:jc w:val="right"/>
              <w:rPr>
                <w:sz w:val="20"/>
              </w:rPr>
            </w:pPr>
            <w:r>
              <w:rPr>
                <w:spacing w:val="-10"/>
                <w:sz w:val="20"/>
              </w:rPr>
              <w:t>9</w:t>
            </w:r>
          </w:p>
        </w:tc>
      </w:tr>
      <w:tr>
        <w:trPr>
          <w:trHeight w:val="287" w:hRule="atLeast"/>
        </w:trPr>
        <w:tc>
          <w:tcPr>
            <w:tcW w:w="700" w:type="dxa"/>
          </w:tcPr>
          <w:p>
            <w:pPr>
              <w:pStyle w:val="TableParagraph"/>
              <w:spacing w:line="240" w:lineRule="auto" w:before="27"/>
              <w:ind w:left="8" w:right="1"/>
              <w:rPr>
                <w:sz w:val="20"/>
              </w:rPr>
            </w:pPr>
            <w:r>
              <w:rPr>
                <w:spacing w:val="-5"/>
                <w:sz w:val="20"/>
              </w:rPr>
              <w:t>39</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5"/>
                <w:sz w:val="20"/>
              </w:rPr>
              <w:t>0.5</w:t>
            </w:r>
          </w:p>
        </w:tc>
        <w:tc>
          <w:tcPr>
            <w:tcW w:w="960" w:type="dxa"/>
          </w:tcPr>
          <w:p>
            <w:pPr>
              <w:pStyle w:val="TableParagraph"/>
              <w:ind w:right="96"/>
              <w:jc w:val="right"/>
              <w:rPr>
                <w:sz w:val="20"/>
              </w:rPr>
            </w:pPr>
            <w:r>
              <w:rPr>
                <w:spacing w:val="-10"/>
                <w:sz w:val="20"/>
              </w:rPr>
              <w:t>7</w:t>
            </w:r>
          </w:p>
        </w:tc>
      </w:tr>
      <w:tr>
        <w:trPr>
          <w:trHeight w:val="288" w:hRule="atLeast"/>
        </w:trPr>
        <w:tc>
          <w:tcPr>
            <w:tcW w:w="700" w:type="dxa"/>
          </w:tcPr>
          <w:p>
            <w:pPr>
              <w:pStyle w:val="TableParagraph"/>
              <w:spacing w:line="240" w:lineRule="auto" w:before="27"/>
              <w:ind w:left="8" w:right="1"/>
              <w:rPr>
                <w:sz w:val="20"/>
              </w:rPr>
            </w:pPr>
            <w:r>
              <w:rPr>
                <w:spacing w:val="-5"/>
                <w:sz w:val="20"/>
              </w:rPr>
              <w:t>40</w:t>
            </w:r>
          </w:p>
        </w:tc>
        <w:tc>
          <w:tcPr>
            <w:tcW w:w="1140" w:type="dxa"/>
            <w:vMerge w:val="restart"/>
          </w:tcPr>
          <w:p>
            <w:pPr>
              <w:pStyle w:val="TableParagraph"/>
              <w:spacing w:line="230" w:lineRule="exact" w:before="0"/>
              <w:ind w:left="296"/>
              <w:jc w:val="left"/>
              <w:rPr>
                <w:sz w:val="20"/>
              </w:rPr>
            </w:pPr>
            <w:r>
              <w:rPr>
                <w:spacing w:val="-4"/>
                <w:sz w:val="20"/>
              </w:rPr>
              <w:t>WIKA</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21</w:t>
            </w:r>
          </w:p>
        </w:tc>
      </w:tr>
      <w:tr>
        <w:trPr>
          <w:trHeight w:val="287" w:hRule="atLeast"/>
        </w:trPr>
        <w:tc>
          <w:tcPr>
            <w:tcW w:w="700" w:type="dxa"/>
          </w:tcPr>
          <w:p>
            <w:pPr>
              <w:pStyle w:val="TableParagraph"/>
              <w:spacing w:line="240" w:lineRule="auto" w:before="27"/>
              <w:ind w:left="8" w:right="1"/>
              <w:rPr>
                <w:sz w:val="20"/>
              </w:rPr>
            </w:pPr>
            <w:r>
              <w:rPr>
                <w:spacing w:val="-5"/>
                <w:sz w:val="20"/>
              </w:rPr>
              <w:t>41</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19</w:t>
            </w:r>
          </w:p>
        </w:tc>
      </w:tr>
      <w:tr>
        <w:trPr>
          <w:trHeight w:val="288" w:hRule="atLeast"/>
        </w:trPr>
        <w:tc>
          <w:tcPr>
            <w:tcW w:w="700" w:type="dxa"/>
          </w:tcPr>
          <w:p>
            <w:pPr>
              <w:pStyle w:val="TableParagraph"/>
              <w:spacing w:line="240" w:lineRule="auto" w:before="27"/>
              <w:ind w:left="8" w:right="1"/>
              <w:rPr>
                <w:sz w:val="20"/>
              </w:rPr>
            </w:pPr>
            <w:r>
              <w:rPr>
                <w:spacing w:val="-5"/>
                <w:sz w:val="20"/>
              </w:rPr>
              <w:t>42</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22</w:t>
            </w:r>
          </w:p>
        </w:tc>
      </w:tr>
      <w:tr>
        <w:trPr>
          <w:trHeight w:val="287" w:hRule="atLeast"/>
        </w:trPr>
        <w:tc>
          <w:tcPr>
            <w:tcW w:w="700" w:type="dxa"/>
          </w:tcPr>
          <w:p>
            <w:pPr>
              <w:pStyle w:val="TableParagraph"/>
              <w:spacing w:line="240" w:lineRule="auto" w:before="27"/>
              <w:ind w:left="8" w:right="1"/>
              <w:rPr>
                <w:sz w:val="20"/>
              </w:rPr>
            </w:pPr>
            <w:r>
              <w:rPr>
                <w:spacing w:val="-5"/>
                <w:sz w:val="20"/>
              </w:rPr>
              <w:t>43</w:t>
            </w:r>
          </w:p>
        </w:tc>
        <w:tc>
          <w:tcPr>
            <w:tcW w:w="1140" w:type="dxa"/>
            <w:vMerge w:val="restart"/>
          </w:tcPr>
          <w:p>
            <w:pPr>
              <w:pStyle w:val="TableParagraph"/>
              <w:spacing w:line="229" w:lineRule="exact" w:before="0"/>
              <w:ind w:left="268"/>
              <w:jc w:val="left"/>
              <w:rPr>
                <w:sz w:val="20"/>
              </w:rPr>
            </w:pPr>
            <w:r>
              <w:rPr>
                <w:spacing w:val="-4"/>
                <w:sz w:val="20"/>
              </w:rPr>
              <w:t>WTON</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4"/>
                <w:sz w:val="20"/>
              </w:rPr>
              <w:t>0.67</w:t>
            </w:r>
          </w:p>
        </w:tc>
        <w:tc>
          <w:tcPr>
            <w:tcW w:w="960" w:type="dxa"/>
          </w:tcPr>
          <w:p>
            <w:pPr>
              <w:pStyle w:val="TableParagraph"/>
              <w:ind w:right="96"/>
              <w:jc w:val="right"/>
              <w:rPr>
                <w:sz w:val="20"/>
              </w:rPr>
            </w:pPr>
            <w:r>
              <w:rPr>
                <w:spacing w:val="-10"/>
                <w:sz w:val="20"/>
              </w:rPr>
              <w:t>9</w:t>
            </w:r>
          </w:p>
        </w:tc>
      </w:tr>
      <w:tr>
        <w:trPr>
          <w:trHeight w:val="287" w:hRule="atLeast"/>
        </w:trPr>
        <w:tc>
          <w:tcPr>
            <w:tcW w:w="700" w:type="dxa"/>
          </w:tcPr>
          <w:p>
            <w:pPr>
              <w:pStyle w:val="TableParagraph"/>
              <w:spacing w:line="240" w:lineRule="auto" w:before="27"/>
              <w:ind w:left="8" w:right="1"/>
              <w:rPr>
                <w:sz w:val="20"/>
              </w:rPr>
            </w:pPr>
            <w:r>
              <w:rPr>
                <w:spacing w:val="-5"/>
                <w:sz w:val="20"/>
              </w:rPr>
              <w:t>44</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4"/>
                <w:sz w:val="20"/>
              </w:rPr>
              <w:t>0.67</w:t>
            </w:r>
          </w:p>
        </w:tc>
        <w:tc>
          <w:tcPr>
            <w:tcW w:w="960" w:type="dxa"/>
          </w:tcPr>
          <w:p>
            <w:pPr>
              <w:pStyle w:val="TableParagraph"/>
              <w:ind w:right="96"/>
              <w:jc w:val="right"/>
              <w:rPr>
                <w:sz w:val="20"/>
              </w:rPr>
            </w:pPr>
            <w:r>
              <w:rPr>
                <w:spacing w:val="-10"/>
                <w:sz w:val="20"/>
              </w:rPr>
              <w:t>4</w:t>
            </w:r>
          </w:p>
        </w:tc>
      </w:tr>
      <w:tr>
        <w:trPr>
          <w:trHeight w:val="288" w:hRule="atLeast"/>
        </w:trPr>
        <w:tc>
          <w:tcPr>
            <w:tcW w:w="700" w:type="dxa"/>
          </w:tcPr>
          <w:p>
            <w:pPr>
              <w:pStyle w:val="TableParagraph"/>
              <w:spacing w:line="240" w:lineRule="auto" w:before="27"/>
              <w:ind w:left="8" w:right="1"/>
              <w:rPr>
                <w:sz w:val="20"/>
              </w:rPr>
            </w:pPr>
            <w:r>
              <w:rPr>
                <w:spacing w:val="-5"/>
                <w:sz w:val="20"/>
              </w:rPr>
              <w:t>45</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4"/>
                <w:sz w:val="20"/>
              </w:rPr>
              <w:t>0.67</w:t>
            </w:r>
          </w:p>
        </w:tc>
        <w:tc>
          <w:tcPr>
            <w:tcW w:w="960" w:type="dxa"/>
          </w:tcPr>
          <w:p>
            <w:pPr>
              <w:pStyle w:val="TableParagraph"/>
              <w:ind w:right="96"/>
              <w:jc w:val="right"/>
              <w:rPr>
                <w:sz w:val="20"/>
              </w:rPr>
            </w:pPr>
            <w:r>
              <w:rPr>
                <w:spacing w:val="-10"/>
                <w:sz w:val="20"/>
              </w:rPr>
              <w:t>4</w:t>
            </w:r>
          </w:p>
        </w:tc>
      </w:tr>
      <w:tr>
        <w:trPr>
          <w:trHeight w:val="288" w:hRule="atLeast"/>
        </w:trPr>
        <w:tc>
          <w:tcPr>
            <w:tcW w:w="700" w:type="dxa"/>
          </w:tcPr>
          <w:p>
            <w:pPr>
              <w:pStyle w:val="TableParagraph"/>
              <w:spacing w:line="240" w:lineRule="auto" w:before="27"/>
              <w:ind w:left="8" w:right="1"/>
              <w:rPr>
                <w:sz w:val="20"/>
              </w:rPr>
            </w:pPr>
            <w:r>
              <w:rPr>
                <w:spacing w:val="-5"/>
                <w:sz w:val="20"/>
              </w:rPr>
              <w:t>46</w:t>
            </w:r>
          </w:p>
        </w:tc>
        <w:tc>
          <w:tcPr>
            <w:tcW w:w="1140" w:type="dxa"/>
            <w:vMerge w:val="restart"/>
          </w:tcPr>
          <w:p>
            <w:pPr>
              <w:pStyle w:val="TableParagraph"/>
              <w:spacing w:line="229" w:lineRule="exact" w:before="0"/>
              <w:ind w:left="278"/>
              <w:jc w:val="left"/>
              <w:rPr>
                <w:sz w:val="20"/>
              </w:rPr>
            </w:pPr>
            <w:r>
              <w:rPr>
                <w:spacing w:val="-4"/>
                <w:sz w:val="20"/>
              </w:rPr>
              <w:t>WEGE</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1</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27</w:t>
            </w:r>
          </w:p>
        </w:tc>
      </w:tr>
      <w:tr>
        <w:trPr>
          <w:trHeight w:val="287" w:hRule="atLeast"/>
        </w:trPr>
        <w:tc>
          <w:tcPr>
            <w:tcW w:w="700" w:type="dxa"/>
          </w:tcPr>
          <w:p>
            <w:pPr>
              <w:pStyle w:val="TableParagraph"/>
              <w:spacing w:line="240" w:lineRule="auto" w:before="27"/>
              <w:ind w:left="8" w:right="1"/>
              <w:rPr>
                <w:sz w:val="20"/>
              </w:rPr>
            </w:pPr>
            <w:r>
              <w:rPr>
                <w:spacing w:val="-5"/>
                <w:sz w:val="20"/>
              </w:rPr>
              <w:t>47</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38</w:t>
            </w:r>
          </w:p>
        </w:tc>
      </w:tr>
      <w:tr>
        <w:trPr>
          <w:trHeight w:val="287" w:hRule="atLeast"/>
        </w:trPr>
        <w:tc>
          <w:tcPr>
            <w:tcW w:w="700" w:type="dxa"/>
          </w:tcPr>
          <w:p>
            <w:pPr>
              <w:pStyle w:val="TableParagraph"/>
              <w:spacing w:line="240" w:lineRule="auto" w:before="27"/>
              <w:ind w:left="8" w:right="1"/>
              <w:rPr>
                <w:sz w:val="20"/>
              </w:rPr>
            </w:pPr>
            <w:r>
              <w:rPr>
                <w:spacing w:val="-5"/>
                <w:sz w:val="20"/>
              </w:rPr>
              <w:t>48</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32</w:t>
            </w:r>
          </w:p>
        </w:tc>
      </w:tr>
      <w:tr>
        <w:trPr>
          <w:trHeight w:val="288" w:hRule="atLeast"/>
        </w:trPr>
        <w:tc>
          <w:tcPr>
            <w:tcW w:w="700" w:type="dxa"/>
          </w:tcPr>
          <w:p>
            <w:pPr>
              <w:pStyle w:val="TableParagraph"/>
              <w:spacing w:line="240" w:lineRule="auto" w:before="27"/>
              <w:ind w:left="8" w:right="1"/>
              <w:rPr>
                <w:sz w:val="20"/>
              </w:rPr>
            </w:pPr>
            <w:r>
              <w:rPr>
                <w:spacing w:val="-5"/>
                <w:sz w:val="20"/>
              </w:rPr>
              <w:t>49</w:t>
            </w:r>
          </w:p>
        </w:tc>
        <w:tc>
          <w:tcPr>
            <w:tcW w:w="1140" w:type="dxa"/>
            <w:vMerge w:val="restart"/>
          </w:tcPr>
          <w:p>
            <w:pPr>
              <w:pStyle w:val="TableParagraph"/>
              <w:spacing w:line="229" w:lineRule="exact" w:before="0"/>
              <w:ind w:left="285"/>
              <w:jc w:val="left"/>
              <w:rPr>
                <w:sz w:val="20"/>
              </w:rPr>
            </w:pPr>
            <w:r>
              <w:rPr>
                <w:spacing w:val="-4"/>
                <w:sz w:val="20"/>
              </w:rPr>
              <w:t>SMGR</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19</w:t>
            </w:r>
          </w:p>
        </w:tc>
      </w:tr>
      <w:tr>
        <w:trPr>
          <w:trHeight w:val="287" w:hRule="atLeast"/>
        </w:trPr>
        <w:tc>
          <w:tcPr>
            <w:tcW w:w="700" w:type="dxa"/>
          </w:tcPr>
          <w:p>
            <w:pPr>
              <w:pStyle w:val="TableParagraph"/>
              <w:spacing w:line="240" w:lineRule="auto" w:before="27"/>
              <w:ind w:left="8" w:right="1"/>
              <w:rPr>
                <w:sz w:val="20"/>
              </w:rPr>
            </w:pPr>
            <w:r>
              <w:rPr>
                <w:spacing w:val="-5"/>
                <w:sz w:val="20"/>
              </w:rPr>
              <w:t>50</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0.25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21</w:t>
            </w:r>
          </w:p>
        </w:tc>
      </w:tr>
      <w:tr>
        <w:trPr>
          <w:trHeight w:val="288" w:hRule="atLeast"/>
        </w:trPr>
        <w:tc>
          <w:tcPr>
            <w:tcW w:w="700" w:type="dxa"/>
          </w:tcPr>
          <w:p>
            <w:pPr>
              <w:pStyle w:val="TableParagraph"/>
              <w:spacing w:line="240" w:lineRule="auto" w:before="27"/>
              <w:ind w:left="8" w:right="1"/>
              <w:rPr>
                <w:sz w:val="20"/>
              </w:rPr>
            </w:pPr>
            <w:r>
              <w:rPr>
                <w:spacing w:val="-5"/>
                <w:sz w:val="20"/>
              </w:rPr>
              <w:t>51</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0.2</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21</w:t>
            </w:r>
          </w:p>
        </w:tc>
      </w:tr>
      <w:tr>
        <w:trPr>
          <w:trHeight w:val="285" w:hRule="atLeast"/>
        </w:trPr>
        <w:tc>
          <w:tcPr>
            <w:tcW w:w="700" w:type="dxa"/>
            <w:tcBorders>
              <w:bottom w:val="single" w:sz="6" w:space="0" w:color="000000"/>
            </w:tcBorders>
          </w:tcPr>
          <w:p>
            <w:pPr>
              <w:pStyle w:val="TableParagraph"/>
              <w:spacing w:line="240" w:lineRule="auto" w:before="27"/>
              <w:ind w:left="8" w:right="1"/>
              <w:rPr>
                <w:sz w:val="20"/>
              </w:rPr>
            </w:pPr>
            <w:r>
              <w:rPr>
                <w:spacing w:val="-5"/>
                <w:sz w:val="20"/>
              </w:rPr>
              <w:t>52</w:t>
            </w:r>
          </w:p>
        </w:tc>
        <w:tc>
          <w:tcPr>
            <w:tcW w:w="1140" w:type="dxa"/>
            <w:vMerge w:val="restart"/>
          </w:tcPr>
          <w:p>
            <w:pPr>
              <w:pStyle w:val="TableParagraph"/>
              <w:spacing w:line="229" w:lineRule="exact" w:before="0"/>
              <w:ind w:left="290"/>
              <w:jc w:val="left"/>
              <w:rPr>
                <w:sz w:val="20"/>
              </w:rPr>
            </w:pPr>
            <w:r>
              <w:rPr>
                <w:spacing w:val="-4"/>
                <w:sz w:val="20"/>
              </w:rPr>
              <w:t>SMCB</w:t>
            </w:r>
          </w:p>
        </w:tc>
        <w:tc>
          <w:tcPr>
            <w:tcW w:w="960" w:type="dxa"/>
            <w:tcBorders>
              <w:bottom w:val="single" w:sz="6" w:space="0" w:color="000000"/>
            </w:tcBorders>
          </w:tcPr>
          <w:p>
            <w:pPr>
              <w:pStyle w:val="TableParagraph"/>
              <w:spacing w:line="209" w:lineRule="exact"/>
              <w:ind w:left="9" w:right="1"/>
              <w:rPr>
                <w:sz w:val="20"/>
              </w:rPr>
            </w:pPr>
            <w:r>
              <w:rPr>
                <w:spacing w:val="-4"/>
                <w:sz w:val="20"/>
              </w:rPr>
              <w:t>2022</w:t>
            </w:r>
          </w:p>
        </w:tc>
        <w:tc>
          <w:tcPr>
            <w:tcW w:w="880" w:type="dxa"/>
            <w:tcBorders>
              <w:bottom w:val="single" w:sz="6" w:space="0" w:color="000000"/>
            </w:tcBorders>
          </w:tcPr>
          <w:p>
            <w:pPr>
              <w:pStyle w:val="TableParagraph"/>
              <w:spacing w:line="209" w:lineRule="exact"/>
              <w:ind w:left="8"/>
              <w:rPr>
                <w:sz w:val="20"/>
              </w:rPr>
            </w:pPr>
            <w:r>
              <w:rPr>
                <w:spacing w:val="-10"/>
                <w:sz w:val="20"/>
              </w:rPr>
              <w:t>0</w:t>
            </w:r>
          </w:p>
        </w:tc>
        <w:tc>
          <w:tcPr>
            <w:tcW w:w="960" w:type="dxa"/>
            <w:tcBorders>
              <w:bottom w:val="single" w:sz="6" w:space="0" w:color="000000"/>
            </w:tcBorders>
          </w:tcPr>
          <w:p>
            <w:pPr>
              <w:pStyle w:val="TableParagraph"/>
              <w:spacing w:line="209" w:lineRule="exact"/>
              <w:ind w:right="94"/>
              <w:jc w:val="right"/>
              <w:rPr>
                <w:sz w:val="20"/>
              </w:rPr>
            </w:pPr>
            <w:r>
              <w:rPr>
                <w:spacing w:val="-4"/>
                <w:sz w:val="20"/>
              </w:rPr>
              <w:t>0.67</w:t>
            </w:r>
          </w:p>
        </w:tc>
        <w:tc>
          <w:tcPr>
            <w:tcW w:w="961" w:type="dxa"/>
            <w:tcBorders>
              <w:bottom w:val="single" w:sz="6" w:space="0" w:color="000000"/>
            </w:tcBorders>
          </w:tcPr>
          <w:p>
            <w:pPr>
              <w:pStyle w:val="TableParagraph"/>
              <w:spacing w:line="209" w:lineRule="exact"/>
              <w:ind w:right="96"/>
              <w:jc w:val="right"/>
              <w:rPr>
                <w:sz w:val="20"/>
              </w:rPr>
            </w:pPr>
            <w:r>
              <w:rPr>
                <w:spacing w:val="-10"/>
                <w:sz w:val="20"/>
              </w:rPr>
              <w:t>1</w:t>
            </w:r>
          </w:p>
        </w:tc>
        <w:tc>
          <w:tcPr>
            <w:tcW w:w="960" w:type="dxa"/>
            <w:tcBorders>
              <w:bottom w:val="single" w:sz="6" w:space="0" w:color="000000"/>
            </w:tcBorders>
          </w:tcPr>
          <w:p>
            <w:pPr>
              <w:pStyle w:val="TableParagraph"/>
              <w:spacing w:line="209" w:lineRule="exact"/>
              <w:ind w:right="96"/>
              <w:jc w:val="right"/>
              <w:rPr>
                <w:sz w:val="20"/>
              </w:rPr>
            </w:pPr>
            <w:r>
              <w:rPr>
                <w:spacing w:val="-10"/>
                <w:sz w:val="20"/>
              </w:rPr>
              <w:t>5</w:t>
            </w:r>
          </w:p>
        </w:tc>
      </w:tr>
      <w:tr>
        <w:trPr>
          <w:trHeight w:val="285" w:hRule="atLeast"/>
        </w:trPr>
        <w:tc>
          <w:tcPr>
            <w:tcW w:w="700" w:type="dxa"/>
            <w:tcBorders>
              <w:top w:val="single" w:sz="6" w:space="0" w:color="000000"/>
            </w:tcBorders>
          </w:tcPr>
          <w:p>
            <w:pPr>
              <w:pStyle w:val="TableParagraph"/>
              <w:spacing w:line="240" w:lineRule="auto" w:before="25"/>
              <w:ind w:left="8" w:right="1"/>
              <w:rPr>
                <w:sz w:val="20"/>
              </w:rPr>
            </w:pPr>
            <w:r>
              <w:rPr>
                <w:spacing w:val="-5"/>
                <w:sz w:val="20"/>
              </w:rPr>
              <w:t>53</w:t>
            </w:r>
          </w:p>
        </w:tc>
        <w:tc>
          <w:tcPr>
            <w:tcW w:w="1140" w:type="dxa"/>
            <w:vMerge/>
            <w:tcBorders>
              <w:top w:val="nil"/>
            </w:tcBorders>
          </w:tcPr>
          <w:p>
            <w:pPr>
              <w:rPr>
                <w:sz w:val="2"/>
                <w:szCs w:val="2"/>
              </w:rPr>
            </w:pPr>
          </w:p>
        </w:tc>
        <w:tc>
          <w:tcPr>
            <w:tcW w:w="960" w:type="dxa"/>
            <w:tcBorders>
              <w:top w:val="single" w:sz="6" w:space="0" w:color="000000"/>
            </w:tcBorders>
          </w:tcPr>
          <w:p>
            <w:pPr>
              <w:pStyle w:val="TableParagraph"/>
              <w:spacing w:before="55"/>
              <w:ind w:left="9" w:right="1"/>
              <w:rPr>
                <w:sz w:val="20"/>
              </w:rPr>
            </w:pPr>
            <w:r>
              <w:rPr>
                <w:spacing w:val="-4"/>
                <w:sz w:val="20"/>
              </w:rPr>
              <w:t>2023</w:t>
            </w:r>
          </w:p>
        </w:tc>
        <w:tc>
          <w:tcPr>
            <w:tcW w:w="880" w:type="dxa"/>
            <w:tcBorders>
              <w:top w:val="single" w:sz="6" w:space="0" w:color="000000"/>
            </w:tcBorders>
          </w:tcPr>
          <w:p>
            <w:pPr>
              <w:pStyle w:val="TableParagraph"/>
              <w:spacing w:before="55"/>
              <w:ind w:left="8"/>
              <w:rPr>
                <w:sz w:val="20"/>
              </w:rPr>
            </w:pPr>
            <w:r>
              <w:rPr>
                <w:spacing w:val="-10"/>
                <w:sz w:val="20"/>
              </w:rPr>
              <w:t>0</w:t>
            </w:r>
          </w:p>
        </w:tc>
        <w:tc>
          <w:tcPr>
            <w:tcW w:w="960" w:type="dxa"/>
            <w:tcBorders>
              <w:top w:val="single" w:sz="6" w:space="0" w:color="000000"/>
            </w:tcBorders>
          </w:tcPr>
          <w:p>
            <w:pPr>
              <w:pStyle w:val="TableParagraph"/>
              <w:spacing w:before="55"/>
              <w:ind w:right="94"/>
              <w:jc w:val="right"/>
              <w:rPr>
                <w:sz w:val="20"/>
              </w:rPr>
            </w:pPr>
            <w:r>
              <w:rPr>
                <w:spacing w:val="-4"/>
                <w:sz w:val="20"/>
              </w:rPr>
              <w:t>0.67</w:t>
            </w:r>
          </w:p>
        </w:tc>
        <w:tc>
          <w:tcPr>
            <w:tcW w:w="961" w:type="dxa"/>
            <w:tcBorders>
              <w:top w:val="single" w:sz="6" w:space="0" w:color="000000"/>
            </w:tcBorders>
          </w:tcPr>
          <w:p>
            <w:pPr>
              <w:pStyle w:val="TableParagraph"/>
              <w:spacing w:before="55"/>
              <w:ind w:right="96"/>
              <w:jc w:val="right"/>
              <w:rPr>
                <w:sz w:val="20"/>
              </w:rPr>
            </w:pPr>
            <w:r>
              <w:rPr>
                <w:spacing w:val="-10"/>
                <w:sz w:val="20"/>
              </w:rPr>
              <w:t>1</w:t>
            </w:r>
          </w:p>
        </w:tc>
        <w:tc>
          <w:tcPr>
            <w:tcW w:w="960" w:type="dxa"/>
            <w:tcBorders>
              <w:top w:val="single" w:sz="6" w:space="0" w:color="000000"/>
            </w:tcBorders>
          </w:tcPr>
          <w:p>
            <w:pPr>
              <w:pStyle w:val="TableParagraph"/>
              <w:spacing w:before="55"/>
              <w:ind w:right="96"/>
              <w:jc w:val="right"/>
              <w:rPr>
                <w:sz w:val="20"/>
              </w:rPr>
            </w:pPr>
            <w:r>
              <w:rPr>
                <w:spacing w:val="-10"/>
                <w:sz w:val="20"/>
              </w:rPr>
              <w:t>5</w:t>
            </w:r>
          </w:p>
        </w:tc>
      </w:tr>
      <w:tr>
        <w:trPr>
          <w:trHeight w:val="288" w:hRule="atLeast"/>
        </w:trPr>
        <w:tc>
          <w:tcPr>
            <w:tcW w:w="700" w:type="dxa"/>
          </w:tcPr>
          <w:p>
            <w:pPr>
              <w:pStyle w:val="TableParagraph"/>
              <w:spacing w:line="240" w:lineRule="auto" w:before="27"/>
              <w:ind w:left="8" w:right="1"/>
              <w:rPr>
                <w:sz w:val="20"/>
              </w:rPr>
            </w:pPr>
            <w:r>
              <w:rPr>
                <w:spacing w:val="-5"/>
                <w:sz w:val="20"/>
              </w:rPr>
              <w:t>54</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0.67</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10"/>
                <w:sz w:val="20"/>
              </w:rPr>
              <w:t>5</w:t>
            </w:r>
          </w:p>
        </w:tc>
      </w:tr>
      <w:tr>
        <w:trPr>
          <w:trHeight w:val="287" w:hRule="atLeast"/>
        </w:trPr>
        <w:tc>
          <w:tcPr>
            <w:tcW w:w="700" w:type="dxa"/>
          </w:tcPr>
          <w:p>
            <w:pPr>
              <w:pStyle w:val="TableParagraph"/>
              <w:spacing w:line="240" w:lineRule="auto" w:before="27"/>
              <w:ind w:left="8" w:right="1"/>
              <w:rPr>
                <w:sz w:val="20"/>
              </w:rPr>
            </w:pPr>
            <w:r>
              <w:rPr>
                <w:spacing w:val="-5"/>
                <w:sz w:val="20"/>
              </w:rPr>
              <w:t>55</w:t>
            </w:r>
          </w:p>
        </w:tc>
        <w:tc>
          <w:tcPr>
            <w:tcW w:w="1140" w:type="dxa"/>
            <w:vMerge w:val="restart"/>
          </w:tcPr>
          <w:p>
            <w:pPr>
              <w:pStyle w:val="TableParagraph"/>
              <w:spacing w:line="229" w:lineRule="exact" w:before="0"/>
              <w:ind w:left="285"/>
              <w:jc w:val="left"/>
              <w:rPr>
                <w:sz w:val="20"/>
              </w:rPr>
            </w:pPr>
            <w:r>
              <w:rPr>
                <w:spacing w:val="-4"/>
                <w:sz w:val="20"/>
              </w:rPr>
              <w:t>TLKM</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31</w:t>
            </w:r>
          </w:p>
        </w:tc>
      </w:tr>
      <w:tr>
        <w:trPr>
          <w:trHeight w:val="288" w:hRule="atLeast"/>
        </w:trPr>
        <w:tc>
          <w:tcPr>
            <w:tcW w:w="700" w:type="dxa"/>
          </w:tcPr>
          <w:p>
            <w:pPr>
              <w:pStyle w:val="TableParagraph"/>
              <w:spacing w:line="240" w:lineRule="auto" w:before="27"/>
              <w:ind w:left="8" w:right="1"/>
              <w:rPr>
                <w:sz w:val="20"/>
              </w:rPr>
            </w:pPr>
            <w:r>
              <w:rPr>
                <w:spacing w:val="-5"/>
                <w:sz w:val="20"/>
              </w:rPr>
              <w:t>56</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0.4</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17</w:t>
            </w:r>
          </w:p>
        </w:tc>
      </w:tr>
      <w:tr>
        <w:trPr>
          <w:trHeight w:val="288" w:hRule="atLeast"/>
        </w:trPr>
        <w:tc>
          <w:tcPr>
            <w:tcW w:w="700" w:type="dxa"/>
          </w:tcPr>
          <w:p>
            <w:pPr>
              <w:pStyle w:val="TableParagraph"/>
              <w:spacing w:line="240" w:lineRule="auto" w:before="27"/>
              <w:ind w:left="8" w:right="1"/>
              <w:rPr>
                <w:sz w:val="20"/>
              </w:rPr>
            </w:pPr>
            <w:r>
              <w:rPr>
                <w:spacing w:val="-5"/>
                <w:sz w:val="20"/>
              </w:rPr>
              <w:t>57</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0.4</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30</w:t>
            </w:r>
          </w:p>
        </w:tc>
      </w:tr>
      <w:tr>
        <w:trPr>
          <w:trHeight w:val="288" w:hRule="atLeast"/>
        </w:trPr>
        <w:tc>
          <w:tcPr>
            <w:tcW w:w="700" w:type="dxa"/>
          </w:tcPr>
          <w:p>
            <w:pPr>
              <w:pStyle w:val="TableParagraph"/>
              <w:spacing w:line="240" w:lineRule="auto" w:before="27"/>
              <w:ind w:left="8" w:right="1"/>
              <w:rPr>
                <w:sz w:val="20"/>
              </w:rPr>
            </w:pPr>
            <w:r>
              <w:rPr>
                <w:spacing w:val="-5"/>
                <w:sz w:val="20"/>
              </w:rPr>
              <w:t>58</w:t>
            </w:r>
          </w:p>
        </w:tc>
        <w:tc>
          <w:tcPr>
            <w:tcW w:w="1140" w:type="dxa"/>
            <w:vMerge w:val="restart"/>
          </w:tcPr>
          <w:p>
            <w:pPr>
              <w:pStyle w:val="TableParagraph"/>
              <w:spacing w:line="229" w:lineRule="exact" w:before="0"/>
              <w:ind w:left="296"/>
              <w:jc w:val="left"/>
              <w:rPr>
                <w:sz w:val="20"/>
              </w:rPr>
            </w:pPr>
            <w:r>
              <w:rPr>
                <w:spacing w:val="-4"/>
                <w:sz w:val="20"/>
              </w:rPr>
              <w:t>MTEL</w:t>
            </w:r>
          </w:p>
        </w:tc>
        <w:tc>
          <w:tcPr>
            <w:tcW w:w="960" w:type="dxa"/>
          </w:tcPr>
          <w:p>
            <w:pPr>
              <w:pStyle w:val="TableParagraph"/>
              <w:ind w:left="9" w:right="1"/>
              <w:rPr>
                <w:sz w:val="20"/>
              </w:rPr>
            </w:pPr>
            <w:r>
              <w:rPr>
                <w:spacing w:val="-4"/>
                <w:sz w:val="20"/>
              </w:rPr>
              <w:t>2022</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4"/>
                <w:sz w:val="20"/>
              </w:rPr>
              <w:t>0.33</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11</w:t>
            </w:r>
          </w:p>
        </w:tc>
      </w:tr>
      <w:tr>
        <w:trPr>
          <w:trHeight w:val="287" w:hRule="atLeast"/>
        </w:trPr>
        <w:tc>
          <w:tcPr>
            <w:tcW w:w="700" w:type="dxa"/>
          </w:tcPr>
          <w:p>
            <w:pPr>
              <w:pStyle w:val="TableParagraph"/>
              <w:spacing w:line="240" w:lineRule="auto" w:before="27"/>
              <w:ind w:left="8" w:right="1"/>
              <w:rPr>
                <w:sz w:val="20"/>
              </w:rPr>
            </w:pPr>
            <w:r>
              <w:rPr>
                <w:spacing w:val="-5"/>
                <w:sz w:val="20"/>
              </w:rPr>
              <w:t>59</w:t>
            </w:r>
          </w:p>
        </w:tc>
        <w:tc>
          <w:tcPr>
            <w:tcW w:w="1140" w:type="dxa"/>
            <w:vMerge/>
            <w:tcBorders>
              <w:top w:val="nil"/>
            </w:tcBorders>
          </w:tcPr>
          <w:p>
            <w:pPr>
              <w:rPr>
                <w:sz w:val="2"/>
                <w:szCs w:val="2"/>
              </w:rPr>
            </w:pPr>
          </w:p>
        </w:tc>
        <w:tc>
          <w:tcPr>
            <w:tcW w:w="960" w:type="dxa"/>
          </w:tcPr>
          <w:p>
            <w:pPr>
              <w:pStyle w:val="TableParagraph"/>
              <w:ind w:left="9" w:right="1"/>
              <w:rPr>
                <w:sz w:val="20"/>
              </w:rPr>
            </w:pPr>
            <w:r>
              <w:rPr>
                <w:spacing w:val="-4"/>
                <w:sz w:val="20"/>
              </w:rPr>
              <w:t>2023</w:t>
            </w:r>
          </w:p>
        </w:tc>
        <w:tc>
          <w:tcPr>
            <w:tcW w:w="880" w:type="dxa"/>
          </w:tcPr>
          <w:p>
            <w:pPr>
              <w:pStyle w:val="TableParagraph"/>
              <w:ind w:left="8"/>
              <w:rPr>
                <w:sz w:val="20"/>
              </w:rPr>
            </w:pPr>
            <w:r>
              <w:rPr>
                <w:spacing w:val="-10"/>
                <w:sz w:val="20"/>
              </w:rPr>
              <w:t>0</w:t>
            </w:r>
          </w:p>
        </w:tc>
        <w:tc>
          <w:tcPr>
            <w:tcW w:w="960" w:type="dxa"/>
          </w:tcPr>
          <w:p>
            <w:pPr>
              <w:pStyle w:val="TableParagraph"/>
              <w:ind w:right="94"/>
              <w:jc w:val="righ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10</w:t>
            </w:r>
          </w:p>
        </w:tc>
      </w:tr>
    </w:tbl>
    <w:p>
      <w:pPr>
        <w:pStyle w:val="TableParagraph"/>
        <w:spacing w:after="0"/>
        <w:jc w:val="right"/>
        <w:rPr>
          <w:sz w:val="20"/>
        </w:rPr>
        <w:sectPr>
          <w:headerReference w:type="default" r:id="rId182"/>
          <w:footerReference w:type="default" r:id="rId183"/>
          <w:pgSz w:w="11910" w:h="16840"/>
          <w:pgMar w:header="980" w:footer="0" w:top="1920" w:bottom="28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
        <w:gridCol w:w="1140"/>
        <w:gridCol w:w="960"/>
        <w:gridCol w:w="880"/>
        <w:gridCol w:w="960"/>
        <w:gridCol w:w="961"/>
        <w:gridCol w:w="960"/>
      </w:tblGrid>
      <w:tr>
        <w:trPr>
          <w:trHeight w:val="287" w:hRule="atLeast"/>
        </w:trPr>
        <w:tc>
          <w:tcPr>
            <w:tcW w:w="700" w:type="dxa"/>
          </w:tcPr>
          <w:p>
            <w:pPr>
              <w:pStyle w:val="TableParagraph"/>
              <w:spacing w:line="240" w:lineRule="auto" w:before="27"/>
              <w:ind w:left="8" w:right="1"/>
              <w:rPr>
                <w:sz w:val="20"/>
              </w:rPr>
            </w:pPr>
            <w:r>
              <w:rPr>
                <w:spacing w:val="-5"/>
                <w:sz w:val="20"/>
              </w:rPr>
              <w:t>60</w:t>
            </w:r>
          </w:p>
        </w:tc>
        <w:tc>
          <w:tcPr>
            <w:tcW w:w="1140" w:type="dxa"/>
          </w:tcPr>
          <w:p>
            <w:pPr>
              <w:pStyle w:val="TableParagraph"/>
              <w:spacing w:line="240" w:lineRule="auto" w:before="0"/>
              <w:jc w:val="left"/>
              <w:rPr>
                <w:sz w:val="20"/>
              </w:rPr>
            </w:pPr>
          </w:p>
        </w:tc>
        <w:tc>
          <w:tcPr>
            <w:tcW w:w="960" w:type="dxa"/>
          </w:tcPr>
          <w:p>
            <w:pPr>
              <w:pStyle w:val="TableParagraph"/>
              <w:ind w:left="279"/>
              <w:jc w:val="left"/>
              <w:rPr>
                <w:sz w:val="20"/>
              </w:rPr>
            </w:pPr>
            <w:r>
              <w:rPr>
                <w:spacing w:val="-4"/>
                <w:sz w:val="20"/>
              </w:rPr>
              <w:t>2024</w:t>
            </w:r>
          </w:p>
        </w:tc>
        <w:tc>
          <w:tcPr>
            <w:tcW w:w="880" w:type="dxa"/>
          </w:tcPr>
          <w:p>
            <w:pPr>
              <w:pStyle w:val="TableParagraph"/>
              <w:ind w:left="8"/>
              <w:rPr>
                <w:sz w:val="20"/>
              </w:rPr>
            </w:pPr>
            <w:r>
              <w:rPr>
                <w:spacing w:val="-10"/>
                <w:sz w:val="20"/>
              </w:rPr>
              <w:t>0</w:t>
            </w:r>
          </w:p>
        </w:tc>
        <w:tc>
          <w:tcPr>
            <w:tcW w:w="960" w:type="dxa"/>
          </w:tcPr>
          <w:p>
            <w:pPr>
              <w:pStyle w:val="TableParagraph"/>
              <w:ind w:left="603"/>
              <w:jc w:val="left"/>
              <w:rPr>
                <w:sz w:val="20"/>
              </w:rPr>
            </w:pPr>
            <w:r>
              <w:rPr>
                <w:spacing w:val="-5"/>
                <w:sz w:val="20"/>
              </w:rPr>
              <w:t>0.5</w:t>
            </w:r>
          </w:p>
        </w:tc>
        <w:tc>
          <w:tcPr>
            <w:tcW w:w="961" w:type="dxa"/>
          </w:tcPr>
          <w:p>
            <w:pPr>
              <w:pStyle w:val="TableParagraph"/>
              <w:ind w:right="96"/>
              <w:jc w:val="right"/>
              <w:rPr>
                <w:sz w:val="20"/>
              </w:rPr>
            </w:pPr>
            <w:r>
              <w:rPr>
                <w:spacing w:val="-10"/>
                <w:sz w:val="20"/>
              </w:rPr>
              <w:t>1</w:t>
            </w:r>
          </w:p>
        </w:tc>
        <w:tc>
          <w:tcPr>
            <w:tcW w:w="960" w:type="dxa"/>
          </w:tcPr>
          <w:p>
            <w:pPr>
              <w:pStyle w:val="TableParagraph"/>
              <w:ind w:right="96"/>
              <w:jc w:val="right"/>
              <w:rPr>
                <w:sz w:val="20"/>
              </w:rPr>
            </w:pPr>
            <w:r>
              <w:rPr>
                <w:spacing w:val="-5"/>
                <w:sz w:val="20"/>
              </w:rPr>
              <w:t>19</w:t>
            </w:r>
          </w:p>
        </w:tc>
      </w:tr>
    </w:tbl>
    <w:p>
      <w:pPr>
        <w:pStyle w:val="BodyText"/>
        <w:rPr>
          <w:b/>
        </w:rPr>
      </w:pPr>
    </w:p>
    <w:p>
      <w:pPr>
        <w:pStyle w:val="BodyText"/>
        <w:rPr>
          <w:b/>
        </w:rPr>
      </w:pPr>
    </w:p>
    <w:p>
      <w:pPr>
        <w:pStyle w:val="Heading6"/>
        <w:spacing w:before="1"/>
        <w:ind w:left="568"/>
        <w:jc w:val="left"/>
      </w:pPr>
      <w:r>
        <w:rPr/>
        <w:t>Lampiran</w:t>
      </w:r>
      <w:r>
        <w:rPr>
          <w:spacing w:val="-3"/>
        </w:rPr>
        <w:t> </w:t>
      </w:r>
      <w:r>
        <w:rPr/>
        <w:t>7.1</w:t>
      </w:r>
      <w:r>
        <w:rPr>
          <w:spacing w:val="-2"/>
        </w:rPr>
        <w:t> </w:t>
      </w:r>
      <w:r>
        <w:rPr/>
        <w:t>Analisis</w:t>
      </w:r>
      <w:r>
        <w:rPr>
          <w:spacing w:val="-2"/>
        </w:rPr>
        <w:t> Deskriptif</w:t>
      </w:r>
    </w:p>
    <w:p>
      <w:pPr>
        <w:spacing w:before="200"/>
        <w:ind w:left="568" w:right="0" w:firstLine="0"/>
        <w:jc w:val="left"/>
        <w:rPr>
          <w:b/>
          <w:i/>
          <w:sz w:val="22"/>
        </w:rPr>
      </w:pPr>
      <w:r>
        <w:rPr>
          <w:b/>
          <w:sz w:val="22"/>
        </w:rPr>
        <w:t>Lampiran</w:t>
      </w:r>
      <w:r>
        <w:rPr>
          <w:b/>
          <w:spacing w:val="-3"/>
          <w:sz w:val="22"/>
        </w:rPr>
        <w:t> </w:t>
      </w:r>
      <w:r>
        <w:rPr>
          <w:b/>
          <w:sz w:val="22"/>
        </w:rPr>
        <w:t>Analisis</w:t>
      </w:r>
      <w:r>
        <w:rPr>
          <w:b/>
          <w:spacing w:val="-1"/>
          <w:sz w:val="22"/>
        </w:rPr>
        <w:t> </w:t>
      </w:r>
      <w:r>
        <w:rPr>
          <w:b/>
          <w:sz w:val="22"/>
        </w:rPr>
        <w:t>Deskriptif</w:t>
      </w:r>
      <w:r>
        <w:rPr>
          <w:b/>
          <w:spacing w:val="-3"/>
          <w:sz w:val="22"/>
        </w:rPr>
        <w:t> </w:t>
      </w:r>
      <w:r>
        <w:rPr>
          <w:b/>
          <w:sz w:val="22"/>
        </w:rPr>
        <w:t>Sebelum</w:t>
      </w:r>
      <w:r>
        <w:rPr>
          <w:b/>
          <w:spacing w:val="2"/>
          <w:sz w:val="22"/>
        </w:rPr>
        <w:t> </w:t>
      </w:r>
      <w:r>
        <w:rPr>
          <w:b/>
          <w:i/>
          <w:spacing w:val="-2"/>
          <w:sz w:val="22"/>
        </w:rPr>
        <w:t>Outlier</w:t>
      </w:r>
    </w:p>
    <w:p>
      <w:pPr>
        <w:pStyle w:val="BodyText"/>
        <w:spacing w:before="23"/>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024"/>
        <w:gridCol w:w="1470"/>
        <w:gridCol w:w="1469"/>
        <w:gridCol w:w="1470"/>
        <w:gridCol w:w="1468"/>
      </w:tblGrid>
      <w:tr>
        <w:trPr>
          <w:trHeight w:val="320" w:hRule="atLeast"/>
        </w:trPr>
        <w:tc>
          <w:tcPr>
            <w:tcW w:w="1696" w:type="dxa"/>
          </w:tcPr>
          <w:p>
            <w:pPr>
              <w:pStyle w:val="TableParagraph"/>
              <w:spacing w:line="240" w:lineRule="auto" w:before="0"/>
              <w:jc w:val="left"/>
              <w:rPr>
                <w:sz w:val="20"/>
              </w:rPr>
            </w:pPr>
          </w:p>
        </w:tc>
        <w:tc>
          <w:tcPr>
            <w:tcW w:w="1024" w:type="dxa"/>
          </w:tcPr>
          <w:p>
            <w:pPr>
              <w:pStyle w:val="TableParagraph"/>
              <w:spacing w:before="89"/>
              <w:ind w:left="14" w:right="1"/>
              <w:rPr>
                <w:sz w:val="20"/>
              </w:rPr>
            </w:pPr>
            <w:r>
              <w:rPr>
                <w:spacing w:val="-10"/>
                <w:sz w:val="20"/>
              </w:rPr>
              <w:t>N</w:t>
            </w:r>
          </w:p>
        </w:tc>
        <w:tc>
          <w:tcPr>
            <w:tcW w:w="1470" w:type="dxa"/>
          </w:tcPr>
          <w:p>
            <w:pPr>
              <w:pStyle w:val="TableParagraph"/>
              <w:spacing w:before="89"/>
              <w:ind w:left="351"/>
              <w:jc w:val="left"/>
              <w:rPr>
                <w:i/>
                <w:sz w:val="20"/>
              </w:rPr>
            </w:pPr>
            <w:r>
              <w:rPr>
                <w:i/>
                <w:spacing w:val="-2"/>
                <w:sz w:val="20"/>
              </w:rPr>
              <w:t>Minimum</w:t>
            </w:r>
          </w:p>
        </w:tc>
        <w:tc>
          <w:tcPr>
            <w:tcW w:w="1469" w:type="dxa"/>
          </w:tcPr>
          <w:p>
            <w:pPr>
              <w:pStyle w:val="TableParagraph"/>
              <w:spacing w:before="89"/>
              <w:ind w:left="333"/>
              <w:jc w:val="left"/>
              <w:rPr>
                <w:i/>
                <w:sz w:val="20"/>
              </w:rPr>
            </w:pPr>
            <w:r>
              <w:rPr>
                <w:i/>
                <w:spacing w:val="-2"/>
                <w:sz w:val="20"/>
              </w:rPr>
              <w:t>Maximum</w:t>
            </w:r>
          </w:p>
        </w:tc>
        <w:tc>
          <w:tcPr>
            <w:tcW w:w="1470" w:type="dxa"/>
          </w:tcPr>
          <w:p>
            <w:pPr>
              <w:pStyle w:val="TableParagraph"/>
              <w:spacing w:before="89"/>
              <w:ind w:left="4"/>
              <w:rPr>
                <w:i/>
                <w:sz w:val="20"/>
              </w:rPr>
            </w:pPr>
            <w:r>
              <w:rPr>
                <w:i/>
                <w:spacing w:val="-4"/>
                <w:sz w:val="20"/>
              </w:rPr>
              <w:t>Mean</w:t>
            </w:r>
          </w:p>
        </w:tc>
        <w:tc>
          <w:tcPr>
            <w:tcW w:w="1468" w:type="dxa"/>
          </w:tcPr>
          <w:p>
            <w:pPr>
              <w:pStyle w:val="TableParagraph"/>
              <w:spacing w:before="89"/>
              <w:ind w:left="160"/>
              <w:jc w:val="left"/>
              <w:rPr>
                <w:i/>
                <w:sz w:val="20"/>
              </w:rPr>
            </w:pPr>
            <w:r>
              <w:rPr>
                <w:i/>
                <w:sz w:val="20"/>
              </w:rPr>
              <w:t>Std. </w:t>
            </w:r>
            <w:r>
              <w:rPr>
                <w:i/>
                <w:spacing w:val="-2"/>
                <w:sz w:val="20"/>
              </w:rPr>
              <w:t>Deviation</w:t>
            </w:r>
          </w:p>
        </w:tc>
      </w:tr>
      <w:tr>
        <w:trPr>
          <w:trHeight w:val="320" w:hRule="atLeast"/>
        </w:trPr>
        <w:tc>
          <w:tcPr>
            <w:tcW w:w="1696" w:type="dxa"/>
          </w:tcPr>
          <w:p>
            <w:pPr>
              <w:pStyle w:val="TableParagraph"/>
              <w:spacing w:before="89"/>
              <w:ind w:left="65"/>
              <w:jc w:val="left"/>
              <w:rPr>
                <w:i/>
                <w:sz w:val="20"/>
              </w:rPr>
            </w:pPr>
            <w:r>
              <w:rPr>
                <w:i/>
                <w:spacing w:val="-2"/>
                <w:sz w:val="20"/>
              </w:rPr>
              <w:t>Fraud</w:t>
            </w:r>
          </w:p>
        </w:tc>
        <w:tc>
          <w:tcPr>
            <w:tcW w:w="1024" w:type="dxa"/>
          </w:tcPr>
          <w:p>
            <w:pPr>
              <w:pStyle w:val="TableParagraph"/>
              <w:spacing w:before="89"/>
              <w:ind w:right="50"/>
              <w:jc w:val="right"/>
              <w:rPr>
                <w:sz w:val="20"/>
              </w:rPr>
            </w:pPr>
            <w:r>
              <w:rPr>
                <w:spacing w:val="-5"/>
                <w:sz w:val="20"/>
              </w:rPr>
              <w:t>60</w:t>
            </w:r>
          </w:p>
        </w:tc>
        <w:tc>
          <w:tcPr>
            <w:tcW w:w="1470" w:type="dxa"/>
          </w:tcPr>
          <w:p>
            <w:pPr>
              <w:pStyle w:val="TableParagraph"/>
              <w:spacing w:before="89"/>
              <w:ind w:right="54"/>
              <w:jc w:val="right"/>
              <w:rPr>
                <w:sz w:val="20"/>
              </w:rPr>
            </w:pPr>
            <w:r>
              <w:rPr>
                <w:spacing w:val="-10"/>
                <w:sz w:val="20"/>
              </w:rPr>
              <w:t>0</w:t>
            </w:r>
          </w:p>
        </w:tc>
        <w:tc>
          <w:tcPr>
            <w:tcW w:w="1469" w:type="dxa"/>
          </w:tcPr>
          <w:p>
            <w:pPr>
              <w:pStyle w:val="TableParagraph"/>
              <w:spacing w:before="89"/>
              <w:ind w:right="54"/>
              <w:jc w:val="right"/>
              <w:rPr>
                <w:sz w:val="20"/>
              </w:rPr>
            </w:pPr>
            <w:r>
              <w:rPr>
                <w:spacing w:val="-10"/>
                <w:sz w:val="20"/>
              </w:rPr>
              <w:t>1</w:t>
            </w:r>
          </w:p>
        </w:tc>
        <w:tc>
          <w:tcPr>
            <w:tcW w:w="1470" w:type="dxa"/>
          </w:tcPr>
          <w:p>
            <w:pPr>
              <w:pStyle w:val="TableParagraph"/>
              <w:spacing w:before="89"/>
              <w:ind w:right="55"/>
              <w:jc w:val="right"/>
              <w:rPr>
                <w:sz w:val="20"/>
              </w:rPr>
            </w:pPr>
            <w:r>
              <w:rPr>
                <w:spacing w:val="-4"/>
                <w:sz w:val="20"/>
              </w:rPr>
              <w:t>0,25</w:t>
            </w:r>
          </w:p>
        </w:tc>
        <w:tc>
          <w:tcPr>
            <w:tcW w:w="1468" w:type="dxa"/>
          </w:tcPr>
          <w:p>
            <w:pPr>
              <w:pStyle w:val="TableParagraph"/>
              <w:spacing w:before="89"/>
              <w:ind w:right="52"/>
              <w:jc w:val="right"/>
              <w:rPr>
                <w:sz w:val="20"/>
              </w:rPr>
            </w:pPr>
            <w:r>
              <w:rPr>
                <w:spacing w:val="-2"/>
                <w:sz w:val="20"/>
              </w:rPr>
              <w:t>0,437</w:t>
            </w:r>
          </w:p>
        </w:tc>
      </w:tr>
      <w:tr>
        <w:trPr>
          <w:trHeight w:val="320" w:hRule="atLeast"/>
        </w:trPr>
        <w:tc>
          <w:tcPr>
            <w:tcW w:w="1696" w:type="dxa"/>
          </w:tcPr>
          <w:p>
            <w:pPr>
              <w:pStyle w:val="TableParagraph"/>
              <w:spacing w:before="89"/>
              <w:ind w:left="65"/>
              <w:jc w:val="left"/>
              <w:rPr>
                <w:sz w:val="20"/>
              </w:rPr>
            </w:pPr>
            <w:r>
              <w:rPr>
                <w:spacing w:val="-4"/>
                <w:sz w:val="20"/>
              </w:rPr>
              <w:t>FINE</w:t>
            </w:r>
          </w:p>
        </w:tc>
        <w:tc>
          <w:tcPr>
            <w:tcW w:w="1024" w:type="dxa"/>
          </w:tcPr>
          <w:p>
            <w:pPr>
              <w:pStyle w:val="TableParagraph"/>
              <w:spacing w:before="89"/>
              <w:ind w:right="50"/>
              <w:jc w:val="right"/>
              <w:rPr>
                <w:sz w:val="20"/>
              </w:rPr>
            </w:pPr>
            <w:r>
              <w:rPr>
                <w:spacing w:val="-5"/>
                <w:sz w:val="20"/>
              </w:rPr>
              <w:t>60</w:t>
            </w:r>
          </w:p>
        </w:tc>
        <w:tc>
          <w:tcPr>
            <w:tcW w:w="1470" w:type="dxa"/>
          </w:tcPr>
          <w:p>
            <w:pPr>
              <w:pStyle w:val="TableParagraph"/>
              <w:spacing w:before="89"/>
              <w:ind w:right="54"/>
              <w:jc w:val="right"/>
              <w:rPr>
                <w:sz w:val="20"/>
              </w:rPr>
            </w:pPr>
            <w:r>
              <w:rPr>
                <w:spacing w:val="-5"/>
                <w:sz w:val="20"/>
              </w:rPr>
              <w:t>0,2</w:t>
            </w:r>
          </w:p>
        </w:tc>
        <w:tc>
          <w:tcPr>
            <w:tcW w:w="1469" w:type="dxa"/>
          </w:tcPr>
          <w:p>
            <w:pPr>
              <w:pStyle w:val="TableParagraph"/>
              <w:spacing w:before="89"/>
              <w:ind w:right="54"/>
              <w:jc w:val="right"/>
              <w:rPr>
                <w:sz w:val="20"/>
              </w:rPr>
            </w:pPr>
            <w:r>
              <w:rPr>
                <w:spacing w:val="-5"/>
                <w:sz w:val="20"/>
              </w:rPr>
              <w:t>1,0</w:t>
            </w:r>
          </w:p>
        </w:tc>
        <w:tc>
          <w:tcPr>
            <w:tcW w:w="1470" w:type="dxa"/>
          </w:tcPr>
          <w:p>
            <w:pPr>
              <w:pStyle w:val="TableParagraph"/>
              <w:spacing w:before="89"/>
              <w:ind w:right="56"/>
              <w:jc w:val="right"/>
              <w:rPr>
                <w:sz w:val="20"/>
              </w:rPr>
            </w:pPr>
            <w:r>
              <w:rPr>
                <w:spacing w:val="-2"/>
                <w:sz w:val="20"/>
              </w:rPr>
              <w:t>0,490</w:t>
            </w:r>
          </w:p>
        </w:tc>
        <w:tc>
          <w:tcPr>
            <w:tcW w:w="1468" w:type="dxa"/>
          </w:tcPr>
          <w:p>
            <w:pPr>
              <w:pStyle w:val="TableParagraph"/>
              <w:spacing w:before="89"/>
              <w:ind w:right="52"/>
              <w:jc w:val="right"/>
              <w:rPr>
                <w:sz w:val="20"/>
              </w:rPr>
            </w:pPr>
            <w:r>
              <w:rPr>
                <w:spacing w:val="-2"/>
                <w:sz w:val="20"/>
              </w:rPr>
              <w:t>0,204</w:t>
            </w:r>
          </w:p>
        </w:tc>
      </w:tr>
      <w:tr>
        <w:trPr>
          <w:trHeight w:val="320" w:hRule="atLeast"/>
        </w:trPr>
        <w:tc>
          <w:tcPr>
            <w:tcW w:w="1696" w:type="dxa"/>
          </w:tcPr>
          <w:p>
            <w:pPr>
              <w:pStyle w:val="TableParagraph"/>
              <w:spacing w:before="89"/>
              <w:ind w:left="65"/>
              <w:jc w:val="left"/>
              <w:rPr>
                <w:sz w:val="20"/>
              </w:rPr>
            </w:pPr>
            <w:r>
              <w:rPr>
                <w:spacing w:val="-5"/>
                <w:sz w:val="20"/>
              </w:rPr>
              <w:t>IND</w:t>
            </w:r>
          </w:p>
        </w:tc>
        <w:tc>
          <w:tcPr>
            <w:tcW w:w="1024" w:type="dxa"/>
          </w:tcPr>
          <w:p>
            <w:pPr>
              <w:pStyle w:val="TableParagraph"/>
              <w:spacing w:before="89"/>
              <w:ind w:right="50"/>
              <w:jc w:val="right"/>
              <w:rPr>
                <w:sz w:val="20"/>
              </w:rPr>
            </w:pPr>
            <w:r>
              <w:rPr>
                <w:spacing w:val="-5"/>
                <w:sz w:val="20"/>
              </w:rPr>
              <w:t>60</w:t>
            </w:r>
          </w:p>
        </w:tc>
        <w:tc>
          <w:tcPr>
            <w:tcW w:w="1470" w:type="dxa"/>
          </w:tcPr>
          <w:p>
            <w:pPr>
              <w:pStyle w:val="TableParagraph"/>
              <w:spacing w:before="89"/>
              <w:ind w:right="54"/>
              <w:jc w:val="right"/>
              <w:rPr>
                <w:sz w:val="20"/>
              </w:rPr>
            </w:pPr>
            <w:r>
              <w:rPr>
                <w:spacing w:val="-5"/>
                <w:sz w:val="20"/>
              </w:rPr>
              <w:t>0.4</w:t>
            </w:r>
          </w:p>
        </w:tc>
        <w:tc>
          <w:tcPr>
            <w:tcW w:w="1469" w:type="dxa"/>
          </w:tcPr>
          <w:p>
            <w:pPr>
              <w:pStyle w:val="TableParagraph"/>
              <w:spacing w:before="89"/>
              <w:ind w:right="54"/>
              <w:jc w:val="right"/>
              <w:rPr>
                <w:sz w:val="20"/>
              </w:rPr>
            </w:pPr>
            <w:r>
              <w:rPr>
                <w:spacing w:val="-5"/>
                <w:sz w:val="20"/>
              </w:rPr>
              <w:t>1,0</w:t>
            </w:r>
          </w:p>
        </w:tc>
        <w:tc>
          <w:tcPr>
            <w:tcW w:w="1470" w:type="dxa"/>
          </w:tcPr>
          <w:p>
            <w:pPr>
              <w:pStyle w:val="TableParagraph"/>
              <w:spacing w:before="89"/>
              <w:ind w:right="56"/>
              <w:jc w:val="right"/>
              <w:rPr>
                <w:sz w:val="20"/>
              </w:rPr>
            </w:pPr>
            <w:r>
              <w:rPr>
                <w:spacing w:val="-2"/>
                <w:sz w:val="20"/>
              </w:rPr>
              <w:t>0,961</w:t>
            </w:r>
          </w:p>
        </w:tc>
        <w:tc>
          <w:tcPr>
            <w:tcW w:w="1468" w:type="dxa"/>
          </w:tcPr>
          <w:p>
            <w:pPr>
              <w:pStyle w:val="TableParagraph"/>
              <w:spacing w:before="89"/>
              <w:ind w:right="52"/>
              <w:jc w:val="right"/>
              <w:rPr>
                <w:sz w:val="20"/>
              </w:rPr>
            </w:pPr>
            <w:r>
              <w:rPr>
                <w:spacing w:val="-2"/>
                <w:sz w:val="20"/>
              </w:rPr>
              <w:t>0,125</w:t>
            </w:r>
          </w:p>
        </w:tc>
      </w:tr>
      <w:tr>
        <w:trPr>
          <w:trHeight w:val="320" w:hRule="atLeast"/>
        </w:trPr>
        <w:tc>
          <w:tcPr>
            <w:tcW w:w="1696" w:type="dxa"/>
          </w:tcPr>
          <w:p>
            <w:pPr>
              <w:pStyle w:val="TableParagraph"/>
              <w:spacing w:before="90"/>
              <w:ind w:left="65"/>
              <w:jc w:val="left"/>
              <w:rPr>
                <w:sz w:val="20"/>
              </w:rPr>
            </w:pPr>
            <w:r>
              <w:rPr>
                <w:spacing w:val="-5"/>
                <w:sz w:val="20"/>
              </w:rPr>
              <w:t>FR</w:t>
            </w:r>
          </w:p>
        </w:tc>
        <w:tc>
          <w:tcPr>
            <w:tcW w:w="1024" w:type="dxa"/>
          </w:tcPr>
          <w:p>
            <w:pPr>
              <w:pStyle w:val="TableParagraph"/>
              <w:spacing w:before="90"/>
              <w:ind w:right="50"/>
              <w:jc w:val="right"/>
              <w:rPr>
                <w:sz w:val="20"/>
              </w:rPr>
            </w:pPr>
            <w:r>
              <w:rPr>
                <w:spacing w:val="-5"/>
                <w:sz w:val="20"/>
              </w:rPr>
              <w:t>60</w:t>
            </w:r>
          </w:p>
        </w:tc>
        <w:tc>
          <w:tcPr>
            <w:tcW w:w="1470" w:type="dxa"/>
          </w:tcPr>
          <w:p>
            <w:pPr>
              <w:pStyle w:val="TableParagraph"/>
              <w:spacing w:before="90"/>
              <w:ind w:right="54"/>
              <w:jc w:val="right"/>
              <w:rPr>
                <w:sz w:val="20"/>
              </w:rPr>
            </w:pPr>
            <w:r>
              <w:rPr>
                <w:spacing w:val="-10"/>
                <w:sz w:val="20"/>
              </w:rPr>
              <w:t>4</w:t>
            </w:r>
          </w:p>
        </w:tc>
        <w:tc>
          <w:tcPr>
            <w:tcW w:w="1469" w:type="dxa"/>
          </w:tcPr>
          <w:p>
            <w:pPr>
              <w:pStyle w:val="TableParagraph"/>
              <w:spacing w:before="90"/>
              <w:ind w:right="54"/>
              <w:jc w:val="right"/>
              <w:rPr>
                <w:sz w:val="20"/>
              </w:rPr>
            </w:pPr>
            <w:r>
              <w:rPr>
                <w:spacing w:val="-5"/>
                <w:sz w:val="20"/>
              </w:rPr>
              <w:t>101</w:t>
            </w:r>
          </w:p>
        </w:tc>
        <w:tc>
          <w:tcPr>
            <w:tcW w:w="1470" w:type="dxa"/>
          </w:tcPr>
          <w:p>
            <w:pPr>
              <w:pStyle w:val="TableParagraph"/>
              <w:spacing w:before="90"/>
              <w:ind w:right="55"/>
              <w:jc w:val="right"/>
              <w:rPr>
                <w:sz w:val="20"/>
              </w:rPr>
            </w:pPr>
            <w:r>
              <w:rPr>
                <w:spacing w:val="-2"/>
                <w:sz w:val="20"/>
              </w:rPr>
              <w:t>24,68</w:t>
            </w:r>
          </w:p>
        </w:tc>
        <w:tc>
          <w:tcPr>
            <w:tcW w:w="1468" w:type="dxa"/>
          </w:tcPr>
          <w:p>
            <w:pPr>
              <w:pStyle w:val="TableParagraph"/>
              <w:spacing w:before="90"/>
              <w:ind w:right="53"/>
              <w:jc w:val="right"/>
              <w:rPr>
                <w:sz w:val="20"/>
              </w:rPr>
            </w:pPr>
            <w:r>
              <w:rPr>
                <w:spacing w:val="-2"/>
                <w:sz w:val="20"/>
              </w:rPr>
              <w:t>17.908</w:t>
            </w:r>
          </w:p>
        </w:tc>
      </w:tr>
      <w:tr>
        <w:trPr>
          <w:trHeight w:val="320" w:hRule="atLeast"/>
        </w:trPr>
        <w:tc>
          <w:tcPr>
            <w:tcW w:w="1696" w:type="dxa"/>
          </w:tcPr>
          <w:p>
            <w:pPr>
              <w:pStyle w:val="TableParagraph"/>
              <w:spacing w:before="89"/>
              <w:ind w:left="65"/>
              <w:jc w:val="left"/>
              <w:rPr>
                <w:sz w:val="20"/>
              </w:rPr>
            </w:pPr>
            <w:r>
              <w:rPr>
                <w:sz w:val="20"/>
              </w:rPr>
              <w:t>Valid</w:t>
            </w:r>
            <w:r>
              <w:rPr>
                <w:spacing w:val="-2"/>
                <w:sz w:val="20"/>
              </w:rPr>
              <w:t> </w:t>
            </w:r>
            <w:r>
              <w:rPr>
                <w:sz w:val="20"/>
              </w:rPr>
              <w:t>N</w:t>
            </w:r>
            <w:r>
              <w:rPr>
                <w:spacing w:val="-1"/>
                <w:sz w:val="20"/>
              </w:rPr>
              <w:t> </w:t>
            </w:r>
            <w:r>
              <w:rPr>
                <w:spacing w:val="-2"/>
                <w:sz w:val="20"/>
              </w:rPr>
              <w:t>(</w:t>
            </w:r>
            <w:r>
              <w:rPr>
                <w:i/>
                <w:spacing w:val="-2"/>
                <w:sz w:val="20"/>
              </w:rPr>
              <w:t>listwise</w:t>
            </w:r>
            <w:r>
              <w:rPr>
                <w:spacing w:val="-2"/>
                <w:sz w:val="20"/>
              </w:rPr>
              <w:t>)</w:t>
            </w:r>
          </w:p>
        </w:tc>
        <w:tc>
          <w:tcPr>
            <w:tcW w:w="1024" w:type="dxa"/>
          </w:tcPr>
          <w:p>
            <w:pPr>
              <w:pStyle w:val="TableParagraph"/>
              <w:spacing w:before="89"/>
              <w:ind w:right="50"/>
              <w:jc w:val="right"/>
              <w:rPr>
                <w:sz w:val="20"/>
              </w:rPr>
            </w:pPr>
            <w:r>
              <w:rPr>
                <w:spacing w:val="-5"/>
                <w:sz w:val="20"/>
              </w:rPr>
              <w:t>60</w:t>
            </w:r>
          </w:p>
        </w:tc>
        <w:tc>
          <w:tcPr>
            <w:tcW w:w="1470" w:type="dxa"/>
          </w:tcPr>
          <w:p>
            <w:pPr>
              <w:pStyle w:val="TableParagraph"/>
              <w:spacing w:line="240" w:lineRule="auto" w:before="0"/>
              <w:jc w:val="left"/>
              <w:rPr>
                <w:sz w:val="20"/>
              </w:rPr>
            </w:pPr>
          </w:p>
        </w:tc>
        <w:tc>
          <w:tcPr>
            <w:tcW w:w="1469" w:type="dxa"/>
          </w:tcPr>
          <w:p>
            <w:pPr>
              <w:pStyle w:val="TableParagraph"/>
              <w:spacing w:line="240" w:lineRule="auto" w:before="0"/>
              <w:jc w:val="left"/>
              <w:rPr>
                <w:sz w:val="20"/>
              </w:rPr>
            </w:pPr>
          </w:p>
        </w:tc>
        <w:tc>
          <w:tcPr>
            <w:tcW w:w="1470" w:type="dxa"/>
          </w:tcPr>
          <w:p>
            <w:pPr>
              <w:pStyle w:val="TableParagraph"/>
              <w:spacing w:line="240" w:lineRule="auto" w:before="0"/>
              <w:jc w:val="left"/>
              <w:rPr>
                <w:sz w:val="20"/>
              </w:rPr>
            </w:pPr>
          </w:p>
        </w:tc>
        <w:tc>
          <w:tcPr>
            <w:tcW w:w="1468" w:type="dxa"/>
          </w:tcPr>
          <w:p>
            <w:pPr>
              <w:pStyle w:val="TableParagraph"/>
              <w:spacing w:line="240" w:lineRule="auto" w:before="0"/>
              <w:jc w:val="left"/>
              <w:rPr>
                <w:sz w:val="20"/>
              </w:rPr>
            </w:pPr>
          </w:p>
        </w:tc>
      </w:tr>
    </w:tbl>
    <w:p>
      <w:pPr>
        <w:pStyle w:val="BodyText"/>
        <w:rPr>
          <w:b/>
          <w:i/>
          <w:sz w:val="22"/>
        </w:rPr>
      </w:pPr>
    </w:p>
    <w:p>
      <w:pPr>
        <w:pStyle w:val="BodyText"/>
        <w:spacing w:before="45"/>
        <w:rPr>
          <w:b/>
          <w:i/>
          <w:sz w:val="22"/>
        </w:rPr>
      </w:pPr>
    </w:p>
    <w:p>
      <w:pPr>
        <w:spacing w:before="1"/>
        <w:ind w:left="568" w:right="0" w:firstLine="0"/>
        <w:jc w:val="left"/>
        <w:rPr>
          <w:b/>
          <w:i/>
          <w:sz w:val="20"/>
        </w:rPr>
      </w:pPr>
      <w:r>
        <w:rPr>
          <w:b/>
          <w:sz w:val="20"/>
        </w:rPr>
        <w:t>Lampiran</w:t>
      </w:r>
      <w:r>
        <w:rPr>
          <w:b/>
          <w:spacing w:val="-6"/>
          <w:sz w:val="20"/>
        </w:rPr>
        <w:t> </w:t>
      </w:r>
      <w:r>
        <w:rPr>
          <w:b/>
          <w:sz w:val="20"/>
        </w:rPr>
        <w:t>Analisis</w:t>
      </w:r>
      <w:r>
        <w:rPr>
          <w:b/>
          <w:spacing w:val="-4"/>
          <w:sz w:val="20"/>
        </w:rPr>
        <w:t> </w:t>
      </w:r>
      <w:r>
        <w:rPr>
          <w:b/>
          <w:sz w:val="20"/>
        </w:rPr>
        <w:t>Deskriptif</w:t>
      </w:r>
      <w:r>
        <w:rPr>
          <w:b/>
          <w:spacing w:val="-6"/>
          <w:sz w:val="20"/>
        </w:rPr>
        <w:t> </w:t>
      </w:r>
      <w:r>
        <w:rPr>
          <w:b/>
          <w:sz w:val="20"/>
        </w:rPr>
        <w:t>Setelah</w:t>
      </w:r>
      <w:r>
        <w:rPr>
          <w:b/>
          <w:spacing w:val="-1"/>
          <w:sz w:val="20"/>
        </w:rPr>
        <w:t> </w:t>
      </w:r>
      <w:r>
        <w:rPr>
          <w:b/>
          <w:i/>
          <w:spacing w:val="-2"/>
          <w:sz w:val="20"/>
        </w:rPr>
        <w:t>Outlier</w:t>
      </w:r>
    </w:p>
    <w:p>
      <w:pPr>
        <w:pStyle w:val="BodyText"/>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024"/>
        <w:gridCol w:w="1470"/>
        <w:gridCol w:w="1469"/>
        <w:gridCol w:w="1470"/>
        <w:gridCol w:w="1468"/>
      </w:tblGrid>
      <w:tr>
        <w:trPr>
          <w:trHeight w:val="320" w:hRule="atLeast"/>
        </w:trPr>
        <w:tc>
          <w:tcPr>
            <w:tcW w:w="1696" w:type="dxa"/>
          </w:tcPr>
          <w:p>
            <w:pPr>
              <w:pStyle w:val="TableParagraph"/>
              <w:spacing w:line="240" w:lineRule="auto" w:before="0"/>
              <w:jc w:val="left"/>
              <w:rPr>
                <w:sz w:val="20"/>
              </w:rPr>
            </w:pPr>
          </w:p>
        </w:tc>
        <w:tc>
          <w:tcPr>
            <w:tcW w:w="1024" w:type="dxa"/>
          </w:tcPr>
          <w:p>
            <w:pPr>
              <w:pStyle w:val="TableParagraph"/>
              <w:spacing w:before="89"/>
              <w:ind w:left="14" w:right="1"/>
              <w:rPr>
                <w:sz w:val="20"/>
              </w:rPr>
            </w:pPr>
            <w:r>
              <w:rPr>
                <w:spacing w:val="-10"/>
                <w:sz w:val="20"/>
              </w:rPr>
              <w:t>N</w:t>
            </w:r>
          </w:p>
        </w:tc>
        <w:tc>
          <w:tcPr>
            <w:tcW w:w="1470" w:type="dxa"/>
          </w:tcPr>
          <w:p>
            <w:pPr>
              <w:pStyle w:val="TableParagraph"/>
              <w:spacing w:before="89"/>
              <w:ind w:left="351"/>
              <w:jc w:val="left"/>
              <w:rPr>
                <w:i/>
                <w:sz w:val="20"/>
              </w:rPr>
            </w:pPr>
            <w:r>
              <w:rPr>
                <w:i/>
                <w:spacing w:val="-2"/>
                <w:sz w:val="20"/>
              </w:rPr>
              <w:t>Minimum</w:t>
            </w:r>
          </w:p>
        </w:tc>
        <w:tc>
          <w:tcPr>
            <w:tcW w:w="1469" w:type="dxa"/>
          </w:tcPr>
          <w:p>
            <w:pPr>
              <w:pStyle w:val="TableParagraph"/>
              <w:spacing w:before="89"/>
              <w:ind w:left="333"/>
              <w:jc w:val="left"/>
              <w:rPr>
                <w:i/>
                <w:sz w:val="20"/>
              </w:rPr>
            </w:pPr>
            <w:r>
              <w:rPr>
                <w:i/>
                <w:spacing w:val="-2"/>
                <w:sz w:val="20"/>
              </w:rPr>
              <w:t>Maximum</w:t>
            </w:r>
          </w:p>
        </w:tc>
        <w:tc>
          <w:tcPr>
            <w:tcW w:w="1470" w:type="dxa"/>
          </w:tcPr>
          <w:p>
            <w:pPr>
              <w:pStyle w:val="TableParagraph"/>
              <w:spacing w:before="89"/>
              <w:ind w:left="4"/>
              <w:rPr>
                <w:i/>
                <w:sz w:val="20"/>
              </w:rPr>
            </w:pPr>
            <w:r>
              <w:rPr>
                <w:i/>
                <w:spacing w:val="-4"/>
                <w:sz w:val="20"/>
              </w:rPr>
              <w:t>Mean</w:t>
            </w:r>
          </w:p>
        </w:tc>
        <w:tc>
          <w:tcPr>
            <w:tcW w:w="1468" w:type="dxa"/>
          </w:tcPr>
          <w:p>
            <w:pPr>
              <w:pStyle w:val="TableParagraph"/>
              <w:spacing w:before="89"/>
              <w:ind w:left="160"/>
              <w:jc w:val="left"/>
              <w:rPr>
                <w:i/>
                <w:sz w:val="20"/>
              </w:rPr>
            </w:pPr>
            <w:r>
              <w:rPr>
                <w:i/>
                <w:sz w:val="20"/>
              </w:rPr>
              <w:t>Std. </w:t>
            </w:r>
            <w:r>
              <w:rPr>
                <w:i/>
                <w:spacing w:val="-2"/>
                <w:sz w:val="20"/>
              </w:rPr>
              <w:t>Deviation</w:t>
            </w:r>
          </w:p>
        </w:tc>
      </w:tr>
      <w:tr>
        <w:trPr>
          <w:trHeight w:val="320" w:hRule="atLeast"/>
        </w:trPr>
        <w:tc>
          <w:tcPr>
            <w:tcW w:w="1696" w:type="dxa"/>
          </w:tcPr>
          <w:p>
            <w:pPr>
              <w:pStyle w:val="TableParagraph"/>
              <w:spacing w:before="89"/>
              <w:ind w:left="65"/>
              <w:jc w:val="left"/>
              <w:rPr>
                <w:i/>
                <w:sz w:val="20"/>
              </w:rPr>
            </w:pPr>
            <w:r>
              <w:rPr>
                <w:i/>
                <w:spacing w:val="-2"/>
                <w:sz w:val="20"/>
              </w:rPr>
              <w:t>Fraud</w:t>
            </w:r>
          </w:p>
        </w:tc>
        <w:tc>
          <w:tcPr>
            <w:tcW w:w="1024" w:type="dxa"/>
          </w:tcPr>
          <w:p>
            <w:pPr>
              <w:pStyle w:val="TableParagraph"/>
              <w:spacing w:before="89"/>
              <w:ind w:right="50"/>
              <w:jc w:val="right"/>
              <w:rPr>
                <w:sz w:val="20"/>
              </w:rPr>
            </w:pPr>
            <w:r>
              <w:rPr>
                <w:spacing w:val="-5"/>
                <w:sz w:val="20"/>
              </w:rPr>
              <w:t>56</w:t>
            </w:r>
          </w:p>
        </w:tc>
        <w:tc>
          <w:tcPr>
            <w:tcW w:w="1470" w:type="dxa"/>
          </w:tcPr>
          <w:p>
            <w:pPr>
              <w:pStyle w:val="TableParagraph"/>
              <w:spacing w:before="89"/>
              <w:ind w:right="54"/>
              <w:jc w:val="right"/>
              <w:rPr>
                <w:sz w:val="20"/>
              </w:rPr>
            </w:pPr>
            <w:r>
              <w:rPr>
                <w:spacing w:val="-10"/>
                <w:sz w:val="20"/>
              </w:rPr>
              <w:t>0</w:t>
            </w:r>
          </w:p>
        </w:tc>
        <w:tc>
          <w:tcPr>
            <w:tcW w:w="1469" w:type="dxa"/>
          </w:tcPr>
          <w:p>
            <w:pPr>
              <w:pStyle w:val="TableParagraph"/>
              <w:spacing w:before="89"/>
              <w:ind w:right="54"/>
              <w:jc w:val="right"/>
              <w:rPr>
                <w:sz w:val="20"/>
              </w:rPr>
            </w:pPr>
            <w:r>
              <w:rPr>
                <w:spacing w:val="-10"/>
                <w:sz w:val="20"/>
              </w:rPr>
              <w:t>1</w:t>
            </w:r>
          </w:p>
        </w:tc>
        <w:tc>
          <w:tcPr>
            <w:tcW w:w="1470" w:type="dxa"/>
          </w:tcPr>
          <w:p>
            <w:pPr>
              <w:pStyle w:val="TableParagraph"/>
              <w:spacing w:before="89"/>
              <w:ind w:right="56"/>
              <w:jc w:val="right"/>
              <w:rPr>
                <w:sz w:val="20"/>
              </w:rPr>
            </w:pPr>
            <w:r>
              <w:rPr>
                <w:spacing w:val="-4"/>
                <w:sz w:val="20"/>
              </w:rPr>
              <w:t>0,20</w:t>
            </w:r>
          </w:p>
        </w:tc>
        <w:tc>
          <w:tcPr>
            <w:tcW w:w="1468" w:type="dxa"/>
          </w:tcPr>
          <w:p>
            <w:pPr>
              <w:pStyle w:val="TableParagraph"/>
              <w:spacing w:before="89"/>
              <w:ind w:right="52"/>
              <w:jc w:val="right"/>
              <w:rPr>
                <w:sz w:val="20"/>
              </w:rPr>
            </w:pPr>
            <w:r>
              <w:rPr>
                <w:spacing w:val="-2"/>
                <w:sz w:val="20"/>
              </w:rPr>
              <w:t>0,401</w:t>
            </w:r>
          </w:p>
        </w:tc>
      </w:tr>
      <w:tr>
        <w:trPr>
          <w:trHeight w:val="320" w:hRule="atLeast"/>
        </w:trPr>
        <w:tc>
          <w:tcPr>
            <w:tcW w:w="1696" w:type="dxa"/>
          </w:tcPr>
          <w:p>
            <w:pPr>
              <w:pStyle w:val="TableParagraph"/>
              <w:spacing w:before="89"/>
              <w:ind w:left="65"/>
              <w:jc w:val="left"/>
              <w:rPr>
                <w:sz w:val="20"/>
              </w:rPr>
            </w:pPr>
            <w:r>
              <w:rPr>
                <w:spacing w:val="-4"/>
                <w:sz w:val="20"/>
              </w:rPr>
              <w:t>FINE</w:t>
            </w:r>
          </w:p>
        </w:tc>
        <w:tc>
          <w:tcPr>
            <w:tcW w:w="1024" w:type="dxa"/>
          </w:tcPr>
          <w:p>
            <w:pPr>
              <w:pStyle w:val="TableParagraph"/>
              <w:spacing w:before="89"/>
              <w:ind w:right="50"/>
              <w:jc w:val="right"/>
              <w:rPr>
                <w:sz w:val="20"/>
              </w:rPr>
            </w:pPr>
            <w:r>
              <w:rPr>
                <w:spacing w:val="-5"/>
                <w:sz w:val="20"/>
              </w:rPr>
              <w:t>56</w:t>
            </w:r>
          </w:p>
        </w:tc>
        <w:tc>
          <w:tcPr>
            <w:tcW w:w="1470" w:type="dxa"/>
          </w:tcPr>
          <w:p>
            <w:pPr>
              <w:pStyle w:val="TableParagraph"/>
              <w:spacing w:before="89"/>
              <w:ind w:right="54"/>
              <w:jc w:val="right"/>
              <w:rPr>
                <w:sz w:val="20"/>
              </w:rPr>
            </w:pPr>
            <w:r>
              <w:rPr>
                <w:spacing w:val="-5"/>
                <w:sz w:val="20"/>
              </w:rPr>
              <w:t>0,2</w:t>
            </w:r>
          </w:p>
        </w:tc>
        <w:tc>
          <w:tcPr>
            <w:tcW w:w="1469" w:type="dxa"/>
          </w:tcPr>
          <w:p>
            <w:pPr>
              <w:pStyle w:val="TableParagraph"/>
              <w:spacing w:before="89"/>
              <w:ind w:right="54"/>
              <w:jc w:val="right"/>
              <w:rPr>
                <w:sz w:val="20"/>
              </w:rPr>
            </w:pPr>
            <w:r>
              <w:rPr>
                <w:spacing w:val="-5"/>
                <w:sz w:val="20"/>
              </w:rPr>
              <w:t>1,0</w:t>
            </w:r>
          </w:p>
        </w:tc>
        <w:tc>
          <w:tcPr>
            <w:tcW w:w="1470" w:type="dxa"/>
          </w:tcPr>
          <w:p>
            <w:pPr>
              <w:pStyle w:val="TableParagraph"/>
              <w:spacing w:before="89"/>
              <w:ind w:right="56"/>
              <w:jc w:val="right"/>
              <w:rPr>
                <w:sz w:val="20"/>
              </w:rPr>
            </w:pPr>
            <w:r>
              <w:rPr>
                <w:spacing w:val="-2"/>
                <w:sz w:val="20"/>
              </w:rPr>
              <w:t>0,474</w:t>
            </w:r>
          </w:p>
        </w:tc>
        <w:tc>
          <w:tcPr>
            <w:tcW w:w="1468" w:type="dxa"/>
          </w:tcPr>
          <w:p>
            <w:pPr>
              <w:pStyle w:val="TableParagraph"/>
              <w:spacing w:before="89"/>
              <w:ind w:right="52"/>
              <w:jc w:val="right"/>
              <w:rPr>
                <w:sz w:val="20"/>
              </w:rPr>
            </w:pPr>
            <w:r>
              <w:rPr>
                <w:spacing w:val="-2"/>
                <w:sz w:val="20"/>
              </w:rPr>
              <w:t>0,196</w:t>
            </w:r>
          </w:p>
        </w:tc>
      </w:tr>
      <w:tr>
        <w:trPr>
          <w:trHeight w:val="320" w:hRule="atLeast"/>
        </w:trPr>
        <w:tc>
          <w:tcPr>
            <w:tcW w:w="1696" w:type="dxa"/>
          </w:tcPr>
          <w:p>
            <w:pPr>
              <w:pStyle w:val="TableParagraph"/>
              <w:spacing w:before="89"/>
              <w:ind w:left="65"/>
              <w:jc w:val="left"/>
              <w:rPr>
                <w:sz w:val="20"/>
              </w:rPr>
            </w:pPr>
            <w:r>
              <w:rPr>
                <w:spacing w:val="-5"/>
                <w:sz w:val="20"/>
              </w:rPr>
              <w:t>IND</w:t>
            </w:r>
          </w:p>
        </w:tc>
        <w:tc>
          <w:tcPr>
            <w:tcW w:w="1024" w:type="dxa"/>
          </w:tcPr>
          <w:p>
            <w:pPr>
              <w:pStyle w:val="TableParagraph"/>
              <w:spacing w:before="89"/>
              <w:ind w:right="50"/>
              <w:jc w:val="right"/>
              <w:rPr>
                <w:sz w:val="20"/>
              </w:rPr>
            </w:pPr>
            <w:r>
              <w:rPr>
                <w:spacing w:val="-5"/>
                <w:sz w:val="20"/>
              </w:rPr>
              <w:t>56</w:t>
            </w:r>
          </w:p>
        </w:tc>
        <w:tc>
          <w:tcPr>
            <w:tcW w:w="1470" w:type="dxa"/>
          </w:tcPr>
          <w:p>
            <w:pPr>
              <w:pStyle w:val="TableParagraph"/>
              <w:spacing w:before="89"/>
              <w:ind w:right="54"/>
              <w:jc w:val="right"/>
              <w:rPr>
                <w:sz w:val="20"/>
              </w:rPr>
            </w:pPr>
            <w:r>
              <w:rPr>
                <w:spacing w:val="-5"/>
                <w:sz w:val="20"/>
              </w:rPr>
              <w:t>0,4</w:t>
            </w:r>
          </w:p>
        </w:tc>
        <w:tc>
          <w:tcPr>
            <w:tcW w:w="1469" w:type="dxa"/>
          </w:tcPr>
          <w:p>
            <w:pPr>
              <w:pStyle w:val="TableParagraph"/>
              <w:spacing w:before="89"/>
              <w:ind w:right="54"/>
              <w:jc w:val="right"/>
              <w:rPr>
                <w:sz w:val="20"/>
              </w:rPr>
            </w:pPr>
            <w:r>
              <w:rPr>
                <w:spacing w:val="-5"/>
                <w:sz w:val="20"/>
              </w:rPr>
              <w:t>1,0</w:t>
            </w:r>
          </w:p>
        </w:tc>
        <w:tc>
          <w:tcPr>
            <w:tcW w:w="1470" w:type="dxa"/>
          </w:tcPr>
          <w:p>
            <w:pPr>
              <w:pStyle w:val="TableParagraph"/>
              <w:spacing w:before="89"/>
              <w:ind w:right="56"/>
              <w:jc w:val="right"/>
              <w:rPr>
                <w:sz w:val="20"/>
              </w:rPr>
            </w:pPr>
            <w:r>
              <w:rPr>
                <w:spacing w:val="-2"/>
                <w:sz w:val="20"/>
              </w:rPr>
              <w:t>0,958</w:t>
            </w:r>
          </w:p>
        </w:tc>
        <w:tc>
          <w:tcPr>
            <w:tcW w:w="1468" w:type="dxa"/>
          </w:tcPr>
          <w:p>
            <w:pPr>
              <w:pStyle w:val="TableParagraph"/>
              <w:spacing w:before="89"/>
              <w:ind w:right="52"/>
              <w:jc w:val="right"/>
              <w:rPr>
                <w:sz w:val="20"/>
              </w:rPr>
            </w:pPr>
            <w:r>
              <w:rPr>
                <w:spacing w:val="-2"/>
                <w:sz w:val="20"/>
              </w:rPr>
              <w:t>0,128</w:t>
            </w:r>
          </w:p>
        </w:tc>
      </w:tr>
      <w:tr>
        <w:trPr>
          <w:trHeight w:val="320" w:hRule="atLeast"/>
        </w:trPr>
        <w:tc>
          <w:tcPr>
            <w:tcW w:w="1696" w:type="dxa"/>
          </w:tcPr>
          <w:p>
            <w:pPr>
              <w:pStyle w:val="TableParagraph"/>
              <w:spacing w:before="89"/>
              <w:ind w:left="65"/>
              <w:jc w:val="left"/>
              <w:rPr>
                <w:sz w:val="20"/>
              </w:rPr>
            </w:pPr>
            <w:r>
              <w:rPr>
                <w:spacing w:val="-5"/>
                <w:sz w:val="20"/>
              </w:rPr>
              <w:t>FR</w:t>
            </w:r>
          </w:p>
        </w:tc>
        <w:tc>
          <w:tcPr>
            <w:tcW w:w="1024" w:type="dxa"/>
          </w:tcPr>
          <w:p>
            <w:pPr>
              <w:pStyle w:val="TableParagraph"/>
              <w:spacing w:before="89"/>
              <w:ind w:right="50"/>
              <w:jc w:val="right"/>
              <w:rPr>
                <w:sz w:val="20"/>
              </w:rPr>
            </w:pPr>
            <w:r>
              <w:rPr>
                <w:spacing w:val="-5"/>
                <w:sz w:val="20"/>
              </w:rPr>
              <w:t>56</w:t>
            </w:r>
          </w:p>
        </w:tc>
        <w:tc>
          <w:tcPr>
            <w:tcW w:w="1470" w:type="dxa"/>
          </w:tcPr>
          <w:p>
            <w:pPr>
              <w:pStyle w:val="TableParagraph"/>
              <w:spacing w:before="89"/>
              <w:ind w:right="54"/>
              <w:jc w:val="right"/>
              <w:rPr>
                <w:sz w:val="20"/>
              </w:rPr>
            </w:pPr>
            <w:r>
              <w:rPr>
                <w:spacing w:val="-10"/>
                <w:sz w:val="20"/>
              </w:rPr>
              <w:t>4</w:t>
            </w:r>
          </w:p>
        </w:tc>
        <w:tc>
          <w:tcPr>
            <w:tcW w:w="1469" w:type="dxa"/>
          </w:tcPr>
          <w:p>
            <w:pPr>
              <w:pStyle w:val="TableParagraph"/>
              <w:spacing w:before="89"/>
              <w:ind w:right="54"/>
              <w:jc w:val="right"/>
              <w:rPr>
                <w:sz w:val="20"/>
              </w:rPr>
            </w:pPr>
            <w:r>
              <w:rPr>
                <w:spacing w:val="-5"/>
                <w:sz w:val="20"/>
              </w:rPr>
              <w:t>101</w:t>
            </w:r>
          </w:p>
        </w:tc>
        <w:tc>
          <w:tcPr>
            <w:tcW w:w="1470" w:type="dxa"/>
          </w:tcPr>
          <w:p>
            <w:pPr>
              <w:pStyle w:val="TableParagraph"/>
              <w:spacing w:before="89"/>
              <w:ind w:right="55"/>
              <w:jc w:val="right"/>
              <w:rPr>
                <w:sz w:val="20"/>
              </w:rPr>
            </w:pPr>
            <w:r>
              <w:rPr>
                <w:spacing w:val="-2"/>
                <w:sz w:val="20"/>
              </w:rPr>
              <w:t>24,14</w:t>
            </w:r>
          </w:p>
        </w:tc>
        <w:tc>
          <w:tcPr>
            <w:tcW w:w="1468" w:type="dxa"/>
          </w:tcPr>
          <w:p>
            <w:pPr>
              <w:pStyle w:val="TableParagraph"/>
              <w:spacing w:before="89"/>
              <w:ind w:right="52"/>
              <w:jc w:val="right"/>
              <w:rPr>
                <w:sz w:val="20"/>
              </w:rPr>
            </w:pPr>
            <w:r>
              <w:rPr>
                <w:spacing w:val="-2"/>
                <w:sz w:val="20"/>
              </w:rPr>
              <w:t>17,887</w:t>
            </w:r>
          </w:p>
        </w:tc>
      </w:tr>
      <w:tr>
        <w:trPr>
          <w:trHeight w:val="320" w:hRule="atLeast"/>
        </w:trPr>
        <w:tc>
          <w:tcPr>
            <w:tcW w:w="1696" w:type="dxa"/>
          </w:tcPr>
          <w:p>
            <w:pPr>
              <w:pStyle w:val="TableParagraph"/>
              <w:spacing w:before="89"/>
              <w:ind w:left="65"/>
              <w:jc w:val="left"/>
              <w:rPr>
                <w:sz w:val="20"/>
              </w:rPr>
            </w:pPr>
            <w:r>
              <w:rPr>
                <w:sz w:val="20"/>
              </w:rPr>
              <w:t>Valid</w:t>
            </w:r>
            <w:r>
              <w:rPr>
                <w:spacing w:val="-2"/>
                <w:sz w:val="20"/>
              </w:rPr>
              <w:t> </w:t>
            </w:r>
            <w:r>
              <w:rPr>
                <w:sz w:val="20"/>
              </w:rPr>
              <w:t>N</w:t>
            </w:r>
            <w:r>
              <w:rPr>
                <w:spacing w:val="-1"/>
                <w:sz w:val="20"/>
              </w:rPr>
              <w:t> </w:t>
            </w:r>
            <w:r>
              <w:rPr>
                <w:spacing w:val="-2"/>
                <w:sz w:val="20"/>
              </w:rPr>
              <w:t>(</w:t>
            </w:r>
            <w:r>
              <w:rPr>
                <w:i/>
                <w:spacing w:val="-2"/>
                <w:sz w:val="20"/>
              </w:rPr>
              <w:t>listwise</w:t>
            </w:r>
            <w:r>
              <w:rPr>
                <w:spacing w:val="-2"/>
                <w:sz w:val="20"/>
              </w:rPr>
              <w:t>)</w:t>
            </w:r>
          </w:p>
        </w:tc>
        <w:tc>
          <w:tcPr>
            <w:tcW w:w="1024" w:type="dxa"/>
          </w:tcPr>
          <w:p>
            <w:pPr>
              <w:pStyle w:val="TableParagraph"/>
              <w:spacing w:before="89"/>
              <w:ind w:right="50"/>
              <w:jc w:val="right"/>
              <w:rPr>
                <w:sz w:val="20"/>
              </w:rPr>
            </w:pPr>
            <w:r>
              <w:rPr>
                <w:spacing w:val="-5"/>
                <w:sz w:val="20"/>
              </w:rPr>
              <w:t>56</w:t>
            </w:r>
          </w:p>
        </w:tc>
        <w:tc>
          <w:tcPr>
            <w:tcW w:w="1470" w:type="dxa"/>
          </w:tcPr>
          <w:p>
            <w:pPr>
              <w:pStyle w:val="TableParagraph"/>
              <w:spacing w:line="240" w:lineRule="auto" w:before="0"/>
              <w:jc w:val="left"/>
              <w:rPr>
                <w:sz w:val="20"/>
              </w:rPr>
            </w:pPr>
          </w:p>
        </w:tc>
        <w:tc>
          <w:tcPr>
            <w:tcW w:w="1469" w:type="dxa"/>
          </w:tcPr>
          <w:p>
            <w:pPr>
              <w:pStyle w:val="TableParagraph"/>
              <w:spacing w:line="240" w:lineRule="auto" w:before="0"/>
              <w:jc w:val="left"/>
              <w:rPr>
                <w:sz w:val="20"/>
              </w:rPr>
            </w:pPr>
          </w:p>
        </w:tc>
        <w:tc>
          <w:tcPr>
            <w:tcW w:w="1470" w:type="dxa"/>
          </w:tcPr>
          <w:p>
            <w:pPr>
              <w:pStyle w:val="TableParagraph"/>
              <w:spacing w:line="240" w:lineRule="auto" w:before="0"/>
              <w:jc w:val="left"/>
              <w:rPr>
                <w:sz w:val="20"/>
              </w:rPr>
            </w:pPr>
          </w:p>
        </w:tc>
        <w:tc>
          <w:tcPr>
            <w:tcW w:w="1468" w:type="dxa"/>
          </w:tcPr>
          <w:p>
            <w:pPr>
              <w:pStyle w:val="TableParagraph"/>
              <w:spacing w:line="240" w:lineRule="auto" w:before="0"/>
              <w:jc w:val="left"/>
              <w:rPr>
                <w:sz w:val="20"/>
              </w:rPr>
            </w:pPr>
          </w:p>
        </w:tc>
      </w:tr>
    </w:tbl>
    <w:p>
      <w:pPr>
        <w:pStyle w:val="BodyText"/>
        <w:rPr>
          <w:b/>
          <w:i/>
          <w:sz w:val="20"/>
        </w:rPr>
      </w:pPr>
    </w:p>
    <w:p>
      <w:pPr>
        <w:pStyle w:val="BodyText"/>
        <w:spacing w:before="92"/>
        <w:rPr>
          <w:b/>
          <w:i/>
          <w:sz w:val="20"/>
        </w:rPr>
      </w:pPr>
    </w:p>
    <w:p>
      <w:pPr>
        <w:spacing w:line="412" w:lineRule="auto" w:before="0"/>
        <w:ind w:left="568" w:right="4468" w:firstLine="0"/>
        <w:jc w:val="left"/>
        <w:rPr>
          <w:b/>
          <w:i/>
          <w:sz w:val="24"/>
        </w:rPr>
      </w:pPr>
      <w:r>
        <w:rPr>
          <w:b/>
          <w:sz w:val="24"/>
        </w:rPr>
        <w:t>Lampiran</w:t>
      </w:r>
      <w:r>
        <w:rPr>
          <w:b/>
          <w:spacing w:val="-7"/>
          <w:sz w:val="24"/>
        </w:rPr>
        <w:t> </w:t>
      </w:r>
      <w:r>
        <w:rPr>
          <w:b/>
          <w:sz w:val="24"/>
        </w:rPr>
        <w:t>8.</w:t>
      </w:r>
      <w:r>
        <w:rPr>
          <w:b/>
          <w:spacing w:val="-7"/>
          <w:sz w:val="24"/>
        </w:rPr>
        <w:t> </w:t>
      </w:r>
      <w:r>
        <w:rPr>
          <w:b/>
          <w:sz w:val="24"/>
        </w:rPr>
        <w:t>Uji</w:t>
      </w:r>
      <w:r>
        <w:rPr>
          <w:b/>
          <w:spacing w:val="-8"/>
          <w:sz w:val="24"/>
        </w:rPr>
        <w:t> </w:t>
      </w:r>
      <w:r>
        <w:rPr>
          <w:b/>
          <w:sz w:val="24"/>
        </w:rPr>
        <w:t>Hosmer</w:t>
      </w:r>
      <w:r>
        <w:rPr>
          <w:b/>
          <w:spacing w:val="-7"/>
          <w:sz w:val="24"/>
        </w:rPr>
        <w:t> </w:t>
      </w:r>
      <w:r>
        <w:rPr>
          <w:b/>
          <w:i/>
          <w:sz w:val="24"/>
        </w:rPr>
        <w:t>and</w:t>
      </w:r>
      <w:r>
        <w:rPr>
          <w:b/>
          <w:i/>
          <w:spacing w:val="-7"/>
          <w:sz w:val="24"/>
        </w:rPr>
        <w:t> </w:t>
      </w:r>
      <w:r>
        <w:rPr>
          <w:b/>
          <w:sz w:val="24"/>
        </w:rPr>
        <w:t>Lomeshow Hosmer </w:t>
      </w:r>
      <w:r>
        <w:rPr>
          <w:b/>
          <w:i/>
          <w:sz w:val="24"/>
        </w:rPr>
        <w:t>and </w:t>
      </w:r>
      <w:r>
        <w:rPr>
          <w:b/>
          <w:sz w:val="24"/>
        </w:rPr>
        <w:t>Lomeshow sebelum </w:t>
      </w:r>
      <w:r>
        <w:rPr>
          <w:b/>
          <w:i/>
          <w:sz w:val="24"/>
        </w:rPr>
        <w:t>Outlier</w:t>
      </w:r>
    </w:p>
    <w:p>
      <w:pPr>
        <w:pStyle w:val="BodyText"/>
        <w:spacing w:before="10"/>
        <w:rPr>
          <w:b/>
          <w:i/>
          <w:sz w:val="6"/>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242"/>
        <w:gridCol w:w="1026"/>
        <w:gridCol w:w="1026"/>
      </w:tblGrid>
      <w:tr>
        <w:trPr>
          <w:trHeight w:val="460" w:hRule="atLeast"/>
        </w:trPr>
        <w:tc>
          <w:tcPr>
            <w:tcW w:w="4028" w:type="dxa"/>
            <w:gridSpan w:val="4"/>
          </w:tcPr>
          <w:p>
            <w:pPr>
              <w:pStyle w:val="TableParagraph"/>
              <w:spacing w:line="229" w:lineRule="exact" w:before="0"/>
              <w:ind w:left="798"/>
              <w:jc w:val="left"/>
              <w:rPr>
                <w:b/>
                <w:sz w:val="20"/>
              </w:rPr>
            </w:pPr>
            <w:r>
              <w:rPr>
                <w:b/>
                <w:sz w:val="20"/>
              </w:rPr>
              <w:t>Hosmer</w:t>
            </w:r>
            <w:r>
              <w:rPr>
                <w:b/>
                <w:spacing w:val="-5"/>
                <w:sz w:val="20"/>
              </w:rPr>
              <w:t> </w:t>
            </w:r>
            <w:r>
              <w:rPr>
                <w:b/>
                <w:sz w:val="20"/>
              </w:rPr>
              <w:t>and</w:t>
            </w:r>
            <w:r>
              <w:rPr>
                <w:b/>
                <w:spacing w:val="-3"/>
                <w:sz w:val="20"/>
              </w:rPr>
              <w:t> </w:t>
            </w:r>
            <w:r>
              <w:rPr>
                <w:b/>
                <w:sz w:val="20"/>
              </w:rPr>
              <w:t>Lemeshow</w:t>
            </w:r>
            <w:r>
              <w:rPr>
                <w:b/>
                <w:spacing w:val="-2"/>
                <w:sz w:val="20"/>
              </w:rPr>
              <w:t> </w:t>
            </w:r>
            <w:r>
              <w:rPr>
                <w:b/>
                <w:spacing w:val="-4"/>
                <w:sz w:val="20"/>
              </w:rPr>
              <w:t>Test</w:t>
            </w:r>
          </w:p>
        </w:tc>
      </w:tr>
      <w:tr>
        <w:trPr>
          <w:trHeight w:val="408" w:hRule="atLeast"/>
        </w:trPr>
        <w:tc>
          <w:tcPr>
            <w:tcW w:w="734" w:type="dxa"/>
          </w:tcPr>
          <w:p>
            <w:pPr>
              <w:pStyle w:val="TableParagraph"/>
              <w:spacing w:line="229" w:lineRule="exact" w:before="0"/>
              <w:ind w:left="10" w:right="1"/>
              <w:rPr>
                <w:sz w:val="20"/>
              </w:rPr>
            </w:pPr>
            <w:r>
              <w:rPr>
                <w:spacing w:val="-4"/>
                <w:sz w:val="20"/>
              </w:rPr>
              <w:t>Step</w:t>
            </w:r>
          </w:p>
        </w:tc>
        <w:tc>
          <w:tcPr>
            <w:tcW w:w="1242" w:type="dxa"/>
          </w:tcPr>
          <w:p>
            <w:pPr>
              <w:pStyle w:val="TableParagraph"/>
              <w:spacing w:line="229" w:lineRule="exact" w:before="0"/>
              <w:ind w:left="8" w:right="1"/>
              <w:rPr>
                <w:sz w:val="20"/>
              </w:rPr>
            </w:pPr>
            <w:r>
              <w:rPr>
                <w:sz w:val="20"/>
              </w:rPr>
              <w:t>Chi-</w:t>
            </w:r>
            <w:r>
              <w:rPr>
                <w:spacing w:val="-2"/>
                <w:sz w:val="20"/>
              </w:rPr>
              <w:t>square</w:t>
            </w:r>
          </w:p>
        </w:tc>
        <w:tc>
          <w:tcPr>
            <w:tcW w:w="1026" w:type="dxa"/>
          </w:tcPr>
          <w:p>
            <w:pPr>
              <w:pStyle w:val="TableParagraph"/>
              <w:spacing w:line="229" w:lineRule="exact" w:before="0"/>
              <w:ind w:left="12" w:right="3"/>
              <w:rPr>
                <w:sz w:val="20"/>
              </w:rPr>
            </w:pPr>
            <w:r>
              <w:rPr>
                <w:spacing w:val="-5"/>
                <w:sz w:val="20"/>
              </w:rPr>
              <w:t>df</w:t>
            </w:r>
          </w:p>
        </w:tc>
        <w:tc>
          <w:tcPr>
            <w:tcW w:w="1026" w:type="dxa"/>
          </w:tcPr>
          <w:p>
            <w:pPr>
              <w:pStyle w:val="TableParagraph"/>
              <w:spacing w:line="229" w:lineRule="exact" w:before="0"/>
              <w:ind w:left="12"/>
              <w:rPr>
                <w:sz w:val="20"/>
              </w:rPr>
            </w:pPr>
            <w:r>
              <w:rPr>
                <w:spacing w:val="-4"/>
                <w:sz w:val="20"/>
              </w:rPr>
              <w:t>Sig.</w:t>
            </w:r>
          </w:p>
        </w:tc>
      </w:tr>
      <w:tr>
        <w:trPr>
          <w:trHeight w:val="408" w:hRule="atLeast"/>
        </w:trPr>
        <w:tc>
          <w:tcPr>
            <w:tcW w:w="734" w:type="dxa"/>
          </w:tcPr>
          <w:p>
            <w:pPr>
              <w:pStyle w:val="TableParagraph"/>
              <w:spacing w:line="229" w:lineRule="exact" w:before="0"/>
              <w:ind w:left="10" w:right="1"/>
              <w:rPr>
                <w:sz w:val="20"/>
              </w:rPr>
            </w:pPr>
            <w:r>
              <w:rPr>
                <w:spacing w:val="-10"/>
                <w:sz w:val="20"/>
              </w:rPr>
              <w:t>1</w:t>
            </w:r>
          </w:p>
        </w:tc>
        <w:tc>
          <w:tcPr>
            <w:tcW w:w="1242" w:type="dxa"/>
          </w:tcPr>
          <w:p>
            <w:pPr>
              <w:pStyle w:val="TableParagraph"/>
              <w:spacing w:line="229" w:lineRule="exact" w:before="0"/>
              <w:ind w:left="8"/>
              <w:rPr>
                <w:sz w:val="20"/>
              </w:rPr>
            </w:pPr>
            <w:r>
              <w:rPr>
                <w:spacing w:val="-2"/>
                <w:sz w:val="20"/>
              </w:rPr>
              <w:t>11.217</w:t>
            </w:r>
          </w:p>
        </w:tc>
        <w:tc>
          <w:tcPr>
            <w:tcW w:w="1026" w:type="dxa"/>
          </w:tcPr>
          <w:p>
            <w:pPr>
              <w:pStyle w:val="TableParagraph"/>
              <w:spacing w:line="229" w:lineRule="exact" w:before="0"/>
              <w:ind w:left="12" w:right="2"/>
              <w:rPr>
                <w:sz w:val="20"/>
              </w:rPr>
            </w:pPr>
            <w:r>
              <w:rPr>
                <w:spacing w:val="-10"/>
                <w:sz w:val="20"/>
              </w:rPr>
              <w:t>8</w:t>
            </w:r>
          </w:p>
        </w:tc>
        <w:tc>
          <w:tcPr>
            <w:tcW w:w="1026" w:type="dxa"/>
          </w:tcPr>
          <w:p>
            <w:pPr>
              <w:pStyle w:val="TableParagraph"/>
              <w:spacing w:line="229" w:lineRule="exact" w:before="0"/>
              <w:ind w:left="12" w:right="4"/>
              <w:rPr>
                <w:sz w:val="20"/>
              </w:rPr>
            </w:pPr>
            <w:r>
              <w:rPr>
                <w:spacing w:val="-4"/>
                <w:sz w:val="20"/>
              </w:rPr>
              <w:t>.190</w:t>
            </w:r>
          </w:p>
        </w:tc>
      </w:tr>
    </w:tbl>
    <w:p>
      <w:pPr>
        <w:pStyle w:val="BodyText"/>
        <w:rPr>
          <w:b/>
          <w:i/>
        </w:rPr>
      </w:pPr>
    </w:p>
    <w:p>
      <w:pPr>
        <w:pStyle w:val="BodyText"/>
        <w:rPr>
          <w:b/>
          <w:i/>
        </w:rPr>
      </w:pPr>
    </w:p>
    <w:p>
      <w:pPr>
        <w:spacing w:before="0"/>
        <w:ind w:left="568" w:right="0" w:firstLine="0"/>
        <w:jc w:val="left"/>
        <w:rPr>
          <w:b/>
          <w:i/>
          <w:sz w:val="22"/>
        </w:rPr>
      </w:pPr>
      <w:r>
        <w:rPr>
          <w:b/>
          <w:sz w:val="22"/>
        </w:rPr>
        <w:t>Hosmer</w:t>
      </w:r>
      <w:r>
        <w:rPr>
          <w:b/>
          <w:spacing w:val="-2"/>
          <w:sz w:val="22"/>
        </w:rPr>
        <w:t> </w:t>
      </w:r>
      <w:r>
        <w:rPr>
          <w:b/>
          <w:i/>
          <w:sz w:val="22"/>
        </w:rPr>
        <w:t>and</w:t>
      </w:r>
      <w:r>
        <w:rPr>
          <w:b/>
          <w:i/>
          <w:spacing w:val="-2"/>
          <w:sz w:val="22"/>
        </w:rPr>
        <w:t> </w:t>
      </w:r>
      <w:r>
        <w:rPr>
          <w:b/>
          <w:sz w:val="22"/>
        </w:rPr>
        <w:t>Lomeshow</w:t>
      </w:r>
      <w:r>
        <w:rPr>
          <w:b/>
          <w:spacing w:val="-2"/>
          <w:sz w:val="22"/>
        </w:rPr>
        <w:t> </w:t>
      </w:r>
      <w:r>
        <w:rPr>
          <w:b/>
          <w:sz w:val="22"/>
        </w:rPr>
        <w:t>setelah</w:t>
      </w:r>
      <w:r>
        <w:rPr>
          <w:b/>
          <w:spacing w:val="-1"/>
          <w:sz w:val="22"/>
        </w:rPr>
        <w:t> </w:t>
      </w:r>
      <w:r>
        <w:rPr>
          <w:b/>
          <w:i/>
          <w:spacing w:val="-2"/>
          <w:sz w:val="22"/>
        </w:rPr>
        <w:t>Outlier</w:t>
      </w:r>
    </w:p>
    <w:p>
      <w:pPr>
        <w:pStyle w:val="BodyText"/>
        <w:spacing w:before="23"/>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1240"/>
        <w:gridCol w:w="1026"/>
        <w:gridCol w:w="1024"/>
      </w:tblGrid>
      <w:tr>
        <w:trPr>
          <w:trHeight w:val="408" w:hRule="atLeast"/>
        </w:trPr>
        <w:tc>
          <w:tcPr>
            <w:tcW w:w="4022" w:type="dxa"/>
            <w:gridSpan w:val="4"/>
          </w:tcPr>
          <w:p>
            <w:pPr>
              <w:pStyle w:val="TableParagraph"/>
              <w:spacing w:line="229" w:lineRule="exact" w:before="0"/>
              <w:ind w:left="813"/>
              <w:jc w:val="left"/>
              <w:rPr>
                <w:b/>
                <w:i/>
                <w:sz w:val="20"/>
              </w:rPr>
            </w:pPr>
            <w:r>
              <w:rPr>
                <w:b/>
                <w:sz w:val="20"/>
              </w:rPr>
              <w:t>Hosmer</w:t>
            </w:r>
            <w:r>
              <w:rPr>
                <w:b/>
                <w:spacing w:val="-2"/>
                <w:sz w:val="20"/>
              </w:rPr>
              <w:t> </w:t>
            </w:r>
            <w:r>
              <w:rPr>
                <w:b/>
                <w:i/>
                <w:sz w:val="20"/>
              </w:rPr>
              <w:t>and</w:t>
            </w:r>
            <w:r>
              <w:rPr>
                <w:b/>
                <w:i/>
                <w:spacing w:val="-2"/>
                <w:sz w:val="20"/>
              </w:rPr>
              <w:t> </w:t>
            </w:r>
            <w:r>
              <w:rPr>
                <w:b/>
                <w:sz w:val="20"/>
              </w:rPr>
              <w:t>Lemeshow</w:t>
            </w:r>
            <w:r>
              <w:rPr>
                <w:b/>
                <w:spacing w:val="-2"/>
                <w:sz w:val="20"/>
              </w:rPr>
              <w:t> </w:t>
            </w:r>
            <w:r>
              <w:rPr>
                <w:b/>
                <w:i/>
                <w:spacing w:val="-4"/>
                <w:sz w:val="20"/>
              </w:rPr>
              <w:t>Test</w:t>
            </w:r>
          </w:p>
        </w:tc>
      </w:tr>
      <w:tr>
        <w:trPr>
          <w:trHeight w:val="408" w:hRule="atLeast"/>
        </w:trPr>
        <w:tc>
          <w:tcPr>
            <w:tcW w:w="732" w:type="dxa"/>
          </w:tcPr>
          <w:p>
            <w:pPr>
              <w:pStyle w:val="TableParagraph"/>
              <w:spacing w:line="229" w:lineRule="exact" w:before="0"/>
              <w:ind w:left="8" w:right="1"/>
              <w:rPr>
                <w:sz w:val="20"/>
              </w:rPr>
            </w:pPr>
            <w:r>
              <w:rPr>
                <w:spacing w:val="-4"/>
                <w:sz w:val="20"/>
              </w:rPr>
              <w:t>Step</w:t>
            </w:r>
          </w:p>
        </w:tc>
        <w:tc>
          <w:tcPr>
            <w:tcW w:w="1240" w:type="dxa"/>
          </w:tcPr>
          <w:p>
            <w:pPr>
              <w:pStyle w:val="TableParagraph"/>
              <w:spacing w:line="229" w:lineRule="exact" w:before="0"/>
              <w:ind w:left="9"/>
              <w:rPr>
                <w:sz w:val="20"/>
              </w:rPr>
            </w:pPr>
            <w:r>
              <w:rPr>
                <w:spacing w:val="-2"/>
                <w:sz w:val="20"/>
              </w:rPr>
              <w:t>Chi-square</w:t>
            </w:r>
          </w:p>
        </w:tc>
        <w:tc>
          <w:tcPr>
            <w:tcW w:w="1026" w:type="dxa"/>
          </w:tcPr>
          <w:p>
            <w:pPr>
              <w:pStyle w:val="TableParagraph"/>
              <w:spacing w:line="229" w:lineRule="exact" w:before="0"/>
              <w:ind w:left="12" w:right="3"/>
              <w:rPr>
                <w:sz w:val="20"/>
              </w:rPr>
            </w:pPr>
            <w:r>
              <w:rPr>
                <w:spacing w:val="-5"/>
                <w:sz w:val="20"/>
              </w:rPr>
              <w:t>df</w:t>
            </w:r>
          </w:p>
        </w:tc>
        <w:tc>
          <w:tcPr>
            <w:tcW w:w="1024" w:type="dxa"/>
          </w:tcPr>
          <w:p>
            <w:pPr>
              <w:pStyle w:val="TableParagraph"/>
              <w:spacing w:line="229" w:lineRule="exact" w:before="0"/>
              <w:ind w:left="14"/>
              <w:rPr>
                <w:sz w:val="20"/>
              </w:rPr>
            </w:pPr>
            <w:r>
              <w:rPr>
                <w:spacing w:val="-4"/>
                <w:sz w:val="20"/>
              </w:rPr>
              <w:t>Sig.</w:t>
            </w:r>
          </w:p>
        </w:tc>
      </w:tr>
      <w:tr>
        <w:trPr>
          <w:trHeight w:val="407" w:hRule="atLeast"/>
        </w:trPr>
        <w:tc>
          <w:tcPr>
            <w:tcW w:w="732" w:type="dxa"/>
          </w:tcPr>
          <w:p>
            <w:pPr>
              <w:pStyle w:val="TableParagraph"/>
              <w:spacing w:line="229" w:lineRule="exact" w:before="0"/>
              <w:ind w:left="8"/>
              <w:rPr>
                <w:sz w:val="20"/>
              </w:rPr>
            </w:pPr>
            <w:r>
              <w:rPr>
                <w:spacing w:val="-10"/>
                <w:sz w:val="20"/>
              </w:rPr>
              <w:t>1</w:t>
            </w:r>
          </w:p>
        </w:tc>
        <w:tc>
          <w:tcPr>
            <w:tcW w:w="1240" w:type="dxa"/>
          </w:tcPr>
          <w:p>
            <w:pPr>
              <w:pStyle w:val="TableParagraph"/>
              <w:spacing w:line="229" w:lineRule="exact" w:before="0"/>
              <w:ind w:left="9"/>
              <w:rPr>
                <w:sz w:val="20"/>
              </w:rPr>
            </w:pPr>
            <w:r>
              <w:rPr>
                <w:spacing w:val="-2"/>
                <w:sz w:val="20"/>
              </w:rPr>
              <w:t>2.138</w:t>
            </w:r>
          </w:p>
        </w:tc>
        <w:tc>
          <w:tcPr>
            <w:tcW w:w="1026" w:type="dxa"/>
          </w:tcPr>
          <w:p>
            <w:pPr>
              <w:pStyle w:val="TableParagraph"/>
              <w:spacing w:line="229" w:lineRule="exact" w:before="0"/>
              <w:ind w:left="12" w:right="2"/>
              <w:rPr>
                <w:sz w:val="20"/>
              </w:rPr>
            </w:pPr>
            <w:r>
              <w:rPr>
                <w:spacing w:val="-10"/>
                <w:sz w:val="20"/>
              </w:rPr>
              <w:t>7</w:t>
            </w:r>
          </w:p>
        </w:tc>
        <w:tc>
          <w:tcPr>
            <w:tcW w:w="1024" w:type="dxa"/>
          </w:tcPr>
          <w:p>
            <w:pPr>
              <w:pStyle w:val="TableParagraph"/>
              <w:spacing w:line="229" w:lineRule="exact" w:before="0"/>
              <w:ind w:left="14" w:right="4"/>
              <w:rPr>
                <w:sz w:val="20"/>
              </w:rPr>
            </w:pPr>
            <w:r>
              <w:rPr>
                <w:spacing w:val="-4"/>
                <w:sz w:val="20"/>
              </w:rPr>
              <w:t>.972</w:t>
            </w:r>
          </w:p>
        </w:tc>
      </w:tr>
    </w:tbl>
    <w:p>
      <w:pPr>
        <w:pStyle w:val="TableParagraph"/>
        <w:spacing w:after="0" w:line="229" w:lineRule="exact"/>
        <w:rPr>
          <w:sz w:val="20"/>
        </w:rPr>
        <w:sectPr>
          <w:headerReference w:type="default" r:id="rId184"/>
          <w:footerReference w:type="default" r:id="rId185"/>
          <w:pgSz w:w="11910" w:h="16840"/>
          <w:pgMar w:header="980" w:footer="0" w:top="1920" w:bottom="280" w:left="1700" w:right="283"/>
        </w:sectPr>
      </w:pPr>
    </w:p>
    <w:p>
      <w:pPr>
        <w:pStyle w:val="BodyText"/>
        <w:spacing w:before="54"/>
        <w:rPr>
          <w:b/>
          <w:i/>
        </w:rPr>
      </w:pPr>
    </w:p>
    <w:p>
      <w:pPr>
        <w:spacing w:before="0"/>
        <w:ind w:left="568" w:right="0" w:firstLine="0"/>
        <w:jc w:val="left"/>
        <w:rPr>
          <w:b/>
          <w:i/>
          <w:sz w:val="24"/>
        </w:rPr>
      </w:pPr>
      <w:r>
        <w:rPr>
          <w:b/>
          <w:sz w:val="24"/>
        </w:rPr>
        <w:t>Lampiran</w:t>
      </w:r>
      <w:r>
        <w:rPr>
          <w:b/>
          <w:spacing w:val="-4"/>
          <w:sz w:val="24"/>
        </w:rPr>
        <w:t> </w:t>
      </w:r>
      <w:r>
        <w:rPr>
          <w:b/>
          <w:sz w:val="24"/>
        </w:rPr>
        <w:t>9.</w:t>
      </w:r>
      <w:r>
        <w:rPr>
          <w:b/>
          <w:spacing w:val="-3"/>
          <w:sz w:val="24"/>
        </w:rPr>
        <w:t> </w:t>
      </w:r>
      <w:r>
        <w:rPr>
          <w:b/>
          <w:i/>
          <w:sz w:val="24"/>
        </w:rPr>
        <w:t>Classification</w:t>
      </w:r>
      <w:r>
        <w:rPr>
          <w:b/>
          <w:i/>
          <w:spacing w:val="-4"/>
          <w:sz w:val="24"/>
        </w:rPr>
        <w:t> Table</w:t>
      </w:r>
    </w:p>
    <w:p>
      <w:pPr>
        <w:spacing w:before="201"/>
        <w:ind w:left="568" w:right="0" w:firstLine="0"/>
        <w:jc w:val="left"/>
        <w:rPr>
          <w:b/>
          <w:i/>
          <w:sz w:val="22"/>
        </w:rPr>
      </w:pPr>
      <w:r>
        <w:rPr>
          <w:b/>
          <w:i/>
          <w:sz w:val="22"/>
        </w:rPr>
        <w:t>Classification</w:t>
      </w:r>
      <w:r>
        <w:rPr>
          <w:b/>
          <w:i/>
          <w:spacing w:val="-3"/>
          <w:sz w:val="22"/>
        </w:rPr>
        <w:t> </w:t>
      </w:r>
      <w:r>
        <w:rPr>
          <w:b/>
          <w:i/>
          <w:sz w:val="22"/>
        </w:rPr>
        <w:t>Table</w:t>
      </w:r>
      <w:r>
        <w:rPr>
          <w:b/>
          <w:i/>
          <w:spacing w:val="-4"/>
          <w:sz w:val="22"/>
        </w:rPr>
        <w:t> </w:t>
      </w:r>
      <w:r>
        <w:rPr>
          <w:b/>
          <w:sz w:val="22"/>
        </w:rPr>
        <w:t>Sebelum</w:t>
      </w:r>
      <w:r>
        <w:rPr>
          <w:b/>
          <w:spacing w:val="-1"/>
          <w:sz w:val="22"/>
        </w:rPr>
        <w:t> </w:t>
      </w:r>
      <w:r>
        <w:rPr>
          <w:b/>
          <w:sz w:val="22"/>
        </w:rPr>
        <w:t>dan</w:t>
      </w:r>
      <w:r>
        <w:rPr>
          <w:b/>
          <w:spacing w:val="-4"/>
          <w:sz w:val="22"/>
        </w:rPr>
        <w:t> </w:t>
      </w:r>
      <w:r>
        <w:rPr>
          <w:b/>
          <w:sz w:val="22"/>
        </w:rPr>
        <w:t>Setelah</w:t>
      </w:r>
      <w:r>
        <w:rPr>
          <w:b/>
          <w:spacing w:val="-5"/>
          <w:sz w:val="22"/>
        </w:rPr>
        <w:t> </w:t>
      </w:r>
      <w:r>
        <w:rPr>
          <w:b/>
          <w:i/>
          <w:spacing w:val="-2"/>
          <w:sz w:val="22"/>
        </w:rPr>
        <w:t>Outlier</w:t>
      </w:r>
    </w:p>
    <w:p>
      <w:pPr>
        <w:pStyle w:val="BodyText"/>
        <w:spacing w:before="22"/>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134"/>
        <w:gridCol w:w="992"/>
        <w:gridCol w:w="992"/>
        <w:gridCol w:w="846"/>
        <w:gridCol w:w="1132"/>
        <w:gridCol w:w="992"/>
        <w:gridCol w:w="1000"/>
      </w:tblGrid>
      <w:tr>
        <w:trPr>
          <w:trHeight w:val="407" w:hRule="atLeast"/>
        </w:trPr>
        <w:tc>
          <w:tcPr>
            <w:tcW w:w="1984" w:type="dxa"/>
            <w:gridSpan w:val="2"/>
            <w:vMerge w:val="restart"/>
          </w:tcPr>
          <w:p>
            <w:pPr>
              <w:pStyle w:val="TableParagraph"/>
              <w:spacing w:line="240" w:lineRule="auto" w:before="0"/>
              <w:jc w:val="left"/>
              <w:rPr>
                <w:b/>
                <w:i/>
                <w:sz w:val="20"/>
              </w:rPr>
            </w:pPr>
          </w:p>
          <w:p>
            <w:pPr>
              <w:pStyle w:val="TableParagraph"/>
              <w:spacing w:line="240" w:lineRule="auto" w:before="0"/>
              <w:jc w:val="left"/>
              <w:rPr>
                <w:b/>
                <w:i/>
                <w:sz w:val="20"/>
              </w:rPr>
            </w:pPr>
          </w:p>
          <w:p>
            <w:pPr>
              <w:pStyle w:val="TableParagraph"/>
              <w:spacing w:line="240" w:lineRule="auto" w:before="211"/>
              <w:jc w:val="left"/>
              <w:rPr>
                <w:b/>
                <w:i/>
                <w:sz w:val="20"/>
              </w:rPr>
            </w:pPr>
          </w:p>
          <w:p>
            <w:pPr>
              <w:pStyle w:val="TableParagraph"/>
              <w:spacing w:line="240" w:lineRule="auto" w:before="0"/>
              <w:ind w:left="608"/>
              <w:jc w:val="left"/>
              <w:rPr>
                <w:i/>
                <w:sz w:val="20"/>
              </w:rPr>
            </w:pPr>
            <w:r>
              <w:rPr>
                <w:i/>
                <w:spacing w:val="-2"/>
                <w:sz w:val="20"/>
              </w:rPr>
              <w:t>Observed</w:t>
            </w:r>
          </w:p>
        </w:tc>
        <w:tc>
          <w:tcPr>
            <w:tcW w:w="2830" w:type="dxa"/>
            <w:gridSpan w:val="3"/>
          </w:tcPr>
          <w:p>
            <w:pPr>
              <w:pStyle w:val="TableParagraph"/>
              <w:spacing w:line="229" w:lineRule="exact" w:before="0"/>
              <w:ind w:left="751"/>
              <w:jc w:val="left"/>
              <w:rPr>
                <w:i/>
                <w:sz w:val="20"/>
              </w:rPr>
            </w:pPr>
            <w:r>
              <w:rPr>
                <w:sz w:val="20"/>
              </w:rPr>
              <w:t>Sebelum</w:t>
            </w:r>
            <w:r>
              <w:rPr>
                <w:spacing w:val="-2"/>
                <w:sz w:val="20"/>
              </w:rPr>
              <w:t> </w:t>
            </w:r>
            <w:r>
              <w:rPr>
                <w:i/>
                <w:spacing w:val="-2"/>
                <w:sz w:val="20"/>
              </w:rPr>
              <w:t>Outlier</w:t>
            </w:r>
          </w:p>
        </w:tc>
        <w:tc>
          <w:tcPr>
            <w:tcW w:w="3124" w:type="dxa"/>
            <w:gridSpan w:val="3"/>
          </w:tcPr>
          <w:p>
            <w:pPr>
              <w:pStyle w:val="TableParagraph"/>
              <w:spacing w:line="229" w:lineRule="exact" w:before="0"/>
              <w:ind w:left="953"/>
              <w:jc w:val="left"/>
              <w:rPr>
                <w:i/>
                <w:sz w:val="20"/>
              </w:rPr>
            </w:pPr>
            <w:r>
              <w:rPr>
                <w:sz w:val="20"/>
              </w:rPr>
              <w:t>Setelah</w:t>
            </w:r>
            <w:r>
              <w:rPr>
                <w:spacing w:val="-2"/>
                <w:sz w:val="20"/>
              </w:rPr>
              <w:t> </w:t>
            </w:r>
            <w:r>
              <w:rPr>
                <w:i/>
                <w:spacing w:val="-2"/>
                <w:sz w:val="20"/>
              </w:rPr>
              <w:t>Outlier</w:t>
            </w:r>
          </w:p>
        </w:tc>
      </w:tr>
      <w:tr>
        <w:trPr>
          <w:trHeight w:val="407" w:hRule="atLeast"/>
        </w:trPr>
        <w:tc>
          <w:tcPr>
            <w:tcW w:w="1984" w:type="dxa"/>
            <w:gridSpan w:val="2"/>
            <w:vMerge/>
            <w:tcBorders>
              <w:top w:val="nil"/>
            </w:tcBorders>
          </w:tcPr>
          <w:p>
            <w:pPr>
              <w:rPr>
                <w:sz w:val="2"/>
                <w:szCs w:val="2"/>
              </w:rPr>
            </w:pPr>
          </w:p>
        </w:tc>
        <w:tc>
          <w:tcPr>
            <w:tcW w:w="2830" w:type="dxa"/>
            <w:gridSpan w:val="3"/>
          </w:tcPr>
          <w:p>
            <w:pPr>
              <w:pStyle w:val="TableParagraph"/>
              <w:spacing w:line="229" w:lineRule="exact" w:before="0"/>
              <w:ind w:left="291"/>
              <w:jc w:val="left"/>
              <w:rPr>
                <w:i/>
                <w:sz w:val="20"/>
              </w:rPr>
            </w:pPr>
            <w:r>
              <w:rPr>
                <w:i/>
                <w:sz w:val="20"/>
              </w:rPr>
              <w:t>Predicted,</w:t>
            </w:r>
            <w:r>
              <w:rPr>
                <w:i/>
                <w:spacing w:val="-4"/>
                <w:sz w:val="20"/>
              </w:rPr>
              <w:t> </w:t>
            </w:r>
            <w:r>
              <w:rPr>
                <w:i/>
                <w:sz w:val="20"/>
              </w:rPr>
              <w:t>Beneish</w:t>
            </w:r>
            <w:r>
              <w:rPr>
                <w:i/>
                <w:spacing w:val="-3"/>
                <w:sz w:val="20"/>
              </w:rPr>
              <w:t> </w:t>
            </w:r>
            <w:r>
              <w:rPr>
                <w:i/>
                <w:sz w:val="20"/>
              </w:rPr>
              <w:t>M-</w:t>
            </w:r>
            <w:r>
              <w:rPr>
                <w:i/>
                <w:spacing w:val="-4"/>
                <w:sz w:val="20"/>
              </w:rPr>
              <w:t>Score</w:t>
            </w:r>
          </w:p>
        </w:tc>
        <w:tc>
          <w:tcPr>
            <w:tcW w:w="3124" w:type="dxa"/>
            <w:gridSpan w:val="3"/>
          </w:tcPr>
          <w:p>
            <w:pPr>
              <w:pStyle w:val="TableParagraph"/>
              <w:spacing w:line="229" w:lineRule="exact" w:before="0"/>
              <w:ind w:left="437"/>
              <w:jc w:val="left"/>
              <w:rPr>
                <w:i/>
                <w:sz w:val="20"/>
              </w:rPr>
            </w:pPr>
            <w:r>
              <w:rPr>
                <w:i/>
                <w:sz w:val="20"/>
              </w:rPr>
              <w:t>Predicted,</w:t>
            </w:r>
            <w:r>
              <w:rPr>
                <w:i/>
                <w:spacing w:val="-4"/>
                <w:sz w:val="20"/>
              </w:rPr>
              <w:t> </w:t>
            </w:r>
            <w:r>
              <w:rPr>
                <w:i/>
                <w:sz w:val="20"/>
              </w:rPr>
              <w:t>Beneish</w:t>
            </w:r>
            <w:r>
              <w:rPr>
                <w:i/>
                <w:spacing w:val="-3"/>
                <w:sz w:val="20"/>
              </w:rPr>
              <w:t> </w:t>
            </w:r>
            <w:r>
              <w:rPr>
                <w:i/>
                <w:sz w:val="20"/>
              </w:rPr>
              <w:t>M-</w:t>
            </w:r>
            <w:r>
              <w:rPr>
                <w:i/>
                <w:spacing w:val="-4"/>
                <w:sz w:val="20"/>
              </w:rPr>
              <w:t>Score</w:t>
            </w:r>
          </w:p>
        </w:tc>
      </w:tr>
      <w:tr>
        <w:trPr>
          <w:trHeight w:val="462" w:hRule="atLeast"/>
        </w:trPr>
        <w:tc>
          <w:tcPr>
            <w:tcW w:w="1984" w:type="dxa"/>
            <w:gridSpan w:val="2"/>
            <w:vMerge/>
            <w:tcBorders>
              <w:top w:val="nil"/>
            </w:tcBorders>
          </w:tcPr>
          <w:p>
            <w:pPr>
              <w:rPr>
                <w:sz w:val="2"/>
                <w:szCs w:val="2"/>
              </w:rPr>
            </w:pPr>
          </w:p>
        </w:tc>
        <w:tc>
          <w:tcPr>
            <w:tcW w:w="1984" w:type="dxa"/>
            <w:gridSpan w:val="2"/>
          </w:tcPr>
          <w:p>
            <w:pPr>
              <w:pStyle w:val="TableParagraph"/>
              <w:spacing w:line="240" w:lineRule="auto" w:before="27"/>
              <w:ind w:left="8"/>
              <w:rPr>
                <w:i/>
                <w:sz w:val="20"/>
              </w:rPr>
            </w:pPr>
            <w:r>
              <w:rPr>
                <w:i/>
                <w:spacing w:val="-2"/>
                <w:sz w:val="20"/>
              </w:rPr>
              <w:t>Fraud</w:t>
            </w:r>
          </w:p>
        </w:tc>
        <w:tc>
          <w:tcPr>
            <w:tcW w:w="846" w:type="dxa"/>
            <w:vMerge w:val="restart"/>
          </w:tcPr>
          <w:p>
            <w:pPr>
              <w:pStyle w:val="TableParagraph"/>
              <w:spacing w:line="240" w:lineRule="auto" w:before="5"/>
              <w:jc w:val="left"/>
              <w:rPr>
                <w:b/>
                <w:i/>
                <w:sz w:val="20"/>
              </w:rPr>
            </w:pPr>
          </w:p>
          <w:p>
            <w:pPr>
              <w:pStyle w:val="TableParagraph"/>
              <w:spacing w:line="259" w:lineRule="auto" w:before="0"/>
              <w:ind w:left="107" w:right="97"/>
              <w:rPr>
                <w:i/>
                <w:sz w:val="20"/>
              </w:rPr>
            </w:pPr>
            <w:r>
              <w:rPr>
                <w:i/>
                <w:spacing w:val="-2"/>
                <w:sz w:val="20"/>
              </w:rPr>
              <w:t>Percen-</w:t>
            </w:r>
            <w:r>
              <w:rPr>
                <w:i/>
                <w:spacing w:val="-4"/>
                <w:sz w:val="20"/>
              </w:rPr>
              <w:t>tage </w:t>
            </w:r>
            <w:r>
              <w:rPr>
                <w:i/>
                <w:spacing w:val="-2"/>
                <w:sz w:val="20"/>
              </w:rPr>
              <w:t>Correct</w:t>
            </w:r>
          </w:p>
        </w:tc>
        <w:tc>
          <w:tcPr>
            <w:tcW w:w="2124" w:type="dxa"/>
            <w:gridSpan w:val="2"/>
          </w:tcPr>
          <w:p>
            <w:pPr>
              <w:pStyle w:val="TableParagraph"/>
              <w:spacing w:line="240" w:lineRule="auto" w:before="27"/>
              <w:ind w:left="10"/>
              <w:rPr>
                <w:i/>
                <w:sz w:val="20"/>
              </w:rPr>
            </w:pPr>
            <w:r>
              <w:rPr>
                <w:i/>
                <w:spacing w:val="-2"/>
                <w:sz w:val="20"/>
              </w:rPr>
              <w:t>Fraud</w:t>
            </w:r>
          </w:p>
        </w:tc>
        <w:tc>
          <w:tcPr>
            <w:tcW w:w="1000" w:type="dxa"/>
            <w:vMerge w:val="restart"/>
          </w:tcPr>
          <w:p>
            <w:pPr>
              <w:pStyle w:val="TableParagraph"/>
              <w:spacing w:line="259" w:lineRule="auto" w:before="0"/>
              <w:ind w:left="187" w:hanging="177"/>
              <w:jc w:val="left"/>
              <w:rPr>
                <w:i/>
                <w:sz w:val="20"/>
              </w:rPr>
            </w:pPr>
            <w:r>
              <w:rPr>
                <w:i/>
                <w:spacing w:val="-2"/>
                <w:sz w:val="20"/>
              </w:rPr>
              <w:t>Percen-</w:t>
            </w:r>
            <w:r>
              <w:rPr>
                <w:i/>
                <w:spacing w:val="-2"/>
                <w:sz w:val="20"/>
              </w:rPr>
              <w:t>tage Correct</w:t>
            </w:r>
          </w:p>
        </w:tc>
      </w:tr>
      <w:tr>
        <w:trPr>
          <w:trHeight w:val="904" w:hRule="atLeast"/>
        </w:trPr>
        <w:tc>
          <w:tcPr>
            <w:tcW w:w="1984" w:type="dxa"/>
            <w:gridSpan w:val="2"/>
            <w:vMerge/>
            <w:tcBorders>
              <w:top w:val="nil"/>
            </w:tcBorders>
          </w:tcPr>
          <w:p>
            <w:pPr>
              <w:rPr>
                <w:sz w:val="2"/>
                <w:szCs w:val="2"/>
              </w:rPr>
            </w:pPr>
          </w:p>
        </w:tc>
        <w:tc>
          <w:tcPr>
            <w:tcW w:w="992" w:type="dxa"/>
          </w:tcPr>
          <w:p>
            <w:pPr>
              <w:pStyle w:val="TableParagraph"/>
              <w:spacing w:line="259" w:lineRule="auto" w:before="0"/>
              <w:ind w:left="31" w:right="20" w:firstLine="68"/>
              <w:jc w:val="both"/>
              <w:rPr>
                <w:i/>
                <w:sz w:val="20"/>
              </w:rPr>
            </w:pPr>
            <w:r>
              <w:rPr>
                <w:sz w:val="20"/>
              </w:rPr>
              <w:t>Tidak ada </w:t>
            </w:r>
            <w:r>
              <w:rPr>
                <w:spacing w:val="-2"/>
                <w:sz w:val="20"/>
              </w:rPr>
              <w:t>kemung-</w:t>
            </w:r>
            <w:r>
              <w:rPr>
                <w:sz w:val="20"/>
              </w:rPr>
              <w:t>kinan</w:t>
            </w:r>
            <w:r>
              <w:rPr>
                <w:spacing w:val="-13"/>
                <w:sz w:val="20"/>
              </w:rPr>
              <w:t> </w:t>
            </w:r>
            <w:r>
              <w:rPr>
                <w:i/>
                <w:sz w:val="20"/>
              </w:rPr>
              <w:t>fraud</w:t>
            </w:r>
          </w:p>
        </w:tc>
        <w:tc>
          <w:tcPr>
            <w:tcW w:w="992" w:type="dxa"/>
          </w:tcPr>
          <w:p>
            <w:pPr>
              <w:pStyle w:val="TableParagraph"/>
              <w:spacing w:line="259" w:lineRule="auto" w:before="0"/>
              <w:ind w:left="33" w:right="18" w:firstLine="1"/>
              <w:rPr>
                <w:i/>
                <w:sz w:val="20"/>
              </w:rPr>
            </w:pPr>
            <w:r>
              <w:rPr>
                <w:spacing w:val="-4"/>
                <w:sz w:val="20"/>
              </w:rPr>
              <w:t>Ada </w:t>
            </w:r>
            <w:r>
              <w:rPr>
                <w:spacing w:val="-2"/>
                <w:sz w:val="20"/>
              </w:rPr>
              <w:t>kemung-</w:t>
            </w:r>
            <w:r>
              <w:rPr>
                <w:sz w:val="20"/>
              </w:rPr>
              <w:t>kinan</w:t>
            </w:r>
            <w:r>
              <w:rPr>
                <w:spacing w:val="-13"/>
                <w:sz w:val="20"/>
              </w:rPr>
              <w:t> </w:t>
            </w:r>
            <w:r>
              <w:rPr>
                <w:i/>
                <w:sz w:val="20"/>
              </w:rPr>
              <w:t>fraud</w:t>
            </w:r>
          </w:p>
        </w:tc>
        <w:tc>
          <w:tcPr>
            <w:tcW w:w="846" w:type="dxa"/>
            <w:vMerge/>
            <w:tcBorders>
              <w:top w:val="nil"/>
            </w:tcBorders>
          </w:tcPr>
          <w:p>
            <w:pPr>
              <w:rPr>
                <w:sz w:val="2"/>
                <w:szCs w:val="2"/>
              </w:rPr>
            </w:pPr>
          </w:p>
        </w:tc>
        <w:tc>
          <w:tcPr>
            <w:tcW w:w="1132" w:type="dxa"/>
          </w:tcPr>
          <w:p>
            <w:pPr>
              <w:pStyle w:val="TableParagraph"/>
              <w:spacing w:line="259" w:lineRule="auto" w:before="0"/>
              <w:ind w:left="101" w:right="90" w:firstLine="68"/>
              <w:jc w:val="both"/>
              <w:rPr>
                <w:i/>
                <w:sz w:val="20"/>
              </w:rPr>
            </w:pPr>
            <w:r>
              <w:rPr>
                <w:sz w:val="20"/>
              </w:rPr>
              <w:t>Tidak ada </w:t>
            </w:r>
            <w:r>
              <w:rPr>
                <w:spacing w:val="-2"/>
                <w:sz w:val="20"/>
              </w:rPr>
              <w:t>kemung-</w:t>
            </w:r>
            <w:r>
              <w:rPr>
                <w:sz w:val="20"/>
              </w:rPr>
              <w:t>kinan</w:t>
            </w:r>
            <w:r>
              <w:rPr>
                <w:spacing w:val="-13"/>
                <w:sz w:val="20"/>
              </w:rPr>
              <w:t> </w:t>
            </w:r>
            <w:r>
              <w:rPr>
                <w:i/>
                <w:sz w:val="20"/>
              </w:rPr>
              <w:t>fraud</w:t>
            </w:r>
          </w:p>
        </w:tc>
        <w:tc>
          <w:tcPr>
            <w:tcW w:w="992" w:type="dxa"/>
          </w:tcPr>
          <w:p>
            <w:pPr>
              <w:pStyle w:val="TableParagraph"/>
              <w:spacing w:line="259" w:lineRule="auto" w:before="0"/>
              <w:ind w:left="33" w:right="18" w:firstLine="1"/>
              <w:rPr>
                <w:i/>
                <w:sz w:val="20"/>
              </w:rPr>
            </w:pPr>
            <w:r>
              <w:rPr>
                <w:spacing w:val="-4"/>
                <w:sz w:val="20"/>
              </w:rPr>
              <w:t>Ada </w:t>
            </w:r>
            <w:r>
              <w:rPr>
                <w:spacing w:val="-2"/>
                <w:sz w:val="20"/>
              </w:rPr>
              <w:t>kemung-</w:t>
            </w:r>
            <w:r>
              <w:rPr>
                <w:sz w:val="20"/>
              </w:rPr>
              <w:t>kinan</w:t>
            </w:r>
            <w:r>
              <w:rPr>
                <w:spacing w:val="-13"/>
                <w:sz w:val="20"/>
              </w:rPr>
              <w:t> </w:t>
            </w:r>
            <w:r>
              <w:rPr>
                <w:i/>
                <w:sz w:val="20"/>
              </w:rPr>
              <w:t>fraud</w:t>
            </w:r>
          </w:p>
        </w:tc>
        <w:tc>
          <w:tcPr>
            <w:tcW w:w="1000" w:type="dxa"/>
            <w:vMerge/>
            <w:tcBorders>
              <w:top w:val="nil"/>
            </w:tcBorders>
          </w:tcPr>
          <w:p>
            <w:pPr>
              <w:rPr>
                <w:sz w:val="2"/>
                <w:szCs w:val="2"/>
              </w:rPr>
            </w:pPr>
          </w:p>
        </w:tc>
      </w:tr>
      <w:tr>
        <w:trPr>
          <w:trHeight w:val="906" w:hRule="atLeast"/>
        </w:trPr>
        <w:tc>
          <w:tcPr>
            <w:tcW w:w="850" w:type="dxa"/>
            <w:vMerge w:val="restart"/>
          </w:tcPr>
          <w:p>
            <w:pPr>
              <w:pStyle w:val="TableParagraph"/>
              <w:spacing w:line="240" w:lineRule="auto" w:before="227"/>
              <w:jc w:val="left"/>
              <w:rPr>
                <w:b/>
                <w:i/>
                <w:sz w:val="20"/>
              </w:rPr>
            </w:pPr>
          </w:p>
          <w:p>
            <w:pPr>
              <w:pStyle w:val="TableParagraph"/>
              <w:spacing w:line="259" w:lineRule="auto" w:before="1"/>
              <w:ind w:left="236" w:right="114" w:hanging="112"/>
              <w:jc w:val="left"/>
              <w:rPr>
                <w:sz w:val="20"/>
              </w:rPr>
            </w:pPr>
            <w:r>
              <w:rPr>
                <w:spacing w:val="-2"/>
                <w:sz w:val="20"/>
              </w:rPr>
              <w:t>Perusa-</w:t>
            </w:r>
            <w:r>
              <w:rPr>
                <w:spacing w:val="-4"/>
                <w:sz w:val="20"/>
              </w:rPr>
              <w:t>haan</w:t>
            </w:r>
          </w:p>
        </w:tc>
        <w:tc>
          <w:tcPr>
            <w:tcW w:w="1134" w:type="dxa"/>
          </w:tcPr>
          <w:p>
            <w:pPr>
              <w:pStyle w:val="TableParagraph"/>
              <w:spacing w:line="259" w:lineRule="auto" w:before="0"/>
              <w:ind w:left="5" w:right="178"/>
              <w:jc w:val="left"/>
              <w:rPr>
                <w:i/>
                <w:sz w:val="20"/>
              </w:rPr>
            </w:pPr>
            <w:r>
              <w:rPr>
                <w:sz w:val="20"/>
              </w:rPr>
              <w:t>Tidak ada </w:t>
            </w:r>
            <w:r>
              <w:rPr>
                <w:spacing w:val="-2"/>
                <w:sz w:val="20"/>
              </w:rPr>
              <w:t>kemung-</w:t>
            </w:r>
            <w:r>
              <w:rPr>
                <w:sz w:val="20"/>
              </w:rPr>
              <w:t>kinan</w:t>
            </w:r>
            <w:r>
              <w:rPr>
                <w:spacing w:val="-13"/>
                <w:sz w:val="20"/>
              </w:rPr>
              <w:t> </w:t>
            </w:r>
            <w:r>
              <w:rPr>
                <w:sz w:val="20"/>
              </w:rPr>
              <w:t>f</w:t>
            </w:r>
            <w:r>
              <w:rPr>
                <w:i/>
                <w:sz w:val="20"/>
              </w:rPr>
              <w:t>raud</w:t>
            </w:r>
          </w:p>
        </w:tc>
        <w:tc>
          <w:tcPr>
            <w:tcW w:w="992" w:type="dxa"/>
          </w:tcPr>
          <w:p>
            <w:pPr>
              <w:pStyle w:val="TableParagraph"/>
              <w:spacing w:line="240" w:lineRule="auto" w:before="19"/>
              <w:jc w:val="left"/>
              <w:rPr>
                <w:b/>
                <w:i/>
                <w:sz w:val="20"/>
              </w:rPr>
            </w:pPr>
          </w:p>
          <w:p>
            <w:pPr>
              <w:pStyle w:val="TableParagraph"/>
              <w:spacing w:line="240" w:lineRule="auto" w:before="1"/>
              <w:ind w:left="14" w:right="6"/>
              <w:rPr>
                <w:sz w:val="20"/>
              </w:rPr>
            </w:pPr>
            <w:r>
              <w:rPr>
                <w:spacing w:val="-5"/>
                <w:sz w:val="20"/>
              </w:rPr>
              <w:t>45</w:t>
            </w:r>
          </w:p>
        </w:tc>
        <w:tc>
          <w:tcPr>
            <w:tcW w:w="992" w:type="dxa"/>
          </w:tcPr>
          <w:p>
            <w:pPr>
              <w:pStyle w:val="TableParagraph"/>
              <w:spacing w:line="240" w:lineRule="auto" w:before="19"/>
              <w:jc w:val="left"/>
              <w:rPr>
                <w:b/>
                <w:i/>
                <w:sz w:val="20"/>
              </w:rPr>
            </w:pPr>
          </w:p>
          <w:p>
            <w:pPr>
              <w:pStyle w:val="TableParagraph"/>
              <w:spacing w:line="240" w:lineRule="auto" w:before="1"/>
              <w:ind w:left="14" w:right="2"/>
              <w:rPr>
                <w:sz w:val="20"/>
              </w:rPr>
            </w:pPr>
            <w:r>
              <w:rPr>
                <w:spacing w:val="-10"/>
                <w:sz w:val="20"/>
              </w:rPr>
              <w:t>0</w:t>
            </w:r>
          </w:p>
        </w:tc>
        <w:tc>
          <w:tcPr>
            <w:tcW w:w="846" w:type="dxa"/>
          </w:tcPr>
          <w:p>
            <w:pPr>
              <w:pStyle w:val="TableParagraph"/>
              <w:spacing w:line="240" w:lineRule="auto" w:before="19"/>
              <w:jc w:val="left"/>
              <w:rPr>
                <w:b/>
                <w:i/>
                <w:sz w:val="20"/>
              </w:rPr>
            </w:pPr>
          </w:p>
          <w:p>
            <w:pPr>
              <w:pStyle w:val="TableParagraph"/>
              <w:spacing w:line="240" w:lineRule="auto" w:before="1"/>
              <w:ind w:left="10" w:right="2"/>
              <w:rPr>
                <w:sz w:val="20"/>
              </w:rPr>
            </w:pPr>
            <w:r>
              <w:rPr>
                <w:spacing w:val="-2"/>
                <w:sz w:val="20"/>
              </w:rPr>
              <w:t>100,0</w:t>
            </w:r>
          </w:p>
        </w:tc>
        <w:tc>
          <w:tcPr>
            <w:tcW w:w="1132" w:type="dxa"/>
          </w:tcPr>
          <w:p>
            <w:pPr>
              <w:pStyle w:val="TableParagraph"/>
              <w:spacing w:line="240" w:lineRule="auto" w:before="19"/>
              <w:jc w:val="left"/>
              <w:rPr>
                <w:b/>
                <w:i/>
                <w:sz w:val="20"/>
              </w:rPr>
            </w:pPr>
          </w:p>
          <w:p>
            <w:pPr>
              <w:pStyle w:val="TableParagraph"/>
              <w:spacing w:line="240" w:lineRule="auto" w:before="1"/>
              <w:ind w:right="455"/>
              <w:jc w:val="right"/>
              <w:rPr>
                <w:sz w:val="20"/>
              </w:rPr>
            </w:pPr>
            <w:r>
              <w:rPr>
                <w:spacing w:val="-5"/>
                <w:sz w:val="20"/>
              </w:rPr>
              <w:t>42</w:t>
            </w:r>
          </w:p>
        </w:tc>
        <w:tc>
          <w:tcPr>
            <w:tcW w:w="992" w:type="dxa"/>
          </w:tcPr>
          <w:p>
            <w:pPr>
              <w:pStyle w:val="TableParagraph"/>
              <w:spacing w:line="240" w:lineRule="auto" w:before="19"/>
              <w:jc w:val="left"/>
              <w:rPr>
                <w:b/>
                <w:i/>
                <w:sz w:val="20"/>
              </w:rPr>
            </w:pPr>
          </w:p>
          <w:p>
            <w:pPr>
              <w:pStyle w:val="TableParagraph"/>
              <w:spacing w:line="240" w:lineRule="auto" w:before="1"/>
              <w:ind w:left="14"/>
              <w:rPr>
                <w:sz w:val="20"/>
              </w:rPr>
            </w:pPr>
            <w:r>
              <w:rPr>
                <w:spacing w:val="-10"/>
                <w:sz w:val="20"/>
              </w:rPr>
              <w:t>3</w:t>
            </w:r>
          </w:p>
        </w:tc>
        <w:tc>
          <w:tcPr>
            <w:tcW w:w="1000" w:type="dxa"/>
          </w:tcPr>
          <w:p>
            <w:pPr>
              <w:pStyle w:val="TableParagraph"/>
              <w:spacing w:line="240" w:lineRule="auto" w:before="19"/>
              <w:jc w:val="left"/>
              <w:rPr>
                <w:b/>
                <w:i/>
                <w:sz w:val="20"/>
              </w:rPr>
            </w:pPr>
          </w:p>
          <w:p>
            <w:pPr>
              <w:pStyle w:val="TableParagraph"/>
              <w:spacing w:line="240" w:lineRule="auto" w:before="1"/>
              <w:ind w:left="7"/>
              <w:rPr>
                <w:sz w:val="20"/>
              </w:rPr>
            </w:pPr>
            <w:r>
              <w:rPr>
                <w:spacing w:val="-4"/>
                <w:sz w:val="20"/>
              </w:rPr>
              <w:t>93,3</w:t>
            </w:r>
          </w:p>
        </w:tc>
      </w:tr>
      <w:tr>
        <w:trPr>
          <w:trHeight w:val="656" w:hRule="atLeast"/>
        </w:trPr>
        <w:tc>
          <w:tcPr>
            <w:tcW w:w="850" w:type="dxa"/>
            <w:vMerge/>
            <w:tcBorders>
              <w:top w:val="nil"/>
            </w:tcBorders>
          </w:tcPr>
          <w:p>
            <w:pPr>
              <w:rPr>
                <w:sz w:val="2"/>
                <w:szCs w:val="2"/>
              </w:rPr>
            </w:pPr>
          </w:p>
        </w:tc>
        <w:tc>
          <w:tcPr>
            <w:tcW w:w="1134" w:type="dxa"/>
          </w:tcPr>
          <w:p>
            <w:pPr>
              <w:pStyle w:val="TableParagraph"/>
              <w:spacing w:line="259" w:lineRule="auto" w:before="0"/>
              <w:ind w:left="5" w:right="17"/>
              <w:jc w:val="left"/>
              <w:rPr>
                <w:i/>
                <w:sz w:val="20"/>
              </w:rPr>
            </w:pPr>
            <w:r>
              <w:rPr>
                <w:sz w:val="20"/>
              </w:rPr>
              <w:t>Ada</w:t>
            </w:r>
            <w:r>
              <w:rPr>
                <w:spacing w:val="-13"/>
                <w:sz w:val="20"/>
              </w:rPr>
              <w:t> </w:t>
            </w:r>
            <w:r>
              <w:rPr>
                <w:sz w:val="20"/>
              </w:rPr>
              <w:t>kemung-kinan </w:t>
            </w:r>
            <w:r>
              <w:rPr>
                <w:i/>
                <w:sz w:val="20"/>
              </w:rPr>
              <w:t>fraud</w:t>
            </w:r>
          </w:p>
        </w:tc>
        <w:tc>
          <w:tcPr>
            <w:tcW w:w="992" w:type="dxa"/>
          </w:tcPr>
          <w:p>
            <w:pPr>
              <w:pStyle w:val="TableParagraph"/>
              <w:spacing w:line="240" w:lineRule="auto" w:before="123"/>
              <w:ind w:left="14" w:right="6"/>
              <w:rPr>
                <w:sz w:val="20"/>
              </w:rPr>
            </w:pPr>
            <w:r>
              <w:rPr>
                <w:spacing w:val="-5"/>
                <w:sz w:val="20"/>
              </w:rPr>
              <w:t>11</w:t>
            </w:r>
          </w:p>
        </w:tc>
        <w:tc>
          <w:tcPr>
            <w:tcW w:w="992" w:type="dxa"/>
          </w:tcPr>
          <w:p>
            <w:pPr>
              <w:pStyle w:val="TableParagraph"/>
              <w:spacing w:line="240" w:lineRule="auto" w:before="123"/>
              <w:ind w:left="14" w:right="2"/>
              <w:rPr>
                <w:sz w:val="20"/>
              </w:rPr>
            </w:pPr>
            <w:r>
              <w:rPr>
                <w:spacing w:val="-10"/>
                <w:sz w:val="20"/>
              </w:rPr>
              <w:t>0</w:t>
            </w:r>
          </w:p>
        </w:tc>
        <w:tc>
          <w:tcPr>
            <w:tcW w:w="846" w:type="dxa"/>
          </w:tcPr>
          <w:p>
            <w:pPr>
              <w:pStyle w:val="TableParagraph"/>
              <w:spacing w:line="240" w:lineRule="auto" w:before="123"/>
              <w:ind w:left="10"/>
              <w:rPr>
                <w:sz w:val="20"/>
              </w:rPr>
            </w:pPr>
            <w:r>
              <w:rPr>
                <w:spacing w:val="-10"/>
                <w:sz w:val="20"/>
              </w:rPr>
              <w:t>0</w:t>
            </w:r>
          </w:p>
        </w:tc>
        <w:tc>
          <w:tcPr>
            <w:tcW w:w="1132" w:type="dxa"/>
          </w:tcPr>
          <w:p>
            <w:pPr>
              <w:pStyle w:val="TableParagraph"/>
              <w:spacing w:line="240" w:lineRule="auto" w:before="123"/>
              <w:ind w:right="504"/>
              <w:jc w:val="right"/>
              <w:rPr>
                <w:sz w:val="20"/>
              </w:rPr>
            </w:pPr>
            <w:r>
              <w:rPr>
                <w:spacing w:val="-10"/>
                <w:sz w:val="20"/>
              </w:rPr>
              <w:t>6</w:t>
            </w:r>
          </w:p>
        </w:tc>
        <w:tc>
          <w:tcPr>
            <w:tcW w:w="992" w:type="dxa"/>
          </w:tcPr>
          <w:p>
            <w:pPr>
              <w:pStyle w:val="TableParagraph"/>
              <w:spacing w:line="240" w:lineRule="auto" w:before="123"/>
              <w:ind w:left="14"/>
              <w:rPr>
                <w:sz w:val="20"/>
              </w:rPr>
            </w:pPr>
            <w:r>
              <w:rPr>
                <w:spacing w:val="-10"/>
                <w:sz w:val="20"/>
              </w:rPr>
              <w:t>5</w:t>
            </w:r>
          </w:p>
        </w:tc>
        <w:tc>
          <w:tcPr>
            <w:tcW w:w="1000" w:type="dxa"/>
          </w:tcPr>
          <w:p>
            <w:pPr>
              <w:pStyle w:val="TableParagraph"/>
              <w:spacing w:line="240" w:lineRule="auto" w:before="123"/>
              <w:ind w:left="7"/>
              <w:rPr>
                <w:sz w:val="20"/>
              </w:rPr>
            </w:pPr>
            <w:r>
              <w:rPr>
                <w:spacing w:val="-4"/>
                <w:sz w:val="20"/>
              </w:rPr>
              <w:t>45,5</w:t>
            </w:r>
          </w:p>
        </w:tc>
      </w:tr>
      <w:tr>
        <w:trPr>
          <w:trHeight w:val="407" w:hRule="atLeast"/>
        </w:trPr>
        <w:tc>
          <w:tcPr>
            <w:tcW w:w="1984" w:type="dxa"/>
            <w:gridSpan w:val="2"/>
          </w:tcPr>
          <w:p>
            <w:pPr>
              <w:pStyle w:val="TableParagraph"/>
              <w:spacing w:line="229" w:lineRule="exact" w:before="0"/>
              <w:ind w:left="206"/>
              <w:jc w:val="left"/>
              <w:rPr>
                <w:i/>
                <w:sz w:val="20"/>
              </w:rPr>
            </w:pPr>
            <w:r>
              <w:rPr>
                <w:i/>
                <w:sz w:val="20"/>
              </w:rPr>
              <w:t>Overall</w:t>
            </w:r>
            <w:r>
              <w:rPr>
                <w:i/>
                <w:spacing w:val="-3"/>
                <w:sz w:val="20"/>
              </w:rPr>
              <w:t> </w:t>
            </w:r>
            <w:r>
              <w:rPr>
                <w:i/>
                <w:spacing w:val="-2"/>
                <w:sz w:val="20"/>
              </w:rPr>
              <w:t>Percentage</w:t>
            </w:r>
          </w:p>
        </w:tc>
        <w:tc>
          <w:tcPr>
            <w:tcW w:w="992" w:type="dxa"/>
          </w:tcPr>
          <w:p>
            <w:pPr>
              <w:pStyle w:val="TableParagraph"/>
              <w:spacing w:line="240" w:lineRule="auto" w:before="0"/>
              <w:jc w:val="left"/>
              <w:rPr>
                <w:sz w:val="20"/>
              </w:rPr>
            </w:pPr>
          </w:p>
        </w:tc>
        <w:tc>
          <w:tcPr>
            <w:tcW w:w="992" w:type="dxa"/>
          </w:tcPr>
          <w:p>
            <w:pPr>
              <w:pStyle w:val="TableParagraph"/>
              <w:spacing w:line="240" w:lineRule="auto" w:before="0"/>
              <w:jc w:val="left"/>
              <w:rPr>
                <w:sz w:val="20"/>
              </w:rPr>
            </w:pPr>
          </w:p>
        </w:tc>
        <w:tc>
          <w:tcPr>
            <w:tcW w:w="846" w:type="dxa"/>
          </w:tcPr>
          <w:p>
            <w:pPr>
              <w:pStyle w:val="TableParagraph"/>
              <w:spacing w:line="229" w:lineRule="exact" w:before="0"/>
              <w:ind w:left="10" w:right="2"/>
              <w:rPr>
                <w:sz w:val="20"/>
              </w:rPr>
            </w:pPr>
            <w:r>
              <w:rPr>
                <w:spacing w:val="-4"/>
                <w:sz w:val="20"/>
              </w:rPr>
              <w:t>78,9</w:t>
            </w:r>
          </w:p>
        </w:tc>
        <w:tc>
          <w:tcPr>
            <w:tcW w:w="1132" w:type="dxa"/>
          </w:tcPr>
          <w:p>
            <w:pPr>
              <w:pStyle w:val="TableParagraph"/>
              <w:spacing w:line="240" w:lineRule="auto" w:before="0"/>
              <w:jc w:val="left"/>
              <w:rPr>
                <w:sz w:val="20"/>
              </w:rPr>
            </w:pPr>
          </w:p>
        </w:tc>
        <w:tc>
          <w:tcPr>
            <w:tcW w:w="992" w:type="dxa"/>
          </w:tcPr>
          <w:p>
            <w:pPr>
              <w:pStyle w:val="TableParagraph"/>
              <w:spacing w:line="240" w:lineRule="auto" w:before="0"/>
              <w:jc w:val="left"/>
              <w:rPr>
                <w:sz w:val="20"/>
              </w:rPr>
            </w:pPr>
          </w:p>
        </w:tc>
        <w:tc>
          <w:tcPr>
            <w:tcW w:w="1000" w:type="dxa"/>
          </w:tcPr>
          <w:p>
            <w:pPr>
              <w:pStyle w:val="TableParagraph"/>
              <w:spacing w:line="229" w:lineRule="exact" w:before="0"/>
              <w:ind w:left="7"/>
              <w:rPr>
                <w:sz w:val="20"/>
              </w:rPr>
            </w:pPr>
            <w:r>
              <w:rPr>
                <w:spacing w:val="-4"/>
                <w:sz w:val="20"/>
              </w:rPr>
              <w:t>83,9</w:t>
            </w:r>
          </w:p>
        </w:tc>
      </w:tr>
      <w:tr>
        <w:trPr>
          <w:trHeight w:val="407" w:hRule="atLeast"/>
        </w:trPr>
        <w:tc>
          <w:tcPr>
            <w:tcW w:w="7938" w:type="dxa"/>
            <w:gridSpan w:val="8"/>
          </w:tcPr>
          <w:p>
            <w:pPr>
              <w:pStyle w:val="TableParagraph"/>
              <w:spacing w:line="229" w:lineRule="exact" w:before="0"/>
              <w:ind w:left="5"/>
              <w:jc w:val="left"/>
              <w:rPr>
                <w:i/>
                <w:sz w:val="20"/>
              </w:rPr>
            </w:pPr>
            <w:r>
              <w:rPr>
                <w:sz w:val="20"/>
              </w:rPr>
              <w:t>a.</w:t>
            </w:r>
            <w:r>
              <w:rPr>
                <w:spacing w:val="-2"/>
                <w:sz w:val="20"/>
              </w:rPr>
              <w:t> </w:t>
            </w:r>
            <w:r>
              <w:rPr>
                <w:i/>
                <w:sz w:val="20"/>
              </w:rPr>
              <w:t>The</w:t>
            </w:r>
            <w:r>
              <w:rPr>
                <w:i/>
                <w:spacing w:val="-2"/>
                <w:sz w:val="20"/>
              </w:rPr>
              <w:t> </w:t>
            </w:r>
            <w:r>
              <w:rPr>
                <w:i/>
                <w:sz w:val="20"/>
              </w:rPr>
              <w:t>cut value</w:t>
            </w:r>
            <w:r>
              <w:rPr>
                <w:i/>
                <w:spacing w:val="-2"/>
                <w:sz w:val="20"/>
              </w:rPr>
              <w:t> </w:t>
            </w:r>
            <w:r>
              <w:rPr>
                <w:i/>
                <w:sz w:val="20"/>
              </w:rPr>
              <w:t>is </w:t>
            </w:r>
            <w:r>
              <w:rPr>
                <w:i/>
                <w:spacing w:val="-4"/>
                <w:sz w:val="20"/>
              </w:rPr>
              <w:t>.500</w:t>
            </w:r>
          </w:p>
        </w:tc>
      </w:tr>
    </w:tbl>
    <w:p>
      <w:pPr>
        <w:pStyle w:val="BodyText"/>
        <w:rPr>
          <w:b/>
          <w:i/>
          <w:sz w:val="22"/>
        </w:rPr>
      </w:pPr>
    </w:p>
    <w:p>
      <w:pPr>
        <w:pStyle w:val="BodyText"/>
        <w:spacing w:before="50"/>
        <w:rPr>
          <w:b/>
          <w:i/>
          <w:sz w:val="22"/>
        </w:rPr>
      </w:pPr>
    </w:p>
    <w:p>
      <w:pPr>
        <w:pStyle w:val="Heading6"/>
        <w:ind w:left="568"/>
        <w:jc w:val="left"/>
      </w:pPr>
      <w:r>
        <w:rPr/>
        <w:t>Lampiran</w:t>
      </w:r>
      <w:r>
        <w:rPr>
          <w:spacing w:val="-4"/>
        </w:rPr>
        <w:t> </w:t>
      </w:r>
      <w:r>
        <w:rPr/>
        <w:t>10.</w:t>
      </w:r>
      <w:r>
        <w:rPr>
          <w:spacing w:val="-2"/>
        </w:rPr>
        <w:t> </w:t>
      </w:r>
      <w:r>
        <w:rPr/>
        <w:t>Uji</w:t>
      </w:r>
      <w:r>
        <w:rPr>
          <w:spacing w:val="-3"/>
        </w:rPr>
        <w:t> </w:t>
      </w:r>
      <w:r>
        <w:rPr/>
        <w:t>Koefisien</w:t>
      </w:r>
      <w:r>
        <w:rPr>
          <w:spacing w:val="-3"/>
        </w:rPr>
        <w:t> </w:t>
      </w:r>
      <w:r>
        <w:rPr/>
        <w:t>Determinasi</w:t>
      </w:r>
      <w:r>
        <w:rPr>
          <w:spacing w:val="-3"/>
        </w:rPr>
        <w:t> </w:t>
      </w:r>
      <w:r>
        <w:rPr>
          <w:spacing w:val="-4"/>
        </w:rPr>
        <w:t>(R</w:t>
      </w:r>
      <w:r>
        <w:rPr>
          <w:spacing w:val="-4"/>
          <w:vertAlign w:val="superscript"/>
        </w:rPr>
        <w:t>2</w:t>
      </w:r>
      <w:r>
        <w:rPr>
          <w:spacing w:val="-4"/>
          <w:vertAlign w:val="baseline"/>
        </w:rPr>
        <w:t>)</w:t>
      </w:r>
    </w:p>
    <w:p>
      <w:pPr>
        <w:spacing w:before="201"/>
        <w:ind w:left="568" w:right="0" w:firstLine="0"/>
        <w:jc w:val="left"/>
        <w:rPr>
          <w:b/>
          <w:i/>
          <w:sz w:val="22"/>
        </w:rPr>
      </w:pPr>
      <w:r>
        <w:rPr>
          <w:b/>
          <w:sz w:val="22"/>
        </w:rPr>
        <w:t>Uji</w:t>
      </w:r>
      <w:r>
        <w:rPr>
          <w:b/>
          <w:spacing w:val="-1"/>
          <w:sz w:val="22"/>
        </w:rPr>
        <w:t> </w:t>
      </w:r>
      <w:r>
        <w:rPr>
          <w:b/>
          <w:sz w:val="22"/>
        </w:rPr>
        <w:t>Koefisien</w:t>
      </w:r>
      <w:r>
        <w:rPr>
          <w:b/>
          <w:spacing w:val="-2"/>
          <w:sz w:val="22"/>
        </w:rPr>
        <w:t> </w:t>
      </w:r>
      <w:r>
        <w:rPr>
          <w:b/>
          <w:sz w:val="22"/>
        </w:rPr>
        <w:t>Determinasi</w:t>
      </w:r>
      <w:r>
        <w:rPr>
          <w:b/>
          <w:spacing w:val="-3"/>
          <w:sz w:val="22"/>
        </w:rPr>
        <w:t> </w:t>
      </w:r>
      <w:r>
        <w:rPr>
          <w:b/>
          <w:sz w:val="22"/>
        </w:rPr>
        <w:t>(R</w:t>
      </w:r>
      <w:r>
        <w:rPr>
          <w:b/>
          <w:sz w:val="22"/>
          <w:vertAlign w:val="superscript"/>
        </w:rPr>
        <w:t>2</w:t>
      </w:r>
      <w:r>
        <w:rPr>
          <w:b/>
          <w:sz w:val="22"/>
          <w:vertAlign w:val="baseline"/>
        </w:rPr>
        <w:t>)</w:t>
      </w:r>
      <w:r>
        <w:rPr>
          <w:b/>
          <w:spacing w:val="-1"/>
          <w:sz w:val="22"/>
          <w:vertAlign w:val="baseline"/>
        </w:rPr>
        <w:t> </w:t>
      </w:r>
      <w:r>
        <w:rPr>
          <w:b/>
          <w:sz w:val="22"/>
          <w:vertAlign w:val="baseline"/>
        </w:rPr>
        <w:t>Sebelum </w:t>
      </w:r>
      <w:r>
        <w:rPr>
          <w:b/>
          <w:i/>
          <w:spacing w:val="-2"/>
          <w:sz w:val="22"/>
          <w:vertAlign w:val="baseline"/>
        </w:rPr>
        <w:t>Outlier</w:t>
      </w:r>
    </w:p>
    <w:p>
      <w:pPr>
        <w:pStyle w:val="BodyText"/>
        <w:spacing w:before="25"/>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468"/>
        <w:gridCol w:w="1468"/>
        <w:gridCol w:w="1469"/>
      </w:tblGrid>
      <w:tr>
        <w:trPr>
          <w:trHeight w:val="230" w:hRule="atLeast"/>
        </w:trPr>
        <w:tc>
          <w:tcPr>
            <w:tcW w:w="5139" w:type="dxa"/>
            <w:gridSpan w:val="4"/>
          </w:tcPr>
          <w:p>
            <w:pPr>
              <w:pStyle w:val="TableParagraph"/>
              <w:spacing w:line="210" w:lineRule="exact" w:before="0"/>
              <w:ind w:left="11"/>
              <w:rPr>
                <w:b/>
                <w:i/>
                <w:sz w:val="20"/>
              </w:rPr>
            </w:pPr>
            <w:r>
              <w:rPr>
                <w:b/>
                <w:i/>
                <w:sz w:val="20"/>
              </w:rPr>
              <w:t>Model</w:t>
            </w:r>
            <w:r>
              <w:rPr>
                <w:b/>
                <w:i/>
                <w:spacing w:val="-1"/>
                <w:sz w:val="20"/>
              </w:rPr>
              <w:t> </w:t>
            </w:r>
            <w:r>
              <w:rPr>
                <w:b/>
                <w:i/>
                <w:spacing w:val="-2"/>
                <w:sz w:val="20"/>
              </w:rPr>
              <w:t>Summary</w:t>
            </w:r>
          </w:p>
        </w:tc>
      </w:tr>
      <w:tr>
        <w:trPr>
          <w:trHeight w:val="717" w:hRule="atLeast"/>
        </w:trPr>
        <w:tc>
          <w:tcPr>
            <w:tcW w:w="734" w:type="dxa"/>
          </w:tcPr>
          <w:p>
            <w:pPr>
              <w:pStyle w:val="TableParagraph"/>
              <w:spacing w:line="240" w:lineRule="auto" w:before="13"/>
              <w:jc w:val="left"/>
              <w:rPr>
                <w:b/>
                <w:i/>
                <w:sz w:val="20"/>
              </w:rPr>
            </w:pPr>
          </w:p>
          <w:p>
            <w:pPr>
              <w:pStyle w:val="TableParagraph"/>
              <w:spacing w:line="240" w:lineRule="auto" w:before="0"/>
              <w:ind w:left="10"/>
              <w:rPr>
                <w:i/>
                <w:sz w:val="20"/>
              </w:rPr>
            </w:pPr>
            <w:r>
              <w:rPr>
                <w:i/>
                <w:spacing w:val="-4"/>
                <w:sz w:val="20"/>
              </w:rPr>
              <w:t>Step</w:t>
            </w:r>
          </w:p>
        </w:tc>
        <w:tc>
          <w:tcPr>
            <w:tcW w:w="1468" w:type="dxa"/>
          </w:tcPr>
          <w:p>
            <w:pPr>
              <w:pStyle w:val="TableParagraph"/>
              <w:spacing w:line="240" w:lineRule="auto" w:before="13"/>
              <w:jc w:val="left"/>
              <w:rPr>
                <w:b/>
                <w:i/>
                <w:sz w:val="20"/>
              </w:rPr>
            </w:pPr>
          </w:p>
          <w:p>
            <w:pPr>
              <w:pStyle w:val="TableParagraph"/>
              <w:spacing w:line="240" w:lineRule="auto" w:before="0"/>
              <w:ind w:right="33"/>
              <w:jc w:val="right"/>
              <w:rPr>
                <w:i/>
                <w:sz w:val="20"/>
              </w:rPr>
            </w:pPr>
            <w:r>
              <w:rPr>
                <w:i/>
                <w:sz w:val="20"/>
              </w:rPr>
              <w:t>-2</w:t>
            </w:r>
            <w:r>
              <w:rPr>
                <w:i/>
                <w:spacing w:val="-1"/>
                <w:sz w:val="20"/>
              </w:rPr>
              <w:t> </w:t>
            </w:r>
            <w:r>
              <w:rPr>
                <w:i/>
                <w:sz w:val="20"/>
              </w:rPr>
              <w:t>Log </w:t>
            </w:r>
            <w:r>
              <w:rPr>
                <w:i/>
                <w:spacing w:val="-2"/>
                <w:sz w:val="20"/>
              </w:rPr>
              <w:t>likelihood</w:t>
            </w:r>
          </w:p>
        </w:tc>
        <w:tc>
          <w:tcPr>
            <w:tcW w:w="1468" w:type="dxa"/>
          </w:tcPr>
          <w:p>
            <w:pPr>
              <w:pStyle w:val="TableParagraph"/>
              <w:spacing w:line="240" w:lineRule="auto" w:before="127"/>
              <w:ind w:left="451" w:hanging="292"/>
              <w:jc w:val="left"/>
              <w:rPr>
                <w:i/>
                <w:sz w:val="20"/>
              </w:rPr>
            </w:pPr>
            <w:r>
              <w:rPr>
                <w:i/>
                <w:sz w:val="20"/>
              </w:rPr>
              <w:t>Cox</w:t>
            </w:r>
            <w:r>
              <w:rPr>
                <w:i/>
                <w:spacing w:val="-13"/>
                <w:sz w:val="20"/>
              </w:rPr>
              <w:t> </w:t>
            </w:r>
            <w:r>
              <w:rPr>
                <w:i/>
                <w:sz w:val="20"/>
              </w:rPr>
              <w:t>&amp;</w:t>
            </w:r>
            <w:r>
              <w:rPr>
                <w:i/>
                <w:spacing w:val="-12"/>
                <w:sz w:val="20"/>
              </w:rPr>
              <w:t> </w:t>
            </w:r>
            <w:r>
              <w:rPr>
                <w:i/>
                <w:sz w:val="20"/>
              </w:rPr>
              <w:t>Snell</w:t>
            </w:r>
            <w:r>
              <w:rPr>
                <w:i/>
                <w:spacing w:val="-13"/>
                <w:sz w:val="20"/>
              </w:rPr>
              <w:t> </w:t>
            </w:r>
            <w:r>
              <w:rPr>
                <w:i/>
                <w:sz w:val="20"/>
              </w:rPr>
              <w:t>R </w:t>
            </w:r>
            <w:r>
              <w:rPr>
                <w:i/>
                <w:spacing w:val="-2"/>
                <w:sz w:val="20"/>
              </w:rPr>
              <w:t>Square</w:t>
            </w:r>
          </w:p>
        </w:tc>
        <w:tc>
          <w:tcPr>
            <w:tcW w:w="1469" w:type="dxa"/>
          </w:tcPr>
          <w:p>
            <w:pPr>
              <w:pStyle w:val="TableParagraph"/>
              <w:spacing w:line="240" w:lineRule="auto" w:before="127"/>
              <w:ind w:left="451" w:right="176" w:hanging="258"/>
              <w:jc w:val="left"/>
              <w:rPr>
                <w:i/>
                <w:sz w:val="20"/>
              </w:rPr>
            </w:pPr>
            <w:r>
              <w:rPr>
                <w:i/>
                <w:sz w:val="20"/>
              </w:rPr>
              <w:t>Nagelkerke</w:t>
            </w:r>
            <w:r>
              <w:rPr>
                <w:i/>
                <w:spacing w:val="-13"/>
                <w:sz w:val="20"/>
              </w:rPr>
              <w:t> </w:t>
            </w:r>
            <w:r>
              <w:rPr>
                <w:i/>
                <w:sz w:val="20"/>
              </w:rPr>
              <w:t>R </w:t>
            </w:r>
            <w:r>
              <w:rPr>
                <w:i/>
                <w:spacing w:val="-2"/>
                <w:sz w:val="20"/>
              </w:rPr>
              <w:t>Square</w:t>
            </w:r>
          </w:p>
        </w:tc>
      </w:tr>
      <w:tr>
        <w:trPr>
          <w:trHeight w:val="230" w:hRule="atLeast"/>
        </w:trPr>
        <w:tc>
          <w:tcPr>
            <w:tcW w:w="734" w:type="dxa"/>
          </w:tcPr>
          <w:p>
            <w:pPr>
              <w:pStyle w:val="TableParagraph"/>
              <w:spacing w:line="210" w:lineRule="exact" w:before="0"/>
              <w:ind w:left="10" w:right="1"/>
              <w:rPr>
                <w:sz w:val="20"/>
              </w:rPr>
            </w:pPr>
            <w:r>
              <w:rPr>
                <w:spacing w:val="-10"/>
                <w:sz w:val="20"/>
              </w:rPr>
              <w:t>1</w:t>
            </w:r>
          </w:p>
        </w:tc>
        <w:tc>
          <w:tcPr>
            <w:tcW w:w="1468" w:type="dxa"/>
          </w:tcPr>
          <w:p>
            <w:pPr>
              <w:pStyle w:val="TableParagraph"/>
              <w:spacing w:line="210" w:lineRule="exact" w:before="0"/>
              <w:ind w:right="-15"/>
              <w:jc w:val="right"/>
              <w:rPr>
                <w:sz w:val="20"/>
              </w:rPr>
            </w:pPr>
            <w:r>
              <w:rPr>
                <w:spacing w:val="-2"/>
                <w:sz w:val="20"/>
              </w:rPr>
              <w:t>63,460</w:t>
            </w:r>
            <w:r>
              <w:rPr>
                <w:spacing w:val="-2"/>
                <w:sz w:val="20"/>
                <w:vertAlign w:val="superscript"/>
              </w:rPr>
              <w:t>a</w:t>
            </w:r>
          </w:p>
        </w:tc>
        <w:tc>
          <w:tcPr>
            <w:tcW w:w="1468" w:type="dxa"/>
          </w:tcPr>
          <w:p>
            <w:pPr>
              <w:pStyle w:val="TableParagraph"/>
              <w:spacing w:line="210" w:lineRule="exact" w:before="0"/>
              <w:ind w:right="-15"/>
              <w:jc w:val="right"/>
              <w:rPr>
                <w:sz w:val="20"/>
              </w:rPr>
            </w:pPr>
            <w:r>
              <w:rPr>
                <w:spacing w:val="-2"/>
                <w:sz w:val="20"/>
              </w:rPr>
              <w:t>0,065</w:t>
            </w:r>
          </w:p>
        </w:tc>
        <w:tc>
          <w:tcPr>
            <w:tcW w:w="1469" w:type="dxa"/>
          </w:tcPr>
          <w:p>
            <w:pPr>
              <w:pStyle w:val="TableParagraph"/>
              <w:spacing w:line="210" w:lineRule="exact" w:before="0"/>
              <w:ind w:right="-15"/>
              <w:jc w:val="right"/>
              <w:rPr>
                <w:sz w:val="20"/>
              </w:rPr>
            </w:pPr>
            <w:r>
              <w:rPr>
                <w:spacing w:val="-2"/>
                <w:sz w:val="20"/>
              </w:rPr>
              <w:t>0,096</w:t>
            </w:r>
          </w:p>
        </w:tc>
      </w:tr>
      <w:tr>
        <w:trPr>
          <w:trHeight w:val="460" w:hRule="atLeast"/>
        </w:trPr>
        <w:tc>
          <w:tcPr>
            <w:tcW w:w="5139" w:type="dxa"/>
            <w:gridSpan w:val="4"/>
          </w:tcPr>
          <w:p>
            <w:pPr>
              <w:pStyle w:val="TableParagraph"/>
              <w:spacing w:line="230" w:lineRule="exact" w:before="0"/>
              <w:ind w:left="5"/>
              <w:jc w:val="left"/>
              <w:rPr>
                <w:i/>
                <w:sz w:val="20"/>
              </w:rPr>
            </w:pPr>
            <w:r>
              <w:rPr>
                <w:i/>
                <w:sz w:val="20"/>
              </w:rPr>
              <w:t>a.</w:t>
            </w:r>
            <w:r>
              <w:rPr>
                <w:i/>
                <w:spacing w:val="-6"/>
                <w:sz w:val="20"/>
              </w:rPr>
              <w:t> </w:t>
            </w:r>
            <w:r>
              <w:rPr>
                <w:i/>
                <w:sz w:val="20"/>
              </w:rPr>
              <w:t>Estimation</w:t>
            </w:r>
            <w:r>
              <w:rPr>
                <w:i/>
                <w:spacing w:val="-6"/>
                <w:sz w:val="20"/>
              </w:rPr>
              <w:t> </w:t>
            </w:r>
            <w:r>
              <w:rPr>
                <w:i/>
                <w:sz w:val="20"/>
              </w:rPr>
              <w:t>terminated</w:t>
            </w:r>
            <w:r>
              <w:rPr>
                <w:i/>
                <w:spacing w:val="-6"/>
                <w:sz w:val="20"/>
              </w:rPr>
              <w:t> </w:t>
            </w:r>
            <w:r>
              <w:rPr>
                <w:i/>
                <w:sz w:val="20"/>
              </w:rPr>
              <w:t>at</w:t>
            </w:r>
            <w:r>
              <w:rPr>
                <w:i/>
                <w:spacing w:val="-6"/>
                <w:sz w:val="20"/>
              </w:rPr>
              <w:t> </w:t>
            </w:r>
            <w:r>
              <w:rPr>
                <w:i/>
                <w:sz w:val="20"/>
              </w:rPr>
              <w:t>iteration</w:t>
            </w:r>
            <w:r>
              <w:rPr>
                <w:i/>
                <w:spacing w:val="-6"/>
                <w:sz w:val="20"/>
              </w:rPr>
              <w:t> </w:t>
            </w:r>
            <w:r>
              <w:rPr>
                <w:i/>
                <w:sz w:val="20"/>
              </w:rPr>
              <w:t>number</w:t>
            </w:r>
            <w:r>
              <w:rPr>
                <w:i/>
                <w:spacing w:val="-6"/>
                <w:sz w:val="20"/>
              </w:rPr>
              <w:t> </w:t>
            </w:r>
            <w:r>
              <w:rPr>
                <w:i/>
                <w:sz w:val="20"/>
              </w:rPr>
              <w:t>5</w:t>
            </w:r>
            <w:r>
              <w:rPr>
                <w:i/>
                <w:spacing w:val="-6"/>
                <w:sz w:val="20"/>
              </w:rPr>
              <w:t> </w:t>
            </w:r>
            <w:r>
              <w:rPr>
                <w:i/>
                <w:sz w:val="20"/>
              </w:rPr>
              <w:t>because parameter estimates changed by less than .001.</w:t>
            </w:r>
          </w:p>
        </w:tc>
      </w:tr>
    </w:tbl>
    <w:p>
      <w:pPr>
        <w:pStyle w:val="BodyText"/>
        <w:rPr>
          <w:b/>
          <w:i/>
          <w:sz w:val="22"/>
        </w:rPr>
      </w:pPr>
    </w:p>
    <w:p>
      <w:pPr>
        <w:pStyle w:val="BodyText"/>
        <w:spacing w:before="47"/>
        <w:rPr>
          <w:b/>
          <w:i/>
          <w:sz w:val="22"/>
        </w:rPr>
      </w:pPr>
    </w:p>
    <w:p>
      <w:pPr>
        <w:spacing w:before="1"/>
        <w:ind w:left="568" w:right="0" w:firstLine="0"/>
        <w:jc w:val="left"/>
        <w:rPr>
          <w:b/>
          <w:i/>
          <w:sz w:val="22"/>
        </w:rPr>
      </w:pPr>
      <w:r>
        <w:rPr>
          <w:b/>
          <w:sz w:val="22"/>
        </w:rPr>
        <w:t>Uji</w:t>
      </w:r>
      <w:r>
        <w:rPr>
          <w:b/>
          <w:spacing w:val="-2"/>
          <w:sz w:val="22"/>
        </w:rPr>
        <w:t> </w:t>
      </w:r>
      <w:r>
        <w:rPr>
          <w:b/>
          <w:sz w:val="22"/>
        </w:rPr>
        <w:t>Koefisien</w:t>
      </w:r>
      <w:r>
        <w:rPr>
          <w:b/>
          <w:spacing w:val="-1"/>
          <w:sz w:val="22"/>
        </w:rPr>
        <w:t> </w:t>
      </w:r>
      <w:r>
        <w:rPr>
          <w:b/>
          <w:sz w:val="22"/>
        </w:rPr>
        <w:t>Determinasi</w:t>
      </w:r>
      <w:r>
        <w:rPr>
          <w:b/>
          <w:spacing w:val="-3"/>
          <w:sz w:val="22"/>
        </w:rPr>
        <w:t> </w:t>
      </w:r>
      <w:r>
        <w:rPr>
          <w:b/>
          <w:sz w:val="22"/>
        </w:rPr>
        <w:t>(R</w:t>
      </w:r>
      <w:r>
        <w:rPr>
          <w:b/>
          <w:sz w:val="22"/>
          <w:vertAlign w:val="superscript"/>
        </w:rPr>
        <w:t>2</w:t>
      </w:r>
      <w:r>
        <w:rPr>
          <w:b/>
          <w:sz w:val="22"/>
          <w:vertAlign w:val="baseline"/>
        </w:rPr>
        <w:t>)</w:t>
      </w:r>
      <w:r>
        <w:rPr>
          <w:b/>
          <w:spacing w:val="-1"/>
          <w:sz w:val="22"/>
          <w:vertAlign w:val="baseline"/>
        </w:rPr>
        <w:t> </w:t>
      </w:r>
      <w:r>
        <w:rPr>
          <w:b/>
          <w:sz w:val="22"/>
          <w:vertAlign w:val="baseline"/>
        </w:rPr>
        <w:t>Setelah</w:t>
      </w:r>
      <w:r>
        <w:rPr>
          <w:b/>
          <w:spacing w:val="-1"/>
          <w:sz w:val="22"/>
          <w:vertAlign w:val="baseline"/>
        </w:rPr>
        <w:t> </w:t>
      </w:r>
      <w:r>
        <w:rPr>
          <w:b/>
          <w:i/>
          <w:spacing w:val="-2"/>
          <w:sz w:val="22"/>
          <w:vertAlign w:val="baseline"/>
        </w:rPr>
        <w:t>Outlier</w:t>
      </w:r>
    </w:p>
    <w:p>
      <w:pPr>
        <w:pStyle w:val="BodyText"/>
        <w:spacing w:before="22"/>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468"/>
        <w:gridCol w:w="1468"/>
        <w:gridCol w:w="1469"/>
      </w:tblGrid>
      <w:tr>
        <w:trPr>
          <w:trHeight w:val="320" w:hRule="atLeast"/>
        </w:trPr>
        <w:tc>
          <w:tcPr>
            <w:tcW w:w="5139" w:type="dxa"/>
            <w:gridSpan w:val="4"/>
          </w:tcPr>
          <w:p>
            <w:pPr>
              <w:pStyle w:val="TableParagraph"/>
              <w:spacing w:before="89"/>
              <w:ind w:left="11" w:right="3"/>
              <w:rPr>
                <w:b/>
                <w:sz w:val="20"/>
              </w:rPr>
            </w:pPr>
            <w:r>
              <w:rPr>
                <w:b/>
                <w:sz w:val="20"/>
              </w:rPr>
              <w:t>Model</w:t>
            </w:r>
            <w:r>
              <w:rPr>
                <w:b/>
                <w:spacing w:val="-3"/>
                <w:sz w:val="20"/>
              </w:rPr>
              <w:t> </w:t>
            </w:r>
            <w:r>
              <w:rPr>
                <w:b/>
                <w:spacing w:val="-2"/>
                <w:sz w:val="20"/>
              </w:rPr>
              <w:t>Summary</w:t>
            </w:r>
          </w:p>
        </w:tc>
      </w:tr>
      <w:tr>
        <w:trPr>
          <w:trHeight w:val="640" w:hRule="atLeast"/>
        </w:trPr>
        <w:tc>
          <w:tcPr>
            <w:tcW w:w="734" w:type="dxa"/>
          </w:tcPr>
          <w:p>
            <w:pPr>
              <w:pStyle w:val="TableParagraph"/>
              <w:spacing w:line="240" w:lineRule="auto" w:before="179"/>
              <w:jc w:val="left"/>
              <w:rPr>
                <w:b/>
                <w:i/>
                <w:sz w:val="20"/>
              </w:rPr>
            </w:pPr>
          </w:p>
          <w:p>
            <w:pPr>
              <w:pStyle w:val="TableParagraph"/>
              <w:spacing w:before="1"/>
              <w:ind w:left="65"/>
              <w:jc w:val="left"/>
              <w:rPr>
                <w:i/>
                <w:sz w:val="20"/>
              </w:rPr>
            </w:pPr>
            <w:r>
              <w:rPr>
                <w:i/>
                <w:spacing w:val="-4"/>
                <w:sz w:val="20"/>
              </w:rPr>
              <w:t>Step</w:t>
            </w:r>
          </w:p>
        </w:tc>
        <w:tc>
          <w:tcPr>
            <w:tcW w:w="1468" w:type="dxa"/>
          </w:tcPr>
          <w:p>
            <w:pPr>
              <w:pStyle w:val="TableParagraph"/>
              <w:spacing w:line="320" w:lineRule="exact" w:before="0"/>
              <w:ind w:left="332" w:firstLine="136"/>
              <w:jc w:val="left"/>
              <w:rPr>
                <w:i/>
                <w:sz w:val="20"/>
              </w:rPr>
            </w:pPr>
            <w:r>
              <w:rPr>
                <w:sz w:val="20"/>
              </w:rPr>
              <w:t>-2 </w:t>
            </w:r>
            <w:r>
              <w:rPr>
                <w:i/>
                <w:sz w:val="20"/>
              </w:rPr>
              <w:t>Log </w:t>
            </w:r>
            <w:r>
              <w:rPr>
                <w:i/>
                <w:spacing w:val="-2"/>
                <w:sz w:val="20"/>
              </w:rPr>
              <w:t>likelihood</w:t>
            </w:r>
          </w:p>
        </w:tc>
        <w:tc>
          <w:tcPr>
            <w:tcW w:w="1468" w:type="dxa"/>
          </w:tcPr>
          <w:p>
            <w:pPr>
              <w:pStyle w:val="TableParagraph"/>
              <w:spacing w:line="320" w:lineRule="exact" w:before="0"/>
              <w:ind w:left="451" w:hanging="292"/>
              <w:jc w:val="left"/>
              <w:rPr>
                <w:i/>
                <w:sz w:val="20"/>
              </w:rPr>
            </w:pPr>
            <w:r>
              <w:rPr>
                <w:i/>
                <w:sz w:val="20"/>
              </w:rPr>
              <w:t>Cox</w:t>
            </w:r>
            <w:r>
              <w:rPr>
                <w:i/>
                <w:spacing w:val="-13"/>
                <w:sz w:val="20"/>
              </w:rPr>
              <w:t> </w:t>
            </w:r>
            <w:r>
              <w:rPr>
                <w:i/>
                <w:sz w:val="20"/>
              </w:rPr>
              <w:t>&amp;</w:t>
            </w:r>
            <w:r>
              <w:rPr>
                <w:i/>
                <w:spacing w:val="-12"/>
                <w:sz w:val="20"/>
              </w:rPr>
              <w:t> </w:t>
            </w:r>
            <w:r>
              <w:rPr>
                <w:i/>
                <w:sz w:val="20"/>
              </w:rPr>
              <w:t>Snell</w:t>
            </w:r>
            <w:r>
              <w:rPr>
                <w:i/>
                <w:spacing w:val="-13"/>
                <w:sz w:val="20"/>
              </w:rPr>
              <w:t> </w:t>
            </w:r>
            <w:r>
              <w:rPr>
                <w:i/>
                <w:sz w:val="20"/>
              </w:rPr>
              <w:t>R </w:t>
            </w:r>
            <w:r>
              <w:rPr>
                <w:i/>
                <w:spacing w:val="-2"/>
                <w:sz w:val="20"/>
              </w:rPr>
              <w:t>Square</w:t>
            </w:r>
          </w:p>
        </w:tc>
        <w:tc>
          <w:tcPr>
            <w:tcW w:w="1469" w:type="dxa"/>
          </w:tcPr>
          <w:p>
            <w:pPr>
              <w:pStyle w:val="TableParagraph"/>
              <w:spacing w:line="320" w:lineRule="exact" w:before="0"/>
              <w:ind w:left="451" w:right="176" w:hanging="258"/>
              <w:jc w:val="left"/>
              <w:rPr>
                <w:i/>
                <w:sz w:val="20"/>
              </w:rPr>
            </w:pPr>
            <w:r>
              <w:rPr>
                <w:i/>
                <w:sz w:val="20"/>
              </w:rPr>
              <w:t>Nagelkerke</w:t>
            </w:r>
            <w:r>
              <w:rPr>
                <w:i/>
                <w:spacing w:val="-13"/>
                <w:sz w:val="20"/>
              </w:rPr>
              <w:t> </w:t>
            </w:r>
            <w:r>
              <w:rPr>
                <w:i/>
                <w:sz w:val="20"/>
              </w:rPr>
              <w:t>R </w:t>
            </w:r>
            <w:r>
              <w:rPr>
                <w:i/>
                <w:spacing w:val="-2"/>
                <w:sz w:val="20"/>
              </w:rPr>
              <w:t>Square</w:t>
            </w:r>
          </w:p>
        </w:tc>
      </w:tr>
      <w:tr>
        <w:trPr>
          <w:trHeight w:val="320" w:hRule="atLeast"/>
        </w:trPr>
        <w:tc>
          <w:tcPr>
            <w:tcW w:w="734" w:type="dxa"/>
          </w:tcPr>
          <w:p>
            <w:pPr>
              <w:pStyle w:val="TableParagraph"/>
              <w:spacing w:before="89"/>
              <w:ind w:left="65"/>
              <w:jc w:val="left"/>
              <w:rPr>
                <w:sz w:val="20"/>
              </w:rPr>
            </w:pPr>
            <w:r>
              <w:rPr>
                <w:spacing w:val="-10"/>
                <w:sz w:val="20"/>
              </w:rPr>
              <w:t>1</w:t>
            </w:r>
          </w:p>
        </w:tc>
        <w:tc>
          <w:tcPr>
            <w:tcW w:w="1468" w:type="dxa"/>
          </w:tcPr>
          <w:p>
            <w:pPr>
              <w:pStyle w:val="TableParagraph"/>
              <w:spacing w:before="89"/>
              <w:ind w:left="795"/>
              <w:jc w:val="left"/>
              <w:rPr>
                <w:sz w:val="20"/>
              </w:rPr>
            </w:pPr>
            <w:r>
              <w:rPr>
                <w:spacing w:val="-2"/>
                <w:sz w:val="20"/>
              </w:rPr>
              <w:t>38,450</w:t>
            </w:r>
            <w:r>
              <w:rPr>
                <w:spacing w:val="-2"/>
                <w:sz w:val="20"/>
                <w:vertAlign w:val="superscript"/>
              </w:rPr>
              <w:t>a</w:t>
            </w:r>
          </w:p>
        </w:tc>
        <w:tc>
          <w:tcPr>
            <w:tcW w:w="1468" w:type="dxa"/>
          </w:tcPr>
          <w:p>
            <w:pPr>
              <w:pStyle w:val="TableParagraph"/>
              <w:spacing w:before="89"/>
              <w:ind w:left="953"/>
              <w:jc w:val="left"/>
              <w:rPr>
                <w:sz w:val="20"/>
              </w:rPr>
            </w:pPr>
            <w:r>
              <w:rPr>
                <w:spacing w:val="-2"/>
                <w:sz w:val="20"/>
              </w:rPr>
              <w:t>0,262</w:t>
            </w:r>
          </w:p>
        </w:tc>
        <w:tc>
          <w:tcPr>
            <w:tcW w:w="1469" w:type="dxa"/>
          </w:tcPr>
          <w:p>
            <w:pPr>
              <w:pStyle w:val="TableParagraph"/>
              <w:spacing w:before="89"/>
              <w:ind w:left="953"/>
              <w:jc w:val="left"/>
              <w:rPr>
                <w:sz w:val="20"/>
              </w:rPr>
            </w:pPr>
            <w:r>
              <w:rPr>
                <w:spacing w:val="-2"/>
                <w:sz w:val="20"/>
              </w:rPr>
              <w:t>0,417</w:t>
            </w:r>
          </w:p>
        </w:tc>
      </w:tr>
      <w:tr>
        <w:trPr>
          <w:trHeight w:val="640" w:hRule="atLeast"/>
        </w:trPr>
        <w:tc>
          <w:tcPr>
            <w:tcW w:w="5139" w:type="dxa"/>
            <w:gridSpan w:val="4"/>
          </w:tcPr>
          <w:p>
            <w:pPr>
              <w:pStyle w:val="TableParagraph"/>
              <w:spacing w:line="320" w:lineRule="exact" w:before="0"/>
              <w:ind w:left="65"/>
              <w:jc w:val="left"/>
              <w:rPr>
                <w:i/>
                <w:sz w:val="20"/>
              </w:rPr>
            </w:pPr>
            <w:r>
              <w:rPr>
                <w:i/>
                <w:sz w:val="20"/>
              </w:rPr>
              <w:t>a.</w:t>
            </w:r>
            <w:r>
              <w:rPr>
                <w:i/>
                <w:spacing w:val="-6"/>
                <w:sz w:val="20"/>
              </w:rPr>
              <w:t> </w:t>
            </w:r>
            <w:r>
              <w:rPr>
                <w:i/>
                <w:sz w:val="20"/>
              </w:rPr>
              <w:t>Estimation</w:t>
            </w:r>
            <w:r>
              <w:rPr>
                <w:i/>
                <w:spacing w:val="-6"/>
                <w:sz w:val="20"/>
              </w:rPr>
              <w:t> </w:t>
            </w:r>
            <w:r>
              <w:rPr>
                <w:i/>
                <w:sz w:val="20"/>
              </w:rPr>
              <w:t>terminated</w:t>
            </w:r>
            <w:r>
              <w:rPr>
                <w:i/>
                <w:spacing w:val="-6"/>
                <w:sz w:val="20"/>
              </w:rPr>
              <w:t> </w:t>
            </w:r>
            <w:r>
              <w:rPr>
                <w:i/>
                <w:sz w:val="20"/>
              </w:rPr>
              <w:t>at</w:t>
            </w:r>
            <w:r>
              <w:rPr>
                <w:i/>
                <w:spacing w:val="-6"/>
                <w:sz w:val="20"/>
              </w:rPr>
              <w:t> </w:t>
            </w:r>
            <w:r>
              <w:rPr>
                <w:i/>
                <w:sz w:val="20"/>
              </w:rPr>
              <w:t>iteration</w:t>
            </w:r>
            <w:r>
              <w:rPr>
                <w:i/>
                <w:spacing w:val="-6"/>
                <w:sz w:val="20"/>
              </w:rPr>
              <w:t> </w:t>
            </w:r>
            <w:r>
              <w:rPr>
                <w:i/>
                <w:sz w:val="20"/>
              </w:rPr>
              <w:t>number</w:t>
            </w:r>
            <w:r>
              <w:rPr>
                <w:i/>
                <w:spacing w:val="-6"/>
                <w:sz w:val="20"/>
              </w:rPr>
              <w:t> </w:t>
            </w:r>
            <w:r>
              <w:rPr>
                <w:i/>
                <w:sz w:val="20"/>
              </w:rPr>
              <w:t>5</w:t>
            </w:r>
            <w:r>
              <w:rPr>
                <w:i/>
                <w:spacing w:val="-6"/>
                <w:sz w:val="20"/>
              </w:rPr>
              <w:t> </w:t>
            </w:r>
            <w:r>
              <w:rPr>
                <w:i/>
                <w:sz w:val="20"/>
              </w:rPr>
              <w:t>because parameter estimates changed by less than .001.</w:t>
            </w:r>
          </w:p>
        </w:tc>
      </w:tr>
    </w:tbl>
    <w:p>
      <w:pPr>
        <w:pStyle w:val="TableParagraph"/>
        <w:spacing w:after="0" w:line="320" w:lineRule="exact"/>
        <w:jc w:val="left"/>
        <w:rPr>
          <w:i/>
          <w:sz w:val="20"/>
        </w:rPr>
        <w:sectPr>
          <w:headerReference w:type="default" r:id="rId186"/>
          <w:footerReference w:type="default" r:id="rId187"/>
          <w:pgSz w:w="11910" w:h="16840"/>
          <w:pgMar w:header="980" w:footer="0" w:top="1920" w:bottom="280" w:left="1700" w:right="283"/>
        </w:sectPr>
      </w:pPr>
    </w:p>
    <w:p>
      <w:pPr>
        <w:pStyle w:val="BodyText"/>
        <w:spacing w:before="54"/>
        <w:rPr>
          <w:b/>
          <w:i/>
        </w:rPr>
      </w:pPr>
    </w:p>
    <w:p>
      <w:pPr>
        <w:pStyle w:val="Heading6"/>
        <w:ind w:left="568"/>
        <w:jc w:val="left"/>
      </w:pPr>
      <w:r>
        <w:rPr/>
        <w:t>Lampiran</w:t>
      </w:r>
      <w:r>
        <w:rPr>
          <w:spacing w:val="-2"/>
        </w:rPr>
        <w:t> </w:t>
      </w:r>
      <w:r>
        <w:rPr/>
        <w:t>11.</w:t>
      </w:r>
      <w:r>
        <w:rPr>
          <w:spacing w:val="-1"/>
        </w:rPr>
        <w:t> </w:t>
      </w:r>
      <w:r>
        <w:rPr/>
        <w:t>Uji</w:t>
      </w:r>
      <w:r>
        <w:rPr>
          <w:spacing w:val="-3"/>
        </w:rPr>
        <w:t> </w:t>
      </w:r>
      <w:r>
        <w:rPr/>
        <w:t>Omnibus</w:t>
      </w:r>
      <w:r>
        <w:rPr>
          <w:spacing w:val="-2"/>
        </w:rPr>
        <w:t> </w:t>
      </w:r>
      <w:r>
        <w:rPr/>
        <w:t>(Uji</w:t>
      </w:r>
      <w:r>
        <w:rPr>
          <w:spacing w:val="-2"/>
        </w:rPr>
        <w:t> Simultan)</w:t>
      </w:r>
    </w:p>
    <w:p>
      <w:pPr>
        <w:spacing w:before="201"/>
        <w:ind w:left="568" w:right="0" w:firstLine="0"/>
        <w:jc w:val="left"/>
        <w:rPr>
          <w:b/>
          <w:i/>
          <w:sz w:val="22"/>
        </w:rPr>
      </w:pPr>
      <w:r>
        <w:rPr>
          <w:b/>
          <w:sz w:val="22"/>
        </w:rPr>
        <w:t>Uji</w:t>
      </w:r>
      <w:r>
        <w:rPr>
          <w:b/>
          <w:spacing w:val="-1"/>
          <w:sz w:val="22"/>
        </w:rPr>
        <w:t> </w:t>
      </w:r>
      <w:r>
        <w:rPr>
          <w:b/>
          <w:sz w:val="22"/>
        </w:rPr>
        <w:t>Omnibus</w:t>
      </w:r>
      <w:r>
        <w:rPr>
          <w:b/>
          <w:spacing w:val="-2"/>
          <w:sz w:val="22"/>
        </w:rPr>
        <w:t> </w:t>
      </w:r>
      <w:r>
        <w:rPr>
          <w:b/>
          <w:sz w:val="22"/>
        </w:rPr>
        <w:t>(Uji</w:t>
      </w:r>
      <w:r>
        <w:rPr>
          <w:b/>
          <w:spacing w:val="-3"/>
          <w:sz w:val="22"/>
        </w:rPr>
        <w:t> </w:t>
      </w:r>
      <w:r>
        <w:rPr>
          <w:b/>
          <w:sz w:val="22"/>
        </w:rPr>
        <w:t>Simultan)</w:t>
      </w:r>
      <w:r>
        <w:rPr>
          <w:b/>
          <w:spacing w:val="-2"/>
          <w:sz w:val="22"/>
        </w:rPr>
        <w:t> </w:t>
      </w:r>
      <w:r>
        <w:rPr>
          <w:b/>
          <w:sz w:val="22"/>
        </w:rPr>
        <w:t>Sebelum</w:t>
      </w:r>
      <w:r>
        <w:rPr>
          <w:b/>
          <w:spacing w:val="-2"/>
          <w:sz w:val="22"/>
        </w:rPr>
        <w:t> </w:t>
      </w:r>
      <w:r>
        <w:rPr>
          <w:b/>
          <w:i/>
          <w:spacing w:val="-2"/>
          <w:sz w:val="22"/>
        </w:rPr>
        <w:t>Outlier</w:t>
      </w:r>
    </w:p>
    <w:p>
      <w:pPr>
        <w:pStyle w:val="BodyText"/>
        <w:spacing w:before="22"/>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68"/>
        <w:gridCol w:w="1984"/>
        <w:gridCol w:w="1699"/>
      </w:tblGrid>
      <w:tr>
        <w:trPr>
          <w:trHeight w:val="320" w:hRule="atLeast"/>
        </w:trPr>
        <w:tc>
          <w:tcPr>
            <w:tcW w:w="1980" w:type="dxa"/>
          </w:tcPr>
          <w:p>
            <w:pPr>
              <w:pStyle w:val="TableParagraph"/>
              <w:spacing w:line="240" w:lineRule="auto" w:before="0"/>
              <w:jc w:val="left"/>
              <w:rPr>
                <w:sz w:val="20"/>
              </w:rPr>
            </w:pPr>
          </w:p>
        </w:tc>
        <w:tc>
          <w:tcPr>
            <w:tcW w:w="2268" w:type="dxa"/>
          </w:tcPr>
          <w:p>
            <w:pPr>
              <w:pStyle w:val="TableParagraph"/>
              <w:spacing w:before="89"/>
              <w:ind w:left="673"/>
              <w:jc w:val="left"/>
              <w:rPr>
                <w:b/>
                <w:i/>
                <w:sz w:val="20"/>
              </w:rPr>
            </w:pPr>
            <w:r>
              <w:rPr>
                <w:b/>
                <w:i/>
                <w:spacing w:val="-2"/>
                <w:sz w:val="20"/>
              </w:rPr>
              <w:t>Chi-square</w:t>
            </w:r>
          </w:p>
        </w:tc>
        <w:tc>
          <w:tcPr>
            <w:tcW w:w="1984" w:type="dxa"/>
          </w:tcPr>
          <w:p>
            <w:pPr>
              <w:pStyle w:val="TableParagraph"/>
              <w:spacing w:before="89"/>
              <w:ind w:left="8"/>
              <w:rPr>
                <w:b/>
                <w:sz w:val="20"/>
              </w:rPr>
            </w:pPr>
            <w:r>
              <w:rPr>
                <w:b/>
                <w:spacing w:val="-5"/>
                <w:sz w:val="20"/>
              </w:rPr>
              <w:t>Df</w:t>
            </w:r>
          </w:p>
        </w:tc>
        <w:tc>
          <w:tcPr>
            <w:tcW w:w="1699" w:type="dxa"/>
          </w:tcPr>
          <w:p>
            <w:pPr>
              <w:pStyle w:val="TableParagraph"/>
              <w:spacing w:before="89"/>
              <w:ind w:left="16"/>
              <w:rPr>
                <w:b/>
                <w:sz w:val="20"/>
              </w:rPr>
            </w:pPr>
            <w:r>
              <w:rPr>
                <w:b/>
                <w:spacing w:val="-4"/>
                <w:sz w:val="20"/>
              </w:rPr>
              <w:t>Sig.</w:t>
            </w:r>
          </w:p>
        </w:tc>
      </w:tr>
      <w:tr>
        <w:trPr>
          <w:trHeight w:val="320" w:hRule="atLeast"/>
        </w:trPr>
        <w:tc>
          <w:tcPr>
            <w:tcW w:w="1980" w:type="dxa"/>
          </w:tcPr>
          <w:p>
            <w:pPr>
              <w:pStyle w:val="TableParagraph"/>
              <w:spacing w:before="89"/>
              <w:ind w:left="9" w:right="2"/>
              <w:rPr>
                <w:sz w:val="20"/>
              </w:rPr>
            </w:pPr>
            <w:r>
              <w:rPr>
                <w:spacing w:val="-4"/>
                <w:sz w:val="20"/>
              </w:rPr>
              <w:t>Step</w:t>
            </w:r>
          </w:p>
        </w:tc>
        <w:tc>
          <w:tcPr>
            <w:tcW w:w="2268" w:type="dxa"/>
          </w:tcPr>
          <w:p>
            <w:pPr>
              <w:pStyle w:val="TableParagraph"/>
              <w:spacing w:before="89"/>
              <w:ind w:right="52"/>
              <w:jc w:val="right"/>
              <w:rPr>
                <w:sz w:val="20"/>
              </w:rPr>
            </w:pPr>
            <w:r>
              <w:rPr>
                <w:spacing w:val="-2"/>
                <w:sz w:val="20"/>
              </w:rPr>
              <w:t>4,020</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50"/>
              <w:jc w:val="right"/>
              <w:rPr>
                <w:sz w:val="20"/>
              </w:rPr>
            </w:pPr>
            <w:r>
              <w:rPr>
                <w:spacing w:val="-2"/>
                <w:sz w:val="20"/>
              </w:rPr>
              <w:t>0,259</w:t>
            </w:r>
          </w:p>
        </w:tc>
      </w:tr>
      <w:tr>
        <w:trPr>
          <w:trHeight w:val="320" w:hRule="atLeast"/>
        </w:trPr>
        <w:tc>
          <w:tcPr>
            <w:tcW w:w="1980" w:type="dxa"/>
          </w:tcPr>
          <w:p>
            <w:pPr>
              <w:pStyle w:val="TableParagraph"/>
              <w:spacing w:before="89"/>
              <w:ind w:left="9"/>
              <w:rPr>
                <w:sz w:val="20"/>
              </w:rPr>
            </w:pPr>
            <w:r>
              <w:rPr>
                <w:spacing w:val="-2"/>
                <w:sz w:val="20"/>
              </w:rPr>
              <w:t>Block</w:t>
            </w:r>
          </w:p>
        </w:tc>
        <w:tc>
          <w:tcPr>
            <w:tcW w:w="2268" w:type="dxa"/>
          </w:tcPr>
          <w:p>
            <w:pPr>
              <w:pStyle w:val="TableParagraph"/>
              <w:spacing w:before="89"/>
              <w:ind w:right="52"/>
              <w:jc w:val="right"/>
              <w:rPr>
                <w:sz w:val="20"/>
              </w:rPr>
            </w:pPr>
            <w:r>
              <w:rPr>
                <w:spacing w:val="-2"/>
                <w:sz w:val="20"/>
              </w:rPr>
              <w:t>4,020</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50"/>
              <w:jc w:val="right"/>
              <w:rPr>
                <w:sz w:val="20"/>
              </w:rPr>
            </w:pPr>
            <w:r>
              <w:rPr>
                <w:spacing w:val="-2"/>
                <w:sz w:val="20"/>
              </w:rPr>
              <w:t>0,259</w:t>
            </w:r>
          </w:p>
        </w:tc>
      </w:tr>
      <w:tr>
        <w:trPr>
          <w:trHeight w:val="320" w:hRule="atLeast"/>
        </w:trPr>
        <w:tc>
          <w:tcPr>
            <w:tcW w:w="1980" w:type="dxa"/>
          </w:tcPr>
          <w:p>
            <w:pPr>
              <w:pStyle w:val="TableParagraph"/>
              <w:spacing w:before="89"/>
              <w:ind w:left="9"/>
              <w:rPr>
                <w:sz w:val="20"/>
              </w:rPr>
            </w:pPr>
            <w:r>
              <w:rPr>
                <w:spacing w:val="-2"/>
                <w:sz w:val="20"/>
              </w:rPr>
              <w:t>Model</w:t>
            </w:r>
          </w:p>
        </w:tc>
        <w:tc>
          <w:tcPr>
            <w:tcW w:w="2268" w:type="dxa"/>
          </w:tcPr>
          <w:p>
            <w:pPr>
              <w:pStyle w:val="TableParagraph"/>
              <w:spacing w:before="89"/>
              <w:ind w:right="52"/>
              <w:jc w:val="right"/>
              <w:rPr>
                <w:sz w:val="20"/>
              </w:rPr>
            </w:pPr>
            <w:r>
              <w:rPr>
                <w:spacing w:val="-2"/>
                <w:sz w:val="20"/>
              </w:rPr>
              <w:t>4,020</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50"/>
              <w:jc w:val="right"/>
              <w:rPr>
                <w:sz w:val="20"/>
              </w:rPr>
            </w:pPr>
            <w:r>
              <w:rPr>
                <w:spacing w:val="-2"/>
                <w:sz w:val="20"/>
              </w:rPr>
              <w:t>0,259</w:t>
            </w:r>
          </w:p>
        </w:tc>
      </w:tr>
    </w:tbl>
    <w:p>
      <w:pPr>
        <w:pStyle w:val="BodyText"/>
        <w:spacing w:before="198"/>
        <w:rPr>
          <w:b/>
          <w:i/>
          <w:sz w:val="22"/>
        </w:rPr>
      </w:pPr>
    </w:p>
    <w:p>
      <w:pPr>
        <w:spacing w:before="1"/>
        <w:ind w:left="568" w:right="0" w:firstLine="0"/>
        <w:jc w:val="left"/>
        <w:rPr>
          <w:b/>
          <w:i/>
          <w:sz w:val="24"/>
        </w:rPr>
      </w:pPr>
      <w:r>
        <w:rPr>
          <w:b/>
          <w:sz w:val="22"/>
        </w:rPr>
        <w:t>Uji</w:t>
      </w:r>
      <w:r>
        <w:rPr>
          <w:b/>
          <w:spacing w:val="-2"/>
          <w:sz w:val="22"/>
        </w:rPr>
        <w:t> </w:t>
      </w:r>
      <w:r>
        <w:rPr>
          <w:b/>
          <w:sz w:val="22"/>
        </w:rPr>
        <w:t>Omnibus</w:t>
      </w:r>
      <w:r>
        <w:rPr>
          <w:b/>
          <w:spacing w:val="-3"/>
          <w:sz w:val="22"/>
        </w:rPr>
        <w:t> </w:t>
      </w:r>
      <w:r>
        <w:rPr>
          <w:b/>
          <w:sz w:val="22"/>
        </w:rPr>
        <w:t>(Uji</w:t>
      </w:r>
      <w:r>
        <w:rPr>
          <w:b/>
          <w:spacing w:val="-3"/>
          <w:sz w:val="22"/>
        </w:rPr>
        <w:t> </w:t>
      </w:r>
      <w:r>
        <w:rPr>
          <w:b/>
          <w:sz w:val="22"/>
        </w:rPr>
        <w:t>Simultan)</w:t>
      </w:r>
      <w:r>
        <w:rPr>
          <w:b/>
          <w:spacing w:val="-1"/>
          <w:sz w:val="22"/>
        </w:rPr>
        <w:t> </w:t>
      </w:r>
      <w:r>
        <w:rPr>
          <w:b/>
          <w:sz w:val="22"/>
        </w:rPr>
        <w:t>S</w:t>
      </w:r>
      <w:r>
        <w:rPr>
          <w:b/>
          <w:sz w:val="24"/>
        </w:rPr>
        <w:t>etelah</w:t>
      </w:r>
      <w:r>
        <w:rPr>
          <w:b/>
          <w:spacing w:val="-2"/>
          <w:sz w:val="24"/>
        </w:rPr>
        <w:t> </w:t>
      </w:r>
      <w:r>
        <w:rPr>
          <w:b/>
          <w:i/>
          <w:spacing w:val="-2"/>
          <w:sz w:val="24"/>
        </w:rPr>
        <w:t>Outlier</w:t>
      </w:r>
    </w:p>
    <w:p>
      <w:pPr>
        <w:pStyle w:val="BodyText"/>
        <w:spacing w:before="5"/>
        <w:rPr>
          <w:b/>
          <w:i/>
          <w:sz w:val="17"/>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68"/>
        <w:gridCol w:w="1984"/>
        <w:gridCol w:w="1699"/>
      </w:tblGrid>
      <w:tr>
        <w:trPr>
          <w:trHeight w:val="320" w:hRule="atLeast"/>
        </w:trPr>
        <w:tc>
          <w:tcPr>
            <w:tcW w:w="1980" w:type="dxa"/>
          </w:tcPr>
          <w:p>
            <w:pPr>
              <w:pStyle w:val="TableParagraph"/>
              <w:spacing w:line="240" w:lineRule="auto" w:before="0"/>
              <w:jc w:val="left"/>
              <w:rPr>
                <w:sz w:val="20"/>
              </w:rPr>
            </w:pPr>
          </w:p>
        </w:tc>
        <w:tc>
          <w:tcPr>
            <w:tcW w:w="2268" w:type="dxa"/>
          </w:tcPr>
          <w:p>
            <w:pPr>
              <w:pStyle w:val="TableParagraph"/>
              <w:spacing w:before="89"/>
              <w:ind w:left="673"/>
              <w:jc w:val="left"/>
              <w:rPr>
                <w:b/>
                <w:i/>
                <w:sz w:val="20"/>
              </w:rPr>
            </w:pPr>
            <w:r>
              <w:rPr>
                <w:b/>
                <w:i/>
                <w:spacing w:val="-2"/>
                <w:sz w:val="20"/>
              </w:rPr>
              <w:t>Chi-square</w:t>
            </w:r>
          </w:p>
        </w:tc>
        <w:tc>
          <w:tcPr>
            <w:tcW w:w="1984" w:type="dxa"/>
          </w:tcPr>
          <w:p>
            <w:pPr>
              <w:pStyle w:val="TableParagraph"/>
              <w:spacing w:before="89"/>
              <w:ind w:left="8"/>
              <w:rPr>
                <w:b/>
                <w:sz w:val="20"/>
              </w:rPr>
            </w:pPr>
            <w:r>
              <w:rPr>
                <w:b/>
                <w:spacing w:val="-5"/>
                <w:sz w:val="20"/>
              </w:rPr>
              <w:t>Df</w:t>
            </w:r>
          </w:p>
        </w:tc>
        <w:tc>
          <w:tcPr>
            <w:tcW w:w="1699" w:type="dxa"/>
          </w:tcPr>
          <w:p>
            <w:pPr>
              <w:pStyle w:val="TableParagraph"/>
              <w:spacing w:before="89"/>
              <w:ind w:left="16"/>
              <w:rPr>
                <w:b/>
                <w:sz w:val="20"/>
              </w:rPr>
            </w:pPr>
            <w:r>
              <w:rPr>
                <w:b/>
                <w:spacing w:val="-4"/>
                <w:sz w:val="20"/>
              </w:rPr>
              <w:t>Sig.</w:t>
            </w:r>
          </w:p>
        </w:tc>
      </w:tr>
      <w:tr>
        <w:trPr>
          <w:trHeight w:val="320" w:hRule="atLeast"/>
        </w:trPr>
        <w:tc>
          <w:tcPr>
            <w:tcW w:w="1980" w:type="dxa"/>
          </w:tcPr>
          <w:p>
            <w:pPr>
              <w:pStyle w:val="TableParagraph"/>
              <w:spacing w:before="89"/>
              <w:ind w:left="9" w:right="2"/>
              <w:rPr>
                <w:sz w:val="20"/>
              </w:rPr>
            </w:pPr>
            <w:r>
              <w:rPr>
                <w:spacing w:val="-4"/>
                <w:sz w:val="20"/>
              </w:rPr>
              <w:t>Step</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r>
        <w:trPr>
          <w:trHeight w:val="320" w:hRule="atLeast"/>
        </w:trPr>
        <w:tc>
          <w:tcPr>
            <w:tcW w:w="1980" w:type="dxa"/>
          </w:tcPr>
          <w:p>
            <w:pPr>
              <w:pStyle w:val="TableParagraph"/>
              <w:spacing w:before="89"/>
              <w:ind w:left="9"/>
              <w:rPr>
                <w:sz w:val="20"/>
              </w:rPr>
            </w:pPr>
            <w:r>
              <w:rPr>
                <w:spacing w:val="-2"/>
                <w:sz w:val="20"/>
              </w:rPr>
              <w:t>Block</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r>
        <w:trPr>
          <w:trHeight w:val="320" w:hRule="atLeast"/>
        </w:trPr>
        <w:tc>
          <w:tcPr>
            <w:tcW w:w="1980" w:type="dxa"/>
          </w:tcPr>
          <w:p>
            <w:pPr>
              <w:pStyle w:val="TableParagraph"/>
              <w:spacing w:before="89"/>
              <w:ind w:left="9"/>
              <w:rPr>
                <w:sz w:val="20"/>
              </w:rPr>
            </w:pPr>
            <w:r>
              <w:rPr>
                <w:spacing w:val="-2"/>
                <w:sz w:val="20"/>
              </w:rPr>
              <w:t>Model</w:t>
            </w:r>
          </w:p>
        </w:tc>
        <w:tc>
          <w:tcPr>
            <w:tcW w:w="2268" w:type="dxa"/>
          </w:tcPr>
          <w:p>
            <w:pPr>
              <w:pStyle w:val="TableParagraph"/>
              <w:spacing w:before="89"/>
              <w:ind w:right="52"/>
              <w:jc w:val="right"/>
              <w:rPr>
                <w:sz w:val="20"/>
              </w:rPr>
            </w:pPr>
            <w:r>
              <w:rPr>
                <w:spacing w:val="-2"/>
                <w:sz w:val="20"/>
              </w:rPr>
              <w:t>17,037</w:t>
            </w:r>
          </w:p>
        </w:tc>
        <w:tc>
          <w:tcPr>
            <w:tcW w:w="1984" w:type="dxa"/>
          </w:tcPr>
          <w:p>
            <w:pPr>
              <w:pStyle w:val="TableParagraph"/>
              <w:spacing w:before="89"/>
              <w:ind w:right="53"/>
              <w:jc w:val="right"/>
              <w:rPr>
                <w:sz w:val="20"/>
              </w:rPr>
            </w:pPr>
            <w:r>
              <w:rPr>
                <w:spacing w:val="-10"/>
                <w:sz w:val="20"/>
              </w:rPr>
              <w:t>3</w:t>
            </w:r>
          </w:p>
        </w:tc>
        <w:tc>
          <w:tcPr>
            <w:tcW w:w="1699" w:type="dxa"/>
          </w:tcPr>
          <w:p>
            <w:pPr>
              <w:pStyle w:val="TableParagraph"/>
              <w:spacing w:before="89"/>
              <w:ind w:right="49"/>
              <w:jc w:val="right"/>
              <w:rPr>
                <w:sz w:val="20"/>
              </w:rPr>
            </w:pPr>
            <w:r>
              <w:rPr>
                <w:spacing w:val="-2"/>
                <w:sz w:val="20"/>
              </w:rPr>
              <w:t>0,001</w:t>
            </w:r>
          </w:p>
        </w:tc>
      </w:tr>
    </w:tbl>
    <w:p>
      <w:pPr>
        <w:pStyle w:val="BodyText"/>
        <w:rPr>
          <w:b/>
          <w:i/>
          <w:sz w:val="22"/>
        </w:rPr>
      </w:pPr>
    </w:p>
    <w:p>
      <w:pPr>
        <w:pStyle w:val="BodyText"/>
        <w:spacing w:before="45"/>
        <w:rPr>
          <w:b/>
          <w:i/>
          <w:sz w:val="22"/>
        </w:rPr>
      </w:pPr>
    </w:p>
    <w:p>
      <w:pPr>
        <w:pStyle w:val="Heading6"/>
        <w:spacing w:before="1"/>
        <w:ind w:left="568"/>
        <w:jc w:val="left"/>
      </w:pPr>
      <w:r>
        <w:rPr/>
        <w:t>Lampiran</w:t>
      </w:r>
      <w:r>
        <w:rPr>
          <w:spacing w:val="-3"/>
        </w:rPr>
        <w:t> </w:t>
      </w:r>
      <w:r>
        <w:rPr/>
        <w:t>12.</w:t>
      </w:r>
      <w:r>
        <w:rPr>
          <w:spacing w:val="-2"/>
        </w:rPr>
        <w:t> </w:t>
      </w:r>
      <w:r>
        <w:rPr/>
        <w:t>Uji</w:t>
      </w:r>
      <w:r>
        <w:rPr>
          <w:spacing w:val="-1"/>
        </w:rPr>
        <w:t> </w:t>
      </w:r>
      <w:r>
        <w:rPr>
          <w:spacing w:val="-4"/>
        </w:rPr>
        <w:t>Wald</w:t>
      </w:r>
    </w:p>
    <w:p>
      <w:pPr>
        <w:spacing w:before="200"/>
        <w:ind w:left="568" w:right="0" w:firstLine="0"/>
        <w:jc w:val="left"/>
        <w:rPr>
          <w:b/>
          <w:i/>
          <w:sz w:val="22"/>
        </w:rPr>
      </w:pPr>
      <w:r>
        <w:rPr>
          <w:b/>
          <w:sz w:val="22"/>
        </w:rPr>
        <w:t>Uji Wald</w:t>
      </w:r>
      <w:r>
        <w:rPr>
          <w:b/>
          <w:spacing w:val="-1"/>
          <w:sz w:val="22"/>
        </w:rPr>
        <w:t> </w:t>
      </w:r>
      <w:r>
        <w:rPr>
          <w:b/>
          <w:sz w:val="22"/>
        </w:rPr>
        <w:t>Sebelum</w:t>
      </w:r>
      <w:r>
        <w:rPr>
          <w:b/>
          <w:spacing w:val="-1"/>
          <w:sz w:val="22"/>
        </w:rPr>
        <w:t> </w:t>
      </w:r>
      <w:r>
        <w:rPr>
          <w:b/>
          <w:i/>
          <w:spacing w:val="-2"/>
          <w:sz w:val="22"/>
        </w:rPr>
        <w:t>Outlier</w:t>
      </w:r>
    </w:p>
    <w:p>
      <w:pPr>
        <w:pStyle w:val="BodyText"/>
        <w:spacing w:before="23"/>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6"/>
        <w:gridCol w:w="1056"/>
        <w:gridCol w:w="1024"/>
        <w:gridCol w:w="1026"/>
        <w:gridCol w:w="1024"/>
        <w:gridCol w:w="1045"/>
      </w:tblGrid>
      <w:tr>
        <w:trPr>
          <w:trHeight w:val="320" w:hRule="atLeast"/>
        </w:trPr>
        <w:tc>
          <w:tcPr>
            <w:tcW w:w="1972" w:type="dxa"/>
            <w:gridSpan w:val="2"/>
          </w:tcPr>
          <w:p>
            <w:pPr>
              <w:pStyle w:val="TableParagraph"/>
              <w:spacing w:line="240" w:lineRule="auto" w:before="0"/>
              <w:jc w:val="left"/>
              <w:rPr>
                <w:sz w:val="20"/>
              </w:rPr>
            </w:pPr>
          </w:p>
        </w:tc>
        <w:tc>
          <w:tcPr>
            <w:tcW w:w="1024" w:type="dxa"/>
          </w:tcPr>
          <w:p>
            <w:pPr>
              <w:pStyle w:val="TableParagraph"/>
              <w:spacing w:before="89"/>
              <w:ind w:left="445"/>
              <w:jc w:val="left"/>
              <w:rPr>
                <w:sz w:val="20"/>
              </w:rPr>
            </w:pPr>
            <w:r>
              <w:rPr>
                <w:spacing w:val="-10"/>
                <w:sz w:val="20"/>
              </w:rPr>
              <w:t>B</w:t>
            </w:r>
          </w:p>
        </w:tc>
        <w:tc>
          <w:tcPr>
            <w:tcW w:w="1026" w:type="dxa"/>
          </w:tcPr>
          <w:p>
            <w:pPr>
              <w:pStyle w:val="TableParagraph"/>
              <w:spacing w:before="89"/>
              <w:ind w:left="347"/>
              <w:jc w:val="left"/>
              <w:rPr>
                <w:sz w:val="20"/>
              </w:rPr>
            </w:pPr>
            <w:r>
              <w:rPr>
                <w:spacing w:val="-4"/>
                <w:sz w:val="20"/>
              </w:rPr>
              <w:t>S.E.</w:t>
            </w:r>
          </w:p>
        </w:tc>
        <w:tc>
          <w:tcPr>
            <w:tcW w:w="1024" w:type="dxa"/>
          </w:tcPr>
          <w:p>
            <w:pPr>
              <w:pStyle w:val="TableParagraph"/>
              <w:spacing w:before="89"/>
              <w:ind w:left="295"/>
              <w:jc w:val="left"/>
              <w:rPr>
                <w:sz w:val="20"/>
              </w:rPr>
            </w:pPr>
            <w:r>
              <w:rPr>
                <w:spacing w:val="-4"/>
                <w:sz w:val="20"/>
              </w:rPr>
              <w:t>Wald</w:t>
            </w:r>
          </w:p>
        </w:tc>
        <w:tc>
          <w:tcPr>
            <w:tcW w:w="1045" w:type="dxa"/>
          </w:tcPr>
          <w:p>
            <w:pPr>
              <w:pStyle w:val="TableParagraph"/>
              <w:spacing w:before="89"/>
              <w:ind w:left="14"/>
              <w:rPr>
                <w:sz w:val="20"/>
              </w:rPr>
            </w:pPr>
            <w:r>
              <w:rPr>
                <w:spacing w:val="-4"/>
                <w:sz w:val="20"/>
              </w:rPr>
              <w:t>Sig.</w:t>
            </w:r>
          </w:p>
        </w:tc>
      </w:tr>
      <w:tr>
        <w:trPr>
          <w:trHeight w:val="320" w:hRule="atLeast"/>
        </w:trPr>
        <w:tc>
          <w:tcPr>
            <w:tcW w:w="916" w:type="dxa"/>
            <w:vMerge w:val="restart"/>
          </w:tcPr>
          <w:p>
            <w:pPr>
              <w:pStyle w:val="TableParagraph"/>
              <w:spacing w:line="240" w:lineRule="auto" w:before="89"/>
              <w:ind w:left="65"/>
              <w:jc w:val="left"/>
              <w:rPr>
                <w:sz w:val="20"/>
              </w:rPr>
            </w:pPr>
            <w:r>
              <w:rPr>
                <w:sz w:val="20"/>
              </w:rPr>
              <w:t>Step </w:t>
            </w:r>
            <w:r>
              <w:rPr>
                <w:spacing w:val="-5"/>
                <w:sz w:val="20"/>
              </w:rPr>
              <w:t>1</w:t>
            </w:r>
            <w:r>
              <w:rPr>
                <w:spacing w:val="-5"/>
                <w:sz w:val="20"/>
                <w:vertAlign w:val="superscript"/>
              </w:rPr>
              <w:t>a</w:t>
            </w:r>
          </w:p>
        </w:tc>
        <w:tc>
          <w:tcPr>
            <w:tcW w:w="1056" w:type="dxa"/>
          </w:tcPr>
          <w:p>
            <w:pPr>
              <w:pStyle w:val="TableParagraph"/>
              <w:spacing w:before="89"/>
              <w:ind w:left="66"/>
              <w:jc w:val="left"/>
              <w:rPr>
                <w:sz w:val="20"/>
              </w:rPr>
            </w:pPr>
            <w:r>
              <w:rPr>
                <w:spacing w:val="-4"/>
                <w:sz w:val="20"/>
              </w:rPr>
              <w:t>FINE</w:t>
            </w:r>
          </w:p>
        </w:tc>
        <w:tc>
          <w:tcPr>
            <w:tcW w:w="1024" w:type="dxa"/>
          </w:tcPr>
          <w:p>
            <w:pPr>
              <w:pStyle w:val="TableParagraph"/>
              <w:spacing w:before="89"/>
              <w:ind w:left="445"/>
              <w:jc w:val="left"/>
              <w:rPr>
                <w:sz w:val="20"/>
              </w:rPr>
            </w:pPr>
            <w:r>
              <w:rPr>
                <w:spacing w:val="-2"/>
                <w:sz w:val="20"/>
              </w:rPr>
              <w:t>-3,179</w:t>
            </w:r>
          </w:p>
        </w:tc>
        <w:tc>
          <w:tcPr>
            <w:tcW w:w="1026" w:type="dxa"/>
          </w:tcPr>
          <w:p>
            <w:pPr>
              <w:pStyle w:val="TableParagraph"/>
              <w:spacing w:before="89"/>
              <w:ind w:right="50"/>
              <w:jc w:val="right"/>
              <w:rPr>
                <w:sz w:val="20"/>
              </w:rPr>
            </w:pPr>
            <w:r>
              <w:rPr>
                <w:spacing w:val="-2"/>
                <w:sz w:val="20"/>
              </w:rPr>
              <w:t>1,878</w:t>
            </w:r>
          </w:p>
        </w:tc>
        <w:tc>
          <w:tcPr>
            <w:tcW w:w="1024" w:type="dxa"/>
          </w:tcPr>
          <w:p>
            <w:pPr>
              <w:pStyle w:val="TableParagraph"/>
              <w:spacing w:before="89"/>
              <w:ind w:right="50"/>
              <w:jc w:val="right"/>
              <w:rPr>
                <w:sz w:val="20"/>
              </w:rPr>
            </w:pPr>
            <w:r>
              <w:rPr>
                <w:spacing w:val="-2"/>
                <w:sz w:val="20"/>
              </w:rPr>
              <w:t>2,865</w:t>
            </w:r>
          </w:p>
        </w:tc>
        <w:tc>
          <w:tcPr>
            <w:tcW w:w="1045" w:type="dxa"/>
          </w:tcPr>
          <w:p>
            <w:pPr>
              <w:pStyle w:val="TableParagraph"/>
              <w:spacing w:before="89"/>
              <w:ind w:right="52"/>
              <w:jc w:val="right"/>
              <w:rPr>
                <w:sz w:val="20"/>
              </w:rPr>
            </w:pPr>
            <w:r>
              <w:rPr>
                <w:spacing w:val="-2"/>
                <w:sz w:val="20"/>
              </w:rPr>
              <w:t>0,091</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89"/>
              <w:ind w:left="66"/>
              <w:jc w:val="left"/>
              <w:rPr>
                <w:sz w:val="20"/>
              </w:rPr>
            </w:pPr>
            <w:r>
              <w:rPr>
                <w:spacing w:val="-5"/>
                <w:sz w:val="20"/>
              </w:rPr>
              <w:t>IND</w:t>
            </w:r>
          </w:p>
        </w:tc>
        <w:tc>
          <w:tcPr>
            <w:tcW w:w="1024" w:type="dxa"/>
          </w:tcPr>
          <w:p>
            <w:pPr>
              <w:pStyle w:val="TableParagraph"/>
              <w:spacing w:before="89"/>
              <w:ind w:left="445"/>
              <w:jc w:val="left"/>
              <w:rPr>
                <w:sz w:val="20"/>
              </w:rPr>
            </w:pPr>
            <w:r>
              <w:rPr>
                <w:spacing w:val="-2"/>
                <w:sz w:val="20"/>
              </w:rPr>
              <w:t>-1,983</w:t>
            </w:r>
          </w:p>
        </w:tc>
        <w:tc>
          <w:tcPr>
            <w:tcW w:w="1026" w:type="dxa"/>
          </w:tcPr>
          <w:p>
            <w:pPr>
              <w:pStyle w:val="TableParagraph"/>
              <w:spacing w:before="89"/>
              <w:ind w:right="50"/>
              <w:jc w:val="right"/>
              <w:rPr>
                <w:sz w:val="20"/>
              </w:rPr>
            </w:pPr>
            <w:r>
              <w:rPr>
                <w:spacing w:val="-2"/>
                <w:sz w:val="20"/>
              </w:rPr>
              <w:t>2,316</w:t>
            </w:r>
          </w:p>
        </w:tc>
        <w:tc>
          <w:tcPr>
            <w:tcW w:w="1024" w:type="dxa"/>
          </w:tcPr>
          <w:p>
            <w:pPr>
              <w:pStyle w:val="TableParagraph"/>
              <w:spacing w:before="89"/>
              <w:ind w:right="50"/>
              <w:jc w:val="right"/>
              <w:rPr>
                <w:sz w:val="20"/>
              </w:rPr>
            </w:pPr>
            <w:r>
              <w:rPr>
                <w:spacing w:val="-2"/>
                <w:sz w:val="20"/>
              </w:rPr>
              <w:t>0,733</w:t>
            </w:r>
          </w:p>
        </w:tc>
        <w:tc>
          <w:tcPr>
            <w:tcW w:w="1045" w:type="dxa"/>
          </w:tcPr>
          <w:p>
            <w:pPr>
              <w:pStyle w:val="TableParagraph"/>
              <w:spacing w:before="89"/>
              <w:ind w:right="52"/>
              <w:jc w:val="right"/>
              <w:rPr>
                <w:sz w:val="20"/>
              </w:rPr>
            </w:pPr>
            <w:r>
              <w:rPr>
                <w:spacing w:val="-2"/>
                <w:sz w:val="20"/>
              </w:rPr>
              <w:t>0,392</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89"/>
              <w:ind w:left="66"/>
              <w:jc w:val="left"/>
              <w:rPr>
                <w:sz w:val="20"/>
              </w:rPr>
            </w:pPr>
            <w:r>
              <w:rPr>
                <w:spacing w:val="-5"/>
                <w:sz w:val="20"/>
              </w:rPr>
              <w:t>FR</w:t>
            </w:r>
          </w:p>
        </w:tc>
        <w:tc>
          <w:tcPr>
            <w:tcW w:w="1024" w:type="dxa"/>
          </w:tcPr>
          <w:p>
            <w:pPr>
              <w:pStyle w:val="TableParagraph"/>
              <w:spacing w:before="89"/>
              <w:ind w:left="511"/>
              <w:jc w:val="left"/>
              <w:rPr>
                <w:sz w:val="20"/>
              </w:rPr>
            </w:pPr>
            <w:r>
              <w:rPr>
                <w:spacing w:val="-2"/>
                <w:sz w:val="20"/>
              </w:rPr>
              <w:t>0,015</w:t>
            </w:r>
          </w:p>
        </w:tc>
        <w:tc>
          <w:tcPr>
            <w:tcW w:w="1026" w:type="dxa"/>
          </w:tcPr>
          <w:p>
            <w:pPr>
              <w:pStyle w:val="TableParagraph"/>
              <w:spacing w:before="89"/>
              <w:ind w:right="50"/>
              <w:jc w:val="right"/>
              <w:rPr>
                <w:sz w:val="20"/>
              </w:rPr>
            </w:pPr>
            <w:r>
              <w:rPr>
                <w:spacing w:val="-2"/>
                <w:sz w:val="20"/>
              </w:rPr>
              <w:t>0,019</w:t>
            </w:r>
          </w:p>
        </w:tc>
        <w:tc>
          <w:tcPr>
            <w:tcW w:w="1024" w:type="dxa"/>
          </w:tcPr>
          <w:p>
            <w:pPr>
              <w:pStyle w:val="TableParagraph"/>
              <w:spacing w:before="89"/>
              <w:ind w:right="50"/>
              <w:jc w:val="right"/>
              <w:rPr>
                <w:sz w:val="20"/>
              </w:rPr>
            </w:pPr>
            <w:r>
              <w:rPr>
                <w:spacing w:val="-2"/>
                <w:sz w:val="20"/>
              </w:rPr>
              <w:t>0,603</w:t>
            </w:r>
          </w:p>
        </w:tc>
        <w:tc>
          <w:tcPr>
            <w:tcW w:w="1045" w:type="dxa"/>
          </w:tcPr>
          <w:p>
            <w:pPr>
              <w:pStyle w:val="TableParagraph"/>
              <w:spacing w:before="89"/>
              <w:ind w:right="52"/>
              <w:jc w:val="right"/>
              <w:rPr>
                <w:sz w:val="20"/>
              </w:rPr>
            </w:pPr>
            <w:r>
              <w:rPr>
                <w:spacing w:val="-2"/>
                <w:sz w:val="20"/>
              </w:rPr>
              <w:t>0,437</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89"/>
              <w:ind w:left="66"/>
              <w:jc w:val="left"/>
              <w:rPr>
                <w:sz w:val="20"/>
              </w:rPr>
            </w:pPr>
            <w:r>
              <w:rPr>
                <w:spacing w:val="-2"/>
                <w:sz w:val="20"/>
              </w:rPr>
              <w:t>Constant</w:t>
            </w:r>
          </w:p>
        </w:tc>
        <w:tc>
          <w:tcPr>
            <w:tcW w:w="1024" w:type="dxa"/>
          </w:tcPr>
          <w:p>
            <w:pPr>
              <w:pStyle w:val="TableParagraph"/>
              <w:spacing w:before="89"/>
              <w:ind w:left="511"/>
              <w:jc w:val="left"/>
              <w:rPr>
                <w:sz w:val="20"/>
              </w:rPr>
            </w:pPr>
            <w:r>
              <w:rPr>
                <w:spacing w:val="-2"/>
                <w:sz w:val="20"/>
              </w:rPr>
              <w:t>1,895</w:t>
            </w:r>
          </w:p>
        </w:tc>
        <w:tc>
          <w:tcPr>
            <w:tcW w:w="1026" w:type="dxa"/>
          </w:tcPr>
          <w:p>
            <w:pPr>
              <w:pStyle w:val="TableParagraph"/>
              <w:spacing w:before="89"/>
              <w:ind w:right="50"/>
              <w:jc w:val="right"/>
              <w:rPr>
                <w:sz w:val="20"/>
              </w:rPr>
            </w:pPr>
            <w:r>
              <w:rPr>
                <w:spacing w:val="-2"/>
                <w:sz w:val="20"/>
              </w:rPr>
              <w:t>2,259</w:t>
            </w:r>
          </w:p>
        </w:tc>
        <w:tc>
          <w:tcPr>
            <w:tcW w:w="1024" w:type="dxa"/>
          </w:tcPr>
          <w:p>
            <w:pPr>
              <w:pStyle w:val="TableParagraph"/>
              <w:spacing w:before="89"/>
              <w:ind w:right="50"/>
              <w:jc w:val="right"/>
              <w:rPr>
                <w:sz w:val="20"/>
              </w:rPr>
            </w:pPr>
            <w:r>
              <w:rPr>
                <w:spacing w:val="-2"/>
                <w:sz w:val="20"/>
              </w:rPr>
              <w:t>0,703</w:t>
            </w:r>
          </w:p>
        </w:tc>
        <w:tc>
          <w:tcPr>
            <w:tcW w:w="1045" w:type="dxa"/>
          </w:tcPr>
          <w:p>
            <w:pPr>
              <w:pStyle w:val="TableParagraph"/>
              <w:spacing w:before="89"/>
              <w:ind w:right="52"/>
              <w:jc w:val="right"/>
              <w:rPr>
                <w:sz w:val="20"/>
              </w:rPr>
            </w:pPr>
            <w:r>
              <w:rPr>
                <w:spacing w:val="-2"/>
                <w:sz w:val="20"/>
              </w:rPr>
              <w:t>0,402</w:t>
            </w:r>
          </w:p>
        </w:tc>
      </w:tr>
      <w:tr>
        <w:trPr>
          <w:trHeight w:val="320" w:hRule="atLeast"/>
        </w:trPr>
        <w:tc>
          <w:tcPr>
            <w:tcW w:w="6091" w:type="dxa"/>
            <w:gridSpan w:val="6"/>
          </w:tcPr>
          <w:p>
            <w:pPr>
              <w:pStyle w:val="TableParagraph"/>
              <w:spacing w:line="256" w:lineRule="exact" w:before="44"/>
              <w:ind w:left="65"/>
              <w:jc w:val="left"/>
              <w:rPr>
                <w:sz w:val="24"/>
              </w:rPr>
            </w:pPr>
            <w:r>
              <w:rPr>
                <w:i/>
                <w:sz w:val="20"/>
              </w:rPr>
              <w:t>a.</w:t>
            </w:r>
            <w:r>
              <w:rPr>
                <w:i/>
                <w:spacing w:val="-2"/>
                <w:sz w:val="20"/>
              </w:rPr>
              <w:t> </w:t>
            </w:r>
            <w:r>
              <w:rPr>
                <w:i/>
                <w:sz w:val="20"/>
              </w:rPr>
              <w:t>Variable(s)</w:t>
            </w:r>
            <w:r>
              <w:rPr>
                <w:i/>
                <w:spacing w:val="-2"/>
                <w:sz w:val="20"/>
              </w:rPr>
              <w:t> </w:t>
            </w:r>
            <w:r>
              <w:rPr>
                <w:i/>
                <w:sz w:val="20"/>
              </w:rPr>
              <w:t>entered</w:t>
            </w:r>
            <w:r>
              <w:rPr>
                <w:i/>
                <w:spacing w:val="-1"/>
                <w:sz w:val="20"/>
              </w:rPr>
              <w:t> </w:t>
            </w:r>
            <w:r>
              <w:rPr>
                <w:i/>
                <w:sz w:val="20"/>
              </w:rPr>
              <w:t>on step</w:t>
            </w:r>
            <w:r>
              <w:rPr>
                <w:i/>
                <w:spacing w:val="-2"/>
                <w:sz w:val="20"/>
              </w:rPr>
              <w:t> </w:t>
            </w:r>
            <w:r>
              <w:rPr>
                <w:sz w:val="20"/>
              </w:rPr>
              <w:t>1:</w:t>
            </w:r>
            <w:r>
              <w:rPr>
                <w:spacing w:val="-1"/>
                <w:sz w:val="20"/>
              </w:rPr>
              <w:t> </w:t>
            </w:r>
            <w:r>
              <w:rPr>
                <w:sz w:val="20"/>
              </w:rPr>
              <w:t>FINE, IND,</w:t>
            </w:r>
            <w:r>
              <w:rPr>
                <w:spacing w:val="-1"/>
                <w:sz w:val="20"/>
              </w:rPr>
              <w:t> </w:t>
            </w:r>
            <w:r>
              <w:rPr>
                <w:spacing w:val="-5"/>
                <w:sz w:val="20"/>
              </w:rPr>
              <w:t>FR</w:t>
            </w:r>
            <w:r>
              <w:rPr>
                <w:spacing w:val="-5"/>
                <w:sz w:val="24"/>
              </w:rPr>
              <w:t>.</w:t>
            </w:r>
          </w:p>
        </w:tc>
      </w:tr>
    </w:tbl>
    <w:p>
      <w:pPr>
        <w:pStyle w:val="BodyText"/>
        <w:rPr>
          <w:b/>
          <w:i/>
          <w:sz w:val="22"/>
        </w:rPr>
      </w:pPr>
    </w:p>
    <w:p>
      <w:pPr>
        <w:pStyle w:val="BodyText"/>
        <w:spacing w:before="47"/>
        <w:rPr>
          <w:b/>
          <w:i/>
          <w:sz w:val="22"/>
        </w:rPr>
      </w:pPr>
    </w:p>
    <w:p>
      <w:pPr>
        <w:spacing w:before="0"/>
        <w:ind w:left="568" w:right="0" w:firstLine="0"/>
        <w:jc w:val="left"/>
        <w:rPr>
          <w:b/>
          <w:i/>
          <w:sz w:val="22"/>
        </w:rPr>
      </w:pPr>
      <w:r>
        <w:rPr>
          <w:b/>
          <w:sz w:val="22"/>
        </w:rPr>
        <w:t>Uji</w:t>
      </w:r>
      <w:r>
        <w:rPr>
          <w:b/>
          <w:spacing w:val="-1"/>
          <w:sz w:val="22"/>
        </w:rPr>
        <w:t> </w:t>
      </w:r>
      <w:r>
        <w:rPr>
          <w:b/>
          <w:sz w:val="22"/>
        </w:rPr>
        <w:t>Wald</w:t>
      </w:r>
      <w:r>
        <w:rPr>
          <w:b/>
          <w:spacing w:val="-3"/>
          <w:sz w:val="22"/>
        </w:rPr>
        <w:t> </w:t>
      </w:r>
      <w:r>
        <w:rPr>
          <w:b/>
          <w:sz w:val="22"/>
        </w:rPr>
        <w:t>Setelah</w:t>
      </w:r>
      <w:r>
        <w:rPr>
          <w:b/>
          <w:spacing w:val="1"/>
          <w:sz w:val="22"/>
        </w:rPr>
        <w:t> </w:t>
      </w:r>
      <w:r>
        <w:rPr>
          <w:b/>
          <w:i/>
          <w:spacing w:val="-2"/>
          <w:sz w:val="22"/>
        </w:rPr>
        <w:t>Outlier</w:t>
      </w:r>
    </w:p>
    <w:p>
      <w:pPr>
        <w:pStyle w:val="BodyText"/>
        <w:spacing w:before="22"/>
        <w:rPr>
          <w:b/>
          <w:i/>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6"/>
        <w:gridCol w:w="1056"/>
        <w:gridCol w:w="1024"/>
        <w:gridCol w:w="1026"/>
        <w:gridCol w:w="1024"/>
        <w:gridCol w:w="1045"/>
      </w:tblGrid>
      <w:tr>
        <w:trPr>
          <w:trHeight w:val="319" w:hRule="atLeast"/>
        </w:trPr>
        <w:tc>
          <w:tcPr>
            <w:tcW w:w="1972" w:type="dxa"/>
            <w:gridSpan w:val="2"/>
          </w:tcPr>
          <w:p>
            <w:pPr>
              <w:pStyle w:val="TableParagraph"/>
              <w:spacing w:line="240" w:lineRule="auto" w:before="0"/>
              <w:jc w:val="left"/>
              <w:rPr>
                <w:sz w:val="20"/>
              </w:rPr>
            </w:pPr>
          </w:p>
        </w:tc>
        <w:tc>
          <w:tcPr>
            <w:tcW w:w="1024" w:type="dxa"/>
          </w:tcPr>
          <w:p>
            <w:pPr>
              <w:pStyle w:val="TableParagraph"/>
              <w:spacing w:before="89"/>
              <w:ind w:left="14" w:right="4"/>
              <w:rPr>
                <w:sz w:val="20"/>
              </w:rPr>
            </w:pPr>
            <w:r>
              <w:rPr>
                <w:spacing w:val="-10"/>
                <w:sz w:val="20"/>
              </w:rPr>
              <w:t>B</w:t>
            </w:r>
          </w:p>
        </w:tc>
        <w:tc>
          <w:tcPr>
            <w:tcW w:w="1026" w:type="dxa"/>
          </w:tcPr>
          <w:p>
            <w:pPr>
              <w:pStyle w:val="TableParagraph"/>
              <w:spacing w:before="89"/>
              <w:ind w:left="347"/>
              <w:jc w:val="left"/>
              <w:rPr>
                <w:sz w:val="20"/>
              </w:rPr>
            </w:pPr>
            <w:r>
              <w:rPr>
                <w:spacing w:val="-4"/>
                <w:sz w:val="20"/>
              </w:rPr>
              <w:t>S.E.</w:t>
            </w:r>
          </w:p>
        </w:tc>
        <w:tc>
          <w:tcPr>
            <w:tcW w:w="1024" w:type="dxa"/>
          </w:tcPr>
          <w:p>
            <w:pPr>
              <w:pStyle w:val="TableParagraph"/>
              <w:spacing w:before="89"/>
              <w:ind w:left="295"/>
              <w:jc w:val="left"/>
              <w:rPr>
                <w:sz w:val="20"/>
              </w:rPr>
            </w:pPr>
            <w:r>
              <w:rPr>
                <w:spacing w:val="-4"/>
                <w:sz w:val="20"/>
              </w:rPr>
              <w:t>Wald</w:t>
            </w:r>
          </w:p>
        </w:tc>
        <w:tc>
          <w:tcPr>
            <w:tcW w:w="1045" w:type="dxa"/>
          </w:tcPr>
          <w:p>
            <w:pPr>
              <w:pStyle w:val="TableParagraph"/>
              <w:spacing w:before="89"/>
              <w:ind w:left="14"/>
              <w:rPr>
                <w:sz w:val="20"/>
              </w:rPr>
            </w:pPr>
            <w:r>
              <w:rPr>
                <w:spacing w:val="-4"/>
                <w:sz w:val="20"/>
              </w:rPr>
              <w:t>Sig.</w:t>
            </w:r>
          </w:p>
        </w:tc>
      </w:tr>
      <w:tr>
        <w:trPr>
          <w:trHeight w:val="320" w:hRule="atLeast"/>
        </w:trPr>
        <w:tc>
          <w:tcPr>
            <w:tcW w:w="916" w:type="dxa"/>
            <w:vMerge w:val="restart"/>
          </w:tcPr>
          <w:p>
            <w:pPr>
              <w:pStyle w:val="TableParagraph"/>
              <w:spacing w:line="240" w:lineRule="auto" w:before="89"/>
              <w:ind w:left="65"/>
              <w:jc w:val="left"/>
              <w:rPr>
                <w:sz w:val="20"/>
              </w:rPr>
            </w:pPr>
            <w:r>
              <w:rPr>
                <w:sz w:val="20"/>
              </w:rPr>
              <w:t>Step </w:t>
            </w:r>
            <w:r>
              <w:rPr>
                <w:spacing w:val="-5"/>
                <w:sz w:val="20"/>
              </w:rPr>
              <w:t>1</w:t>
            </w:r>
            <w:r>
              <w:rPr>
                <w:spacing w:val="-5"/>
                <w:sz w:val="20"/>
                <w:vertAlign w:val="superscript"/>
              </w:rPr>
              <w:t>a</w:t>
            </w:r>
          </w:p>
        </w:tc>
        <w:tc>
          <w:tcPr>
            <w:tcW w:w="1056" w:type="dxa"/>
          </w:tcPr>
          <w:p>
            <w:pPr>
              <w:pStyle w:val="TableParagraph"/>
              <w:spacing w:before="89"/>
              <w:ind w:left="66"/>
              <w:jc w:val="left"/>
              <w:rPr>
                <w:sz w:val="20"/>
              </w:rPr>
            </w:pPr>
            <w:r>
              <w:rPr>
                <w:spacing w:val="-4"/>
                <w:sz w:val="20"/>
              </w:rPr>
              <w:t>FINE</w:t>
            </w:r>
          </w:p>
        </w:tc>
        <w:tc>
          <w:tcPr>
            <w:tcW w:w="1024" w:type="dxa"/>
          </w:tcPr>
          <w:p>
            <w:pPr>
              <w:pStyle w:val="TableParagraph"/>
              <w:spacing w:before="89"/>
              <w:ind w:right="50"/>
              <w:jc w:val="right"/>
              <w:rPr>
                <w:sz w:val="20"/>
              </w:rPr>
            </w:pPr>
            <w:r>
              <w:rPr>
                <w:spacing w:val="-2"/>
                <w:sz w:val="20"/>
              </w:rPr>
              <w:t>-12,944</w:t>
            </w:r>
          </w:p>
        </w:tc>
        <w:tc>
          <w:tcPr>
            <w:tcW w:w="1026" w:type="dxa"/>
          </w:tcPr>
          <w:p>
            <w:pPr>
              <w:pStyle w:val="TableParagraph"/>
              <w:spacing w:before="89"/>
              <w:ind w:right="50"/>
              <w:jc w:val="right"/>
              <w:rPr>
                <w:sz w:val="20"/>
              </w:rPr>
            </w:pPr>
            <w:r>
              <w:rPr>
                <w:spacing w:val="-2"/>
                <w:sz w:val="20"/>
              </w:rPr>
              <w:t>4,838</w:t>
            </w:r>
          </w:p>
        </w:tc>
        <w:tc>
          <w:tcPr>
            <w:tcW w:w="1024" w:type="dxa"/>
          </w:tcPr>
          <w:p>
            <w:pPr>
              <w:pStyle w:val="TableParagraph"/>
              <w:spacing w:before="89"/>
              <w:ind w:right="50"/>
              <w:jc w:val="right"/>
              <w:rPr>
                <w:sz w:val="20"/>
              </w:rPr>
            </w:pPr>
            <w:r>
              <w:rPr>
                <w:spacing w:val="-2"/>
                <w:sz w:val="20"/>
              </w:rPr>
              <w:t>7,159</w:t>
            </w:r>
          </w:p>
        </w:tc>
        <w:tc>
          <w:tcPr>
            <w:tcW w:w="1045" w:type="dxa"/>
          </w:tcPr>
          <w:p>
            <w:pPr>
              <w:pStyle w:val="TableParagraph"/>
              <w:spacing w:before="89"/>
              <w:ind w:right="52"/>
              <w:jc w:val="right"/>
              <w:rPr>
                <w:sz w:val="20"/>
              </w:rPr>
            </w:pPr>
            <w:r>
              <w:rPr>
                <w:spacing w:val="-2"/>
                <w:sz w:val="20"/>
              </w:rPr>
              <w:t>0,007</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89"/>
              <w:ind w:left="66"/>
              <w:jc w:val="left"/>
              <w:rPr>
                <w:sz w:val="20"/>
              </w:rPr>
            </w:pPr>
            <w:r>
              <w:rPr>
                <w:spacing w:val="-5"/>
                <w:sz w:val="20"/>
              </w:rPr>
              <w:t>IND</w:t>
            </w:r>
          </w:p>
        </w:tc>
        <w:tc>
          <w:tcPr>
            <w:tcW w:w="1024" w:type="dxa"/>
          </w:tcPr>
          <w:p>
            <w:pPr>
              <w:pStyle w:val="TableParagraph"/>
              <w:spacing w:before="89"/>
              <w:ind w:right="50"/>
              <w:jc w:val="right"/>
              <w:rPr>
                <w:sz w:val="20"/>
              </w:rPr>
            </w:pPr>
            <w:r>
              <w:rPr>
                <w:spacing w:val="-2"/>
                <w:sz w:val="20"/>
              </w:rPr>
              <w:t>-3,844</w:t>
            </w:r>
          </w:p>
        </w:tc>
        <w:tc>
          <w:tcPr>
            <w:tcW w:w="1026" w:type="dxa"/>
          </w:tcPr>
          <w:p>
            <w:pPr>
              <w:pStyle w:val="TableParagraph"/>
              <w:spacing w:before="89"/>
              <w:ind w:right="50"/>
              <w:jc w:val="right"/>
              <w:rPr>
                <w:sz w:val="20"/>
              </w:rPr>
            </w:pPr>
            <w:r>
              <w:rPr>
                <w:spacing w:val="-2"/>
                <w:sz w:val="20"/>
              </w:rPr>
              <w:t>2,811</w:t>
            </w:r>
          </w:p>
        </w:tc>
        <w:tc>
          <w:tcPr>
            <w:tcW w:w="1024" w:type="dxa"/>
          </w:tcPr>
          <w:p>
            <w:pPr>
              <w:pStyle w:val="TableParagraph"/>
              <w:spacing w:before="89"/>
              <w:ind w:right="50"/>
              <w:jc w:val="right"/>
              <w:rPr>
                <w:sz w:val="20"/>
              </w:rPr>
            </w:pPr>
            <w:r>
              <w:rPr>
                <w:spacing w:val="-2"/>
                <w:sz w:val="20"/>
              </w:rPr>
              <w:t>1,870</w:t>
            </w:r>
          </w:p>
        </w:tc>
        <w:tc>
          <w:tcPr>
            <w:tcW w:w="1045" w:type="dxa"/>
          </w:tcPr>
          <w:p>
            <w:pPr>
              <w:pStyle w:val="TableParagraph"/>
              <w:spacing w:before="89"/>
              <w:ind w:right="52"/>
              <w:jc w:val="right"/>
              <w:rPr>
                <w:sz w:val="20"/>
              </w:rPr>
            </w:pPr>
            <w:r>
              <w:rPr>
                <w:spacing w:val="-2"/>
                <w:sz w:val="20"/>
              </w:rPr>
              <w:t>0,171</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89"/>
              <w:ind w:left="66"/>
              <w:jc w:val="left"/>
              <w:rPr>
                <w:sz w:val="20"/>
              </w:rPr>
            </w:pPr>
            <w:r>
              <w:rPr>
                <w:spacing w:val="-5"/>
                <w:sz w:val="20"/>
              </w:rPr>
              <w:t>FR</w:t>
            </w:r>
          </w:p>
        </w:tc>
        <w:tc>
          <w:tcPr>
            <w:tcW w:w="1024" w:type="dxa"/>
          </w:tcPr>
          <w:p>
            <w:pPr>
              <w:pStyle w:val="TableParagraph"/>
              <w:spacing w:before="89"/>
              <w:ind w:right="50"/>
              <w:jc w:val="right"/>
              <w:rPr>
                <w:sz w:val="20"/>
              </w:rPr>
            </w:pPr>
            <w:r>
              <w:rPr>
                <w:spacing w:val="-2"/>
                <w:sz w:val="20"/>
              </w:rPr>
              <w:t>0,017</w:t>
            </w:r>
          </w:p>
        </w:tc>
        <w:tc>
          <w:tcPr>
            <w:tcW w:w="1026" w:type="dxa"/>
          </w:tcPr>
          <w:p>
            <w:pPr>
              <w:pStyle w:val="TableParagraph"/>
              <w:spacing w:before="89"/>
              <w:ind w:right="50"/>
              <w:jc w:val="right"/>
              <w:rPr>
                <w:sz w:val="20"/>
              </w:rPr>
            </w:pPr>
            <w:r>
              <w:rPr>
                <w:spacing w:val="-2"/>
                <w:sz w:val="20"/>
              </w:rPr>
              <w:t>0,035</w:t>
            </w:r>
          </w:p>
        </w:tc>
        <w:tc>
          <w:tcPr>
            <w:tcW w:w="1024" w:type="dxa"/>
          </w:tcPr>
          <w:p>
            <w:pPr>
              <w:pStyle w:val="TableParagraph"/>
              <w:spacing w:before="89"/>
              <w:ind w:right="50"/>
              <w:jc w:val="right"/>
              <w:rPr>
                <w:sz w:val="20"/>
              </w:rPr>
            </w:pPr>
            <w:r>
              <w:rPr>
                <w:spacing w:val="-2"/>
                <w:sz w:val="20"/>
              </w:rPr>
              <w:t>0,241</w:t>
            </w:r>
          </w:p>
        </w:tc>
        <w:tc>
          <w:tcPr>
            <w:tcW w:w="1045" w:type="dxa"/>
          </w:tcPr>
          <w:p>
            <w:pPr>
              <w:pStyle w:val="TableParagraph"/>
              <w:spacing w:before="89"/>
              <w:ind w:right="52"/>
              <w:jc w:val="right"/>
              <w:rPr>
                <w:sz w:val="20"/>
              </w:rPr>
            </w:pPr>
            <w:r>
              <w:rPr>
                <w:spacing w:val="-2"/>
                <w:sz w:val="20"/>
              </w:rPr>
              <w:t>0,623</w:t>
            </w:r>
          </w:p>
        </w:tc>
      </w:tr>
      <w:tr>
        <w:trPr>
          <w:trHeight w:val="320" w:hRule="atLeast"/>
        </w:trPr>
        <w:tc>
          <w:tcPr>
            <w:tcW w:w="916" w:type="dxa"/>
            <w:vMerge/>
            <w:tcBorders>
              <w:top w:val="nil"/>
            </w:tcBorders>
          </w:tcPr>
          <w:p>
            <w:pPr>
              <w:rPr>
                <w:sz w:val="2"/>
                <w:szCs w:val="2"/>
              </w:rPr>
            </w:pPr>
          </w:p>
        </w:tc>
        <w:tc>
          <w:tcPr>
            <w:tcW w:w="1056" w:type="dxa"/>
          </w:tcPr>
          <w:p>
            <w:pPr>
              <w:pStyle w:val="TableParagraph"/>
              <w:spacing w:before="90"/>
              <w:ind w:left="66"/>
              <w:jc w:val="left"/>
              <w:rPr>
                <w:sz w:val="20"/>
              </w:rPr>
            </w:pPr>
            <w:r>
              <w:rPr>
                <w:spacing w:val="-2"/>
                <w:sz w:val="20"/>
              </w:rPr>
              <w:t>Constant</w:t>
            </w:r>
          </w:p>
        </w:tc>
        <w:tc>
          <w:tcPr>
            <w:tcW w:w="1024" w:type="dxa"/>
          </w:tcPr>
          <w:p>
            <w:pPr>
              <w:pStyle w:val="TableParagraph"/>
              <w:spacing w:before="90"/>
              <w:ind w:right="50"/>
              <w:jc w:val="right"/>
              <w:rPr>
                <w:sz w:val="20"/>
              </w:rPr>
            </w:pPr>
            <w:r>
              <w:rPr>
                <w:spacing w:val="-2"/>
                <w:sz w:val="20"/>
              </w:rPr>
              <w:t>6,741</w:t>
            </w:r>
          </w:p>
        </w:tc>
        <w:tc>
          <w:tcPr>
            <w:tcW w:w="1026" w:type="dxa"/>
          </w:tcPr>
          <w:p>
            <w:pPr>
              <w:pStyle w:val="TableParagraph"/>
              <w:spacing w:before="90"/>
              <w:ind w:right="50"/>
              <w:jc w:val="right"/>
              <w:rPr>
                <w:sz w:val="20"/>
              </w:rPr>
            </w:pPr>
            <w:r>
              <w:rPr>
                <w:spacing w:val="-2"/>
                <w:sz w:val="20"/>
              </w:rPr>
              <w:t>3,224</w:t>
            </w:r>
          </w:p>
        </w:tc>
        <w:tc>
          <w:tcPr>
            <w:tcW w:w="1024" w:type="dxa"/>
          </w:tcPr>
          <w:p>
            <w:pPr>
              <w:pStyle w:val="TableParagraph"/>
              <w:spacing w:before="90"/>
              <w:ind w:right="50"/>
              <w:jc w:val="right"/>
              <w:rPr>
                <w:sz w:val="20"/>
              </w:rPr>
            </w:pPr>
            <w:r>
              <w:rPr>
                <w:spacing w:val="-2"/>
                <w:sz w:val="20"/>
              </w:rPr>
              <w:t>4,371</w:t>
            </w:r>
          </w:p>
        </w:tc>
        <w:tc>
          <w:tcPr>
            <w:tcW w:w="1045" w:type="dxa"/>
          </w:tcPr>
          <w:p>
            <w:pPr>
              <w:pStyle w:val="TableParagraph"/>
              <w:spacing w:before="90"/>
              <w:ind w:right="52"/>
              <w:jc w:val="right"/>
              <w:rPr>
                <w:sz w:val="20"/>
              </w:rPr>
            </w:pPr>
            <w:r>
              <w:rPr>
                <w:spacing w:val="-2"/>
                <w:sz w:val="20"/>
              </w:rPr>
              <w:t>0,037</w:t>
            </w:r>
          </w:p>
        </w:tc>
      </w:tr>
      <w:tr>
        <w:trPr>
          <w:trHeight w:val="320" w:hRule="atLeast"/>
        </w:trPr>
        <w:tc>
          <w:tcPr>
            <w:tcW w:w="6091" w:type="dxa"/>
            <w:gridSpan w:val="6"/>
          </w:tcPr>
          <w:p>
            <w:pPr>
              <w:pStyle w:val="TableParagraph"/>
              <w:spacing w:line="256" w:lineRule="exact" w:before="44"/>
              <w:ind w:left="65"/>
              <w:jc w:val="left"/>
              <w:rPr>
                <w:sz w:val="24"/>
              </w:rPr>
            </w:pPr>
            <w:r>
              <w:rPr>
                <w:i/>
                <w:sz w:val="20"/>
              </w:rPr>
              <w:t>a.</w:t>
            </w:r>
            <w:r>
              <w:rPr>
                <w:i/>
                <w:spacing w:val="-2"/>
                <w:sz w:val="20"/>
              </w:rPr>
              <w:t> </w:t>
            </w:r>
            <w:r>
              <w:rPr>
                <w:i/>
                <w:sz w:val="20"/>
              </w:rPr>
              <w:t>Variable(s)</w:t>
            </w:r>
            <w:r>
              <w:rPr>
                <w:i/>
                <w:spacing w:val="-2"/>
                <w:sz w:val="20"/>
              </w:rPr>
              <w:t> </w:t>
            </w:r>
            <w:r>
              <w:rPr>
                <w:i/>
                <w:sz w:val="20"/>
              </w:rPr>
              <w:t>entered</w:t>
            </w:r>
            <w:r>
              <w:rPr>
                <w:i/>
                <w:spacing w:val="-1"/>
                <w:sz w:val="20"/>
              </w:rPr>
              <w:t> </w:t>
            </w:r>
            <w:r>
              <w:rPr>
                <w:i/>
                <w:sz w:val="20"/>
              </w:rPr>
              <w:t>on step</w:t>
            </w:r>
            <w:r>
              <w:rPr>
                <w:i/>
                <w:spacing w:val="-2"/>
                <w:sz w:val="20"/>
              </w:rPr>
              <w:t> </w:t>
            </w:r>
            <w:r>
              <w:rPr>
                <w:sz w:val="20"/>
              </w:rPr>
              <w:t>1:</w:t>
            </w:r>
            <w:r>
              <w:rPr>
                <w:spacing w:val="-1"/>
                <w:sz w:val="20"/>
              </w:rPr>
              <w:t> </w:t>
            </w:r>
            <w:r>
              <w:rPr>
                <w:sz w:val="20"/>
              </w:rPr>
              <w:t>FINE, IND,</w:t>
            </w:r>
            <w:r>
              <w:rPr>
                <w:spacing w:val="-1"/>
                <w:sz w:val="20"/>
              </w:rPr>
              <w:t> </w:t>
            </w:r>
            <w:r>
              <w:rPr>
                <w:spacing w:val="-5"/>
                <w:sz w:val="20"/>
              </w:rPr>
              <w:t>FR</w:t>
            </w:r>
            <w:r>
              <w:rPr>
                <w:spacing w:val="-5"/>
                <w:sz w:val="24"/>
              </w:rPr>
              <w:t>.</w:t>
            </w:r>
          </w:p>
        </w:tc>
      </w:tr>
    </w:tbl>
    <w:p>
      <w:pPr>
        <w:pStyle w:val="TableParagraph"/>
        <w:spacing w:after="0" w:line="256" w:lineRule="exact"/>
        <w:jc w:val="left"/>
        <w:rPr>
          <w:sz w:val="24"/>
        </w:rPr>
        <w:sectPr>
          <w:headerReference w:type="default" r:id="rId188"/>
          <w:footerReference w:type="default" r:id="rId189"/>
          <w:pgSz w:w="11910" w:h="16840"/>
          <w:pgMar w:header="980" w:footer="0" w:top="1920" w:bottom="280" w:left="1700" w:right="283"/>
        </w:sect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spacing w:before="244"/>
        <w:rPr>
          <w:b/>
          <w:i/>
          <w:sz w:val="40"/>
        </w:rPr>
      </w:pPr>
    </w:p>
    <w:p>
      <w:pPr>
        <w:pStyle w:val="Heading2"/>
      </w:pPr>
      <w:r>
        <w:rPr/>
        <w:drawing>
          <wp:anchor distT="0" distB="0" distL="0" distR="0" allowOverlap="1" layoutInCell="1" locked="0" behindDoc="0" simplePos="0" relativeHeight="15745024">
            <wp:simplePos x="0" y="0"/>
            <wp:positionH relativeFrom="page">
              <wp:posOffset>1463039</wp:posOffset>
            </wp:positionH>
            <wp:positionV relativeFrom="paragraph">
              <wp:posOffset>-1975974</wp:posOffset>
            </wp:positionV>
            <wp:extent cx="4255389" cy="5506974"/>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92" cstate="print"/>
                    <a:stretch>
                      <a:fillRect/>
                    </a:stretch>
                  </pic:blipFill>
                  <pic:spPr>
                    <a:xfrm>
                      <a:off x="0" y="0"/>
                      <a:ext cx="4255389" cy="5506974"/>
                    </a:xfrm>
                    <a:prstGeom prst="rect">
                      <a:avLst/>
                    </a:prstGeom>
                  </pic:spPr>
                </pic:pic>
              </a:graphicData>
            </a:graphic>
          </wp:anchor>
        </w:drawing>
      </w:r>
      <w:r>
        <w:rPr>
          <w:color w:val="181818"/>
        </w:rPr>
        <w:t>Admin</w:t>
      </w:r>
      <w:r>
        <w:rPr>
          <w:color w:val="181818"/>
          <w:spacing w:val="5"/>
        </w:rPr>
        <w:t> </w:t>
      </w:r>
      <w:r>
        <w:rPr>
          <w:color w:val="181818"/>
          <w:spacing w:val="-2"/>
        </w:rPr>
        <w:t>Perpustakaan</w:t>
      </w:r>
    </w:p>
    <w:p>
      <w:pPr>
        <w:pStyle w:val="Heading3"/>
        <w:spacing w:line="254" w:lineRule="auto" w:before="175"/>
      </w:pPr>
      <w:r>
        <w:rPr>
          <w:color w:val="181818"/>
          <w:spacing w:val="-6"/>
        </w:rPr>
        <w:t>260406120223</w:t>
      </w:r>
      <w:r>
        <w:rPr>
          <w:color w:val="181818"/>
          <w:spacing w:val="-24"/>
        </w:rPr>
        <w:t> </w:t>
      </w:r>
      <w:r>
        <w:rPr>
          <w:color w:val="181818"/>
          <w:spacing w:val="-6"/>
        </w:rPr>
        <w:t>Roisah</w:t>
      </w:r>
      <w:r>
        <w:rPr>
          <w:color w:val="181818"/>
          <w:spacing w:val="-24"/>
        </w:rPr>
        <w:t> </w:t>
      </w:r>
      <w:r>
        <w:rPr>
          <w:color w:val="181818"/>
          <w:spacing w:val="-6"/>
        </w:rPr>
        <w:t>Nurul</w:t>
      </w:r>
      <w:r>
        <w:rPr>
          <w:color w:val="181818"/>
          <w:spacing w:val="-24"/>
        </w:rPr>
        <w:t> </w:t>
      </w:r>
      <w:r>
        <w:rPr>
          <w:color w:val="181818"/>
          <w:spacing w:val="-6"/>
        </w:rPr>
        <w:t>Ain</w:t>
      </w:r>
      <w:r>
        <w:rPr>
          <w:color w:val="181818"/>
          <w:spacing w:val="-24"/>
        </w:rPr>
        <w:t> </w:t>
      </w:r>
      <w:r>
        <w:rPr>
          <w:color w:val="181818"/>
          <w:spacing w:val="-6"/>
        </w:rPr>
        <w:t>-</w:t>
      </w:r>
      <w:r>
        <w:rPr>
          <w:color w:val="181818"/>
          <w:spacing w:val="-24"/>
        </w:rPr>
        <w:t> </w:t>
      </w:r>
      <w:r>
        <w:rPr>
          <w:color w:val="181818"/>
          <w:spacing w:val="-6"/>
        </w:rPr>
        <w:t>2201036174</w:t>
      </w:r>
      <w:r>
        <w:rPr>
          <w:color w:val="181818"/>
          <w:spacing w:val="-24"/>
        </w:rPr>
        <w:t> </w:t>
      </w:r>
      <w:r>
        <w:rPr>
          <w:color w:val="181818"/>
          <w:spacing w:val="-6"/>
        </w:rPr>
        <w:t>Pengaruh </w:t>
      </w:r>
      <w:r>
        <w:rPr>
          <w:color w:val="181818"/>
        </w:rPr>
        <w:t>Karakteristik</w:t>
      </w:r>
      <w:r>
        <w:rPr>
          <w:color w:val="181818"/>
          <w:spacing w:val="-20"/>
        </w:rPr>
        <w:t> </w:t>
      </w:r>
      <w:r>
        <w:rPr>
          <w:color w:val="181818"/>
        </w:rPr>
        <w:t>Komite</w:t>
      </w:r>
      <w:r>
        <w:rPr>
          <w:color w:val="181818"/>
          <w:spacing w:val="-20"/>
        </w:rPr>
        <w:t> </w:t>
      </w:r>
      <w:r>
        <w:rPr>
          <w:color w:val="181818"/>
        </w:rPr>
        <w:t>Audit</w:t>
      </w:r>
      <w:r>
        <w:rPr>
          <w:color w:val="181818"/>
          <w:spacing w:val="-20"/>
        </w:rPr>
        <w:t> </w:t>
      </w:r>
      <w:r>
        <w:rPr>
          <w:color w:val="181818"/>
        </w:rPr>
        <w:t>terhadap</w:t>
      </w:r>
      <w:r>
        <w:rPr>
          <w:color w:val="181818"/>
          <w:spacing w:val="-20"/>
        </w:rPr>
        <w:t> </w:t>
      </w:r>
      <w:r>
        <w:rPr>
          <w:color w:val="181818"/>
        </w:rPr>
        <w:t>Kemungkinan</w:t>
      </w:r>
      <w:r>
        <w:rPr>
          <w:color w:val="181818"/>
          <w:spacing w:val="-20"/>
        </w:rPr>
        <w:t> </w:t>
      </w:r>
      <w:r>
        <w:rPr>
          <w:color w:val="181818"/>
        </w:rPr>
        <w:t>Financial</w:t>
      </w:r>
      <w:r>
        <w:rPr>
          <w:color w:val="181818"/>
          <w:spacing w:val="-20"/>
        </w:rPr>
        <w:t> </w:t>
      </w:r>
      <w:r>
        <w:rPr>
          <w:color w:val="181818"/>
        </w:rPr>
        <w:t>S…</w:t>
      </w:r>
    </w:p>
    <w:p>
      <w:pPr>
        <w:spacing w:before="126"/>
        <w:ind w:left="153"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44000">
                <wp:simplePos x="0" y="0"/>
                <wp:positionH relativeFrom="page">
                  <wp:posOffset>457200</wp:posOffset>
                </wp:positionH>
                <wp:positionV relativeFrom="paragraph">
                  <wp:posOffset>435867</wp:posOffset>
                </wp:positionV>
                <wp:extent cx="6858000" cy="127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36pt,34.320293pt" to="576pt,34.320293pt" stroked="true" strokeweight=".5pt" strokecolor="#cccccc">
                <v:stroke dashstyle="solid"/>
                <w10:wrap type="none"/>
              </v:line>
            </w:pict>
          </mc:Fallback>
        </mc:AlternateContent>
      </w:r>
      <w:r>
        <w:rPr>
          <w:position w:val="-5"/>
        </w:rPr>
        <w:drawing>
          <wp:inline distT="0" distB="0" distL="0" distR="0">
            <wp:extent cx="152400" cy="152400"/>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193" cstate="print"/>
                    <a:stretch>
                      <a:fillRect/>
                    </a:stretch>
                  </pic:blipFill>
                  <pic:spPr>
                    <a:xfrm>
                      <a:off x="0" y="0"/>
                      <a:ext cx="152400" cy="152400"/>
                    </a:xfrm>
                    <a:prstGeom prst="rect">
                      <a:avLst/>
                    </a:prstGeom>
                  </pic:spPr>
                </pic:pic>
              </a:graphicData>
            </a:graphic>
          </wp:inline>
        </w:drawing>
      </w:r>
      <w:r>
        <w:rPr>
          <w:position w:val="-5"/>
        </w:rPr>
      </w:r>
      <w:r>
        <w:rPr>
          <w:spacing w:val="80"/>
          <w:sz w:val="20"/>
        </w:rPr>
        <w:t> </w:t>
      </w:r>
      <w:r>
        <w:rPr>
          <w:rFonts w:ascii="Lucida Sans Unicode"/>
          <w:color w:val="626262"/>
          <w:sz w:val="16"/>
        </w:rPr>
        <w:t>Perpustakaan</w:t>
      </w:r>
    </w:p>
    <w:p>
      <w:pPr>
        <w:pStyle w:val="BodyText"/>
        <w:rPr>
          <w:rFonts w:ascii="Lucida Sans Unicode"/>
          <w:sz w:val="16"/>
        </w:rPr>
      </w:pPr>
    </w:p>
    <w:p>
      <w:pPr>
        <w:pStyle w:val="BodyText"/>
        <w:spacing w:before="178"/>
        <w:rPr>
          <w:rFonts w:ascii="Lucida Sans Unicode"/>
          <w:sz w:val="16"/>
        </w:rPr>
      </w:pPr>
    </w:p>
    <w:p>
      <w:pPr>
        <w:spacing w:before="0"/>
        <w:ind w:left="153" w:right="0" w:firstLine="0"/>
        <w:jc w:val="left"/>
        <w:rPr>
          <w:rFonts w:ascii="Arial Black"/>
          <w:sz w:val="20"/>
        </w:rPr>
      </w:pPr>
      <w:r>
        <w:rPr>
          <w:rFonts w:ascii="Arial Black"/>
          <w:color w:val="181818"/>
          <w:w w:val="90"/>
          <w:sz w:val="20"/>
        </w:rPr>
        <w:t>Document</w:t>
      </w:r>
      <w:r>
        <w:rPr>
          <w:rFonts w:ascii="Arial Black"/>
          <w:color w:val="181818"/>
          <w:spacing w:val="-4"/>
          <w:sz w:val="20"/>
        </w:rPr>
        <w:t> </w:t>
      </w:r>
      <w:r>
        <w:rPr>
          <w:rFonts w:ascii="Arial Black"/>
          <w:color w:val="181818"/>
          <w:spacing w:val="-2"/>
          <w:sz w:val="20"/>
        </w:rPr>
        <w:t>Details</w:t>
      </w:r>
    </w:p>
    <w:p>
      <w:pPr>
        <w:pStyle w:val="BodyText"/>
        <w:spacing w:before="22"/>
        <w:rPr>
          <w:rFonts w:ascii="Arial Black"/>
          <w:sz w:val="20"/>
        </w:rPr>
      </w:pPr>
    </w:p>
    <w:p>
      <w:pPr>
        <w:spacing w:line="340" w:lineRule="auto" w:before="0"/>
        <w:ind w:left="153" w:right="819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4512">
                <wp:simplePos x="0" y="0"/>
                <wp:positionH relativeFrom="page">
                  <wp:posOffset>5118100</wp:posOffset>
                </wp:positionH>
                <wp:positionV relativeFrom="paragraph">
                  <wp:posOffset>-29061</wp:posOffset>
                </wp:positionV>
                <wp:extent cx="1130300" cy="99060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130300" cy="990600"/>
                          <a:chExt cx="1130300" cy="990600"/>
                        </a:xfrm>
                      </wpg:grpSpPr>
                      <wps:wsp>
                        <wps:cNvPr id="180" name="Graphic 180"/>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181" name="Textbox 181"/>
                        <wps:cNvSpPr txBox="1"/>
                        <wps:spPr>
                          <a:xfrm>
                            <a:off x="0" y="0"/>
                            <a:ext cx="1130300" cy="990600"/>
                          </a:xfrm>
                          <a:prstGeom prst="rect">
                            <a:avLst/>
                          </a:prstGeom>
                        </wps:spPr>
                        <wps:txbx>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69</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12,276</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84,482</w:t>
                              </w:r>
                              <w:r>
                                <w:rPr>
                                  <w:rFonts w:ascii="Arial Black"/>
                                  <w:color w:val="181818"/>
                                  <w:spacing w:val="-4"/>
                                  <w:w w:val="85"/>
                                  <w:sz w:val="14"/>
                                </w:rPr>
                                <w:t>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style="position:absolute;margin-left:403pt;margin-top:-2.288301pt;width:89pt;height:78pt;mso-position-horizontal-relative:page;mso-position-vertical-relative:paragraph;z-index:15744512" id="docshapegroup165" coordorigin="8060,-46" coordsize="1780,1560">
                <v:rect style="position:absolute;left:8060;top:-46;width:1780;height:1560" id="docshape166" filled="true" fillcolor="#f8f8f8" stroked="false">
                  <v:fill type="solid"/>
                </v:rect>
                <v:shape style="position:absolute;left:8060;top:-46;width:1780;height:1560" type="#_x0000_t202" id="docshape167" filled="false" stroked="false">
                  <v:textbox inset="0,0,0,0">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69</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12,276</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84,482</w:t>
                        </w:r>
                        <w:r>
                          <w:rPr>
                            <w:rFonts w:ascii="Arial Black"/>
                            <w:color w:val="181818"/>
                            <w:spacing w:val="-4"/>
                            <w:w w:val="85"/>
                            <w:sz w:val="14"/>
                          </w:rPr>
                          <w:t> </w:t>
                        </w:r>
                        <w:r>
                          <w:rPr>
                            <w:rFonts w:ascii="Arial Black"/>
                            <w:color w:val="181818"/>
                            <w:spacing w:val="-2"/>
                            <w:w w:val="95"/>
                            <w:sz w:val="14"/>
                          </w:rPr>
                          <w:t>Characters</w:t>
                        </w:r>
                      </w:p>
                    </w:txbxContent>
                  </v:textbox>
                  <w10:wrap type="none"/>
                </v:shape>
                <w10:wrap type="none"/>
              </v:group>
            </w:pict>
          </mc:Fallback>
        </mc:AlternateContent>
      </w:r>
      <w:r>
        <w:rPr>
          <w:rFonts w:ascii="Arial Black"/>
          <w:color w:val="626262"/>
          <w:sz w:val="14"/>
        </w:rPr>
        <w:t>Submission</w:t>
      </w:r>
      <w:r>
        <w:rPr>
          <w:rFonts w:ascii="Arial Black"/>
          <w:color w:val="626262"/>
          <w:spacing w:val="-12"/>
          <w:sz w:val="14"/>
        </w:rPr>
        <w:t> </w:t>
      </w:r>
      <w:r>
        <w:rPr>
          <w:rFonts w:ascii="Arial Black"/>
          <w:color w:val="626262"/>
          <w:sz w:val="14"/>
        </w:rPr>
        <w:t>ID </w:t>
      </w:r>
      <w:r>
        <w:rPr>
          <w:rFonts w:ascii="Arial Black"/>
          <w:color w:val="181818"/>
          <w:spacing w:val="-2"/>
          <w:w w:val="85"/>
          <w:sz w:val="14"/>
        </w:rPr>
        <w:t>trn:oid:::3618:134305656</w:t>
      </w:r>
    </w:p>
    <w:p>
      <w:pPr>
        <w:spacing w:before="159"/>
        <w:ind w:left="153" w:right="0" w:firstLine="0"/>
        <w:jc w:val="left"/>
        <w:rPr>
          <w:rFonts w:ascii="Arial Black"/>
          <w:sz w:val="14"/>
        </w:rPr>
      </w:pPr>
      <w:r>
        <w:rPr>
          <w:rFonts w:ascii="Arial Black"/>
          <w:color w:val="626262"/>
          <w:w w:val="85"/>
          <w:sz w:val="14"/>
        </w:rPr>
        <w:t>Submission</w:t>
      </w:r>
      <w:r>
        <w:rPr>
          <w:rFonts w:ascii="Arial Black"/>
          <w:color w:val="626262"/>
          <w:spacing w:val="24"/>
          <w:sz w:val="14"/>
        </w:rPr>
        <w:t> </w:t>
      </w:r>
      <w:r>
        <w:rPr>
          <w:rFonts w:ascii="Arial Black"/>
          <w:color w:val="626262"/>
          <w:spacing w:val="-4"/>
          <w:sz w:val="14"/>
        </w:rPr>
        <w:t>Date</w:t>
      </w:r>
    </w:p>
    <w:p>
      <w:pPr>
        <w:spacing w:before="83"/>
        <w:ind w:left="153" w:right="0" w:firstLine="0"/>
        <w:jc w:val="left"/>
        <w:rPr>
          <w:rFonts w:ascii="Arial Black"/>
          <w:sz w:val="14"/>
        </w:rPr>
      </w:pPr>
      <w:r>
        <w:rPr>
          <w:rFonts w:ascii="Arial Black"/>
          <w:color w:val="181818"/>
          <w:w w:val="85"/>
          <w:sz w:val="14"/>
        </w:rPr>
        <w:t>Apr</w:t>
      </w:r>
      <w:r>
        <w:rPr>
          <w:rFonts w:ascii="Arial Black"/>
          <w:color w:val="181818"/>
          <w:spacing w:val="-5"/>
          <w:sz w:val="14"/>
        </w:rPr>
        <w:t> </w:t>
      </w:r>
      <w:r>
        <w:rPr>
          <w:rFonts w:ascii="Arial Black"/>
          <w:color w:val="181818"/>
          <w:w w:val="85"/>
          <w:sz w:val="14"/>
        </w:rPr>
        <w:t>6,</w:t>
      </w:r>
      <w:r>
        <w:rPr>
          <w:rFonts w:ascii="Arial Black"/>
          <w:color w:val="181818"/>
          <w:spacing w:val="-5"/>
          <w:sz w:val="14"/>
        </w:rPr>
        <w:t> </w:t>
      </w:r>
      <w:r>
        <w:rPr>
          <w:rFonts w:ascii="Arial Black"/>
          <w:color w:val="181818"/>
          <w:w w:val="85"/>
          <w:sz w:val="14"/>
        </w:rPr>
        <w:t>2026,</w:t>
      </w:r>
      <w:r>
        <w:rPr>
          <w:rFonts w:ascii="Arial Black"/>
          <w:color w:val="181818"/>
          <w:spacing w:val="-4"/>
          <w:sz w:val="14"/>
        </w:rPr>
        <w:t> </w:t>
      </w:r>
      <w:r>
        <w:rPr>
          <w:rFonts w:ascii="Arial Black"/>
          <w:color w:val="181818"/>
          <w:w w:val="85"/>
          <w:sz w:val="14"/>
        </w:rPr>
        <w:t>1:03</w:t>
      </w:r>
      <w:r>
        <w:rPr>
          <w:rFonts w:ascii="Arial Black"/>
          <w:color w:val="181818"/>
          <w:spacing w:val="-5"/>
          <w:sz w:val="14"/>
        </w:rPr>
        <w:t> </w:t>
      </w:r>
      <w:r>
        <w:rPr>
          <w:rFonts w:ascii="Arial Black"/>
          <w:color w:val="181818"/>
          <w:w w:val="85"/>
          <w:sz w:val="14"/>
        </w:rPr>
        <w:t>PM</w:t>
      </w:r>
      <w:r>
        <w:rPr>
          <w:rFonts w:ascii="Arial Black"/>
          <w:color w:val="181818"/>
          <w:spacing w:val="-4"/>
          <w:sz w:val="14"/>
        </w:rPr>
        <w:t> </w:t>
      </w:r>
      <w:r>
        <w:rPr>
          <w:rFonts w:ascii="Arial Black"/>
          <w:color w:val="181818"/>
          <w:spacing w:val="-2"/>
          <w:w w:val="85"/>
          <w:sz w:val="14"/>
        </w:rPr>
        <w:t>GMT+8</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90"/>
          <w:sz w:val="14"/>
        </w:rPr>
        <w:t>Download</w:t>
      </w:r>
      <w:r>
        <w:rPr>
          <w:rFonts w:ascii="Arial Black"/>
          <w:color w:val="626262"/>
          <w:spacing w:val="-4"/>
          <w:sz w:val="14"/>
        </w:rPr>
        <w:t> Date</w:t>
      </w:r>
    </w:p>
    <w:p>
      <w:pPr>
        <w:spacing w:before="82"/>
        <w:ind w:left="153" w:right="0" w:firstLine="0"/>
        <w:jc w:val="left"/>
        <w:rPr>
          <w:rFonts w:ascii="Arial Black"/>
          <w:sz w:val="14"/>
        </w:rPr>
      </w:pPr>
      <w:r>
        <w:rPr>
          <w:rFonts w:ascii="Arial Black"/>
          <w:color w:val="181818"/>
          <w:w w:val="85"/>
          <w:sz w:val="14"/>
        </w:rPr>
        <w:t>Apr</w:t>
      </w:r>
      <w:r>
        <w:rPr>
          <w:rFonts w:ascii="Arial Black"/>
          <w:color w:val="181818"/>
          <w:spacing w:val="-5"/>
          <w:sz w:val="14"/>
        </w:rPr>
        <w:t> </w:t>
      </w:r>
      <w:r>
        <w:rPr>
          <w:rFonts w:ascii="Arial Black"/>
          <w:color w:val="181818"/>
          <w:w w:val="85"/>
          <w:sz w:val="14"/>
        </w:rPr>
        <w:t>6,</w:t>
      </w:r>
      <w:r>
        <w:rPr>
          <w:rFonts w:ascii="Arial Black"/>
          <w:color w:val="181818"/>
          <w:spacing w:val="-5"/>
          <w:sz w:val="14"/>
        </w:rPr>
        <w:t> </w:t>
      </w:r>
      <w:r>
        <w:rPr>
          <w:rFonts w:ascii="Arial Black"/>
          <w:color w:val="181818"/>
          <w:w w:val="85"/>
          <w:sz w:val="14"/>
        </w:rPr>
        <w:t>2026,</w:t>
      </w:r>
      <w:r>
        <w:rPr>
          <w:rFonts w:ascii="Arial Black"/>
          <w:color w:val="181818"/>
          <w:spacing w:val="-4"/>
          <w:sz w:val="14"/>
        </w:rPr>
        <w:t> </w:t>
      </w:r>
      <w:r>
        <w:rPr>
          <w:rFonts w:ascii="Arial Black"/>
          <w:color w:val="181818"/>
          <w:w w:val="85"/>
          <w:sz w:val="14"/>
        </w:rPr>
        <w:t>2:26</w:t>
      </w:r>
      <w:r>
        <w:rPr>
          <w:rFonts w:ascii="Arial Black"/>
          <w:color w:val="181818"/>
          <w:spacing w:val="-5"/>
          <w:sz w:val="14"/>
        </w:rPr>
        <w:t> </w:t>
      </w:r>
      <w:r>
        <w:rPr>
          <w:rFonts w:ascii="Arial Black"/>
          <w:color w:val="181818"/>
          <w:w w:val="85"/>
          <w:sz w:val="14"/>
        </w:rPr>
        <w:t>PM</w:t>
      </w:r>
      <w:r>
        <w:rPr>
          <w:rFonts w:ascii="Arial Black"/>
          <w:color w:val="181818"/>
          <w:spacing w:val="-4"/>
          <w:sz w:val="14"/>
        </w:rPr>
        <w:t> </w:t>
      </w:r>
      <w:r>
        <w:rPr>
          <w:rFonts w:ascii="Arial Black"/>
          <w:color w:val="181818"/>
          <w:spacing w:val="-2"/>
          <w:w w:val="85"/>
          <w:sz w:val="14"/>
        </w:rPr>
        <w:t>GMT+8</w:t>
      </w:r>
    </w:p>
    <w:p>
      <w:pPr>
        <w:pStyle w:val="BodyText"/>
        <w:spacing w:before="45"/>
        <w:rPr>
          <w:rFonts w:ascii="Arial Black"/>
          <w:sz w:val="14"/>
        </w:rPr>
      </w:pPr>
    </w:p>
    <w:p>
      <w:pPr>
        <w:spacing w:before="1"/>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sz w:val="14"/>
        </w:rPr>
        <w:t>Name</w:t>
      </w:r>
    </w:p>
    <w:p>
      <w:pPr>
        <w:spacing w:before="82"/>
        <w:ind w:left="153" w:right="0" w:firstLine="0"/>
        <w:jc w:val="left"/>
        <w:rPr>
          <w:rFonts w:ascii="Arial Black"/>
          <w:sz w:val="14"/>
        </w:rPr>
      </w:pPr>
      <w:r>
        <w:rPr>
          <w:rFonts w:ascii="Arial Black"/>
          <w:color w:val="181818"/>
          <w:w w:val="85"/>
          <w:sz w:val="14"/>
        </w:rPr>
        <w:t>CEK</w:t>
      </w:r>
      <w:r>
        <w:rPr>
          <w:rFonts w:ascii="Arial Black"/>
          <w:color w:val="181818"/>
          <w:spacing w:val="2"/>
          <w:sz w:val="14"/>
        </w:rPr>
        <w:t> </w:t>
      </w:r>
      <w:r>
        <w:rPr>
          <w:rFonts w:ascii="Arial Black"/>
          <w:color w:val="181818"/>
          <w:w w:val="85"/>
          <w:sz w:val="14"/>
        </w:rPr>
        <w:t>TURNITIN_2201036174_ROISAH</w:t>
      </w:r>
      <w:r>
        <w:rPr>
          <w:rFonts w:ascii="Arial Black"/>
          <w:color w:val="181818"/>
          <w:spacing w:val="2"/>
          <w:sz w:val="14"/>
        </w:rPr>
        <w:t> </w:t>
      </w:r>
      <w:r>
        <w:rPr>
          <w:rFonts w:ascii="Arial Black"/>
          <w:color w:val="181818"/>
          <w:w w:val="85"/>
          <w:sz w:val="14"/>
        </w:rPr>
        <w:t>NURUL</w:t>
      </w:r>
      <w:r>
        <w:rPr>
          <w:rFonts w:ascii="Arial Black"/>
          <w:color w:val="181818"/>
          <w:spacing w:val="2"/>
          <w:sz w:val="14"/>
        </w:rPr>
        <w:t> </w:t>
      </w:r>
      <w:r>
        <w:rPr>
          <w:rFonts w:ascii="Arial Black"/>
          <w:color w:val="181818"/>
          <w:w w:val="85"/>
          <w:sz w:val="14"/>
        </w:rPr>
        <w:t>AIN</w:t>
      </w:r>
      <w:r>
        <w:rPr>
          <w:rFonts w:ascii="Arial Black"/>
          <w:color w:val="181818"/>
          <w:spacing w:val="2"/>
          <w:sz w:val="14"/>
        </w:rPr>
        <w:t> </w:t>
      </w:r>
      <w:r>
        <w:rPr>
          <w:rFonts w:ascii="Arial Black"/>
          <w:color w:val="181818"/>
          <w:w w:val="85"/>
          <w:sz w:val="14"/>
        </w:rPr>
        <w:t>-</w:t>
      </w:r>
      <w:r>
        <w:rPr>
          <w:rFonts w:ascii="Arial Black"/>
          <w:color w:val="181818"/>
          <w:spacing w:val="2"/>
          <w:sz w:val="14"/>
        </w:rPr>
        <w:t> </w:t>
      </w:r>
      <w:r>
        <w:rPr>
          <w:rFonts w:ascii="Arial Black"/>
          <w:color w:val="181818"/>
          <w:w w:val="85"/>
          <w:sz w:val="14"/>
        </w:rPr>
        <w:t>Roisah</w:t>
      </w:r>
      <w:r>
        <w:rPr>
          <w:rFonts w:ascii="Arial Black"/>
          <w:color w:val="181818"/>
          <w:spacing w:val="2"/>
          <w:sz w:val="14"/>
        </w:rPr>
        <w:t> </w:t>
      </w:r>
      <w:r>
        <w:rPr>
          <w:rFonts w:ascii="Arial Black"/>
          <w:color w:val="181818"/>
          <w:w w:val="85"/>
          <w:sz w:val="14"/>
        </w:rPr>
        <w:t>Nurul</w:t>
      </w:r>
      <w:r>
        <w:rPr>
          <w:rFonts w:ascii="Arial Black"/>
          <w:color w:val="181818"/>
          <w:spacing w:val="2"/>
          <w:sz w:val="14"/>
        </w:rPr>
        <w:t> </w:t>
      </w:r>
      <w:r>
        <w:rPr>
          <w:rFonts w:ascii="Arial Black"/>
          <w:color w:val="181818"/>
          <w:spacing w:val="-2"/>
          <w:w w:val="85"/>
          <w:sz w:val="14"/>
        </w:rPr>
        <w:t>Ain.docx</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w w:val="95"/>
          <w:sz w:val="14"/>
        </w:rPr>
        <w:t>Size</w:t>
      </w:r>
    </w:p>
    <w:p>
      <w:pPr>
        <w:spacing w:before="83"/>
        <w:ind w:left="153" w:right="0" w:firstLine="0"/>
        <w:jc w:val="left"/>
        <w:rPr>
          <w:rFonts w:ascii="Arial Black"/>
          <w:sz w:val="14"/>
        </w:rPr>
      </w:pPr>
      <w:r>
        <w:rPr>
          <w:rFonts w:ascii="Arial Black"/>
          <w:color w:val="181818"/>
          <w:w w:val="85"/>
          <w:sz w:val="14"/>
        </w:rPr>
        <w:t>7.1</w:t>
      </w:r>
      <w:r>
        <w:rPr>
          <w:rFonts w:ascii="Arial Black"/>
          <w:color w:val="181818"/>
          <w:spacing w:val="-4"/>
          <w:w w:val="85"/>
          <w:sz w:val="14"/>
        </w:rPr>
        <w:t> </w:t>
      </w:r>
      <w:r>
        <w:rPr>
          <w:rFonts w:ascii="Arial Black"/>
          <w:color w:val="181818"/>
          <w:spacing w:val="-5"/>
          <w:w w:val="95"/>
          <w:sz w:val="14"/>
        </w:rPr>
        <w:t>MB</w:t>
      </w:r>
    </w:p>
    <w:p>
      <w:pPr>
        <w:spacing w:after="0"/>
        <w:jc w:val="left"/>
        <w:rPr>
          <w:rFonts w:ascii="Arial Black"/>
          <w:sz w:val="14"/>
        </w:rPr>
        <w:sectPr>
          <w:headerReference w:type="default" r:id="rId190"/>
          <w:footerReference w:type="default" r:id="rId191"/>
          <w:pgSz w:w="12240" w:h="15840"/>
          <w:pgMar w:header="480" w:footer="680" w:top="960" w:bottom="880" w:left="566" w:right="708"/>
        </w:sectPr>
      </w:pPr>
    </w:p>
    <w:p>
      <w:pPr>
        <w:pStyle w:val="Heading3"/>
      </w:pPr>
      <w:r>
        <w:rPr>
          <w:color w:val="181818"/>
          <w:spacing w:val="-8"/>
        </w:rPr>
        <w:t>11%</w:t>
      </w:r>
      <w:r>
        <w:rPr>
          <w:color w:val="181818"/>
          <w:spacing w:val="17"/>
        </w:rPr>
        <w:t> </w:t>
      </w:r>
      <w:r>
        <w:rPr>
          <w:color w:val="181818"/>
          <w:spacing w:val="-8"/>
        </w:rPr>
        <w:t>Overall</w:t>
      </w:r>
      <w:r>
        <w:rPr>
          <w:color w:val="181818"/>
          <w:spacing w:val="-22"/>
        </w:rPr>
        <w:t> </w:t>
      </w:r>
      <w:r>
        <w:rPr>
          <w:color w:val="181818"/>
          <w:spacing w:val="-8"/>
        </w:rPr>
        <w:t>Similarity</w:t>
      </w:r>
    </w:p>
    <w:p>
      <w:pPr>
        <w:spacing w:before="107"/>
        <w:ind w:left="153" w:right="0" w:firstLine="0"/>
        <w:jc w:val="left"/>
        <w:rPr>
          <w:rFonts w:ascii="Arial MT"/>
          <w:sz w:val="14"/>
        </w:rPr>
      </w:pPr>
      <w:r>
        <w:rPr>
          <w:rFonts w:ascii="Arial MT"/>
          <w:color w:val="626262"/>
          <w:sz w:val="14"/>
        </w:rPr>
        <w:t>The</w:t>
      </w:r>
      <w:r>
        <w:rPr>
          <w:rFonts w:ascii="Arial MT"/>
          <w:color w:val="626262"/>
          <w:spacing w:val="23"/>
          <w:sz w:val="14"/>
        </w:rPr>
        <w:t> </w:t>
      </w:r>
      <w:r>
        <w:rPr>
          <w:rFonts w:ascii="Arial MT"/>
          <w:color w:val="626262"/>
          <w:sz w:val="14"/>
        </w:rPr>
        <w:t>combined</w:t>
      </w:r>
      <w:r>
        <w:rPr>
          <w:rFonts w:ascii="Arial MT"/>
          <w:color w:val="626262"/>
          <w:spacing w:val="24"/>
          <w:sz w:val="14"/>
        </w:rPr>
        <w:t> </w:t>
      </w:r>
      <w:r>
        <w:rPr>
          <w:rFonts w:ascii="Arial MT"/>
          <w:color w:val="626262"/>
          <w:sz w:val="14"/>
        </w:rPr>
        <w:t>total</w:t>
      </w:r>
      <w:r>
        <w:rPr>
          <w:rFonts w:ascii="Arial MT"/>
          <w:color w:val="626262"/>
          <w:spacing w:val="23"/>
          <w:sz w:val="14"/>
        </w:rPr>
        <w:t> </w:t>
      </w:r>
      <w:r>
        <w:rPr>
          <w:rFonts w:ascii="Arial MT"/>
          <w:color w:val="626262"/>
          <w:sz w:val="14"/>
        </w:rPr>
        <w:t>of</w:t>
      </w:r>
      <w:r>
        <w:rPr>
          <w:rFonts w:ascii="Arial MT"/>
          <w:color w:val="626262"/>
          <w:spacing w:val="24"/>
          <w:sz w:val="14"/>
        </w:rPr>
        <w:t> </w:t>
      </w:r>
      <w:r>
        <w:rPr>
          <w:rFonts w:ascii="Arial MT"/>
          <w:color w:val="626262"/>
          <w:sz w:val="14"/>
        </w:rPr>
        <w:t>all</w:t>
      </w:r>
      <w:r>
        <w:rPr>
          <w:rFonts w:ascii="Arial MT"/>
          <w:color w:val="626262"/>
          <w:spacing w:val="23"/>
          <w:sz w:val="14"/>
        </w:rPr>
        <w:t> </w:t>
      </w:r>
      <w:r>
        <w:rPr>
          <w:rFonts w:ascii="Arial MT"/>
          <w:color w:val="626262"/>
          <w:sz w:val="14"/>
        </w:rPr>
        <w:t>matches,</w:t>
      </w:r>
      <w:r>
        <w:rPr>
          <w:rFonts w:ascii="Arial MT"/>
          <w:color w:val="626262"/>
          <w:spacing w:val="24"/>
          <w:sz w:val="14"/>
        </w:rPr>
        <w:t> </w:t>
      </w:r>
      <w:r>
        <w:rPr>
          <w:rFonts w:ascii="Arial MT"/>
          <w:color w:val="626262"/>
          <w:sz w:val="14"/>
        </w:rPr>
        <w:t>including</w:t>
      </w:r>
      <w:r>
        <w:rPr>
          <w:rFonts w:ascii="Arial MT"/>
          <w:color w:val="626262"/>
          <w:spacing w:val="23"/>
          <w:sz w:val="14"/>
        </w:rPr>
        <w:t> </w:t>
      </w:r>
      <w:r>
        <w:rPr>
          <w:rFonts w:ascii="Arial MT"/>
          <w:color w:val="626262"/>
          <w:sz w:val="14"/>
        </w:rPr>
        <w:t>overlapping</w:t>
      </w:r>
      <w:r>
        <w:rPr>
          <w:rFonts w:ascii="Arial MT"/>
          <w:color w:val="626262"/>
          <w:spacing w:val="24"/>
          <w:sz w:val="14"/>
        </w:rPr>
        <w:t> </w:t>
      </w:r>
      <w:r>
        <w:rPr>
          <w:rFonts w:ascii="Arial MT"/>
          <w:color w:val="626262"/>
          <w:sz w:val="14"/>
        </w:rPr>
        <w:t>sources,</w:t>
      </w:r>
      <w:r>
        <w:rPr>
          <w:rFonts w:ascii="Arial MT"/>
          <w:color w:val="626262"/>
          <w:spacing w:val="23"/>
          <w:sz w:val="14"/>
        </w:rPr>
        <w:t> </w:t>
      </w:r>
      <w:r>
        <w:rPr>
          <w:rFonts w:ascii="Arial MT"/>
          <w:color w:val="626262"/>
          <w:sz w:val="14"/>
        </w:rPr>
        <w:t>for</w:t>
      </w:r>
      <w:r>
        <w:rPr>
          <w:rFonts w:ascii="Arial MT"/>
          <w:color w:val="626262"/>
          <w:spacing w:val="24"/>
          <w:sz w:val="14"/>
        </w:rPr>
        <w:t> </w:t>
      </w:r>
      <w:r>
        <w:rPr>
          <w:rFonts w:ascii="Arial MT"/>
          <w:color w:val="626262"/>
          <w:sz w:val="14"/>
        </w:rPr>
        <w:t>each</w:t>
      </w:r>
      <w:r>
        <w:rPr>
          <w:rFonts w:ascii="Arial MT"/>
          <w:color w:val="626262"/>
          <w:spacing w:val="24"/>
          <w:sz w:val="14"/>
        </w:rPr>
        <w:t> </w:t>
      </w:r>
      <w:r>
        <w:rPr>
          <w:rFonts w:ascii="Arial MT"/>
          <w:color w:val="626262"/>
          <w:spacing w:val="-2"/>
          <w:sz w:val="14"/>
        </w:rPr>
        <w:t>database.</w:t>
      </w:r>
    </w:p>
    <w:p>
      <w:pPr>
        <w:pStyle w:val="BodyText"/>
        <w:spacing w:before="69"/>
        <w:rPr>
          <w:rFonts w:ascii="Arial MT"/>
          <w:sz w:val="14"/>
        </w:rPr>
      </w:pPr>
    </w:p>
    <w:p>
      <w:pPr>
        <w:spacing w:before="0"/>
        <w:ind w:left="153" w:right="0" w:firstLine="0"/>
        <w:jc w:val="left"/>
        <w:rPr>
          <w:rFonts w:ascii="Arial Black"/>
          <w:sz w:val="20"/>
        </w:rPr>
      </w:pPr>
      <w:r>
        <w:rPr>
          <w:rFonts w:ascii="Arial Black"/>
          <w:color w:val="181818"/>
          <w:w w:val="90"/>
          <w:sz w:val="20"/>
        </w:rPr>
        <w:t>Filtered</w:t>
      </w:r>
      <w:r>
        <w:rPr>
          <w:rFonts w:ascii="Arial Black"/>
          <w:color w:val="181818"/>
          <w:spacing w:val="-5"/>
          <w:w w:val="90"/>
          <w:sz w:val="20"/>
        </w:rPr>
        <w:t> </w:t>
      </w:r>
      <w:r>
        <w:rPr>
          <w:rFonts w:ascii="Arial Black"/>
          <w:color w:val="181818"/>
          <w:w w:val="90"/>
          <w:sz w:val="20"/>
        </w:rPr>
        <w:t>from</w:t>
      </w:r>
      <w:r>
        <w:rPr>
          <w:rFonts w:ascii="Arial Black"/>
          <w:color w:val="181818"/>
          <w:spacing w:val="-4"/>
          <w:w w:val="90"/>
          <w:sz w:val="20"/>
        </w:rPr>
        <w:t> </w:t>
      </w:r>
      <w:r>
        <w:rPr>
          <w:rFonts w:ascii="Arial Black"/>
          <w:color w:val="181818"/>
          <w:w w:val="90"/>
          <w:sz w:val="20"/>
        </w:rPr>
        <w:t>the</w:t>
      </w:r>
      <w:r>
        <w:rPr>
          <w:rFonts w:ascii="Arial Black"/>
          <w:color w:val="181818"/>
          <w:spacing w:val="-5"/>
          <w:w w:val="90"/>
          <w:sz w:val="20"/>
        </w:rPr>
        <w:t> </w:t>
      </w:r>
      <w:r>
        <w:rPr>
          <w:rFonts w:ascii="Arial Black"/>
          <w:color w:val="181818"/>
          <w:spacing w:val="-2"/>
          <w:w w:val="90"/>
          <w:sz w:val="20"/>
        </w:rPr>
        <w:t>Report</w:t>
      </w:r>
    </w:p>
    <w:p>
      <w:pPr>
        <w:spacing w:before="167"/>
        <w:ind w:left="216" w:right="0" w:firstLine="0"/>
        <w:jc w:val="left"/>
        <w:rPr>
          <w:rFonts w:ascii="Arial MT"/>
          <w:sz w:val="14"/>
        </w:rPr>
      </w:pPr>
      <w:r>
        <w:rPr>
          <w:position w:val="2"/>
        </w:rPr>
        <w:drawing>
          <wp:inline distT="0" distB="0" distL="0" distR="0">
            <wp:extent cx="23812" cy="38100"/>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96" cstate="print"/>
                    <a:stretch>
                      <a:fillRect/>
                    </a:stretch>
                  </pic:blipFill>
                  <pic:spPr>
                    <a:xfrm>
                      <a:off x="0" y="0"/>
                      <a:ext cx="23812" cy="38100"/>
                    </a:xfrm>
                    <a:prstGeom prst="rect">
                      <a:avLst/>
                    </a:prstGeom>
                  </pic:spPr>
                </pic:pic>
              </a:graphicData>
            </a:graphic>
          </wp:inline>
        </w:drawing>
      </w:r>
      <w:r>
        <w:rPr>
          <w:position w:val="2"/>
        </w:rPr>
      </w:r>
      <w:r>
        <w:rPr>
          <w:spacing w:val="80"/>
          <w:w w:val="105"/>
          <w:sz w:val="20"/>
        </w:rPr>
        <w:t> </w:t>
      </w:r>
      <w:r>
        <w:rPr>
          <w:rFonts w:ascii="Arial MT"/>
          <w:color w:val="181818"/>
          <w:w w:val="105"/>
          <w:sz w:val="14"/>
        </w:rPr>
        <w:t>Small Matches (less than 17 words)</w:t>
      </w:r>
    </w:p>
    <w:p>
      <w:pPr>
        <w:pStyle w:val="BodyText"/>
        <w:rPr>
          <w:rFonts w:ascii="Arial MT"/>
          <w:sz w:val="20"/>
        </w:rPr>
      </w:pPr>
    </w:p>
    <w:p>
      <w:pPr>
        <w:pStyle w:val="BodyText"/>
        <w:spacing w:before="150"/>
        <w:rPr>
          <w:rFonts w:ascii="Arial MT"/>
          <w:sz w:val="20"/>
        </w:rPr>
      </w:pPr>
    </w:p>
    <w:p>
      <w:pPr>
        <w:spacing w:before="0"/>
        <w:ind w:left="164"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5536">
                <wp:simplePos x="0" y="0"/>
                <wp:positionH relativeFrom="page">
                  <wp:posOffset>457200</wp:posOffset>
                </wp:positionH>
                <wp:positionV relativeFrom="paragraph">
                  <wp:posOffset>-164696</wp:posOffset>
                </wp:positionV>
                <wp:extent cx="685800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36pt,-12.968204pt" to="576pt,-12.968204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48096">
            <wp:simplePos x="0" y="0"/>
            <wp:positionH relativeFrom="page">
              <wp:posOffset>1463039</wp:posOffset>
            </wp:positionH>
            <wp:positionV relativeFrom="paragraph">
              <wp:posOffset>-38966</wp:posOffset>
            </wp:positionV>
            <wp:extent cx="4255389" cy="5506974"/>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192"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2551"/>
      </w:tblGrid>
      <w:tr>
        <w:trPr>
          <w:trHeight w:val="235" w:hRule="atLeast"/>
        </w:trPr>
        <w:tc>
          <w:tcPr>
            <w:tcW w:w="508" w:type="dxa"/>
          </w:tcPr>
          <w:p>
            <w:pPr>
              <w:pStyle w:val="TableParagraph"/>
              <w:spacing w:line="240" w:lineRule="auto" w:before="18"/>
              <w:ind w:left="34"/>
              <w:jc w:val="left"/>
              <w:rPr>
                <w:rFonts w:ascii="Arial MT"/>
                <w:sz w:val="14"/>
              </w:rPr>
            </w:pPr>
            <w:r>
              <w:rPr>
                <w:rFonts w:ascii="Arial MT"/>
                <w:color w:val="181818"/>
                <w:spacing w:val="-5"/>
                <w:sz w:val="14"/>
              </w:rPr>
              <w:t>8%</w:t>
            </w:r>
          </w:p>
        </w:tc>
        <w:tc>
          <w:tcPr>
            <w:tcW w:w="2551" w:type="dxa"/>
          </w:tcPr>
          <w:p>
            <w:pPr>
              <w:pStyle w:val="TableParagraph"/>
              <w:spacing w:line="240" w:lineRule="auto" w:before="18"/>
              <w:ind w:left="276"/>
              <w:jc w:val="left"/>
              <w:rPr>
                <w:rFonts w:ascii="Arial MT"/>
                <w:sz w:val="14"/>
              </w:rPr>
            </w:pPr>
            <w:r>
              <w:rPr>
                <w:rFonts w:ascii="Arial MT"/>
                <w:sz w:val="14"/>
              </w:rPr>
              <mc:AlternateContent>
                <mc:Choice Requires="wps">
                  <w:drawing>
                    <wp:anchor distT="0" distB="0" distL="0" distR="0" allowOverlap="1" layoutInCell="1" locked="0" behindDoc="1" simplePos="0" relativeHeight="479109632">
                      <wp:simplePos x="0" y="0"/>
                      <wp:positionH relativeFrom="column">
                        <wp:posOffset>-2038</wp:posOffset>
                      </wp:positionH>
                      <wp:positionV relativeFrom="paragraph">
                        <wp:posOffset>12267</wp:posOffset>
                      </wp:positionV>
                      <wp:extent cx="107950" cy="10795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07950" cy="107950"/>
                                <a:chExt cx="107950" cy="107950"/>
                              </a:xfrm>
                            </wpg:grpSpPr>
                            <pic:pic>
                              <pic:nvPicPr>
                                <pic:cNvPr id="192" name="Image 192"/>
                                <pic:cNvPicPr/>
                              </pic:nvPicPr>
                              <pic:blipFill>
                                <a:blip r:embed="rId197"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24206848" id="docshapegroup172" coordorigin="-3,19" coordsize="170,170">
                      <v:shape style="position:absolute;left:-4;top:19;width:170;height:170" type="#_x0000_t75" id="docshape173" stroked="false">
                        <v:imagedata r:id="rId197"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08" w:type="dxa"/>
          </w:tcPr>
          <w:p>
            <w:pPr>
              <w:pStyle w:val="TableParagraph"/>
              <w:spacing w:line="240" w:lineRule="auto" w:before="63"/>
              <w:ind w:left="34"/>
              <w:jc w:val="left"/>
              <w:rPr>
                <w:rFonts w:ascii="Arial MT"/>
                <w:sz w:val="14"/>
              </w:rPr>
            </w:pPr>
            <w:r>
              <w:rPr>
                <w:rFonts w:ascii="Arial MT"/>
                <w:color w:val="181818"/>
                <w:spacing w:val="-5"/>
                <w:sz w:val="14"/>
              </w:rPr>
              <w:t>4%</w:t>
            </w:r>
          </w:p>
        </w:tc>
        <w:tc>
          <w:tcPr>
            <w:tcW w:w="2551" w:type="dxa"/>
          </w:tcPr>
          <w:p>
            <w:pPr>
              <w:pStyle w:val="TableParagraph"/>
              <w:spacing w:line="240" w:lineRule="auto" w:before="63"/>
              <w:ind w:left="276"/>
              <w:jc w:val="left"/>
              <w:rPr>
                <w:rFonts w:ascii="Arial MT"/>
                <w:sz w:val="14"/>
              </w:rPr>
            </w:pPr>
            <w:r>
              <w:rPr>
                <w:rFonts w:ascii="Arial MT"/>
                <w:sz w:val="14"/>
              </w:rPr>
              <mc:AlternateContent>
                <mc:Choice Requires="wps">
                  <w:drawing>
                    <wp:anchor distT="0" distB="0" distL="0" distR="0" allowOverlap="1" layoutInCell="1" locked="0" behindDoc="1" simplePos="0" relativeHeight="479110144">
                      <wp:simplePos x="0" y="0"/>
                      <wp:positionH relativeFrom="column">
                        <wp:posOffset>-2038</wp:posOffset>
                      </wp:positionH>
                      <wp:positionV relativeFrom="paragraph">
                        <wp:posOffset>47192</wp:posOffset>
                      </wp:positionV>
                      <wp:extent cx="114300" cy="8255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114300" cy="82550"/>
                                <a:chExt cx="114300" cy="82550"/>
                              </a:xfrm>
                            </wpg:grpSpPr>
                            <pic:pic>
                              <pic:nvPicPr>
                                <pic:cNvPr id="194" name="Image 194"/>
                                <pic:cNvPicPr/>
                              </pic:nvPicPr>
                              <pic:blipFill>
                                <a:blip r:embed="rId198"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24206336" id="docshapegroup174" coordorigin="-3,74" coordsize="180,130">
                      <v:shape style="position:absolute;left:-4;top:74;width:180;height:130" type="#_x0000_t75" id="docshape175" stroked="false">
                        <v:imagedata r:id="rId198" o:title=""/>
                      </v:shape>
                      <w10:wrap type="none"/>
                    </v:group>
                  </w:pict>
                </mc:Fallback>
              </mc:AlternateContent>
            </w:r>
            <w:r>
              <w:rPr>
                <w:rFonts w:ascii="Arial MT"/>
                <w:color w:val="181818"/>
                <w:spacing w:val="-2"/>
                <w:w w:val="105"/>
                <w:sz w:val="14"/>
              </w:rPr>
              <w:t>Publications</w:t>
            </w:r>
          </w:p>
        </w:tc>
      </w:tr>
      <w:tr>
        <w:trPr>
          <w:trHeight w:val="235" w:hRule="atLeast"/>
        </w:trPr>
        <w:tc>
          <w:tcPr>
            <w:tcW w:w="508" w:type="dxa"/>
          </w:tcPr>
          <w:p>
            <w:pPr>
              <w:pStyle w:val="TableParagraph"/>
              <w:spacing w:line="152" w:lineRule="exact" w:before="63"/>
              <w:ind w:left="34"/>
              <w:jc w:val="left"/>
              <w:rPr>
                <w:rFonts w:ascii="Arial MT"/>
                <w:sz w:val="14"/>
              </w:rPr>
            </w:pPr>
            <w:r>
              <w:rPr>
                <w:rFonts w:ascii="Arial MT"/>
                <w:color w:val="181818"/>
                <w:spacing w:val="-5"/>
                <w:sz w:val="14"/>
              </w:rPr>
              <w:t>7%</w:t>
            </w:r>
          </w:p>
        </w:tc>
        <w:tc>
          <w:tcPr>
            <w:tcW w:w="2551" w:type="dxa"/>
          </w:tcPr>
          <w:p>
            <w:pPr>
              <w:pStyle w:val="TableParagraph"/>
              <w:spacing w:line="152" w:lineRule="exact" w:before="63"/>
              <w:ind w:left="19"/>
              <w:jc w:val="left"/>
              <w:rPr>
                <w:rFonts w:ascii="Arial MT"/>
                <w:position w:val="1"/>
                <w:sz w:val="14"/>
              </w:rPr>
            </w:pPr>
            <w:r>
              <w:rPr/>
              <w:drawing>
                <wp:inline distT="0" distB="0" distL="0" distR="0">
                  <wp:extent cx="81021" cy="81021"/>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199" cstate="print"/>
                          <a:stretch>
                            <a:fillRect/>
                          </a:stretch>
                        </pic:blipFill>
                        <pic:spPr>
                          <a:xfrm>
                            <a:off x="0" y="0"/>
                            <a:ext cx="81021" cy="81021"/>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4"/>
                <w:w w:val="105"/>
                <w:position w:val="1"/>
                <w:sz w:val="14"/>
              </w:rPr>
              <w:t> </w:t>
            </w:r>
            <w:r>
              <w:rPr>
                <w:rFonts w:ascii="Arial MT"/>
                <w:color w:val="181818"/>
                <w:w w:val="105"/>
                <w:position w:val="1"/>
                <w:sz w:val="14"/>
              </w:rPr>
              <w:t>works</w:t>
            </w:r>
            <w:r>
              <w:rPr>
                <w:rFonts w:ascii="Arial MT"/>
                <w:color w:val="181818"/>
                <w:spacing w:val="-4"/>
                <w:w w:val="105"/>
                <w:position w:val="1"/>
                <w:sz w:val="14"/>
              </w:rPr>
              <w:t> </w:t>
            </w:r>
            <w:r>
              <w:rPr>
                <w:rFonts w:ascii="Arial MT"/>
                <w:color w:val="181818"/>
                <w:w w:val="105"/>
                <w:position w:val="1"/>
                <w:sz w:val="14"/>
              </w:rPr>
              <w:t>(Student</w:t>
            </w:r>
            <w:r>
              <w:rPr>
                <w:rFonts w:ascii="Arial MT"/>
                <w:color w:val="181818"/>
                <w:spacing w:val="-4"/>
                <w:w w:val="105"/>
                <w:position w:val="1"/>
                <w:sz w:val="14"/>
              </w:rPr>
              <w:t> </w:t>
            </w:r>
            <w:r>
              <w:rPr>
                <w:rFonts w:ascii="Arial MT"/>
                <w:color w:val="181818"/>
                <w:w w:val="105"/>
                <w:position w:val="1"/>
                <w:sz w:val="14"/>
              </w:rPr>
              <w:t>Papers)</w:t>
            </w:r>
          </w:p>
        </w:tc>
      </w:tr>
    </w:tbl>
    <w:p>
      <w:pPr>
        <w:pStyle w:val="BodyText"/>
        <w:rPr>
          <w:rFonts w:ascii="Arial Black"/>
          <w:sz w:val="20"/>
        </w:rPr>
      </w:pPr>
    </w:p>
    <w:p>
      <w:pPr>
        <w:pStyle w:val="BodyText"/>
        <w:spacing w:before="165"/>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7072">
                <wp:simplePos x="0" y="0"/>
                <wp:positionH relativeFrom="page">
                  <wp:posOffset>457200</wp:posOffset>
                </wp:positionH>
                <wp:positionV relativeFrom="paragraph">
                  <wp:posOffset>-132970</wp:posOffset>
                </wp:positionV>
                <wp:extent cx="6858000"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36pt,-10.470125pt" to="576pt,-10.470125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w:t>
      </w:r>
      <w:r>
        <w:rPr>
          <w:rFonts w:ascii="Arial Black"/>
          <w:color w:val="181818"/>
          <w:spacing w:val="-2"/>
          <w:sz w:val="20"/>
        </w:rPr>
        <w:t>Flags</w:t>
      </w:r>
    </w:p>
    <w:p>
      <w:pPr>
        <w:spacing w:before="64"/>
        <w:ind w:left="153"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7584">
                <wp:simplePos x="0" y="0"/>
                <wp:positionH relativeFrom="page">
                  <wp:posOffset>3822700</wp:posOffset>
                </wp:positionH>
                <wp:positionV relativeFrom="paragraph">
                  <wp:posOffset>37189</wp:posOffset>
                </wp:positionV>
                <wp:extent cx="3378200" cy="81280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378200" cy="812800"/>
                          <a:chExt cx="3378200" cy="812800"/>
                        </a:xfrm>
                      </wpg:grpSpPr>
                      <wps:wsp>
                        <wps:cNvPr id="198" name="Graphic 198"/>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199" name="Textbox 199"/>
                        <wps:cNvSpPr txBox="1"/>
                        <wps:spPr>
                          <a:xfrm>
                            <a:off x="0" y="0"/>
                            <a:ext cx="3378200" cy="812800"/>
                          </a:xfrm>
                          <a:prstGeom prst="rect">
                            <a:avLst/>
                          </a:prstGeom>
                        </wps:spPr>
                        <wps:txbx>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style="position:absolute;margin-left:301pt;margin-top:2.928313pt;width:266pt;height:64pt;mso-position-horizontal-relative:page;mso-position-vertical-relative:paragraph;z-index:15747584" id="docshapegroup176" coordorigin="6020,59" coordsize="5320,1280">
                <v:shape style="position:absolute;left:6020;top:58;width:5320;height:1280" id="docshape177" coordorigin="6020,59" coordsize="5320,1280" path="m11180,1339l6180,1339,6118,1326,6067,1292,6033,1241,6020,1179,6020,219,6033,156,6067,105,6118,71,6180,59,11180,59,11242,71,11293,105,11327,156,11340,219,11340,1179,11327,1241,11293,1292,11242,1326,11180,1339xe" filled="true" fillcolor="#d0e8f9" stroked="false">
                  <v:path arrowok="t"/>
                  <v:fill type="solid"/>
                </v:shape>
                <v:shape style="position:absolute;left:6020;top:58;width:5320;height:1280" type="#_x0000_t202" id="docshape178" filled="false" stroked="false">
                  <v:textbox inset="0,0,0,0">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v:textbox>
                  <w10:wrap type="none"/>
                </v:shape>
                <w10:wrap type="none"/>
              </v:group>
            </w:pict>
          </mc:Fallback>
        </mc:AlternateContent>
      </w:r>
      <w:r>
        <w:rPr>
          <w:rFonts w:ascii="Arial Black"/>
          <w:color w:val="181818"/>
          <w:w w:val="85"/>
          <w:sz w:val="14"/>
        </w:rPr>
        <w:t>0</w:t>
      </w:r>
      <w:r>
        <w:rPr>
          <w:rFonts w:ascii="Arial Black"/>
          <w:color w:val="181818"/>
          <w:spacing w:val="5"/>
          <w:sz w:val="14"/>
        </w:rPr>
        <w:t> </w:t>
      </w:r>
      <w:r>
        <w:rPr>
          <w:rFonts w:ascii="Arial Black"/>
          <w:color w:val="181818"/>
          <w:w w:val="85"/>
          <w:sz w:val="14"/>
        </w:rPr>
        <w:t>Integrity</w:t>
      </w:r>
      <w:r>
        <w:rPr>
          <w:rFonts w:ascii="Arial Black"/>
          <w:color w:val="181818"/>
          <w:spacing w:val="5"/>
          <w:sz w:val="14"/>
        </w:rPr>
        <w:t> </w:t>
      </w:r>
      <w:r>
        <w:rPr>
          <w:rFonts w:ascii="Arial Black"/>
          <w:color w:val="181818"/>
          <w:w w:val="85"/>
          <w:sz w:val="14"/>
        </w:rPr>
        <w:t>Flags</w:t>
      </w:r>
      <w:r>
        <w:rPr>
          <w:rFonts w:ascii="Arial Black"/>
          <w:color w:val="181818"/>
          <w:spacing w:val="5"/>
          <w:sz w:val="14"/>
        </w:rPr>
        <w:t> </w:t>
      </w:r>
      <w:r>
        <w:rPr>
          <w:rFonts w:ascii="Arial Black"/>
          <w:color w:val="181818"/>
          <w:w w:val="85"/>
          <w:sz w:val="14"/>
        </w:rPr>
        <w:t>for</w:t>
      </w:r>
      <w:r>
        <w:rPr>
          <w:rFonts w:ascii="Arial Black"/>
          <w:color w:val="181818"/>
          <w:spacing w:val="5"/>
          <w:sz w:val="14"/>
        </w:rPr>
        <w:t> </w:t>
      </w:r>
      <w:r>
        <w:rPr>
          <w:rFonts w:ascii="Arial Black"/>
          <w:color w:val="181818"/>
          <w:spacing w:val="-2"/>
          <w:w w:val="85"/>
          <w:sz w:val="14"/>
        </w:rPr>
        <w:t>Review</w:t>
      </w:r>
    </w:p>
    <w:p>
      <w:pPr>
        <w:spacing w:after="0"/>
        <w:jc w:val="left"/>
        <w:rPr>
          <w:rFonts w:ascii="Arial Black"/>
          <w:sz w:val="14"/>
        </w:rPr>
        <w:sectPr>
          <w:headerReference w:type="default" r:id="rId194"/>
          <w:footerReference w:type="default" r:id="rId195"/>
          <w:pgSz w:w="12240" w:h="15840"/>
          <w:pgMar w:header="480" w:footer="680" w:top="960" w:bottom="880" w:left="566" w:right="708"/>
          <w:pgNumType w:start="2"/>
        </w:sectPr>
      </w:pPr>
    </w:p>
    <w:p>
      <w:pPr>
        <w:spacing w:before="83"/>
        <w:ind w:left="164" w:right="0" w:firstLine="0"/>
        <w:jc w:val="left"/>
        <w:rPr>
          <w:rFonts w:ascii="Arial Black"/>
          <w:sz w:val="20"/>
        </w:rPr>
      </w:pP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
        <w:gridCol w:w="2566"/>
      </w:tblGrid>
      <w:tr>
        <w:trPr>
          <w:trHeight w:val="235" w:hRule="atLeast"/>
        </w:trPr>
        <w:tc>
          <w:tcPr>
            <w:tcW w:w="523" w:type="dxa"/>
          </w:tcPr>
          <w:p>
            <w:pPr>
              <w:pStyle w:val="TableParagraph"/>
              <w:spacing w:line="240" w:lineRule="auto" w:before="18"/>
              <w:ind w:left="50"/>
              <w:jc w:val="left"/>
              <w:rPr>
                <w:rFonts w:ascii="Arial MT"/>
                <w:sz w:val="14"/>
              </w:rPr>
            </w:pPr>
            <w:r>
              <w:rPr>
                <w:rFonts w:ascii="Arial MT"/>
                <w:color w:val="181818"/>
                <w:spacing w:val="-5"/>
                <w:sz w:val="14"/>
              </w:rPr>
              <w:t>8%</w:t>
            </w:r>
          </w:p>
        </w:tc>
        <w:tc>
          <w:tcPr>
            <w:tcW w:w="2566" w:type="dxa"/>
          </w:tcPr>
          <w:p>
            <w:pPr>
              <w:pStyle w:val="TableParagraph"/>
              <w:spacing w:line="240" w:lineRule="auto" w:before="18"/>
              <w:ind w:left="277"/>
              <w:jc w:val="left"/>
              <w:rPr>
                <w:rFonts w:ascii="Arial MT"/>
                <w:sz w:val="14"/>
              </w:rPr>
            </w:pPr>
            <w:r>
              <w:rPr>
                <w:rFonts w:ascii="Arial MT"/>
                <w:sz w:val="14"/>
              </w:rPr>
              <mc:AlternateContent>
                <mc:Choice Requires="wps">
                  <w:drawing>
                    <wp:anchor distT="0" distB="0" distL="0" distR="0" allowOverlap="1" layoutInCell="1" locked="0" behindDoc="1" simplePos="0" relativeHeight="479129088">
                      <wp:simplePos x="0" y="0"/>
                      <wp:positionH relativeFrom="column">
                        <wp:posOffset>-2038</wp:posOffset>
                      </wp:positionH>
                      <wp:positionV relativeFrom="paragraph">
                        <wp:posOffset>12267</wp:posOffset>
                      </wp:positionV>
                      <wp:extent cx="107950" cy="10795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07950" cy="107950"/>
                                <a:chExt cx="107950" cy="107950"/>
                              </a:xfrm>
                            </wpg:grpSpPr>
                            <pic:pic>
                              <pic:nvPicPr>
                                <pic:cNvPr id="207" name="Image 207"/>
                                <pic:cNvPicPr/>
                              </pic:nvPicPr>
                              <pic:blipFill>
                                <a:blip r:embed="rId197"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24187392" id="docshapegroup183" coordorigin="-3,19" coordsize="170,170">
                      <v:shape style="position:absolute;left:-4;top:19;width:170;height:170" type="#_x0000_t75" id="docshape184" stroked="false">
                        <v:imagedata r:id="rId197"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23" w:type="dxa"/>
          </w:tcPr>
          <w:p>
            <w:pPr>
              <w:pStyle w:val="TableParagraph"/>
              <w:spacing w:line="240" w:lineRule="auto" w:before="63"/>
              <w:ind w:left="50"/>
              <w:jc w:val="left"/>
              <w:rPr>
                <w:rFonts w:ascii="Arial MT"/>
                <w:sz w:val="14"/>
              </w:rPr>
            </w:pPr>
            <w:r>
              <w:rPr>
                <w:rFonts w:ascii="Arial MT"/>
                <w:color w:val="181818"/>
                <w:spacing w:val="-5"/>
                <w:sz w:val="14"/>
              </w:rPr>
              <w:t>4%</w:t>
            </w:r>
          </w:p>
        </w:tc>
        <w:tc>
          <w:tcPr>
            <w:tcW w:w="2566" w:type="dxa"/>
          </w:tcPr>
          <w:p>
            <w:pPr>
              <w:pStyle w:val="TableParagraph"/>
              <w:spacing w:line="240" w:lineRule="auto" w:before="63"/>
              <w:ind w:left="277"/>
              <w:jc w:val="left"/>
              <w:rPr>
                <w:rFonts w:ascii="Arial MT"/>
                <w:sz w:val="14"/>
              </w:rPr>
            </w:pPr>
            <w:r>
              <w:rPr>
                <w:rFonts w:ascii="Arial MT"/>
                <w:sz w:val="14"/>
              </w:rPr>
              <mc:AlternateContent>
                <mc:Choice Requires="wps">
                  <w:drawing>
                    <wp:anchor distT="0" distB="0" distL="0" distR="0" allowOverlap="1" layoutInCell="1" locked="0" behindDoc="1" simplePos="0" relativeHeight="479129600">
                      <wp:simplePos x="0" y="0"/>
                      <wp:positionH relativeFrom="column">
                        <wp:posOffset>-2038</wp:posOffset>
                      </wp:positionH>
                      <wp:positionV relativeFrom="paragraph">
                        <wp:posOffset>47192</wp:posOffset>
                      </wp:positionV>
                      <wp:extent cx="114300" cy="8255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14300" cy="82550"/>
                                <a:chExt cx="114300" cy="82550"/>
                              </a:xfrm>
                            </wpg:grpSpPr>
                            <pic:pic>
                              <pic:nvPicPr>
                                <pic:cNvPr id="209" name="Image 209"/>
                                <pic:cNvPicPr/>
                              </pic:nvPicPr>
                              <pic:blipFill>
                                <a:blip r:embed="rId198"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24186880" id="docshapegroup185" coordorigin="-3,74" coordsize="180,130">
                      <v:shape style="position:absolute;left:-4;top:74;width:180;height:130" type="#_x0000_t75" id="docshape186" stroked="false">
                        <v:imagedata r:id="rId198" o:title=""/>
                      </v:shape>
                      <w10:wrap type="none"/>
                    </v:group>
                  </w:pict>
                </mc:Fallback>
              </mc:AlternateContent>
            </w:r>
            <w:r>
              <w:rPr>
                <w:rFonts w:ascii="Arial MT"/>
                <w:color w:val="181818"/>
                <w:spacing w:val="-2"/>
                <w:w w:val="105"/>
                <w:sz w:val="14"/>
              </w:rPr>
              <w:t>Publications</w:t>
            </w:r>
          </w:p>
        </w:tc>
      </w:tr>
      <w:tr>
        <w:trPr>
          <w:trHeight w:val="235" w:hRule="atLeast"/>
        </w:trPr>
        <w:tc>
          <w:tcPr>
            <w:tcW w:w="523" w:type="dxa"/>
          </w:tcPr>
          <w:p>
            <w:pPr>
              <w:pStyle w:val="TableParagraph"/>
              <w:spacing w:line="152" w:lineRule="exact" w:before="63"/>
              <w:ind w:left="50"/>
              <w:jc w:val="left"/>
              <w:rPr>
                <w:rFonts w:ascii="Arial MT"/>
                <w:sz w:val="14"/>
              </w:rPr>
            </w:pPr>
            <w:r>
              <w:rPr>
                <w:rFonts w:ascii="Arial MT"/>
                <w:color w:val="181818"/>
                <w:spacing w:val="-5"/>
                <w:sz w:val="14"/>
              </w:rPr>
              <w:t>7%</w:t>
            </w:r>
          </w:p>
        </w:tc>
        <w:tc>
          <w:tcPr>
            <w:tcW w:w="2566" w:type="dxa"/>
          </w:tcPr>
          <w:p>
            <w:pPr>
              <w:pStyle w:val="TableParagraph"/>
              <w:spacing w:line="152" w:lineRule="exact" w:before="63"/>
              <w:ind w:left="19"/>
              <w:jc w:val="left"/>
              <w:rPr>
                <w:rFonts w:ascii="Arial MT"/>
                <w:position w:val="1"/>
                <w:sz w:val="14"/>
              </w:rPr>
            </w:pPr>
            <w:r>
              <w:rPr/>
              <w:drawing>
                <wp:inline distT="0" distB="0" distL="0" distR="0">
                  <wp:extent cx="81021" cy="81021"/>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199" cstate="print"/>
                          <a:stretch>
                            <a:fillRect/>
                          </a:stretch>
                        </pic:blipFill>
                        <pic:spPr>
                          <a:xfrm>
                            <a:off x="0" y="0"/>
                            <a:ext cx="81021" cy="81021"/>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2"/>
                <w:w w:val="105"/>
                <w:position w:val="1"/>
                <w:sz w:val="14"/>
              </w:rPr>
              <w:t> </w:t>
            </w:r>
            <w:r>
              <w:rPr>
                <w:rFonts w:ascii="Arial MT"/>
                <w:color w:val="181818"/>
                <w:w w:val="105"/>
                <w:position w:val="1"/>
                <w:sz w:val="14"/>
              </w:rPr>
              <w:t>works</w:t>
            </w:r>
            <w:r>
              <w:rPr>
                <w:rFonts w:ascii="Arial MT"/>
                <w:color w:val="181818"/>
                <w:spacing w:val="-2"/>
                <w:w w:val="105"/>
                <w:position w:val="1"/>
                <w:sz w:val="14"/>
              </w:rPr>
              <w:t> </w:t>
            </w:r>
            <w:r>
              <w:rPr>
                <w:rFonts w:ascii="Arial MT"/>
                <w:color w:val="181818"/>
                <w:w w:val="105"/>
                <w:position w:val="1"/>
                <w:sz w:val="14"/>
              </w:rPr>
              <w:t>(Student</w:t>
            </w:r>
            <w:r>
              <w:rPr>
                <w:rFonts w:ascii="Arial MT"/>
                <w:color w:val="181818"/>
                <w:spacing w:val="-2"/>
                <w:w w:val="105"/>
                <w:position w:val="1"/>
                <w:sz w:val="14"/>
              </w:rPr>
              <w:t> </w:t>
            </w:r>
            <w:r>
              <w:rPr>
                <w:rFonts w:ascii="Arial MT"/>
                <w:color w:val="181818"/>
                <w:w w:val="105"/>
                <w:position w:val="1"/>
                <w:sz w:val="14"/>
              </w:rPr>
              <w:t>Papers)</w:t>
            </w:r>
          </w:p>
        </w:tc>
      </w:tr>
    </w:tbl>
    <w:p>
      <w:pPr>
        <w:pStyle w:val="BodyText"/>
        <w:rPr>
          <w:rFonts w:ascii="Arial Black"/>
          <w:sz w:val="20"/>
        </w:rPr>
      </w:pPr>
    </w:p>
    <w:p>
      <w:pPr>
        <w:pStyle w:val="BodyText"/>
        <w:rPr>
          <w:rFonts w:ascii="Arial Black"/>
          <w:sz w:val="20"/>
        </w:rPr>
      </w:pPr>
    </w:p>
    <w:p>
      <w:pPr>
        <w:pStyle w:val="BodyText"/>
        <w:spacing w:before="33"/>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66528">
                <wp:simplePos x="0" y="0"/>
                <wp:positionH relativeFrom="page">
                  <wp:posOffset>457200</wp:posOffset>
                </wp:positionH>
                <wp:positionV relativeFrom="paragraph">
                  <wp:posOffset>-228240</wp:posOffset>
                </wp:positionV>
                <wp:extent cx="6858000" cy="127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36pt,-17.971687pt" to="576pt,-17.971687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67040">
            <wp:simplePos x="0" y="0"/>
            <wp:positionH relativeFrom="page">
              <wp:posOffset>1463039</wp:posOffset>
            </wp:positionH>
            <wp:positionV relativeFrom="paragraph">
              <wp:posOffset>5439</wp:posOffset>
            </wp:positionV>
            <wp:extent cx="4255389" cy="5506974"/>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92"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spacing w:before="107"/>
        <w:ind w:left="153" w:right="0" w:firstLine="0"/>
        <w:jc w:val="left"/>
        <w:rPr>
          <w:rFonts w:ascii="Arial MT"/>
          <w:sz w:val="14"/>
        </w:rPr>
      </w:pPr>
      <w:r>
        <w:rPr>
          <w:rFonts w:ascii="Arial MT"/>
          <w:color w:val="626262"/>
          <w:w w:val="105"/>
          <w:sz w:val="14"/>
        </w:rPr>
        <w:t>The</w:t>
      </w:r>
      <w:r>
        <w:rPr>
          <w:rFonts w:ascii="Arial MT"/>
          <w:color w:val="626262"/>
          <w:spacing w:val="3"/>
          <w:w w:val="105"/>
          <w:sz w:val="14"/>
        </w:rPr>
        <w:t> </w:t>
      </w:r>
      <w:r>
        <w:rPr>
          <w:rFonts w:ascii="Arial MT"/>
          <w:color w:val="626262"/>
          <w:w w:val="105"/>
          <w:sz w:val="14"/>
        </w:rPr>
        <w:t>sources</w:t>
      </w:r>
      <w:r>
        <w:rPr>
          <w:rFonts w:ascii="Arial MT"/>
          <w:color w:val="626262"/>
          <w:spacing w:val="3"/>
          <w:w w:val="105"/>
          <w:sz w:val="14"/>
        </w:rPr>
        <w:t> </w:t>
      </w:r>
      <w:r>
        <w:rPr>
          <w:rFonts w:ascii="Arial MT"/>
          <w:color w:val="626262"/>
          <w:w w:val="105"/>
          <w:sz w:val="14"/>
        </w:rPr>
        <w:t>with</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highest</w:t>
      </w:r>
      <w:r>
        <w:rPr>
          <w:rFonts w:ascii="Arial MT"/>
          <w:color w:val="626262"/>
          <w:spacing w:val="4"/>
          <w:w w:val="105"/>
          <w:sz w:val="14"/>
        </w:rPr>
        <w:t> </w:t>
      </w:r>
      <w:r>
        <w:rPr>
          <w:rFonts w:ascii="Arial MT"/>
          <w:color w:val="626262"/>
          <w:w w:val="105"/>
          <w:sz w:val="14"/>
        </w:rPr>
        <w:t>number</w:t>
      </w:r>
      <w:r>
        <w:rPr>
          <w:rFonts w:ascii="Arial MT"/>
          <w:color w:val="626262"/>
          <w:spacing w:val="3"/>
          <w:w w:val="105"/>
          <w:sz w:val="14"/>
        </w:rPr>
        <w:t> </w:t>
      </w:r>
      <w:r>
        <w:rPr>
          <w:rFonts w:ascii="Arial MT"/>
          <w:color w:val="626262"/>
          <w:w w:val="105"/>
          <w:sz w:val="14"/>
        </w:rPr>
        <w:t>of</w:t>
      </w:r>
      <w:r>
        <w:rPr>
          <w:rFonts w:ascii="Arial MT"/>
          <w:color w:val="626262"/>
          <w:spacing w:val="4"/>
          <w:w w:val="105"/>
          <w:sz w:val="14"/>
        </w:rPr>
        <w:t> </w:t>
      </w:r>
      <w:r>
        <w:rPr>
          <w:rFonts w:ascii="Arial MT"/>
          <w:color w:val="626262"/>
          <w:w w:val="105"/>
          <w:sz w:val="14"/>
        </w:rPr>
        <w:t>matches</w:t>
      </w:r>
      <w:r>
        <w:rPr>
          <w:rFonts w:ascii="Arial MT"/>
          <w:color w:val="626262"/>
          <w:spacing w:val="3"/>
          <w:w w:val="105"/>
          <w:sz w:val="14"/>
        </w:rPr>
        <w:t> </w:t>
      </w:r>
      <w:r>
        <w:rPr>
          <w:rFonts w:ascii="Arial MT"/>
          <w:color w:val="626262"/>
          <w:w w:val="105"/>
          <w:sz w:val="14"/>
        </w:rPr>
        <w:t>within</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submission.</w:t>
      </w:r>
      <w:r>
        <w:rPr>
          <w:rFonts w:ascii="Arial MT"/>
          <w:color w:val="626262"/>
          <w:spacing w:val="4"/>
          <w:w w:val="105"/>
          <w:sz w:val="14"/>
        </w:rPr>
        <w:t> </w:t>
      </w:r>
      <w:r>
        <w:rPr>
          <w:rFonts w:ascii="Arial MT"/>
          <w:color w:val="626262"/>
          <w:w w:val="105"/>
          <w:sz w:val="14"/>
        </w:rPr>
        <w:t>Overlapping</w:t>
      </w:r>
      <w:r>
        <w:rPr>
          <w:rFonts w:ascii="Arial MT"/>
          <w:color w:val="626262"/>
          <w:spacing w:val="3"/>
          <w:w w:val="105"/>
          <w:sz w:val="14"/>
        </w:rPr>
        <w:t> </w:t>
      </w:r>
      <w:r>
        <w:rPr>
          <w:rFonts w:ascii="Arial MT"/>
          <w:color w:val="626262"/>
          <w:w w:val="105"/>
          <w:sz w:val="14"/>
        </w:rPr>
        <w:t>sources</w:t>
      </w:r>
      <w:r>
        <w:rPr>
          <w:rFonts w:ascii="Arial MT"/>
          <w:color w:val="626262"/>
          <w:spacing w:val="4"/>
          <w:w w:val="105"/>
          <w:sz w:val="14"/>
        </w:rPr>
        <w:t> </w:t>
      </w:r>
      <w:r>
        <w:rPr>
          <w:rFonts w:ascii="Arial MT"/>
          <w:color w:val="626262"/>
          <w:w w:val="105"/>
          <w:sz w:val="14"/>
        </w:rPr>
        <w:t>will</w:t>
      </w:r>
      <w:r>
        <w:rPr>
          <w:rFonts w:ascii="Arial MT"/>
          <w:color w:val="626262"/>
          <w:spacing w:val="3"/>
          <w:w w:val="105"/>
          <w:sz w:val="14"/>
        </w:rPr>
        <w:t> </w:t>
      </w:r>
      <w:r>
        <w:rPr>
          <w:rFonts w:ascii="Arial MT"/>
          <w:color w:val="626262"/>
          <w:w w:val="105"/>
          <w:sz w:val="14"/>
        </w:rPr>
        <w:t>not</w:t>
      </w:r>
      <w:r>
        <w:rPr>
          <w:rFonts w:ascii="Arial MT"/>
          <w:color w:val="626262"/>
          <w:spacing w:val="4"/>
          <w:w w:val="105"/>
          <w:sz w:val="14"/>
        </w:rPr>
        <w:t> </w:t>
      </w:r>
      <w:r>
        <w:rPr>
          <w:rFonts w:ascii="Arial MT"/>
          <w:color w:val="626262"/>
          <w:w w:val="105"/>
          <w:sz w:val="14"/>
        </w:rPr>
        <w:t>be</w:t>
      </w:r>
      <w:r>
        <w:rPr>
          <w:rFonts w:ascii="Arial MT"/>
          <w:color w:val="626262"/>
          <w:spacing w:val="3"/>
          <w:w w:val="105"/>
          <w:sz w:val="14"/>
        </w:rPr>
        <w:t> </w:t>
      </w:r>
      <w:r>
        <w:rPr>
          <w:rFonts w:ascii="Arial MT"/>
          <w:color w:val="626262"/>
          <w:spacing w:val="-2"/>
          <w:w w:val="105"/>
          <w:sz w:val="14"/>
        </w:rPr>
        <w:t>displayed.</w:t>
      </w:r>
    </w:p>
    <w:p>
      <w:pPr>
        <w:pStyle w:val="BodyText"/>
        <w:spacing w:before="8"/>
        <w:rPr>
          <w:rFonts w:ascii="Arial MT"/>
          <w:sz w:val="19"/>
        </w:rPr>
      </w:pPr>
      <w:r>
        <w:rPr>
          <w:rFonts w:ascii="Arial MT"/>
          <w:sz w:val="19"/>
        </w:rPr>
        <mc:AlternateContent>
          <mc:Choice Requires="wps">
            <w:drawing>
              <wp:anchor distT="0" distB="0" distL="0" distR="0" allowOverlap="1" layoutInCell="1" locked="0" behindDoc="1" simplePos="0" relativeHeight="487607808">
                <wp:simplePos x="0" y="0"/>
                <wp:positionH relativeFrom="page">
                  <wp:posOffset>457200</wp:posOffset>
                </wp:positionH>
                <wp:positionV relativeFrom="paragraph">
                  <wp:posOffset>159098</wp:posOffset>
                </wp:positionV>
                <wp:extent cx="311150" cy="190500"/>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311150" cy="190500"/>
                          <a:chExt cx="311150" cy="190500"/>
                        </a:xfrm>
                      </wpg:grpSpPr>
                      <wps:wsp>
                        <wps:cNvPr id="214" name="Graphic 21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15" name="Textbox 21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style="position:absolute;margin-left:36pt;margin-top:12.527433pt;width:24.5pt;height:15pt;mso-position-horizontal-relative:page;mso-position-vertical-relative:paragraph;z-index:-15708672;mso-wrap-distance-left:0;mso-wrap-distance-right:0" id="docshapegroup187" coordorigin="720,251" coordsize="490,300">
                <v:shape style="position:absolute;left:720;top:250;width:490;height:300" id="docshape188" coordorigin="720,251" coordsize="490,300" path="m1070,551l860,551,806,540,761,510,731,465,720,411,720,391,731,336,761,292,806,262,860,251,1070,251,1124,262,1169,292,1199,336,1210,391,1210,411,1199,465,1169,510,1124,540,1070,551xe" filled="true" fillcolor="#cb1375" stroked="false">
                  <v:path arrowok="t"/>
                  <v:fill type="solid"/>
                </v:shape>
                <v:shape style="position:absolute;left:720;top:250;width:490;height:300" type="#_x0000_t202" id="docshape189"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1</w:t>
                        </w:r>
                      </w:p>
                    </w:txbxContent>
                  </v:textbox>
                  <w10:wrap type="none"/>
                </v:shape>
                <w10:wrap type="topAndBottom"/>
              </v:group>
            </w:pict>
          </mc:Fallback>
        </mc:AlternateContent>
      </w:r>
      <w:r>
        <w:rPr>
          <w:rFonts w:ascii="Arial MT"/>
          <w:sz w:val="19"/>
        </w:rPr>
        <mc:AlternateContent>
          <mc:Choice Requires="wps">
            <w:drawing>
              <wp:anchor distT="0" distB="0" distL="0" distR="0" allowOverlap="1" layoutInCell="1" locked="0" behindDoc="1" simplePos="0" relativeHeight="487608320">
                <wp:simplePos x="0" y="0"/>
                <wp:positionH relativeFrom="page">
                  <wp:posOffset>838200</wp:posOffset>
                </wp:positionH>
                <wp:positionV relativeFrom="paragraph">
                  <wp:posOffset>159098</wp:posOffset>
                </wp:positionV>
                <wp:extent cx="889000" cy="19050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889000" cy="190500"/>
                          <a:chExt cx="889000" cy="190500"/>
                        </a:xfrm>
                      </wpg:grpSpPr>
                      <wps:wsp>
                        <wps:cNvPr id="217" name="Graphic 21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18" name="Textbox 218"/>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2.527433pt;width:70pt;height:15pt;mso-position-horizontal-relative:page;mso-position-vertical-relative:paragraph;z-index:-15708160;mso-wrap-distance-left:0;mso-wrap-distance-right:0" id="docshapegroup190" coordorigin="1320,251" coordsize="1400,300">
                <v:shape style="position:absolute;left:1320;top:250;width:1400;height:300" id="docshape191" coordorigin="1320,251" coordsize="1400,300" path="m2570,551l1470,551,1412,539,1364,507,1332,459,1320,401,1332,342,1364,294,1412,262,1470,251,2570,251,2628,262,2676,294,2708,342,2720,401,2708,459,2676,507,2628,539,2570,551xe" filled="true" fillcolor="#fedce7" stroked="false">
                  <v:path arrowok="t"/>
                  <v:fill type="solid"/>
                </v:shape>
                <v:shape style="position:absolute;left:1320;top:250;width:1400;height:300" type="#_x0000_t202" id="docshape192"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tabs>
          <w:tab w:pos="7153" w:val="left" w:leader="none"/>
        </w:tabs>
        <w:spacing w:before="84"/>
        <w:ind w:left="153" w:right="0" w:firstLine="0"/>
        <w:jc w:val="left"/>
        <w:rPr>
          <w:rFonts w:ascii="Arial Black"/>
          <w:sz w:val="16"/>
        </w:rPr>
      </w:pPr>
      <w:hyperlink r:id="rId202">
        <w:r>
          <w:rPr>
            <w:rFonts w:ascii="Arial Black"/>
            <w:color w:val="181818"/>
            <w:spacing w:val="-2"/>
            <w:sz w:val="16"/>
          </w:rPr>
          <w:t>repository.unja.ac.id</w:t>
        </w:r>
      </w:hyperlink>
      <w:r>
        <w:rPr>
          <w:rFonts w:ascii="Arial Black"/>
          <w:color w:val="181818"/>
          <w:sz w:val="16"/>
        </w:rPr>
        <w:tab/>
      </w:r>
      <w:r>
        <w:rPr>
          <w:rFonts w:ascii="Arial Black"/>
          <w:color w:val="181818"/>
          <w:spacing w:val="-5"/>
          <w:sz w:val="16"/>
        </w:rPr>
        <w:t>3%</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95488</wp:posOffset>
                </wp:positionV>
                <wp:extent cx="462280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7648;mso-wrap-distance-left:0;mso-wrap-distance-right:0" id="docshape19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9344">
                <wp:simplePos x="0" y="0"/>
                <wp:positionH relativeFrom="page">
                  <wp:posOffset>457200</wp:posOffset>
                </wp:positionH>
                <wp:positionV relativeFrom="paragraph">
                  <wp:posOffset>222488</wp:posOffset>
                </wp:positionV>
                <wp:extent cx="311150" cy="19050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311150" cy="190500"/>
                          <a:chExt cx="311150" cy="190500"/>
                        </a:xfrm>
                      </wpg:grpSpPr>
                      <wps:wsp>
                        <wps:cNvPr id="221" name="Graphic 22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22" name="Textbox 22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7136;mso-wrap-distance-left:0;mso-wrap-distance-right:0" id="docshapegroup194" coordorigin="720,350" coordsize="490,300">
                <v:shape style="position:absolute;left:720;top:350;width:490;height:300" id="docshape195"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196"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9856">
                <wp:simplePos x="0" y="0"/>
                <wp:positionH relativeFrom="page">
                  <wp:posOffset>838200</wp:posOffset>
                </wp:positionH>
                <wp:positionV relativeFrom="paragraph">
                  <wp:posOffset>222488</wp:posOffset>
                </wp:positionV>
                <wp:extent cx="889000" cy="190500"/>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889000" cy="190500"/>
                          <a:chExt cx="889000" cy="190500"/>
                        </a:xfrm>
                      </wpg:grpSpPr>
                      <wps:wsp>
                        <wps:cNvPr id="224" name="Graphic 22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25" name="Textbox 225"/>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6624;mso-wrap-distance-left:0;mso-wrap-distance-right:0" id="docshapegroup197" coordorigin="1320,350" coordsize="1400,300">
                <v:shape style="position:absolute;left:1320;top:350;width:1400;height:300" id="docshape198"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199"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03">
        <w:r>
          <w:rPr>
            <w:rFonts w:ascii="Arial Black" w:hAnsi="Arial Black"/>
            <w:color w:val="181818"/>
            <w:w w:val="85"/>
            <w:sz w:val="16"/>
          </w:rPr>
          <w:t>Dwi</w:t>
        </w:r>
        <w:r>
          <w:rPr>
            <w:rFonts w:ascii="Arial Black" w:hAnsi="Arial Black"/>
            <w:color w:val="181818"/>
            <w:spacing w:val="-3"/>
            <w:sz w:val="16"/>
          </w:rPr>
          <w:t> </w:t>
        </w:r>
        <w:r>
          <w:rPr>
            <w:rFonts w:ascii="Arial Black" w:hAnsi="Arial Black"/>
            <w:color w:val="181818"/>
            <w:w w:val="85"/>
            <w:sz w:val="16"/>
          </w:rPr>
          <w:t>Rahma</w:t>
        </w:r>
        <w:r>
          <w:rPr>
            <w:rFonts w:ascii="Arial Black" w:hAnsi="Arial Black"/>
            <w:color w:val="181818"/>
            <w:spacing w:val="-3"/>
            <w:sz w:val="16"/>
          </w:rPr>
          <w:t> </w:t>
        </w:r>
        <w:r>
          <w:rPr>
            <w:rFonts w:ascii="Arial Black" w:hAnsi="Arial Black"/>
            <w:color w:val="181818"/>
            <w:w w:val="85"/>
            <w:sz w:val="16"/>
          </w:rPr>
          <w:t>Indella,</w:t>
        </w:r>
        <w:r>
          <w:rPr>
            <w:rFonts w:ascii="Arial Black" w:hAnsi="Arial Black"/>
            <w:color w:val="181818"/>
            <w:spacing w:val="-2"/>
            <w:sz w:val="16"/>
          </w:rPr>
          <w:t> </w:t>
        </w:r>
        <w:r>
          <w:rPr>
            <w:rFonts w:ascii="Arial Black" w:hAnsi="Arial Black"/>
            <w:color w:val="181818"/>
            <w:w w:val="85"/>
            <w:sz w:val="16"/>
          </w:rPr>
          <w:t>Husaini</w:t>
        </w:r>
        <w:r>
          <w:rPr>
            <w:rFonts w:ascii="Arial Black" w:hAnsi="Arial Black"/>
            <w:color w:val="181818"/>
            <w:spacing w:val="-3"/>
            <w:sz w:val="16"/>
          </w:rPr>
          <w:t> </w:t>
        </w:r>
        <w:r>
          <w:rPr>
            <w:rFonts w:ascii="Arial Black" w:hAnsi="Arial Black"/>
            <w:color w:val="181818"/>
            <w:w w:val="85"/>
            <w:sz w:val="16"/>
          </w:rPr>
          <w:t>Husaini.</w:t>
        </w:r>
        <w:r>
          <w:rPr>
            <w:rFonts w:ascii="Arial Black" w:hAnsi="Arial Black"/>
            <w:color w:val="181818"/>
            <w:spacing w:val="-3"/>
            <w:sz w:val="16"/>
          </w:rPr>
          <w:t> </w:t>
        </w:r>
        <w:r>
          <w:rPr>
            <w:rFonts w:ascii="Arial Black" w:hAnsi="Arial Black"/>
            <w:color w:val="181818"/>
            <w:w w:val="85"/>
            <w:sz w:val="16"/>
          </w:rPr>
          <w:t>"EFEKTIVITAS</w:t>
        </w:r>
        <w:r>
          <w:rPr>
            <w:rFonts w:ascii="Arial Black" w:hAnsi="Arial Black"/>
            <w:color w:val="181818"/>
            <w:spacing w:val="-2"/>
            <w:sz w:val="16"/>
          </w:rPr>
          <w:t> </w:t>
        </w:r>
        <w:r>
          <w:rPr>
            <w:rFonts w:ascii="Arial Black" w:hAnsi="Arial Black"/>
            <w:color w:val="181818"/>
            <w:w w:val="85"/>
            <w:sz w:val="16"/>
          </w:rPr>
          <w:t>KOMITE</w:t>
        </w:r>
        <w:r>
          <w:rPr>
            <w:rFonts w:ascii="Arial Black" w:hAnsi="Arial Black"/>
            <w:color w:val="181818"/>
            <w:spacing w:val="-3"/>
            <w:sz w:val="16"/>
          </w:rPr>
          <w:t> </w:t>
        </w:r>
        <w:r>
          <w:rPr>
            <w:rFonts w:ascii="Arial Black" w:hAnsi="Arial Black"/>
            <w:color w:val="181818"/>
            <w:w w:val="85"/>
            <w:sz w:val="16"/>
          </w:rPr>
          <w:t>AUDIT,</w:t>
        </w:r>
        <w:r>
          <w:rPr>
            <w:rFonts w:ascii="Arial Black" w:hAnsi="Arial Black"/>
            <w:color w:val="181818"/>
            <w:spacing w:val="-3"/>
            <w:sz w:val="16"/>
          </w:rPr>
          <w:t> </w:t>
        </w:r>
        <w:r>
          <w:rPr>
            <w:rFonts w:ascii="Arial Black" w:hAnsi="Arial Black"/>
            <w:color w:val="181818"/>
            <w:w w:val="85"/>
            <w:sz w:val="16"/>
          </w:rPr>
          <w:t>KUALITAS</w:t>
        </w:r>
        <w:r>
          <w:rPr>
            <w:rFonts w:ascii="Arial Black" w:hAnsi="Arial Black"/>
            <w:color w:val="181818"/>
            <w:spacing w:val="-2"/>
            <w:sz w:val="16"/>
          </w:rPr>
          <w:t> </w:t>
        </w:r>
        <w:r>
          <w:rPr>
            <w:rFonts w:ascii="Arial Black" w:hAnsi="Arial Black"/>
            <w:color w:val="181818"/>
            <w:spacing w:val="-4"/>
            <w:w w:val="85"/>
            <w:sz w:val="16"/>
          </w:rPr>
          <w:t>AUD…</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0368">
                <wp:simplePos x="0" y="0"/>
                <wp:positionH relativeFrom="page">
                  <wp:posOffset>457200</wp:posOffset>
                </wp:positionH>
                <wp:positionV relativeFrom="paragraph">
                  <wp:posOffset>95488</wp:posOffset>
                </wp:positionV>
                <wp:extent cx="462280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6112;mso-wrap-distance-left:0;mso-wrap-distance-right:0" id="docshape20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0880">
                <wp:simplePos x="0" y="0"/>
                <wp:positionH relativeFrom="page">
                  <wp:posOffset>457200</wp:posOffset>
                </wp:positionH>
                <wp:positionV relativeFrom="paragraph">
                  <wp:posOffset>222488</wp:posOffset>
                </wp:positionV>
                <wp:extent cx="311150" cy="190500"/>
                <wp:effectExtent l="0" t="0" r="0" b="0"/>
                <wp:wrapTopAndBottom/>
                <wp:docPr id="227" name="Group 227"/>
                <wp:cNvGraphicFramePr>
                  <a:graphicFrameLocks/>
                </wp:cNvGraphicFramePr>
                <a:graphic>
                  <a:graphicData uri="http://schemas.microsoft.com/office/word/2010/wordprocessingGroup">
                    <wpg:wgp>
                      <wpg:cNvPr id="227" name="Group 227"/>
                      <wpg:cNvGrpSpPr/>
                      <wpg:grpSpPr>
                        <a:xfrm>
                          <a:off x="0" y="0"/>
                          <a:ext cx="311150" cy="190500"/>
                          <a:chExt cx="311150" cy="190500"/>
                        </a:xfrm>
                      </wpg:grpSpPr>
                      <wps:wsp>
                        <wps:cNvPr id="228" name="Graphic 22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29" name="Textbox 22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5600;mso-wrap-distance-left:0;mso-wrap-distance-right:0" id="docshapegroup201" coordorigin="720,350" coordsize="490,300">
                <v:shape style="position:absolute;left:720;top:350;width:490;height:300" id="docshape20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03"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1392">
                <wp:simplePos x="0" y="0"/>
                <wp:positionH relativeFrom="page">
                  <wp:posOffset>838200</wp:posOffset>
                </wp:positionH>
                <wp:positionV relativeFrom="paragraph">
                  <wp:posOffset>222488</wp:posOffset>
                </wp:positionV>
                <wp:extent cx="889000" cy="190500"/>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889000" cy="190500"/>
                          <a:chExt cx="889000" cy="190500"/>
                        </a:xfrm>
                      </wpg:grpSpPr>
                      <wps:wsp>
                        <wps:cNvPr id="231" name="Graphic 23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32" name="Textbox 232"/>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5088;mso-wrap-distance-left:0;mso-wrap-distance-right:0" id="docshapegroup204" coordorigin="1320,350" coordsize="1400,300">
                <v:shape style="position:absolute;left:1320;top:350;width:1400;height:300" id="docshape20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0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4">
        <w:r>
          <w:rPr>
            <w:rFonts w:ascii="Arial Black"/>
            <w:color w:val="181818"/>
            <w:spacing w:val="-2"/>
            <w:w w:val="95"/>
            <w:sz w:val="16"/>
          </w:rPr>
          <w:t>core.ac.uk</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95488</wp:posOffset>
                </wp:positionV>
                <wp:extent cx="462280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4576;mso-wrap-distance-left:0;mso-wrap-distance-right:0" id="docshape20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2416">
                <wp:simplePos x="0" y="0"/>
                <wp:positionH relativeFrom="page">
                  <wp:posOffset>457200</wp:posOffset>
                </wp:positionH>
                <wp:positionV relativeFrom="paragraph">
                  <wp:posOffset>222488</wp:posOffset>
                </wp:positionV>
                <wp:extent cx="311150" cy="190500"/>
                <wp:effectExtent l="0" t="0" r="0" b="0"/>
                <wp:wrapTopAndBottom/>
                <wp:docPr id="234" name="Group 234"/>
                <wp:cNvGraphicFramePr>
                  <a:graphicFrameLocks/>
                </wp:cNvGraphicFramePr>
                <a:graphic>
                  <a:graphicData uri="http://schemas.microsoft.com/office/word/2010/wordprocessingGroup">
                    <wpg:wgp>
                      <wpg:cNvPr id="234" name="Group 234"/>
                      <wpg:cNvGrpSpPr/>
                      <wpg:grpSpPr>
                        <a:xfrm>
                          <a:off x="0" y="0"/>
                          <a:ext cx="311150" cy="190500"/>
                          <a:chExt cx="311150" cy="190500"/>
                        </a:xfrm>
                      </wpg:grpSpPr>
                      <wps:wsp>
                        <wps:cNvPr id="235" name="Graphic 23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36" name="Textbox 23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4064;mso-wrap-distance-left:0;mso-wrap-distance-right:0" id="docshapegroup208" coordorigin="720,350" coordsize="490,300">
                <v:shape style="position:absolute;left:720;top:350;width:490;height:300" id="docshape209"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10"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2928">
                <wp:simplePos x="0" y="0"/>
                <wp:positionH relativeFrom="page">
                  <wp:posOffset>838200</wp:posOffset>
                </wp:positionH>
                <wp:positionV relativeFrom="paragraph">
                  <wp:posOffset>222488</wp:posOffset>
                </wp:positionV>
                <wp:extent cx="889000" cy="190500"/>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889000" cy="190500"/>
                          <a:chExt cx="889000" cy="190500"/>
                        </a:xfrm>
                      </wpg:grpSpPr>
                      <wps:wsp>
                        <wps:cNvPr id="238" name="Graphic 23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39" name="Textbox 239"/>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3552;mso-wrap-distance-left:0;mso-wrap-distance-right:0" id="docshapegroup211" coordorigin="1320,350" coordsize="1400,300">
                <v:shape style="position:absolute;left:1320;top:350;width:1400;height:300" id="docshape212"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13"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5">
        <w:r>
          <w:rPr>
            <w:rFonts w:ascii="Arial Black"/>
            <w:color w:val="181818"/>
            <w:spacing w:val="-2"/>
            <w:sz w:val="16"/>
          </w:rPr>
          <w:t>eprintslib.ummgl.ac.id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95488</wp:posOffset>
                </wp:positionV>
                <wp:extent cx="4622800"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3040;mso-wrap-distance-left:0;mso-wrap-distance-right:0" id="docshape21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3952">
                <wp:simplePos x="0" y="0"/>
                <wp:positionH relativeFrom="page">
                  <wp:posOffset>457200</wp:posOffset>
                </wp:positionH>
                <wp:positionV relativeFrom="paragraph">
                  <wp:posOffset>222488</wp:posOffset>
                </wp:positionV>
                <wp:extent cx="311150" cy="190500"/>
                <wp:effectExtent l="0" t="0" r="0" b="0"/>
                <wp:wrapTopAndBottom/>
                <wp:docPr id="241" name="Group 241"/>
                <wp:cNvGraphicFramePr>
                  <a:graphicFrameLocks/>
                </wp:cNvGraphicFramePr>
                <a:graphic>
                  <a:graphicData uri="http://schemas.microsoft.com/office/word/2010/wordprocessingGroup">
                    <wpg:wgp>
                      <wpg:cNvPr id="241" name="Group 241"/>
                      <wpg:cNvGrpSpPr/>
                      <wpg:grpSpPr>
                        <a:xfrm>
                          <a:off x="0" y="0"/>
                          <a:ext cx="311150" cy="190500"/>
                          <a:chExt cx="311150" cy="190500"/>
                        </a:xfrm>
                      </wpg:grpSpPr>
                      <wps:wsp>
                        <wps:cNvPr id="242" name="Graphic 24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43" name="Textbox 24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2528;mso-wrap-distance-left:0;mso-wrap-distance-right:0" id="docshapegroup215" coordorigin="720,350" coordsize="490,300">
                <v:shape style="position:absolute;left:720;top:350;width:490;height:300" id="docshape216"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17"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4464">
                <wp:simplePos x="0" y="0"/>
                <wp:positionH relativeFrom="page">
                  <wp:posOffset>838200</wp:posOffset>
                </wp:positionH>
                <wp:positionV relativeFrom="paragraph">
                  <wp:posOffset>222488</wp:posOffset>
                </wp:positionV>
                <wp:extent cx="889000" cy="190500"/>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889000" cy="190500"/>
                          <a:chExt cx="889000" cy="190500"/>
                        </a:xfrm>
                      </wpg:grpSpPr>
                      <wps:wsp>
                        <wps:cNvPr id="245" name="Graphic 24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46" name="Textbox 246"/>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2016;mso-wrap-distance-left:0;mso-wrap-distance-right:0" id="docshapegroup218" coordorigin="1320,350" coordsize="1400,300">
                <v:shape style="position:absolute;left:1320;top:350;width:1400;height:300" id="docshape219"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2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6">
        <w:r>
          <w:rPr>
            <w:rFonts w:ascii="Arial Black"/>
            <w:color w:val="181818"/>
            <w:spacing w:val="-2"/>
            <w:sz w:val="16"/>
          </w:rPr>
          <w:t>eprints.upj.ac.id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4976">
                <wp:simplePos x="0" y="0"/>
                <wp:positionH relativeFrom="page">
                  <wp:posOffset>457200</wp:posOffset>
                </wp:positionH>
                <wp:positionV relativeFrom="paragraph">
                  <wp:posOffset>95488</wp:posOffset>
                </wp:positionV>
                <wp:extent cx="462280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1504;mso-wrap-distance-left:0;mso-wrap-distance-right:0" id="docshape22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5488">
                <wp:simplePos x="0" y="0"/>
                <wp:positionH relativeFrom="page">
                  <wp:posOffset>457200</wp:posOffset>
                </wp:positionH>
                <wp:positionV relativeFrom="paragraph">
                  <wp:posOffset>222488</wp:posOffset>
                </wp:positionV>
                <wp:extent cx="311150" cy="190500"/>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311150" cy="190500"/>
                          <a:chExt cx="311150" cy="190500"/>
                        </a:xfrm>
                      </wpg:grpSpPr>
                      <wps:wsp>
                        <wps:cNvPr id="249" name="Graphic 24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50" name="Textbox 25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0992;mso-wrap-distance-left:0;mso-wrap-distance-right:0" id="docshapegroup222" coordorigin="720,350" coordsize="490,300">
                <v:shape style="position:absolute;left:720;top:350;width:490;height:300" id="docshape223"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24"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6000">
                <wp:simplePos x="0" y="0"/>
                <wp:positionH relativeFrom="page">
                  <wp:posOffset>838200</wp:posOffset>
                </wp:positionH>
                <wp:positionV relativeFrom="paragraph">
                  <wp:posOffset>222488</wp:posOffset>
                </wp:positionV>
                <wp:extent cx="889000" cy="190500"/>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889000" cy="190500"/>
                          <a:chExt cx="889000" cy="190500"/>
                        </a:xfrm>
                      </wpg:grpSpPr>
                      <wps:wsp>
                        <wps:cNvPr id="252" name="Graphic 25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53" name="Textbox 25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0480;mso-wrap-distance-left:0;mso-wrap-distance-right:0" id="docshapegroup225" coordorigin="1320,350" coordsize="1400,300">
                <v:shape style="position:absolute;left:1320;top:350;width:1400;height:300" id="docshape226"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27"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2016-08-</w:t>
      </w:r>
      <w:r>
        <w:rPr>
          <w:rFonts w:ascii="Arial Black"/>
          <w:color w:val="181818"/>
          <w:spacing w:val="-5"/>
          <w:w w:val="85"/>
          <w:sz w:val="16"/>
        </w:rPr>
        <w:t>12</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95488</wp:posOffset>
                </wp:positionV>
                <wp:extent cx="462280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9968;mso-wrap-distance-left:0;mso-wrap-distance-right:0" id="docshape22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7024">
                <wp:simplePos x="0" y="0"/>
                <wp:positionH relativeFrom="page">
                  <wp:posOffset>457200</wp:posOffset>
                </wp:positionH>
                <wp:positionV relativeFrom="paragraph">
                  <wp:posOffset>222488</wp:posOffset>
                </wp:positionV>
                <wp:extent cx="311150" cy="190500"/>
                <wp:effectExtent l="0" t="0" r="0" b="0"/>
                <wp:wrapTopAndBottom/>
                <wp:docPr id="255" name="Group 255"/>
                <wp:cNvGraphicFramePr>
                  <a:graphicFrameLocks/>
                </wp:cNvGraphicFramePr>
                <a:graphic>
                  <a:graphicData uri="http://schemas.microsoft.com/office/word/2010/wordprocessingGroup">
                    <wpg:wgp>
                      <wpg:cNvPr id="255" name="Group 255"/>
                      <wpg:cNvGrpSpPr/>
                      <wpg:grpSpPr>
                        <a:xfrm>
                          <a:off x="0" y="0"/>
                          <a:ext cx="311150" cy="190500"/>
                          <a:chExt cx="311150" cy="190500"/>
                        </a:xfrm>
                      </wpg:grpSpPr>
                      <wps:wsp>
                        <wps:cNvPr id="256" name="Graphic 25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57" name="Textbox 25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9456;mso-wrap-distance-left:0;mso-wrap-distance-right:0" id="docshapegroup229" coordorigin="720,350" coordsize="490,300">
                <v:shape style="position:absolute;left:720;top:350;width:490;height:300" id="docshape230"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31"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7536">
                <wp:simplePos x="0" y="0"/>
                <wp:positionH relativeFrom="page">
                  <wp:posOffset>838200</wp:posOffset>
                </wp:positionH>
                <wp:positionV relativeFrom="paragraph">
                  <wp:posOffset>222488</wp:posOffset>
                </wp:positionV>
                <wp:extent cx="889000" cy="190500"/>
                <wp:effectExtent l="0" t="0" r="0" b="0"/>
                <wp:wrapTopAndBottom/>
                <wp:docPr id="258" name="Group 258"/>
                <wp:cNvGraphicFramePr>
                  <a:graphicFrameLocks/>
                </wp:cNvGraphicFramePr>
                <a:graphic>
                  <a:graphicData uri="http://schemas.microsoft.com/office/word/2010/wordprocessingGroup">
                    <wpg:wgp>
                      <wpg:cNvPr id="258" name="Group 258"/>
                      <wpg:cNvGrpSpPr/>
                      <wpg:grpSpPr>
                        <a:xfrm>
                          <a:off x="0" y="0"/>
                          <a:ext cx="889000" cy="190500"/>
                          <a:chExt cx="889000" cy="190500"/>
                        </a:xfrm>
                      </wpg:grpSpPr>
                      <wps:wsp>
                        <wps:cNvPr id="259" name="Graphic 25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60" name="Textbox 26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8944;mso-wrap-distance-left:0;mso-wrap-distance-right:0" id="docshapegroup232" coordorigin="1320,350" coordsize="1400,300">
                <v:shape style="position:absolute;left:1320;top:350;width:1400;height:300" id="docshape233"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3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iGroup</w:t>
      </w:r>
      <w:r>
        <w:rPr>
          <w:rFonts w:ascii="Arial Black"/>
          <w:color w:val="181818"/>
          <w:spacing w:val="21"/>
          <w:sz w:val="16"/>
        </w:rPr>
        <w:t> </w:t>
      </w:r>
      <w:r>
        <w:rPr>
          <w:rFonts w:ascii="Arial Black"/>
          <w:color w:val="181818"/>
          <w:w w:val="85"/>
          <w:sz w:val="16"/>
        </w:rPr>
        <w:t>on</w:t>
      </w:r>
      <w:r>
        <w:rPr>
          <w:rFonts w:ascii="Arial Black"/>
          <w:color w:val="181818"/>
          <w:spacing w:val="22"/>
          <w:sz w:val="16"/>
        </w:rPr>
        <w:t> </w:t>
      </w:r>
      <w:r>
        <w:rPr>
          <w:rFonts w:ascii="Arial Black"/>
          <w:color w:val="181818"/>
          <w:w w:val="85"/>
          <w:sz w:val="16"/>
        </w:rPr>
        <w:t>2017-05-</w:t>
      </w:r>
      <w:r>
        <w:rPr>
          <w:rFonts w:ascii="Arial Black"/>
          <w:color w:val="181818"/>
          <w:spacing w:val="-5"/>
          <w:w w:val="85"/>
          <w:sz w:val="16"/>
        </w:rPr>
        <w:t>19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8048">
                <wp:simplePos x="0" y="0"/>
                <wp:positionH relativeFrom="page">
                  <wp:posOffset>457200</wp:posOffset>
                </wp:positionH>
                <wp:positionV relativeFrom="paragraph">
                  <wp:posOffset>95488</wp:posOffset>
                </wp:positionV>
                <wp:extent cx="4622800"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8432;mso-wrap-distance-left:0;mso-wrap-distance-right:0" id="docshape23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8560">
                <wp:simplePos x="0" y="0"/>
                <wp:positionH relativeFrom="page">
                  <wp:posOffset>457200</wp:posOffset>
                </wp:positionH>
                <wp:positionV relativeFrom="paragraph">
                  <wp:posOffset>222488</wp:posOffset>
                </wp:positionV>
                <wp:extent cx="311150" cy="19050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311150" cy="190500"/>
                          <a:chExt cx="311150" cy="190500"/>
                        </a:xfrm>
                      </wpg:grpSpPr>
                      <wps:wsp>
                        <wps:cNvPr id="263" name="Graphic 26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64" name="Textbox 26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7920;mso-wrap-distance-left:0;mso-wrap-distance-right:0" id="docshapegroup236" coordorigin="720,350" coordsize="490,300">
                <v:shape style="position:absolute;left:720;top:350;width:490;height:300" id="docshape237"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38"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9072">
                <wp:simplePos x="0" y="0"/>
                <wp:positionH relativeFrom="page">
                  <wp:posOffset>838200</wp:posOffset>
                </wp:positionH>
                <wp:positionV relativeFrom="paragraph">
                  <wp:posOffset>222488</wp:posOffset>
                </wp:positionV>
                <wp:extent cx="889000" cy="190500"/>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889000" cy="190500"/>
                          <a:chExt cx="889000" cy="190500"/>
                        </a:xfrm>
                      </wpg:grpSpPr>
                      <wps:wsp>
                        <wps:cNvPr id="266" name="Graphic 26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67" name="Textbox 26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7408;mso-wrap-distance-left:0;mso-wrap-distance-right:0" id="docshapegroup239" coordorigin="1320,350" coordsize="1400,300">
                <v:shape style="position:absolute;left:1320;top:350;width:1400;height:300" id="docshape240"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4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7">
        <w:r>
          <w:rPr>
            <w:rFonts w:ascii="Arial Black"/>
            <w:color w:val="181818"/>
            <w:spacing w:val="-2"/>
            <w:w w:val="95"/>
            <w:sz w:val="16"/>
          </w:rPr>
          <w:t>dspace.uii.ac.id</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9584">
                <wp:simplePos x="0" y="0"/>
                <wp:positionH relativeFrom="page">
                  <wp:posOffset>457200</wp:posOffset>
                </wp:positionH>
                <wp:positionV relativeFrom="paragraph">
                  <wp:posOffset>95488</wp:posOffset>
                </wp:positionV>
                <wp:extent cx="4622800" cy="1270"/>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6896;mso-wrap-distance-left:0;mso-wrap-distance-right:0" id="docshape24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0096">
                <wp:simplePos x="0" y="0"/>
                <wp:positionH relativeFrom="page">
                  <wp:posOffset>457200</wp:posOffset>
                </wp:positionH>
                <wp:positionV relativeFrom="paragraph">
                  <wp:posOffset>222488</wp:posOffset>
                </wp:positionV>
                <wp:extent cx="311150" cy="190500"/>
                <wp:effectExtent l="0" t="0" r="0" b="0"/>
                <wp:wrapTopAndBottom/>
                <wp:docPr id="269" name="Group 269"/>
                <wp:cNvGraphicFramePr>
                  <a:graphicFrameLocks/>
                </wp:cNvGraphicFramePr>
                <a:graphic>
                  <a:graphicData uri="http://schemas.microsoft.com/office/word/2010/wordprocessingGroup">
                    <wpg:wgp>
                      <wpg:cNvPr id="269" name="Group 269"/>
                      <wpg:cNvGrpSpPr/>
                      <wpg:grpSpPr>
                        <a:xfrm>
                          <a:off x="0" y="0"/>
                          <a:ext cx="311150" cy="190500"/>
                          <a:chExt cx="311150" cy="190500"/>
                        </a:xfrm>
                      </wpg:grpSpPr>
                      <wps:wsp>
                        <wps:cNvPr id="270" name="Graphic 27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71" name="Textbox 27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6384;mso-wrap-distance-left:0;mso-wrap-distance-right:0" id="docshapegroup243" coordorigin="720,350" coordsize="490,300">
                <v:shape style="position:absolute;left:720;top:350;width:490;height:300" id="docshape244"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45"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0608">
                <wp:simplePos x="0" y="0"/>
                <wp:positionH relativeFrom="page">
                  <wp:posOffset>838200</wp:posOffset>
                </wp:positionH>
                <wp:positionV relativeFrom="paragraph">
                  <wp:posOffset>222488</wp:posOffset>
                </wp:positionV>
                <wp:extent cx="889000" cy="190500"/>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889000" cy="190500"/>
                          <a:chExt cx="889000" cy="190500"/>
                        </a:xfrm>
                      </wpg:grpSpPr>
                      <wps:wsp>
                        <wps:cNvPr id="273" name="Graphic 27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74" name="Textbox 274"/>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5872;mso-wrap-distance-left:0;mso-wrap-distance-right:0" id="docshapegroup246" coordorigin="1320,350" coordsize="1400,300">
                <v:shape style="position:absolute;left:1320;top:350;width:1400;height:300" id="docshape247"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48"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08">
        <w:r>
          <w:rPr>
            <w:rFonts w:ascii="Arial Black" w:hAnsi="Arial Black"/>
            <w:color w:val="181818"/>
            <w:w w:val="85"/>
            <w:sz w:val="16"/>
          </w:rPr>
          <w:t>Natasya</w:t>
        </w:r>
        <w:r>
          <w:rPr>
            <w:rFonts w:ascii="Arial Black" w:hAnsi="Arial Black"/>
            <w:color w:val="181818"/>
            <w:spacing w:val="-1"/>
            <w:sz w:val="16"/>
          </w:rPr>
          <w:t> </w:t>
        </w:r>
        <w:r>
          <w:rPr>
            <w:rFonts w:ascii="Arial Black" w:hAnsi="Arial Black"/>
            <w:color w:val="181818"/>
            <w:w w:val="85"/>
            <w:sz w:val="16"/>
          </w:rPr>
          <w:t>Octaviana.</w:t>
        </w:r>
        <w:r>
          <w:rPr>
            <w:rFonts w:ascii="Arial Black" w:hAnsi="Arial Black"/>
            <w:color w:val="181818"/>
            <w:sz w:val="16"/>
          </w:rPr>
          <w:t> </w:t>
        </w:r>
        <w:r>
          <w:rPr>
            <w:rFonts w:ascii="Arial Black" w:hAnsi="Arial Black"/>
            <w:color w:val="181818"/>
            <w:w w:val="85"/>
            <w:sz w:val="16"/>
          </w:rPr>
          <w:t>"ANALISIS</w:t>
        </w:r>
        <w:r>
          <w:rPr>
            <w:rFonts w:ascii="Arial Black" w:hAnsi="Arial Black"/>
            <w:color w:val="181818"/>
            <w:sz w:val="16"/>
          </w:rPr>
          <w:t> </w:t>
        </w:r>
        <w:r>
          <w:rPr>
            <w:rFonts w:ascii="Arial Black" w:hAnsi="Arial Black"/>
            <w:color w:val="181818"/>
            <w:w w:val="85"/>
            <w:sz w:val="16"/>
          </w:rPr>
          <w:t>ELEMEN-ELEMEN</w:t>
        </w:r>
        <w:r>
          <w:rPr>
            <w:rFonts w:ascii="Arial Black" w:hAnsi="Arial Black"/>
            <w:color w:val="181818"/>
            <w:spacing w:val="-1"/>
            <w:sz w:val="16"/>
          </w:rPr>
          <w:t> </w:t>
        </w:r>
        <w:r>
          <w:rPr>
            <w:rFonts w:ascii="Arial Black" w:hAnsi="Arial Black"/>
            <w:color w:val="181818"/>
            <w:w w:val="85"/>
            <w:sz w:val="16"/>
          </w:rPr>
          <w:t>FRAUD</w:t>
        </w:r>
        <w:r>
          <w:rPr>
            <w:rFonts w:ascii="Arial Black" w:hAnsi="Arial Black"/>
            <w:color w:val="181818"/>
            <w:sz w:val="16"/>
          </w:rPr>
          <w:t> </w:t>
        </w:r>
        <w:r>
          <w:rPr>
            <w:rFonts w:ascii="Arial Black" w:hAnsi="Arial Black"/>
            <w:color w:val="181818"/>
            <w:w w:val="85"/>
            <w:sz w:val="16"/>
          </w:rPr>
          <w:t>HEXAGON</w:t>
        </w:r>
        <w:r>
          <w:rPr>
            <w:rFonts w:ascii="Arial Black" w:hAnsi="Arial Black"/>
            <w:color w:val="181818"/>
            <w:sz w:val="16"/>
          </w:rPr>
          <w:t> </w:t>
        </w:r>
        <w:r>
          <w:rPr>
            <w:rFonts w:ascii="Arial Black" w:hAnsi="Arial Black"/>
            <w:color w:val="181818"/>
            <w:w w:val="85"/>
            <w:sz w:val="16"/>
          </w:rPr>
          <w:t>THEORY</w:t>
        </w:r>
        <w:r>
          <w:rPr>
            <w:rFonts w:ascii="Arial Black" w:hAnsi="Arial Black"/>
            <w:color w:val="181818"/>
            <w:spacing w:val="-1"/>
            <w:sz w:val="16"/>
          </w:rPr>
          <w:t> </w:t>
        </w:r>
        <w:r>
          <w:rPr>
            <w:rFonts w:ascii="Arial Black" w:hAnsi="Arial Black"/>
            <w:color w:val="181818"/>
            <w:spacing w:val="-2"/>
            <w:w w:val="85"/>
            <w:sz w:val="16"/>
          </w:rPr>
          <w:t>SEBAG…</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1120">
                <wp:simplePos x="0" y="0"/>
                <wp:positionH relativeFrom="page">
                  <wp:posOffset>457200</wp:posOffset>
                </wp:positionH>
                <wp:positionV relativeFrom="paragraph">
                  <wp:posOffset>95488</wp:posOffset>
                </wp:positionV>
                <wp:extent cx="4622800"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5360;mso-wrap-distance-left:0;mso-wrap-distance-right:0" id="docshape24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1632">
                <wp:simplePos x="0" y="0"/>
                <wp:positionH relativeFrom="page">
                  <wp:posOffset>457200</wp:posOffset>
                </wp:positionH>
                <wp:positionV relativeFrom="paragraph">
                  <wp:posOffset>222488</wp:posOffset>
                </wp:positionV>
                <wp:extent cx="311150" cy="19050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311150" cy="190500"/>
                          <a:chExt cx="311150" cy="190500"/>
                        </a:xfrm>
                      </wpg:grpSpPr>
                      <wps:wsp>
                        <wps:cNvPr id="277" name="Graphic 27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78" name="Textbox 27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4848;mso-wrap-distance-left:0;mso-wrap-distance-right:0" id="docshapegroup250" coordorigin="720,350" coordsize="490,300">
                <v:shape style="position:absolute;left:720;top:350;width:490;height:300" id="docshape251"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5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2144">
                <wp:simplePos x="0" y="0"/>
                <wp:positionH relativeFrom="page">
                  <wp:posOffset>838200</wp:posOffset>
                </wp:positionH>
                <wp:positionV relativeFrom="paragraph">
                  <wp:posOffset>222488</wp:posOffset>
                </wp:positionV>
                <wp:extent cx="889000" cy="19050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889000" cy="190500"/>
                          <a:chExt cx="889000" cy="190500"/>
                        </a:xfrm>
                      </wpg:grpSpPr>
                      <wps:wsp>
                        <wps:cNvPr id="280" name="Graphic 28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81" name="Textbox 28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4336;mso-wrap-distance-left:0;mso-wrap-distance-right:0" id="docshapegroup253" coordorigin="1320,350" coordsize="1400,300">
                <v:shape style="position:absolute;left:1320;top:350;width:1400;height:300" id="docshape254"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5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2021-03-</w:t>
      </w:r>
      <w:r>
        <w:rPr>
          <w:rFonts w:ascii="Arial Black"/>
          <w:color w:val="181818"/>
          <w:spacing w:val="-5"/>
          <w:w w:val="85"/>
          <w:sz w:val="16"/>
        </w:rPr>
        <w:t>25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2656">
                <wp:simplePos x="0" y="0"/>
                <wp:positionH relativeFrom="page">
                  <wp:posOffset>457200</wp:posOffset>
                </wp:positionH>
                <wp:positionV relativeFrom="paragraph">
                  <wp:posOffset>95488</wp:posOffset>
                </wp:positionV>
                <wp:extent cx="462280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3824;mso-wrap-distance-left:0;mso-wrap-distance-right:0" id="docshape25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3168">
                <wp:simplePos x="0" y="0"/>
                <wp:positionH relativeFrom="page">
                  <wp:posOffset>457200</wp:posOffset>
                </wp:positionH>
                <wp:positionV relativeFrom="paragraph">
                  <wp:posOffset>222488</wp:posOffset>
                </wp:positionV>
                <wp:extent cx="311150" cy="190500"/>
                <wp:effectExtent l="0" t="0" r="0" b="0"/>
                <wp:wrapTopAndBottom/>
                <wp:docPr id="283" name="Group 283"/>
                <wp:cNvGraphicFramePr>
                  <a:graphicFrameLocks/>
                </wp:cNvGraphicFramePr>
                <a:graphic>
                  <a:graphicData uri="http://schemas.microsoft.com/office/word/2010/wordprocessingGroup">
                    <wpg:wgp>
                      <wpg:cNvPr id="283" name="Group 283"/>
                      <wpg:cNvGrpSpPr/>
                      <wpg:grpSpPr>
                        <a:xfrm>
                          <a:off x="0" y="0"/>
                          <a:ext cx="311150" cy="190500"/>
                          <a:chExt cx="311150" cy="190500"/>
                        </a:xfrm>
                      </wpg:grpSpPr>
                      <wps:wsp>
                        <wps:cNvPr id="284" name="Graphic 28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85" name="Textbox 28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3312;mso-wrap-distance-left:0;mso-wrap-distance-right:0" id="docshapegroup257" coordorigin="720,350" coordsize="490,300">
                <v:shape style="position:absolute;left:720;top:350;width:490;height:300" id="docshape258"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5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3680">
                <wp:simplePos x="0" y="0"/>
                <wp:positionH relativeFrom="page">
                  <wp:posOffset>838200</wp:posOffset>
                </wp:positionH>
                <wp:positionV relativeFrom="paragraph">
                  <wp:posOffset>222488</wp:posOffset>
                </wp:positionV>
                <wp:extent cx="889000" cy="190500"/>
                <wp:effectExtent l="0" t="0" r="0" b="0"/>
                <wp:wrapTopAndBottom/>
                <wp:docPr id="286" name="Group 286"/>
                <wp:cNvGraphicFramePr>
                  <a:graphicFrameLocks/>
                </wp:cNvGraphicFramePr>
                <a:graphic>
                  <a:graphicData uri="http://schemas.microsoft.com/office/word/2010/wordprocessingGroup">
                    <wpg:wgp>
                      <wpg:cNvPr id="286" name="Group 286"/>
                      <wpg:cNvGrpSpPr/>
                      <wpg:grpSpPr>
                        <a:xfrm>
                          <a:off x="0" y="0"/>
                          <a:ext cx="889000" cy="190500"/>
                          <a:chExt cx="889000" cy="190500"/>
                        </a:xfrm>
                      </wpg:grpSpPr>
                      <wps:wsp>
                        <wps:cNvPr id="287" name="Graphic 28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88" name="Textbox 288"/>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2800;mso-wrap-distance-left:0;mso-wrap-distance-right:0" id="docshapegroup260" coordorigin="1320,350" coordsize="1400,300">
                <v:shape style="position:absolute;left:1320;top:350;width:1400;height:300" id="docshape261"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62"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09">
        <w:r>
          <w:rPr>
            <w:rFonts w:ascii="Arial Black" w:hAnsi="Arial Black"/>
            <w:color w:val="181818"/>
            <w:w w:val="85"/>
            <w:sz w:val="16"/>
          </w:rPr>
          <w:t>Cecilia</w:t>
        </w:r>
        <w:r>
          <w:rPr>
            <w:rFonts w:ascii="Arial Black" w:hAnsi="Arial Black"/>
            <w:color w:val="181818"/>
            <w:spacing w:val="19"/>
            <w:sz w:val="16"/>
          </w:rPr>
          <w:t> </w:t>
        </w:r>
        <w:r>
          <w:rPr>
            <w:rFonts w:ascii="Arial Black" w:hAnsi="Arial Black"/>
            <w:color w:val="181818"/>
            <w:w w:val="85"/>
            <w:sz w:val="16"/>
          </w:rPr>
          <w:t>Grace,</w:t>
        </w:r>
        <w:r>
          <w:rPr>
            <w:rFonts w:ascii="Arial Black" w:hAnsi="Arial Black"/>
            <w:color w:val="181818"/>
            <w:spacing w:val="19"/>
            <w:sz w:val="16"/>
          </w:rPr>
          <w:t> </w:t>
        </w:r>
        <w:r>
          <w:rPr>
            <w:rFonts w:ascii="Arial Black" w:hAnsi="Arial Black"/>
            <w:color w:val="181818"/>
            <w:w w:val="85"/>
            <w:sz w:val="16"/>
          </w:rPr>
          <w:t>Sugi</w:t>
        </w:r>
        <w:r>
          <w:rPr>
            <w:rFonts w:ascii="Arial Black" w:hAnsi="Arial Black"/>
            <w:color w:val="181818"/>
            <w:spacing w:val="19"/>
            <w:sz w:val="16"/>
          </w:rPr>
          <w:t> </w:t>
        </w:r>
        <w:r>
          <w:rPr>
            <w:rFonts w:ascii="Arial Black" w:hAnsi="Arial Black"/>
            <w:color w:val="181818"/>
            <w:w w:val="85"/>
            <w:sz w:val="16"/>
          </w:rPr>
          <w:t>Suhartono.</w:t>
        </w:r>
        <w:r>
          <w:rPr>
            <w:rFonts w:ascii="Arial Black" w:hAnsi="Arial Black"/>
            <w:color w:val="181818"/>
            <w:spacing w:val="20"/>
            <w:sz w:val="16"/>
          </w:rPr>
          <w:t> </w:t>
        </w:r>
        <w:r>
          <w:rPr>
            <w:rFonts w:ascii="Arial Black" w:hAnsi="Arial Black"/>
            <w:color w:val="181818"/>
            <w:w w:val="85"/>
            <w:sz w:val="16"/>
          </w:rPr>
          <w:t>"Peran</w:t>
        </w:r>
        <w:r>
          <w:rPr>
            <w:rFonts w:ascii="Arial Black" w:hAnsi="Arial Black"/>
            <w:color w:val="181818"/>
            <w:spacing w:val="19"/>
            <w:sz w:val="16"/>
          </w:rPr>
          <w:t> </w:t>
        </w:r>
        <w:r>
          <w:rPr>
            <w:rFonts w:ascii="Arial Black" w:hAnsi="Arial Black"/>
            <w:color w:val="181818"/>
            <w:w w:val="85"/>
            <w:sz w:val="16"/>
          </w:rPr>
          <w:t>Reputasi</w:t>
        </w:r>
        <w:r>
          <w:rPr>
            <w:rFonts w:ascii="Arial Black" w:hAnsi="Arial Black"/>
            <w:color w:val="181818"/>
            <w:spacing w:val="19"/>
            <w:sz w:val="16"/>
          </w:rPr>
          <w:t> </w:t>
        </w:r>
        <w:r>
          <w:rPr>
            <w:rFonts w:ascii="Arial Black" w:hAnsi="Arial Black"/>
            <w:color w:val="181818"/>
            <w:w w:val="85"/>
            <w:sz w:val="16"/>
          </w:rPr>
          <w:t>Auditor</w:t>
        </w:r>
        <w:r>
          <w:rPr>
            <w:rFonts w:ascii="Arial Black" w:hAnsi="Arial Black"/>
            <w:color w:val="181818"/>
            <w:spacing w:val="19"/>
            <w:sz w:val="16"/>
          </w:rPr>
          <w:t> </w:t>
        </w:r>
        <w:r>
          <w:rPr>
            <w:rFonts w:ascii="Arial Black" w:hAnsi="Arial Black"/>
            <w:color w:val="181818"/>
            <w:w w:val="85"/>
            <w:sz w:val="16"/>
          </w:rPr>
          <w:t>Memoderasi</w:t>
        </w:r>
        <w:r>
          <w:rPr>
            <w:rFonts w:ascii="Arial Black" w:hAnsi="Arial Black"/>
            <w:color w:val="181818"/>
            <w:spacing w:val="20"/>
            <w:sz w:val="16"/>
          </w:rPr>
          <w:t> </w:t>
        </w:r>
        <w:r>
          <w:rPr>
            <w:rFonts w:ascii="Arial Black" w:hAnsi="Arial Black"/>
            <w:color w:val="181818"/>
            <w:w w:val="85"/>
            <w:sz w:val="16"/>
          </w:rPr>
          <w:t>Pengaruh</w:t>
        </w:r>
        <w:r>
          <w:rPr>
            <w:rFonts w:ascii="Arial Black" w:hAnsi="Arial Black"/>
            <w:color w:val="181818"/>
            <w:spacing w:val="19"/>
            <w:sz w:val="16"/>
          </w:rPr>
          <w:t> </w:t>
        </w:r>
        <w:r>
          <w:rPr>
            <w:rFonts w:ascii="Arial Black" w:hAnsi="Arial Black"/>
            <w:color w:val="181818"/>
            <w:spacing w:val="-5"/>
            <w:w w:val="85"/>
            <w:sz w:val="16"/>
          </w:rPr>
          <w:t>Ke…</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4192">
                <wp:simplePos x="0" y="0"/>
                <wp:positionH relativeFrom="page">
                  <wp:posOffset>457200</wp:posOffset>
                </wp:positionH>
                <wp:positionV relativeFrom="paragraph">
                  <wp:posOffset>95130</wp:posOffset>
                </wp:positionV>
                <wp:extent cx="462280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490625pt;width:364pt;height:.1pt;mso-position-horizontal-relative:page;mso-position-vertical-relative:paragraph;z-index:-15692288;mso-wrap-distance-left:0;mso-wrap-distance-right:0" id="docshape263" coordorigin="720,150" coordsize="7280,0" path="m720,150l8000,150e" filled="false" stroked="true" strokeweight=".5pt" strokecolor="#cccccc">
                <v:path arrowok="t"/>
                <v:stroke dashstyle="solid"/>
                <w10:wrap type="topAndBottom"/>
              </v:shape>
            </w:pict>
          </mc:Fallback>
        </mc:AlternateContent>
      </w:r>
    </w:p>
    <w:p>
      <w:pPr>
        <w:pStyle w:val="BodyText"/>
        <w:spacing w:after="0"/>
        <w:rPr>
          <w:rFonts w:ascii="Arial Black"/>
          <w:sz w:val="8"/>
        </w:rPr>
        <w:sectPr>
          <w:headerReference w:type="default" r:id="rId200"/>
          <w:footerReference w:type="default" r:id="rId201"/>
          <w:pgSz w:w="12240" w:h="15840"/>
          <w:pgMar w:header="480" w:footer="680" w:top="960" w:bottom="880" w:left="566" w:right="708"/>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788544">
            <wp:simplePos x="0" y="0"/>
            <wp:positionH relativeFrom="page">
              <wp:posOffset>1463039</wp:posOffset>
            </wp:positionH>
            <wp:positionV relativeFrom="page">
              <wp:posOffset>2011679</wp:posOffset>
            </wp:positionV>
            <wp:extent cx="4255389" cy="5506974"/>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92"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311150" cy="190500"/>
                          <a:chExt cx="311150" cy="190500"/>
                        </a:xfrm>
                      </wpg:grpSpPr>
                      <wps:wsp>
                        <wps:cNvPr id="299" name="Graphic 29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00" name="Textbox 30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268" coordorigin="0,0" coordsize="490,300">
                <v:shape style="position:absolute;left:0;top:0;width:490;height:300" id="docshape269" coordorigin="0,0" coordsize="490,300" path="m350,300l140,300,86,289,41,259,11,214,0,160,0,140,11,86,41,41,86,11,140,0,350,0,404,11,449,41,479,86,490,140,490,160,479,214,449,259,404,289,350,300xe" filled="true" fillcolor="#7432e7" stroked="false">
                  <v:path arrowok="t"/>
                  <v:fill type="solid"/>
                </v:shape>
                <v:shape style="position:absolute;left:0;top:0;width:490;height:300" type="#_x0000_t202" id="docshape270" filled="false" stroked="false">
                  <v:textbox inset="0,0,0,0">
                    <w:txbxContent>
                      <w:p>
                        <w:pPr>
                          <w:spacing w:before="46"/>
                          <w:ind w:left="0" w:right="0" w:firstLine="0"/>
                          <w:jc w:val="center"/>
                          <w:rPr>
                            <w:rFonts w:ascii="Arial Black"/>
                            <w:sz w:val="14"/>
                          </w:rPr>
                        </w:pPr>
                        <w:r>
                          <w:rPr>
                            <w:rFonts w:ascii="Arial Black"/>
                            <w:color w:val="FEFEFE"/>
                            <w:spacing w:val="-5"/>
                            <w:sz w:val="14"/>
                          </w:rPr>
                          <w:t>12</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301" name="Group 301"/>
                <wp:cNvGraphicFramePr>
                  <a:graphicFrameLocks/>
                </wp:cNvGraphicFramePr>
                <a:graphic>
                  <a:graphicData uri="http://schemas.microsoft.com/office/word/2010/wordprocessingGroup">
                    <wpg:wgp>
                      <wpg:cNvPr id="301" name="Group 301"/>
                      <wpg:cNvGrpSpPr/>
                      <wpg:grpSpPr>
                        <a:xfrm>
                          <a:off x="0" y="0"/>
                          <a:ext cx="889000" cy="190500"/>
                          <a:chExt cx="889000" cy="190500"/>
                        </a:xfrm>
                      </wpg:grpSpPr>
                      <wps:wsp>
                        <wps:cNvPr id="302" name="Graphic 30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03" name="Textbox 303"/>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271" coordorigin="0,0" coordsize="1400,300">
                <v:shape style="position:absolute;left:0;top:0;width:1400;height:300" id="docshape272" coordorigin="0,0" coordsize="1400,300" path="m1250,300l150,300,92,288,44,256,12,208,0,150,12,92,44,44,92,12,150,0,1250,0,1308,12,1356,44,1388,92,1400,150,1388,208,1356,256,1308,288,1250,300xe" filled="true" fillcolor="#ecdffe" stroked="false">
                  <v:path arrowok="t"/>
                  <v:fill type="solid"/>
                </v:shape>
                <v:shape style="position:absolute;left:0;top:0;width:1400;height:300" type="#_x0000_t202" id="docshape273"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hAnsi="Arial Black"/>
          <w:sz w:val="16"/>
        </w:rPr>
      </w:pPr>
      <w:hyperlink r:id="rId212">
        <w:r>
          <w:rPr>
            <w:rFonts w:ascii="Arial Black" w:hAnsi="Arial Black"/>
            <w:color w:val="181818"/>
            <w:w w:val="85"/>
            <w:sz w:val="16"/>
          </w:rPr>
          <w:t>Fatimah</w:t>
        </w:r>
        <w:r>
          <w:rPr>
            <w:rFonts w:ascii="Arial Black" w:hAnsi="Arial Black"/>
            <w:color w:val="181818"/>
            <w:spacing w:val="18"/>
            <w:sz w:val="16"/>
          </w:rPr>
          <w:t> </w:t>
        </w:r>
        <w:r>
          <w:rPr>
            <w:rFonts w:ascii="Arial Black" w:hAnsi="Arial Black"/>
            <w:color w:val="181818"/>
            <w:w w:val="85"/>
            <w:sz w:val="16"/>
          </w:rPr>
          <w:t>Azzahra</w:t>
        </w:r>
        <w:r>
          <w:rPr>
            <w:rFonts w:ascii="Arial Black" w:hAnsi="Arial Black"/>
            <w:color w:val="181818"/>
            <w:spacing w:val="19"/>
            <w:sz w:val="16"/>
          </w:rPr>
          <w:t> </w:t>
        </w:r>
        <w:r>
          <w:rPr>
            <w:rFonts w:ascii="Arial Black" w:hAnsi="Arial Black"/>
            <w:color w:val="181818"/>
            <w:w w:val="85"/>
            <w:sz w:val="16"/>
          </w:rPr>
          <w:t>F.</w:t>
        </w:r>
        <w:r>
          <w:rPr>
            <w:rFonts w:ascii="Arial Black" w:hAnsi="Arial Black"/>
            <w:color w:val="181818"/>
            <w:spacing w:val="19"/>
            <w:sz w:val="16"/>
          </w:rPr>
          <w:t> </w:t>
        </w:r>
        <w:r>
          <w:rPr>
            <w:rFonts w:ascii="Arial Black" w:hAnsi="Arial Black"/>
            <w:color w:val="181818"/>
            <w:w w:val="85"/>
            <w:sz w:val="16"/>
          </w:rPr>
          <w:t>Tamaela,</w:t>
        </w:r>
        <w:r>
          <w:rPr>
            <w:rFonts w:ascii="Arial Black" w:hAnsi="Arial Black"/>
            <w:color w:val="181818"/>
            <w:spacing w:val="19"/>
            <w:sz w:val="16"/>
          </w:rPr>
          <w:t> </w:t>
        </w:r>
        <w:r>
          <w:rPr>
            <w:rFonts w:ascii="Arial Black" w:hAnsi="Arial Black"/>
            <w:color w:val="181818"/>
            <w:w w:val="85"/>
            <w:sz w:val="16"/>
          </w:rPr>
          <w:t>Irfan</w:t>
        </w:r>
        <w:r>
          <w:rPr>
            <w:rFonts w:ascii="Arial Black" w:hAnsi="Arial Black"/>
            <w:color w:val="181818"/>
            <w:spacing w:val="19"/>
            <w:sz w:val="16"/>
          </w:rPr>
          <w:t> </w:t>
        </w:r>
        <w:r>
          <w:rPr>
            <w:rFonts w:ascii="Arial Black" w:hAnsi="Arial Black"/>
            <w:color w:val="181818"/>
            <w:w w:val="85"/>
            <w:sz w:val="16"/>
          </w:rPr>
          <w:t>Zamzam,</w:t>
        </w:r>
        <w:r>
          <w:rPr>
            <w:rFonts w:ascii="Arial Black" w:hAnsi="Arial Black"/>
            <w:color w:val="181818"/>
            <w:spacing w:val="19"/>
            <w:sz w:val="16"/>
          </w:rPr>
          <w:t> </w:t>
        </w:r>
        <w:r>
          <w:rPr>
            <w:rFonts w:ascii="Arial Black" w:hAnsi="Arial Black"/>
            <w:color w:val="181818"/>
            <w:w w:val="85"/>
            <w:sz w:val="16"/>
          </w:rPr>
          <w:t>Asrudin</w:t>
        </w:r>
        <w:r>
          <w:rPr>
            <w:rFonts w:ascii="Arial Black" w:hAnsi="Arial Black"/>
            <w:color w:val="181818"/>
            <w:spacing w:val="19"/>
            <w:sz w:val="16"/>
          </w:rPr>
          <w:t> </w:t>
        </w:r>
        <w:r>
          <w:rPr>
            <w:rFonts w:ascii="Arial Black" w:hAnsi="Arial Black"/>
            <w:color w:val="181818"/>
            <w:w w:val="85"/>
            <w:sz w:val="16"/>
          </w:rPr>
          <w:t>Hormati,</w:t>
        </w:r>
        <w:r>
          <w:rPr>
            <w:rFonts w:ascii="Arial Black" w:hAnsi="Arial Black"/>
            <w:color w:val="181818"/>
            <w:spacing w:val="19"/>
            <w:sz w:val="16"/>
          </w:rPr>
          <w:t> </w:t>
        </w:r>
        <w:r>
          <w:rPr>
            <w:rFonts w:ascii="Arial Black" w:hAnsi="Arial Black"/>
            <w:color w:val="181818"/>
            <w:w w:val="85"/>
            <w:sz w:val="16"/>
          </w:rPr>
          <w:t>Zainuddin</w:t>
        </w:r>
        <w:r>
          <w:rPr>
            <w:rFonts w:ascii="Arial Black" w:hAnsi="Arial Black"/>
            <w:color w:val="181818"/>
            <w:spacing w:val="19"/>
            <w:sz w:val="16"/>
          </w:rPr>
          <w:t> </w:t>
        </w:r>
        <w:r>
          <w:rPr>
            <w:rFonts w:ascii="Arial Black" w:hAnsi="Arial Black"/>
            <w:color w:val="181818"/>
            <w:spacing w:val="-2"/>
            <w:w w:val="85"/>
            <w:sz w:val="16"/>
          </w:rPr>
          <w:t>Zainuddi…</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7776">
                <wp:simplePos x="0" y="0"/>
                <wp:positionH relativeFrom="page">
                  <wp:posOffset>457200</wp:posOffset>
                </wp:positionH>
                <wp:positionV relativeFrom="paragraph">
                  <wp:posOffset>95488</wp:posOffset>
                </wp:positionV>
                <wp:extent cx="462280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8704;mso-wrap-distance-left:0;mso-wrap-distance-right:0" id="docshape27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8288">
                <wp:simplePos x="0" y="0"/>
                <wp:positionH relativeFrom="page">
                  <wp:posOffset>457200</wp:posOffset>
                </wp:positionH>
                <wp:positionV relativeFrom="paragraph">
                  <wp:posOffset>222488</wp:posOffset>
                </wp:positionV>
                <wp:extent cx="311150" cy="190500"/>
                <wp:effectExtent l="0" t="0" r="0" b="0"/>
                <wp:wrapTopAndBottom/>
                <wp:docPr id="305" name="Group 305"/>
                <wp:cNvGraphicFramePr>
                  <a:graphicFrameLocks/>
                </wp:cNvGraphicFramePr>
                <a:graphic>
                  <a:graphicData uri="http://schemas.microsoft.com/office/word/2010/wordprocessingGroup">
                    <wpg:wgp>
                      <wpg:cNvPr id="305" name="Group 305"/>
                      <wpg:cNvGrpSpPr/>
                      <wpg:grpSpPr>
                        <a:xfrm>
                          <a:off x="0" y="0"/>
                          <a:ext cx="311150" cy="190500"/>
                          <a:chExt cx="311150" cy="190500"/>
                        </a:xfrm>
                      </wpg:grpSpPr>
                      <wps:wsp>
                        <wps:cNvPr id="306" name="Graphic 3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07" name="Textbox 30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8192;mso-wrap-distance-left:0;mso-wrap-distance-right:0" id="docshapegroup275" coordorigin="720,350" coordsize="490,300">
                <v:shape style="position:absolute;left:720;top:350;width:490;height:300" id="docshape276"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7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8800">
                <wp:simplePos x="0" y="0"/>
                <wp:positionH relativeFrom="page">
                  <wp:posOffset>838200</wp:posOffset>
                </wp:positionH>
                <wp:positionV relativeFrom="paragraph">
                  <wp:posOffset>222488</wp:posOffset>
                </wp:positionV>
                <wp:extent cx="889000" cy="190500"/>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889000" cy="190500"/>
                          <a:chExt cx="889000" cy="190500"/>
                        </a:xfrm>
                      </wpg:grpSpPr>
                      <wps:wsp>
                        <wps:cNvPr id="309" name="Graphic 3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10" name="Textbox 31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7680;mso-wrap-distance-left:0;mso-wrap-distance-right:0" id="docshapegroup278" coordorigin="1320,350" coordsize="1400,300">
                <v:shape style="position:absolute;left:1320;top:350;width:1400;height:300" id="docshape279"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80"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3"/>
          <w:sz w:val="16"/>
        </w:rPr>
        <w:t> </w:t>
      </w:r>
      <w:r>
        <w:rPr>
          <w:rFonts w:ascii="Arial Black"/>
          <w:color w:val="181818"/>
          <w:w w:val="85"/>
          <w:sz w:val="16"/>
        </w:rPr>
        <w:t>Andalas</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2021-05-</w:t>
      </w:r>
      <w:r>
        <w:rPr>
          <w:rFonts w:ascii="Arial Black"/>
          <w:color w:val="181818"/>
          <w:spacing w:val="-5"/>
          <w:w w:val="85"/>
          <w:sz w:val="16"/>
        </w:rPr>
        <w:t>16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9312">
                <wp:simplePos x="0" y="0"/>
                <wp:positionH relativeFrom="page">
                  <wp:posOffset>457200</wp:posOffset>
                </wp:positionH>
                <wp:positionV relativeFrom="paragraph">
                  <wp:posOffset>95488</wp:posOffset>
                </wp:positionV>
                <wp:extent cx="462280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7168;mso-wrap-distance-left:0;mso-wrap-distance-right:0" id="docshape28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9824">
                <wp:simplePos x="0" y="0"/>
                <wp:positionH relativeFrom="page">
                  <wp:posOffset>457200</wp:posOffset>
                </wp:positionH>
                <wp:positionV relativeFrom="paragraph">
                  <wp:posOffset>222488</wp:posOffset>
                </wp:positionV>
                <wp:extent cx="311150" cy="19050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311150" cy="190500"/>
                          <a:chExt cx="311150" cy="190500"/>
                        </a:xfrm>
                      </wpg:grpSpPr>
                      <wps:wsp>
                        <wps:cNvPr id="313" name="Graphic 3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14" name="Textbox 31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6656;mso-wrap-distance-left:0;mso-wrap-distance-right:0" id="docshapegroup282" coordorigin="720,350" coordsize="490,300">
                <v:shape style="position:absolute;left:720;top:350;width:490;height:300" id="docshape283"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8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0336">
                <wp:simplePos x="0" y="0"/>
                <wp:positionH relativeFrom="page">
                  <wp:posOffset>838200</wp:posOffset>
                </wp:positionH>
                <wp:positionV relativeFrom="paragraph">
                  <wp:posOffset>222488</wp:posOffset>
                </wp:positionV>
                <wp:extent cx="889000" cy="190500"/>
                <wp:effectExtent l="0" t="0" r="0" b="0"/>
                <wp:wrapTopAndBottom/>
                <wp:docPr id="315" name="Group 315"/>
                <wp:cNvGraphicFramePr>
                  <a:graphicFrameLocks/>
                </wp:cNvGraphicFramePr>
                <a:graphic>
                  <a:graphicData uri="http://schemas.microsoft.com/office/word/2010/wordprocessingGroup">
                    <wpg:wgp>
                      <wpg:cNvPr id="315" name="Group 315"/>
                      <wpg:cNvGrpSpPr/>
                      <wpg:grpSpPr>
                        <a:xfrm>
                          <a:off x="0" y="0"/>
                          <a:ext cx="889000" cy="190500"/>
                          <a:chExt cx="889000" cy="190500"/>
                        </a:xfrm>
                      </wpg:grpSpPr>
                      <wps:wsp>
                        <wps:cNvPr id="316" name="Graphic 3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17" name="Textbox 317"/>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6144;mso-wrap-distance-left:0;mso-wrap-distance-right:0" id="docshapegroup285" coordorigin="1320,350" coordsize="1400,300">
                <v:shape style="position:absolute;left:1320;top:350;width:1400;height:300" id="docshape286"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87"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13">
        <w:r>
          <w:rPr>
            <w:rFonts w:ascii="Arial Black" w:hAnsi="Arial Black"/>
            <w:color w:val="181818"/>
            <w:w w:val="85"/>
            <w:sz w:val="16"/>
          </w:rPr>
          <w:t>Fitri</w:t>
        </w:r>
        <w:r>
          <w:rPr>
            <w:rFonts w:ascii="Arial Black" w:hAnsi="Arial Black"/>
            <w:color w:val="181818"/>
            <w:spacing w:val="10"/>
            <w:sz w:val="16"/>
          </w:rPr>
          <w:t> </w:t>
        </w:r>
        <w:r>
          <w:rPr>
            <w:rFonts w:ascii="Arial Black" w:hAnsi="Arial Black"/>
            <w:color w:val="181818"/>
            <w:w w:val="85"/>
            <w:sz w:val="16"/>
          </w:rPr>
          <w:t>Khairunnisa,</w:t>
        </w:r>
        <w:r>
          <w:rPr>
            <w:rFonts w:ascii="Arial Black" w:hAnsi="Arial Black"/>
            <w:color w:val="181818"/>
            <w:spacing w:val="11"/>
            <w:sz w:val="16"/>
          </w:rPr>
          <w:t> </w:t>
        </w:r>
        <w:r>
          <w:rPr>
            <w:rFonts w:ascii="Arial Black" w:hAnsi="Arial Black"/>
            <w:color w:val="181818"/>
            <w:w w:val="85"/>
            <w:sz w:val="16"/>
          </w:rPr>
          <w:t>Kardinal</w:t>
        </w:r>
        <w:r>
          <w:rPr>
            <w:rFonts w:ascii="Arial Black" w:hAnsi="Arial Black"/>
            <w:color w:val="181818"/>
            <w:spacing w:val="11"/>
            <w:sz w:val="16"/>
          </w:rPr>
          <w:t> </w:t>
        </w:r>
        <w:r>
          <w:rPr>
            <w:rFonts w:ascii="Arial Black" w:hAnsi="Arial Black"/>
            <w:color w:val="181818"/>
            <w:w w:val="85"/>
            <w:sz w:val="16"/>
          </w:rPr>
          <w:t>Kardinal.</w:t>
        </w:r>
        <w:r>
          <w:rPr>
            <w:rFonts w:ascii="Arial Black" w:hAnsi="Arial Black"/>
            <w:color w:val="181818"/>
            <w:spacing w:val="11"/>
            <w:sz w:val="16"/>
          </w:rPr>
          <w:t> </w:t>
        </w:r>
        <w:r>
          <w:rPr>
            <w:rFonts w:ascii="Arial Black" w:hAnsi="Arial Black"/>
            <w:color w:val="181818"/>
            <w:w w:val="85"/>
            <w:sz w:val="16"/>
          </w:rPr>
          <w:t>"Pengaruh</w:t>
        </w:r>
        <w:r>
          <w:rPr>
            <w:rFonts w:ascii="Arial Black" w:hAnsi="Arial Black"/>
            <w:color w:val="181818"/>
            <w:spacing w:val="11"/>
            <w:sz w:val="16"/>
          </w:rPr>
          <w:t> </w:t>
        </w:r>
        <w:r>
          <w:rPr>
            <w:rFonts w:ascii="Arial Black" w:hAnsi="Arial Black"/>
            <w:color w:val="181818"/>
            <w:w w:val="85"/>
            <w:sz w:val="16"/>
          </w:rPr>
          <w:t>ROA,</w:t>
        </w:r>
        <w:r>
          <w:rPr>
            <w:rFonts w:ascii="Arial Black" w:hAnsi="Arial Black"/>
            <w:color w:val="181818"/>
            <w:spacing w:val="11"/>
            <w:sz w:val="16"/>
          </w:rPr>
          <w:t> </w:t>
        </w:r>
        <w:r>
          <w:rPr>
            <w:rFonts w:ascii="Arial Black" w:hAnsi="Arial Black"/>
            <w:color w:val="181818"/>
            <w:w w:val="85"/>
            <w:sz w:val="16"/>
          </w:rPr>
          <w:t>TATO</w:t>
        </w:r>
        <w:r>
          <w:rPr>
            <w:rFonts w:ascii="Arial Black" w:hAnsi="Arial Black"/>
            <w:color w:val="181818"/>
            <w:spacing w:val="11"/>
            <w:sz w:val="16"/>
          </w:rPr>
          <w:t> </w:t>
        </w:r>
        <w:r>
          <w:rPr>
            <w:rFonts w:ascii="Arial Black" w:hAnsi="Arial Black"/>
            <w:color w:val="181818"/>
            <w:w w:val="85"/>
            <w:sz w:val="16"/>
          </w:rPr>
          <w:t>dan</w:t>
        </w:r>
        <w:r>
          <w:rPr>
            <w:rFonts w:ascii="Arial Black" w:hAnsi="Arial Black"/>
            <w:color w:val="181818"/>
            <w:spacing w:val="10"/>
            <w:sz w:val="16"/>
          </w:rPr>
          <w:t> </w:t>
        </w:r>
        <w:r>
          <w:rPr>
            <w:rFonts w:ascii="Arial Black" w:hAnsi="Arial Black"/>
            <w:color w:val="181818"/>
            <w:w w:val="85"/>
            <w:sz w:val="16"/>
          </w:rPr>
          <w:t>EPS</w:t>
        </w:r>
        <w:r>
          <w:rPr>
            <w:rFonts w:ascii="Arial Black" w:hAnsi="Arial Black"/>
            <w:color w:val="181818"/>
            <w:spacing w:val="11"/>
            <w:sz w:val="16"/>
          </w:rPr>
          <w:t> </w:t>
        </w:r>
        <w:r>
          <w:rPr>
            <w:rFonts w:ascii="Arial Black" w:hAnsi="Arial Black"/>
            <w:color w:val="181818"/>
            <w:w w:val="85"/>
            <w:sz w:val="16"/>
          </w:rPr>
          <w:t>terhadap</w:t>
        </w:r>
        <w:r>
          <w:rPr>
            <w:rFonts w:ascii="Arial Black" w:hAnsi="Arial Black"/>
            <w:color w:val="181818"/>
            <w:spacing w:val="11"/>
            <w:sz w:val="16"/>
          </w:rPr>
          <w:t> </w:t>
        </w:r>
        <w:r>
          <w:rPr>
            <w:rFonts w:ascii="Arial Black" w:hAnsi="Arial Black"/>
            <w:color w:val="181818"/>
            <w:spacing w:val="-4"/>
            <w:w w:val="85"/>
            <w:sz w:val="16"/>
          </w:rPr>
          <w:t>Har…</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95488</wp:posOffset>
                </wp:positionV>
                <wp:extent cx="4622800"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5632;mso-wrap-distance-left:0;mso-wrap-distance-right:0" id="docshape28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1360">
                <wp:simplePos x="0" y="0"/>
                <wp:positionH relativeFrom="page">
                  <wp:posOffset>457200</wp:posOffset>
                </wp:positionH>
                <wp:positionV relativeFrom="paragraph">
                  <wp:posOffset>222488</wp:posOffset>
                </wp:positionV>
                <wp:extent cx="311150" cy="190500"/>
                <wp:effectExtent l="0" t="0" r="0" b="0"/>
                <wp:wrapTopAndBottom/>
                <wp:docPr id="319" name="Group 319"/>
                <wp:cNvGraphicFramePr>
                  <a:graphicFrameLocks/>
                </wp:cNvGraphicFramePr>
                <a:graphic>
                  <a:graphicData uri="http://schemas.microsoft.com/office/word/2010/wordprocessingGroup">
                    <wpg:wgp>
                      <wpg:cNvPr id="319" name="Group 319"/>
                      <wpg:cNvGrpSpPr/>
                      <wpg:grpSpPr>
                        <a:xfrm>
                          <a:off x="0" y="0"/>
                          <a:ext cx="311150" cy="190500"/>
                          <a:chExt cx="311150" cy="190500"/>
                        </a:xfrm>
                      </wpg:grpSpPr>
                      <wps:wsp>
                        <wps:cNvPr id="320" name="Graphic 3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21" name="Textbox 32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5120;mso-wrap-distance-left:0;mso-wrap-distance-right:0" id="docshapegroup289" coordorigin="720,350" coordsize="490,300">
                <v:shape style="position:absolute;left:720;top:350;width:490;height:300" id="docshape290"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9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1872">
                <wp:simplePos x="0" y="0"/>
                <wp:positionH relativeFrom="page">
                  <wp:posOffset>838200</wp:posOffset>
                </wp:positionH>
                <wp:positionV relativeFrom="paragraph">
                  <wp:posOffset>222488</wp:posOffset>
                </wp:positionV>
                <wp:extent cx="889000" cy="190500"/>
                <wp:effectExtent l="0" t="0" r="0" b="0"/>
                <wp:wrapTopAndBottom/>
                <wp:docPr id="322" name="Group 322"/>
                <wp:cNvGraphicFramePr>
                  <a:graphicFrameLocks/>
                </wp:cNvGraphicFramePr>
                <a:graphic>
                  <a:graphicData uri="http://schemas.microsoft.com/office/word/2010/wordprocessingGroup">
                    <wpg:wgp>
                      <wpg:cNvPr id="322" name="Group 322"/>
                      <wpg:cNvGrpSpPr/>
                      <wpg:grpSpPr>
                        <a:xfrm>
                          <a:off x="0" y="0"/>
                          <a:ext cx="889000" cy="190500"/>
                          <a:chExt cx="889000" cy="190500"/>
                        </a:xfrm>
                      </wpg:grpSpPr>
                      <wps:wsp>
                        <wps:cNvPr id="323" name="Graphic 3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24" name="Textbox 324"/>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4608;mso-wrap-distance-left:0;mso-wrap-distance-right:0" id="docshapegroup292" coordorigin="1320,350" coordsize="1400,300">
                <v:shape style="position:absolute;left:1320;top:350;width:1400;height:300" id="docshape293"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9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Sekolah</w:t>
      </w:r>
      <w:r>
        <w:rPr>
          <w:rFonts w:ascii="Arial Black"/>
          <w:color w:val="181818"/>
          <w:spacing w:val="11"/>
          <w:sz w:val="16"/>
        </w:rPr>
        <w:t> </w:t>
      </w:r>
      <w:r>
        <w:rPr>
          <w:rFonts w:ascii="Arial Black"/>
          <w:color w:val="181818"/>
          <w:w w:val="85"/>
          <w:sz w:val="16"/>
        </w:rPr>
        <w:t>Tinggi</w:t>
      </w:r>
      <w:r>
        <w:rPr>
          <w:rFonts w:ascii="Arial Black"/>
          <w:color w:val="181818"/>
          <w:spacing w:val="11"/>
          <w:sz w:val="16"/>
        </w:rPr>
        <w:t> </w:t>
      </w:r>
      <w:r>
        <w:rPr>
          <w:rFonts w:ascii="Arial Black"/>
          <w:color w:val="181818"/>
          <w:w w:val="85"/>
          <w:sz w:val="16"/>
        </w:rPr>
        <w:t>Ilmu</w:t>
      </w:r>
      <w:r>
        <w:rPr>
          <w:rFonts w:ascii="Arial Black"/>
          <w:color w:val="181818"/>
          <w:spacing w:val="12"/>
          <w:sz w:val="16"/>
        </w:rPr>
        <w:t> </w:t>
      </w:r>
      <w:r>
        <w:rPr>
          <w:rFonts w:ascii="Arial Black"/>
          <w:color w:val="181818"/>
          <w:w w:val="85"/>
          <w:sz w:val="16"/>
        </w:rPr>
        <w:t>Ekonomi</w:t>
      </w:r>
      <w:r>
        <w:rPr>
          <w:rFonts w:ascii="Arial Black"/>
          <w:color w:val="181818"/>
          <w:spacing w:val="11"/>
          <w:sz w:val="16"/>
        </w:rPr>
        <w:t> </w:t>
      </w:r>
      <w:r>
        <w:rPr>
          <w:rFonts w:ascii="Arial Black"/>
          <w:color w:val="181818"/>
          <w:w w:val="85"/>
          <w:sz w:val="16"/>
        </w:rPr>
        <w:t>Indonesia</w:t>
      </w:r>
      <w:r>
        <w:rPr>
          <w:rFonts w:ascii="Arial Black"/>
          <w:color w:val="181818"/>
          <w:spacing w:val="11"/>
          <w:sz w:val="16"/>
        </w:rPr>
        <w:t> </w:t>
      </w:r>
      <w:r>
        <w:rPr>
          <w:rFonts w:ascii="Arial Black"/>
          <w:color w:val="181818"/>
          <w:w w:val="85"/>
          <w:sz w:val="16"/>
        </w:rPr>
        <w:t>Jakarta</w:t>
      </w:r>
      <w:r>
        <w:rPr>
          <w:rFonts w:ascii="Arial Black"/>
          <w:color w:val="181818"/>
          <w:spacing w:val="12"/>
          <w:sz w:val="16"/>
        </w:rPr>
        <w:t> </w:t>
      </w:r>
      <w:r>
        <w:rPr>
          <w:rFonts w:ascii="Arial Black"/>
          <w:color w:val="181818"/>
          <w:w w:val="85"/>
          <w:sz w:val="16"/>
        </w:rPr>
        <w:t>on</w:t>
      </w:r>
      <w:r>
        <w:rPr>
          <w:rFonts w:ascii="Arial Black"/>
          <w:color w:val="181818"/>
          <w:spacing w:val="11"/>
          <w:sz w:val="16"/>
        </w:rPr>
        <w:t> </w:t>
      </w:r>
      <w:r>
        <w:rPr>
          <w:rFonts w:ascii="Arial Black"/>
          <w:color w:val="181818"/>
          <w:w w:val="85"/>
          <w:sz w:val="16"/>
        </w:rPr>
        <w:t>2019-08-</w:t>
      </w:r>
      <w:r>
        <w:rPr>
          <w:rFonts w:ascii="Arial Black"/>
          <w:color w:val="181818"/>
          <w:spacing w:val="-5"/>
          <w:w w:val="85"/>
          <w:sz w:val="16"/>
        </w:rPr>
        <w:t>07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2384">
                <wp:simplePos x="0" y="0"/>
                <wp:positionH relativeFrom="page">
                  <wp:posOffset>457200</wp:posOffset>
                </wp:positionH>
                <wp:positionV relativeFrom="paragraph">
                  <wp:posOffset>95488</wp:posOffset>
                </wp:positionV>
                <wp:extent cx="4622800" cy="1270"/>
                <wp:effectExtent l="0" t="0" r="0" b="0"/>
                <wp:wrapTopAndBottom/>
                <wp:docPr id="325" name="Graphic 325"/>
                <wp:cNvGraphicFramePr>
                  <a:graphicFrameLocks/>
                </wp:cNvGraphicFramePr>
                <a:graphic>
                  <a:graphicData uri="http://schemas.microsoft.com/office/word/2010/wordprocessingShape">
                    <wps:wsp>
                      <wps:cNvPr id="325" name="Graphic 32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4096;mso-wrap-distance-left:0;mso-wrap-distance-right:0" id="docshape29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2896">
                <wp:simplePos x="0" y="0"/>
                <wp:positionH relativeFrom="page">
                  <wp:posOffset>457200</wp:posOffset>
                </wp:positionH>
                <wp:positionV relativeFrom="paragraph">
                  <wp:posOffset>222488</wp:posOffset>
                </wp:positionV>
                <wp:extent cx="311150" cy="190500"/>
                <wp:effectExtent l="0" t="0" r="0" b="0"/>
                <wp:wrapTopAndBottom/>
                <wp:docPr id="326" name="Group 326"/>
                <wp:cNvGraphicFramePr>
                  <a:graphicFrameLocks/>
                </wp:cNvGraphicFramePr>
                <a:graphic>
                  <a:graphicData uri="http://schemas.microsoft.com/office/word/2010/wordprocessingGroup">
                    <wpg:wgp>
                      <wpg:cNvPr id="326" name="Group 326"/>
                      <wpg:cNvGrpSpPr/>
                      <wpg:grpSpPr>
                        <a:xfrm>
                          <a:off x="0" y="0"/>
                          <a:ext cx="311150" cy="190500"/>
                          <a:chExt cx="311150" cy="190500"/>
                        </a:xfrm>
                      </wpg:grpSpPr>
                      <wps:wsp>
                        <wps:cNvPr id="327" name="Graphic 32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28" name="Textbox 32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3584;mso-wrap-distance-left:0;mso-wrap-distance-right:0" id="docshapegroup296" coordorigin="720,350" coordsize="490,300">
                <v:shape style="position:absolute;left:720;top:350;width:490;height:300" id="docshape297"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9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3408">
                <wp:simplePos x="0" y="0"/>
                <wp:positionH relativeFrom="page">
                  <wp:posOffset>838200</wp:posOffset>
                </wp:positionH>
                <wp:positionV relativeFrom="paragraph">
                  <wp:posOffset>222488</wp:posOffset>
                </wp:positionV>
                <wp:extent cx="889000" cy="190500"/>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889000" cy="190500"/>
                          <a:chExt cx="889000" cy="190500"/>
                        </a:xfrm>
                      </wpg:grpSpPr>
                      <wps:wsp>
                        <wps:cNvPr id="330" name="Graphic 33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31" name="Textbox 33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3072;mso-wrap-distance-left:0;mso-wrap-distance-right:0" id="docshapegroup299" coordorigin="1320,350" coordsize="1400,300">
                <v:shape style="position:absolute;left:1320;top:350;width:1400;height:300" id="docshape300"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0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14">
        <w:r>
          <w:rPr>
            <w:rFonts w:ascii="Arial Black"/>
            <w:color w:val="181818"/>
            <w:spacing w:val="-2"/>
            <w:sz w:val="16"/>
          </w:rPr>
          <w:t>jurnal.polteq.ac.id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3920">
                <wp:simplePos x="0" y="0"/>
                <wp:positionH relativeFrom="page">
                  <wp:posOffset>457200</wp:posOffset>
                </wp:positionH>
                <wp:positionV relativeFrom="paragraph">
                  <wp:posOffset>95488</wp:posOffset>
                </wp:positionV>
                <wp:extent cx="4622800" cy="1270"/>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2560;mso-wrap-distance-left:0;mso-wrap-distance-right:0" id="docshape30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4432">
                <wp:simplePos x="0" y="0"/>
                <wp:positionH relativeFrom="page">
                  <wp:posOffset>457200</wp:posOffset>
                </wp:positionH>
                <wp:positionV relativeFrom="paragraph">
                  <wp:posOffset>222488</wp:posOffset>
                </wp:positionV>
                <wp:extent cx="311150" cy="190500"/>
                <wp:effectExtent l="0" t="0" r="0" b="0"/>
                <wp:wrapTopAndBottom/>
                <wp:docPr id="333" name="Group 333"/>
                <wp:cNvGraphicFramePr>
                  <a:graphicFrameLocks/>
                </wp:cNvGraphicFramePr>
                <a:graphic>
                  <a:graphicData uri="http://schemas.microsoft.com/office/word/2010/wordprocessingGroup">
                    <wpg:wgp>
                      <wpg:cNvPr id="333" name="Group 333"/>
                      <wpg:cNvGrpSpPr/>
                      <wpg:grpSpPr>
                        <a:xfrm>
                          <a:off x="0" y="0"/>
                          <a:ext cx="311150" cy="190500"/>
                          <a:chExt cx="311150" cy="190500"/>
                        </a:xfrm>
                      </wpg:grpSpPr>
                      <wps:wsp>
                        <wps:cNvPr id="334" name="Graphic 33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35" name="Textbox 33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2048;mso-wrap-distance-left:0;mso-wrap-distance-right:0" id="docshapegroup303" coordorigin="720,350" coordsize="490,300">
                <v:shape style="position:absolute;left:720;top:350;width:490;height:300" id="docshape304"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0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4944">
                <wp:simplePos x="0" y="0"/>
                <wp:positionH relativeFrom="page">
                  <wp:posOffset>838200</wp:posOffset>
                </wp:positionH>
                <wp:positionV relativeFrom="paragraph">
                  <wp:posOffset>222488</wp:posOffset>
                </wp:positionV>
                <wp:extent cx="889000" cy="190500"/>
                <wp:effectExtent l="0" t="0" r="0" b="0"/>
                <wp:wrapTopAndBottom/>
                <wp:docPr id="336" name="Group 336"/>
                <wp:cNvGraphicFramePr>
                  <a:graphicFrameLocks/>
                </wp:cNvGraphicFramePr>
                <a:graphic>
                  <a:graphicData uri="http://schemas.microsoft.com/office/word/2010/wordprocessingGroup">
                    <wpg:wgp>
                      <wpg:cNvPr id="336" name="Group 336"/>
                      <wpg:cNvGrpSpPr/>
                      <wpg:grpSpPr>
                        <a:xfrm>
                          <a:off x="0" y="0"/>
                          <a:ext cx="889000" cy="190500"/>
                          <a:chExt cx="889000" cy="190500"/>
                        </a:xfrm>
                      </wpg:grpSpPr>
                      <wps:wsp>
                        <wps:cNvPr id="337" name="Graphic 33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38" name="Textbox 338"/>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1536;mso-wrap-distance-left:0;mso-wrap-distance-right:0" id="docshapegroup306" coordorigin="1320,350" coordsize="1400,300">
                <v:shape style="position:absolute;left:1320;top:350;width:1400;height:300" id="docshape307"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08"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15">
        <w:r>
          <w:rPr>
            <w:rFonts w:ascii="Arial Black" w:hAnsi="Arial Black"/>
            <w:color w:val="181818"/>
            <w:w w:val="85"/>
            <w:sz w:val="16"/>
          </w:rPr>
          <w:t>Fajar</w:t>
        </w:r>
        <w:r>
          <w:rPr>
            <w:rFonts w:ascii="Arial Black" w:hAnsi="Arial Black"/>
            <w:color w:val="181818"/>
            <w:spacing w:val="6"/>
            <w:sz w:val="16"/>
          </w:rPr>
          <w:t> </w:t>
        </w:r>
        <w:r>
          <w:rPr>
            <w:rFonts w:ascii="Arial Black" w:hAnsi="Arial Black"/>
            <w:color w:val="181818"/>
            <w:w w:val="85"/>
            <w:sz w:val="16"/>
          </w:rPr>
          <w:t>Gustiawaty</w:t>
        </w:r>
        <w:r>
          <w:rPr>
            <w:rFonts w:ascii="Arial Black" w:hAnsi="Arial Black"/>
            <w:color w:val="181818"/>
            <w:spacing w:val="6"/>
            <w:sz w:val="16"/>
          </w:rPr>
          <w:t> </w:t>
        </w:r>
        <w:r>
          <w:rPr>
            <w:rFonts w:ascii="Arial Black" w:hAnsi="Arial Black"/>
            <w:color w:val="181818"/>
            <w:w w:val="85"/>
            <w:sz w:val="16"/>
          </w:rPr>
          <w:t>Dewi,</w:t>
        </w:r>
        <w:r>
          <w:rPr>
            <w:rFonts w:ascii="Arial Black" w:hAnsi="Arial Black"/>
            <w:color w:val="181818"/>
            <w:spacing w:val="6"/>
            <w:sz w:val="16"/>
          </w:rPr>
          <w:t> </w:t>
        </w:r>
        <w:r>
          <w:rPr>
            <w:rFonts w:ascii="Arial Black" w:hAnsi="Arial Black"/>
            <w:color w:val="181818"/>
            <w:w w:val="85"/>
            <w:sz w:val="16"/>
          </w:rPr>
          <w:t>Agrianti</w:t>
        </w:r>
        <w:r>
          <w:rPr>
            <w:rFonts w:ascii="Arial Black" w:hAnsi="Arial Black"/>
            <w:color w:val="181818"/>
            <w:spacing w:val="7"/>
            <w:sz w:val="16"/>
          </w:rPr>
          <w:t> </w:t>
        </w:r>
        <w:r>
          <w:rPr>
            <w:rFonts w:ascii="Arial Black" w:hAnsi="Arial Black"/>
            <w:color w:val="181818"/>
            <w:w w:val="85"/>
            <w:sz w:val="16"/>
          </w:rPr>
          <w:t>Komalasari,</w:t>
        </w:r>
        <w:r>
          <w:rPr>
            <w:rFonts w:ascii="Arial Black" w:hAnsi="Arial Black"/>
            <w:color w:val="181818"/>
            <w:spacing w:val="6"/>
            <w:sz w:val="16"/>
          </w:rPr>
          <w:t> </w:t>
        </w:r>
        <w:r>
          <w:rPr>
            <w:rFonts w:ascii="Arial Black" w:hAnsi="Arial Black"/>
            <w:color w:val="181818"/>
            <w:w w:val="85"/>
            <w:sz w:val="16"/>
          </w:rPr>
          <w:t>Liza</w:t>
        </w:r>
        <w:r>
          <w:rPr>
            <w:rFonts w:ascii="Arial Black" w:hAnsi="Arial Black"/>
            <w:color w:val="181818"/>
            <w:spacing w:val="6"/>
            <w:sz w:val="16"/>
          </w:rPr>
          <w:t> </w:t>
        </w:r>
        <w:r>
          <w:rPr>
            <w:rFonts w:ascii="Arial Black" w:hAnsi="Arial Black"/>
            <w:color w:val="181818"/>
            <w:w w:val="85"/>
            <w:sz w:val="16"/>
          </w:rPr>
          <w:t>Alvia.</w:t>
        </w:r>
        <w:r>
          <w:rPr>
            <w:rFonts w:ascii="Arial Black" w:hAnsi="Arial Black"/>
            <w:color w:val="181818"/>
            <w:spacing w:val="6"/>
            <w:sz w:val="16"/>
          </w:rPr>
          <w:t> </w:t>
        </w:r>
        <w:r>
          <w:rPr>
            <w:rFonts w:ascii="Arial Black" w:hAnsi="Arial Black"/>
            <w:color w:val="181818"/>
            <w:w w:val="85"/>
            <w:sz w:val="16"/>
          </w:rPr>
          <w:t>"KOMITE</w:t>
        </w:r>
        <w:r>
          <w:rPr>
            <w:rFonts w:ascii="Arial Black" w:hAnsi="Arial Black"/>
            <w:color w:val="181818"/>
            <w:spacing w:val="7"/>
            <w:sz w:val="16"/>
          </w:rPr>
          <w:t> </w:t>
        </w:r>
        <w:r>
          <w:rPr>
            <w:rFonts w:ascii="Arial Black" w:hAnsi="Arial Black"/>
            <w:color w:val="181818"/>
            <w:w w:val="85"/>
            <w:sz w:val="16"/>
          </w:rPr>
          <w:t>AUDIT,</w:t>
        </w:r>
        <w:r>
          <w:rPr>
            <w:rFonts w:ascii="Arial Black" w:hAnsi="Arial Black"/>
            <w:color w:val="181818"/>
            <w:spacing w:val="6"/>
            <w:sz w:val="16"/>
          </w:rPr>
          <w:t> </w:t>
        </w:r>
        <w:r>
          <w:rPr>
            <w:rFonts w:ascii="Arial Black" w:hAnsi="Arial Black"/>
            <w:color w:val="181818"/>
            <w:spacing w:val="-2"/>
            <w:w w:val="85"/>
            <w:sz w:val="16"/>
          </w:rPr>
          <w:t>FINANCI…</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5456">
                <wp:simplePos x="0" y="0"/>
                <wp:positionH relativeFrom="page">
                  <wp:posOffset>457200</wp:posOffset>
                </wp:positionH>
                <wp:positionV relativeFrom="paragraph">
                  <wp:posOffset>95488</wp:posOffset>
                </wp:positionV>
                <wp:extent cx="4622800" cy="1270"/>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1024;mso-wrap-distance-left:0;mso-wrap-distance-right:0" id="docshape30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5968">
                <wp:simplePos x="0" y="0"/>
                <wp:positionH relativeFrom="page">
                  <wp:posOffset>457200</wp:posOffset>
                </wp:positionH>
                <wp:positionV relativeFrom="paragraph">
                  <wp:posOffset>222488</wp:posOffset>
                </wp:positionV>
                <wp:extent cx="311150" cy="190500"/>
                <wp:effectExtent l="0" t="0" r="0" b="0"/>
                <wp:wrapTopAndBottom/>
                <wp:docPr id="340" name="Group 340"/>
                <wp:cNvGraphicFramePr>
                  <a:graphicFrameLocks/>
                </wp:cNvGraphicFramePr>
                <a:graphic>
                  <a:graphicData uri="http://schemas.microsoft.com/office/word/2010/wordprocessingGroup">
                    <wpg:wgp>
                      <wpg:cNvPr id="340" name="Group 340"/>
                      <wpg:cNvGrpSpPr/>
                      <wpg:grpSpPr>
                        <a:xfrm>
                          <a:off x="0" y="0"/>
                          <a:ext cx="311150" cy="190500"/>
                          <a:chExt cx="311150" cy="190500"/>
                        </a:xfrm>
                      </wpg:grpSpPr>
                      <wps:wsp>
                        <wps:cNvPr id="341" name="Graphic 34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42" name="Textbox 34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0512;mso-wrap-distance-left:0;mso-wrap-distance-right:0" id="docshapegroup310" coordorigin="720,350" coordsize="490,300">
                <v:shape style="position:absolute;left:720;top:350;width:490;height:300" id="docshape311"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1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6480">
                <wp:simplePos x="0" y="0"/>
                <wp:positionH relativeFrom="page">
                  <wp:posOffset>838200</wp:posOffset>
                </wp:positionH>
                <wp:positionV relativeFrom="paragraph">
                  <wp:posOffset>222488</wp:posOffset>
                </wp:positionV>
                <wp:extent cx="889000" cy="190500"/>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889000" cy="190500"/>
                          <a:chExt cx="889000" cy="190500"/>
                        </a:xfrm>
                      </wpg:grpSpPr>
                      <wps:wsp>
                        <wps:cNvPr id="344" name="Graphic 34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45" name="Textbox 34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0000;mso-wrap-distance-left:0;mso-wrap-distance-right:0" id="docshapegroup313" coordorigin="1320,350" coordsize="1400,300">
                <v:shape style="position:absolute;left:1320;top:350;width:1400;height:300" id="docshape314"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1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Forum</w:t>
      </w:r>
      <w:r>
        <w:rPr>
          <w:rFonts w:ascii="Arial Black"/>
          <w:color w:val="181818"/>
          <w:spacing w:val="17"/>
          <w:sz w:val="16"/>
        </w:rPr>
        <w:t> </w:t>
      </w:r>
      <w:r>
        <w:rPr>
          <w:rFonts w:ascii="Arial Black"/>
          <w:color w:val="181818"/>
          <w:w w:val="85"/>
          <w:sz w:val="16"/>
        </w:rPr>
        <w:t>Perpustakaan</w:t>
      </w:r>
      <w:r>
        <w:rPr>
          <w:rFonts w:ascii="Arial Black"/>
          <w:color w:val="181818"/>
          <w:spacing w:val="18"/>
          <w:sz w:val="16"/>
        </w:rPr>
        <w:t> </w:t>
      </w:r>
      <w:r>
        <w:rPr>
          <w:rFonts w:ascii="Arial Black"/>
          <w:color w:val="181818"/>
          <w:w w:val="85"/>
          <w:sz w:val="16"/>
        </w:rPr>
        <w:t>Perguruan</w:t>
      </w:r>
      <w:r>
        <w:rPr>
          <w:rFonts w:ascii="Arial Black"/>
          <w:color w:val="181818"/>
          <w:spacing w:val="18"/>
          <w:sz w:val="16"/>
        </w:rPr>
        <w:t> </w:t>
      </w:r>
      <w:r>
        <w:rPr>
          <w:rFonts w:ascii="Arial Black"/>
          <w:color w:val="181818"/>
          <w:w w:val="85"/>
          <w:sz w:val="16"/>
        </w:rPr>
        <w:t>Tinggi</w:t>
      </w:r>
      <w:r>
        <w:rPr>
          <w:rFonts w:ascii="Arial Black"/>
          <w:color w:val="181818"/>
          <w:spacing w:val="18"/>
          <w:sz w:val="16"/>
        </w:rPr>
        <w:t> </w:t>
      </w:r>
      <w:r>
        <w:rPr>
          <w:rFonts w:ascii="Arial Black"/>
          <w:color w:val="181818"/>
          <w:w w:val="85"/>
          <w:sz w:val="16"/>
        </w:rPr>
        <w:t>Indonesia</w:t>
      </w:r>
      <w:r>
        <w:rPr>
          <w:rFonts w:ascii="Arial Black"/>
          <w:color w:val="181818"/>
          <w:spacing w:val="17"/>
          <w:sz w:val="16"/>
        </w:rPr>
        <w:t> </w:t>
      </w:r>
      <w:r>
        <w:rPr>
          <w:rFonts w:ascii="Arial Black"/>
          <w:color w:val="181818"/>
          <w:w w:val="85"/>
          <w:sz w:val="16"/>
        </w:rPr>
        <w:t>Jawa</w:t>
      </w:r>
      <w:r>
        <w:rPr>
          <w:rFonts w:ascii="Arial Black"/>
          <w:color w:val="181818"/>
          <w:spacing w:val="18"/>
          <w:sz w:val="16"/>
        </w:rPr>
        <w:t> </w:t>
      </w:r>
      <w:r>
        <w:rPr>
          <w:rFonts w:ascii="Arial Black"/>
          <w:color w:val="181818"/>
          <w:w w:val="85"/>
          <w:sz w:val="16"/>
        </w:rPr>
        <w:t>Timur</w:t>
      </w:r>
      <w:r>
        <w:rPr>
          <w:rFonts w:ascii="Arial Black"/>
          <w:color w:val="181818"/>
          <w:spacing w:val="18"/>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2022-01-</w:t>
      </w:r>
      <w:r>
        <w:rPr>
          <w:rFonts w:ascii="Arial Black"/>
          <w:color w:val="181818"/>
          <w:spacing w:val="-5"/>
          <w:w w:val="85"/>
          <w:sz w:val="16"/>
        </w:rPr>
        <w:t>24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95488</wp:posOffset>
                </wp:positionV>
                <wp:extent cx="462280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9488;mso-wrap-distance-left:0;mso-wrap-distance-right:0" id="docshape31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7504">
                <wp:simplePos x="0" y="0"/>
                <wp:positionH relativeFrom="page">
                  <wp:posOffset>457200</wp:posOffset>
                </wp:positionH>
                <wp:positionV relativeFrom="paragraph">
                  <wp:posOffset>222488</wp:posOffset>
                </wp:positionV>
                <wp:extent cx="311150" cy="190500"/>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311150" cy="190500"/>
                          <a:chExt cx="311150" cy="190500"/>
                        </a:xfrm>
                      </wpg:grpSpPr>
                      <wps:wsp>
                        <wps:cNvPr id="348" name="Graphic 34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49" name="Textbox 34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8976;mso-wrap-distance-left:0;mso-wrap-distance-right:0" id="docshapegroup317" coordorigin="720,350" coordsize="490,300">
                <v:shape style="position:absolute;left:720;top:350;width:490;height:300" id="docshape318"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1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8016">
                <wp:simplePos x="0" y="0"/>
                <wp:positionH relativeFrom="page">
                  <wp:posOffset>838200</wp:posOffset>
                </wp:positionH>
                <wp:positionV relativeFrom="paragraph">
                  <wp:posOffset>222488</wp:posOffset>
                </wp:positionV>
                <wp:extent cx="889000" cy="190500"/>
                <wp:effectExtent l="0" t="0" r="0" b="0"/>
                <wp:wrapTopAndBottom/>
                <wp:docPr id="350" name="Group 350"/>
                <wp:cNvGraphicFramePr>
                  <a:graphicFrameLocks/>
                </wp:cNvGraphicFramePr>
                <a:graphic>
                  <a:graphicData uri="http://schemas.microsoft.com/office/word/2010/wordprocessingGroup">
                    <wpg:wgp>
                      <wpg:cNvPr id="350" name="Group 350"/>
                      <wpg:cNvGrpSpPr/>
                      <wpg:grpSpPr>
                        <a:xfrm>
                          <a:off x="0" y="0"/>
                          <a:ext cx="889000" cy="190500"/>
                          <a:chExt cx="889000" cy="190500"/>
                        </a:xfrm>
                      </wpg:grpSpPr>
                      <wps:wsp>
                        <wps:cNvPr id="351" name="Graphic 35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52" name="Textbox 352"/>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8464;mso-wrap-distance-left:0;mso-wrap-distance-right:0" id="docshapegroup320" coordorigin="1320,350" coordsize="1400,300">
                <v:shape style="position:absolute;left:1320;top:350;width:1400;height:300" id="docshape321"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22"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Hoa</w:t>
      </w:r>
      <w:r>
        <w:rPr>
          <w:rFonts w:ascii="Arial Black"/>
          <w:color w:val="181818"/>
          <w:spacing w:val="8"/>
          <w:sz w:val="16"/>
        </w:rPr>
        <w:t> </w:t>
      </w:r>
      <w:r>
        <w:rPr>
          <w:rFonts w:ascii="Arial Black"/>
          <w:color w:val="181818"/>
          <w:w w:val="85"/>
          <w:sz w:val="16"/>
        </w:rPr>
        <w:t>Sen</w:t>
      </w:r>
      <w:r>
        <w:rPr>
          <w:rFonts w:ascii="Arial Black"/>
          <w:color w:val="181818"/>
          <w:spacing w:val="9"/>
          <w:sz w:val="16"/>
        </w:rPr>
        <w:t> </w:t>
      </w:r>
      <w:r>
        <w:rPr>
          <w:rFonts w:ascii="Arial Black"/>
          <w:color w:val="181818"/>
          <w:w w:val="85"/>
          <w:sz w:val="16"/>
        </w:rPr>
        <w:t>University</w:t>
      </w:r>
      <w:r>
        <w:rPr>
          <w:rFonts w:ascii="Arial Black"/>
          <w:color w:val="181818"/>
          <w:spacing w:val="9"/>
          <w:sz w:val="16"/>
        </w:rPr>
        <w:t> </w:t>
      </w:r>
      <w:r>
        <w:rPr>
          <w:rFonts w:ascii="Arial Black"/>
          <w:color w:val="181818"/>
          <w:w w:val="85"/>
          <w:sz w:val="16"/>
        </w:rPr>
        <w:t>on</w:t>
      </w:r>
      <w:r>
        <w:rPr>
          <w:rFonts w:ascii="Arial Black"/>
          <w:color w:val="181818"/>
          <w:spacing w:val="8"/>
          <w:sz w:val="16"/>
        </w:rPr>
        <w:t> </w:t>
      </w:r>
      <w:r>
        <w:rPr>
          <w:rFonts w:ascii="Arial Black"/>
          <w:color w:val="181818"/>
          <w:w w:val="85"/>
          <w:sz w:val="16"/>
        </w:rPr>
        <w:t>2020-06-</w:t>
      </w:r>
      <w:r>
        <w:rPr>
          <w:rFonts w:ascii="Arial Black"/>
          <w:color w:val="181818"/>
          <w:spacing w:val="-7"/>
          <w:w w:val="85"/>
          <w:sz w:val="16"/>
        </w:rPr>
        <w:t>27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8528">
                <wp:simplePos x="0" y="0"/>
                <wp:positionH relativeFrom="page">
                  <wp:posOffset>457200</wp:posOffset>
                </wp:positionH>
                <wp:positionV relativeFrom="paragraph">
                  <wp:posOffset>95488</wp:posOffset>
                </wp:positionV>
                <wp:extent cx="4622800" cy="1270"/>
                <wp:effectExtent l="0" t="0" r="0" b="0"/>
                <wp:wrapTopAndBottom/>
                <wp:docPr id="353" name="Graphic 353"/>
                <wp:cNvGraphicFramePr>
                  <a:graphicFrameLocks/>
                </wp:cNvGraphicFramePr>
                <a:graphic>
                  <a:graphicData uri="http://schemas.microsoft.com/office/word/2010/wordprocessingShape">
                    <wps:wsp>
                      <wps:cNvPr id="353" name="Graphic 35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7952;mso-wrap-distance-left:0;mso-wrap-distance-right:0" id="docshape32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9040">
                <wp:simplePos x="0" y="0"/>
                <wp:positionH relativeFrom="page">
                  <wp:posOffset>457200</wp:posOffset>
                </wp:positionH>
                <wp:positionV relativeFrom="paragraph">
                  <wp:posOffset>222488</wp:posOffset>
                </wp:positionV>
                <wp:extent cx="311150" cy="190500"/>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311150" cy="190500"/>
                          <a:chExt cx="311150" cy="190500"/>
                        </a:xfrm>
                      </wpg:grpSpPr>
                      <wps:wsp>
                        <wps:cNvPr id="355" name="Graphic 35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56" name="Textbox 35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7440;mso-wrap-distance-left:0;mso-wrap-distance-right:0" id="docshapegroup324" coordorigin="720,350" coordsize="490,300">
                <v:shape style="position:absolute;left:720;top:350;width:490;height:300" id="docshape325"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2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9552">
                <wp:simplePos x="0" y="0"/>
                <wp:positionH relativeFrom="page">
                  <wp:posOffset>838200</wp:posOffset>
                </wp:positionH>
                <wp:positionV relativeFrom="paragraph">
                  <wp:posOffset>222488</wp:posOffset>
                </wp:positionV>
                <wp:extent cx="889000" cy="190500"/>
                <wp:effectExtent l="0" t="0" r="0" b="0"/>
                <wp:wrapTopAndBottom/>
                <wp:docPr id="357" name="Group 357"/>
                <wp:cNvGraphicFramePr>
                  <a:graphicFrameLocks/>
                </wp:cNvGraphicFramePr>
                <a:graphic>
                  <a:graphicData uri="http://schemas.microsoft.com/office/word/2010/wordprocessingGroup">
                    <wpg:wgp>
                      <wpg:cNvPr id="357" name="Group 357"/>
                      <wpg:cNvGrpSpPr/>
                      <wpg:grpSpPr>
                        <a:xfrm>
                          <a:off x="0" y="0"/>
                          <a:ext cx="889000" cy="190500"/>
                          <a:chExt cx="889000" cy="190500"/>
                        </a:xfrm>
                      </wpg:grpSpPr>
                      <wps:wsp>
                        <wps:cNvPr id="358" name="Graphic 35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59" name="Textbox 35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6928;mso-wrap-distance-left:0;mso-wrap-distance-right:0" id="docshapegroup327" coordorigin="1320,350" coordsize="1400,300">
                <v:shape style="position:absolute;left:1320;top:350;width:1400;height:300" id="docshape328"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29"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Binus</w:t>
      </w:r>
      <w:r>
        <w:rPr>
          <w:rFonts w:ascii="Arial Black"/>
          <w:color w:val="181818"/>
          <w:spacing w:val="28"/>
          <w:sz w:val="16"/>
        </w:rPr>
        <w:t> </w:t>
      </w:r>
      <w:r>
        <w:rPr>
          <w:rFonts w:ascii="Arial Black"/>
          <w:color w:val="181818"/>
          <w:w w:val="85"/>
          <w:sz w:val="16"/>
        </w:rPr>
        <w:t>University</w:t>
      </w:r>
      <w:r>
        <w:rPr>
          <w:rFonts w:ascii="Arial Black"/>
          <w:color w:val="181818"/>
          <w:spacing w:val="28"/>
          <w:sz w:val="16"/>
        </w:rPr>
        <w:t> </w:t>
      </w:r>
      <w:r>
        <w:rPr>
          <w:rFonts w:ascii="Arial Black"/>
          <w:color w:val="181818"/>
          <w:w w:val="85"/>
          <w:sz w:val="16"/>
        </w:rPr>
        <w:t>International</w:t>
      </w:r>
      <w:r>
        <w:rPr>
          <w:rFonts w:ascii="Arial Black"/>
          <w:color w:val="181818"/>
          <w:spacing w:val="28"/>
          <w:sz w:val="16"/>
        </w:rPr>
        <w:t> </w:t>
      </w:r>
      <w:r>
        <w:rPr>
          <w:rFonts w:ascii="Arial Black"/>
          <w:color w:val="181818"/>
          <w:w w:val="85"/>
          <w:sz w:val="16"/>
        </w:rPr>
        <w:t>on</w:t>
      </w:r>
      <w:r>
        <w:rPr>
          <w:rFonts w:ascii="Arial Black"/>
          <w:color w:val="181818"/>
          <w:spacing w:val="28"/>
          <w:sz w:val="16"/>
        </w:rPr>
        <w:t> </w:t>
      </w:r>
      <w:r>
        <w:rPr>
          <w:rFonts w:ascii="Arial Black"/>
          <w:color w:val="181818"/>
          <w:w w:val="85"/>
          <w:sz w:val="16"/>
        </w:rPr>
        <w:t>2020-06-</w:t>
      </w:r>
      <w:r>
        <w:rPr>
          <w:rFonts w:ascii="Arial Black"/>
          <w:color w:val="181818"/>
          <w:spacing w:val="-5"/>
          <w:w w:val="85"/>
          <w:sz w:val="16"/>
        </w:rPr>
        <w:t>24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0064">
                <wp:simplePos x="0" y="0"/>
                <wp:positionH relativeFrom="page">
                  <wp:posOffset>457200</wp:posOffset>
                </wp:positionH>
                <wp:positionV relativeFrom="paragraph">
                  <wp:posOffset>95488</wp:posOffset>
                </wp:positionV>
                <wp:extent cx="4622800"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6416;mso-wrap-distance-left:0;mso-wrap-distance-right:0" id="docshape33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0576">
                <wp:simplePos x="0" y="0"/>
                <wp:positionH relativeFrom="page">
                  <wp:posOffset>457200</wp:posOffset>
                </wp:positionH>
                <wp:positionV relativeFrom="paragraph">
                  <wp:posOffset>222488</wp:posOffset>
                </wp:positionV>
                <wp:extent cx="311150" cy="190500"/>
                <wp:effectExtent l="0" t="0" r="0" b="0"/>
                <wp:wrapTopAndBottom/>
                <wp:docPr id="361" name="Group 361"/>
                <wp:cNvGraphicFramePr>
                  <a:graphicFrameLocks/>
                </wp:cNvGraphicFramePr>
                <a:graphic>
                  <a:graphicData uri="http://schemas.microsoft.com/office/word/2010/wordprocessingGroup">
                    <wpg:wgp>
                      <wpg:cNvPr id="361" name="Group 361"/>
                      <wpg:cNvGrpSpPr/>
                      <wpg:grpSpPr>
                        <a:xfrm>
                          <a:off x="0" y="0"/>
                          <a:ext cx="311150" cy="190500"/>
                          <a:chExt cx="311150" cy="190500"/>
                        </a:xfrm>
                      </wpg:grpSpPr>
                      <wps:wsp>
                        <wps:cNvPr id="362" name="Graphic 36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63" name="Textbox 36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5904;mso-wrap-distance-left:0;mso-wrap-distance-right:0" id="docshapegroup331" coordorigin="720,350" coordsize="490,300">
                <v:shape style="position:absolute;left:720;top:350;width:490;height:300" id="docshape332"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3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1088">
                <wp:simplePos x="0" y="0"/>
                <wp:positionH relativeFrom="page">
                  <wp:posOffset>838200</wp:posOffset>
                </wp:positionH>
                <wp:positionV relativeFrom="paragraph">
                  <wp:posOffset>222488</wp:posOffset>
                </wp:positionV>
                <wp:extent cx="889000" cy="190500"/>
                <wp:effectExtent l="0" t="0" r="0" b="0"/>
                <wp:wrapTopAndBottom/>
                <wp:docPr id="364" name="Group 364"/>
                <wp:cNvGraphicFramePr>
                  <a:graphicFrameLocks/>
                </wp:cNvGraphicFramePr>
                <a:graphic>
                  <a:graphicData uri="http://schemas.microsoft.com/office/word/2010/wordprocessingGroup">
                    <wpg:wgp>
                      <wpg:cNvPr id="364" name="Group 364"/>
                      <wpg:cNvGrpSpPr/>
                      <wpg:grpSpPr>
                        <a:xfrm>
                          <a:off x="0" y="0"/>
                          <a:ext cx="889000" cy="190500"/>
                          <a:chExt cx="889000" cy="190500"/>
                        </a:xfrm>
                      </wpg:grpSpPr>
                      <wps:wsp>
                        <wps:cNvPr id="365" name="Graphic 36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66" name="Textbox 366"/>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5392;mso-wrap-distance-left:0;mso-wrap-distance-right:0" id="docshapegroup334" coordorigin="1320,350" coordsize="1400,300">
                <v:shape style="position:absolute;left:1320;top:350;width:1400;height:300" id="docshape335"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36"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16">
        <w:r>
          <w:rPr>
            <w:rFonts w:ascii="Arial Black" w:hAnsi="Arial Black"/>
            <w:color w:val="181818"/>
            <w:w w:val="85"/>
            <w:sz w:val="16"/>
          </w:rPr>
          <w:t>Dinal</w:t>
        </w:r>
        <w:r>
          <w:rPr>
            <w:rFonts w:ascii="Arial Black" w:hAnsi="Arial Black"/>
            <w:color w:val="181818"/>
            <w:spacing w:val="-1"/>
            <w:w w:val="85"/>
            <w:sz w:val="16"/>
          </w:rPr>
          <w:t> </w:t>
        </w:r>
        <w:r>
          <w:rPr>
            <w:rFonts w:ascii="Arial Black" w:hAnsi="Arial Black"/>
            <w:color w:val="181818"/>
            <w:w w:val="85"/>
            <w:sz w:val="16"/>
          </w:rPr>
          <w:t>Eka</w:t>
        </w:r>
        <w:r>
          <w:rPr>
            <w:rFonts w:ascii="Arial Black" w:hAnsi="Arial Black"/>
            <w:color w:val="181818"/>
            <w:spacing w:val="-8"/>
            <w:sz w:val="16"/>
          </w:rPr>
          <w:t> </w:t>
        </w:r>
        <w:r>
          <w:rPr>
            <w:rFonts w:ascii="Arial Black" w:hAnsi="Arial Black"/>
            <w:color w:val="181818"/>
            <w:w w:val="85"/>
            <w:sz w:val="16"/>
          </w:rPr>
          <w:t>Pertiwi.</w:t>
        </w:r>
        <w:r>
          <w:rPr>
            <w:rFonts w:ascii="Arial Black" w:hAnsi="Arial Black"/>
            <w:color w:val="181818"/>
            <w:spacing w:val="-8"/>
            <w:sz w:val="16"/>
          </w:rPr>
          <w:t> </w:t>
        </w:r>
        <w:r>
          <w:rPr>
            <w:rFonts w:ascii="Arial Black" w:hAnsi="Arial Black"/>
            <w:color w:val="181818"/>
            <w:w w:val="85"/>
            <w:sz w:val="16"/>
          </w:rPr>
          <w:t>"PENGARUH</w:t>
        </w:r>
        <w:r>
          <w:rPr>
            <w:rFonts w:ascii="Arial Black" w:hAnsi="Arial Black"/>
            <w:color w:val="181818"/>
            <w:spacing w:val="-8"/>
            <w:sz w:val="16"/>
          </w:rPr>
          <w:t> </w:t>
        </w:r>
        <w:r>
          <w:rPr>
            <w:rFonts w:ascii="Arial Black" w:hAnsi="Arial Black"/>
            <w:color w:val="181818"/>
            <w:w w:val="85"/>
            <w:sz w:val="16"/>
          </w:rPr>
          <w:t>KARAKTERISTIK</w:t>
        </w:r>
        <w:r>
          <w:rPr>
            <w:rFonts w:ascii="Arial Black" w:hAnsi="Arial Black"/>
            <w:color w:val="181818"/>
            <w:spacing w:val="-1"/>
            <w:w w:val="85"/>
            <w:sz w:val="16"/>
          </w:rPr>
          <w:t> </w:t>
        </w:r>
        <w:r>
          <w:rPr>
            <w:rFonts w:ascii="Arial Black" w:hAnsi="Arial Black"/>
            <w:color w:val="181818"/>
            <w:w w:val="85"/>
            <w:sz w:val="16"/>
          </w:rPr>
          <w:t>KOMITE</w:t>
        </w:r>
        <w:r>
          <w:rPr>
            <w:rFonts w:ascii="Arial Black" w:hAnsi="Arial Black"/>
            <w:color w:val="181818"/>
            <w:spacing w:val="-8"/>
            <w:sz w:val="16"/>
          </w:rPr>
          <w:t> </w:t>
        </w:r>
        <w:r>
          <w:rPr>
            <w:rFonts w:ascii="Arial Black" w:hAnsi="Arial Black"/>
            <w:color w:val="181818"/>
            <w:w w:val="85"/>
            <w:sz w:val="16"/>
          </w:rPr>
          <w:t>AUDIT</w:t>
        </w:r>
        <w:r>
          <w:rPr>
            <w:rFonts w:ascii="Arial Black" w:hAnsi="Arial Black"/>
            <w:color w:val="181818"/>
            <w:spacing w:val="-8"/>
            <w:sz w:val="16"/>
          </w:rPr>
          <w:t> </w:t>
        </w:r>
        <w:r>
          <w:rPr>
            <w:rFonts w:ascii="Arial Black" w:hAnsi="Arial Black"/>
            <w:color w:val="181818"/>
            <w:w w:val="85"/>
            <w:sz w:val="16"/>
          </w:rPr>
          <w:t>TERHADAP</w:t>
        </w:r>
        <w:r>
          <w:rPr>
            <w:rFonts w:ascii="Arial Black" w:hAnsi="Arial Black"/>
            <w:color w:val="181818"/>
            <w:spacing w:val="-8"/>
            <w:sz w:val="16"/>
          </w:rPr>
          <w:t> </w:t>
        </w:r>
        <w:r>
          <w:rPr>
            <w:rFonts w:ascii="Arial Black" w:hAnsi="Arial Black"/>
            <w:color w:val="181818"/>
            <w:spacing w:val="-2"/>
            <w:w w:val="85"/>
            <w:sz w:val="16"/>
          </w:rPr>
          <w:t>KUALIT…</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1600">
                <wp:simplePos x="0" y="0"/>
                <wp:positionH relativeFrom="page">
                  <wp:posOffset>457200</wp:posOffset>
                </wp:positionH>
                <wp:positionV relativeFrom="paragraph">
                  <wp:posOffset>95488</wp:posOffset>
                </wp:positionV>
                <wp:extent cx="4622800"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4880;mso-wrap-distance-left:0;mso-wrap-distance-right:0" id="docshape33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2112">
                <wp:simplePos x="0" y="0"/>
                <wp:positionH relativeFrom="page">
                  <wp:posOffset>457200</wp:posOffset>
                </wp:positionH>
                <wp:positionV relativeFrom="paragraph">
                  <wp:posOffset>222488</wp:posOffset>
                </wp:positionV>
                <wp:extent cx="311150" cy="190500"/>
                <wp:effectExtent l="0" t="0" r="0" b="0"/>
                <wp:wrapTopAndBottom/>
                <wp:docPr id="368" name="Group 368"/>
                <wp:cNvGraphicFramePr>
                  <a:graphicFrameLocks/>
                </wp:cNvGraphicFramePr>
                <a:graphic>
                  <a:graphicData uri="http://schemas.microsoft.com/office/word/2010/wordprocessingGroup">
                    <wpg:wgp>
                      <wpg:cNvPr id="368" name="Group 368"/>
                      <wpg:cNvGrpSpPr/>
                      <wpg:grpSpPr>
                        <a:xfrm>
                          <a:off x="0" y="0"/>
                          <a:ext cx="311150" cy="190500"/>
                          <a:chExt cx="311150" cy="190500"/>
                        </a:xfrm>
                      </wpg:grpSpPr>
                      <wps:wsp>
                        <wps:cNvPr id="369" name="Graphic 36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70" name="Textbox 37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4368;mso-wrap-distance-left:0;mso-wrap-distance-right:0" id="docshapegroup338" coordorigin="720,350" coordsize="490,300">
                <v:shape style="position:absolute;left:720;top:350;width:490;height:300" id="docshape339"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4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2624">
                <wp:simplePos x="0" y="0"/>
                <wp:positionH relativeFrom="page">
                  <wp:posOffset>838200</wp:posOffset>
                </wp:positionH>
                <wp:positionV relativeFrom="paragraph">
                  <wp:posOffset>222488</wp:posOffset>
                </wp:positionV>
                <wp:extent cx="889000" cy="190500"/>
                <wp:effectExtent l="0" t="0" r="0" b="0"/>
                <wp:wrapTopAndBottom/>
                <wp:docPr id="371" name="Group 371"/>
                <wp:cNvGraphicFramePr>
                  <a:graphicFrameLocks/>
                </wp:cNvGraphicFramePr>
                <a:graphic>
                  <a:graphicData uri="http://schemas.microsoft.com/office/word/2010/wordprocessingGroup">
                    <wpg:wgp>
                      <wpg:cNvPr id="371" name="Group 371"/>
                      <wpg:cNvGrpSpPr/>
                      <wpg:grpSpPr>
                        <a:xfrm>
                          <a:off x="0" y="0"/>
                          <a:ext cx="889000" cy="190500"/>
                          <a:chExt cx="889000" cy="190500"/>
                        </a:xfrm>
                      </wpg:grpSpPr>
                      <wps:wsp>
                        <wps:cNvPr id="372" name="Graphic 37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73" name="Textbox 37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3856;mso-wrap-distance-left:0;mso-wrap-distance-right:0" id="docshapegroup341" coordorigin="1320,350" coordsize="1400,300">
                <v:shape style="position:absolute;left:1320;top:350;width:1400;height:300" id="docshape342"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43"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Sriwijaya</w:t>
      </w:r>
      <w:r>
        <w:rPr>
          <w:rFonts w:ascii="Arial Black"/>
          <w:color w:val="181818"/>
          <w:spacing w:val="14"/>
          <w:sz w:val="16"/>
        </w:rPr>
        <w:t> </w:t>
      </w:r>
      <w:r>
        <w:rPr>
          <w:rFonts w:ascii="Arial Black"/>
          <w:color w:val="181818"/>
          <w:w w:val="85"/>
          <w:sz w:val="16"/>
        </w:rPr>
        <w:t>University</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2020-06-</w:t>
      </w:r>
      <w:r>
        <w:rPr>
          <w:rFonts w:ascii="Arial Black"/>
          <w:color w:val="181818"/>
          <w:spacing w:val="-5"/>
          <w:w w:val="85"/>
          <w:sz w:val="16"/>
        </w:rPr>
        <w:t>23</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3136">
                <wp:simplePos x="0" y="0"/>
                <wp:positionH relativeFrom="page">
                  <wp:posOffset>457200</wp:posOffset>
                </wp:positionH>
                <wp:positionV relativeFrom="paragraph">
                  <wp:posOffset>95488</wp:posOffset>
                </wp:positionV>
                <wp:extent cx="4622800" cy="1270"/>
                <wp:effectExtent l="0" t="0" r="0" b="0"/>
                <wp:wrapTopAndBottom/>
                <wp:docPr id="374" name="Graphic 374"/>
                <wp:cNvGraphicFramePr>
                  <a:graphicFrameLocks/>
                </wp:cNvGraphicFramePr>
                <a:graphic>
                  <a:graphicData uri="http://schemas.microsoft.com/office/word/2010/wordprocessingShape">
                    <wps:wsp>
                      <wps:cNvPr id="374" name="Graphic 37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3344;mso-wrap-distance-left:0;mso-wrap-distance-right:0" id="docshape34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3648">
                <wp:simplePos x="0" y="0"/>
                <wp:positionH relativeFrom="page">
                  <wp:posOffset>457200</wp:posOffset>
                </wp:positionH>
                <wp:positionV relativeFrom="paragraph">
                  <wp:posOffset>222488</wp:posOffset>
                </wp:positionV>
                <wp:extent cx="311150" cy="190500"/>
                <wp:effectExtent l="0" t="0" r="0" b="0"/>
                <wp:wrapTopAndBottom/>
                <wp:docPr id="375" name="Group 375"/>
                <wp:cNvGraphicFramePr>
                  <a:graphicFrameLocks/>
                </wp:cNvGraphicFramePr>
                <a:graphic>
                  <a:graphicData uri="http://schemas.microsoft.com/office/word/2010/wordprocessingGroup">
                    <wpg:wgp>
                      <wpg:cNvPr id="375" name="Group 375"/>
                      <wpg:cNvGrpSpPr/>
                      <wpg:grpSpPr>
                        <a:xfrm>
                          <a:off x="0" y="0"/>
                          <a:ext cx="311150" cy="190500"/>
                          <a:chExt cx="311150" cy="190500"/>
                        </a:xfrm>
                      </wpg:grpSpPr>
                      <wps:wsp>
                        <wps:cNvPr id="376" name="Graphic 37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77" name="Textbox 37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2832;mso-wrap-distance-left:0;mso-wrap-distance-right:0" id="docshapegroup345" coordorigin="720,350" coordsize="490,300">
                <v:shape style="position:absolute;left:720;top:350;width:490;height:300" id="docshape346"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4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4160">
                <wp:simplePos x="0" y="0"/>
                <wp:positionH relativeFrom="page">
                  <wp:posOffset>838200</wp:posOffset>
                </wp:positionH>
                <wp:positionV relativeFrom="paragraph">
                  <wp:posOffset>222488</wp:posOffset>
                </wp:positionV>
                <wp:extent cx="889000" cy="190500"/>
                <wp:effectExtent l="0" t="0" r="0" b="0"/>
                <wp:wrapTopAndBottom/>
                <wp:docPr id="378" name="Group 378"/>
                <wp:cNvGraphicFramePr>
                  <a:graphicFrameLocks/>
                </wp:cNvGraphicFramePr>
                <a:graphic>
                  <a:graphicData uri="http://schemas.microsoft.com/office/word/2010/wordprocessingGroup">
                    <wpg:wgp>
                      <wpg:cNvPr id="378" name="Group 378"/>
                      <wpg:cNvGrpSpPr/>
                      <wpg:grpSpPr>
                        <a:xfrm>
                          <a:off x="0" y="0"/>
                          <a:ext cx="889000" cy="190500"/>
                          <a:chExt cx="889000" cy="190500"/>
                        </a:xfrm>
                      </wpg:grpSpPr>
                      <wps:wsp>
                        <wps:cNvPr id="379" name="Graphic 37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80" name="Textbox 38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2320;mso-wrap-distance-left:0;mso-wrap-distance-right:0" id="docshapegroup348" coordorigin="1320,350" coordsize="1400,300">
                <v:shape style="position:absolute;left:1320;top:350;width:1400;height:300" id="docshape349"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50"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UPN</w:t>
      </w:r>
      <w:r>
        <w:rPr>
          <w:rFonts w:ascii="Arial Black"/>
          <w:color w:val="181818"/>
          <w:spacing w:val="13"/>
          <w:sz w:val="16"/>
        </w:rPr>
        <w:t> </w:t>
      </w:r>
      <w:r>
        <w:rPr>
          <w:rFonts w:ascii="Arial Black"/>
          <w:color w:val="181818"/>
          <w:w w:val="85"/>
          <w:sz w:val="16"/>
        </w:rPr>
        <w:t>Veteran</w:t>
      </w:r>
      <w:r>
        <w:rPr>
          <w:rFonts w:ascii="Arial Black"/>
          <w:color w:val="181818"/>
          <w:spacing w:val="14"/>
          <w:sz w:val="16"/>
        </w:rPr>
        <w:t> </w:t>
      </w:r>
      <w:r>
        <w:rPr>
          <w:rFonts w:ascii="Arial Black"/>
          <w:color w:val="181818"/>
          <w:w w:val="85"/>
          <w:sz w:val="16"/>
        </w:rPr>
        <w:t>Yogyakarta</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2026-02-</w:t>
      </w:r>
      <w:r>
        <w:rPr>
          <w:rFonts w:ascii="Arial Black"/>
          <w:color w:val="181818"/>
          <w:spacing w:val="-5"/>
          <w:w w:val="85"/>
          <w:sz w:val="16"/>
        </w:rPr>
        <w:t>24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4672">
                <wp:simplePos x="0" y="0"/>
                <wp:positionH relativeFrom="page">
                  <wp:posOffset>457200</wp:posOffset>
                </wp:positionH>
                <wp:positionV relativeFrom="paragraph">
                  <wp:posOffset>95488</wp:posOffset>
                </wp:positionV>
                <wp:extent cx="4622800" cy="1270"/>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1808;mso-wrap-distance-left:0;mso-wrap-distance-right:0" id="docshape35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5184">
                <wp:simplePos x="0" y="0"/>
                <wp:positionH relativeFrom="page">
                  <wp:posOffset>457200</wp:posOffset>
                </wp:positionH>
                <wp:positionV relativeFrom="paragraph">
                  <wp:posOffset>222488</wp:posOffset>
                </wp:positionV>
                <wp:extent cx="311150" cy="190500"/>
                <wp:effectExtent l="0" t="0" r="0" b="0"/>
                <wp:wrapTopAndBottom/>
                <wp:docPr id="382" name="Group 382"/>
                <wp:cNvGraphicFramePr>
                  <a:graphicFrameLocks/>
                </wp:cNvGraphicFramePr>
                <a:graphic>
                  <a:graphicData uri="http://schemas.microsoft.com/office/word/2010/wordprocessingGroup">
                    <wpg:wgp>
                      <wpg:cNvPr id="382" name="Group 382"/>
                      <wpg:cNvGrpSpPr/>
                      <wpg:grpSpPr>
                        <a:xfrm>
                          <a:off x="0" y="0"/>
                          <a:ext cx="311150" cy="190500"/>
                          <a:chExt cx="311150" cy="190500"/>
                        </a:xfrm>
                      </wpg:grpSpPr>
                      <wps:wsp>
                        <wps:cNvPr id="383" name="Graphic 38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84" name="Textbox 38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1296;mso-wrap-distance-left:0;mso-wrap-distance-right:0" id="docshapegroup352" coordorigin="720,350" coordsize="490,300">
                <v:shape style="position:absolute;left:720;top:350;width:490;height:300" id="docshape353"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5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5696">
                <wp:simplePos x="0" y="0"/>
                <wp:positionH relativeFrom="page">
                  <wp:posOffset>838200</wp:posOffset>
                </wp:positionH>
                <wp:positionV relativeFrom="paragraph">
                  <wp:posOffset>222488</wp:posOffset>
                </wp:positionV>
                <wp:extent cx="889000" cy="190500"/>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889000" cy="190500"/>
                          <a:chExt cx="889000" cy="190500"/>
                        </a:xfrm>
                      </wpg:grpSpPr>
                      <wps:wsp>
                        <wps:cNvPr id="386" name="Graphic 38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87" name="Textbox 387"/>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0784;mso-wrap-distance-left:0;mso-wrap-distance-right:0" id="docshapegroup355" coordorigin="1320,350" coordsize="1400,300">
                <v:shape style="position:absolute;left:1320;top:350;width:1400;height:300" id="docshape356"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57"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17">
        <w:r>
          <w:rPr>
            <w:rFonts w:ascii="Arial Black" w:hAnsi="Arial Black"/>
            <w:color w:val="181818"/>
            <w:w w:val="85"/>
            <w:sz w:val="16"/>
          </w:rPr>
          <w:t>Yosia</w:t>
        </w:r>
        <w:r>
          <w:rPr>
            <w:rFonts w:ascii="Arial Black" w:hAnsi="Arial Black"/>
            <w:color w:val="181818"/>
            <w:spacing w:val="9"/>
            <w:sz w:val="16"/>
          </w:rPr>
          <w:t> </w:t>
        </w:r>
        <w:r>
          <w:rPr>
            <w:rFonts w:ascii="Arial Black" w:hAnsi="Arial Black"/>
            <w:color w:val="181818"/>
            <w:w w:val="85"/>
            <w:sz w:val="16"/>
          </w:rPr>
          <w:t>Margaretha</w:t>
        </w:r>
        <w:r>
          <w:rPr>
            <w:rFonts w:ascii="Arial Black" w:hAnsi="Arial Black"/>
            <w:color w:val="181818"/>
            <w:spacing w:val="10"/>
            <w:sz w:val="16"/>
          </w:rPr>
          <w:t> </w:t>
        </w:r>
        <w:r>
          <w:rPr>
            <w:rFonts w:ascii="Arial Black" w:hAnsi="Arial Black"/>
            <w:color w:val="181818"/>
            <w:w w:val="85"/>
            <w:sz w:val="16"/>
          </w:rPr>
          <w:t>Ghani,</w:t>
        </w:r>
        <w:r>
          <w:rPr>
            <w:rFonts w:ascii="Arial Black" w:hAnsi="Arial Black"/>
            <w:color w:val="181818"/>
            <w:spacing w:val="10"/>
            <w:sz w:val="16"/>
          </w:rPr>
          <w:t> </w:t>
        </w:r>
        <w:r>
          <w:rPr>
            <w:rFonts w:ascii="Arial Black" w:hAnsi="Arial Black"/>
            <w:color w:val="181818"/>
            <w:w w:val="85"/>
            <w:sz w:val="16"/>
          </w:rPr>
          <w:t>Riswan</w:t>
        </w:r>
        <w:r>
          <w:rPr>
            <w:rFonts w:ascii="Arial Black" w:hAnsi="Arial Black"/>
            <w:color w:val="181818"/>
            <w:spacing w:val="10"/>
            <w:sz w:val="16"/>
          </w:rPr>
          <w:t> </w:t>
        </w:r>
        <w:r>
          <w:rPr>
            <w:rFonts w:ascii="Arial Black" w:hAnsi="Arial Black"/>
            <w:color w:val="181818"/>
            <w:w w:val="85"/>
            <w:sz w:val="16"/>
          </w:rPr>
          <w:t>Riswan.</w:t>
        </w:r>
        <w:r>
          <w:rPr>
            <w:rFonts w:ascii="Arial Black" w:hAnsi="Arial Black"/>
            <w:color w:val="181818"/>
            <w:spacing w:val="10"/>
            <w:sz w:val="16"/>
          </w:rPr>
          <w:t> </w:t>
        </w:r>
        <w:r>
          <w:rPr>
            <w:rFonts w:ascii="Arial Black" w:hAnsi="Arial Black"/>
            <w:color w:val="181818"/>
            <w:w w:val="85"/>
            <w:sz w:val="16"/>
          </w:rPr>
          <w:t>"Pengaruh</w:t>
        </w:r>
        <w:r>
          <w:rPr>
            <w:rFonts w:ascii="Arial Black" w:hAnsi="Arial Black"/>
            <w:color w:val="181818"/>
            <w:spacing w:val="9"/>
            <w:sz w:val="16"/>
          </w:rPr>
          <w:t> </w:t>
        </w:r>
        <w:r>
          <w:rPr>
            <w:rFonts w:ascii="Arial Black" w:hAnsi="Arial Black"/>
            <w:color w:val="181818"/>
            <w:w w:val="85"/>
            <w:sz w:val="16"/>
          </w:rPr>
          <w:t>Arus</w:t>
        </w:r>
        <w:r>
          <w:rPr>
            <w:rFonts w:ascii="Arial Black" w:hAnsi="Arial Black"/>
            <w:color w:val="181818"/>
            <w:spacing w:val="10"/>
            <w:sz w:val="16"/>
          </w:rPr>
          <w:t> </w:t>
        </w:r>
        <w:r>
          <w:rPr>
            <w:rFonts w:ascii="Arial Black" w:hAnsi="Arial Black"/>
            <w:color w:val="181818"/>
            <w:w w:val="85"/>
            <w:sz w:val="16"/>
          </w:rPr>
          <w:t>Kas</w:t>
        </w:r>
        <w:r>
          <w:rPr>
            <w:rFonts w:ascii="Arial Black" w:hAnsi="Arial Black"/>
            <w:color w:val="181818"/>
            <w:spacing w:val="10"/>
            <w:sz w:val="16"/>
          </w:rPr>
          <w:t> </w:t>
        </w:r>
        <w:r>
          <w:rPr>
            <w:rFonts w:ascii="Arial Black" w:hAnsi="Arial Black"/>
            <w:color w:val="181818"/>
            <w:w w:val="85"/>
            <w:sz w:val="16"/>
          </w:rPr>
          <w:t>Operasi,</w:t>
        </w:r>
        <w:r>
          <w:rPr>
            <w:rFonts w:ascii="Arial Black" w:hAnsi="Arial Black"/>
            <w:color w:val="181818"/>
            <w:spacing w:val="10"/>
            <w:sz w:val="16"/>
          </w:rPr>
          <w:t> </w:t>
        </w:r>
        <w:r>
          <w:rPr>
            <w:rFonts w:ascii="Arial Black" w:hAnsi="Arial Black"/>
            <w:color w:val="181818"/>
            <w:w w:val="85"/>
            <w:sz w:val="16"/>
          </w:rPr>
          <w:t>Pajak</w:t>
        </w:r>
        <w:r>
          <w:rPr>
            <w:rFonts w:ascii="Arial Black" w:hAnsi="Arial Black"/>
            <w:color w:val="181818"/>
            <w:spacing w:val="10"/>
            <w:sz w:val="16"/>
          </w:rPr>
          <w:t> </w:t>
        </w:r>
        <w:r>
          <w:rPr>
            <w:rFonts w:ascii="Arial Black" w:hAnsi="Arial Black"/>
            <w:color w:val="181818"/>
            <w:spacing w:val="-2"/>
            <w:w w:val="85"/>
            <w:sz w:val="16"/>
          </w:rPr>
          <w:t>Tang…</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6208">
                <wp:simplePos x="0" y="0"/>
                <wp:positionH relativeFrom="page">
                  <wp:posOffset>457200</wp:posOffset>
                </wp:positionH>
                <wp:positionV relativeFrom="paragraph">
                  <wp:posOffset>95488</wp:posOffset>
                </wp:positionV>
                <wp:extent cx="462280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0272;mso-wrap-distance-left:0;mso-wrap-distance-right:0" id="docshape35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6720">
                <wp:simplePos x="0" y="0"/>
                <wp:positionH relativeFrom="page">
                  <wp:posOffset>457200</wp:posOffset>
                </wp:positionH>
                <wp:positionV relativeFrom="paragraph">
                  <wp:posOffset>222488</wp:posOffset>
                </wp:positionV>
                <wp:extent cx="311150" cy="190500"/>
                <wp:effectExtent l="0" t="0" r="0" b="0"/>
                <wp:wrapTopAndBottom/>
                <wp:docPr id="389" name="Group 389"/>
                <wp:cNvGraphicFramePr>
                  <a:graphicFrameLocks/>
                </wp:cNvGraphicFramePr>
                <a:graphic>
                  <a:graphicData uri="http://schemas.microsoft.com/office/word/2010/wordprocessingGroup">
                    <wpg:wgp>
                      <wpg:cNvPr id="389" name="Group 389"/>
                      <wpg:cNvGrpSpPr/>
                      <wpg:grpSpPr>
                        <a:xfrm>
                          <a:off x="0" y="0"/>
                          <a:ext cx="311150" cy="190500"/>
                          <a:chExt cx="311150" cy="190500"/>
                        </a:xfrm>
                      </wpg:grpSpPr>
                      <wps:wsp>
                        <wps:cNvPr id="390" name="Graphic 39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91" name="Textbox 39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9760;mso-wrap-distance-left:0;mso-wrap-distance-right:0" id="docshapegroup359" coordorigin="720,350" coordsize="490,300">
                <v:shape style="position:absolute;left:720;top:350;width:490;height:300" id="docshape360"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6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7232">
                <wp:simplePos x="0" y="0"/>
                <wp:positionH relativeFrom="page">
                  <wp:posOffset>838200</wp:posOffset>
                </wp:positionH>
                <wp:positionV relativeFrom="paragraph">
                  <wp:posOffset>222488</wp:posOffset>
                </wp:positionV>
                <wp:extent cx="889000" cy="19050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889000" cy="190500"/>
                          <a:chExt cx="889000" cy="190500"/>
                        </a:xfrm>
                      </wpg:grpSpPr>
                      <wps:wsp>
                        <wps:cNvPr id="393" name="Graphic 39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94" name="Textbox 39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9248;mso-wrap-distance-left:0;mso-wrap-distance-right:0" id="docshapegroup362" coordorigin="1320,350" coordsize="1400,300">
                <v:shape style="position:absolute;left:1320;top:350;width:1400;height:300" id="docshape363"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64"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18">
        <w:r>
          <w:rPr>
            <w:rFonts w:ascii="Arial Black"/>
            <w:color w:val="181818"/>
            <w:w w:val="85"/>
            <w:sz w:val="16"/>
          </w:rPr>
          <w:t>eprints.iain-</w:t>
        </w:r>
        <w:r>
          <w:rPr>
            <w:rFonts w:ascii="Arial Black"/>
            <w:color w:val="181818"/>
            <w:spacing w:val="-2"/>
            <w:sz w:val="16"/>
          </w:rPr>
          <w:t>surakarta.ac.id</w:t>
        </w:r>
      </w:hyperlink>
      <w:r>
        <w:rPr>
          <w:rFonts w:ascii="Arial Black"/>
          <w:color w:val="181818"/>
          <w:sz w:val="16"/>
        </w:rPr>
        <w:tab/>
      </w:r>
      <w:r>
        <w:rPr>
          <w:rFonts w:ascii="Arial Black"/>
          <w:color w:val="181818"/>
          <w:spacing w:val="-5"/>
          <w:sz w:val="16"/>
        </w:rPr>
        <w:t>&lt;1%</w:t>
      </w:r>
    </w:p>
    <w:p>
      <w:pPr>
        <w:spacing w:after="0"/>
        <w:jc w:val="left"/>
        <w:rPr>
          <w:rFonts w:ascii="Arial Black"/>
          <w:sz w:val="16"/>
        </w:rPr>
        <w:sectPr>
          <w:headerReference w:type="default" r:id="rId210"/>
          <w:footerReference w:type="default" r:id="rId211"/>
          <w:pgSz w:w="12240" w:h="15840"/>
          <w:pgMar w:header="480" w:footer="905" w:top="960" w:bottom="1100" w:left="566" w:right="708"/>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810048">
            <wp:simplePos x="0" y="0"/>
            <wp:positionH relativeFrom="page">
              <wp:posOffset>1463039</wp:posOffset>
            </wp:positionH>
            <wp:positionV relativeFrom="page">
              <wp:posOffset>2011679</wp:posOffset>
            </wp:positionV>
            <wp:extent cx="4255389" cy="5506974"/>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192"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403" name="Group 403"/>
                <wp:cNvGraphicFramePr>
                  <a:graphicFrameLocks/>
                </wp:cNvGraphicFramePr>
                <a:graphic>
                  <a:graphicData uri="http://schemas.microsoft.com/office/word/2010/wordprocessingGroup">
                    <wpg:wgp>
                      <wpg:cNvPr id="403" name="Group 403"/>
                      <wpg:cNvGrpSpPr/>
                      <wpg:grpSpPr>
                        <a:xfrm>
                          <a:off x="0" y="0"/>
                          <a:ext cx="311150" cy="190500"/>
                          <a:chExt cx="311150" cy="190500"/>
                        </a:xfrm>
                      </wpg:grpSpPr>
                      <wps:wsp>
                        <wps:cNvPr id="404" name="Graphic 40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05" name="Textbox 40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26</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369" coordorigin="0,0" coordsize="490,300">
                <v:shape style="position:absolute;left:0;top:0;width:490;height:300" id="docshape370" coordorigin="0,0" coordsize="490,300" path="m350,300l140,300,86,289,41,259,11,214,0,160,0,140,11,86,41,41,86,11,140,0,350,0,404,11,449,41,479,86,490,140,490,160,479,214,449,259,404,289,350,300xe" filled="true" fillcolor="#215dc6" stroked="false">
                  <v:path arrowok="t"/>
                  <v:fill type="solid"/>
                </v:shape>
                <v:shape style="position:absolute;left:0;top:0;width:490;height:300" type="#_x0000_t202" id="docshape371" filled="false" stroked="false">
                  <v:textbox inset="0,0,0,0">
                    <w:txbxContent>
                      <w:p>
                        <w:pPr>
                          <w:spacing w:before="46"/>
                          <w:ind w:left="0" w:right="0" w:firstLine="0"/>
                          <w:jc w:val="center"/>
                          <w:rPr>
                            <w:rFonts w:ascii="Arial Black"/>
                            <w:sz w:val="14"/>
                          </w:rPr>
                        </w:pPr>
                        <w:r>
                          <w:rPr>
                            <w:rFonts w:ascii="Arial Black"/>
                            <w:color w:val="FEFEFE"/>
                            <w:spacing w:val="-5"/>
                            <w:sz w:val="14"/>
                          </w:rPr>
                          <w:t>26</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406" name="Group 406"/>
                <wp:cNvGraphicFramePr>
                  <a:graphicFrameLocks/>
                </wp:cNvGraphicFramePr>
                <a:graphic>
                  <a:graphicData uri="http://schemas.microsoft.com/office/word/2010/wordprocessingGroup">
                    <wpg:wgp>
                      <wpg:cNvPr id="406" name="Group 406"/>
                      <wpg:cNvGrpSpPr/>
                      <wpg:grpSpPr>
                        <a:xfrm>
                          <a:off x="0" y="0"/>
                          <a:ext cx="889000" cy="190500"/>
                          <a:chExt cx="889000" cy="190500"/>
                        </a:xfrm>
                      </wpg:grpSpPr>
                      <wps:wsp>
                        <wps:cNvPr id="407" name="Graphic 40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08" name="Textbox 408"/>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372" coordorigin="0,0" coordsize="1400,300">
                <v:shape style="position:absolute;left:0;top:0;width:1400;height:300" id="docshape373" coordorigin="0,0" coordsize="1400,300" path="m1250,300l150,300,92,288,44,256,12,208,0,150,12,92,44,44,92,12,150,0,1250,0,1308,12,1356,44,1388,92,1400,150,1388,208,1356,256,1308,288,1250,300xe" filled="true" fillcolor="#d6e5fb" stroked="false">
                  <v:path arrowok="t"/>
                  <v:fill type="solid"/>
                </v:shape>
                <v:shape style="position:absolute;left:0;top:0;width:1400;height:300" type="#_x0000_t202" id="docshape374"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sz w:val="16"/>
        </w:rPr>
      </w:pPr>
      <w:hyperlink r:id="rId221">
        <w:r>
          <w:rPr>
            <w:rFonts w:ascii="Arial Black"/>
            <w:color w:val="181818"/>
            <w:spacing w:val="-2"/>
            <w:w w:val="95"/>
            <w:sz w:val="16"/>
          </w:rPr>
          <w:t>pt.scribd.com</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9280">
                <wp:simplePos x="0" y="0"/>
                <wp:positionH relativeFrom="page">
                  <wp:posOffset>457200</wp:posOffset>
                </wp:positionH>
                <wp:positionV relativeFrom="paragraph">
                  <wp:posOffset>95488</wp:posOffset>
                </wp:positionV>
                <wp:extent cx="4622800"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7200;mso-wrap-distance-left:0;mso-wrap-distance-right:0" id="docshape37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9792">
                <wp:simplePos x="0" y="0"/>
                <wp:positionH relativeFrom="page">
                  <wp:posOffset>457200</wp:posOffset>
                </wp:positionH>
                <wp:positionV relativeFrom="paragraph">
                  <wp:posOffset>222488</wp:posOffset>
                </wp:positionV>
                <wp:extent cx="311150" cy="190500"/>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311150" cy="190500"/>
                          <a:chExt cx="311150" cy="190500"/>
                        </a:xfrm>
                      </wpg:grpSpPr>
                      <wps:wsp>
                        <wps:cNvPr id="411" name="Graphic 41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12" name="Textbox 41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6688;mso-wrap-distance-left:0;mso-wrap-distance-right:0" id="docshapegroup376" coordorigin="720,350" coordsize="490,300">
                <v:shape style="position:absolute;left:720;top:350;width:490;height:300" id="docshape377"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7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0304">
                <wp:simplePos x="0" y="0"/>
                <wp:positionH relativeFrom="page">
                  <wp:posOffset>838200</wp:posOffset>
                </wp:positionH>
                <wp:positionV relativeFrom="paragraph">
                  <wp:posOffset>222488</wp:posOffset>
                </wp:positionV>
                <wp:extent cx="889000" cy="190500"/>
                <wp:effectExtent l="0" t="0" r="0" b="0"/>
                <wp:wrapTopAndBottom/>
                <wp:docPr id="413" name="Group 413"/>
                <wp:cNvGraphicFramePr>
                  <a:graphicFrameLocks/>
                </wp:cNvGraphicFramePr>
                <a:graphic>
                  <a:graphicData uri="http://schemas.microsoft.com/office/word/2010/wordprocessingGroup">
                    <wpg:wgp>
                      <wpg:cNvPr id="413" name="Group 413"/>
                      <wpg:cNvGrpSpPr/>
                      <wpg:grpSpPr>
                        <a:xfrm>
                          <a:off x="0" y="0"/>
                          <a:ext cx="889000" cy="190500"/>
                          <a:chExt cx="889000" cy="190500"/>
                        </a:xfrm>
                      </wpg:grpSpPr>
                      <wps:wsp>
                        <wps:cNvPr id="414" name="Graphic 41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15" name="Textbox 41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6176;mso-wrap-distance-left:0;mso-wrap-distance-right:0" id="docshapegroup379" coordorigin="1320,350" coordsize="1400,300">
                <v:shape style="position:absolute;left:1320;top:350;width:1400;height:300" id="docshape380"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81"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Sriwijaya</w:t>
      </w:r>
      <w:r>
        <w:rPr>
          <w:rFonts w:ascii="Arial Black"/>
          <w:color w:val="181818"/>
          <w:spacing w:val="14"/>
          <w:sz w:val="16"/>
        </w:rPr>
        <w:t> </w:t>
      </w:r>
      <w:r>
        <w:rPr>
          <w:rFonts w:ascii="Arial Black"/>
          <w:color w:val="181818"/>
          <w:w w:val="85"/>
          <w:sz w:val="16"/>
        </w:rPr>
        <w:t>University</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2022-08-</w:t>
      </w:r>
      <w:r>
        <w:rPr>
          <w:rFonts w:ascii="Arial Black"/>
          <w:color w:val="181818"/>
          <w:spacing w:val="-5"/>
          <w:w w:val="85"/>
          <w:sz w:val="16"/>
        </w:rPr>
        <w:t>05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0816">
                <wp:simplePos x="0" y="0"/>
                <wp:positionH relativeFrom="page">
                  <wp:posOffset>457200</wp:posOffset>
                </wp:positionH>
                <wp:positionV relativeFrom="paragraph">
                  <wp:posOffset>95488</wp:posOffset>
                </wp:positionV>
                <wp:extent cx="4622800" cy="1270"/>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5664;mso-wrap-distance-left:0;mso-wrap-distance-right:0" id="docshape38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1328">
                <wp:simplePos x="0" y="0"/>
                <wp:positionH relativeFrom="page">
                  <wp:posOffset>457200</wp:posOffset>
                </wp:positionH>
                <wp:positionV relativeFrom="paragraph">
                  <wp:posOffset>222488</wp:posOffset>
                </wp:positionV>
                <wp:extent cx="311150" cy="19050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311150" cy="190500"/>
                          <a:chExt cx="311150" cy="190500"/>
                        </a:xfrm>
                      </wpg:grpSpPr>
                      <wps:wsp>
                        <wps:cNvPr id="418" name="Graphic 41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19" name="Textbox 41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5152;mso-wrap-distance-left:0;mso-wrap-distance-right:0" id="docshapegroup383" coordorigin="720,350" coordsize="490,300">
                <v:shape style="position:absolute;left:720;top:350;width:490;height:300" id="docshape384"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8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1840">
                <wp:simplePos x="0" y="0"/>
                <wp:positionH relativeFrom="page">
                  <wp:posOffset>838200</wp:posOffset>
                </wp:positionH>
                <wp:positionV relativeFrom="paragraph">
                  <wp:posOffset>222488</wp:posOffset>
                </wp:positionV>
                <wp:extent cx="889000" cy="190500"/>
                <wp:effectExtent l="0" t="0" r="0" b="0"/>
                <wp:wrapTopAndBottom/>
                <wp:docPr id="420" name="Group 420"/>
                <wp:cNvGraphicFramePr>
                  <a:graphicFrameLocks/>
                </wp:cNvGraphicFramePr>
                <a:graphic>
                  <a:graphicData uri="http://schemas.microsoft.com/office/word/2010/wordprocessingGroup">
                    <wpg:wgp>
                      <wpg:cNvPr id="420" name="Group 420"/>
                      <wpg:cNvGrpSpPr/>
                      <wpg:grpSpPr>
                        <a:xfrm>
                          <a:off x="0" y="0"/>
                          <a:ext cx="889000" cy="190500"/>
                          <a:chExt cx="889000" cy="190500"/>
                        </a:xfrm>
                      </wpg:grpSpPr>
                      <wps:wsp>
                        <wps:cNvPr id="421" name="Graphic 42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22" name="Textbox 422"/>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4640;mso-wrap-distance-left:0;mso-wrap-distance-right:0" id="docshapegroup386" coordorigin="1320,350" coordsize="1400,300">
                <v:shape style="position:absolute;left:1320;top:350;width:1400;height:300" id="docshape387"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88"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163">
        <w:r>
          <w:rPr>
            <w:rFonts w:ascii="Arial Black" w:hAnsi="Arial Black"/>
            <w:color w:val="181818"/>
            <w:w w:val="85"/>
            <w:sz w:val="16"/>
          </w:rPr>
          <w:t>Joko</w:t>
        </w:r>
        <w:r>
          <w:rPr>
            <w:rFonts w:ascii="Arial Black" w:hAnsi="Arial Black"/>
            <w:color w:val="181818"/>
            <w:spacing w:val="9"/>
            <w:sz w:val="16"/>
          </w:rPr>
          <w:t> </w:t>
        </w:r>
        <w:r>
          <w:rPr>
            <w:rFonts w:ascii="Arial Black" w:hAnsi="Arial Black"/>
            <w:color w:val="181818"/>
            <w:w w:val="85"/>
            <w:sz w:val="16"/>
          </w:rPr>
          <w:t>Prasetiyo,</w:t>
        </w:r>
        <w:r>
          <w:rPr>
            <w:rFonts w:ascii="Arial Black" w:hAnsi="Arial Black"/>
            <w:color w:val="181818"/>
            <w:spacing w:val="10"/>
            <w:sz w:val="16"/>
          </w:rPr>
          <w:t> </w:t>
        </w:r>
        <w:r>
          <w:rPr>
            <w:rFonts w:ascii="Arial Black" w:hAnsi="Arial Black"/>
            <w:color w:val="181818"/>
            <w:w w:val="85"/>
            <w:sz w:val="16"/>
          </w:rPr>
          <w:t>Puji</w:t>
        </w:r>
        <w:r>
          <w:rPr>
            <w:rFonts w:ascii="Arial Black" w:hAnsi="Arial Black"/>
            <w:color w:val="181818"/>
            <w:spacing w:val="9"/>
            <w:sz w:val="16"/>
          </w:rPr>
          <w:t> </w:t>
        </w:r>
        <w:r>
          <w:rPr>
            <w:rFonts w:ascii="Arial Black" w:hAnsi="Arial Black"/>
            <w:color w:val="181818"/>
            <w:w w:val="85"/>
            <w:sz w:val="16"/>
          </w:rPr>
          <w:t>Harto.</w:t>
        </w:r>
        <w:r>
          <w:rPr>
            <w:rFonts w:ascii="Arial Black" w:hAnsi="Arial Black"/>
            <w:color w:val="181818"/>
            <w:spacing w:val="10"/>
            <w:sz w:val="16"/>
          </w:rPr>
          <w:t> </w:t>
        </w:r>
        <w:r>
          <w:rPr>
            <w:rFonts w:ascii="Arial Black" w:hAnsi="Arial Black"/>
            <w:color w:val="181818"/>
            <w:w w:val="85"/>
            <w:sz w:val="16"/>
          </w:rPr>
          <w:t>"Gender</w:t>
        </w:r>
        <w:r>
          <w:rPr>
            <w:rFonts w:ascii="Arial Black" w:hAnsi="Arial Black"/>
            <w:color w:val="181818"/>
            <w:spacing w:val="10"/>
            <w:sz w:val="16"/>
          </w:rPr>
          <w:t> </w:t>
        </w:r>
        <w:r>
          <w:rPr>
            <w:rFonts w:ascii="Arial Black" w:hAnsi="Arial Black"/>
            <w:color w:val="181818"/>
            <w:w w:val="85"/>
            <w:sz w:val="16"/>
          </w:rPr>
          <w:t>Diversity</w:t>
        </w:r>
        <w:r>
          <w:rPr>
            <w:rFonts w:ascii="Arial Black" w:hAnsi="Arial Black"/>
            <w:color w:val="181818"/>
            <w:spacing w:val="9"/>
            <w:sz w:val="16"/>
          </w:rPr>
          <w:t> </w:t>
        </w:r>
        <w:r>
          <w:rPr>
            <w:rFonts w:ascii="Arial Black" w:hAnsi="Arial Black"/>
            <w:color w:val="181818"/>
            <w:w w:val="85"/>
            <w:sz w:val="16"/>
          </w:rPr>
          <w:t>dan</w:t>
        </w:r>
        <w:r>
          <w:rPr>
            <w:rFonts w:ascii="Arial Black" w:hAnsi="Arial Black"/>
            <w:color w:val="181818"/>
            <w:spacing w:val="10"/>
            <w:sz w:val="16"/>
          </w:rPr>
          <w:t> </w:t>
        </w:r>
        <w:r>
          <w:rPr>
            <w:rFonts w:ascii="Arial Black" w:hAnsi="Arial Black"/>
            <w:color w:val="181818"/>
            <w:w w:val="85"/>
            <w:sz w:val="16"/>
          </w:rPr>
          <w:t>Keahlian</w:t>
        </w:r>
        <w:r>
          <w:rPr>
            <w:rFonts w:ascii="Arial Black" w:hAnsi="Arial Black"/>
            <w:color w:val="181818"/>
            <w:spacing w:val="9"/>
            <w:sz w:val="16"/>
          </w:rPr>
          <w:t> </w:t>
        </w:r>
        <w:r>
          <w:rPr>
            <w:rFonts w:ascii="Arial Black" w:hAnsi="Arial Black"/>
            <w:color w:val="181818"/>
            <w:w w:val="85"/>
            <w:sz w:val="16"/>
          </w:rPr>
          <w:t>Keuangan</w:t>
        </w:r>
        <w:r>
          <w:rPr>
            <w:rFonts w:ascii="Arial Black" w:hAnsi="Arial Black"/>
            <w:color w:val="181818"/>
            <w:spacing w:val="10"/>
            <w:sz w:val="16"/>
          </w:rPr>
          <w:t> </w:t>
        </w:r>
        <w:r>
          <w:rPr>
            <w:rFonts w:ascii="Arial Black" w:hAnsi="Arial Black"/>
            <w:color w:val="181818"/>
            <w:w w:val="85"/>
            <w:sz w:val="16"/>
          </w:rPr>
          <w:t>Komite</w:t>
        </w:r>
        <w:r>
          <w:rPr>
            <w:rFonts w:ascii="Arial Black" w:hAnsi="Arial Black"/>
            <w:color w:val="181818"/>
            <w:spacing w:val="10"/>
            <w:sz w:val="16"/>
          </w:rPr>
          <w:t> </w:t>
        </w:r>
        <w:r>
          <w:rPr>
            <w:rFonts w:ascii="Arial Black" w:hAnsi="Arial Black"/>
            <w:color w:val="181818"/>
            <w:spacing w:val="-2"/>
            <w:w w:val="85"/>
            <w:sz w:val="16"/>
          </w:rPr>
          <w:t>Audi…</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2352">
                <wp:simplePos x="0" y="0"/>
                <wp:positionH relativeFrom="page">
                  <wp:posOffset>457200</wp:posOffset>
                </wp:positionH>
                <wp:positionV relativeFrom="paragraph">
                  <wp:posOffset>95488</wp:posOffset>
                </wp:positionV>
                <wp:extent cx="4622800" cy="1270"/>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4128;mso-wrap-distance-left:0;mso-wrap-distance-right:0" id="docshape38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2864">
                <wp:simplePos x="0" y="0"/>
                <wp:positionH relativeFrom="page">
                  <wp:posOffset>457200</wp:posOffset>
                </wp:positionH>
                <wp:positionV relativeFrom="paragraph">
                  <wp:posOffset>222488</wp:posOffset>
                </wp:positionV>
                <wp:extent cx="311150" cy="190500"/>
                <wp:effectExtent l="0" t="0" r="0" b="0"/>
                <wp:wrapTopAndBottom/>
                <wp:docPr id="424" name="Group 424"/>
                <wp:cNvGraphicFramePr>
                  <a:graphicFrameLocks/>
                </wp:cNvGraphicFramePr>
                <a:graphic>
                  <a:graphicData uri="http://schemas.microsoft.com/office/word/2010/wordprocessingGroup">
                    <wpg:wgp>
                      <wpg:cNvPr id="424" name="Group 424"/>
                      <wpg:cNvGrpSpPr/>
                      <wpg:grpSpPr>
                        <a:xfrm>
                          <a:off x="0" y="0"/>
                          <a:ext cx="311150" cy="190500"/>
                          <a:chExt cx="311150" cy="190500"/>
                        </a:xfrm>
                      </wpg:grpSpPr>
                      <wps:wsp>
                        <wps:cNvPr id="425" name="Graphic 42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26" name="Textbox 42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3616;mso-wrap-distance-left:0;mso-wrap-distance-right:0" id="docshapegroup390" coordorigin="720,350" coordsize="490,300">
                <v:shape style="position:absolute;left:720;top:350;width:490;height:300" id="docshape391"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9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3376">
                <wp:simplePos x="0" y="0"/>
                <wp:positionH relativeFrom="page">
                  <wp:posOffset>838200</wp:posOffset>
                </wp:positionH>
                <wp:positionV relativeFrom="paragraph">
                  <wp:posOffset>222488</wp:posOffset>
                </wp:positionV>
                <wp:extent cx="889000" cy="190500"/>
                <wp:effectExtent l="0" t="0" r="0" b="0"/>
                <wp:wrapTopAndBottom/>
                <wp:docPr id="427" name="Group 427"/>
                <wp:cNvGraphicFramePr>
                  <a:graphicFrameLocks/>
                </wp:cNvGraphicFramePr>
                <a:graphic>
                  <a:graphicData uri="http://schemas.microsoft.com/office/word/2010/wordprocessingGroup">
                    <wpg:wgp>
                      <wpg:cNvPr id="427" name="Group 427"/>
                      <wpg:cNvGrpSpPr/>
                      <wpg:grpSpPr>
                        <a:xfrm>
                          <a:off x="0" y="0"/>
                          <a:ext cx="889000" cy="190500"/>
                          <a:chExt cx="889000" cy="190500"/>
                        </a:xfrm>
                      </wpg:grpSpPr>
                      <wps:wsp>
                        <wps:cNvPr id="428" name="Graphic 42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29" name="Textbox 42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3104;mso-wrap-distance-left:0;mso-wrap-distance-right:0" id="docshapegroup393" coordorigin="1320,350" coordsize="1400,300">
                <v:shape style="position:absolute;left:1320;top:350;width:1400;height:300" id="docshape394"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9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NTPC</w:t>
      </w:r>
      <w:r>
        <w:rPr>
          <w:rFonts w:ascii="Arial Black"/>
          <w:color w:val="181818"/>
          <w:spacing w:val="2"/>
          <w:sz w:val="16"/>
        </w:rPr>
        <w:t> </w:t>
      </w:r>
      <w:r>
        <w:rPr>
          <w:rFonts w:ascii="Arial Black"/>
          <w:color w:val="181818"/>
          <w:w w:val="85"/>
          <w:sz w:val="16"/>
        </w:rPr>
        <w:t>School</w:t>
      </w:r>
      <w:r>
        <w:rPr>
          <w:rFonts w:ascii="Arial Black"/>
          <w:color w:val="181818"/>
          <w:spacing w:val="2"/>
          <w:sz w:val="16"/>
        </w:rPr>
        <w:t> </w:t>
      </w:r>
      <w:r>
        <w:rPr>
          <w:rFonts w:ascii="Arial Black"/>
          <w:color w:val="181818"/>
          <w:w w:val="85"/>
          <w:sz w:val="16"/>
        </w:rPr>
        <w:t>of</w:t>
      </w:r>
      <w:r>
        <w:rPr>
          <w:rFonts w:ascii="Arial Black"/>
          <w:color w:val="181818"/>
          <w:spacing w:val="2"/>
          <w:sz w:val="16"/>
        </w:rPr>
        <w:t> </w:t>
      </w:r>
      <w:r>
        <w:rPr>
          <w:rFonts w:ascii="Arial Black"/>
          <w:color w:val="181818"/>
          <w:w w:val="85"/>
          <w:sz w:val="16"/>
        </w:rPr>
        <w:t>Business,</w:t>
      </w:r>
      <w:r>
        <w:rPr>
          <w:rFonts w:ascii="Arial Black"/>
          <w:color w:val="181818"/>
          <w:spacing w:val="2"/>
          <w:sz w:val="16"/>
        </w:rPr>
        <w:t> </w:t>
      </w:r>
      <w:r>
        <w:rPr>
          <w:rFonts w:ascii="Arial Black"/>
          <w:color w:val="181818"/>
          <w:w w:val="85"/>
          <w:sz w:val="16"/>
        </w:rPr>
        <w:t>Noida</w:t>
      </w:r>
      <w:r>
        <w:rPr>
          <w:rFonts w:ascii="Arial Black"/>
          <w:color w:val="181818"/>
          <w:spacing w:val="2"/>
          <w:sz w:val="16"/>
        </w:rPr>
        <w:t> </w:t>
      </w:r>
      <w:r>
        <w:rPr>
          <w:rFonts w:ascii="Arial Black"/>
          <w:color w:val="181818"/>
          <w:w w:val="85"/>
          <w:sz w:val="16"/>
        </w:rPr>
        <w:t>on</w:t>
      </w:r>
      <w:r>
        <w:rPr>
          <w:rFonts w:ascii="Arial Black"/>
          <w:color w:val="181818"/>
          <w:spacing w:val="3"/>
          <w:sz w:val="16"/>
        </w:rPr>
        <w:t> </w:t>
      </w:r>
      <w:r>
        <w:rPr>
          <w:rFonts w:ascii="Arial Black"/>
          <w:color w:val="181818"/>
          <w:w w:val="85"/>
          <w:sz w:val="16"/>
        </w:rPr>
        <w:t>2025-10-</w:t>
      </w:r>
      <w:r>
        <w:rPr>
          <w:rFonts w:ascii="Arial Black"/>
          <w:color w:val="181818"/>
          <w:spacing w:val="-5"/>
          <w:w w:val="85"/>
          <w:sz w:val="16"/>
        </w:rPr>
        <w:t>02</w:t>
      </w:r>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3888">
                <wp:simplePos x="0" y="0"/>
                <wp:positionH relativeFrom="page">
                  <wp:posOffset>457200</wp:posOffset>
                </wp:positionH>
                <wp:positionV relativeFrom="paragraph">
                  <wp:posOffset>95488</wp:posOffset>
                </wp:positionV>
                <wp:extent cx="4622800"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2592;mso-wrap-distance-left:0;mso-wrap-distance-right:0" id="docshape39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4400">
                <wp:simplePos x="0" y="0"/>
                <wp:positionH relativeFrom="page">
                  <wp:posOffset>457200</wp:posOffset>
                </wp:positionH>
                <wp:positionV relativeFrom="paragraph">
                  <wp:posOffset>222488</wp:posOffset>
                </wp:positionV>
                <wp:extent cx="311150" cy="190500"/>
                <wp:effectExtent l="0" t="0" r="0" b="0"/>
                <wp:wrapTopAndBottom/>
                <wp:docPr id="431" name="Group 431"/>
                <wp:cNvGraphicFramePr>
                  <a:graphicFrameLocks/>
                </wp:cNvGraphicFramePr>
                <a:graphic>
                  <a:graphicData uri="http://schemas.microsoft.com/office/word/2010/wordprocessingGroup">
                    <wpg:wgp>
                      <wpg:cNvPr id="431" name="Group 431"/>
                      <wpg:cNvGrpSpPr/>
                      <wpg:grpSpPr>
                        <a:xfrm>
                          <a:off x="0" y="0"/>
                          <a:ext cx="311150" cy="190500"/>
                          <a:chExt cx="311150" cy="190500"/>
                        </a:xfrm>
                      </wpg:grpSpPr>
                      <wps:wsp>
                        <wps:cNvPr id="432" name="Graphic 43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33" name="Textbox 43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2080;mso-wrap-distance-left:0;mso-wrap-distance-right:0" id="docshapegroup397" coordorigin="720,350" coordsize="490,300">
                <v:shape style="position:absolute;left:720;top:350;width:490;height:300" id="docshape398"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9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4912">
                <wp:simplePos x="0" y="0"/>
                <wp:positionH relativeFrom="page">
                  <wp:posOffset>838200</wp:posOffset>
                </wp:positionH>
                <wp:positionV relativeFrom="paragraph">
                  <wp:posOffset>222488</wp:posOffset>
                </wp:positionV>
                <wp:extent cx="889000" cy="190500"/>
                <wp:effectExtent l="0" t="0" r="0" b="0"/>
                <wp:wrapTopAndBottom/>
                <wp:docPr id="434" name="Group 434"/>
                <wp:cNvGraphicFramePr>
                  <a:graphicFrameLocks/>
                </wp:cNvGraphicFramePr>
                <a:graphic>
                  <a:graphicData uri="http://schemas.microsoft.com/office/word/2010/wordprocessingGroup">
                    <wpg:wgp>
                      <wpg:cNvPr id="434" name="Group 434"/>
                      <wpg:cNvGrpSpPr/>
                      <wpg:grpSpPr>
                        <a:xfrm>
                          <a:off x="0" y="0"/>
                          <a:ext cx="889000" cy="190500"/>
                          <a:chExt cx="889000" cy="190500"/>
                        </a:xfrm>
                      </wpg:grpSpPr>
                      <wps:wsp>
                        <wps:cNvPr id="435" name="Graphic 43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36" name="Textbox 43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1568;mso-wrap-distance-left:0;mso-wrap-distance-right:0" id="docshapegroup400" coordorigin="1320,350" coordsize="1400,300">
                <v:shape style="position:absolute;left:1320;top:350;width:1400;height:300" id="docshape401"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02"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2022-03-</w:t>
      </w:r>
      <w:r>
        <w:rPr>
          <w:rFonts w:ascii="Arial Black"/>
          <w:color w:val="181818"/>
          <w:spacing w:val="-5"/>
          <w:w w:val="85"/>
          <w:sz w:val="16"/>
        </w:rPr>
        <w:t>11</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5424">
                <wp:simplePos x="0" y="0"/>
                <wp:positionH relativeFrom="page">
                  <wp:posOffset>457200</wp:posOffset>
                </wp:positionH>
                <wp:positionV relativeFrom="paragraph">
                  <wp:posOffset>95488</wp:posOffset>
                </wp:positionV>
                <wp:extent cx="4622800" cy="12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1056;mso-wrap-distance-left:0;mso-wrap-distance-right:0" id="docshape40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5936">
                <wp:simplePos x="0" y="0"/>
                <wp:positionH relativeFrom="page">
                  <wp:posOffset>457200</wp:posOffset>
                </wp:positionH>
                <wp:positionV relativeFrom="paragraph">
                  <wp:posOffset>222488</wp:posOffset>
                </wp:positionV>
                <wp:extent cx="311150" cy="190500"/>
                <wp:effectExtent l="0" t="0" r="0" b="0"/>
                <wp:wrapTopAndBottom/>
                <wp:docPr id="438" name="Group 438"/>
                <wp:cNvGraphicFramePr>
                  <a:graphicFrameLocks/>
                </wp:cNvGraphicFramePr>
                <a:graphic>
                  <a:graphicData uri="http://schemas.microsoft.com/office/word/2010/wordprocessingGroup">
                    <wpg:wgp>
                      <wpg:cNvPr id="438" name="Group 438"/>
                      <wpg:cNvGrpSpPr/>
                      <wpg:grpSpPr>
                        <a:xfrm>
                          <a:off x="0" y="0"/>
                          <a:ext cx="311150" cy="190500"/>
                          <a:chExt cx="311150" cy="190500"/>
                        </a:xfrm>
                      </wpg:grpSpPr>
                      <wps:wsp>
                        <wps:cNvPr id="439" name="Graphic 43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40" name="Textbox 44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0544;mso-wrap-distance-left:0;mso-wrap-distance-right:0" id="docshapegroup404" coordorigin="720,350" coordsize="490,300">
                <v:shape style="position:absolute;left:720;top:350;width:490;height:300" id="docshape405"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0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6448">
                <wp:simplePos x="0" y="0"/>
                <wp:positionH relativeFrom="page">
                  <wp:posOffset>838200</wp:posOffset>
                </wp:positionH>
                <wp:positionV relativeFrom="paragraph">
                  <wp:posOffset>222488</wp:posOffset>
                </wp:positionV>
                <wp:extent cx="889000" cy="190500"/>
                <wp:effectExtent l="0" t="0" r="0" b="0"/>
                <wp:wrapTopAndBottom/>
                <wp:docPr id="441" name="Group 441"/>
                <wp:cNvGraphicFramePr>
                  <a:graphicFrameLocks/>
                </wp:cNvGraphicFramePr>
                <a:graphic>
                  <a:graphicData uri="http://schemas.microsoft.com/office/word/2010/wordprocessingGroup">
                    <wpg:wgp>
                      <wpg:cNvPr id="441" name="Group 441"/>
                      <wpg:cNvGrpSpPr/>
                      <wpg:grpSpPr>
                        <a:xfrm>
                          <a:off x="0" y="0"/>
                          <a:ext cx="889000" cy="190500"/>
                          <a:chExt cx="889000" cy="190500"/>
                        </a:xfrm>
                      </wpg:grpSpPr>
                      <wps:wsp>
                        <wps:cNvPr id="442" name="Graphic 44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43" name="Textbox 44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0032;mso-wrap-distance-left:0;mso-wrap-distance-right:0" id="docshapegroup407" coordorigin="1320,350" coordsize="1400,300">
                <v:shape style="position:absolute;left:1320;top:350;width:1400;height:300" id="docshape408"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09"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22">
        <w:r>
          <w:rPr>
            <w:rFonts w:ascii="Arial Black"/>
            <w:color w:val="181818"/>
            <w:w w:val="85"/>
            <w:sz w:val="16"/>
          </w:rPr>
          <w:t>etheses.uin-</w:t>
        </w:r>
        <w:r>
          <w:rPr>
            <w:rFonts w:ascii="Arial Black"/>
            <w:color w:val="181818"/>
            <w:spacing w:val="-2"/>
            <w:sz w:val="16"/>
          </w:rPr>
          <w:t>malang.ac.id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6960">
                <wp:simplePos x="0" y="0"/>
                <wp:positionH relativeFrom="page">
                  <wp:posOffset>457200</wp:posOffset>
                </wp:positionH>
                <wp:positionV relativeFrom="paragraph">
                  <wp:posOffset>95488</wp:posOffset>
                </wp:positionV>
                <wp:extent cx="4622800"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9520;mso-wrap-distance-left:0;mso-wrap-distance-right:0" id="docshape41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7472">
                <wp:simplePos x="0" y="0"/>
                <wp:positionH relativeFrom="page">
                  <wp:posOffset>457200</wp:posOffset>
                </wp:positionH>
                <wp:positionV relativeFrom="paragraph">
                  <wp:posOffset>222488</wp:posOffset>
                </wp:positionV>
                <wp:extent cx="311150" cy="190500"/>
                <wp:effectExtent l="0" t="0" r="0" b="0"/>
                <wp:wrapTopAndBottom/>
                <wp:docPr id="445" name="Group 445"/>
                <wp:cNvGraphicFramePr>
                  <a:graphicFrameLocks/>
                </wp:cNvGraphicFramePr>
                <a:graphic>
                  <a:graphicData uri="http://schemas.microsoft.com/office/word/2010/wordprocessingGroup">
                    <wpg:wgp>
                      <wpg:cNvPr id="445" name="Group 445"/>
                      <wpg:cNvGrpSpPr/>
                      <wpg:grpSpPr>
                        <a:xfrm>
                          <a:off x="0" y="0"/>
                          <a:ext cx="311150" cy="190500"/>
                          <a:chExt cx="311150" cy="190500"/>
                        </a:xfrm>
                      </wpg:grpSpPr>
                      <wps:wsp>
                        <wps:cNvPr id="446" name="Graphic 44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47" name="Textbox 44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9008;mso-wrap-distance-left:0;mso-wrap-distance-right:0" id="docshapegroup411" coordorigin="720,350" coordsize="490,300">
                <v:shape style="position:absolute;left:720;top:350;width:490;height:300" id="docshape412"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41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7984">
                <wp:simplePos x="0" y="0"/>
                <wp:positionH relativeFrom="page">
                  <wp:posOffset>838200</wp:posOffset>
                </wp:positionH>
                <wp:positionV relativeFrom="paragraph">
                  <wp:posOffset>222488</wp:posOffset>
                </wp:positionV>
                <wp:extent cx="889000" cy="190500"/>
                <wp:effectExtent l="0" t="0" r="0" b="0"/>
                <wp:wrapTopAndBottom/>
                <wp:docPr id="448" name="Group 448"/>
                <wp:cNvGraphicFramePr>
                  <a:graphicFrameLocks/>
                </wp:cNvGraphicFramePr>
                <a:graphic>
                  <a:graphicData uri="http://schemas.microsoft.com/office/word/2010/wordprocessingGroup">
                    <wpg:wgp>
                      <wpg:cNvPr id="448" name="Group 448"/>
                      <wpg:cNvGrpSpPr/>
                      <wpg:grpSpPr>
                        <a:xfrm>
                          <a:off x="0" y="0"/>
                          <a:ext cx="889000" cy="190500"/>
                          <a:chExt cx="889000" cy="190500"/>
                        </a:xfrm>
                      </wpg:grpSpPr>
                      <wps:wsp>
                        <wps:cNvPr id="449" name="Graphic 44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50" name="Textbox 45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8496;mso-wrap-distance-left:0;mso-wrap-distance-right:0" id="docshapegroup414" coordorigin="1320,350" coordsize="1400,300">
                <v:shape style="position:absolute;left:1320;top:350;width:1400;height:300" id="docshape415"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41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23">
        <w:r>
          <w:rPr>
            <w:rFonts w:ascii="Arial Black"/>
            <w:color w:val="181818"/>
            <w:spacing w:val="-2"/>
            <w:sz w:val="16"/>
          </w:rPr>
          <w:t>repo.darmajaya.ac.id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8496">
                <wp:simplePos x="0" y="0"/>
                <wp:positionH relativeFrom="page">
                  <wp:posOffset>457200</wp:posOffset>
                </wp:positionH>
                <wp:positionV relativeFrom="paragraph">
                  <wp:posOffset>95488</wp:posOffset>
                </wp:positionV>
                <wp:extent cx="4622800" cy="1270"/>
                <wp:effectExtent l="0" t="0" r="0" b="0"/>
                <wp:wrapTopAndBottom/>
                <wp:docPr id="451" name="Graphic 451"/>
                <wp:cNvGraphicFramePr>
                  <a:graphicFrameLocks/>
                </wp:cNvGraphicFramePr>
                <a:graphic>
                  <a:graphicData uri="http://schemas.microsoft.com/office/word/2010/wordprocessingShape">
                    <wps:wsp>
                      <wps:cNvPr id="451" name="Graphic 45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7984;mso-wrap-distance-left:0;mso-wrap-distance-right:0" id="docshape41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9008">
                <wp:simplePos x="0" y="0"/>
                <wp:positionH relativeFrom="page">
                  <wp:posOffset>457200</wp:posOffset>
                </wp:positionH>
                <wp:positionV relativeFrom="paragraph">
                  <wp:posOffset>222488</wp:posOffset>
                </wp:positionV>
                <wp:extent cx="311150" cy="190500"/>
                <wp:effectExtent l="0" t="0" r="0" b="0"/>
                <wp:wrapTopAndBottom/>
                <wp:docPr id="452" name="Group 452"/>
                <wp:cNvGraphicFramePr>
                  <a:graphicFrameLocks/>
                </wp:cNvGraphicFramePr>
                <a:graphic>
                  <a:graphicData uri="http://schemas.microsoft.com/office/word/2010/wordprocessingGroup">
                    <wpg:wgp>
                      <wpg:cNvPr id="452" name="Group 452"/>
                      <wpg:cNvGrpSpPr/>
                      <wpg:grpSpPr>
                        <a:xfrm>
                          <a:off x="0" y="0"/>
                          <a:ext cx="311150" cy="190500"/>
                          <a:chExt cx="311150" cy="190500"/>
                        </a:xfrm>
                      </wpg:grpSpPr>
                      <wps:wsp>
                        <wps:cNvPr id="453" name="Graphic 45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54" name="Textbox 45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7472;mso-wrap-distance-left:0;mso-wrap-distance-right:0" id="docshapegroup418" coordorigin="720,350" coordsize="490,300">
                <v:shape style="position:absolute;left:720;top:350;width:490;height:300" id="docshape419"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2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9520">
                <wp:simplePos x="0" y="0"/>
                <wp:positionH relativeFrom="page">
                  <wp:posOffset>838200</wp:posOffset>
                </wp:positionH>
                <wp:positionV relativeFrom="paragraph">
                  <wp:posOffset>222488</wp:posOffset>
                </wp:positionV>
                <wp:extent cx="889000" cy="190500"/>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889000" cy="190500"/>
                          <a:chExt cx="889000" cy="190500"/>
                        </a:xfrm>
                      </wpg:grpSpPr>
                      <wps:wsp>
                        <wps:cNvPr id="456" name="Graphic 45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57" name="Textbox 45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6960;mso-wrap-distance-left:0;mso-wrap-distance-right:0" id="docshapegroup421" coordorigin="1320,350" coordsize="1400,300">
                <v:shape style="position:absolute;left:1320;top:350;width:1400;height:300" id="docshape422"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23"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24">
        <w:r>
          <w:rPr>
            <w:rFonts w:ascii="Arial Black"/>
            <w:color w:val="181818"/>
            <w:spacing w:val="-2"/>
            <w:sz w:val="16"/>
          </w:rPr>
          <w:t>repository.unand.ac.id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0032">
                <wp:simplePos x="0" y="0"/>
                <wp:positionH relativeFrom="page">
                  <wp:posOffset>457200</wp:posOffset>
                </wp:positionH>
                <wp:positionV relativeFrom="paragraph">
                  <wp:posOffset>95488</wp:posOffset>
                </wp:positionV>
                <wp:extent cx="4622800" cy="1270"/>
                <wp:effectExtent l="0" t="0" r="0" b="0"/>
                <wp:wrapTopAndBottom/>
                <wp:docPr id="458" name="Graphic 458"/>
                <wp:cNvGraphicFramePr>
                  <a:graphicFrameLocks/>
                </wp:cNvGraphicFramePr>
                <a:graphic>
                  <a:graphicData uri="http://schemas.microsoft.com/office/word/2010/wordprocessingShape">
                    <wps:wsp>
                      <wps:cNvPr id="458" name="Graphic 45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6448;mso-wrap-distance-left:0;mso-wrap-distance-right:0" id="docshape42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0544">
                <wp:simplePos x="0" y="0"/>
                <wp:positionH relativeFrom="page">
                  <wp:posOffset>457200</wp:posOffset>
                </wp:positionH>
                <wp:positionV relativeFrom="paragraph">
                  <wp:posOffset>222488</wp:posOffset>
                </wp:positionV>
                <wp:extent cx="311150" cy="190500"/>
                <wp:effectExtent l="0" t="0" r="0" b="0"/>
                <wp:wrapTopAndBottom/>
                <wp:docPr id="459" name="Group 459"/>
                <wp:cNvGraphicFramePr>
                  <a:graphicFrameLocks/>
                </wp:cNvGraphicFramePr>
                <a:graphic>
                  <a:graphicData uri="http://schemas.microsoft.com/office/word/2010/wordprocessingGroup">
                    <wpg:wgp>
                      <wpg:cNvPr id="459" name="Group 459"/>
                      <wpg:cNvGrpSpPr/>
                      <wpg:grpSpPr>
                        <a:xfrm>
                          <a:off x="0" y="0"/>
                          <a:ext cx="311150" cy="190500"/>
                          <a:chExt cx="311150" cy="190500"/>
                        </a:xfrm>
                      </wpg:grpSpPr>
                      <wps:wsp>
                        <wps:cNvPr id="460" name="Graphic 46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61" name="Textbox 46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5936;mso-wrap-distance-left:0;mso-wrap-distance-right:0" id="docshapegroup425" coordorigin="720,350" coordsize="490,300">
                <v:shape style="position:absolute;left:720;top:350;width:490;height:300" id="docshape426"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2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1056">
                <wp:simplePos x="0" y="0"/>
                <wp:positionH relativeFrom="page">
                  <wp:posOffset>838200</wp:posOffset>
                </wp:positionH>
                <wp:positionV relativeFrom="paragraph">
                  <wp:posOffset>222488</wp:posOffset>
                </wp:positionV>
                <wp:extent cx="889000" cy="190500"/>
                <wp:effectExtent l="0" t="0" r="0" b="0"/>
                <wp:wrapTopAndBottom/>
                <wp:docPr id="462" name="Group 462"/>
                <wp:cNvGraphicFramePr>
                  <a:graphicFrameLocks/>
                </wp:cNvGraphicFramePr>
                <a:graphic>
                  <a:graphicData uri="http://schemas.microsoft.com/office/word/2010/wordprocessingGroup">
                    <wpg:wgp>
                      <wpg:cNvPr id="462" name="Group 462"/>
                      <wpg:cNvGrpSpPr/>
                      <wpg:grpSpPr>
                        <a:xfrm>
                          <a:off x="0" y="0"/>
                          <a:ext cx="889000" cy="190500"/>
                          <a:chExt cx="889000" cy="190500"/>
                        </a:xfrm>
                      </wpg:grpSpPr>
                      <wps:wsp>
                        <wps:cNvPr id="463" name="Graphic 46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64" name="Textbox 46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5424;mso-wrap-distance-left:0;mso-wrap-distance-right:0" id="docshapegroup428" coordorigin="1320,350" coordsize="1400,300">
                <v:shape style="position:absolute;left:1320;top:350;width:1400;height:300" id="docshape429"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3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25">
        <w:r>
          <w:rPr>
            <w:rFonts w:ascii="Arial Black"/>
            <w:color w:val="181818"/>
            <w:spacing w:val="-2"/>
            <w:w w:val="95"/>
            <w:sz w:val="16"/>
          </w:rPr>
          <w:t>repository.unissula.ac.id</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1568">
                <wp:simplePos x="0" y="0"/>
                <wp:positionH relativeFrom="page">
                  <wp:posOffset>457200</wp:posOffset>
                </wp:positionH>
                <wp:positionV relativeFrom="paragraph">
                  <wp:posOffset>95488</wp:posOffset>
                </wp:positionV>
                <wp:extent cx="4622800" cy="127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4912;mso-wrap-distance-left:0;mso-wrap-distance-right:0" id="docshape43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2080">
                <wp:simplePos x="0" y="0"/>
                <wp:positionH relativeFrom="page">
                  <wp:posOffset>457200</wp:posOffset>
                </wp:positionH>
                <wp:positionV relativeFrom="paragraph">
                  <wp:posOffset>222488</wp:posOffset>
                </wp:positionV>
                <wp:extent cx="311150" cy="190500"/>
                <wp:effectExtent l="0" t="0" r="0" b="0"/>
                <wp:wrapTopAndBottom/>
                <wp:docPr id="466" name="Group 466"/>
                <wp:cNvGraphicFramePr>
                  <a:graphicFrameLocks/>
                </wp:cNvGraphicFramePr>
                <a:graphic>
                  <a:graphicData uri="http://schemas.microsoft.com/office/word/2010/wordprocessingGroup">
                    <wpg:wgp>
                      <wpg:cNvPr id="466" name="Group 466"/>
                      <wpg:cNvGrpSpPr/>
                      <wpg:grpSpPr>
                        <a:xfrm>
                          <a:off x="0" y="0"/>
                          <a:ext cx="311150" cy="190500"/>
                          <a:chExt cx="311150" cy="190500"/>
                        </a:xfrm>
                      </wpg:grpSpPr>
                      <wps:wsp>
                        <wps:cNvPr id="467" name="Graphic 46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68" name="Textbox 46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4400;mso-wrap-distance-left:0;mso-wrap-distance-right:0" id="docshapegroup432" coordorigin="720,350" coordsize="490,300">
                <v:shape style="position:absolute;left:720;top:350;width:490;height:300" id="docshape433"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3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2592">
                <wp:simplePos x="0" y="0"/>
                <wp:positionH relativeFrom="page">
                  <wp:posOffset>838200</wp:posOffset>
                </wp:positionH>
                <wp:positionV relativeFrom="paragraph">
                  <wp:posOffset>222488</wp:posOffset>
                </wp:positionV>
                <wp:extent cx="889000" cy="190500"/>
                <wp:effectExtent l="0" t="0" r="0" b="0"/>
                <wp:wrapTopAndBottom/>
                <wp:docPr id="469" name="Group 469"/>
                <wp:cNvGraphicFramePr>
                  <a:graphicFrameLocks/>
                </wp:cNvGraphicFramePr>
                <a:graphic>
                  <a:graphicData uri="http://schemas.microsoft.com/office/word/2010/wordprocessingGroup">
                    <wpg:wgp>
                      <wpg:cNvPr id="469" name="Group 469"/>
                      <wpg:cNvGrpSpPr/>
                      <wpg:grpSpPr>
                        <a:xfrm>
                          <a:off x="0" y="0"/>
                          <a:ext cx="889000" cy="190500"/>
                          <a:chExt cx="889000" cy="190500"/>
                        </a:xfrm>
                      </wpg:grpSpPr>
                      <wps:wsp>
                        <wps:cNvPr id="470" name="Graphic 47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71" name="Textbox 47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3888;mso-wrap-distance-left:0;mso-wrap-distance-right:0" id="docshapegroup435" coordorigin="1320,350" coordsize="1400,300">
                <v:shape style="position:absolute;left:1320;top:350;width:1400;height:300" id="docshape436"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37"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STIE</w:t>
      </w:r>
      <w:r>
        <w:rPr>
          <w:rFonts w:ascii="Arial Black"/>
          <w:color w:val="181818"/>
          <w:spacing w:val="5"/>
          <w:sz w:val="16"/>
        </w:rPr>
        <w:t> </w:t>
      </w:r>
      <w:r>
        <w:rPr>
          <w:rFonts w:ascii="Arial Black"/>
          <w:color w:val="181818"/>
          <w:w w:val="85"/>
          <w:sz w:val="16"/>
        </w:rPr>
        <w:t>Perbanas</w:t>
      </w:r>
      <w:r>
        <w:rPr>
          <w:rFonts w:ascii="Arial Black"/>
          <w:color w:val="181818"/>
          <w:spacing w:val="6"/>
          <w:sz w:val="16"/>
        </w:rPr>
        <w:t> </w:t>
      </w:r>
      <w:r>
        <w:rPr>
          <w:rFonts w:ascii="Arial Black"/>
          <w:color w:val="181818"/>
          <w:w w:val="85"/>
          <w:sz w:val="16"/>
        </w:rPr>
        <w:t>Surabaya</w:t>
      </w:r>
      <w:r>
        <w:rPr>
          <w:rFonts w:ascii="Arial Black"/>
          <w:color w:val="181818"/>
          <w:spacing w:val="6"/>
          <w:sz w:val="16"/>
        </w:rPr>
        <w:t> </w:t>
      </w:r>
      <w:r>
        <w:rPr>
          <w:rFonts w:ascii="Arial Black"/>
          <w:color w:val="181818"/>
          <w:w w:val="85"/>
          <w:sz w:val="16"/>
        </w:rPr>
        <w:t>on</w:t>
      </w:r>
      <w:r>
        <w:rPr>
          <w:rFonts w:ascii="Arial Black"/>
          <w:color w:val="181818"/>
          <w:spacing w:val="6"/>
          <w:sz w:val="16"/>
        </w:rPr>
        <w:t> </w:t>
      </w:r>
      <w:r>
        <w:rPr>
          <w:rFonts w:ascii="Arial Black"/>
          <w:color w:val="181818"/>
          <w:w w:val="85"/>
          <w:sz w:val="16"/>
        </w:rPr>
        <w:t>2021-08-</w:t>
      </w:r>
      <w:r>
        <w:rPr>
          <w:rFonts w:ascii="Arial Black"/>
          <w:color w:val="181818"/>
          <w:spacing w:val="-5"/>
          <w:w w:val="85"/>
          <w:sz w:val="16"/>
        </w:rPr>
        <w:t>18</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3104">
                <wp:simplePos x="0" y="0"/>
                <wp:positionH relativeFrom="page">
                  <wp:posOffset>457200</wp:posOffset>
                </wp:positionH>
                <wp:positionV relativeFrom="paragraph">
                  <wp:posOffset>95488</wp:posOffset>
                </wp:positionV>
                <wp:extent cx="4622800" cy="1270"/>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3376;mso-wrap-distance-left:0;mso-wrap-distance-right:0" id="docshape43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3616">
                <wp:simplePos x="0" y="0"/>
                <wp:positionH relativeFrom="page">
                  <wp:posOffset>457200</wp:posOffset>
                </wp:positionH>
                <wp:positionV relativeFrom="paragraph">
                  <wp:posOffset>222488</wp:posOffset>
                </wp:positionV>
                <wp:extent cx="311150" cy="190500"/>
                <wp:effectExtent l="0" t="0" r="0" b="0"/>
                <wp:wrapTopAndBottom/>
                <wp:docPr id="473" name="Group 473"/>
                <wp:cNvGraphicFramePr>
                  <a:graphicFrameLocks/>
                </wp:cNvGraphicFramePr>
                <a:graphic>
                  <a:graphicData uri="http://schemas.microsoft.com/office/word/2010/wordprocessingGroup">
                    <wpg:wgp>
                      <wpg:cNvPr id="473" name="Group 473"/>
                      <wpg:cNvGrpSpPr/>
                      <wpg:grpSpPr>
                        <a:xfrm>
                          <a:off x="0" y="0"/>
                          <a:ext cx="311150" cy="190500"/>
                          <a:chExt cx="311150" cy="190500"/>
                        </a:xfrm>
                      </wpg:grpSpPr>
                      <wps:wsp>
                        <wps:cNvPr id="474" name="Graphic 47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75" name="Textbox 47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2864;mso-wrap-distance-left:0;mso-wrap-distance-right:0" id="docshapegroup439" coordorigin="720,350" coordsize="490,300">
                <v:shape style="position:absolute;left:720;top:350;width:490;height:300" id="docshape440"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44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4128">
                <wp:simplePos x="0" y="0"/>
                <wp:positionH relativeFrom="page">
                  <wp:posOffset>838200</wp:posOffset>
                </wp:positionH>
                <wp:positionV relativeFrom="paragraph">
                  <wp:posOffset>222488</wp:posOffset>
                </wp:positionV>
                <wp:extent cx="889000" cy="190500"/>
                <wp:effectExtent l="0" t="0" r="0" b="0"/>
                <wp:wrapTopAndBottom/>
                <wp:docPr id="476" name="Group 476"/>
                <wp:cNvGraphicFramePr>
                  <a:graphicFrameLocks/>
                </wp:cNvGraphicFramePr>
                <a:graphic>
                  <a:graphicData uri="http://schemas.microsoft.com/office/word/2010/wordprocessingGroup">
                    <wpg:wgp>
                      <wpg:cNvPr id="476" name="Group 476"/>
                      <wpg:cNvGrpSpPr/>
                      <wpg:grpSpPr>
                        <a:xfrm>
                          <a:off x="0" y="0"/>
                          <a:ext cx="889000" cy="190500"/>
                          <a:chExt cx="889000" cy="190500"/>
                        </a:xfrm>
                      </wpg:grpSpPr>
                      <wps:wsp>
                        <wps:cNvPr id="477" name="Graphic 47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78" name="Textbox 47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2352;mso-wrap-distance-left:0;mso-wrap-distance-right:0" id="docshapegroup442" coordorigin="1320,350" coordsize="1400,300">
                <v:shape style="position:absolute;left:1320;top:350;width:1400;height:300" id="docshape443"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44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2021-01-</w:t>
      </w:r>
      <w:r>
        <w:rPr>
          <w:rFonts w:ascii="Arial Black"/>
          <w:color w:val="181818"/>
          <w:spacing w:val="-5"/>
          <w:w w:val="85"/>
          <w:sz w:val="16"/>
        </w:rPr>
        <w:t>27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4640">
                <wp:simplePos x="0" y="0"/>
                <wp:positionH relativeFrom="page">
                  <wp:posOffset>457200</wp:posOffset>
                </wp:positionH>
                <wp:positionV relativeFrom="paragraph">
                  <wp:posOffset>95488</wp:posOffset>
                </wp:positionV>
                <wp:extent cx="4622800" cy="1270"/>
                <wp:effectExtent l="0" t="0" r="0" b="0"/>
                <wp:wrapTopAndBottom/>
                <wp:docPr id="479" name="Graphic 479"/>
                <wp:cNvGraphicFramePr>
                  <a:graphicFrameLocks/>
                </wp:cNvGraphicFramePr>
                <a:graphic>
                  <a:graphicData uri="http://schemas.microsoft.com/office/word/2010/wordprocessingShape">
                    <wps:wsp>
                      <wps:cNvPr id="479" name="Graphic 47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1840;mso-wrap-distance-left:0;mso-wrap-distance-right:0" id="docshape44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5152">
                <wp:simplePos x="0" y="0"/>
                <wp:positionH relativeFrom="page">
                  <wp:posOffset>457200</wp:posOffset>
                </wp:positionH>
                <wp:positionV relativeFrom="paragraph">
                  <wp:posOffset>222488</wp:posOffset>
                </wp:positionV>
                <wp:extent cx="311150" cy="190500"/>
                <wp:effectExtent l="0" t="0" r="0" b="0"/>
                <wp:wrapTopAndBottom/>
                <wp:docPr id="480" name="Group 480"/>
                <wp:cNvGraphicFramePr>
                  <a:graphicFrameLocks/>
                </wp:cNvGraphicFramePr>
                <a:graphic>
                  <a:graphicData uri="http://schemas.microsoft.com/office/word/2010/wordprocessingGroup">
                    <wpg:wgp>
                      <wpg:cNvPr id="480" name="Group 480"/>
                      <wpg:cNvGrpSpPr/>
                      <wpg:grpSpPr>
                        <a:xfrm>
                          <a:off x="0" y="0"/>
                          <a:ext cx="311150" cy="190500"/>
                          <a:chExt cx="311150" cy="190500"/>
                        </a:xfrm>
                      </wpg:grpSpPr>
                      <wps:wsp>
                        <wps:cNvPr id="481" name="Graphic 48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82" name="Textbox 48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1328;mso-wrap-distance-left:0;mso-wrap-distance-right:0" id="docshapegroup446" coordorigin="720,350" coordsize="490,300">
                <v:shape style="position:absolute;left:720;top:350;width:490;height:300" id="docshape447"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4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5664">
                <wp:simplePos x="0" y="0"/>
                <wp:positionH relativeFrom="page">
                  <wp:posOffset>838200</wp:posOffset>
                </wp:positionH>
                <wp:positionV relativeFrom="paragraph">
                  <wp:posOffset>222488</wp:posOffset>
                </wp:positionV>
                <wp:extent cx="889000" cy="190500"/>
                <wp:effectExtent l="0" t="0" r="0" b="0"/>
                <wp:wrapTopAndBottom/>
                <wp:docPr id="483" name="Group 483"/>
                <wp:cNvGraphicFramePr>
                  <a:graphicFrameLocks/>
                </wp:cNvGraphicFramePr>
                <a:graphic>
                  <a:graphicData uri="http://schemas.microsoft.com/office/word/2010/wordprocessingGroup">
                    <wpg:wgp>
                      <wpg:cNvPr id="483" name="Group 483"/>
                      <wpg:cNvGrpSpPr/>
                      <wpg:grpSpPr>
                        <a:xfrm>
                          <a:off x="0" y="0"/>
                          <a:ext cx="889000" cy="190500"/>
                          <a:chExt cx="889000" cy="190500"/>
                        </a:xfrm>
                      </wpg:grpSpPr>
                      <wps:wsp>
                        <wps:cNvPr id="484" name="Graphic 48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85" name="Textbox 485"/>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0816;mso-wrap-distance-left:0;mso-wrap-distance-right:0" id="docshapegroup449" coordorigin="1320,350" coordsize="1400,300">
                <v:shape style="position:absolute;left:1320;top:350;width:1400;height:300" id="docshape450"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5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26">
        <w:r>
          <w:rPr>
            <w:rFonts w:ascii="Arial Black"/>
            <w:color w:val="181818"/>
            <w:spacing w:val="-2"/>
            <w:sz w:val="16"/>
          </w:rPr>
          <w:t>jea.ppj.unp.ac.id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6176">
                <wp:simplePos x="0" y="0"/>
                <wp:positionH relativeFrom="page">
                  <wp:posOffset>457200</wp:posOffset>
                </wp:positionH>
                <wp:positionV relativeFrom="paragraph">
                  <wp:posOffset>95488</wp:posOffset>
                </wp:positionV>
                <wp:extent cx="4622800" cy="127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0304;mso-wrap-distance-left:0;mso-wrap-distance-right:0" id="docshape45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6688">
                <wp:simplePos x="0" y="0"/>
                <wp:positionH relativeFrom="page">
                  <wp:posOffset>457200</wp:posOffset>
                </wp:positionH>
                <wp:positionV relativeFrom="paragraph">
                  <wp:posOffset>222488</wp:posOffset>
                </wp:positionV>
                <wp:extent cx="311150" cy="190500"/>
                <wp:effectExtent l="0" t="0" r="0" b="0"/>
                <wp:wrapTopAndBottom/>
                <wp:docPr id="487" name="Group 487"/>
                <wp:cNvGraphicFramePr>
                  <a:graphicFrameLocks/>
                </wp:cNvGraphicFramePr>
                <a:graphic>
                  <a:graphicData uri="http://schemas.microsoft.com/office/word/2010/wordprocessingGroup">
                    <wpg:wgp>
                      <wpg:cNvPr id="487" name="Group 487"/>
                      <wpg:cNvGrpSpPr/>
                      <wpg:grpSpPr>
                        <a:xfrm>
                          <a:off x="0" y="0"/>
                          <a:ext cx="311150" cy="190500"/>
                          <a:chExt cx="311150" cy="190500"/>
                        </a:xfrm>
                      </wpg:grpSpPr>
                      <wps:wsp>
                        <wps:cNvPr id="488" name="Graphic 48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89" name="Textbox 48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9792;mso-wrap-distance-left:0;mso-wrap-distance-right:0" id="docshapegroup453" coordorigin="720,350" coordsize="490,300">
                <v:shape style="position:absolute;left:720;top:350;width:490;height:300" id="docshape454"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5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7200">
                <wp:simplePos x="0" y="0"/>
                <wp:positionH relativeFrom="page">
                  <wp:posOffset>838200</wp:posOffset>
                </wp:positionH>
                <wp:positionV relativeFrom="paragraph">
                  <wp:posOffset>222488</wp:posOffset>
                </wp:positionV>
                <wp:extent cx="889000" cy="190500"/>
                <wp:effectExtent l="0" t="0" r="0" b="0"/>
                <wp:wrapTopAndBottom/>
                <wp:docPr id="490" name="Group 490"/>
                <wp:cNvGraphicFramePr>
                  <a:graphicFrameLocks/>
                </wp:cNvGraphicFramePr>
                <a:graphic>
                  <a:graphicData uri="http://schemas.microsoft.com/office/word/2010/wordprocessingGroup">
                    <wpg:wgp>
                      <wpg:cNvPr id="490" name="Group 490"/>
                      <wpg:cNvGrpSpPr/>
                      <wpg:grpSpPr>
                        <a:xfrm>
                          <a:off x="0" y="0"/>
                          <a:ext cx="889000" cy="190500"/>
                          <a:chExt cx="889000" cy="190500"/>
                        </a:xfrm>
                      </wpg:grpSpPr>
                      <wps:wsp>
                        <wps:cNvPr id="491" name="Graphic 49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92" name="Textbox 492"/>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9280;mso-wrap-distance-left:0;mso-wrap-distance-right:0" id="docshapegroup456" coordorigin="1320,350" coordsize="1400,300">
                <v:shape style="position:absolute;left:1320;top:350;width:1400;height:300" id="docshape457"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5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Abdullah</w:t>
      </w:r>
      <w:r>
        <w:rPr>
          <w:rFonts w:ascii="Arial Black"/>
          <w:color w:val="181818"/>
          <w:spacing w:val="18"/>
          <w:sz w:val="16"/>
        </w:rPr>
        <w:t> </w:t>
      </w:r>
      <w:r>
        <w:rPr>
          <w:rFonts w:ascii="Arial Black"/>
          <w:color w:val="181818"/>
          <w:w w:val="85"/>
          <w:sz w:val="16"/>
        </w:rPr>
        <w:t>Gul</w:t>
      </w:r>
      <w:r>
        <w:rPr>
          <w:rFonts w:ascii="Arial Black"/>
          <w:color w:val="181818"/>
          <w:spacing w:val="19"/>
          <w:sz w:val="16"/>
        </w:rPr>
        <w:t> </w:t>
      </w:r>
      <w:r>
        <w:rPr>
          <w:rFonts w:ascii="Arial Black"/>
          <w:color w:val="181818"/>
          <w:w w:val="85"/>
          <w:sz w:val="16"/>
        </w:rPr>
        <w:t>University</w:t>
      </w:r>
      <w:r>
        <w:rPr>
          <w:rFonts w:ascii="Arial Black"/>
          <w:color w:val="181818"/>
          <w:spacing w:val="19"/>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2025-11-</w:t>
      </w:r>
      <w:r>
        <w:rPr>
          <w:rFonts w:ascii="Arial Black"/>
          <w:color w:val="181818"/>
          <w:spacing w:val="-5"/>
          <w:w w:val="85"/>
          <w:sz w:val="16"/>
        </w:rPr>
        <w:t>20</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7712">
                <wp:simplePos x="0" y="0"/>
                <wp:positionH relativeFrom="page">
                  <wp:posOffset>457200</wp:posOffset>
                </wp:positionH>
                <wp:positionV relativeFrom="paragraph">
                  <wp:posOffset>95488</wp:posOffset>
                </wp:positionV>
                <wp:extent cx="462280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8768;mso-wrap-distance-left:0;mso-wrap-distance-right:0" id="docshape45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8224">
                <wp:simplePos x="0" y="0"/>
                <wp:positionH relativeFrom="page">
                  <wp:posOffset>457200</wp:posOffset>
                </wp:positionH>
                <wp:positionV relativeFrom="paragraph">
                  <wp:posOffset>222488</wp:posOffset>
                </wp:positionV>
                <wp:extent cx="311150" cy="190500"/>
                <wp:effectExtent l="0" t="0" r="0" b="0"/>
                <wp:wrapTopAndBottom/>
                <wp:docPr id="494" name="Group 494"/>
                <wp:cNvGraphicFramePr>
                  <a:graphicFrameLocks/>
                </wp:cNvGraphicFramePr>
                <a:graphic>
                  <a:graphicData uri="http://schemas.microsoft.com/office/word/2010/wordprocessingGroup">
                    <wpg:wgp>
                      <wpg:cNvPr id="494" name="Group 494"/>
                      <wpg:cNvGrpSpPr/>
                      <wpg:grpSpPr>
                        <a:xfrm>
                          <a:off x="0" y="0"/>
                          <a:ext cx="311150" cy="190500"/>
                          <a:chExt cx="311150" cy="190500"/>
                        </a:xfrm>
                      </wpg:grpSpPr>
                      <wps:wsp>
                        <wps:cNvPr id="495" name="Graphic 49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96" name="Textbox 49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8256;mso-wrap-distance-left:0;mso-wrap-distance-right:0" id="docshapegroup460" coordorigin="720,350" coordsize="490,300">
                <v:shape style="position:absolute;left:720;top:350;width:490;height:300" id="docshape461"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6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8736">
                <wp:simplePos x="0" y="0"/>
                <wp:positionH relativeFrom="page">
                  <wp:posOffset>838200</wp:posOffset>
                </wp:positionH>
                <wp:positionV relativeFrom="paragraph">
                  <wp:posOffset>222488</wp:posOffset>
                </wp:positionV>
                <wp:extent cx="889000" cy="190500"/>
                <wp:effectExtent l="0" t="0" r="0" b="0"/>
                <wp:wrapTopAndBottom/>
                <wp:docPr id="497" name="Group 497"/>
                <wp:cNvGraphicFramePr>
                  <a:graphicFrameLocks/>
                </wp:cNvGraphicFramePr>
                <a:graphic>
                  <a:graphicData uri="http://schemas.microsoft.com/office/word/2010/wordprocessingGroup">
                    <wpg:wgp>
                      <wpg:cNvPr id="497" name="Group 497"/>
                      <wpg:cNvGrpSpPr/>
                      <wpg:grpSpPr>
                        <a:xfrm>
                          <a:off x="0" y="0"/>
                          <a:ext cx="889000" cy="190500"/>
                          <a:chExt cx="889000" cy="190500"/>
                        </a:xfrm>
                      </wpg:grpSpPr>
                      <wps:wsp>
                        <wps:cNvPr id="498" name="Graphic 49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99" name="Textbox 49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7744;mso-wrap-distance-left:0;mso-wrap-distance-right:0" id="docshapegroup463" coordorigin="1320,350" coordsize="1400,300">
                <v:shape style="position:absolute;left:1320;top:350;width:1400;height:300" id="docshape464"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6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Library</w:t>
      </w:r>
      <w:r>
        <w:rPr>
          <w:rFonts w:ascii="Arial Black"/>
          <w:color w:val="181818"/>
          <w:spacing w:val="16"/>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2026-02-</w:t>
      </w:r>
      <w:r>
        <w:rPr>
          <w:rFonts w:ascii="Arial Black"/>
          <w:color w:val="181818"/>
          <w:spacing w:val="-5"/>
          <w:w w:val="85"/>
          <w:sz w:val="16"/>
        </w:rPr>
        <w:t>20</w:t>
      </w:r>
      <w:r>
        <w:rPr>
          <w:rFonts w:ascii="Arial Black"/>
          <w:color w:val="181818"/>
          <w:sz w:val="16"/>
        </w:rPr>
        <w:tab/>
      </w:r>
      <w:r>
        <w:rPr>
          <w:rFonts w:ascii="Arial Black"/>
          <w:color w:val="181818"/>
          <w:spacing w:val="-5"/>
          <w:sz w:val="16"/>
        </w:rPr>
        <w:t>&lt;1%</w:t>
      </w:r>
    </w:p>
    <w:p>
      <w:pPr>
        <w:spacing w:after="0"/>
        <w:jc w:val="left"/>
        <w:rPr>
          <w:rFonts w:ascii="Arial Black"/>
          <w:sz w:val="16"/>
        </w:rPr>
        <w:sectPr>
          <w:headerReference w:type="default" r:id="rId219"/>
          <w:footerReference w:type="default" r:id="rId220"/>
          <w:pgSz w:w="12240" w:h="15840"/>
          <w:pgMar w:header="480" w:footer="905" w:top="960" w:bottom="1100" w:left="566" w:right="708"/>
        </w:sectPr>
      </w:pPr>
    </w:p>
    <w:p>
      <w:pPr>
        <w:pStyle w:val="BodyText"/>
        <w:spacing w:before="241"/>
        <w:rPr>
          <w:rFonts w:ascii="Arial Black"/>
          <w:sz w:val="20"/>
        </w:rPr>
      </w:pP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506" name="Group 506"/>
                <wp:cNvGraphicFramePr>
                  <a:graphicFrameLocks/>
                </wp:cNvGraphicFramePr>
                <a:graphic>
                  <a:graphicData uri="http://schemas.microsoft.com/office/word/2010/wordprocessingGroup">
                    <wpg:wgp>
                      <wpg:cNvPr id="506" name="Group 506"/>
                      <wpg:cNvGrpSpPr/>
                      <wpg:grpSpPr>
                        <a:xfrm>
                          <a:off x="0" y="0"/>
                          <a:ext cx="311150" cy="190500"/>
                          <a:chExt cx="311150" cy="190500"/>
                        </a:xfrm>
                      </wpg:grpSpPr>
                      <wps:wsp>
                        <wps:cNvPr id="507" name="Graphic 50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508" name="Textbox 50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40</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470" coordorigin="0,0" coordsize="490,300">
                <v:shape style="position:absolute;left:0;top:0;width:490;height:300" id="docshape471" coordorigin="0,0" coordsize="490,300" path="m350,300l140,300,86,289,41,259,11,214,0,160,0,140,11,86,41,41,86,11,140,0,350,0,404,11,449,41,479,86,490,140,490,160,479,214,449,259,404,289,350,300xe" filled="true" fillcolor="#7432e7" stroked="false">
                  <v:path arrowok="t"/>
                  <v:fill type="solid"/>
                </v:shape>
                <v:shape style="position:absolute;left:0;top:0;width:490;height:300" type="#_x0000_t202" id="docshape472" filled="false" stroked="false">
                  <v:textbox inset="0,0,0,0">
                    <w:txbxContent>
                      <w:p>
                        <w:pPr>
                          <w:spacing w:before="46"/>
                          <w:ind w:left="0" w:right="0" w:firstLine="0"/>
                          <w:jc w:val="center"/>
                          <w:rPr>
                            <w:rFonts w:ascii="Arial Black"/>
                            <w:sz w:val="14"/>
                          </w:rPr>
                        </w:pPr>
                        <w:r>
                          <w:rPr>
                            <w:rFonts w:ascii="Arial Black"/>
                            <w:color w:val="FEFEFE"/>
                            <w:spacing w:val="-5"/>
                            <w:sz w:val="14"/>
                          </w:rPr>
                          <w:t>40</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509" name="Group 509"/>
                <wp:cNvGraphicFramePr>
                  <a:graphicFrameLocks/>
                </wp:cNvGraphicFramePr>
                <a:graphic>
                  <a:graphicData uri="http://schemas.microsoft.com/office/word/2010/wordprocessingGroup">
                    <wpg:wgp>
                      <wpg:cNvPr id="509" name="Group 509"/>
                      <wpg:cNvGrpSpPr/>
                      <wpg:grpSpPr>
                        <a:xfrm>
                          <a:off x="0" y="0"/>
                          <a:ext cx="889000" cy="190500"/>
                          <a:chExt cx="889000" cy="190500"/>
                        </a:xfrm>
                      </wpg:grpSpPr>
                      <wps:wsp>
                        <wps:cNvPr id="510" name="Graphic 51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511" name="Textbox 51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473" coordorigin="0,0" coordsize="1400,300">
                <v:shape style="position:absolute;left:0;top:0;width:1400;height:300" id="docshape474" coordorigin="0,0" coordsize="1400,300" path="m1250,300l150,300,92,288,44,256,12,208,0,150,12,92,44,44,92,12,150,0,1250,0,1308,12,1356,44,1388,92,1400,150,1388,208,1356,256,1308,288,1250,300xe" filled="true" fillcolor="#ecdffe" stroked="false">
                  <v:path arrowok="t"/>
                  <v:fill type="solid"/>
                </v:shape>
                <v:shape style="position:absolute;left:0;top:0;width:1400;height:300" type="#_x0000_t202" id="docshape47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sz w:val="16"/>
        </w:rPr>
      </w:pPr>
      <w:r>
        <w:rPr>
          <w:rFonts w:ascii="Arial Black"/>
          <w:sz w:val="16"/>
        </w:rPr>
        <mc:AlternateContent>
          <mc:Choice Requires="wps">
            <w:drawing>
              <wp:anchor distT="0" distB="0" distL="0" distR="0" allowOverlap="1" layoutInCell="1" locked="0" behindDoc="1" simplePos="0" relativeHeight="479181312">
                <wp:simplePos x="0" y="0"/>
                <wp:positionH relativeFrom="page">
                  <wp:posOffset>4902200</wp:posOffset>
                </wp:positionH>
                <wp:positionV relativeFrom="paragraph">
                  <wp:posOffset>1259814</wp:posOffset>
                </wp:positionV>
                <wp:extent cx="218440" cy="1357630"/>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218440" cy="1357630"/>
                          <a:chExt cx="218440" cy="1357630"/>
                        </a:xfrm>
                      </wpg:grpSpPr>
                      <wps:wsp>
                        <wps:cNvPr id="513" name="Textbox 513"/>
                        <wps:cNvSpPr txBox="1"/>
                        <wps:spPr>
                          <a:xfrm>
                            <a:off x="0" y="0"/>
                            <a:ext cx="218440" cy="138430"/>
                          </a:xfrm>
                          <a:prstGeom prst="rect">
                            <a:avLst/>
                          </a:prstGeom>
                        </wps:spPr>
                        <wps:txbx>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wps:txbx>
                        <wps:bodyPr wrap="square" lIns="0" tIns="0" rIns="0" bIns="0" rtlCol="0">
                          <a:noAutofit/>
                        </wps:bodyPr>
                      </wps:wsp>
                      <wps:wsp>
                        <wps:cNvPr id="514" name="Textbox 514"/>
                        <wps:cNvSpPr txBox="1"/>
                        <wps:spPr>
                          <a:xfrm>
                            <a:off x="0" y="609600"/>
                            <a:ext cx="218440" cy="138430"/>
                          </a:xfrm>
                          <a:prstGeom prst="rect">
                            <a:avLst/>
                          </a:prstGeom>
                        </wps:spPr>
                        <wps:txbx>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wps:txbx>
                        <wps:bodyPr wrap="square" lIns="0" tIns="0" rIns="0" bIns="0" rtlCol="0">
                          <a:noAutofit/>
                        </wps:bodyPr>
                      </wps:wsp>
                      <wps:wsp>
                        <wps:cNvPr id="515" name="Textbox 515"/>
                        <wps:cNvSpPr txBox="1"/>
                        <wps:spPr>
                          <a:xfrm>
                            <a:off x="0" y="1219200"/>
                            <a:ext cx="218440" cy="138430"/>
                          </a:xfrm>
                          <a:prstGeom prst="rect">
                            <a:avLst/>
                          </a:prstGeom>
                        </wps:spPr>
                        <wps:txbx>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wps:txbx>
                        <wps:bodyPr wrap="square" lIns="0" tIns="0" rIns="0" bIns="0" rtlCol="0">
                          <a:noAutofit/>
                        </wps:bodyPr>
                      </wps:wsp>
                    </wpg:wgp>
                  </a:graphicData>
                </a:graphic>
              </wp:anchor>
            </w:drawing>
          </mc:Choice>
          <mc:Fallback>
            <w:pict>
              <v:group style="position:absolute;margin-left:386pt;margin-top:99.197998pt;width:17.2pt;height:106.9pt;mso-position-horizontal-relative:page;mso-position-vertical-relative:paragraph;z-index:-24135168" id="docshapegroup476" coordorigin="7720,1984" coordsize="344,2138">
                <v:shape style="position:absolute;left:7720;top:1983;width:344;height:218" type="#_x0000_t202" id="docshape477" filled="false" stroked="false">
                  <v:textbox inset="0,0,0,0">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v:textbox>
                  <w10:wrap type="none"/>
                </v:shape>
                <v:shape style="position:absolute;left:7720;top:2943;width:344;height:218" type="#_x0000_t202" id="docshape478" filled="false" stroked="false">
                  <v:textbox inset="0,0,0,0">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v:textbox>
                  <w10:wrap type="none"/>
                </v:shape>
                <v:shape style="position:absolute;left:7720;top:3903;width:344;height:218" type="#_x0000_t202" id="docshape479" filled="false" stroked="false">
                  <v:textbox inset="0,0,0,0">
                    <w:txbxContent>
                      <w:p>
                        <w:pPr>
                          <w:spacing w:line="218" w:lineRule="exact" w:before="0"/>
                          <w:ind w:left="0" w:right="0" w:firstLine="0"/>
                          <w:jc w:val="left"/>
                          <w:rPr>
                            <w:rFonts w:ascii="Arial Black"/>
                            <w:sz w:val="16"/>
                          </w:rPr>
                        </w:pPr>
                        <w:r>
                          <w:rPr>
                            <w:rFonts w:ascii="Arial Black"/>
                            <w:color w:val="181818"/>
                            <w:spacing w:val="-5"/>
                            <w:w w:val="90"/>
                            <w:sz w:val="16"/>
                          </w:rPr>
                          <w:t>&lt;1%</w:t>
                        </w:r>
                      </w:p>
                    </w:txbxContent>
                  </v:textbox>
                  <w10:wrap type="none"/>
                </v:shape>
                <w10:wrap type="none"/>
              </v:group>
            </w:pict>
          </mc:Fallback>
        </mc:AlternateContent>
      </w:r>
      <w:r>
        <w:rPr>
          <w:rFonts w:ascii="Arial Black"/>
          <w:sz w:val="16"/>
        </w:rPr>
        <w:drawing>
          <wp:anchor distT="0" distB="0" distL="0" distR="0" allowOverlap="1" layoutInCell="1" locked="0" behindDoc="0" simplePos="0" relativeHeight="15818240">
            <wp:simplePos x="0" y="0"/>
            <wp:positionH relativeFrom="page">
              <wp:posOffset>1463039</wp:posOffset>
            </wp:positionH>
            <wp:positionV relativeFrom="paragraph">
              <wp:posOffset>852805</wp:posOffset>
            </wp:positionV>
            <wp:extent cx="4255389" cy="5506974"/>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92" cstate="print"/>
                    <a:stretch>
                      <a:fillRect/>
                    </a:stretch>
                  </pic:blipFill>
                  <pic:spPr>
                    <a:xfrm>
                      <a:off x="0" y="0"/>
                      <a:ext cx="4255389" cy="5506974"/>
                    </a:xfrm>
                    <a:prstGeom prst="rect">
                      <a:avLst/>
                    </a:prstGeom>
                  </pic:spPr>
                </pic:pic>
              </a:graphicData>
            </a:graphic>
          </wp:anchor>
        </w:drawing>
      </w:r>
      <w:r>
        <w:rPr>
          <w:rFonts w:ascii="Arial Black"/>
          <w:color w:val="181818"/>
          <w:w w:val="85"/>
          <w:sz w:val="16"/>
        </w:rPr>
        <w:t>Universitas</w:t>
      </w:r>
      <w:r>
        <w:rPr>
          <w:rFonts w:ascii="Arial Black"/>
          <w:color w:val="181818"/>
          <w:spacing w:val="23"/>
          <w:sz w:val="16"/>
        </w:rPr>
        <w:t> </w:t>
      </w:r>
      <w:r>
        <w:rPr>
          <w:rFonts w:ascii="Arial Black"/>
          <w:color w:val="181818"/>
          <w:w w:val="85"/>
          <w:sz w:val="16"/>
        </w:rPr>
        <w:t>Bengkulu</w:t>
      </w:r>
      <w:r>
        <w:rPr>
          <w:rFonts w:ascii="Arial Black"/>
          <w:color w:val="181818"/>
          <w:spacing w:val="23"/>
          <w:sz w:val="16"/>
        </w:rPr>
        <w:t> </w:t>
      </w:r>
      <w:r>
        <w:rPr>
          <w:rFonts w:ascii="Arial Black"/>
          <w:color w:val="181818"/>
          <w:w w:val="85"/>
          <w:sz w:val="16"/>
        </w:rPr>
        <w:t>on</w:t>
      </w:r>
      <w:r>
        <w:rPr>
          <w:rFonts w:ascii="Arial Black"/>
          <w:color w:val="181818"/>
          <w:spacing w:val="23"/>
          <w:sz w:val="16"/>
        </w:rPr>
        <w:t> </w:t>
      </w:r>
      <w:r>
        <w:rPr>
          <w:rFonts w:ascii="Arial Black"/>
          <w:color w:val="181818"/>
          <w:w w:val="85"/>
          <w:sz w:val="16"/>
        </w:rPr>
        <w:t>2023-08-</w:t>
      </w:r>
      <w:r>
        <w:rPr>
          <w:rFonts w:ascii="Arial Black"/>
          <w:color w:val="181818"/>
          <w:spacing w:val="-5"/>
          <w:w w:val="85"/>
          <w:sz w:val="16"/>
        </w:rPr>
        <w:t>07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0784">
                <wp:simplePos x="0" y="0"/>
                <wp:positionH relativeFrom="page">
                  <wp:posOffset>457200</wp:posOffset>
                </wp:positionH>
                <wp:positionV relativeFrom="paragraph">
                  <wp:posOffset>95488</wp:posOffset>
                </wp:positionV>
                <wp:extent cx="4622800" cy="1270"/>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5696;mso-wrap-distance-left:0;mso-wrap-distance-right:0" id="docshape48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1296">
                <wp:simplePos x="0" y="0"/>
                <wp:positionH relativeFrom="page">
                  <wp:posOffset>457200</wp:posOffset>
                </wp:positionH>
                <wp:positionV relativeFrom="paragraph">
                  <wp:posOffset>222488</wp:posOffset>
                </wp:positionV>
                <wp:extent cx="311150" cy="190500"/>
                <wp:effectExtent l="0" t="0" r="0" b="0"/>
                <wp:wrapTopAndBottom/>
                <wp:docPr id="518" name="Group 518"/>
                <wp:cNvGraphicFramePr>
                  <a:graphicFrameLocks/>
                </wp:cNvGraphicFramePr>
                <a:graphic>
                  <a:graphicData uri="http://schemas.microsoft.com/office/word/2010/wordprocessingGroup">
                    <wpg:wgp>
                      <wpg:cNvPr id="518" name="Group 518"/>
                      <wpg:cNvGrpSpPr/>
                      <wpg:grpSpPr>
                        <a:xfrm>
                          <a:off x="0" y="0"/>
                          <a:ext cx="311150" cy="190500"/>
                          <a:chExt cx="311150" cy="190500"/>
                        </a:xfrm>
                      </wpg:grpSpPr>
                      <wps:wsp>
                        <wps:cNvPr id="519" name="Graphic 51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520" name="Textbox 52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5184;mso-wrap-distance-left:0;mso-wrap-distance-right:0" id="docshapegroup481" coordorigin="720,350" coordsize="490,300">
                <v:shape style="position:absolute;left:720;top:350;width:490;height:300" id="docshape482"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8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1808">
                <wp:simplePos x="0" y="0"/>
                <wp:positionH relativeFrom="page">
                  <wp:posOffset>838200</wp:posOffset>
                </wp:positionH>
                <wp:positionV relativeFrom="paragraph">
                  <wp:posOffset>222488</wp:posOffset>
                </wp:positionV>
                <wp:extent cx="889000" cy="190500"/>
                <wp:effectExtent l="0" t="0" r="0" b="0"/>
                <wp:wrapTopAndBottom/>
                <wp:docPr id="521" name="Group 521"/>
                <wp:cNvGraphicFramePr>
                  <a:graphicFrameLocks/>
                </wp:cNvGraphicFramePr>
                <a:graphic>
                  <a:graphicData uri="http://schemas.microsoft.com/office/word/2010/wordprocessingGroup">
                    <wpg:wgp>
                      <wpg:cNvPr id="521" name="Group 521"/>
                      <wpg:cNvGrpSpPr/>
                      <wpg:grpSpPr>
                        <a:xfrm>
                          <a:off x="0" y="0"/>
                          <a:ext cx="889000" cy="190500"/>
                          <a:chExt cx="889000" cy="190500"/>
                        </a:xfrm>
                      </wpg:grpSpPr>
                      <wps:wsp>
                        <wps:cNvPr id="522" name="Graphic 52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523" name="Textbox 52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4672;mso-wrap-distance-left:0;mso-wrap-distance-right:0" id="docshapegroup484" coordorigin="1320,350" coordsize="1400,300">
                <v:shape style="position:absolute;left:1320;top:350;width:1400;height:300" id="docshape485"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86"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2019-10-</w:t>
      </w:r>
      <w:r>
        <w:rPr>
          <w:rFonts w:ascii="Arial Black"/>
          <w:color w:val="181818"/>
          <w:spacing w:val="-5"/>
          <w:w w:val="85"/>
          <w:sz w:val="16"/>
        </w:rPr>
        <w:t>03</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2320">
                <wp:simplePos x="0" y="0"/>
                <wp:positionH relativeFrom="page">
                  <wp:posOffset>457200</wp:posOffset>
                </wp:positionH>
                <wp:positionV relativeFrom="paragraph">
                  <wp:posOffset>95488</wp:posOffset>
                </wp:positionV>
                <wp:extent cx="4622800" cy="1270"/>
                <wp:effectExtent l="0" t="0" r="0" b="0"/>
                <wp:wrapTopAndBottom/>
                <wp:docPr id="524" name="Graphic 524"/>
                <wp:cNvGraphicFramePr>
                  <a:graphicFrameLocks/>
                </wp:cNvGraphicFramePr>
                <a:graphic>
                  <a:graphicData uri="http://schemas.microsoft.com/office/word/2010/wordprocessingShape">
                    <wps:wsp>
                      <wps:cNvPr id="524" name="Graphic 52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4160;mso-wrap-distance-left:0;mso-wrap-distance-right:0" id="docshape48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2832">
                <wp:simplePos x="0" y="0"/>
                <wp:positionH relativeFrom="page">
                  <wp:posOffset>457200</wp:posOffset>
                </wp:positionH>
                <wp:positionV relativeFrom="paragraph">
                  <wp:posOffset>222488</wp:posOffset>
                </wp:positionV>
                <wp:extent cx="311150" cy="190500"/>
                <wp:effectExtent l="0" t="0" r="0" b="0"/>
                <wp:wrapTopAndBottom/>
                <wp:docPr id="525" name="Group 525"/>
                <wp:cNvGraphicFramePr>
                  <a:graphicFrameLocks/>
                </wp:cNvGraphicFramePr>
                <a:graphic>
                  <a:graphicData uri="http://schemas.microsoft.com/office/word/2010/wordprocessingGroup">
                    <wpg:wgp>
                      <wpg:cNvPr id="525" name="Group 525"/>
                      <wpg:cNvGrpSpPr/>
                      <wpg:grpSpPr>
                        <a:xfrm>
                          <a:off x="0" y="0"/>
                          <a:ext cx="311150" cy="190500"/>
                          <a:chExt cx="311150" cy="190500"/>
                        </a:xfrm>
                      </wpg:grpSpPr>
                      <wps:wsp>
                        <wps:cNvPr id="526" name="Graphic 52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527" name="Textbox 52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3648;mso-wrap-distance-left:0;mso-wrap-distance-right:0" id="docshapegroup488" coordorigin="720,350" coordsize="490,300">
                <v:shape style="position:absolute;left:720;top:350;width:490;height:300" id="docshape489"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9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3344">
                <wp:simplePos x="0" y="0"/>
                <wp:positionH relativeFrom="page">
                  <wp:posOffset>838200</wp:posOffset>
                </wp:positionH>
                <wp:positionV relativeFrom="paragraph">
                  <wp:posOffset>222488</wp:posOffset>
                </wp:positionV>
                <wp:extent cx="889000" cy="190500"/>
                <wp:effectExtent l="0" t="0" r="0" b="0"/>
                <wp:wrapTopAndBottom/>
                <wp:docPr id="528" name="Group 528"/>
                <wp:cNvGraphicFramePr>
                  <a:graphicFrameLocks/>
                </wp:cNvGraphicFramePr>
                <a:graphic>
                  <a:graphicData uri="http://schemas.microsoft.com/office/word/2010/wordprocessingGroup">
                    <wpg:wgp>
                      <wpg:cNvPr id="528" name="Group 528"/>
                      <wpg:cNvGrpSpPr/>
                      <wpg:grpSpPr>
                        <a:xfrm>
                          <a:off x="0" y="0"/>
                          <a:ext cx="889000" cy="190500"/>
                          <a:chExt cx="889000" cy="190500"/>
                        </a:xfrm>
                      </wpg:grpSpPr>
                      <wps:wsp>
                        <wps:cNvPr id="529" name="Graphic 52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530" name="Textbox 53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3136;mso-wrap-distance-left:0;mso-wrap-distance-right:0" id="docshapegroup491" coordorigin="1320,350" coordsize="1400,300">
                <v:shape style="position:absolute;left:1320;top:350;width:1400;height:300" id="docshape492"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93"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spacing w:before="84"/>
        <w:ind w:left="153" w:right="0" w:firstLine="0"/>
        <w:jc w:val="left"/>
        <w:rPr>
          <w:rFonts w:ascii="Arial Black"/>
          <w:sz w:val="16"/>
        </w:rPr>
      </w:pPr>
      <w:hyperlink r:id="rId229">
        <w:r>
          <w:rPr>
            <w:rFonts w:ascii="Arial Black"/>
            <w:color w:val="181818"/>
            <w:spacing w:val="-2"/>
            <w:sz w:val="16"/>
          </w:rPr>
          <w:t>jurnal.peneliti.net</w:t>
        </w:r>
      </w:hyperlink>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3856">
                <wp:simplePos x="0" y="0"/>
                <wp:positionH relativeFrom="page">
                  <wp:posOffset>457200</wp:posOffset>
                </wp:positionH>
                <wp:positionV relativeFrom="paragraph">
                  <wp:posOffset>95488</wp:posOffset>
                </wp:positionV>
                <wp:extent cx="4622800" cy="127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2624;mso-wrap-distance-left:0;mso-wrap-distance-right:0" id="docshape49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4368">
                <wp:simplePos x="0" y="0"/>
                <wp:positionH relativeFrom="page">
                  <wp:posOffset>457200</wp:posOffset>
                </wp:positionH>
                <wp:positionV relativeFrom="paragraph">
                  <wp:posOffset>222488</wp:posOffset>
                </wp:positionV>
                <wp:extent cx="311150" cy="190500"/>
                <wp:effectExtent l="0" t="0" r="0" b="0"/>
                <wp:wrapTopAndBottom/>
                <wp:docPr id="532" name="Group 532"/>
                <wp:cNvGraphicFramePr>
                  <a:graphicFrameLocks/>
                </wp:cNvGraphicFramePr>
                <a:graphic>
                  <a:graphicData uri="http://schemas.microsoft.com/office/word/2010/wordprocessingGroup">
                    <wpg:wgp>
                      <wpg:cNvPr id="532" name="Group 532"/>
                      <wpg:cNvGrpSpPr/>
                      <wpg:grpSpPr>
                        <a:xfrm>
                          <a:off x="0" y="0"/>
                          <a:ext cx="311150" cy="190500"/>
                          <a:chExt cx="311150" cy="190500"/>
                        </a:xfrm>
                      </wpg:grpSpPr>
                      <wps:wsp>
                        <wps:cNvPr id="533" name="Graphic 53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534" name="Textbox 53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2112;mso-wrap-distance-left:0;mso-wrap-distance-right:0" id="docshapegroup495" coordorigin="720,350" coordsize="490,300">
                <v:shape style="position:absolute;left:720;top:350;width:490;height:300" id="docshape496"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9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4880">
                <wp:simplePos x="0" y="0"/>
                <wp:positionH relativeFrom="page">
                  <wp:posOffset>838200</wp:posOffset>
                </wp:positionH>
                <wp:positionV relativeFrom="paragraph">
                  <wp:posOffset>222488</wp:posOffset>
                </wp:positionV>
                <wp:extent cx="889000" cy="190500"/>
                <wp:effectExtent l="0" t="0" r="0" b="0"/>
                <wp:wrapTopAndBottom/>
                <wp:docPr id="535" name="Group 535"/>
                <wp:cNvGraphicFramePr>
                  <a:graphicFrameLocks/>
                </wp:cNvGraphicFramePr>
                <a:graphic>
                  <a:graphicData uri="http://schemas.microsoft.com/office/word/2010/wordprocessingGroup">
                    <wpg:wgp>
                      <wpg:cNvPr id="535" name="Group 535"/>
                      <wpg:cNvGrpSpPr/>
                      <wpg:grpSpPr>
                        <a:xfrm>
                          <a:off x="0" y="0"/>
                          <a:ext cx="889000" cy="190500"/>
                          <a:chExt cx="889000" cy="190500"/>
                        </a:xfrm>
                      </wpg:grpSpPr>
                      <wps:wsp>
                        <wps:cNvPr id="536" name="Graphic 53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537" name="Textbox 53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1600;mso-wrap-distance-left:0;mso-wrap-distance-right:0" id="docshapegroup498" coordorigin="1320,350" coordsize="1400,300">
                <v:shape style="position:absolute;left:1320;top:350;width:1400;height:300" id="docshape499"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50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spacing w:before="84"/>
        <w:ind w:left="153" w:right="0" w:firstLine="0"/>
        <w:jc w:val="left"/>
        <w:rPr>
          <w:rFonts w:ascii="Arial Black"/>
          <w:sz w:val="16"/>
        </w:rPr>
      </w:pPr>
      <w:hyperlink r:id="rId230">
        <w:r>
          <w:rPr>
            <w:rFonts w:ascii="Arial Black"/>
            <w:color w:val="181818"/>
            <w:spacing w:val="-2"/>
            <w:w w:val="95"/>
            <w:sz w:val="16"/>
          </w:rPr>
          <w:t>lib.ibs.ac.id</w:t>
        </w:r>
      </w:hyperlink>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5392">
                <wp:simplePos x="0" y="0"/>
                <wp:positionH relativeFrom="page">
                  <wp:posOffset>457200</wp:posOffset>
                </wp:positionH>
                <wp:positionV relativeFrom="paragraph">
                  <wp:posOffset>95488</wp:posOffset>
                </wp:positionV>
                <wp:extent cx="4622800" cy="127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1088;mso-wrap-distance-left:0;mso-wrap-distance-right:0" id="docshape50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5904">
                <wp:simplePos x="0" y="0"/>
                <wp:positionH relativeFrom="page">
                  <wp:posOffset>457200</wp:posOffset>
                </wp:positionH>
                <wp:positionV relativeFrom="paragraph">
                  <wp:posOffset>222488</wp:posOffset>
                </wp:positionV>
                <wp:extent cx="311150" cy="190500"/>
                <wp:effectExtent l="0" t="0" r="0" b="0"/>
                <wp:wrapTopAndBottom/>
                <wp:docPr id="539" name="Group 539"/>
                <wp:cNvGraphicFramePr>
                  <a:graphicFrameLocks/>
                </wp:cNvGraphicFramePr>
                <a:graphic>
                  <a:graphicData uri="http://schemas.microsoft.com/office/word/2010/wordprocessingGroup">
                    <wpg:wgp>
                      <wpg:cNvPr id="539" name="Group 539"/>
                      <wpg:cNvGrpSpPr/>
                      <wpg:grpSpPr>
                        <a:xfrm>
                          <a:off x="0" y="0"/>
                          <a:ext cx="311150" cy="190500"/>
                          <a:chExt cx="311150" cy="190500"/>
                        </a:xfrm>
                      </wpg:grpSpPr>
                      <wps:wsp>
                        <wps:cNvPr id="540" name="Graphic 54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541" name="Textbox 54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0576;mso-wrap-distance-left:0;mso-wrap-distance-right:0" id="docshapegroup502" coordorigin="720,350" coordsize="490,300">
                <v:shape style="position:absolute;left:720;top:350;width:490;height:300" id="docshape503"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50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6416">
                <wp:simplePos x="0" y="0"/>
                <wp:positionH relativeFrom="page">
                  <wp:posOffset>838200</wp:posOffset>
                </wp:positionH>
                <wp:positionV relativeFrom="paragraph">
                  <wp:posOffset>222488</wp:posOffset>
                </wp:positionV>
                <wp:extent cx="889000" cy="190500"/>
                <wp:effectExtent l="0" t="0" r="0" b="0"/>
                <wp:wrapTopAndBottom/>
                <wp:docPr id="542" name="Group 542"/>
                <wp:cNvGraphicFramePr>
                  <a:graphicFrameLocks/>
                </wp:cNvGraphicFramePr>
                <a:graphic>
                  <a:graphicData uri="http://schemas.microsoft.com/office/word/2010/wordprocessingGroup">
                    <wpg:wgp>
                      <wpg:cNvPr id="542" name="Group 542"/>
                      <wpg:cNvGrpSpPr/>
                      <wpg:grpSpPr>
                        <a:xfrm>
                          <a:off x="0" y="0"/>
                          <a:ext cx="889000" cy="190500"/>
                          <a:chExt cx="889000" cy="190500"/>
                        </a:xfrm>
                      </wpg:grpSpPr>
                      <wps:wsp>
                        <wps:cNvPr id="543" name="Graphic 54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544" name="Textbox 54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0064;mso-wrap-distance-left:0;mso-wrap-distance-right:0" id="docshapegroup505" coordorigin="1320,350" coordsize="1400,300">
                <v:shape style="position:absolute;left:1320;top:350;width:1400;height:300" id="docshape506"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507"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spacing w:before="84"/>
        <w:ind w:left="153" w:right="0" w:firstLine="0"/>
        <w:jc w:val="left"/>
        <w:rPr>
          <w:rFonts w:ascii="Arial Black"/>
          <w:sz w:val="16"/>
        </w:rPr>
      </w:pPr>
      <w:hyperlink r:id="rId231">
        <w:r>
          <w:rPr>
            <w:rFonts w:ascii="Arial Black"/>
            <w:color w:val="181818"/>
            <w:spacing w:val="-2"/>
            <w:sz w:val="16"/>
          </w:rPr>
          <w:t>ojs.jekobis.org</w:t>
        </w:r>
      </w:hyperlink>
    </w:p>
    <w:p>
      <w:pPr>
        <w:spacing w:after="0"/>
        <w:jc w:val="left"/>
        <w:rPr>
          <w:rFonts w:ascii="Arial Black"/>
          <w:sz w:val="16"/>
        </w:rPr>
        <w:sectPr>
          <w:headerReference w:type="default" r:id="rId227"/>
          <w:footerReference w:type="default" r:id="rId228"/>
          <w:pgSz w:w="12240" w:h="15840"/>
          <w:pgMar w:header="480" w:footer="680" w:top="960" w:bottom="880" w:left="566" w:right="708"/>
        </w:sectPr>
      </w:pPr>
    </w:p>
    <w:p>
      <w:pPr>
        <w:pStyle w:val="Heading4"/>
        <w:spacing w:before="256"/>
        <w:ind w:left="-1" w:right="700"/>
        <w:jc w:val="center"/>
      </w:pPr>
      <w:r>
        <w:rPr/>
        <mc:AlternateContent>
          <mc:Choice Requires="wps">
            <w:drawing>
              <wp:anchor distT="0" distB="0" distL="0" distR="0" allowOverlap="1" layoutInCell="1" locked="0" behindDoc="1" simplePos="0" relativeHeight="479184896">
                <wp:simplePos x="0" y="0"/>
                <wp:positionH relativeFrom="page">
                  <wp:posOffset>4679117</wp:posOffset>
                </wp:positionH>
                <wp:positionV relativeFrom="paragraph">
                  <wp:posOffset>171790</wp:posOffset>
                </wp:positionV>
                <wp:extent cx="1564005" cy="22479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564005" cy="224790"/>
                        </a:xfrm>
                        <a:prstGeom prst="rect">
                          <a:avLst/>
                        </a:prstGeom>
                      </wps:spPr>
                      <wps:txbx>
                        <w:txbxContent>
                          <w:p>
                            <w:pPr>
                              <w:spacing w:line="354" w:lineRule="exact" w:before="0"/>
                              <w:ind w:left="0" w:right="0" w:firstLine="0"/>
                              <w:jc w:val="left"/>
                              <w:rPr>
                                <w:b/>
                                <w:sz w:val="32"/>
                              </w:rPr>
                            </w:pPr>
                            <w:r>
                              <w:rPr>
                                <w:b/>
                                <w:sz w:val="32"/>
                              </w:rPr>
                              <w:t>KOMITE</w:t>
                            </w:r>
                            <w:r>
                              <w:rPr>
                                <w:b/>
                                <w:spacing w:val="-13"/>
                                <w:sz w:val="32"/>
                              </w:rPr>
                              <w:t> </w:t>
                            </w:r>
                            <w:r>
                              <w:rPr>
                                <w:b/>
                                <w:spacing w:val="-4"/>
                                <w:sz w:val="32"/>
                              </w:rPr>
                              <w:t>AUDIT</w:t>
                            </w:r>
                          </w:p>
                        </w:txbxContent>
                      </wps:txbx>
                      <wps:bodyPr wrap="square" lIns="0" tIns="0" rIns="0" bIns="0" rtlCol="0">
                        <a:noAutofit/>
                      </wps:bodyPr>
                    </wps:wsp>
                  </a:graphicData>
                </a:graphic>
              </wp:anchor>
            </w:drawing>
          </mc:Choice>
          <mc:Fallback>
            <w:pict>
              <v:shape style="position:absolute;margin-left:368.434479pt;margin-top:13.526834pt;width:123.15pt;height:17.7pt;mso-position-horizontal-relative:page;mso-position-vertical-relative:paragraph;z-index:-24131584" type="#_x0000_t202" id="docshape512" filled="false" stroked="false">
                <v:textbox inset="0,0,0,0">
                  <w:txbxContent>
                    <w:p>
                      <w:pPr>
                        <w:spacing w:line="354" w:lineRule="exact" w:before="0"/>
                        <w:ind w:left="0" w:right="0" w:firstLine="0"/>
                        <w:jc w:val="left"/>
                        <w:rPr>
                          <w:b/>
                          <w:sz w:val="32"/>
                        </w:rPr>
                      </w:pPr>
                      <w:r>
                        <w:rPr>
                          <w:b/>
                          <w:sz w:val="32"/>
                        </w:rPr>
                        <w:t>KOMITE</w:t>
                      </w:r>
                      <w:r>
                        <w:rPr>
                          <w:b/>
                          <w:spacing w:val="-13"/>
                          <w:sz w:val="32"/>
                        </w:rPr>
                        <w:t> </w:t>
                      </w:r>
                      <w:r>
                        <w:rPr>
                          <w:b/>
                          <w:spacing w:val="-4"/>
                          <w:sz w:val="32"/>
                        </w:rPr>
                        <w:t>AUDIT</w:t>
                      </w:r>
                    </w:p>
                  </w:txbxContent>
                </v:textbox>
                <w10:wrap type="none"/>
              </v:shape>
            </w:pict>
          </mc:Fallback>
        </mc:AlternateContent>
      </w:r>
      <w:r>
        <w:rPr/>
        <mc:AlternateContent>
          <mc:Choice Requires="wps">
            <w:drawing>
              <wp:anchor distT="0" distB="0" distL="0" distR="0" allowOverlap="1" layoutInCell="1" locked="0" behindDoc="1" simplePos="0" relativeHeight="479185408">
                <wp:simplePos x="0" y="0"/>
                <wp:positionH relativeFrom="page">
                  <wp:posOffset>1973579</wp:posOffset>
                </wp:positionH>
                <wp:positionV relativeFrom="paragraph">
                  <wp:posOffset>404962</wp:posOffset>
                </wp:positionV>
                <wp:extent cx="1139190" cy="22479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1139190" cy="224790"/>
                        </a:xfrm>
                        <a:prstGeom prst="rect">
                          <a:avLst/>
                        </a:prstGeom>
                      </wps:spPr>
                      <wps:txbx>
                        <w:txbxContent>
                          <w:p>
                            <w:pPr>
                              <w:spacing w:line="354" w:lineRule="exact" w:before="0"/>
                              <w:ind w:left="0" w:right="0" w:firstLine="0"/>
                              <w:jc w:val="left"/>
                              <w:rPr>
                                <w:b/>
                                <w:sz w:val="32"/>
                              </w:rPr>
                            </w:pPr>
                            <w:r>
                              <w:rPr>
                                <w:b/>
                                <w:spacing w:val="-2"/>
                                <w:sz w:val="32"/>
                              </w:rPr>
                              <w:t>TERHADAP</w:t>
                            </w:r>
                          </w:p>
                        </w:txbxContent>
                      </wps:txbx>
                      <wps:bodyPr wrap="square" lIns="0" tIns="0" rIns="0" bIns="0" rtlCol="0">
                        <a:noAutofit/>
                      </wps:bodyPr>
                    </wps:wsp>
                  </a:graphicData>
                </a:graphic>
              </wp:anchor>
            </w:drawing>
          </mc:Choice>
          <mc:Fallback>
            <w:pict>
              <v:shape style="position:absolute;margin-left:155.399994pt;margin-top:31.886841pt;width:89.7pt;height:17.7pt;mso-position-horizontal-relative:page;mso-position-vertical-relative:paragraph;z-index:-24131072" type="#_x0000_t202" id="docshape513" filled="false" stroked="false">
                <v:textbox inset="0,0,0,0">
                  <w:txbxContent>
                    <w:p>
                      <w:pPr>
                        <w:spacing w:line="354" w:lineRule="exact" w:before="0"/>
                        <w:ind w:left="0" w:right="0" w:firstLine="0"/>
                        <w:jc w:val="left"/>
                        <w:rPr>
                          <w:b/>
                          <w:sz w:val="32"/>
                        </w:rPr>
                      </w:pPr>
                      <w:r>
                        <w:rPr>
                          <w:b/>
                          <w:spacing w:val="-2"/>
                          <w:sz w:val="32"/>
                        </w:rPr>
                        <w:t>TERHADAP</w:t>
                      </w:r>
                    </w:p>
                  </w:txbxContent>
                </v:textbox>
                <w10:wrap type="none"/>
              </v:shape>
            </w:pict>
          </mc:Fallback>
        </mc:AlternateContent>
      </w:r>
      <w:r>
        <w:rPr/>
        <mc:AlternateContent>
          <mc:Choice Requires="wps">
            <w:drawing>
              <wp:anchor distT="0" distB="0" distL="0" distR="0" allowOverlap="1" layoutInCell="1" locked="0" behindDoc="1" simplePos="0" relativeHeight="479185920">
                <wp:simplePos x="0" y="0"/>
                <wp:positionH relativeFrom="page">
                  <wp:posOffset>4828032</wp:posOffset>
                </wp:positionH>
                <wp:positionV relativeFrom="paragraph">
                  <wp:posOffset>404962</wp:posOffset>
                </wp:positionV>
                <wp:extent cx="1118235" cy="22479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118235" cy="224790"/>
                        </a:xfrm>
                        <a:prstGeom prst="rect">
                          <a:avLst/>
                        </a:prstGeom>
                      </wps:spPr>
                      <wps:txbx>
                        <w:txbxContent>
                          <w:p>
                            <w:pPr>
                              <w:spacing w:line="354" w:lineRule="exact" w:before="0"/>
                              <w:ind w:left="0" w:right="0" w:firstLine="0"/>
                              <w:jc w:val="left"/>
                              <w:rPr>
                                <w:b/>
                                <w:i/>
                                <w:sz w:val="32"/>
                              </w:rPr>
                            </w:pPr>
                            <w:r>
                              <w:rPr>
                                <w:b/>
                                <w:i/>
                                <w:spacing w:val="-2"/>
                                <w:sz w:val="32"/>
                              </w:rPr>
                              <w:t>FINANCIAL</w:t>
                            </w:r>
                          </w:p>
                        </w:txbxContent>
                      </wps:txbx>
                      <wps:bodyPr wrap="square" lIns="0" tIns="0" rIns="0" bIns="0" rtlCol="0">
                        <a:noAutofit/>
                      </wps:bodyPr>
                    </wps:wsp>
                  </a:graphicData>
                </a:graphic>
              </wp:anchor>
            </w:drawing>
          </mc:Choice>
          <mc:Fallback>
            <w:pict>
              <v:shape style="position:absolute;margin-left:380.160004pt;margin-top:31.886841pt;width:88.05pt;height:17.7pt;mso-position-horizontal-relative:page;mso-position-vertical-relative:paragraph;z-index:-24130560" type="#_x0000_t202" id="docshape514" filled="false" stroked="false">
                <v:textbox inset="0,0,0,0">
                  <w:txbxContent>
                    <w:p>
                      <w:pPr>
                        <w:spacing w:line="354" w:lineRule="exact" w:before="0"/>
                        <w:ind w:left="0" w:right="0" w:firstLine="0"/>
                        <w:jc w:val="left"/>
                        <w:rPr>
                          <w:b/>
                          <w:i/>
                          <w:sz w:val="32"/>
                        </w:rPr>
                      </w:pPr>
                      <w:r>
                        <w:rPr>
                          <w:b/>
                          <w:i/>
                          <w:spacing w:val="-2"/>
                          <w:sz w:val="32"/>
                        </w:rPr>
                        <w:t>FINANCIAL</w:t>
                      </w:r>
                    </w:p>
                  </w:txbxContent>
                </v:textbox>
                <w10:wrap type="none"/>
              </v:shape>
            </w:pict>
          </mc:Fallback>
        </mc:AlternateContent>
      </w:r>
      <w:r>
        <w:rPr/>
        <mc:AlternateContent>
          <mc:Choice Requires="wps">
            <w:drawing>
              <wp:anchor distT="0" distB="0" distL="0" distR="0" allowOverlap="1" layoutInCell="1" locked="0" behindDoc="1" simplePos="0" relativeHeight="479190528">
                <wp:simplePos x="0" y="0"/>
                <wp:positionH relativeFrom="page">
                  <wp:posOffset>3762755</wp:posOffset>
                </wp:positionH>
                <wp:positionV relativeFrom="page">
                  <wp:posOffset>6868264</wp:posOffset>
                </wp:positionV>
                <wp:extent cx="396240" cy="19748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396240" cy="197485"/>
                        </a:xfrm>
                        <a:prstGeom prst="rect">
                          <a:avLst/>
                        </a:prstGeom>
                      </wps:spPr>
                      <wps:txbx>
                        <w:txbxContent>
                          <w:p>
                            <w:pPr>
                              <w:spacing w:line="311" w:lineRule="exact" w:before="0"/>
                              <w:ind w:left="0" w:right="0" w:firstLine="0"/>
                              <w:jc w:val="left"/>
                              <w:rPr>
                                <w:sz w:val="28"/>
                              </w:rPr>
                            </w:pPr>
                            <w:r>
                              <w:rPr>
                                <w:spacing w:val="-2"/>
                                <w:sz w:val="28"/>
                              </w:rPr>
                              <w:t>Oleh:</w:t>
                            </w:r>
                          </w:p>
                        </w:txbxContent>
                      </wps:txbx>
                      <wps:bodyPr wrap="square" lIns="0" tIns="0" rIns="0" bIns="0" rtlCol="0">
                        <a:noAutofit/>
                      </wps:bodyPr>
                    </wps:wsp>
                  </a:graphicData>
                </a:graphic>
              </wp:anchor>
            </w:drawing>
          </mc:Choice>
          <mc:Fallback>
            <w:pict>
              <v:shape style="position:absolute;margin-left:296.279999pt;margin-top:540.808228pt;width:31.2pt;height:15.55pt;mso-position-horizontal-relative:page;mso-position-vertical-relative:page;z-index:-24125952" type="#_x0000_t202" id="docshape515" filled="false" stroked="false">
                <v:textbox inset="0,0,0,0">
                  <w:txbxContent>
                    <w:p>
                      <w:pPr>
                        <w:spacing w:line="311" w:lineRule="exact" w:before="0"/>
                        <w:ind w:left="0" w:right="0" w:firstLine="0"/>
                        <w:jc w:val="left"/>
                        <w:rPr>
                          <w:sz w:val="28"/>
                        </w:rPr>
                      </w:pPr>
                      <w:r>
                        <w:rPr>
                          <w:spacing w:val="-2"/>
                          <w:sz w:val="28"/>
                        </w:rPr>
                        <w:t>Oleh:</w:t>
                      </w:r>
                    </w:p>
                  </w:txbxContent>
                </v:textbox>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4677000</wp:posOffset>
                </wp:positionH>
                <wp:positionV relativeFrom="paragraph">
                  <wp:posOffset>214276</wp:posOffset>
                </wp:positionV>
                <wp:extent cx="1568450" cy="18288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1568450" cy="182880"/>
                        </a:xfrm>
                        <a:custGeom>
                          <a:avLst/>
                          <a:gdLst/>
                          <a:ahLst/>
                          <a:cxnLst/>
                          <a:rect l="l" t="t" r="r" b="b"/>
                          <a:pathLst>
                            <a:path w="1568450" h="182880">
                              <a:moveTo>
                                <a:pt x="1568377" y="0"/>
                              </a:moveTo>
                              <a:lnTo>
                                <a:pt x="0" y="0"/>
                              </a:lnTo>
                              <a:lnTo>
                                <a:pt x="0" y="182860"/>
                              </a:lnTo>
                              <a:lnTo>
                                <a:pt x="1568377" y="182860"/>
                              </a:lnTo>
                              <a:lnTo>
                                <a:pt x="156837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68.267731pt;margin-top:16.872189pt;width:123.49429pt;height:14.398437pt;mso-position-horizontal-relative:page;mso-position-vertical-relative:paragraph;z-index:15827456" id="docshape516"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30016">
                <wp:simplePos x="0" y="0"/>
                <wp:positionH relativeFrom="page">
                  <wp:posOffset>94988</wp:posOffset>
                </wp:positionH>
                <wp:positionV relativeFrom="paragraph">
                  <wp:posOffset>214276</wp:posOffset>
                </wp:positionV>
                <wp:extent cx="225425" cy="197485"/>
                <wp:effectExtent l="0" t="0" r="0" b="0"/>
                <wp:wrapNone/>
                <wp:docPr id="556" name="Group 556"/>
                <wp:cNvGraphicFramePr>
                  <a:graphicFrameLocks/>
                </wp:cNvGraphicFramePr>
                <a:graphic>
                  <a:graphicData uri="http://schemas.microsoft.com/office/word/2010/wordprocessingGroup">
                    <wpg:wgp>
                      <wpg:cNvPr id="556" name="Group 556"/>
                      <wpg:cNvGrpSpPr/>
                      <wpg:grpSpPr>
                        <a:xfrm>
                          <a:off x="0" y="0"/>
                          <a:ext cx="225425" cy="197485"/>
                          <a:chExt cx="225425" cy="197485"/>
                        </a:xfrm>
                      </wpg:grpSpPr>
                      <pic:pic>
                        <pic:nvPicPr>
                          <pic:cNvPr id="557" name="Image 557"/>
                          <pic:cNvPicPr/>
                        </pic:nvPicPr>
                        <pic:blipFill>
                          <a:blip r:embed="rId234" cstate="print"/>
                          <a:stretch>
                            <a:fillRect/>
                          </a:stretch>
                        </pic:blipFill>
                        <pic:spPr>
                          <a:xfrm>
                            <a:off x="0" y="0"/>
                            <a:ext cx="225058" cy="196926"/>
                          </a:xfrm>
                          <a:prstGeom prst="rect">
                            <a:avLst/>
                          </a:prstGeom>
                        </pic:spPr>
                      </pic:pic>
                      <wps:wsp>
                        <wps:cNvPr id="558" name="Textbox 558"/>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18</w:t>
                              </w:r>
                            </w:p>
                          </w:txbxContent>
                        </wps:txbx>
                        <wps:bodyPr wrap="square" lIns="0" tIns="0" rIns="0" bIns="0" rtlCol="0">
                          <a:noAutofit/>
                        </wps:bodyPr>
                      </wps:wsp>
                    </wpg:wgp>
                  </a:graphicData>
                </a:graphic>
              </wp:anchor>
            </w:drawing>
          </mc:Choice>
          <mc:Fallback>
            <w:pict>
              <v:group style="position:absolute;margin-left:7.47944pt;margin-top:16.872189pt;width:17.75pt;height:15.55pt;mso-position-horizontal-relative:page;mso-position-vertical-relative:paragraph;z-index:15830016" id="docshapegroup517" coordorigin="150,337" coordsize="355,311">
                <v:shape style="position:absolute;left:149;top:337;width:355;height:311" type="#_x0000_t75" id="docshape518" stroked="false">
                  <v:imagedata r:id="rId234" o:title=""/>
                </v:shape>
                <v:shape style="position:absolute;left:149;top:337;width:355;height:311" type="#_x0000_t202" id="docshape519" filled="false" stroked="false">
                  <v:textbox inset="0,0,0,0">
                    <w:txbxContent>
                      <w:p>
                        <w:pPr>
                          <w:spacing w:before="48"/>
                          <w:ind w:left="88" w:right="0" w:firstLine="0"/>
                          <w:jc w:val="left"/>
                          <w:rPr>
                            <w:rFonts w:ascii="Gadugi"/>
                            <w:b/>
                            <w:sz w:val="15"/>
                          </w:rPr>
                        </w:pPr>
                        <w:r>
                          <w:rPr>
                            <w:rFonts w:ascii="Gadugi"/>
                            <w:b/>
                            <w:color w:val="FEFEFE"/>
                            <w:spacing w:val="-5"/>
                            <w:sz w:val="15"/>
                          </w:rPr>
                          <w:t>18</w:t>
                        </w:r>
                      </w:p>
                    </w:txbxContent>
                  </v:textbox>
                  <w10:wrap type="none"/>
                </v:shape>
                <w10:wrap type="none"/>
              </v:group>
            </w:pict>
          </mc:Fallback>
        </mc:AlternateContent>
      </w:r>
      <w:r>
        <w:rPr/>
        <w:t>PENGARUH</w:t>
      </w:r>
      <w:r>
        <w:rPr>
          <w:spacing w:val="-18"/>
        </w:rPr>
        <w:t> </w:t>
      </w:r>
      <w:r>
        <w:rPr>
          <w:spacing w:val="-2"/>
        </w:rPr>
        <w:t>KARAKTERISTIK</w:t>
      </w:r>
    </w:p>
    <w:p>
      <w:pPr>
        <w:pStyle w:val="BodyText"/>
        <w:spacing w:before="8"/>
        <w:rPr>
          <w:b/>
          <w:sz w:val="4"/>
        </w:rPr>
      </w:pPr>
      <w:r>
        <w:rPr>
          <w:b/>
          <w:sz w:val="4"/>
        </w:rPr>
        <mc:AlternateContent>
          <mc:Choice Requires="wps">
            <w:drawing>
              <wp:anchor distT="0" distB="0" distL="0" distR="0" allowOverlap="1" layoutInCell="1" locked="0" behindDoc="1" simplePos="0" relativeHeight="487677952">
                <wp:simplePos x="0" y="0"/>
                <wp:positionH relativeFrom="page">
                  <wp:posOffset>1976296</wp:posOffset>
                </wp:positionH>
                <wp:positionV relativeFrom="paragraph">
                  <wp:posOffset>50148</wp:posOffset>
                </wp:positionV>
                <wp:extent cx="3966845" cy="182880"/>
                <wp:effectExtent l="0" t="0" r="0" b="0"/>
                <wp:wrapTopAndBottom/>
                <wp:docPr id="559" name="Group 559"/>
                <wp:cNvGraphicFramePr>
                  <a:graphicFrameLocks/>
                </wp:cNvGraphicFramePr>
                <a:graphic>
                  <a:graphicData uri="http://schemas.microsoft.com/office/word/2010/wordprocessingGroup">
                    <wpg:wgp>
                      <wpg:cNvPr id="559" name="Group 559"/>
                      <wpg:cNvGrpSpPr/>
                      <wpg:grpSpPr>
                        <a:xfrm>
                          <a:off x="0" y="0"/>
                          <a:ext cx="3966845" cy="182880"/>
                          <a:chExt cx="3966845" cy="182880"/>
                        </a:xfrm>
                      </wpg:grpSpPr>
                      <wps:wsp>
                        <wps:cNvPr id="560" name="Graphic 560"/>
                        <wps:cNvSpPr/>
                        <wps:spPr>
                          <a:xfrm>
                            <a:off x="-11" y="5"/>
                            <a:ext cx="3966845" cy="182880"/>
                          </a:xfrm>
                          <a:custGeom>
                            <a:avLst/>
                            <a:gdLst/>
                            <a:ahLst/>
                            <a:cxnLst/>
                            <a:rect l="l" t="t" r="r" b="b"/>
                            <a:pathLst>
                              <a:path w="3966845" h="182880">
                                <a:moveTo>
                                  <a:pt x="1188593" y="0"/>
                                </a:moveTo>
                                <a:lnTo>
                                  <a:pt x="0" y="0"/>
                                </a:lnTo>
                                <a:lnTo>
                                  <a:pt x="0" y="182854"/>
                                </a:lnTo>
                                <a:lnTo>
                                  <a:pt x="1188593" y="182854"/>
                                </a:lnTo>
                                <a:lnTo>
                                  <a:pt x="1188593" y="0"/>
                                </a:lnTo>
                                <a:close/>
                              </a:path>
                              <a:path w="3966845" h="182880">
                                <a:moveTo>
                                  <a:pt x="3966667" y="0"/>
                                </a:moveTo>
                                <a:lnTo>
                                  <a:pt x="2848406" y="0"/>
                                </a:lnTo>
                                <a:lnTo>
                                  <a:pt x="2848406" y="182854"/>
                                </a:lnTo>
                                <a:lnTo>
                                  <a:pt x="3966667" y="182854"/>
                                </a:lnTo>
                                <a:lnTo>
                                  <a:pt x="3966667" y="0"/>
                                </a:lnTo>
                                <a:close/>
                              </a:path>
                            </a:pathLst>
                          </a:custGeom>
                          <a:solidFill>
                            <a:srgbClr val="D6E5FB">
                              <a:alpha val="79998"/>
                            </a:srgbClr>
                          </a:solidFill>
                        </wps:spPr>
                        <wps:bodyPr wrap="square" lIns="0" tIns="0" rIns="0" bIns="0" rtlCol="0">
                          <a:prstTxWarp prst="textNoShape">
                            <a:avLst/>
                          </a:prstTxWarp>
                          <a:noAutofit/>
                        </wps:bodyPr>
                      </wps:wsp>
                      <wps:wsp>
                        <wps:cNvPr id="561" name="Textbox 561"/>
                        <wps:cNvSpPr txBox="1"/>
                        <wps:spPr>
                          <a:xfrm>
                            <a:off x="1188591" y="12307"/>
                            <a:ext cx="1659889" cy="170815"/>
                          </a:xfrm>
                          <a:prstGeom prst="rect">
                            <a:avLst/>
                          </a:prstGeom>
                        </wps:spPr>
                        <wps:txbx>
                          <w:txbxContent>
                            <w:p>
                              <w:pPr>
                                <w:spacing w:line="269" w:lineRule="exact" w:before="0"/>
                                <w:ind w:left="-3" w:right="0" w:firstLine="0"/>
                                <w:jc w:val="left"/>
                                <w:rPr>
                                  <w:b/>
                                  <w:sz w:val="32"/>
                                </w:rPr>
                              </w:pPr>
                              <w:r>
                                <w:rPr>
                                  <w:b/>
                                  <w:spacing w:val="-2"/>
                                  <w:sz w:val="32"/>
                                </w:rPr>
                                <w:t>KEMUNGKINAN</w:t>
                              </w:r>
                            </w:p>
                          </w:txbxContent>
                        </wps:txbx>
                        <wps:bodyPr wrap="square" lIns="0" tIns="0" rIns="0" bIns="0" rtlCol="0">
                          <a:noAutofit/>
                        </wps:bodyPr>
                      </wps:wsp>
                    </wpg:wgp>
                  </a:graphicData>
                </a:graphic>
              </wp:anchor>
            </w:drawing>
          </mc:Choice>
          <mc:Fallback>
            <w:pict>
              <v:group style="position:absolute;margin-left:155.613876pt;margin-top:3.948691pt;width:312.350pt;height:14.4pt;mso-position-horizontal-relative:page;mso-position-vertical-relative:paragraph;z-index:-15638528;mso-wrap-distance-left:0;mso-wrap-distance-right:0" id="docshapegroup520" coordorigin="3112,79" coordsize="6247,288">
                <v:shape style="position:absolute;left:3112;top:78;width:6247;height:288" id="docshape521" coordorigin="3112,79" coordsize="6247,288" path="m4984,79l3112,79,3112,367,4984,367,4984,79xm9359,79l7598,79,7598,367,9359,367,9359,79xe" filled="true" fillcolor="#d6e5fb" stroked="false">
                  <v:path arrowok="t"/>
                  <v:fill opacity="52428f" type="solid"/>
                </v:shape>
                <v:shape style="position:absolute;left:4984;top:98;width:2614;height:269" type="#_x0000_t202" id="docshape522" filled="false" stroked="false">
                  <v:textbox inset="0,0,0,0">
                    <w:txbxContent>
                      <w:p>
                        <w:pPr>
                          <w:spacing w:line="269" w:lineRule="exact" w:before="0"/>
                          <w:ind w:left="-3" w:right="0" w:firstLine="0"/>
                          <w:jc w:val="left"/>
                          <w:rPr>
                            <w:b/>
                            <w:sz w:val="32"/>
                          </w:rPr>
                        </w:pPr>
                        <w:r>
                          <w:rPr>
                            <w:b/>
                            <w:spacing w:val="-2"/>
                            <w:sz w:val="32"/>
                          </w:rPr>
                          <w:t>KEMUNGKINAN</w:t>
                        </w:r>
                      </w:p>
                    </w:txbxContent>
                  </v:textbox>
                  <w10:wrap type="none"/>
                </v:shape>
                <w10:wrap type="topAndBottom"/>
              </v:group>
            </w:pict>
          </mc:Fallback>
        </mc:AlternateContent>
      </w:r>
    </w:p>
    <w:p>
      <w:pPr>
        <w:spacing w:line="368" w:lineRule="exact" w:before="2"/>
        <w:ind w:left="8831" w:right="0" w:firstLine="0"/>
        <w:jc w:val="left"/>
        <w:rPr>
          <w:b/>
          <w:sz w:val="32"/>
        </w:rPr>
      </w:pPr>
      <w:r>
        <w:rPr>
          <w:b/>
          <w:spacing w:val="-4"/>
          <w:sz w:val="32"/>
        </w:rPr>
        <w:t>BUMN</w:t>
      </w:r>
    </w:p>
    <w:p>
      <w:pPr>
        <w:spacing w:line="367" w:lineRule="exact" w:before="0"/>
        <w:ind w:left="3259" w:right="0" w:firstLine="0"/>
        <w:jc w:val="left"/>
        <w:rPr>
          <w:b/>
          <w:sz w:val="32"/>
        </w:rPr>
      </w:pPr>
      <w:r>
        <w:rPr>
          <w:b/>
          <w:sz w:val="32"/>
        </w:rPr>
        <mc:AlternateContent>
          <mc:Choice Requires="wps">
            <w:drawing>
              <wp:anchor distT="0" distB="0" distL="0" distR="0" allowOverlap="1" layoutInCell="1" locked="0" behindDoc="1" simplePos="0" relativeHeight="479186432">
                <wp:simplePos x="0" y="0"/>
                <wp:positionH relativeFrom="page">
                  <wp:posOffset>1600200</wp:posOffset>
                </wp:positionH>
                <wp:positionV relativeFrom="paragraph">
                  <wp:posOffset>-224255</wp:posOffset>
                </wp:positionV>
                <wp:extent cx="4045585" cy="22479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4045585" cy="224790"/>
                        </a:xfrm>
                        <a:prstGeom prst="rect">
                          <a:avLst/>
                        </a:prstGeom>
                      </wps:spPr>
                      <wps:txbx>
                        <w:txbxContent>
                          <w:p>
                            <w:pPr>
                              <w:spacing w:line="354" w:lineRule="exact" w:before="0"/>
                              <w:ind w:left="0" w:right="0" w:firstLine="0"/>
                              <w:jc w:val="left"/>
                              <w:rPr>
                                <w:b/>
                                <w:sz w:val="32"/>
                              </w:rPr>
                            </w:pPr>
                            <w:r>
                              <w:rPr>
                                <w:b/>
                                <w:i/>
                                <w:sz w:val="32"/>
                              </w:rPr>
                              <w:t>STATEMENT</w:t>
                            </w:r>
                            <w:r>
                              <w:rPr>
                                <w:b/>
                                <w:i/>
                                <w:spacing w:val="-12"/>
                                <w:sz w:val="32"/>
                              </w:rPr>
                              <w:t> </w:t>
                            </w:r>
                            <w:r>
                              <w:rPr>
                                <w:b/>
                                <w:i/>
                                <w:sz w:val="32"/>
                              </w:rPr>
                              <w:t>FRAUD</w:t>
                            </w:r>
                            <w:r>
                              <w:rPr>
                                <w:b/>
                                <w:i/>
                                <w:spacing w:val="-13"/>
                                <w:sz w:val="32"/>
                              </w:rPr>
                              <w:t> </w:t>
                            </w:r>
                            <w:r>
                              <w:rPr>
                                <w:b/>
                                <w:sz w:val="32"/>
                              </w:rPr>
                              <w:t>PADA</w:t>
                            </w:r>
                            <w:r>
                              <w:rPr>
                                <w:b/>
                                <w:spacing w:val="-12"/>
                                <w:sz w:val="32"/>
                              </w:rPr>
                              <w:t> </w:t>
                            </w:r>
                            <w:r>
                              <w:rPr>
                                <w:b/>
                                <w:spacing w:val="-2"/>
                                <w:sz w:val="32"/>
                              </w:rPr>
                              <w:t>PERUSAHAAN</w:t>
                            </w:r>
                          </w:p>
                        </w:txbxContent>
                      </wps:txbx>
                      <wps:bodyPr wrap="square" lIns="0" tIns="0" rIns="0" bIns="0" rtlCol="0">
                        <a:noAutofit/>
                      </wps:bodyPr>
                    </wps:wsp>
                  </a:graphicData>
                </a:graphic>
              </wp:anchor>
            </w:drawing>
          </mc:Choice>
          <mc:Fallback>
            <w:pict>
              <v:shape style="position:absolute;margin-left:126pt;margin-top:-17.657936pt;width:318.55pt;height:17.7pt;mso-position-horizontal-relative:page;mso-position-vertical-relative:paragraph;z-index:-24130048" type="#_x0000_t202" id="docshape523" filled="false" stroked="false">
                <v:textbox inset="0,0,0,0">
                  <w:txbxContent>
                    <w:p>
                      <w:pPr>
                        <w:spacing w:line="354" w:lineRule="exact" w:before="0"/>
                        <w:ind w:left="0" w:right="0" w:firstLine="0"/>
                        <w:jc w:val="left"/>
                        <w:rPr>
                          <w:b/>
                          <w:sz w:val="32"/>
                        </w:rPr>
                      </w:pPr>
                      <w:r>
                        <w:rPr>
                          <w:b/>
                          <w:i/>
                          <w:sz w:val="32"/>
                        </w:rPr>
                        <w:t>STATEMENT</w:t>
                      </w:r>
                      <w:r>
                        <w:rPr>
                          <w:b/>
                          <w:i/>
                          <w:spacing w:val="-12"/>
                          <w:sz w:val="32"/>
                        </w:rPr>
                        <w:t> </w:t>
                      </w:r>
                      <w:r>
                        <w:rPr>
                          <w:b/>
                          <w:i/>
                          <w:sz w:val="32"/>
                        </w:rPr>
                        <w:t>FRAUD</w:t>
                      </w:r>
                      <w:r>
                        <w:rPr>
                          <w:b/>
                          <w:i/>
                          <w:spacing w:val="-13"/>
                          <w:sz w:val="32"/>
                        </w:rPr>
                        <w:t> </w:t>
                      </w:r>
                      <w:r>
                        <w:rPr>
                          <w:b/>
                          <w:sz w:val="32"/>
                        </w:rPr>
                        <w:t>PADA</w:t>
                      </w:r>
                      <w:r>
                        <w:rPr>
                          <w:b/>
                          <w:spacing w:val="-12"/>
                          <w:sz w:val="32"/>
                        </w:rPr>
                        <w:t> </w:t>
                      </w:r>
                      <w:r>
                        <w:rPr>
                          <w:b/>
                          <w:spacing w:val="-2"/>
                          <w:sz w:val="32"/>
                        </w:rPr>
                        <w:t>PERUSAHAAN</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86944">
                <wp:simplePos x="0" y="0"/>
                <wp:positionH relativeFrom="page">
                  <wp:posOffset>3845798</wp:posOffset>
                </wp:positionH>
                <wp:positionV relativeFrom="paragraph">
                  <wp:posOffset>8916</wp:posOffset>
                </wp:positionV>
                <wp:extent cx="1913889" cy="22479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1913889" cy="224790"/>
                        </a:xfrm>
                        <a:prstGeom prst="rect">
                          <a:avLst/>
                        </a:prstGeom>
                      </wps:spPr>
                      <wps:txbx>
                        <w:txbxContent>
                          <w:p>
                            <w:pPr>
                              <w:spacing w:line="354" w:lineRule="exact" w:before="0"/>
                              <w:ind w:left="0" w:right="0" w:firstLine="0"/>
                              <w:jc w:val="left"/>
                              <w:rPr>
                                <w:b/>
                                <w:sz w:val="32"/>
                              </w:rPr>
                            </w:pPr>
                            <w:r>
                              <w:rPr>
                                <w:b/>
                                <w:sz w:val="32"/>
                              </w:rPr>
                              <w:t>YANG</w:t>
                            </w:r>
                            <w:r>
                              <w:rPr>
                                <w:b/>
                                <w:spacing w:val="-7"/>
                                <w:sz w:val="32"/>
                              </w:rPr>
                              <w:t> </w:t>
                            </w:r>
                            <w:r>
                              <w:rPr>
                                <w:b/>
                                <w:spacing w:val="-2"/>
                                <w:sz w:val="32"/>
                              </w:rPr>
                              <w:t>TERDAFTAR</w:t>
                            </w:r>
                          </w:p>
                        </w:txbxContent>
                      </wps:txbx>
                      <wps:bodyPr wrap="square" lIns="0" tIns="0" rIns="0" bIns="0" rtlCol="0">
                        <a:noAutofit/>
                      </wps:bodyPr>
                    </wps:wsp>
                  </a:graphicData>
                </a:graphic>
              </wp:anchor>
            </w:drawing>
          </mc:Choice>
          <mc:Fallback>
            <w:pict>
              <v:shape style="position:absolute;margin-left:302.818787pt;margin-top:.70206pt;width:150.7pt;height:17.7pt;mso-position-horizontal-relative:page;mso-position-vertical-relative:paragraph;z-index:-24129536" type="#_x0000_t202" id="docshape524" filled="false" stroked="false">
                <v:textbox inset="0,0,0,0">
                  <w:txbxContent>
                    <w:p>
                      <w:pPr>
                        <w:spacing w:line="354" w:lineRule="exact" w:before="0"/>
                        <w:ind w:left="0" w:right="0" w:firstLine="0"/>
                        <w:jc w:val="left"/>
                        <w:rPr>
                          <w:b/>
                          <w:sz w:val="32"/>
                        </w:rPr>
                      </w:pPr>
                      <w:r>
                        <w:rPr>
                          <w:b/>
                          <w:sz w:val="32"/>
                        </w:rPr>
                        <w:t>YANG</w:t>
                      </w:r>
                      <w:r>
                        <w:rPr>
                          <w:b/>
                          <w:spacing w:val="-7"/>
                          <w:sz w:val="32"/>
                        </w:rPr>
                        <w:t> </w:t>
                      </w:r>
                      <w:r>
                        <w:rPr>
                          <w:b/>
                          <w:spacing w:val="-2"/>
                          <w:sz w:val="32"/>
                        </w:rPr>
                        <w:t>TERDAFTAR</w:t>
                      </w:r>
                    </w:p>
                  </w:txbxContent>
                </v:textbox>
                <w10:wrap type="none"/>
              </v:shape>
            </w:pict>
          </mc:Fallback>
        </mc:AlternateContent>
      </w:r>
      <w:r>
        <w:rPr>
          <w:b/>
          <w:sz w:val="32"/>
        </w:rPr>
        <mc:AlternateContent>
          <mc:Choice Requires="wps">
            <w:drawing>
              <wp:anchor distT="0" distB="0" distL="0" distR="0" allowOverlap="1" layoutInCell="1" locked="0" behindDoc="0" simplePos="0" relativeHeight="15827968">
                <wp:simplePos x="0" y="0"/>
                <wp:positionH relativeFrom="page">
                  <wp:posOffset>1603542</wp:posOffset>
                </wp:positionH>
                <wp:positionV relativeFrom="paragraph">
                  <wp:posOffset>-178421</wp:posOffset>
                </wp:positionV>
                <wp:extent cx="4093845" cy="175895"/>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4093845" cy="175895"/>
                        </a:xfrm>
                        <a:custGeom>
                          <a:avLst/>
                          <a:gdLst/>
                          <a:ahLst/>
                          <a:cxnLst/>
                          <a:rect l="l" t="t" r="r" b="b"/>
                          <a:pathLst>
                            <a:path w="4093845" h="175895">
                              <a:moveTo>
                                <a:pt x="4093254" y="0"/>
                              </a:moveTo>
                              <a:lnTo>
                                <a:pt x="0" y="0"/>
                              </a:lnTo>
                              <a:lnTo>
                                <a:pt x="0" y="175827"/>
                              </a:lnTo>
                              <a:lnTo>
                                <a:pt x="4093254" y="175827"/>
                              </a:lnTo>
                              <a:lnTo>
                                <a:pt x="409325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26.263222pt;margin-top:-14.048923pt;width:322.303484pt;height:13.844651pt;mso-position-horizontal-relative:page;mso-position-vertical-relative:paragraph;z-index:15827968" id="docshape525" filled="true" fillcolor="#d6e5fb" stroked="false">
                <v:fill opacity="52428f" type="solid"/>
                <w10:wrap type="none"/>
              </v:rect>
            </w:pict>
          </mc:Fallback>
        </mc:AlternateContent>
      </w:r>
      <w:r>
        <w:rPr>
          <w:b/>
          <w:sz w:val="32"/>
        </w:rPr>
        <mc:AlternateContent>
          <mc:Choice Requires="wps">
            <w:drawing>
              <wp:anchor distT="0" distB="0" distL="0" distR="0" allowOverlap="1" layoutInCell="1" locked="0" behindDoc="0" simplePos="0" relativeHeight="15828480">
                <wp:simplePos x="0" y="0"/>
                <wp:positionH relativeFrom="page">
                  <wp:posOffset>3847096</wp:posOffset>
                </wp:positionH>
                <wp:positionV relativeFrom="paragraph">
                  <wp:posOffset>53670</wp:posOffset>
                </wp:positionV>
                <wp:extent cx="1913255" cy="182880"/>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1913255" cy="182880"/>
                        </a:xfrm>
                        <a:custGeom>
                          <a:avLst/>
                          <a:gdLst/>
                          <a:ahLst/>
                          <a:cxnLst/>
                          <a:rect l="l" t="t" r="r" b="b"/>
                          <a:pathLst>
                            <a:path w="1913255" h="182880">
                              <a:moveTo>
                                <a:pt x="1912998" y="0"/>
                              </a:moveTo>
                              <a:lnTo>
                                <a:pt x="0" y="0"/>
                              </a:lnTo>
                              <a:lnTo>
                                <a:pt x="0" y="182860"/>
                              </a:lnTo>
                              <a:lnTo>
                                <a:pt x="1912998" y="182860"/>
                              </a:lnTo>
                              <a:lnTo>
                                <a:pt x="191299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02.920959pt;margin-top:4.226017pt;width:150.629807pt;height:14.398437pt;mso-position-horizontal-relative:page;mso-position-vertical-relative:paragraph;z-index:15828480" id="docshape526" filled="true" fillcolor="#d6e5fb" stroked="false">
                <v:fill opacity="52428f" type="solid"/>
                <w10:wrap type="none"/>
              </v:rect>
            </w:pict>
          </mc:Fallback>
        </mc:AlternateContent>
      </w:r>
      <w:r>
        <w:rPr>
          <w:b/>
          <w:sz w:val="32"/>
        </w:rPr>
        <w:drawing>
          <wp:anchor distT="0" distB="0" distL="0" distR="0" allowOverlap="1" layoutInCell="1" locked="0" behindDoc="0" simplePos="0" relativeHeight="15830528">
            <wp:simplePos x="0" y="0"/>
            <wp:positionH relativeFrom="page">
              <wp:posOffset>1463039</wp:posOffset>
            </wp:positionH>
            <wp:positionV relativeFrom="paragraph">
              <wp:posOffset>-128971</wp:posOffset>
            </wp:positionV>
            <wp:extent cx="4255389" cy="5506974"/>
            <wp:effectExtent l="0" t="0" r="0" b="0"/>
            <wp:wrapNone/>
            <wp:docPr id="566" name="Image 566"/>
            <wp:cNvGraphicFramePr>
              <a:graphicFrameLocks/>
            </wp:cNvGraphicFramePr>
            <a:graphic>
              <a:graphicData uri="http://schemas.openxmlformats.org/drawingml/2006/picture">
                <pic:pic>
                  <pic:nvPicPr>
                    <pic:cNvPr id="566" name="Image 566"/>
                    <pic:cNvPicPr/>
                  </pic:nvPicPr>
                  <pic:blipFill>
                    <a:blip r:embed="rId192" cstate="print"/>
                    <a:stretch>
                      <a:fillRect/>
                    </a:stretch>
                  </pic:blipFill>
                  <pic:spPr>
                    <a:xfrm>
                      <a:off x="0" y="0"/>
                      <a:ext cx="4255389" cy="5506974"/>
                    </a:xfrm>
                    <a:prstGeom prst="rect">
                      <a:avLst/>
                    </a:prstGeom>
                  </pic:spPr>
                </pic:pic>
              </a:graphicData>
            </a:graphic>
          </wp:anchor>
        </w:drawing>
      </w:r>
      <w:r>
        <w:rPr>
          <w:b/>
          <w:spacing w:val="-2"/>
          <w:sz w:val="32"/>
        </w:rPr>
        <w:t>NONKEUANGAN</w:t>
      </w:r>
    </w:p>
    <w:p>
      <w:pPr>
        <w:tabs>
          <w:tab w:pos="7967" w:val="right" w:leader="none"/>
        </w:tabs>
        <w:spacing w:line="368" w:lineRule="exact" w:before="0"/>
        <w:ind w:left="4656" w:right="0" w:firstLine="0"/>
        <w:jc w:val="left"/>
        <w:rPr>
          <w:b/>
          <w:sz w:val="32"/>
        </w:rPr>
      </w:pPr>
      <w:r>
        <w:rPr>
          <w:b/>
          <w:sz w:val="32"/>
        </w:rPr>
        <mc:AlternateContent>
          <mc:Choice Requires="wps">
            <w:drawing>
              <wp:anchor distT="0" distB="0" distL="0" distR="0" allowOverlap="1" layoutInCell="1" locked="0" behindDoc="1" simplePos="0" relativeHeight="479187456">
                <wp:simplePos x="0" y="0"/>
                <wp:positionH relativeFrom="page">
                  <wp:posOffset>2770632</wp:posOffset>
                </wp:positionH>
                <wp:positionV relativeFrom="paragraph">
                  <wp:posOffset>8916</wp:posOffset>
                </wp:positionV>
                <wp:extent cx="225425" cy="22479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225425" cy="224790"/>
                        </a:xfrm>
                        <a:prstGeom prst="rect">
                          <a:avLst/>
                        </a:prstGeom>
                      </wps:spPr>
                      <wps:txbx>
                        <w:txbxContent>
                          <w:p>
                            <w:pPr>
                              <w:spacing w:line="354" w:lineRule="exact" w:before="0"/>
                              <w:ind w:left="0" w:right="0" w:firstLine="0"/>
                              <w:jc w:val="left"/>
                              <w:rPr>
                                <w:b/>
                                <w:sz w:val="32"/>
                              </w:rPr>
                            </w:pPr>
                            <w:r>
                              <w:rPr>
                                <w:b/>
                                <w:spacing w:val="-7"/>
                                <w:sz w:val="32"/>
                              </w:rPr>
                              <w:t>DI</w:t>
                            </w:r>
                          </w:p>
                        </w:txbxContent>
                      </wps:txbx>
                      <wps:bodyPr wrap="square" lIns="0" tIns="0" rIns="0" bIns="0" rtlCol="0">
                        <a:noAutofit/>
                      </wps:bodyPr>
                    </wps:wsp>
                  </a:graphicData>
                </a:graphic>
              </wp:anchor>
            </w:drawing>
          </mc:Choice>
          <mc:Fallback>
            <w:pict>
              <v:shape style="position:absolute;margin-left:218.160004pt;margin-top:.702072pt;width:17.75pt;height:17.7pt;mso-position-horizontal-relative:page;mso-position-vertical-relative:paragraph;z-index:-24129024" type="#_x0000_t202" id="docshape527" filled="false" stroked="false">
                <v:textbox inset="0,0,0,0">
                  <w:txbxContent>
                    <w:p>
                      <w:pPr>
                        <w:spacing w:line="354" w:lineRule="exact" w:before="0"/>
                        <w:ind w:left="0" w:right="0" w:firstLine="0"/>
                        <w:jc w:val="left"/>
                        <w:rPr>
                          <w:b/>
                          <w:sz w:val="32"/>
                        </w:rPr>
                      </w:pPr>
                      <w:r>
                        <w:rPr>
                          <w:b/>
                          <w:spacing w:val="-7"/>
                          <w:sz w:val="32"/>
                        </w:rPr>
                        <w:t>DI</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87968">
                <wp:simplePos x="0" y="0"/>
                <wp:positionH relativeFrom="page">
                  <wp:posOffset>3446528</wp:posOffset>
                </wp:positionH>
                <wp:positionV relativeFrom="paragraph">
                  <wp:posOffset>8916</wp:posOffset>
                </wp:positionV>
                <wp:extent cx="734060" cy="22479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734060" cy="224790"/>
                        </a:xfrm>
                        <a:prstGeom prst="rect">
                          <a:avLst/>
                        </a:prstGeom>
                      </wps:spPr>
                      <wps:txbx>
                        <w:txbxContent>
                          <w:p>
                            <w:pPr>
                              <w:spacing w:line="354" w:lineRule="exact" w:before="0"/>
                              <w:ind w:left="0" w:right="0" w:firstLine="0"/>
                              <w:jc w:val="left"/>
                              <w:rPr>
                                <w:b/>
                                <w:sz w:val="32"/>
                              </w:rPr>
                            </w:pPr>
                            <w:r>
                              <w:rPr>
                                <w:b/>
                                <w:spacing w:val="-2"/>
                                <w:sz w:val="32"/>
                              </w:rPr>
                              <w:t>TAHUN</w:t>
                            </w:r>
                          </w:p>
                        </w:txbxContent>
                      </wps:txbx>
                      <wps:bodyPr wrap="square" lIns="0" tIns="0" rIns="0" bIns="0" rtlCol="0">
                        <a:noAutofit/>
                      </wps:bodyPr>
                    </wps:wsp>
                  </a:graphicData>
                </a:graphic>
              </wp:anchor>
            </w:drawing>
          </mc:Choice>
          <mc:Fallback>
            <w:pict>
              <v:shape style="position:absolute;margin-left:271.380188pt;margin-top:.702072pt;width:57.8pt;height:17.7pt;mso-position-horizontal-relative:page;mso-position-vertical-relative:paragraph;z-index:-24128512" type="#_x0000_t202" id="docshape528" filled="false" stroked="false">
                <v:textbox inset="0,0,0,0">
                  <w:txbxContent>
                    <w:p>
                      <w:pPr>
                        <w:spacing w:line="354" w:lineRule="exact" w:before="0"/>
                        <w:ind w:left="0" w:right="0" w:firstLine="0"/>
                        <w:jc w:val="left"/>
                        <w:rPr>
                          <w:b/>
                          <w:sz w:val="32"/>
                        </w:rPr>
                      </w:pPr>
                      <w:r>
                        <w:rPr>
                          <w:b/>
                          <w:spacing w:val="-2"/>
                          <w:sz w:val="32"/>
                        </w:rPr>
                        <w:t>TAHUN</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88480">
                <wp:simplePos x="0" y="0"/>
                <wp:positionH relativeFrom="page">
                  <wp:posOffset>3604259</wp:posOffset>
                </wp:positionH>
                <wp:positionV relativeFrom="paragraph">
                  <wp:posOffset>593002</wp:posOffset>
                </wp:positionV>
                <wp:extent cx="712470" cy="19748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712470" cy="197485"/>
                        </a:xfrm>
                        <a:prstGeom prst="rect">
                          <a:avLst/>
                        </a:prstGeom>
                      </wps:spPr>
                      <wps:txbx>
                        <w:txbxContent>
                          <w:p>
                            <w:pPr>
                              <w:spacing w:line="311" w:lineRule="exact" w:before="0"/>
                              <w:ind w:left="0" w:right="0" w:firstLine="0"/>
                              <w:jc w:val="left"/>
                              <w:rPr>
                                <w:b/>
                                <w:sz w:val="28"/>
                              </w:rPr>
                            </w:pPr>
                            <w:r>
                              <w:rPr>
                                <w:b/>
                                <w:spacing w:val="-2"/>
                                <w:sz w:val="28"/>
                              </w:rPr>
                              <w:t>SKRIPSI</w:t>
                            </w:r>
                          </w:p>
                        </w:txbxContent>
                      </wps:txbx>
                      <wps:bodyPr wrap="square" lIns="0" tIns="0" rIns="0" bIns="0" rtlCol="0">
                        <a:noAutofit/>
                      </wps:bodyPr>
                    </wps:wsp>
                  </a:graphicData>
                </a:graphic>
              </wp:anchor>
            </w:drawing>
          </mc:Choice>
          <mc:Fallback>
            <w:pict>
              <v:shape style="position:absolute;margin-left:283.799988pt;margin-top:46.693085pt;width:56.1pt;height:15.55pt;mso-position-horizontal-relative:page;mso-position-vertical-relative:paragraph;z-index:-24128000" type="#_x0000_t202" id="docshape529" filled="false" stroked="false">
                <v:textbox inset="0,0,0,0">
                  <w:txbxContent>
                    <w:p>
                      <w:pPr>
                        <w:spacing w:line="311" w:lineRule="exact" w:before="0"/>
                        <w:ind w:left="0" w:right="0" w:firstLine="0"/>
                        <w:jc w:val="left"/>
                        <w:rPr>
                          <w:b/>
                          <w:sz w:val="28"/>
                        </w:rPr>
                      </w:pPr>
                      <w:r>
                        <w:rPr>
                          <w:b/>
                          <w:spacing w:val="-2"/>
                          <w:sz w:val="28"/>
                        </w:rPr>
                        <w:t>SKRIPSI</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88992">
                <wp:simplePos x="0" y="0"/>
                <wp:positionH relativeFrom="page">
                  <wp:posOffset>2365248</wp:posOffset>
                </wp:positionH>
                <wp:positionV relativeFrom="paragraph">
                  <wp:posOffset>1001434</wp:posOffset>
                </wp:positionV>
                <wp:extent cx="1304290" cy="19748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304290" cy="197485"/>
                        </a:xfrm>
                        <a:prstGeom prst="rect">
                          <a:avLst/>
                        </a:prstGeom>
                      </wps:spPr>
                      <wps:txbx>
                        <w:txbxContent>
                          <w:p>
                            <w:pPr>
                              <w:spacing w:line="311" w:lineRule="exact" w:before="0"/>
                              <w:ind w:left="0" w:right="0" w:firstLine="0"/>
                              <w:jc w:val="left"/>
                              <w:rPr>
                                <w:sz w:val="28"/>
                              </w:rPr>
                            </w:pPr>
                            <w:r>
                              <w:rPr>
                                <w:sz w:val="28"/>
                              </w:rPr>
                              <w:t>Sebagai</w:t>
                            </w:r>
                            <w:r>
                              <w:rPr>
                                <w:spacing w:val="-5"/>
                                <w:sz w:val="28"/>
                              </w:rPr>
                              <w:t> </w:t>
                            </w:r>
                            <w:r>
                              <w:rPr>
                                <w:sz w:val="28"/>
                              </w:rPr>
                              <w:t>salah </w:t>
                            </w:r>
                            <w:r>
                              <w:rPr>
                                <w:spacing w:val="-4"/>
                                <w:sz w:val="28"/>
                              </w:rPr>
                              <w:t>satu</w:t>
                            </w:r>
                          </w:p>
                        </w:txbxContent>
                      </wps:txbx>
                      <wps:bodyPr wrap="square" lIns="0" tIns="0" rIns="0" bIns="0" rtlCol="0">
                        <a:noAutofit/>
                      </wps:bodyPr>
                    </wps:wsp>
                  </a:graphicData>
                </a:graphic>
              </wp:anchor>
            </w:drawing>
          </mc:Choice>
          <mc:Fallback>
            <w:pict>
              <v:shape style="position:absolute;margin-left:186.240005pt;margin-top:78.853088pt;width:102.7pt;height:15.55pt;mso-position-horizontal-relative:page;mso-position-vertical-relative:paragraph;z-index:-24127488" type="#_x0000_t202" id="docshape530" filled="false" stroked="false">
                <v:textbox inset="0,0,0,0">
                  <w:txbxContent>
                    <w:p>
                      <w:pPr>
                        <w:spacing w:line="311" w:lineRule="exact" w:before="0"/>
                        <w:ind w:left="0" w:right="0" w:firstLine="0"/>
                        <w:jc w:val="left"/>
                        <w:rPr>
                          <w:sz w:val="28"/>
                        </w:rPr>
                      </w:pPr>
                      <w:r>
                        <w:rPr>
                          <w:sz w:val="28"/>
                        </w:rPr>
                        <w:t>Sebagai</w:t>
                      </w:r>
                      <w:r>
                        <w:rPr>
                          <w:spacing w:val="-5"/>
                          <w:sz w:val="28"/>
                        </w:rPr>
                        <w:t> </w:t>
                      </w:r>
                      <w:r>
                        <w:rPr>
                          <w:sz w:val="28"/>
                        </w:rPr>
                        <w:t>salah </w:t>
                      </w:r>
                      <w:r>
                        <w:rPr>
                          <w:spacing w:val="-4"/>
                          <w:sz w:val="28"/>
                        </w:rPr>
                        <w:t>satu</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89504">
                <wp:simplePos x="0" y="0"/>
                <wp:positionH relativeFrom="page">
                  <wp:posOffset>4577847</wp:posOffset>
                </wp:positionH>
                <wp:positionV relativeFrom="paragraph">
                  <wp:posOffset>1001434</wp:posOffset>
                </wp:positionV>
                <wp:extent cx="1339215" cy="19748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339215" cy="197485"/>
                        </a:xfrm>
                        <a:prstGeom prst="rect">
                          <a:avLst/>
                        </a:prstGeom>
                      </wps:spPr>
                      <wps:txbx>
                        <w:txbxContent>
                          <w:p>
                            <w:pPr>
                              <w:spacing w:line="311" w:lineRule="exact" w:before="0"/>
                              <w:ind w:left="0" w:right="0" w:firstLine="0"/>
                              <w:jc w:val="left"/>
                              <w:rPr>
                                <w:sz w:val="28"/>
                              </w:rPr>
                            </w:pPr>
                            <w:r>
                              <w:rPr>
                                <w:sz w:val="28"/>
                              </w:rPr>
                              <w:t>untuk </w:t>
                            </w:r>
                            <w:r>
                              <w:rPr>
                                <w:spacing w:val="-2"/>
                                <w:sz w:val="28"/>
                              </w:rPr>
                              <w:t>memperoleh</w:t>
                            </w:r>
                          </w:p>
                        </w:txbxContent>
                      </wps:txbx>
                      <wps:bodyPr wrap="square" lIns="0" tIns="0" rIns="0" bIns="0" rtlCol="0">
                        <a:noAutofit/>
                      </wps:bodyPr>
                    </wps:wsp>
                  </a:graphicData>
                </a:graphic>
              </wp:anchor>
            </w:drawing>
          </mc:Choice>
          <mc:Fallback>
            <w:pict>
              <v:shape style="position:absolute;margin-left:360.460419pt;margin-top:78.853088pt;width:105.45pt;height:15.55pt;mso-position-horizontal-relative:page;mso-position-vertical-relative:paragraph;z-index:-24126976" type="#_x0000_t202" id="docshape531" filled="false" stroked="false">
                <v:textbox inset="0,0,0,0">
                  <w:txbxContent>
                    <w:p>
                      <w:pPr>
                        <w:spacing w:line="311" w:lineRule="exact" w:before="0"/>
                        <w:ind w:left="0" w:right="0" w:firstLine="0"/>
                        <w:jc w:val="left"/>
                        <w:rPr>
                          <w:sz w:val="28"/>
                        </w:rPr>
                      </w:pPr>
                      <w:r>
                        <w:rPr>
                          <w:sz w:val="28"/>
                        </w:rPr>
                        <w:t>untuk </w:t>
                      </w:r>
                      <w:r>
                        <w:rPr>
                          <w:spacing w:val="-2"/>
                          <w:sz w:val="28"/>
                        </w:rPr>
                        <w:t>memperoleh</w:t>
                      </w:r>
                    </w:p>
                  </w:txbxContent>
                </v:textbox>
                <w10:wrap type="none"/>
              </v:shape>
            </w:pict>
          </mc:Fallback>
        </mc:AlternateContent>
      </w:r>
      <w:r>
        <w:rPr>
          <w:b/>
          <w:sz w:val="32"/>
        </w:rPr>
        <mc:AlternateContent>
          <mc:Choice Requires="wps">
            <w:drawing>
              <wp:anchor distT="0" distB="0" distL="0" distR="0" allowOverlap="1" layoutInCell="1" locked="0" behindDoc="1" simplePos="0" relativeHeight="479190016">
                <wp:simplePos x="0" y="0"/>
                <wp:positionH relativeFrom="page">
                  <wp:posOffset>3287267</wp:posOffset>
                </wp:positionH>
                <wp:positionV relativeFrom="paragraph">
                  <wp:posOffset>1205650</wp:posOffset>
                </wp:positionV>
                <wp:extent cx="1709420" cy="19748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1709420" cy="197485"/>
                        </a:xfrm>
                        <a:prstGeom prst="rect">
                          <a:avLst/>
                        </a:prstGeom>
                      </wps:spPr>
                      <wps:txbx>
                        <w:txbxContent>
                          <w:p>
                            <w:pPr>
                              <w:spacing w:line="311" w:lineRule="exact" w:before="0"/>
                              <w:ind w:left="0" w:right="0" w:firstLine="0"/>
                              <w:jc w:val="left"/>
                              <w:rPr>
                                <w:sz w:val="28"/>
                              </w:rPr>
                            </w:pPr>
                            <w:r>
                              <w:rPr>
                                <w:sz w:val="28"/>
                              </w:rPr>
                              <w:t>gelar</w:t>
                            </w:r>
                            <w:r>
                              <w:rPr>
                                <w:spacing w:val="-5"/>
                                <w:sz w:val="28"/>
                              </w:rPr>
                              <w:t> </w:t>
                            </w:r>
                            <w:r>
                              <w:rPr>
                                <w:sz w:val="28"/>
                              </w:rPr>
                              <w:t>Sarjana</w:t>
                            </w:r>
                            <w:r>
                              <w:rPr>
                                <w:spacing w:val="-4"/>
                                <w:sz w:val="28"/>
                              </w:rPr>
                              <w:t> </w:t>
                            </w:r>
                            <w:r>
                              <w:rPr>
                                <w:spacing w:val="-2"/>
                                <w:sz w:val="28"/>
                              </w:rPr>
                              <w:t>Akuntansi</w:t>
                            </w:r>
                          </w:p>
                        </w:txbxContent>
                      </wps:txbx>
                      <wps:bodyPr wrap="square" lIns="0" tIns="0" rIns="0" bIns="0" rtlCol="0">
                        <a:noAutofit/>
                      </wps:bodyPr>
                    </wps:wsp>
                  </a:graphicData>
                </a:graphic>
              </wp:anchor>
            </w:drawing>
          </mc:Choice>
          <mc:Fallback>
            <w:pict>
              <v:shape style="position:absolute;margin-left:258.839996pt;margin-top:94.93309pt;width:134.6pt;height:15.55pt;mso-position-horizontal-relative:page;mso-position-vertical-relative:paragraph;z-index:-24126464" type="#_x0000_t202" id="docshape532" filled="false" stroked="false">
                <v:textbox inset="0,0,0,0">
                  <w:txbxContent>
                    <w:p>
                      <w:pPr>
                        <w:spacing w:line="311" w:lineRule="exact" w:before="0"/>
                        <w:ind w:left="0" w:right="0" w:firstLine="0"/>
                        <w:jc w:val="left"/>
                        <w:rPr>
                          <w:sz w:val="28"/>
                        </w:rPr>
                      </w:pPr>
                      <w:r>
                        <w:rPr>
                          <w:sz w:val="28"/>
                        </w:rPr>
                        <w:t>gelar</w:t>
                      </w:r>
                      <w:r>
                        <w:rPr>
                          <w:spacing w:val="-5"/>
                          <w:sz w:val="28"/>
                        </w:rPr>
                        <w:t> </w:t>
                      </w:r>
                      <w:r>
                        <w:rPr>
                          <w:sz w:val="28"/>
                        </w:rPr>
                        <w:t>Sarjana</w:t>
                      </w:r>
                      <w:r>
                        <w:rPr>
                          <w:spacing w:val="-4"/>
                          <w:sz w:val="28"/>
                        </w:rPr>
                        <w:t> </w:t>
                      </w:r>
                      <w:r>
                        <w:rPr>
                          <w:spacing w:val="-2"/>
                          <w:sz w:val="28"/>
                        </w:rPr>
                        <w:t>Akuntansi</w:t>
                      </w:r>
                    </w:p>
                  </w:txbxContent>
                </v:textbox>
                <w10:wrap type="none"/>
              </v:shape>
            </w:pict>
          </mc:Fallback>
        </mc:AlternateContent>
      </w:r>
      <w:r>
        <w:rPr>
          <w:b/>
          <w:sz w:val="32"/>
        </w:rPr>
        <mc:AlternateContent>
          <mc:Choice Requires="wps">
            <w:drawing>
              <wp:anchor distT="0" distB="0" distL="0" distR="0" allowOverlap="1" layoutInCell="1" locked="0" behindDoc="0" simplePos="0" relativeHeight="15828992">
                <wp:simplePos x="0" y="0"/>
                <wp:positionH relativeFrom="page">
                  <wp:posOffset>2771034</wp:posOffset>
                </wp:positionH>
                <wp:positionV relativeFrom="paragraph">
                  <wp:posOffset>52590</wp:posOffset>
                </wp:positionV>
                <wp:extent cx="274320" cy="182880"/>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274320" cy="182880"/>
                        </a:xfrm>
                        <a:custGeom>
                          <a:avLst/>
                          <a:gdLst/>
                          <a:ahLst/>
                          <a:cxnLst/>
                          <a:rect l="l" t="t" r="r" b="b"/>
                          <a:pathLst>
                            <a:path w="274320" h="182880">
                              <a:moveTo>
                                <a:pt x="274290" y="0"/>
                              </a:moveTo>
                              <a:lnTo>
                                <a:pt x="0" y="0"/>
                              </a:lnTo>
                              <a:lnTo>
                                <a:pt x="0" y="182860"/>
                              </a:lnTo>
                              <a:lnTo>
                                <a:pt x="274290" y="182860"/>
                              </a:lnTo>
                              <a:lnTo>
                                <a:pt x="27429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18.191711pt;margin-top:4.140971pt;width:21.597656pt;height:14.398437pt;mso-position-horizontal-relative:page;mso-position-vertical-relative:paragraph;z-index:15828992" id="docshape533" filled="true" fillcolor="#d6e5fb" stroked="false">
                <v:fill opacity="52428f" type="solid"/>
                <w10:wrap type="none"/>
              </v:rect>
            </w:pict>
          </mc:Fallback>
        </mc:AlternateContent>
      </w:r>
      <w:r>
        <w:rPr>
          <w:b/>
          <w:sz w:val="32"/>
        </w:rPr>
        <mc:AlternateContent>
          <mc:Choice Requires="wps">
            <w:drawing>
              <wp:anchor distT="0" distB="0" distL="0" distR="0" allowOverlap="1" layoutInCell="1" locked="0" behindDoc="1" simplePos="0" relativeHeight="479193088">
                <wp:simplePos x="0" y="0"/>
                <wp:positionH relativeFrom="page">
                  <wp:posOffset>3446210</wp:posOffset>
                </wp:positionH>
                <wp:positionV relativeFrom="paragraph">
                  <wp:posOffset>52590</wp:posOffset>
                </wp:positionV>
                <wp:extent cx="788035" cy="18288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788035" cy="182880"/>
                        </a:xfrm>
                        <a:custGeom>
                          <a:avLst/>
                          <a:gdLst/>
                          <a:ahLst/>
                          <a:cxnLst/>
                          <a:rect l="l" t="t" r="r" b="b"/>
                          <a:pathLst>
                            <a:path w="788035" h="182880">
                              <a:moveTo>
                                <a:pt x="787705" y="0"/>
                              </a:moveTo>
                              <a:lnTo>
                                <a:pt x="0" y="0"/>
                              </a:lnTo>
                              <a:lnTo>
                                <a:pt x="0" y="182860"/>
                              </a:lnTo>
                              <a:lnTo>
                                <a:pt x="787705" y="182860"/>
                              </a:lnTo>
                              <a:lnTo>
                                <a:pt x="787705"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71.355164pt;margin-top:4.140971pt;width:62.024038pt;height:14.398437pt;mso-position-horizontal-relative:page;mso-position-vertical-relative:paragraph;z-index:-24123392" id="docshape534" filled="true" fillcolor="#d6e5fb" stroked="false">
                <v:fill opacity="52428f" type="solid"/>
                <w10:wrap type="none"/>
              </v:rect>
            </w:pict>
          </mc:Fallback>
        </mc:AlternateContent>
      </w:r>
      <w:r>
        <w:rPr>
          <w:b/>
          <w:spacing w:val="-5"/>
          <w:sz w:val="32"/>
        </w:rPr>
        <w:t>BEI</w:t>
      </w:r>
      <w:r>
        <w:rPr>
          <w:sz w:val="32"/>
        </w:rPr>
        <w:tab/>
      </w:r>
      <w:r>
        <w:rPr>
          <w:b/>
          <w:spacing w:val="-4"/>
          <w:sz w:val="32"/>
        </w:rPr>
        <w:t>2022–</w:t>
      </w:r>
      <w:r>
        <w:rPr>
          <w:b/>
          <w:spacing w:val="-2"/>
          <w:sz w:val="32"/>
        </w:rPr>
        <w:t>2024</w:t>
      </w:r>
    </w:p>
    <w:p>
      <w:pPr>
        <w:pStyle w:val="BodyText"/>
        <w:rPr>
          <w:b/>
          <w:sz w:val="20"/>
        </w:rPr>
      </w:pPr>
    </w:p>
    <w:p>
      <w:pPr>
        <w:pStyle w:val="BodyText"/>
        <w:spacing w:before="139"/>
        <w:rPr>
          <w:b/>
          <w:sz w:val="20"/>
        </w:rPr>
      </w:pPr>
      <w:r>
        <w:rPr>
          <w:b/>
          <w:sz w:val="20"/>
        </w:rPr>
        <mc:AlternateContent>
          <mc:Choice Requires="wps">
            <w:drawing>
              <wp:anchor distT="0" distB="0" distL="0" distR="0" allowOverlap="1" layoutInCell="1" locked="0" behindDoc="1" simplePos="0" relativeHeight="487678464">
                <wp:simplePos x="0" y="0"/>
                <wp:positionH relativeFrom="page">
                  <wp:posOffset>3600938</wp:posOffset>
                </wp:positionH>
                <wp:positionV relativeFrom="paragraph">
                  <wp:posOffset>249849</wp:posOffset>
                </wp:positionV>
                <wp:extent cx="717550" cy="161925"/>
                <wp:effectExtent l="0" t="0" r="0" b="0"/>
                <wp:wrapTopAndBottom/>
                <wp:docPr id="575" name="Graphic 575"/>
                <wp:cNvGraphicFramePr>
                  <a:graphicFrameLocks/>
                </wp:cNvGraphicFramePr>
                <a:graphic>
                  <a:graphicData uri="http://schemas.microsoft.com/office/word/2010/wordprocessingShape">
                    <wps:wsp>
                      <wps:cNvPr id="575" name="Graphic 575"/>
                      <wps:cNvSpPr/>
                      <wps:spPr>
                        <a:xfrm>
                          <a:off x="0" y="0"/>
                          <a:ext cx="717550" cy="161925"/>
                        </a:xfrm>
                        <a:custGeom>
                          <a:avLst/>
                          <a:gdLst/>
                          <a:ahLst/>
                          <a:cxnLst/>
                          <a:rect l="l" t="t" r="r" b="b"/>
                          <a:pathLst>
                            <a:path w="717550" h="161925">
                              <a:moveTo>
                                <a:pt x="717374" y="0"/>
                              </a:moveTo>
                              <a:lnTo>
                                <a:pt x="0" y="0"/>
                              </a:lnTo>
                              <a:lnTo>
                                <a:pt x="0" y="161760"/>
                              </a:lnTo>
                              <a:lnTo>
                                <a:pt x="717374" y="161760"/>
                              </a:lnTo>
                              <a:lnTo>
                                <a:pt x="71737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83.538452pt;margin-top:19.673193pt;width:56.486178pt;height:12.737079pt;mso-position-horizontal-relative:page;mso-position-vertical-relative:paragraph;z-index:-15638016;mso-wrap-distance-left:0;mso-wrap-distance-right:0" id="docshape535" filled="true" fillcolor="#d6e5fb" stroked="false">
                <v:fill opacity="52428f" type="solid"/>
                <w10:wrap type="topAndBottom"/>
              </v:rect>
            </w:pict>
          </mc:Fallback>
        </mc:AlternateContent>
      </w:r>
      <w:r>
        <w:rPr>
          <w:b/>
          <w:sz w:val="20"/>
        </w:rPr>
        <mc:AlternateContent>
          <mc:Choice Requires="wps">
            <w:drawing>
              <wp:anchor distT="0" distB="0" distL="0" distR="0" allowOverlap="1" layoutInCell="1" locked="0" behindDoc="1" simplePos="0" relativeHeight="487678976">
                <wp:simplePos x="0" y="0"/>
                <wp:positionH relativeFrom="page">
                  <wp:posOffset>2363115</wp:posOffset>
                </wp:positionH>
                <wp:positionV relativeFrom="paragraph">
                  <wp:posOffset>621980</wp:posOffset>
                </wp:positionV>
                <wp:extent cx="3552190" cy="401955"/>
                <wp:effectExtent l="0" t="0" r="0" b="0"/>
                <wp:wrapTopAndBottom/>
                <wp:docPr id="576" name="Group 576"/>
                <wp:cNvGraphicFramePr>
                  <a:graphicFrameLocks/>
                </wp:cNvGraphicFramePr>
                <a:graphic>
                  <a:graphicData uri="http://schemas.microsoft.com/office/word/2010/wordprocessingGroup">
                    <wpg:wgp>
                      <wpg:cNvPr id="576" name="Group 576"/>
                      <wpg:cNvGrpSpPr/>
                      <wpg:grpSpPr>
                        <a:xfrm>
                          <a:off x="0" y="0"/>
                          <a:ext cx="3552190" cy="401955"/>
                          <a:chExt cx="3552190" cy="401955"/>
                        </a:xfrm>
                      </wpg:grpSpPr>
                      <wps:wsp>
                        <wps:cNvPr id="577" name="Graphic 577"/>
                        <wps:cNvSpPr/>
                        <wps:spPr>
                          <a:xfrm>
                            <a:off x="-1" y="35797"/>
                            <a:ext cx="3552190" cy="365760"/>
                          </a:xfrm>
                          <a:custGeom>
                            <a:avLst/>
                            <a:gdLst/>
                            <a:ahLst/>
                            <a:cxnLst/>
                            <a:rect l="l" t="t" r="r" b="b"/>
                            <a:pathLst>
                              <a:path w="3552190" h="365760">
                                <a:moveTo>
                                  <a:pt x="1350352" y="0"/>
                                </a:moveTo>
                                <a:lnTo>
                                  <a:pt x="0" y="0"/>
                                </a:lnTo>
                                <a:lnTo>
                                  <a:pt x="0" y="161759"/>
                                </a:lnTo>
                                <a:lnTo>
                                  <a:pt x="1350352" y="161759"/>
                                </a:lnTo>
                                <a:lnTo>
                                  <a:pt x="1350352" y="0"/>
                                </a:lnTo>
                                <a:close/>
                              </a:path>
                              <a:path w="3552190" h="365760">
                                <a:moveTo>
                                  <a:pt x="2630373" y="203949"/>
                                </a:moveTo>
                                <a:lnTo>
                                  <a:pt x="921334" y="203949"/>
                                </a:lnTo>
                                <a:lnTo>
                                  <a:pt x="921334" y="365721"/>
                                </a:lnTo>
                                <a:lnTo>
                                  <a:pt x="2630373" y="365721"/>
                                </a:lnTo>
                                <a:lnTo>
                                  <a:pt x="2630373" y="203949"/>
                                </a:lnTo>
                                <a:close/>
                              </a:path>
                              <a:path w="3552190" h="365760">
                                <a:moveTo>
                                  <a:pt x="3551707" y="0"/>
                                </a:moveTo>
                                <a:lnTo>
                                  <a:pt x="2215413" y="0"/>
                                </a:lnTo>
                                <a:lnTo>
                                  <a:pt x="2215413" y="161759"/>
                                </a:lnTo>
                                <a:lnTo>
                                  <a:pt x="3551707" y="161759"/>
                                </a:lnTo>
                                <a:lnTo>
                                  <a:pt x="3551707" y="0"/>
                                </a:lnTo>
                                <a:close/>
                              </a:path>
                            </a:pathLst>
                          </a:custGeom>
                          <a:solidFill>
                            <a:srgbClr val="D6E5FB">
                              <a:alpha val="79998"/>
                            </a:srgbClr>
                          </a:solidFill>
                        </wps:spPr>
                        <wps:bodyPr wrap="square" lIns="0" tIns="0" rIns="0" bIns="0" rtlCol="0">
                          <a:prstTxWarp prst="textNoShape">
                            <a:avLst/>
                          </a:prstTxWarp>
                          <a:noAutofit/>
                        </wps:bodyPr>
                      </wps:wsp>
                      <wps:wsp>
                        <wps:cNvPr id="578" name="Textbox 578"/>
                        <wps:cNvSpPr txBox="1"/>
                        <wps:spPr>
                          <a:xfrm>
                            <a:off x="0" y="0"/>
                            <a:ext cx="3552190" cy="401955"/>
                          </a:xfrm>
                          <a:prstGeom prst="rect">
                            <a:avLst/>
                          </a:prstGeom>
                        </wps:spPr>
                        <wps:txbx>
                          <w:txbxContent>
                            <w:p>
                              <w:pPr>
                                <w:spacing w:line="311" w:lineRule="exact" w:before="0"/>
                                <w:ind w:left="0" w:right="43" w:firstLine="0"/>
                                <w:jc w:val="center"/>
                                <w:rPr>
                                  <w:sz w:val="28"/>
                                </w:rPr>
                              </w:pPr>
                              <w:r>
                                <w:rPr>
                                  <w:spacing w:val="-2"/>
                                  <w:sz w:val="28"/>
                                </w:rPr>
                                <w:t>persyaratan</w:t>
                              </w:r>
                            </w:p>
                          </w:txbxContent>
                        </wps:txbx>
                        <wps:bodyPr wrap="square" lIns="0" tIns="0" rIns="0" bIns="0" rtlCol="0">
                          <a:noAutofit/>
                        </wps:bodyPr>
                      </wps:wsp>
                    </wpg:wgp>
                  </a:graphicData>
                </a:graphic>
              </wp:anchor>
            </w:drawing>
          </mc:Choice>
          <mc:Fallback>
            <w:pict>
              <v:group style="position:absolute;margin-left:186.072113pt;margin-top:48.974854pt;width:279.7pt;height:31.65pt;mso-position-horizontal-relative:page;mso-position-vertical-relative:paragraph;z-index:-15637504;mso-wrap-distance-left:0;mso-wrap-distance-right:0" id="docshapegroup536" coordorigin="3721,979" coordsize="5594,633">
                <v:shape style="position:absolute;left:3721;top:1035;width:5594;height:576" id="docshape537" coordorigin="3721,1036" coordsize="5594,576" path="m5848,1036l3721,1036,3721,1291,5848,1291,5848,1036xm7864,1357l5172,1357,5172,1612,7864,1612,7864,1357xm9315,1036l7210,1036,7210,1291,9315,1291,9315,1036xe" filled="true" fillcolor="#d6e5fb" stroked="false">
                  <v:path arrowok="t"/>
                  <v:fill opacity="52428f" type="solid"/>
                </v:shape>
                <v:shape style="position:absolute;left:3721;top:979;width:5594;height:633" type="#_x0000_t202" id="docshape538" filled="false" stroked="false">
                  <v:textbox inset="0,0,0,0">
                    <w:txbxContent>
                      <w:p>
                        <w:pPr>
                          <w:spacing w:line="311" w:lineRule="exact" w:before="0"/>
                          <w:ind w:left="0" w:right="43" w:firstLine="0"/>
                          <w:jc w:val="center"/>
                          <w:rPr>
                            <w:sz w:val="28"/>
                          </w:rPr>
                        </w:pPr>
                        <w:r>
                          <w:rPr>
                            <w:spacing w:val="-2"/>
                            <w:sz w:val="28"/>
                          </w:rPr>
                          <w:t>persyaratan</w:t>
                        </w:r>
                      </w:p>
                    </w:txbxContent>
                  </v:textbox>
                  <w10:wrap type="none"/>
                </v:shape>
                <w10:wrap type="topAndBottom"/>
              </v:group>
            </w:pict>
          </mc:Fallback>
        </mc:AlternateContent>
      </w:r>
    </w:p>
    <w:p>
      <w:pPr>
        <w:pStyle w:val="BodyText"/>
        <w:spacing w:before="77"/>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4"/>
        <w:rPr>
          <w:b/>
          <w:sz w:val="20"/>
        </w:rPr>
      </w:pPr>
      <w:r>
        <w:rPr>
          <w:b/>
          <w:sz w:val="20"/>
        </w:rPr>
        <w:drawing>
          <wp:anchor distT="0" distB="0" distL="0" distR="0" allowOverlap="1" layoutInCell="1" locked="0" behindDoc="1" simplePos="0" relativeHeight="487679488">
            <wp:simplePos x="0" y="0"/>
            <wp:positionH relativeFrom="page">
              <wp:posOffset>3081527</wp:posOffset>
            </wp:positionH>
            <wp:positionV relativeFrom="paragraph">
              <wp:posOffset>195843</wp:posOffset>
            </wp:positionV>
            <wp:extent cx="1755648" cy="1755648"/>
            <wp:effectExtent l="0" t="0" r="0" b="0"/>
            <wp:wrapTopAndBottom/>
            <wp:docPr id="579" name="Image 579"/>
            <wp:cNvGraphicFramePr>
              <a:graphicFrameLocks/>
            </wp:cNvGraphicFramePr>
            <a:graphic>
              <a:graphicData uri="http://schemas.openxmlformats.org/drawingml/2006/picture">
                <pic:pic>
                  <pic:nvPicPr>
                    <pic:cNvPr id="579" name="Image 579"/>
                    <pic:cNvPicPr/>
                  </pic:nvPicPr>
                  <pic:blipFill>
                    <a:blip r:embed="rId235" cstate="print"/>
                    <a:stretch>
                      <a:fillRect/>
                    </a:stretch>
                  </pic:blipFill>
                  <pic:spPr>
                    <a:xfrm>
                      <a:off x="0" y="0"/>
                      <a:ext cx="1755648" cy="1755648"/>
                    </a:xfrm>
                    <a:prstGeom prst="rect">
                      <a:avLst/>
                    </a:prstGeom>
                  </pic:spPr>
                </pic:pic>
              </a:graphicData>
            </a:graphic>
          </wp:anchor>
        </w:drawing>
      </w:r>
    </w:p>
    <w:p>
      <w:pPr>
        <w:pStyle w:val="BodyText"/>
        <w:rPr>
          <w:b/>
          <w:sz w:val="20"/>
        </w:rPr>
      </w:pPr>
    </w:p>
    <w:p>
      <w:pPr>
        <w:pStyle w:val="BodyText"/>
        <w:rPr>
          <w:b/>
          <w:sz w:val="20"/>
        </w:rPr>
      </w:pPr>
    </w:p>
    <w:p>
      <w:pPr>
        <w:pStyle w:val="BodyText"/>
        <w:spacing w:before="210"/>
        <w:rPr>
          <w:b/>
          <w:sz w:val="20"/>
        </w:rPr>
      </w:pPr>
      <w:r>
        <w:rPr>
          <w:b/>
          <w:sz w:val="20"/>
        </w:rPr>
        <mc:AlternateContent>
          <mc:Choice Requires="wps">
            <w:drawing>
              <wp:anchor distT="0" distB="0" distL="0" distR="0" allowOverlap="1" layoutInCell="1" locked="0" behindDoc="1" simplePos="0" relativeHeight="487680000">
                <wp:simplePos x="0" y="0"/>
                <wp:positionH relativeFrom="page">
                  <wp:posOffset>3762699</wp:posOffset>
                </wp:positionH>
                <wp:positionV relativeFrom="paragraph">
                  <wp:posOffset>294971</wp:posOffset>
                </wp:positionV>
                <wp:extent cx="394335" cy="16891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394335" cy="168910"/>
                        </a:xfrm>
                        <a:custGeom>
                          <a:avLst/>
                          <a:gdLst/>
                          <a:ahLst/>
                          <a:cxnLst/>
                          <a:rect l="l" t="t" r="r" b="b"/>
                          <a:pathLst>
                            <a:path w="394335" h="168910">
                              <a:moveTo>
                                <a:pt x="393852" y="0"/>
                              </a:moveTo>
                              <a:lnTo>
                                <a:pt x="0" y="0"/>
                              </a:lnTo>
                              <a:lnTo>
                                <a:pt x="0" y="168793"/>
                              </a:lnTo>
                              <a:lnTo>
                                <a:pt x="393852" y="168793"/>
                              </a:lnTo>
                              <a:lnTo>
                                <a:pt x="393852"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96.275543pt;margin-top:23.226082pt;width:31.012019pt;height:13.290865pt;mso-position-horizontal-relative:page;mso-position-vertical-relative:paragraph;z-index:-15636480;mso-wrap-distance-left:0;mso-wrap-distance-right:0" id="docshape539" filled="true" fillcolor="#d6e5fb" stroked="false">
                <v:fill opacity="52428f" type="solid"/>
                <w10:wrap type="topAndBottom"/>
              </v:rect>
            </w:pict>
          </mc:Fallback>
        </mc:AlternateContent>
      </w:r>
    </w:p>
    <w:p>
      <w:pPr>
        <w:spacing w:before="319"/>
        <w:ind w:left="4596" w:right="2753" w:firstLine="0"/>
        <w:jc w:val="center"/>
        <w:rPr>
          <w:b/>
          <w:sz w:val="28"/>
        </w:rPr>
      </w:pPr>
      <w:r>
        <w:rPr>
          <w:b/>
          <w:sz w:val="28"/>
        </w:rPr>
        <w:t>ROISAH</w:t>
      </w:r>
      <w:r>
        <w:rPr>
          <w:b/>
          <w:spacing w:val="-16"/>
          <w:sz w:val="28"/>
        </w:rPr>
        <w:t> </w:t>
      </w:r>
      <w:r>
        <w:rPr>
          <w:b/>
          <w:sz w:val="28"/>
        </w:rPr>
        <w:t>NURUL</w:t>
      </w:r>
      <w:r>
        <w:rPr>
          <w:b/>
          <w:spacing w:val="-16"/>
          <w:sz w:val="28"/>
        </w:rPr>
        <w:t> </w:t>
      </w:r>
      <w:r>
        <w:rPr>
          <w:b/>
          <w:sz w:val="28"/>
        </w:rPr>
        <w:t>AIN </w:t>
      </w:r>
      <w:r>
        <w:rPr>
          <w:b/>
          <w:spacing w:val="-2"/>
          <w:sz w:val="28"/>
        </w:rPr>
        <w:t>2201036174 AKUNTANSI</w:t>
      </w:r>
    </w:p>
    <w:p>
      <w:pPr>
        <w:pStyle w:val="BodyText"/>
        <w:rPr>
          <w:b/>
          <w:sz w:val="28"/>
        </w:rPr>
      </w:pPr>
    </w:p>
    <w:p>
      <w:pPr>
        <w:pStyle w:val="BodyText"/>
        <w:rPr>
          <w:b/>
          <w:sz w:val="28"/>
        </w:rPr>
      </w:pPr>
    </w:p>
    <w:p>
      <w:pPr>
        <w:pStyle w:val="BodyText"/>
        <w:spacing w:before="275"/>
        <w:rPr>
          <w:b/>
          <w:sz w:val="28"/>
        </w:rPr>
      </w:pPr>
    </w:p>
    <w:p>
      <w:pPr>
        <w:pStyle w:val="Heading4"/>
        <w:ind w:left="3400" w:right="1557"/>
        <w:jc w:val="center"/>
      </w:pPr>
      <w:r>
        <w:rPr/>
        <w:t>FAKULTAS</w:t>
      </w:r>
      <w:r>
        <w:rPr>
          <w:spacing w:val="-13"/>
        </w:rPr>
        <w:t> </w:t>
      </w:r>
      <w:r>
        <w:rPr/>
        <w:t>EKONOMI</w:t>
      </w:r>
      <w:r>
        <w:rPr>
          <w:spacing w:val="-11"/>
        </w:rPr>
        <w:t> </w:t>
      </w:r>
      <w:r>
        <w:rPr/>
        <w:t>DAN</w:t>
      </w:r>
      <w:r>
        <w:rPr>
          <w:spacing w:val="-11"/>
        </w:rPr>
        <w:t> </w:t>
      </w:r>
      <w:r>
        <w:rPr/>
        <w:t>BISNIS UNIVERSITAS MULAWARMAN </w:t>
      </w:r>
      <w:r>
        <w:rPr>
          <w:spacing w:val="-2"/>
        </w:rPr>
        <w:t>SAMARINDA</w:t>
      </w:r>
    </w:p>
    <w:p>
      <w:pPr>
        <w:spacing w:line="366" w:lineRule="exact" w:before="0"/>
        <w:ind w:left="4596" w:right="2753" w:firstLine="0"/>
        <w:jc w:val="center"/>
        <w:rPr>
          <w:b/>
          <w:sz w:val="32"/>
        </w:rPr>
      </w:pPr>
      <w:r>
        <w:rPr>
          <w:b/>
          <w:spacing w:val="-4"/>
          <w:sz w:val="32"/>
        </w:rPr>
        <w:t>2026</w:t>
      </w:r>
    </w:p>
    <w:p>
      <w:pPr>
        <w:spacing w:after="0" w:line="366" w:lineRule="exact"/>
        <w:jc w:val="center"/>
        <w:rPr>
          <w:b/>
          <w:sz w:val="32"/>
        </w:rPr>
        <w:sectPr>
          <w:headerReference w:type="default" r:id="rId232"/>
          <w:footerReference w:type="default" r:id="rId233"/>
          <w:pgSz w:w="11910" w:h="16840"/>
          <w:pgMar w:header="480" w:footer="680" w:top="2000" w:bottom="880" w:left="141" w:right="1417"/>
        </w:sectPr>
      </w:pPr>
    </w:p>
    <w:p>
      <w:pPr>
        <w:pStyle w:val="Heading5"/>
        <w:spacing w:line="549" w:lineRule="auto" w:before="256"/>
        <w:ind w:left="5160" w:right="2792" w:firstLine="609"/>
        <w:jc w:val="left"/>
      </w:pPr>
      <w:r>
        <w:rPr/>
        <w:drawing>
          <wp:anchor distT="0" distB="0" distL="0" distR="0" allowOverlap="1" layoutInCell="1" locked="0" behindDoc="0" simplePos="0" relativeHeight="15831040">
            <wp:simplePos x="0" y="0"/>
            <wp:positionH relativeFrom="page">
              <wp:posOffset>1463039</wp:posOffset>
            </wp:positionH>
            <wp:positionV relativeFrom="paragraph">
              <wp:posOffset>734943</wp:posOffset>
            </wp:positionV>
            <wp:extent cx="4255389" cy="5506974"/>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92" cstate="print"/>
                    <a:stretch>
                      <a:fillRect/>
                    </a:stretch>
                  </pic:blipFill>
                  <pic:spPr>
                    <a:xfrm>
                      <a:off x="0" y="0"/>
                      <a:ext cx="4255389" cy="5506974"/>
                    </a:xfrm>
                    <a:prstGeom prst="rect">
                      <a:avLst/>
                    </a:prstGeom>
                  </pic:spPr>
                </pic:pic>
              </a:graphicData>
            </a:graphic>
          </wp:anchor>
        </w:drawing>
      </w:r>
      <w:r>
        <w:rPr/>
        <w:t>BAB I </w:t>
      </w:r>
      <w:r>
        <w:rPr>
          <w:spacing w:val="-2"/>
        </w:rPr>
        <w:t>PENDAHULUAN</w:t>
      </w:r>
    </w:p>
    <w:p>
      <w:pPr>
        <w:pStyle w:val="BodyText"/>
        <w:spacing w:before="157"/>
        <w:rPr>
          <w:b/>
        </w:rPr>
      </w:pPr>
    </w:p>
    <w:p>
      <w:pPr>
        <w:pStyle w:val="Heading6"/>
        <w:numPr>
          <w:ilvl w:val="1"/>
          <w:numId w:val="32"/>
        </w:numPr>
        <w:tabs>
          <w:tab w:pos="2692" w:val="left" w:leader="none"/>
        </w:tabs>
        <w:spacing w:line="240" w:lineRule="auto" w:before="0" w:after="0"/>
        <w:ind w:left="2692" w:right="0" w:hanging="566"/>
        <w:jc w:val="both"/>
      </w:pPr>
      <w:r>
        <w:rPr/>
        <w:t>Latar </w:t>
      </w:r>
      <w:r>
        <w:rPr>
          <w:spacing w:val="-2"/>
        </w:rPr>
        <w:t>Belakang</w:t>
      </w:r>
    </w:p>
    <w:p>
      <w:pPr>
        <w:spacing w:line="480" w:lineRule="auto" w:before="101"/>
        <w:ind w:left="2126" w:right="278" w:firstLine="566"/>
        <w:jc w:val="both"/>
        <w:rPr>
          <w:sz w:val="24"/>
        </w:rPr>
      </w:pPr>
      <w:r>
        <w:rPr>
          <w:sz w:val="24"/>
        </w:rPr>
        <w:t>Kecurangan atau </w:t>
      </w:r>
      <w:r>
        <w:rPr>
          <w:i/>
          <w:sz w:val="24"/>
        </w:rPr>
        <w:t>fraud </w:t>
      </w:r>
      <w:r>
        <w:rPr>
          <w:sz w:val="24"/>
        </w:rPr>
        <w:t>di lingkungan organisasi merupakan isu yang selalu menjadi perhatian karena dapat menimbulkan kerugian yang signifikan bagi perusahaan. Berdasarkan definisi dari ACFE (2024) </w:t>
      </w:r>
      <w:r>
        <w:rPr>
          <w:i/>
          <w:sz w:val="24"/>
        </w:rPr>
        <w:t>Fraud </w:t>
      </w:r>
      <w:r>
        <w:rPr>
          <w:sz w:val="24"/>
        </w:rPr>
        <w:t>diartikan sebagai penyalahgunaan jabatan atau pekerjaan seseorang untuk memperoleh keuntungan pribadi melalui penyalahgunaan atau penerapan yang salah atas sumber daya atau aset organisasi tempat ia bekerja. </w:t>
      </w:r>
      <w:r>
        <w:rPr>
          <w:i/>
          <w:sz w:val="24"/>
        </w:rPr>
        <w:t>Association of Certified Fraud Examiners </w:t>
      </w:r>
      <w:r>
        <w:rPr>
          <w:sz w:val="24"/>
        </w:rPr>
        <w:t>(ACFE)</w:t>
      </w:r>
      <w:r>
        <w:rPr>
          <w:spacing w:val="40"/>
          <w:sz w:val="24"/>
        </w:rPr>
        <w:t> </w:t>
      </w:r>
      <w:r>
        <w:rPr>
          <w:sz w:val="24"/>
        </w:rPr>
        <w:t>mengklasifikasikan tiga kategori utama </w:t>
      </w:r>
      <w:r>
        <w:rPr>
          <w:i/>
          <w:sz w:val="24"/>
        </w:rPr>
        <w:t>fraud, </w:t>
      </w:r>
      <w:r>
        <w:rPr>
          <w:sz w:val="24"/>
        </w:rPr>
        <w:t>yaitu </w:t>
      </w:r>
      <w:r>
        <w:rPr>
          <w:i/>
          <w:sz w:val="24"/>
        </w:rPr>
        <w:t>asset misappropriation, corruption, dan financial statement fraud</w:t>
      </w:r>
      <w:r>
        <w:rPr>
          <w:sz w:val="24"/>
        </w:rPr>
        <w:t>. Dalam laporan </w:t>
      </w:r>
      <w:r>
        <w:rPr>
          <w:i/>
          <w:sz w:val="24"/>
        </w:rPr>
        <w:t>Occupational Fraud </w:t>
      </w:r>
      <w:r>
        <w:rPr>
          <w:sz w:val="24"/>
        </w:rPr>
        <w:t>2024, ACFE menyatakan bahwa kasus </w:t>
      </w:r>
      <w:r>
        <w:rPr>
          <w:i/>
          <w:sz w:val="24"/>
        </w:rPr>
        <w:t>financial statement fraud</w:t>
      </w:r>
      <w:r>
        <w:rPr>
          <w:i/>
          <w:spacing w:val="-3"/>
          <w:sz w:val="24"/>
        </w:rPr>
        <w:t> </w:t>
      </w:r>
      <w:r>
        <w:rPr>
          <w:sz w:val="24"/>
        </w:rPr>
        <w:t>hanya</w:t>
      </w:r>
      <w:r>
        <w:rPr>
          <w:spacing w:val="-6"/>
          <w:sz w:val="24"/>
        </w:rPr>
        <w:t> </w:t>
      </w:r>
      <w:r>
        <w:rPr>
          <w:sz w:val="24"/>
        </w:rPr>
        <w:t>sebesar</w:t>
      </w:r>
      <w:r>
        <w:rPr>
          <w:spacing w:val="-7"/>
          <w:sz w:val="24"/>
        </w:rPr>
        <w:t> </w:t>
      </w:r>
      <w:r>
        <w:rPr>
          <w:sz w:val="24"/>
        </w:rPr>
        <w:t>5%</w:t>
      </w:r>
      <w:r>
        <w:rPr>
          <w:spacing w:val="-1"/>
          <w:sz w:val="24"/>
        </w:rPr>
        <w:t> </w:t>
      </w:r>
      <w:r>
        <w:rPr>
          <w:sz w:val="24"/>
        </w:rPr>
        <w:t>dari</w:t>
      </w:r>
      <w:r>
        <w:rPr>
          <w:spacing w:val="-5"/>
          <w:sz w:val="24"/>
        </w:rPr>
        <w:t> </w:t>
      </w:r>
      <w:r>
        <w:rPr>
          <w:sz w:val="24"/>
        </w:rPr>
        <w:t>total</w:t>
      </w:r>
      <w:r>
        <w:rPr>
          <w:spacing w:val="-3"/>
          <w:sz w:val="24"/>
        </w:rPr>
        <w:t> </w:t>
      </w:r>
      <w:r>
        <w:rPr>
          <w:sz w:val="24"/>
        </w:rPr>
        <w:t>kasus</w:t>
      </w:r>
      <w:r>
        <w:rPr>
          <w:spacing w:val="-3"/>
          <w:sz w:val="24"/>
        </w:rPr>
        <w:t> </w:t>
      </w:r>
      <w:r>
        <w:rPr>
          <w:sz w:val="24"/>
        </w:rPr>
        <w:t>yang</w:t>
      </w:r>
      <w:r>
        <w:rPr>
          <w:spacing w:val="-3"/>
          <w:sz w:val="24"/>
        </w:rPr>
        <w:t> </w:t>
      </w:r>
      <w:r>
        <w:rPr>
          <w:sz w:val="24"/>
        </w:rPr>
        <w:t>ada.</w:t>
      </w:r>
      <w:r>
        <w:rPr>
          <w:spacing w:val="-1"/>
          <w:sz w:val="24"/>
        </w:rPr>
        <w:t> </w:t>
      </w:r>
      <w:r>
        <w:rPr>
          <w:sz w:val="24"/>
        </w:rPr>
        <w:t>Namun,</w:t>
      </w:r>
      <w:r>
        <w:rPr>
          <w:spacing w:val="-3"/>
          <w:sz w:val="24"/>
        </w:rPr>
        <w:t> </w:t>
      </w:r>
      <w:r>
        <w:rPr>
          <w:sz w:val="24"/>
        </w:rPr>
        <w:t>jenis</w:t>
      </w:r>
      <w:r>
        <w:rPr>
          <w:spacing w:val="-1"/>
          <w:sz w:val="24"/>
        </w:rPr>
        <w:t> </w:t>
      </w:r>
      <w:r>
        <w:rPr>
          <w:sz w:val="24"/>
        </w:rPr>
        <w:t>kecurangan</w:t>
      </w:r>
      <w:r>
        <w:rPr>
          <w:spacing w:val="-3"/>
          <w:sz w:val="24"/>
        </w:rPr>
        <w:t> </w:t>
      </w:r>
      <w:r>
        <w:rPr>
          <w:sz w:val="24"/>
        </w:rPr>
        <w:t>dalam bentuk</w:t>
      </w:r>
      <w:r>
        <w:rPr>
          <w:spacing w:val="-8"/>
          <w:sz w:val="24"/>
        </w:rPr>
        <w:t> </w:t>
      </w:r>
      <w:r>
        <w:rPr>
          <w:i/>
          <w:sz w:val="24"/>
        </w:rPr>
        <w:t>financial</w:t>
      </w:r>
      <w:r>
        <w:rPr>
          <w:i/>
          <w:spacing w:val="-7"/>
          <w:sz w:val="24"/>
        </w:rPr>
        <w:t> </w:t>
      </w:r>
      <w:r>
        <w:rPr>
          <w:i/>
          <w:sz w:val="24"/>
        </w:rPr>
        <w:t>statement</w:t>
      </w:r>
      <w:r>
        <w:rPr>
          <w:i/>
          <w:spacing w:val="-6"/>
          <w:sz w:val="24"/>
        </w:rPr>
        <w:t> </w:t>
      </w:r>
      <w:r>
        <w:rPr>
          <w:i/>
          <w:sz w:val="24"/>
        </w:rPr>
        <w:t>fraud</w:t>
      </w:r>
      <w:r>
        <w:rPr>
          <w:i/>
          <w:spacing w:val="-8"/>
          <w:sz w:val="24"/>
        </w:rPr>
        <w:t> </w:t>
      </w:r>
      <w:r>
        <w:rPr>
          <w:sz w:val="24"/>
        </w:rPr>
        <w:t>ini</w:t>
      </w:r>
      <w:r>
        <w:rPr>
          <w:spacing w:val="-7"/>
          <w:sz w:val="24"/>
        </w:rPr>
        <w:t> </w:t>
      </w:r>
      <w:r>
        <w:rPr>
          <w:sz w:val="24"/>
        </w:rPr>
        <w:t>menyebabkan</w:t>
      </w:r>
      <w:r>
        <w:rPr>
          <w:spacing w:val="-7"/>
          <w:sz w:val="24"/>
        </w:rPr>
        <w:t> </w:t>
      </w:r>
      <w:r>
        <w:rPr>
          <w:sz w:val="24"/>
        </w:rPr>
        <w:t>kerugian</w:t>
      </w:r>
      <w:r>
        <w:rPr>
          <w:spacing w:val="-6"/>
          <w:sz w:val="24"/>
        </w:rPr>
        <w:t> </w:t>
      </w:r>
      <w:r>
        <w:rPr>
          <w:sz w:val="24"/>
        </w:rPr>
        <w:t>median</w:t>
      </w:r>
      <w:r>
        <w:rPr>
          <w:spacing w:val="-10"/>
          <w:sz w:val="24"/>
        </w:rPr>
        <w:t> </w:t>
      </w:r>
      <w:r>
        <w:rPr>
          <w:sz w:val="24"/>
        </w:rPr>
        <w:t>tertinggi,</w:t>
      </w:r>
      <w:r>
        <w:rPr>
          <w:spacing w:val="-7"/>
          <w:sz w:val="24"/>
        </w:rPr>
        <w:t> </w:t>
      </w:r>
      <w:r>
        <w:rPr>
          <w:sz w:val="24"/>
        </w:rPr>
        <w:t>yaitu sebesar $766.000 per kasus, jauh lebih tinggi dibandingkan dengan kerugian median</w:t>
      </w:r>
      <w:r>
        <w:rPr>
          <w:spacing w:val="-1"/>
          <w:sz w:val="24"/>
        </w:rPr>
        <w:t> </w:t>
      </w:r>
      <w:r>
        <w:rPr>
          <w:sz w:val="24"/>
        </w:rPr>
        <w:t>dari</w:t>
      </w:r>
      <w:r>
        <w:rPr>
          <w:spacing w:val="1"/>
          <w:sz w:val="24"/>
        </w:rPr>
        <w:t> </w:t>
      </w:r>
      <w:r>
        <w:rPr>
          <w:i/>
          <w:sz w:val="24"/>
        </w:rPr>
        <w:t>asset misappropriation</w:t>
      </w:r>
      <w:r>
        <w:rPr>
          <w:i/>
          <w:spacing w:val="-3"/>
          <w:sz w:val="24"/>
        </w:rPr>
        <w:t> </w:t>
      </w:r>
      <w:r>
        <w:rPr>
          <w:sz w:val="24"/>
        </w:rPr>
        <w:t>yang sebesar</w:t>
      </w:r>
      <w:r>
        <w:rPr>
          <w:spacing w:val="4"/>
          <w:sz w:val="24"/>
        </w:rPr>
        <w:t> </w:t>
      </w:r>
      <w:r>
        <w:rPr>
          <w:sz w:val="24"/>
        </w:rPr>
        <w:t>$120.000</w:t>
      </w:r>
      <w:r>
        <w:rPr>
          <w:spacing w:val="-1"/>
          <w:sz w:val="24"/>
        </w:rPr>
        <w:t> </w:t>
      </w:r>
      <w:r>
        <w:rPr>
          <w:sz w:val="24"/>
        </w:rPr>
        <w:t>dan</w:t>
      </w:r>
      <w:r>
        <w:rPr>
          <w:spacing w:val="-2"/>
          <w:sz w:val="24"/>
        </w:rPr>
        <w:t> </w:t>
      </w:r>
      <w:r>
        <w:rPr>
          <w:i/>
          <w:sz w:val="24"/>
        </w:rPr>
        <w:t>corruption</w:t>
      </w:r>
      <w:r>
        <w:rPr>
          <w:i/>
          <w:spacing w:val="2"/>
          <w:sz w:val="24"/>
        </w:rPr>
        <w:t> </w:t>
      </w:r>
      <w:r>
        <w:rPr>
          <w:spacing w:val="-2"/>
          <w:sz w:val="24"/>
        </w:rPr>
        <w:t>sebesar</w:t>
      </w:r>
    </w:p>
    <w:p>
      <w:pPr>
        <w:pStyle w:val="BodyText"/>
        <w:spacing w:before="1"/>
        <w:ind w:left="2126"/>
        <w:jc w:val="both"/>
      </w:pPr>
      <w:r>
        <w:rPr/>
        <w:t>$200.000 per</w:t>
      </w:r>
      <w:r>
        <w:rPr>
          <w:spacing w:val="-3"/>
        </w:rPr>
        <w:t> </w:t>
      </w:r>
      <w:r>
        <w:rPr>
          <w:spacing w:val="-2"/>
        </w:rPr>
        <w:t>kasusnya.</w:t>
      </w:r>
    </w:p>
    <w:p>
      <w:pPr>
        <w:spacing w:line="240" w:lineRule="auto"/>
        <w:ind w:left="3775" w:right="0" w:firstLine="0"/>
        <w:rPr>
          <w:sz w:val="20"/>
        </w:rPr>
      </w:pPr>
      <w:r>
        <w:rPr>
          <w:sz w:val="20"/>
        </w:rPr>
        <w:drawing>
          <wp:inline distT="0" distB="0" distL="0" distR="0">
            <wp:extent cx="3515096" cy="1606296"/>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238" cstate="print"/>
                    <a:stretch>
                      <a:fillRect/>
                    </a:stretch>
                  </pic:blipFill>
                  <pic:spPr>
                    <a:xfrm>
                      <a:off x="0" y="0"/>
                      <a:ext cx="3515096" cy="1606296"/>
                    </a:xfrm>
                    <a:prstGeom prst="rect">
                      <a:avLst/>
                    </a:prstGeom>
                  </pic:spPr>
                </pic:pic>
              </a:graphicData>
            </a:graphic>
          </wp:inline>
        </w:drawing>
      </w:r>
      <w:r>
        <w:rPr>
          <w:sz w:val="20"/>
        </w:rPr>
      </w:r>
    </w:p>
    <w:p>
      <w:pPr>
        <w:spacing w:before="0"/>
        <w:ind w:left="3682" w:right="0" w:firstLine="0"/>
        <w:jc w:val="left"/>
        <w:rPr>
          <w:b/>
          <w:sz w:val="20"/>
        </w:rPr>
      </w:pPr>
      <w:r>
        <w:rPr>
          <w:b/>
          <w:sz w:val="20"/>
        </w:rPr>
        <w:t>Gambar</w:t>
      </w:r>
      <w:r>
        <w:rPr>
          <w:b/>
          <w:spacing w:val="-8"/>
          <w:sz w:val="20"/>
        </w:rPr>
        <w:t> </w:t>
      </w:r>
      <w:r>
        <w:rPr>
          <w:b/>
          <w:sz w:val="20"/>
        </w:rPr>
        <w:t>1.</w:t>
      </w:r>
      <w:r>
        <w:rPr>
          <w:b/>
          <w:spacing w:val="-5"/>
          <w:sz w:val="20"/>
        </w:rPr>
        <w:t> </w:t>
      </w:r>
      <w:r>
        <w:rPr>
          <w:b/>
          <w:sz w:val="20"/>
        </w:rPr>
        <w:t>1</w:t>
      </w:r>
      <w:r>
        <w:rPr>
          <w:b/>
          <w:spacing w:val="-3"/>
          <w:sz w:val="20"/>
        </w:rPr>
        <w:t> </w:t>
      </w:r>
      <w:r>
        <w:rPr>
          <w:b/>
          <w:sz w:val="20"/>
        </w:rPr>
        <w:t>Persentase</w:t>
      </w:r>
      <w:r>
        <w:rPr>
          <w:b/>
          <w:spacing w:val="-4"/>
          <w:sz w:val="20"/>
        </w:rPr>
        <w:t> </w:t>
      </w:r>
      <w:r>
        <w:rPr>
          <w:b/>
          <w:sz w:val="20"/>
        </w:rPr>
        <w:t>Kecurangan</w:t>
      </w:r>
      <w:r>
        <w:rPr>
          <w:b/>
          <w:spacing w:val="-5"/>
          <w:sz w:val="20"/>
        </w:rPr>
        <w:t> </w:t>
      </w:r>
      <w:r>
        <w:rPr>
          <w:b/>
          <w:sz w:val="20"/>
        </w:rPr>
        <w:t>Kerja</w:t>
      </w:r>
      <w:r>
        <w:rPr>
          <w:b/>
          <w:spacing w:val="-4"/>
          <w:sz w:val="20"/>
        </w:rPr>
        <w:t> </w:t>
      </w:r>
      <w:r>
        <w:rPr>
          <w:b/>
          <w:sz w:val="20"/>
        </w:rPr>
        <w:t>dan</w:t>
      </w:r>
      <w:r>
        <w:rPr>
          <w:b/>
          <w:spacing w:val="-6"/>
          <w:sz w:val="20"/>
        </w:rPr>
        <w:t> </w:t>
      </w:r>
      <w:r>
        <w:rPr>
          <w:b/>
          <w:sz w:val="20"/>
        </w:rPr>
        <w:t>Kerugian</w:t>
      </w:r>
      <w:r>
        <w:rPr>
          <w:b/>
          <w:spacing w:val="-6"/>
          <w:sz w:val="20"/>
        </w:rPr>
        <w:t> </w:t>
      </w:r>
      <w:r>
        <w:rPr>
          <w:b/>
          <w:spacing w:val="-2"/>
          <w:sz w:val="20"/>
        </w:rPr>
        <w:t>Median</w:t>
      </w:r>
    </w:p>
    <w:p>
      <w:pPr>
        <w:spacing w:before="90"/>
        <w:ind w:left="5422" w:right="0" w:firstLine="0"/>
        <w:jc w:val="left"/>
        <w:rPr>
          <w:sz w:val="22"/>
        </w:rPr>
      </w:pPr>
      <w:r>
        <w:rPr>
          <w:sz w:val="22"/>
        </w:rPr>
        <w:t>Sumber:</w:t>
      </w:r>
      <w:r>
        <w:rPr>
          <w:spacing w:val="-5"/>
          <w:sz w:val="22"/>
        </w:rPr>
        <w:t> </w:t>
      </w:r>
      <w:r>
        <w:rPr>
          <w:sz w:val="22"/>
        </w:rPr>
        <w:t>ACFE,</w:t>
      </w:r>
      <w:r>
        <w:rPr>
          <w:spacing w:val="-2"/>
          <w:sz w:val="22"/>
        </w:rPr>
        <w:t> </w:t>
      </w:r>
      <w:r>
        <w:rPr>
          <w:spacing w:val="-4"/>
          <w:sz w:val="22"/>
        </w:rPr>
        <w:t>2024</w:t>
      </w:r>
    </w:p>
    <w:p>
      <w:pPr>
        <w:pStyle w:val="BodyText"/>
        <w:rPr>
          <w:sz w:val="22"/>
        </w:rPr>
      </w:pPr>
    </w:p>
    <w:p>
      <w:pPr>
        <w:pStyle w:val="BodyText"/>
        <w:spacing w:before="62"/>
        <w:rPr>
          <w:sz w:val="22"/>
        </w:rPr>
      </w:pPr>
    </w:p>
    <w:p>
      <w:pPr>
        <w:spacing w:before="0"/>
        <w:ind w:left="1840" w:right="0" w:firstLine="0"/>
        <w:jc w:val="center"/>
        <w:rPr>
          <w:sz w:val="22"/>
        </w:rPr>
      </w:pPr>
      <w:r>
        <w:rPr>
          <w:spacing w:val="-10"/>
          <w:sz w:val="22"/>
        </w:rPr>
        <w:t>1</w:t>
      </w:r>
    </w:p>
    <w:p>
      <w:pPr>
        <w:spacing w:after="0"/>
        <w:jc w:val="center"/>
        <w:rPr>
          <w:sz w:val="22"/>
        </w:rPr>
        <w:sectPr>
          <w:headerReference w:type="default" r:id="rId236"/>
          <w:footerReference w:type="default" r:id="rId237"/>
          <w:pgSz w:w="11910" w:h="16840"/>
          <w:pgMar w:header="480" w:footer="680" w:top="2000" w:bottom="880" w:left="141" w:right="1417"/>
        </w:sectPr>
      </w:pPr>
    </w:p>
    <w:p>
      <w:pPr>
        <w:pStyle w:val="BodyText"/>
        <w:spacing w:line="480" w:lineRule="auto" w:before="256"/>
        <w:ind w:left="2126" w:right="279" w:firstLine="566"/>
        <w:jc w:val="both"/>
      </w:pPr>
      <w:r>
        <w:rPr/>
        <w:drawing>
          <wp:anchor distT="0" distB="0" distL="0" distR="0" allowOverlap="1" layoutInCell="1" locked="0" behindDoc="0" simplePos="0" relativeHeight="15832064">
            <wp:simplePos x="0" y="0"/>
            <wp:positionH relativeFrom="page">
              <wp:posOffset>1463039</wp:posOffset>
            </wp:positionH>
            <wp:positionV relativeFrom="paragraph">
              <wp:posOffset>734943</wp:posOffset>
            </wp:positionV>
            <wp:extent cx="4255389" cy="5506974"/>
            <wp:effectExtent l="0" t="0" r="0" b="0"/>
            <wp:wrapNone/>
            <wp:docPr id="596" name="Image 596"/>
            <wp:cNvGraphicFramePr>
              <a:graphicFrameLocks/>
            </wp:cNvGraphicFramePr>
            <a:graphic>
              <a:graphicData uri="http://schemas.openxmlformats.org/drawingml/2006/picture">
                <pic:pic>
                  <pic:nvPicPr>
                    <pic:cNvPr id="596" name="Image 596"/>
                    <pic:cNvPicPr/>
                  </pic:nvPicPr>
                  <pic:blipFill>
                    <a:blip r:embed="rId192" cstate="print"/>
                    <a:stretch>
                      <a:fillRect/>
                    </a:stretch>
                  </pic:blipFill>
                  <pic:spPr>
                    <a:xfrm>
                      <a:off x="0" y="0"/>
                      <a:ext cx="4255389" cy="5506974"/>
                    </a:xfrm>
                    <a:prstGeom prst="rect">
                      <a:avLst/>
                    </a:prstGeom>
                  </pic:spPr>
                </pic:pic>
              </a:graphicData>
            </a:graphic>
          </wp:anchor>
        </w:drawing>
      </w:r>
      <w:r>
        <w:rPr/>
        <w:t>Laporan keuangan memainkan peran yang krusial untuk menampilkan informasi keuangan perusahaan yang andal bagi pengambilan keputusan berbagai pemangku kepentingan. Keakuratan laporan keuangan menjadi dasar dalam pengambilan keputusan ekonomi oleh investor, kreditur, regulator, dan pemangku kepentingan lainnya (Prasetyo, 2022). Ketika laporan keuangan dimanipulasi, seperti melalui percepatan pengakuan pendapatan maka keputusan yang diambil berdasarkan informasi menjadi menyesatkan. Kemudian hal tersebut dapat menyebabkan</w:t>
      </w:r>
      <w:r>
        <w:rPr>
          <w:spacing w:val="-5"/>
        </w:rPr>
        <w:t> </w:t>
      </w:r>
      <w:r>
        <w:rPr/>
        <w:t>pengambilan</w:t>
      </w:r>
      <w:r>
        <w:rPr>
          <w:spacing w:val="-5"/>
        </w:rPr>
        <w:t> </w:t>
      </w:r>
      <w:r>
        <w:rPr/>
        <w:t>keputusan</w:t>
      </w:r>
      <w:r>
        <w:rPr>
          <w:spacing w:val="-5"/>
        </w:rPr>
        <w:t> </w:t>
      </w:r>
      <w:r>
        <w:rPr/>
        <w:t>yang</w:t>
      </w:r>
      <w:r>
        <w:rPr>
          <w:spacing w:val="-5"/>
        </w:rPr>
        <w:t> </w:t>
      </w:r>
      <w:r>
        <w:rPr/>
        <w:t>tidak</w:t>
      </w:r>
      <w:r>
        <w:rPr>
          <w:spacing w:val="-5"/>
        </w:rPr>
        <w:t> </w:t>
      </w:r>
      <w:r>
        <w:rPr/>
        <w:t>tepat,</w:t>
      </w:r>
      <w:r>
        <w:rPr>
          <w:spacing w:val="-5"/>
        </w:rPr>
        <w:t> </w:t>
      </w:r>
      <w:r>
        <w:rPr/>
        <w:t>koreksi</w:t>
      </w:r>
      <w:r>
        <w:rPr>
          <w:spacing w:val="-5"/>
        </w:rPr>
        <w:t> </w:t>
      </w:r>
      <w:r>
        <w:rPr/>
        <w:t>saham</w:t>
      </w:r>
      <w:r>
        <w:rPr>
          <w:spacing w:val="-6"/>
        </w:rPr>
        <w:t> </w:t>
      </w:r>
      <w:r>
        <w:rPr/>
        <w:t>yang</w:t>
      </w:r>
      <w:r>
        <w:rPr>
          <w:spacing w:val="-3"/>
        </w:rPr>
        <w:t> </w:t>
      </w:r>
      <w:r>
        <w:rPr/>
        <w:t>secara signifikan ketika kebenaran terungkap, hingga hilangnya kredibilitas perusahaan.</w:t>
      </w:r>
    </w:p>
    <w:p>
      <w:pPr>
        <w:pStyle w:val="BodyText"/>
        <w:spacing w:line="480" w:lineRule="auto" w:before="1"/>
        <w:ind w:left="2126" w:right="280" w:firstLine="566"/>
        <w:jc w:val="both"/>
      </w:pPr>
      <w:r>
        <w:rPr/>
        <w:drawing>
          <wp:anchor distT="0" distB="0" distL="0" distR="0" allowOverlap="1" layoutInCell="1" locked="0" behindDoc="1" simplePos="0" relativeHeight="487690752">
            <wp:simplePos x="0" y="0"/>
            <wp:positionH relativeFrom="page">
              <wp:posOffset>2401823</wp:posOffset>
            </wp:positionH>
            <wp:positionV relativeFrom="paragraph">
              <wp:posOffset>2828171</wp:posOffset>
            </wp:positionV>
            <wp:extent cx="3127248" cy="1783080"/>
            <wp:effectExtent l="0" t="0" r="0" b="0"/>
            <wp:wrapTopAndBottom/>
            <wp:docPr id="597" name="Image 597"/>
            <wp:cNvGraphicFramePr>
              <a:graphicFrameLocks/>
            </wp:cNvGraphicFramePr>
            <a:graphic>
              <a:graphicData uri="http://schemas.openxmlformats.org/drawingml/2006/picture">
                <pic:pic>
                  <pic:nvPicPr>
                    <pic:cNvPr id="597" name="Image 597"/>
                    <pic:cNvPicPr/>
                  </pic:nvPicPr>
                  <pic:blipFill>
                    <a:blip r:embed="rId241" cstate="print"/>
                    <a:stretch>
                      <a:fillRect/>
                    </a:stretch>
                  </pic:blipFill>
                  <pic:spPr>
                    <a:xfrm>
                      <a:off x="0" y="0"/>
                      <a:ext cx="3127248" cy="1783080"/>
                    </a:xfrm>
                    <a:prstGeom prst="rect">
                      <a:avLst/>
                    </a:prstGeom>
                  </pic:spPr>
                </pic:pic>
              </a:graphicData>
            </a:graphic>
          </wp:anchor>
        </w:drawing>
      </w:r>
      <w:r>
        <w:rPr/>
        <w:t>Di Indonesia, survei (ACFE, 2020) menyatakan bahwa tiga organisasi atau lembaga yang paling dirugikan oleh </w:t>
      </w:r>
      <w:r>
        <w:rPr>
          <w:i/>
        </w:rPr>
        <w:t>fraud </w:t>
      </w:r>
      <w:r>
        <w:rPr/>
        <w:t>adalah pemerintah sebesar 48,5%, BUMN 31,8%, dan perusahaan swasta 15,1%. Posisi BUMN sebagai pihak kedua yang</w:t>
      </w:r>
      <w:r>
        <w:rPr>
          <w:spacing w:val="40"/>
        </w:rPr>
        <w:t> </w:t>
      </w:r>
      <w:r>
        <w:rPr/>
        <w:t>paling</w:t>
      </w:r>
      <w:r>
        <w:rPr>
          <w:spacing w:val="-2"/>
        </w:rPr>
        <w:t> </w:t>
      </w:r>
      <w:r>
        <w:rPr/>
        <w:t>dirugikan</w:t>
      </w:r>
      <w:r>
        <w:rPr>
          <w:spacing w:val="-5"/>
        </w:rPr>
        <w:t> </w:t>
      </w:r>
      <w:r>
        <w:rPr/>
        <w:t>oleh</w:t>
      </w:r>
      <w:r>
        <w:rPr>
          <w:spacing w:val="-2"/>
        </w:rPr>
        <w:t> </w:t>
      </w:r>
      <w:r>
        <w:rPr>
          <w:i/>
        </w:rPr>
        <w:t>fraud</w:t>
      </w:r>
      <w:r>
        <w:rPr>
          <w:i/>
          <w:spacing w:val="-2"/>
        </w:rPr>
        <w:t> </w:t>
      </w:r>
      <w:r>
        <w:rPr/>
        <w:t>menunjukkan bahwa</w:t>
      </w:r>
      <w:r>
        <w:rPr>
          <w:spacing w:val="-2"/>
        </w:rPr>
        <w:t> </w:t>
      </w:r>
      <w:r>
        <w:rPr/>
        <w:t>sebagai</w:t>
      </w:r>
      <w:r>
        <w:rPr>
          <w:spacing w:val="-2"/>
        </w:rPr>
        <w:t> </w:t>
      </w:r>
      <w:r>
        <w:rPr/>
        <w:t>entitas</w:t>
      </w:r>
      <w:r>
        <w:rPr>
          <w:spacing w:val="-5"/>
        </w:rPr>
        <w:t> </w:t>
      </w:r>
      <w:r>
        <w:rPr/>
        <w:t>bisnis</w:t>
      </w:r>
      <w:r>
        <w:rPr>
          <w:spacing w:val="-2"/>
        </w:rPr>
        <w:t> </w:t>
      </w:r>
      <w:r>
        <w:rPr/>
        <w:t>milik negara yang mengelola aset publik dalam skala yang besar, BUMN memiliki tingkat kerentanan yang tinggi terhadap praktik </w:t>
      </w:r>
      <w:r>
        <w:rPr>
          <w:i/>
        </w:rPr>
        <w:t>fraud. </w:t>
      </w:r>
      <w:r>
        <w:rPr/>
        <w:t>Tingginya tingkat </w:t>
      </w:r>
      <w:r>
        <w:rPr>
          <w:i/>
        </w:rPr>
        <w:t>fraud </w:t>
      </w:r>
      <w:r>
        <w:rPr/>
        <w:t>di lingkungan BUMN mengindikasikan bahwa terdapat kelemahan dalam sistem pengendalian internal dan tata kelola perusahaan.</w:t>
      </w:r>
    </w:p>
    <w:p>
      <w:pPr>
        <w:spacing w:before="65"/>
        <w:ind w:left="1840" w:right="0" w:firstLine="0"/>
        <w:jc w:val="center"/>
        <w:rPr>
          <w:b/>
          <w:sz w:val="20"/>
        </w:rPr>
      </w:pPr>
      <w:r>
        <w:rPr>
          <w:b/>
          <w:sz w:val="20"/>
        </w:rPr>
        <w:t>Gambar</w:t>
      </w:r>
      <w:r>
        <w:rPr>
          <w:b/>
          <w:spacing w:val="-7"/>
          <w:sz w:val="20"/>
        </w:rPr>
        <w:t> </w:t>
      </w:r>
      <w:r>
        <w:rPr>
          <w:b/>
          <w:sz w:val="20"/>
        </w:rPr>
        <w:t>1.</w:t>
      </w:r>
      <w:r>
        <w:rPr>
          <w:b/>
          <w:spacing w:val="-5"/>
          <w:sz w:val="20"/>
        </w:rPr>
        <w:t> </w:t>
      </w:r>
      <w:r>
        <w:rPr>
          <w:b/>
          <w:sz w:val="20"/>
        </w:rPr>
        <w:t>2</w:t>
      </w:r>
      <w:r>
        <w:rPr>
          <w:b/>
          <w:spacing w:val="-5"/>
          <w:sz w:val="20"/>
        </w:rPr>
        <w:t> </w:t>
      </w:r>
      <w:r>
        <w:rPr>
          <w:b/>
          <w:sz w:val="20"/>
        </w:rPr>
        <w:t>Organisasi/Lembaga</w:t>
      </w:r>
      <w:r>
        <w:rPr>
          <w:b/>
          <w:spacing w:val="-5"/>
          <w:sz w:val="20"/>
        </w:rPr>
        <w:t> </w:t>
      </w:r>
      <w:r>
        <w:rPr>
          <w:b/>
          <w:sz w:val="20"/>
        </w:rPr>
        <w:t>yang</w:t>
      </w:r>
      <w:r>
        <w:rPr>
          <w:b/>
          <w:spacing w:val="-3"/>
          <w:sz w:val="20"/>
        </w:rPr>
        <w:t> </w:t>
      </w:r>
      <w:r>
        <w:rPr>
          <w:b/>
          <w:sz w:val="20"/>
        </w:rPr>
        <w:t>Dirugikan</w:t>
      </w:r>
      <w:r>
        <w:rPr>
          <w:b/>
          <w:spacing w:val="-4"/>
          <w:sz w:val="20"/>
        </w:rPr>
        <w:t> </w:t>
      </w:r>
      <w:r>
        <w:rPr>
          <w:b/>
          <w:sz w:val="20"/>
        </w:rPr>
        <w:t>oleh</w:t>
      </w:r>
      <w:r>
        <w:rPr>
          <w:b/>
          <w:spacing w:val="-3"/>
          <w:sz w:val="20"/>
        </w:rPr>
        <w:t> </w:t>
      </w:r>
      <w:r>
        <w:rPr>
          <w:b/>
          <w:spacing w:val="-2"/>
          <w:sz w:val="20"/>
        </w:rPr>
        <w:t>Fraud</w:t>
      </w:r>
    </w:p>
    <w:p>
      <w:pPr>
        <w:spacing w:before="1"/>
        <w:ind w:left="1845" w:right="0" w:firstLine="0"/>
        <w:jc w:val="center"/>
        <w:rPr>
          <w:sz w:val="22"/>
        </w:rPr>
      </w:pPr>
      <w:r>
        <w:rPr>
          <w:sz w:val="22"/>
        </w:rPr>
        <w:t>Sumber:</w:t>
      </w:r>
      <w:r>
        <w:rPr>
          <w:spacing w:val="-5"/>
          <w:sz w:val="22"/>
        </w:rPr>
        <w:t> </w:t>
      </w:r>
      <w:r>
        <w:rPr>
          <w:sz w:val="22"/>
        </w:rPr>
        <w:t>ACFE,</w:t>
      </w:r>
      <w:r>
        <w:rPr>
          <w:spacing w:val="-2"/>
          <w:sz w:val="22"/>
        </w:rPr>
        <w:t> </w:t>
      </w:r>
      <w:r>
        <w:rPr>
          <w:spacing w:val="-4"/>
          <w:sz w:val="22"/>
        </w:rPr>
        <w:t>2020</w:t>
      </w:r>
    </w:p>
    <w:p>
      <w:pPr>
        <w:spacing w:after="0"/>
        <w:jc w:val="center"/>
        <w:rPr>
          <w:sz w:val="22"/>
        </w:rPr>
        <w:sectPr>
          <w:headerReference w:type="default" r:id="rId239"/>
          <w:footerReference w:type="default" r:id="rId240"/>
          <w:pgSz w:w="11910" w:h="16840"/>
          <w:pgMar w:header="480" w:footer="680" w:top="2000" w:bottom="880" w:left="141" w:right="1417"/>
        </w:sectPr>
      </w:pPr>
    </w:p>
    <w:p>
      <w:pPr>
        <w:pStyle w:val="BodyText"/>
        <w:spacing w:line="480" w:lineRule="auto" w:before="256"/>
        <w:ind w:left="2126" w:right="279" w:firstLine="720"/>
        <w:jc w:val="both"/>
      </w:pPr>
      <w:r>
        <w:rPr/>
        <w:drawing>
          <wp:anchor distT="0" distB="0" distL="0" distR="0" allowOverlap="1" layoutInCell="1" locked="0" behindDoc="0" simplePos="0" relativeHeight="15832576">
            <wp:simplePos x="0" y="0"/>
            <wp:positionH relativeFrom="page">
              <wp:posOffset>1463039</wp:posOffset>
            </wp:positionH>
            <wp:positionV relativeFrom="paragraph">
              <wp:posOffset>734943</wp:posOffset>
            </wp:positionV>
            <wp:extent cx="4255389" cy="5506974"/>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192" cstate="print"/>
                    <a:stretch>
                      <a:fillRect/>
                    </a:stretch>
                  </pic:blipFill>
                  <pic:spPr>
                    <a:xfrm>
                      <a:off x="0" y="0"/>
                      <a:ext cx="4255389" cy="5506974"/>
                    </a:xfrm>
                    <a:prstGeom prst="rect">
                      <a:avLst/>
                    </a:prstGeom>
                  </pic:spPr>
                </pic:pic>
              </a:graphicData>
            </a:graphic>
          </wp:anchor>
        </w:drawing>
      </w:r>
      <w:r>
        <w:rPr/>
        <w:t>Pada</w:t>
      </w:r>
      <w:r>
        <w:rPr>
          <w:spacing w:val="-2"/>
        </w:rPr>
        <w:t> </w:t>
      </w:r>
      <w:r>
        <w:rPr/>
        <w:t>dasarnya,</w:t>
      </w:r>
      <w:r>
        <w:rPr>
          <w:spacing w:val="-5"/>
        </w:rPr>
        <w:t> </w:t>
      </w:r>
      <w:r>
        <w:rPr/>
        <w:t>segala</w:t>
      </w:r>
      <w:r>
        <w:rPr>
          <w:spacing w:val="-2"/>
        </w:rPr>
        <w:t> </w:t>
      </w:r>
      <w:r>
        <w:rPr/>
        <w:t>bentuk</w:t>
      </w:r>
      <w:r>
        <w:rPr>
          <w:spacing w:val="-2"/>
        </w:rPr>
        <w:t> </w:t>
      </w:r>
      <w:r>
        <w:rPr/>
        <w:t>badan</w:t>
      </w:r>
      <w:r>
        <w:rPr>
          <w:spacing w:val="-5"/>
        </w:rPr>
        <w:t> </w:t>
      </w:r>
      <w:r>
        <w:rPr/>
        <w:t>usaha</w:t>
      </w:r>
      <w:r>
        <w:rPr>
          <w:spacing w:val="-5"/>
        </w:rPr>
        <w:t> </w:t>
      </w:r>
      <w:r>
        <w:rPr/>
        <w:t>memiliki</w:t>
      </w:r>
      <w:r>
        <w:rPr>
          <w:spacing w:val="-1"/>
        </w:rPr>
        <w:t> </w:t>
      </w:r>
      <w:r>
        <w:rPr/>
        <w:t>aturan</w:t>
      </w:r>
      <w:r>
        <w:rPr>
          <w:spacing w:val="-5"/>
        </w:rPr>
        <w:t> </w:t>
      </w:r>
      <w:r>
        <w:rPr/>
        <w:t>tata</w:t>
      </w:r>
      <w:r>
        <w:rPr>
          <w:spacing w:val="-5"/>
        </w:rPr>
        <w:t> </w:t>
      </w:r>
      <w:r>
        <w:rPr/>
        <w:t>kelola</w:t>
      </w:r>
      <w:r>
        <w:rPr>
          <w:spacing w:val="-2"/>
        </w:rPr>
        <w:t> </w:t>
      </w:r>
      <w:r>
        <w:rPr/>
        <w:t>yang harus dipatuhi dan regulasi yang mengikat, tidak terkecuali perusahaan Badan Usaha Milik Negara (BUMN). Secara khusus, BUMN diatur dalam UU No. 19 Tahun 2003 tentang BUMN dan pedoman pelaksanaannya melalui Peraturan Menteri BUMN No. PER-02/MBU/03/2023 tentang Pedoman Tata Kelola Perusahaan yang Baik. Namun, fakta di lapangan menunjukkan bahwa meskipun telah berada di bawah regulasi yang ketat dan berada langsung dalam pengawasan pemerintah, tidak serta merta menjamin perusahaan-perusahaan milik negara terbebas dari praktik </w:t>
      </w:r>
      <w:r>
        <w:rPr>
          <w:i/>
        </w:rPr>
        <w:t>fraud </w:t>
      </w:r>
      <w:r>
        <w:rPr/>
        <w:t>dalam pelaporan keuangan.</w:t>
      </w:r>
    </w:p>
    <w:p>
      <w:pPr>
        <w:pStyle w:val="BodyText"/>
        <w:spacing w:line="480" w:lineRule="auto" w:before="1"/>
        <w:ind w:left="2126" w:right="279" w:firstLine="566"/>
        <w:jc w:val="both"/>
        <w:rPr>
          <w:i/>
        </w:rPr>
      </w:pPr>
      <w:r>
        <w:rPr/>
        <w:t>Meskipun berbagai regulasi dan mekanisme tata kelola telah diterapkan, </w:t>
      </w:r>
      <w:r>
        <w:rPr>
          <w:i/>
        </w:rPr>
        <w:t>praktik financial statement fraud </w:t>
      </w:r>
      <w:r>
        <w:rPr/>
        <w:t>tetap terjadi, termasuk di perusahaan BUMN. Berbagai kasus yang terjadi di BUMN menunjukkan bagaimana lemahnya pengawasan</w:t>
      </w:r>
      <w:r>
        <w:rPr>
          <w:spacing w:val="-15"/>
        </w:rPr>
        <w:t> </w:t>
      </w:r>
      <w:r>
        <w:rPr/>
        <w:t>dapat</w:t>
      </w:r>
      <w:r>
        <w:rPr>
          <w:spacing w:val="-14"/>
        </w:rPr>
        <w:t> </w:t>
      </w:r>
      <w:r>
        <w:rPr/>
        <w:t>berdampak</w:t>
      </w:r>
      <w:r>
        <w:rPr>
          <w:spacing w:val="-14"/>
        </w:rPr>
        <w:t> </w:t>
      </w:r>
      <w:r>
        <w:rPr/>
        <w:t>luas.</w:t>
      </w:r>
      <w:r>
        <w:rPr>
          <w:spacing w:val="-14"/>
        </w:rPr>
        <w:t> </w:t>
      </w:r>
      <w:r>
        <w:rPr/>
        <w:t>Kasus</w:t>
      </w:r>
      <w:r>
        <w:rPr>
          <w:spacing w:val="-14"/>
        </w:rPr>
        <w:t> </w:t>
      </w:r>
      <w:r>
        <w:rPr/>
        <w:t>PT</w:t>
      </w:r>
      <w:r>
        <w:rPr>
          <w:spacing w:val="-9"/>
        </w:rPr>
        <w:t> </w:t>
      </w:r>
      <w:r>
        <w:rPr/>
        <w:t>Indofarma</w:t>
      </w:r>
      <w:r>
        <w:rPr>
          <w:spacing w:val="-14"/>
        </w:rPr>
        <w:t> </w:t>
      </w:r>
      <w:r>
        <w:rPr/>
        <w:t>Tbk</w:t>
      </w:r>
      <w:r>
        <w:rPr>
          <w:spacing w:val="-12"/>
        </w:rPr>
        <w:t> </w:t>
      </w:r>
      <w:r>
        <w:rPr/>
        <w:t>audit</w:t>
      </w:r>
      <w:r>
        <w:rPr>
          <w:spacing w:val="-11"/>
        </w:rPr>
        <w:t> </w:t>
      </w:r>
      <w:r>
        <w:rPr/>
        <w:t>investigasi</w:t>
      </w:r>
      <w:r>
        <w:rPr>
          <w:spacing w:val="-14"/>
        </w:rPr>
        <w:t> </w:t>
      </w:r>
      <w:r>
        <w:rPr/>
        <w:t>BPK mencakup 2020-2023 yang terjerat dugaan </w:t>
      </w:r>
      <w:r>
        <w:rPr>
          <w:i/>
        </w:rPr>
        <w:t>fraud </w:t>
      </w:r>
      <w:r>
        <w:rPr/>
        <w:t>sehingga menimbulkan kerugian negara sebesar Rp371,84 miliar, dan kasus PT Waskita Karya (Persero) Tbk yang pada 2023 dikeluarkan dari indeks IDX</w:t>
      </w:r>
      <w:r>
        <w:rPr>
          <w:spacing w:val="-1"/>
        </w:rPr>
        <w:t> </w:t>
      </w:r>
      <w:r>
        <w:rPr/>
        <w:t>BUMN20 akibat permasalahan tata kelola dan salah saji laporan keuangan. Selain itu, kasus PT Garuda Indonesia (Persero) Tbk</w:t>
      </w:r>
      <w:r>
        <w:rPr>
          <w:spacing w:val="-12"/>
        </w:rPr>
        <w:t> </w:t>
      </w:r>
      <w:r>
        <w:rPr/>
        <w:t>pada</w:t>
      </w:r>
      <w:r>
        <w:rPr>
          <w:spacing w:val="-11"/>
        </w:rPr>
        <w:t> </w:t>
      </w:r>
      <w:r>
        <w:rPr/>
        <w:t>tahun</w:t>
      </w:r>
      <w:r>
        <w:rPr>
          <w:spacing w:val="-12"/>
        </w:rPr>
        <w:t> </w:t>
      </w:r>
      <w:r>
        <w:rPr/>
        <w:t>2018</w:t>
      </w:r>
      <w:r>
        <w:rPr>
          <w:spacing w:val="-12"/>
        </w:rPr>
        <w:t> </w:t>
      </w:r>
      <w:r>
        <w:rPr/>
        <w:t>yang</w:t>
      </w:r>
      <w:r>
        <w:rPr>
          <w:spacing w:val="-12"/>
        </w:rPr>
        <w:t> </w:t>
      </w:r>
      <w:r>
        <w:rPr/>
        <w:t>terjerat</w:t>
      </w:r>
      <w:r>
        <w:rPr>
          <w:spacing w:val="-12"/>
        </w:rPr>
        <w:t> </w:t>
      </w:r>
      <w:r>
        <w:rPr/>
        <w:t>permasalahan</w:t>
      </w:r>
      <w:r>
        <w:rPr>
          <w:spacing w:val="-10"/>
        </w:rPr>
        <w:t> </w:t>
      </w:r>
      <w:r>
        <w:rPr/>
        <w:t>akibat</w:t>
      </w:r>
      <w:r>
        <w:rPr>
          <w:spacing w:val="-14"/>
        </w:rPr>
        <w:t> </w:t>
      </w:r>
      <w:r>
        <w:rPr/>
        <w:t>salah</w:t>
      </w:r>
      <w:r>
        <w:rPr>
          <w:spacing w:val="-12"/>
        </w:rPr>
        <w:t> </w:t>
      </w:r>
      <w:r>
        <w:rPr/>
        <w:t>saji</w:t>
      </w:r>
      <w:r>
        <w:rPr>
          <w:spacing w:val="-12"/>
        </w:rPr>
        <w:t> </w:t>
      </w:r>
      <w:r>
        <w:rPr/>
        <w:t>laporan</w:t>
      </w:r>
      <w:r>
        <w:rPr>
          <w:spacing w:val="-14"/>
        </w:rPr>
        <w:t> </w:t>
      </w:r>
      <w:r>
        <w:rPr/>
        <w:t>keuangan terkait pengakuan pendapatan atas kerjasama Mahata Aero Teknologi. Deretan kasus</w:t>
      </w:r>
      <w:r>
        <w:rPr>
          <w:spacing w:val="-1"/>
        </w:rPr>
        <w:t> </w:t>
      </w:r>
      <w:r>
        <w:rPr/>
        <w:t>tersebut</w:t>
      </w:r>
      <w:r>
        <w:rPr>
          <w:spacing w:val="-1"/>
        </w:rPr>
        <w:t> </w:t>
      </w:r>
      <w:r>
        <w:rPr/>
        <w:t>memperlihatkan</w:t>
      </w:r>
      <w:r>
        <w:rPr>
          <w:spacing w:val="-3"/>
        </w:rPr>
        <w:t> </w:t>
      </w:r>
      <w:r>
        <w:rPr/>
        <w:t>bahwa</w:t>
      </w:r>
      <w:r>
        <w:rPr>
          <w:spacing w:val="-1"/>
        </w:rPr>
        <w:t> </w:t>
      </w:r>
      <w:r>
        <w:rPr/>
        <w:t>praktik </w:t>
      </w:r>
      <w:r>
        <w:rPr>
          <w:i/>
        </w:rPr>
        <w:t>financial</w:t>
      </w:r>
      <w:r>
        <w:rPr>
          <w:i/>
          <w:spacing w:val="-1"/>
        </w:rPr>
        <w:t> </w:t>
      </w:r>
      <w:r>
        <w:rPr>
          <w:i/>
        </w:rPr>
        <w:t>statemen</w:t>
      </w:r>
      <w:r>
        <w:rPr>
          <w:i/>
          <w:spacing w:val="-1"/>
        </w:rPr>
        <w:t> </w:t>
      </w:r>
      <w:r>
        <w:rPr>
          <w:i/>
        </w:rPr>
        <w:t>fraud </w:t>
      </w:r>
      <w:r>
        <w:rPr/>
        <w:t>tetap</w:t>
      </w:r>
      <w:r>
        <w:rPr>
          <w:spacing w:val="-3"/>
        </w:rPr>
        <w:t> </w:t>
      </w:r>
      <w:r>
        <w:rPr/>
        <w:t>dapat terjadi meskipun BUMN berada dalam lingkungan regulasi dan pengawasan yang ketat, sehingga menimbulkan pertanyaan mengenai efektivitas mekanisme pengawasan dalam </w:t>
      </w:r>
      <w:r>
        <w:rPr>
          <w:i/>
        </w:rPr>
        <w:t>corporate governance.</w:t>
      </w:r>
    </w:p>
    <w:p>
      <w:pPr>
        <w:pStyle w:val="BodyText"/>
        <w:spacing w:after="0" w:line="480" w:lineRule="auto"/>
        <w:jc w:val="both"/>
        <w:rPr>
          <w:i/>
        </w:rPr>
        <w:sectPr>
          <w:headerReference w:type="default" r:id="rId242"/>
          <w:footerReference w:type="default" r:id="rId243"/>
          <w:pgSz w:w="11910" w:h="16840"/>
          <w:pgMar w:header="480" w:footer="680" w:top="2000" w:bottom="880" w:left="141" w:right="1417"/>
        </w:sectPr>
      </w:pPr>
    </w:p>
    <w:p>
      <w:pPr>
        <w:pStyle w:val="BodyText"/>
        <w:spacing w:line="480" w:lineRule="auto" w:before="256"/>
        <w:ind w:left="2126" w:right="280" w:firstLine="566"/>
        <w:jc w:val="both"/>
      </w:pPr>
      <w:r>
        <w:rPr/>
        <w:drawing>
          <wp:anchor distT="0" distB="0" distL="0" distR="0" allowOverlap="1" layoutInCell="1" locked="0" behindDoc="0" simplePos="0" relativeHeight="15833088">
            <wp:simplePos x="0" y="0"/>
            <wp:positionH relativeFrom="page">
              <wp:posOffset>1463039</wp:posOffset>
            </wp:positionH>
            <wp:positionV relativeFrom="paragraph">
              <wp:posOffset>734943</wp:posOffset>
            </wp:positionV>
            <wp:extent cx="4255389" cy="5506974"/>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192" cstate="print"/>
                    <a:stretch>
                      <a:fillRect/>
                    </a:stretch>
                  </pic:blipFill>
                  <pic:spPr>
                    <a:xfrm>
                      <a:off x="0" y="0"/>
                      <a:ext cx="4255389" cy="5506974"/>
                    </a:xfrm>
                    <a:prstGeom prst="rect">
                      <a:avLst/>
                    </a:prstGeom>
                  </pic:spPr>
                </pic:pic>
              </a:graphicData>
            </a:graphic>
          </wp:anchor>
        </w:drawing>
      </w:r>
      <w:r>
        <w:rPr/>
        <w:t>Permasalahan </w:t>
      </w:r>
      <w:r>
        <w:rPr>
          <w:i/>
        </w:rPr>
        <w:t>financial statement fraud </w:t>
      </w:r>
      <w:r>
        <w:rPr/>
        <w:t>pada perusahaan tidak hanya disebabkan oleh perilaku oportunistik manajemen, tetapi juga berkaitan dengan efektivitas mekanisme </w:t>
      </w:r>
      <w:r>
        <w:rPr>
          <w:i/>
        </w:rPr>
        <w:t>corporate governance </w:t>
      </w:r>
      <w:r>
        <w:rPr/>
        <w:t>dalam menjalankan fungsi pengawasan. </w:t>
      </w:r>
      <w:r>
        <w:rPr>
          <w:i/>
        </w:rPr>
        <w:t>Corporate governance </w:t>
      </w:r>
      <w:r>
        <w:rPr/>
        <w:t>berperan sebagai sistem pengawasan yang memastikan laporan keuangan disajikan secara transparan dan akuntabel melalui mekanisme seperti dewan komisaris dan komite audit.</w:t>
      </w:r>
    </w:p>
    <w:p>
      <w:pPr>
        <w:pStyle w:val="BodyText"/>
        <w:spacing w:line="480" w:lineRule="auto" w:before="1"/>
        <w:ind w:left="2126" w:right="279" w:firstLine="566"/>
        <w:jc w:val="both"/>
      </w:pPr>
      <w:r>
        <w:rPr/>
        <w:t>Pada struktur </w:t>
      </w:r>
      <w:r>
        <w:rPr>
          <w:i/>
        </w:rPr>
        <w:t>Good Corporate Governance </w:t>
      </w:r>
      <w:r>
        <w:rPr/>
        <w:t>(GCG), sebelum laporan keuangan</w:t>
      </w:r>
      <w:r>
        <w:rPr>
          <w:spacing w:val="-5"/>
        </w:rPr>
        <w:t> </w:t>
      </w:r>
      <w:r>
        <w:rPr/>
        <w:t>disetujui</w:t>
      </w:r>
      <w:r>
        <w:rPr>
          <w:spacing w:val="-5"/>
        </w:rPr>
        <w:t> </w:t>
      </w:r>
      <w:r>
        <w:rPr/>
        <w:t>oleh</w:t>
      </w:r>
      <w:r>
        <w:rPr>
          <w:spacing w:val="-5"/>
        </w:rPr>
        <w:t> </w:t>
      </w:r>
      <w:r>
        <w:rPr/>
        <w:t>dewan</w:t>
      </w:r>
      <w:r>
        <w:rPr>
          <w:spacing w:val="-5"/>
        </w:rPr>
        <w:t> </w:t>
      </w:r>
      <w:r>
        <w:rPr/>
        <w:t>komisaris,</w:t>
      </w:r>
      <w:r>
        <w:rPr>
          <w:spacing w:val="-5"/>
        </w:rPr>
        <w:t> </w:t>
      </w:r>
      <w:r>
        <w:rPr/>
        <w:t>laporan</w:t>
      </w:r>
      <w:r>
        <w:rPr>
          <w:spacing w:val="-5"/>
        </w:rPr>
        <w:t> </w:t>
      </w:r>
      <w:r>
        <w:rPr/>
        <w:t>tersebut</w:t>
      </w:r>
      <w:r>
        <w:rPr>
          <w:spacing w:val="-5"/>
        </w:rPr>
        <w:t> </w:t>
      </w:r>
      <w:r>
        <w:rPr/>
        <w:t>terlebih</w:t>
      </w:r>
      <w:r>
        <w:rPr>
          <w:spacing w:val="-5"/>
        </w:rPr>
        <w:t> </w:t>
      </w:r>
      <w:r>
        <w:rPr/>
        <w:t>dahulu</w:t>
      </w:r>
      <w:r>
        <w:rPr>
          <w:spacing w:val="-3"/>
        </w:rPr>
        <w:t> </w:t>
      </w:r>
      <w:r>
        <w:rPr/>
        <w:t>ditelaah oleh komite audit. Komite audit bertanggung jawab untuk menelaah laporan keuangan serta mengevaluasi hasil audit internal dan eksternal guna memastikan bahwa</w:t>
      </w:r>
      <w:r>
        <w:rPr>
          <w:spacing w:val="-9"/>
        </w:rPr>
        <w:t> </w:t>
      </w:r>
      <w:r>
        <w:rPr/>
        <w:t>laporan</w:t>
      </w:r>
      <w:r>
        <w:rPr>
          <w:spacing w:val="-6"/>
        </w:rPr>
        <w:t> </w:t>
      </w:r>
      <w:r>
        <w:rPr/>
        <w:t>keuangan</w:t>
      </w:r>
      <w:r>
        <w:rPr>
          <w:spacing w:val="-3"/>
        </w:rPr>
        <w:t> </w:t>
      </w:r>
      <w:r>
        <w:rPr/>
        <w:t>disusun</w:t>
      </w:r>
      <w:r>
        <w:rPr>
          <w:spacing w:val="-6"/>
        </w:rPr>
        <w:t> </w:t>
      </w:r>
      <w:r>
        <w:rPr/>
        <w:t>secara</w:t>
      </w:r>
      <w:r>
        <w:rPr>
          <w:spacing w:val="-6"/>
        </w:rPr>
        <w:t> </w:t>
      </w:r>
      <w:r>
        <w:rPr/>
        <w:t>wajar</w:t>
      </w:r>
      <w:r>
        <w:rPr>
          <w:spacing w:val="-8"/>
        </w:rPr>
        <w:t> </w:t>
      </w:r>
      <w:r>
        <w:rPr/>
        <w:t>dan</w:t>
      </w:r>
      <w:r>
        <w:rPr>
          <w:spacing w:val="-6"/>
        </w:rPr>
        <w:t> </w:t>
      </w:r>
      <w:r>
        <w:rPr/>
        <w:t>sesuai</w:t>
      </w:r>
      <w:r>
        <w:rPr>
          <w:spacing w:val="-8"/>
        </w:rPr>
        <w:t> </w:t>
      </w:r>
      <w:r>
        <w:rPr/>
        <w:t>dengan</w:t>
      </w:r>
      <w:r>
        <w:rPr>
          <w:spacing w:val="-8"/>
        </w:rPr>
        <w:t> </w:t>
      </w:r>
      <w:r>
        <w:rPr/>
        <w:t>standar</w:t>
      </w:r>
      <w:r>
        <w:rPr>
          <w:spacing w:val="-8"/>
        </w:rPr>
        <w:t> </w:t>
      </w:r>
      <w:r>
        <w:rPr/>
        <w:t>akuntansi yang berlaku. Dengan posisi tersebut, komite audit menjadi pihak yang memiliki keterlibatan langsung dalam proses pelaporan keuangan sebelum informasi disampaikan kepada dewan komisaris.</w:t>
      </w:r>
    </w:p>
    <w:p>
      <w:pPr>
        <w:pStyle w:val="BodyText"/>
        <w:spacing w:line="480" w:lineRule="auto"/>
        <w:ind w:left="2126" w:right="281" w:firstLine="566"/>
        <w:jc w:val="both"/>
      </w:pPr>
      <w:r>
        <w:rPr/>
        <w:t>Kasus PT Garuda Indonesia mencerminkan permasalahan dalam penerapan GCG, khususnya pada prinsip transparansi dan akuntabilitas dalam pelaporan keuangan. Pengakuan pendapatan yang belum memenuhi kriteria akuntansi menyebabkan laporan keuangan tidak mencerminkan kondisi yang sebenarnya. Selain itu, laporan keuangan tetap disahkan meskipun terdapat penolakan dari komisaris independen, yang menunjukkan belum optimalnya fungsi pengawasan dalam struktur tata kelola perusahaan. Kondisi ini juga menunjukkan bahwa mekanisme </w:t>
      </w:r>
      <w:r>
        <w:rPr>
          <w:i/>
        </w:rPr>
        <w:t>check and balance </w:t>
      </w:r>
      <w:r>
        <w:rPr/>
        <w:t>dalam </w:t>
      </w:r>
      <w:r>
        <w:rPr>
          <w:i/>
        </w:rPr>
        <w:t>corporate governance </w:t>
      </w:r>
      <w:r>
        <w:rPr/>
        <w:t>tidak berjalan secara </w:t>
      </w:r>
      <w:r>
        <w:rPr>
          <w:spacing w:val="-2"/>
        </w:rPr>
        <w:t>efektif.</w:t>
      </w:r>
    </w:p>
    <w:p>
      <w:pPr>
        <w:pStyle w:val="BodyText"/>
        <w:spacing w:after="0" w:line="480" w:lineRule="auto"/>
        <w:jc w:val="both"/>
        <w:sectPr>
          <w:headerReference w:type="default" r:id="rId244"/>
          <w:footerReference w:type="default" r:id="rId245"/>
          <w:pgSz w:w="11910" w:h="16840"/>
          <w:pgMar w:header="480" w:footer="680" w:top="2000" w:bottom="880" w:left="141" w:right="1417"/>
        </w:sectPr>
      </w:pPr>
    </w:p>
    <w:p>
      <w:pPr>
        <w:pStyle w:val="BodyText"/>
        <w:spacing w:line="480" w:lineRule="auto" w:before="256"/>
        <w:ind w:left="2126" w:right="279" w:firstLine="566"/>
        <w:jc w:val="both"/>
      </w:pPr>
      <w:r>
        <w:rPr/>
        <w:drawing>
          <wp:anchor distT="0" distB="0" distL="0" distR="0" allowOverlap="1" layoutInCell="1" locked="0" behindDoc="0" simplePos="0" relativeHeight="15833600">
            <wp:simplePos x="0" y="0"/>
            <wp:positionH relativeFrom="page">
              <wp:posOffset>1463039</wp:posOffset>
            </wp:positionH>
            <wp:positionV relativeFrom="paragraph">
              <wp:posOffset>734943</wp:posOffset>
            </wp:positionV>
            <wp:extent cx="4255389" cy="5506974"/>
            <wp:effectExtent l="0" t="0" r="0" b="0"/>
            <wp:wrapNone/>
            <wp:docPr id="621" name="Image 621"/>
            <wp:cNvGraphicFramePr>
              <a:graphicFrameLocks/>
            </wp:cNvGraphicFramePr>
            <a:graphic>
              <a:graphicData uri="http://schemas.openxmlformats.org/drawingml/2006/picture">
                <pic:pic>
                  <pic:nvPicPr>
                    <pic:cNvPr id="621" name="Image 621"/>
                    <pic:cNvPicPr/>
                  </pic:nvPicPr>
                  <pic:blipFill>
                    <a:blip r:embed="rId192" cstate="print"/>
                    <a:stretch>
                      <a:fillRect/>
                    </a:stretch>
                  </pic:blipFill>
                  <pic:spPr>
                    <a:xfrm>
                      <a:off x="0" y="0"/>
                      <a:ext cx="4255389" cy="5506974"/>
                    </a:xfrm>
                    <a:prstGeom prst="rect">
                      <a:avLst/>
                    </a:prstGeom>
                  </pic:spPr>
                </pic:pic>
              </a:graphicData>
            </a:graphic>
          </wp:anchor>
        </w:drawing>
      </w:r>
      <w:r>
        <w:rPr/>
        <w:t>Fenomena tersebut menegaskan bahwa efektivitas pengawasan tak hanya berdasar pada tingkat dewan komisaris, akan tetapi juga dipengaruhi kualitas mekanisme</w:t>
      </w:r>
      <w:r>
        <w:rPr>
          <w:spacing w:val="-15"/>
        </w:rPr>
        <w:t> </w:t>
      </w:r>
      <w:r>
        <w:rPr/>
        <w:t>pengawasan</w:t>
      </w:r>
      <w:r>
        <w:rPr>
          <w:spacing w:val="-15"/>
        </w:rPr>
        <w:t> </w:t>
      </w:r>
      <w:r>
        <w:rPr/>
        <w:t>pada</w:t>
      </w:r>
      <w:r>
        <w:rPr>
          <w:spacing w:val="-15"/>
        </w:rPr>
        <w:t> </w:t>
      </w:r>
      <w:r>
        <w:rPr/>
        <w:t>tingkat</w:t>
      </w:r>
      <w:r>
        <w:rPr>
          <w:spacing w:val="-15"/>
        </w:rPr>
        <w:t> </w:t>
      </w:r>
      <w:r>
        <w:rPr/>
        <w:t>operasional,</w:t>
      </w:r>
      <w:r>
        <w:rPr>
          <w:spacing w:val="-15"/>
        </w:rPr>
        <w:t> </w:t>
      </w:r>
      <w:r>
        <w:rPr/>
        <w:t>yaitu</w:t>
      </w:r>
      <w:r>
        <w:rPr>
          <w:spacing w:val="-15"/>
        </w:rPr>
        <w:t> </w:t>
      </w:r>
      <w:r>
        <w:rPr/>
        <w:t>komite</w:t>
      </w:r>
      <w:r>
        <w:rPr>
          <w:spacing w:val="-15"/>
        </w:rPr>
        <w:t> </w:t>
      </w:r>
      <w:r>
        <w:rPr/>
        <w:t>audit.</w:t>
      </w:r>
      <w:r>
        <w:rPr>
          <w:spacing w:val="-15"/>
        </w:rPr>
        <w:t> </w:t>
      </w:r>
      <w:r>
        <w:rPr/>
        <w:t>Sebagai</w:t>
      </w:r>
      <w:r>
        <w:rPr>
          <w:spacing w:val="-15"/>
        </w:rPr>
        <w:t> </w:t>
      </w:r>
      <w:r>
        <w:rPr/>
        <w:t>pihak yang menelaah laporan keuangan dan mengevaluasi hasil audit, komite audit memiliki peran penting dalam menentukan kualitas informasi yang disampaikan kepada dewan komisaris. Oleh karena itu, efektivitas komite audit, yang dipengaruhi oleh karakteristik yang melekat pada anggotanya, menjadi faktor penting dalam menjaga integritas pelaporan keuangan. Secara empiris, peran komite audit dalam meningkatkan kualitas</w:t>
      </w:r>
      <w:r>
        <w:rPr>
          <w:spacing w:val="40"/>
        </w:rPr>
        <w:t> </w:t>
      </w:r>
      <w:r>
        <w:rPr/>
        <w:t>pelaporan keuangan telah diteliti. Penelitian Alzeban (2020) menunjukkan bahwa komite audit memiliki pengaruh paling besar terhadap kualitas pelaporan keuangan (QFR) dibandingkan dengan komponen tata kelola perusahaan lainnya.</w:t>
      </w:r>
    </w:p>
    <w:p>
      <w:pPr>
        <w:pStyle w:val="BodyText"/>
        <w:spacing w:line="480" w:lineRule="auto" w:before="1"/>
        <w:ind w:left="2126" w:right="279" w:firstLine="566"/>
        <w:jc w:val="both"/>
      </w:pPr>
      <w:r>
        <w:rPr/>
        <w:t>Pemilihan karakteristik komite audit dalam penelitian ini didasarkan pada peran dan tanggung jawab komite audit sebagaimana diatur POJK No. 55/POJK/04/2015,</w:t>
      </w:r>
      <w:r>
        <w:rPr>
          <w:spacing w:val="-2"/>
        </w:rPr>
        <w:t> </w:t>
      </w:r>
      <w:r>
        <w:rPr/>
        <w:t>yang</w:t>
      </w:r>
      <w:r>
        <w:rPr>
          <w:spacing w:val="-4"/>
        </w:rPr>
        <w:t> </w:t>
      </w:r>
      <w:r>
        <w:rPr/>
        <w:t>menekankan</w:t>
      </w:r>
      <w:r>
        <w:rPr>
          <w:spacing w:val="-4"/>
        </w:rPr>
        <w:t> </w:t>
      </w:r>
      <w:r>
        <w:rPr/>
        <w:t>fungsi</w:t>
      </w:r>
      <w:r>
        <w:rPr>
          <w:spacing w:val="-2"/>
        </w:rPr>
        <w:t> </w:t>
      </w:r>
      <w:r>
        <w:rPr/>
        <w:t>komite</w:t>
      </w:r>
      <w:r>
        <w:rPr>
          <w:spacing w:val="-4"/>
        </w:rPr>
        <w:t> </w:t>
      </w:r>
      <w:r>
        <w:rPr/>
        <w:t>audit</w:t>
      </w:r>
      <w:r>
        <w:rPr>
          <w:spacing w:val="-2"/>
        </w:rPr>
        <w:t> </w:t>
      </w:r>
      <w:r>
        <w:rPr/>
        <w:t>dalam</w:t>
      </w:r>
      <w:r>
        <w:rPr>
          <w:spacing w:val="-2"/>
        </w:rPr>
        <w:t> </w:t>
      </w:r>
      <w:r>
        <w:rPr/>
        <w:t>menelaah</w:t>
      </w:r>
      <w:r>
        <w:rPr>
          <w:spacing w:val="-2"/>
        </w:rPr>
        <w:t> </w:t>
      </w:r>
      <w:r>
        <w:rPr/>
        <w:t>laporan keuangan, mengawasi pengendalian internal, dan memastikan kepatuhan terhadap regulasi.</w:t>
      </w:r>
      <w:r>
        <w:rPr>
          <w:spacing w:val="-14"/>
        </w:rPr>
        <w:t> </w:t>
      </w:r>
      <w:r>
        <w:rPr/>
        <w:t>Adapun</w:t>
      </w:r>
      <w:r>
        <w:rPr>
          <w:spacing w:val="-14"/>
        </w:rPr>
        <w:t> </w:t>
      </w:r>
      <w:r>
        <w:rPr/>
        <w:t>karakteristik</w:t>
      </w:r>
      <w:r>
        <w:rPr>
          <w:spacing w:val="-14"/>
        </w:rPr>
        <w:t> </w:t>
      </w:r>
      <w:r>
        <w:rPr/>
        <w:t>utama</w:t>
      </w:r>
      <w:r>
        <w:rPr>
          <w:spacing w:val="-14"/>
        </w:rPr>
        <w:t> </w:t>
      </w:r>
      <w:r>
        <w:rPr/>
        <w:t>yang</w:t>
      </w:r>
      <w:r>
        <w:rPr>
          <w:spacing w:val="-14"/>
        </w:rPr>
        <w:t> </w:t>
      </w:r>
      <w:r>
        <w:rPr/>
        <w:t>secara</w:t>
      </w:r>
      <w:r>
        <w:rPr>
          <w:spacing w:val="-14"/>
        </w:rPr>
        <w:t> </w:t>
      </w:r>
      <w:r>
        <w:rPr/>
        <w:t>teoritis</w:t>
      </w:r>
      <w:r>
        <w:rPr>
          <w:spacing w:val="-11"/>
        </w:rPr>
        <w:t> </w:t>
      </w:r>
      <w:r>
        <w:rPr/>
        <w:t>dan</w:t>
      </w:r>
      <w:r>
        <w:rPr>
          <w:spacing w:val="-15"/>
        </w:rPr>
        <w:t> </w:t>
      </w:r>
      <w:r>
        <w:rPr/>
        <w:t>empiris</w:t>
      </w:r>
      <w:r>
        <w:rPr>
          <w:spacing w:val="-14"/>
        </w:rPr>
        <w:t> </w:t>
      </w:r>
      <w:r>
        <w:rPr/>
        <w:t>memengaruhi efektivitas pengawasan dalam menjalankan fungsi tersebut secara langsung, yaitu keahlian keuangan, independensi, dan frekuensi rapat. Keahlian keuangan ini diperlukan agar komite audit mampu memahami kompleksitas laporan keuangan, mengevaluasi kebijakan akuntansi, dan mendeteksi indikasi kecurangan. Independensi memastikan bahwa komite audit dapat menjalankan pengawasan secara</w:t>
      </w:r>
      <w:r>
        <w:rPr>
          <w:spacing w:val="64"/>
          <w:w w:val="150"/>
        </w:rPr>
        <w:t> </w:t>
      </w:r>
      <w:r>
        <w:rPr/>
        <w:t>objektif</w:t>
      </w:r>
      <w:r>
        <w:rPr>
          <w:spacing w:val="65"/>
          <w:w w:val="150"/>
        </w:rPr>
        <w:t> </w:t>
      </w:r>
      <w:r>
        <w:rPr/>
        <w:t>tanpa</w:t>
      </w:r>
      <w:r>
        <w:rPr>
          <w:spacing w:val="62"/>
          <w:w w:val="150"/>
        </w:rPr>
        <w:t> </w:t>
      </w:r>
      <w:r>
        <w:rPr/>
        <w:t>tekanan</w:t>
      </w:r>
      <w:r>
        <w:rPr>
          <w:spacing w:val="65"/>
          <w:w w:val="150"/>
        </w:rPr>
        <w:t> </w:t>
      </w:r>
      <w:r>
        <w:rPr/>
        <w:t>dari</w:t>
      </w:r>
      <w:r>
        <w:rPr>
          <w:spacing w:val="67"/>
          <w:w w:val="150"/>
        </w:rPr>
        <w:t> </w:t>
      </w:r>
      <w:r>
        <w:rPr/>
        <w:t>manajemen.</w:t>
      </w:r>
      <w:r>
        <w:rPr>
          <w:spacing w:val="65"/>
          <w:w w:val="150"/>
        </w:rPr>
        <w:t> </w:t>
      </w:r>
      <w:r>
        <w:rPr/>
        <w:t>Serta,</w:t>
      </w:r>
      <w:r>
        <w:rPr>
          <w:spacing w:val="62"/>
          <w:w w:val="150"/>
        </w:rPr>
        <w:t> </w:t>
      </w:r>
      <w:r>
        <w:rPr/>
        <w:t>frekuensi</w:t>
      </w:r>
      <w:r>
        <w:rPr>
          <w:spacing w:val="65"/>
          <w:w w:val="150"/>
        </w:rPr>
        <w:t> </w:t>
      </w:r>
      <w:r>
        <w:rPr/>
        <w:t>rapat</w:t>
      </w:r>
      <w:r>
        <w:rPr>
          <w:spacing w:val="63"/>
          <w:w w:val="150"/>
        </w:rPr>
        <w:t> </w:t>
      </w:r>
      <w:r>
        <w:rPr>
          <w:spacing w:val="-4"/>
        </w:rPr>
        <w:t>yang</w:t>
      </w:r>
    </w:p>
    <w:p>
      <w:pPr>
        <w:pStyle w:val="BodyText"/>
        <w:spacing w:after="0" w:line="480" w:lineRule="auto"/>
        <w:jc w:val="both"/>
        <w:sectPr>
          <w:headerReference w:type="default" r:id="rId246"/>
          <w:footerReference w:type="default" r:id="rId247"/>
          <w:pgSz w:w="11910" w:h="16840"/>
          <w:pgMar w:header="480" w:footer="680" w:top="2000" w:bottom="880" w:left="141" w:right="1417"/>
        </w:sectPr>
      </w:pPr>
    </w:p>
    <w:p>
      <w:pPr>
        <w:pStyle w:val="BodyText"/>
        <w:spacing w:line="480" w:lineRule="auto" w:before="256"/>
        <w:ind w:left="2126" w:right="279"/>
        <w:jc w:val="both"/>
      </w:pPr>
      <w:r>
        <w:rPr/>
        <w:drawing>
          <wp:anchor distT="0" distB="0" distL="0" distR="0" allowOverlap="1" layoutInCell="1" locked="0" behindDoc="0" simplePos="0" relativeHeight="15834112">
            <wp:simplePos x="0" y="0"/>
            <wp:positionH relativeFrom="page">
              <wp:posOffset>1463039</wp:posOffset>
            </wp:positionH>
            <wp:positionV relativeFrom="paragraph">
              <wp:posOffset>734943</wp:posOffset>
            </wp:positionV>
            <wp:extent cx="4255389" cy="5506974"/>
            <wp:effectExtent l="0" t="0" r="0" b="0"/>
            <wp:wrapNone/>
            <wp:docPr id="629" name="Image 629"/>
            <wp:cNvGraphicFramePr>
              <a:graphicFrameLocks/>
            </wp:cNvGraphicFramePr>
            <a:graphic>
              <a:graphicData uri="http://schemas.openxmlformats.org/drawingml/2006/picture">
                <pic:pic>
                  <pic:nvPicPr>
                    <pic:cNvPr id="629" name="Image 629"/>
                    <pic:cNvPicPr/>
                  </pic:nvPicPr>
                  <pic:blipFill>
                    <a:blip r:embed="rId192" cstate="print"/>
                    <a:stretch>
                      <a:fillRect/>
                    </a:stretch>
                  </pic:blipFill>
                  <pic:spPr>
                    <a:xfrm>
                      <a:off x="0" y="0"/>
                      <a:ext cx="4255389" cy="5506974"/>
                    </a:xfrm>
                    <a:prstGeom prst="rect">
                      <a:avLst/>
                    </a:prstGeom>
                  </pic:spPr>
                </pic:pic>
              </a:graphicData>
            </a:graphic>
          </wp:anchor>
        </w:drawing>
      </w:r>
      <w:r>
        <w:rPr/>
        <w:t>mencerminkan</w:t>
      </w:r>
      <w:r>
        <w:rPr>
          <w:spacing w:val="-4"/>
        </w:rPr>
        <w:t> </w:t>
      </w:r>
      <w:r>
        <w:rPr/>
        <w:t>intensitas</w:t>
      </w:r>
      <w:r>
        <w:rPr>
          <w:spacing w:val="-2"/>
        </w:rPr>
        <w:t> </w:t>
      </w:r>
      <w:r>
        <w:rPr/>
        <w:t>aktivitas</w:t>
      </w:r>
      <w:r>
        <w:rPr>
          <w:spacing w:val="-4"/>
        </w:rPr>
        <w:t> </w:t>
      </w:r>
      <w:r>
        <w:rPr/>
        <w:t>pengawasan</w:t>
      </w:r>
      <w:r>
        <w:rPr>
          <w:spacing w:val="-7"/>
        </w:rPr>
        <w:t> </w:t>
      </w:r>
      <w:r>
        <w:rPr/>
        <w:t>dengan</w:t>
      </w:r>
      <w:r>
        <w:rPr>
          <w:spacing w:val="-4"/>
        </w:rPr>
        <w:t> </w:t>
      </w:r>
      <w:r>
        <w:rPr/>
        <w:t>tujuan</w:t>
      </w:r>
      <w:r>
        <w:rPr>
          <w:spacing w:val="-4"/>
        </w:rPr>
        <w:t> </w:t>
      </w:r>
      <w:r>
        <w:rPr/>
        <w:t>melakukan</w:t>
      </w:r>
      <w:r>
        <w:rPr>
          <w:spacing w:val="-2"/>
        </w:rPr>
        <w:t> </w:t>
      </w:r>
      <w:r>
        <w:rPr/>
        <w:t>evaluasi, diskusi terkait temuan audit, maupun tindak lanjut atas potensi penyimpangan. Ketiga karakteristik tersebut secara langsung berkaitan dengan efektivitas komite audit dalam menjalankan fungsi </w:t>
      </w:r>
      <w:r>
        <w:rPr>
          <w:i/>
        </w:rPr>
        <w:t>monitoring </w:t>
      </w:r>
      <w:r>
        <w:rPr/>
        <w:t>terhadap laporan keuangan.</w:t>
      </w:r>
    </w:p>
    <w:p>
      <w:pPr>
        <w:pStyle w:val="BodyText"/>
        <w:spacing w:line="480" w:lineRule="auto"/>
        <w:ind w:left="2126" w:right="279" w:firstLine="566"/>
        <w:jc w:val="both"/>
      </w:pPr>
      <w:r>
        <w:rPr/>
        <w:t>Terkait</w:t>
      </w:r>
      <w:r>
        <w:rPr>
          <w:spacing w:val="-13"/>
        </w:rPr>
        <w:t> </w:t>
      </w:r>
      <w:r>
        <w:rPr/>
        <w:t>keahlian</w:t>
      </w:r>
      <w:r>
        <w:rPr>
          <w:spacing w:val="-13"/>
        </w:rPr>
        <w:t> </w:t>
      </w:r>
      <w:r>
        <w:rPr/>
        <w:t>keuangan,</w:t>
      </w:r>
      <w:r>
        <w:rPr>
          <w:spacing w:val="-13"/>
        </w:rPr>
        <w:t> </w:t>
      </w:r>
      <w:r>
        <w:rPr/>
        <w:t>independensi,</w:t>
      </w:r>
      <w:r>
        <w:rPr>
          <w:spacing w:val="-13"/>
        </w:rPr>
        <w:t> </w:t>
      </w:r>
      <w:r>
        <w:rPr/>
        <w:t>dan</w:t>
      </w:r>
      <w:r>
        <w:rPr>
          <w:spacing w:val="-13"/>
        </w:rPr>
        <w:t> </w:t>
      </w:r>
      <w:r>
        <w:rPr/>
        <w:t>frekuensi</w:t>
      </w:r>
      <w:r>
        <w:rPr>
          <w:spacing w:val="-13"/>
        </w:rPr>
        <w:t> </w:t>
      </w:r>
      <w:r>
        <w:rPr/>
        <w:t>rapat</w:t>
      </w:r>
      <w:r>
        <w:rPr>
          <w:spacing w:val="-13"/>
        </w:rPr>
        <w:t> </w:t>
      </w:r>
      <w:r>
        <w:rPr/>
        <w:t>anggota</w:t>
      </w:r>
      <w:r>
        <w:rPr>
          <w:spacing w:val="-13"/>
        </w:rPr>
        <w:t> </w:t>
      </w:r>
      <w:r>
        <w:rPr/>
        <w:t>komite audit telah dilakukan sebelumnya, namun temuan penelitian terdahulu memperlihatkan</w:t>
      </w:r>
      <w:r>
        <w:rPr>
          <w:spacing w:val="-2"/>
        </w:rPr>
        <w:t> </w:t>
      </w:r>
      <w:r>
        <w:rPr/>
        <w:t>adanya</w:t>
      </w:r>
      <w:r>
        <w:rPr>
          <w:spacing w:val="-2"/>
        </w:rPr>
        <w:t> </w:t>
      </w:r>
      <w:r>
        <w:rPr/>
        <w:t>inkonsistensi</w:t>
      </w:r>
      <w:r>
        <w:rPr>
          <w:spacing w:val="-2"/>
        </w:rPr>
        <w:t> </w:t>
      </w:r>
      <w:r>
        <w:rPr/>
        <w:t>hasil.</w:t>
      </w:r>
      <w:r>
        <w:rPr>
          <w:spacing w:val="-2"/>
        </w:rPr>
        <w:t> </w:t>
      </w:r>
      <w:r>
        <w:rPr/>
        <w:t>Prasetiyo</w:t>
      </w:r>
      <w:r>
        <w:rPr>
          <w:spacing w:val="-2"/>
        </w:rPr>
        <w:t> </w:t>
      </w:r>
      <w:r>
        <w:rPr/>
        <w:t>&amp; Harto</w:t>
      </w:r>
      <w:r>
        <w:rPr>
          <w:spacing w:val="-2"/>
        </w:rPr>
        <w:t> </w:t>
      </w:r>
      <w:r>
        <w:rPr/>
        <w:t>(2023),</w:t>
      </w:r>
      <w:r>
        <w:rPr>
          <w:spacing w:val="-2"/>
        </w:rPr>
        <w:t> </w:t>
      </w:r>
      <w:r>
        <w:rPr/>
        <w:t>Kwamboka </w:t>
      </w:r>
      <w:r>
        <w:rPr>
          <w:i/>
        </w:rPr>
        <w:t>et</w:t>
      </w:r>
      <w:r>
        <w:rPr>
          <w:i/>
          <w:spacing w:val="-10"/>
        </w:rPr>
        <w:t> </w:t>
      </w:r>
      <w:r>
        <w:rPr>
          <w:i/>
        </w:rPr>
        <w:t>al.</w:t>
      </w:r>
      <w:r>
        <w:rPr>
          <w:i/>
          <w:spacing w:val="-10"/>
        </w:rPr>
        <w:t> </w:t>
      </w:r>
      <w:r>
        <w:rPr/>
        <w:t>(2025),</w:t>
      </w:r>
      <w:r>
        <w:rPr>
          <w:spacing w:val="-12"/>
        </w:rPr>
        <w:t> </w:t>
      </w:r>
      <w:r>
        <w:rPr/>
        <w:t>Ruchiatna</w:t>
      </w:r>
      <w:r>
        <w:rPr>
          <w:spacing w:val="-11"/>
        </w:rPr>
        <w:t> </w:t>
      </w:r>
      <w:r>
        <w:rPr>
          <w:i/>
        </w:rPr>
        <w:t>et</w:t>
      </w:r>
      <w:r>
        <w:rPr>
          <w:i/>
          <w:spacing w:val="-10"/>
        </w:rPr>
        <w:t> </w:t>
      </w:r>
      <w:r>
        <w:rPr>
          <w:i/>
        </w:rPr>
        <w:t>al.</w:t>
      </w:r>
      <w:r>
        <w:rPr>
          <w:i/>
          <w:spacing w:val="-9"/>
        </w:rPr>
        <w:t> </w:t>
      </w:r>
      <w:r>
        <w:rPr/>
        <w:t>(2020)</w:t>
      </w:r>
      <w:r>
        <w:rPr>
          <w:spacing w:val="-12"/>
        </w:rPr>
        <w:t> </w:t>
      </w:r>
      <w:r>
        <w:rPr/>
        <w:t>menemukan</w:t>
      </w:r>
      <w:r>
        <w:rPr>
          <w:spacing w:val="-7"/>
        </w:rPr>
        <w:t> </w:t>
      </w:r>
      <w:r>
        <w:rPr/>
        <w:t>bahwa</w:t>
      </w:r>
      <w:r>
        <w:rPr>
          <w:spacing w:val="-10"/>
        </w:rPr>
        <w:t> </w:t>
      </w:r>
      <w:r>
        <w:rPr/>
        <w:t>keahlian</w:t>
      </w:r>
      <w:r>
        <w:rPr>
          <w:spacing w:val="-12"/>
        </w:rPr>
        <w:t> </w:t>
      </w:r>
      <w:r>
        <w:rPr/>
        <w:t>keuangan</w:t>
      </w:r>
      <w:r>
        <w:rPr>
          <w:spacing w:val="-10"/>
        </w:rPr>
        <w:t> </w:t>
      </w:r>
      <w:r>
        <w:rPr/>
        <w:t>komite audit</w:t>
      </w:r>
      <w:r>
        <w:rPr>
          <w:spacing w:val="-15"/>
        </w:rPr>
        <w:t> </w:t>
      </w:r>
      <w:r>
        <w:rPr/>
        <w:t>berpengaruh</w:t>
      </w:r>
      <w:r>
        <w:rPr>
          <w:spacing w:val="-15"/>
        </w:rPr>
        <w:t> </w:t>
      </w:r>
      <w:r>
        <w:rPr/>
        <w:t>negatif</w:t>
      </w:r>
      <w:r>
        <w:rPr>
          <w:spacing w:val="-15"/>
        </w:rPr>
        <w:t> </w:t>
      </w:r>
      <w:r>
        <w:rPr/>
        <w:t>dan</w:t>
      </w:r>
      <w:r>
        <w:rPr>
          <w:spacing w:val="-15"/>
        </w:rPr>
        <w:t> </w:t>
      </w:r>
      <w:r>
        <w:rPr/>
        <w:t>signifikan</w:t>
      </w:r>
      <w:r>
        <w:rPr>
          <w:spacing w:val="-15"/>
        </w:rPr>
        <w:t> </w:t>
      </w:r>
      <w:r>
        <w:rPr/>
        <w:t>terhadap</w:t>
      </w:r>
      <w:r>
        <w:rPr>
          <w:spacing w:val="-15"/>
        </w:rPr>
        <w:t> </w:t>
      </w:r>
      <w:r>
        <w:rPr/>
        <w:t>kemungkinan</w:t>
      </w:r>
      <w:r>
        <w:rPr>
          <w:spacing w:val="-15"/>
        </w:rPr>
        <w:t> </w:t>
      </w:r>
      <w:r>
        <w:rPr>
          <w:i/>
        </w:rPr>
        <w:t>financial</w:t>
      </w:r>
      <w:r>
        <w:rPr>
          <w:i/>
          <w:spacing w:val="-15"/>
        </w:rPr>
        <w:t> </w:t>
      </w:r>
      <w:r>
        <w:rPr>
          <w:i/>
        </w:rPr>
        <w:t>statement fraud</w:t>
      </w:r>
      <w:r>
        <w:rPr/>
        <w:t>, sedangkan Trisanti (2023) menyatakan bahwa keahlian keuangan tidak berpengaruh signifikan. Terkait independensi komite audit, Trisanti (2023) menemukan pengaruh negatif signifikan, sedangkan penelitian Nurliasari &amp; Achmad (2020) dan Sambo </w:t>
      </w:r>
      <w:r>
        <w:rPr>
          <w:i/>
        </w:rPr>
        <w:t>et al</w:t>
      </w:r>
      <w:r>
        <w:rPr/>
        <w:t>. (2024) menyatakan indepenensi komite audit tidak berpengaruh signifikan. Perbedaan juga ditemukan pada frekuensi rapat komite audit, </w:t>
      </w:r>
      <w:r>
        <w:rPr>
          <w:sz w:val="22"/>
        </w:rPr>
        <w:t>Purwiyanti &amp; Herry (2022) </w:t>
      </w:r>
      <w:r>
        <w:rPr/>
        <w:t>menunjukkan pengaruh signifikan, namun </w:t>
      </w:r>
      <w:r>
        <w:rPr>
          <w:sz w:val="22"/>
        </w:rPr>
        <w:t>Marlinda &amp; Sari (2024)</w:t>
      </w:r>
      <w:r>
        <w:rPr/>
        <w:t>, dan Ruchiatna </w:t>
      </w:r>
      <w:r>
        <w:rPr>
          <w:i/>
        </w:rPr>
        <w:t>et al. </w:t>
      </w:r>
      <w:r>
        <w:rPr/>
        <w:t>(2020) menemukan hasil tidak signifikan. Inkonsistensi hasil penelitian tersebut menunjukkan bahwa hubungan antara karakteristik komite audit dan </w:t>
      </w:r>
      <w:r>
        <w:rPr>
          <w:i/>
        </w:rPr>
        <w:t>financial statement fraud </w:t>
      </w:r>
      <w:r>
        <w:rPr/>
        <w:t>masih belum konklusif, sehingga diperlukan penelitian lebih lanjut.</w:t>
      </w:r>
    </w:p>
    <w:p>
      <w:pPr>
        <w:pStyle w:val="BodyText"/>
        <w:spacing w:line="480" w:lineRule="auto" w:before="1"/>
        <w:ind w:left="2126" w:right="279" w:firstLine="566"/>
        <w:jc w:val="both"/>
      </w:pPr>
      <w:r>
        <w:rPr/>
        <w:t>Berdasarkan fenomena yang terjadi, penelitian ini difokuskan pada periode 2022–</w:t>
      </w:r>
      <w:r>
        <w:rPr>
          <w:spacing w:val="-8"/>
        </w:rPr>
        <w:t> </w:t>
      </w:r>
      <w:r>
        <w:rPr/>
        <w:t>2024</w:t>
      </w:r>
      <w:r>
        <w:rPr>
          <w:spacing w:val="-8"/>
        </w:rPr>
        <w:t> </w:t>
      </w:r>
      <w:r>
        <w:rPr/>
        <w:t>karena</w:t>
      </w:r>
      <w:r>
        <w:rPr>
          <w:spacing w:val="-7"/>
        </w:rPr>
        <w:t> </w:t>
      </w:r>
      <w:r>
        <w:rPr/>
        <w:t>pada</w:t>
      </w:r>
      <w:r>
        <w:rPr>
          <w:spacing w:val="-6"/>
        </w:rPr>
        <w:t> </w:t>
      </w:r>
      <w:r>
        <w:rPr/>
        <w:t>tahun</w:t>
      </w:r>
      <w:r>
        <w:rPr>
          <w:spacing w:val="-8"/>
        </w:rPr>
        <w:t> </w:t>
      </w:r>
      <w:r>
        <w:rPr/>
        <w:t>tersebut</w:t>
      </w:r>
      <w:r>
        <w:rPr>
          <w:spacing w:val="-5"/>
        </w:rPr>
        <w:t> </w:t>
      </w:r>
      <w:r>
        <w:rPr/>
        <w:t>muncul</w:t>
      </w:r>
      <w:r>
        <w:rPr>
          <w:spacing w:val="-8"/>
        </w:rPr>
        <w:t> </w:t>
      </w:r>
      <w:r>
        <w:rPr/>
        <w:t>indikasi</w:t>
      </w:r>
      <w:r>
        <w:rPr>
          <w:spacing w:val="-8"/>
        </w:rPr>
        <w:t> </w:t>
      </w:r>
      <w:r>
        <w:rPr/>
        <w:t>maraknya</w:t>
      </w:r>
      <w:r>
        <w:rPr>
          <w:spacing w:val="-8"/>
        </w:rPr>
        <w:t> </w:t>
      </w:r>
      <w:r>
        <w:rPr>
          <w:i/>
        </w:rPr>
        <w:t>fraud</w:t>
      </w:r>
      <w:r>
        <w:rPr>
          <w:i/>
          <w:spacing w:val="-8"/>
        </w:rPr>
        <w:t> </w:t>
      </w:r>
      <w:r>
        <w:rPr/>
        <w:t>di</w:t>
      </w:r>
      <w:r>
        <w:rPr>
          <w:spacing w:val="-6"/>
        </w:rPr>
        <w:t> </w:t>
      </w:r>
      <w:r>
        <w:rPr/>
        <w:t>BUMN yang</w:t>
      </w:r>
      <w:r>
        <w:rPr>
          <w:spacing w:val="-1"/>
        </w:rPr>
        <w:t> </w:t>
      </w:r>
      <w:r>
        <w:rPr/>
        <w:t>mulai</w:t>
      </w:r>
      <w:r>
        <w:rPr>
          <w:spacing w:val="-1"/>
        </w:rPr>
        <w:t> </w:t>
      </w:r>
      <w:r>
        <w:rPr/>
        <w:t>diusut</w:t>
      </w:r>
      <w:r>
        <w:rPr>
          <w:spacing w:val="-1"/>
        </w:rPr>
        <w:t> </w:t>
      </w:r>
      <w:r>
        <w:rPr/>
        <w:t>secara</w:t>
      </w:r>
      <w:r>
        <w:rPr>
          <w:spacing w:val="-2"/>
        </w:rPr>
        <w:t> </w:t>
      </w:r>
      <w:r>
        <w:rPr/>
        <w:t>hukum memperlihatkan bahwa</w:t>
      </w:r>
      <w:r>
        <w:rPr>
          <w:spacing w:val="-1"/>
        </w:rPr>
        <w:t> </w:t>
      </w:r>
      <w:r>
        <w:rPr/>
        <w:t>risiko</w:t>
      </w:r>
      <w:r>
        <w:rPr>
          <w:spacing w:val="-2"/>
        </w:rPr>
        <w:t> </w:t>
      </w:r>
      <w:r>
        <w:rPr>
          <w:i/>
        </w:rPr>
        <w:t>financial</w:t>
      </w:r>
      <w:r>
        <w:rPr>
          <w:i/>
          <w:spacing w:val="-1"/>
        </w:rPr>
        <w:t> </w:t>
      </w:r>
      <w:r>
        <w:rPr>
          <w:i/>
        </w:rPr>
        <w:t>statement fraud</w:t>
      </w:r>
      <w:r>
        <w:rPr>
          <w:i/>
          <w:spacing w:val="15"/>
        </w:rPr>
        <w:t> </w:t>
      </w:r>
      <w:r>
        <w:rPr/>
        <w:t>nyata</w:t>
      </w:r>
      <w:r>
        <w:rPr>
          <w:spacing w:val="12"/>
        </w:rPr>
        <w:t> </w:t>
      </w:r>
      <w:r>
        <w:rPr/>
        <w:t>dan</w:t>
      </w:r>
      <w:r>
        <w:rPr>
          <w:spacing w:val="15"/>
        </w:rPr>
        <w:t> </w:t>
      </w:r>
      <w:r>
        <w:rPr/>
        <w:t>terkini.</w:t>
      </w:r>
      <w:r>
        <w:rPr>
          <w:spacing w:val="62"/>
          <w:w w:val="150"/>
        </w:rPr>
        <w:t> </w:t>
      </w:r>
      <w:r>
        <w:rPr/>
        <w:t>Selain</w:t>
      </w:r>
      <w:r>
        <w:rPr>
          <w:spacing w:val="14"/>
        </w:rPr>
        <w:t> </w:t>
      </w:r>
      <w:r>
        <w:rPr/>
        <w:t>itu,</w:t>
      </w:r>
      <w:r>
        <w:rPr>
          <w:spacing w:val="15"/>
        </w:rPr>
        <w:t> </w:t>
      </w:r>
      <w:r>
        <w:rPr/>
        <w:t>pada</w:t>
      </w:r>
      <w:r>
        <w:rPr>
          <w:spacing w:val="12"/>
        </w:rPr>
        <w:t> </w:t>
      </w:r>
      <w:r>
        <w:rPr/>
        <w:t>masa</w:t>
      </w:r>
      <w:r>
        <w:rPr>
          <w:spacing w:val="13"/>
        </w:rPr>
        <w:t> </w:t>
      </w:r>
      <w:r>
        <w:rPr/>
        <w:t>pasca</w:t>
      </w:r>
      <w:r>
        <w:rPr>
          <w:spacing w:val="14"/>
        </w:rPr>
        <w:t> </w:t>
      </w:r>
      <w:r>
        <w:rPr/>
        <w:t>pandemi,</w:t>
      </w:r>
      <w:r>
        <w:rPr>
          <w:spacing w:val="15"/>
        </w:rPr>
        <w:t> </w:t>
      </w:r>
      <w:r>
        <w:rPr/>
        <w:t>yaitu</w:t>
      </w:r>
      <w:r>
        <w:rPr>
          <w:spacing w:val="14"/>
        </w:rPr>
        <w:t> </w:t>
      </w:r>
      <w:r>
        <w:rPr/>
        <w:t>tahun</w:t>
      </w:r>
      <w:r>
        <w:rPr>
          <w:spacing w:val="17"/>
        </w:rPr>
        <w:t> </w:t>
      </w:r>
      <w:r>
        <w:rPr>
          <w:spacing w:val="-2"/>
        </w:rPr>
        <w:t>2022–</w:t>
      </w:r>
    </w:p>
    <w:p>
      <w:pPr>
        <w:pStyle w:val="BodyText"/>
        <w:spacing w:after="0" w:line="480" w:lineRule="auto"/>
        <w:jc w:val="both"/>
        <w:sectPr>
          <w:headerReference w:type="default" r:id="rId248"/>
          <w:footerReference w:type="default" r:id="rId249"/>
          <w:pgSz w:w="11910" w:h="16840"/>
          <w:pgMar w:header="480" w:footer="680" w:top="2000" w:bottom="880" w:left="141" w:right="1417"/>
        </w:sectPr>
      </w:pPr>
    </w:p>
    <w:p>
      <w:pPr>
        <w:pStyle w:val="BodyText"/>
        <w:spacing w:line="480" w:lineRule="auto" w:before="256"/>
        <w:ind w:left="2126" w:right="279"/>
        <w:jc w:val="both"/>
      </w:pPr>
      <w:r>
        <w:rPr/>
        <w:drawing>
          <wp:anchor distT="0" distB="0" distL="0" distR="0" allowOverlap="1" layoutInCell="1" locked="0" behindDoc="0" simplePos="0" relativeHeight="15847424">
            <wp:simplePos x="0" y="0"/>
            <wp:positionH relativeFrom="page">
              <wp:posOffset>1463039</wp:posOffset>
            </wp:positionH>
            <wp:positionV relativeFrom="paragraph">
              <wp:posOffset>734943</wp:posOffset>
            </wp:positionV>
            <wp:extent cx="4255389" cy="5506974"/>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192" cstate="print"/>
                    <a:stretch>
                      <a:fillRect/>
                    </a:stretch>
                  </pic:blipFill>
                  <pic:spPr>
                    <a:xfrm>
                      <a:off x="0" y="0"/>
                      <a:ext cx="4255389" cy="5506974"/>
                    </a:xfrm>
                    <a:prstGeom prst="rect">
                      <a:avLst/>
                    </a:prstGeom>
                  </pic:spPr>
                </pic:pic>
              </a:graphicData>
            </a:graphic>
          </wp:anchor>
        </w:drawing>
      </w:r>
      <w:r>
        <w:rPr/>
        <w:t>2023 kinerja keuangan BUMN mengalami peningkatan yang signifikan. Laba BUMN</w:t>
      </w:r>
      <w:r>
        <w:rPr>
          <w:spacing w:val="-6"/>
        </w:rPr>
        <w:t> </w:t>
      </w:r>
      <w:r>
        <w:rPr/>
        <w:t>tercatat</w:t>
      </w:r>
      <w:r>
        <w:rPr>
          <w:spacing w:val="-6"/>
        </w:rPr>
        <w:t> </w:t>
      </w:r>
      <w:r>
        <w:rPr/>
        <w:t>sebesar</w:t>
      </w:r>
      <w:r>
        <w:rPr>
          <w:spacing w:val="-4"/>
        </w:rPr>
        <w:t> </w:t>
      </w:r>
      <w:r>
        <w:rPr/>
        <w:t>Rp308.998</w:t>
      </w:r>
      <w:r>
        <w:rPr>
          <w:spacing w:val="-6"/>
        </w:rPr>
        <w:t> </w:t>
      </w:r>
      <w:r>
        <w:rPr/>
        <w:t>miliar</w:t>
      </w:r>
      <w:r>
        <w:rPr>
          <w:spacing w:val="-6"/>
        </w:rPr>
        <w:t> </w:t>
      </w:r>
      <w:r>
        <w:rPr/>
        <w:t>pada</w:t>
      </w:r>
      <w:r>
        <w:rPr>
          <w:spacing w:val="-6"/>
        </w:rPr>
        <w:t> </w:t>
      </w:r>
      <w:r>
        <w:rPr/>
        <w:t>tahun</w:t>
      </w:r>
      <w:r>
        <w:rPr>
          <w:spacing w:val="-6"/>
        </w:rPr>
        <w:t> </w:t>
      </w:r>
      <w:r>
        <w:rPr/>
        <w:t>2022</w:t>
      </w:r>
      <w:r>
        <w:rPr>
          <w:spacing w:val="-6"/>
        </w:rPr>
        <w:t> </w:t>
      </w:r>
      <w:r>
        <w:rPr/>
        <w:t>dan</w:t>
      </w:r>
      <w:r>
        <w:rPr>
          <w:spacing w:val="-8"/>
        </w:rPr>
        <w:t> </w:t>
      </w:r>
      <w:r>
        <w:rPr/>
        <w:t>meningkat</w:t>
      </w:r>
      <w:r>
        <w:rPr>
          <w:spacing w:val="-6"/>
        </w:rPr>
        <w:t> </w:t>
      </w:r>
      <w:r>
        <w:rPr/>
        <w:t>menjadi Rp327.126 miliar,</w:t>
      </w:r>
      <w:r>
        <w:rPr>
          <w:spacing w:val="40"/>
        </w:rPr>
        <w:t> </w:t>
      </w:r>
      <w:r>
        <w:rPr/>
        <w:t>dibandingkan pada 2021 hanya sebesar Rp124.711 miliar. Peningkatan ini mendorong perhatian terhadap kualitas pelaporan keuangan, terutama</w:t>
      </w:r>
      <w:r>
        <w:rPr>
          <w:spacing w:val="-1"/>
        </w:rPr>
        <w:t> </w:t>
      </w:r>
      <w:r>
        <w:rPr/>
        <w:t>dalam</w:t>
      </w:r>
      <w:r>
        <w:rPr>
          <w:spacing w:val="-3"/>
        </w:rPr>
        <w:t> </w:t>
      </w:r>
      <w:r>
        <w:rPr/>
        <w:t>kondisi</w:t>
      </w:r>
      <w:r>
        <w:rPr>
          <w:spacing w:val="-1"/>
        </w:rPr>
        <w:t> </w:t>
      </w:r>
      <w:r>
        <w:rPr/>
        <w:t>ketika</w:t>
      </w:r>
      <w:r>
        <w:rPr>
          <w:spacing w:val="-3"/>
        </w:rPr>
        <w:t> </w:t>
      </w:r>
      <w:r>
        <w:rPr/>
        <w:t>pengendalian</w:t>
      </w:r>
      <w:r>
        <w:rPr>
          <w:spacing w:val="-1"/>
        </w:rPr>
        <w:t> </w:t>
      </w:r>
      <w:r>
        <w:rPr/>
        <w:t>internal</w:t>
      </w:r>
      <w:r>
        <w:rPr>
          <w:spacing w:val="-1"/>
        </w:rPr>
        <w:t> </w:t>
      </w:r>
      <w:r>
        <w:rPr/>
        <w:t>tidak</w:t>
      </w:r>
      <w:r>
        <w:rPr>
          <w:spacing w:val="-1"/>
        </w:rPr>
        <w:t> </w:t>
      </w:r>
      <w:r>
        <w:rPr/>
        <w:t>berjalan</w:t>
      </w:r>
      <w:r>
        <w:rPr>
          <w:spacing w:val="-1"/>
        </w:rPr>
        <w:t> </w:t>
      </w:r>
      <w:r>
        <w:rPr/>
        <w:t>secara</w:t>
      </w:r>
      <w:r>
        <w:rPr>
          <w:spacing w:val="-1"/>
        </w:rPr>
        <w:t> </w:t>
      </w:r>
      <w:r>
        <w:rPr/>
        <w:t>optimal, sehingga potensi meningkatkan risiko kecurangan.</w:t>
      </w:r>
    </w:p>
    <w:p>
      <w:pPr>
        <w:pStyle w:val="BodyText"/>
        <w:spacing w:line="480" w:lineRule="auto" w:before="1"/>
        <w:ind w:left="2126" w:right="280" w:firstLine="566"/>
        <w:jc w:val="both"/>
      </w:pPr>
      <w:r>
        <w:rPr/>
        <w:t>Tak</w:t>
      </w:r>
      <w:r>
        <w:rPr>
          <w:spacing w:val="-6"/>
        </w:rPr>
        <w:t> </w:t>
      </w:r>
      <w:r>
        <w:rPr/>
        <w:t>hanya</w:t>
      </w:r>
      <w:r>
        <w:rPr>
          <w:spacing w:val="-6"/>
        </w:rPr>
        <w:t> </w:t>
      </w:r>
      <w:r>
        <w:rPr/>
        <w:t>laba,</w:t>
      </w:r>
      <w:r>
        <w:rPr>
          <w:spacing w:val="-8"/>
        </w:rPr>
        <w:t> </w:t>
      </w:r>
      <w:r>
        <w:rPr/>
        <w:t>aset</w:t>
      </w:r>
      <w:r>
        <w:rPr>
          <w:spacing w:val="-6"/>
        </w:rPr>
        <w:t> </w:t>
      </w:r>
      <w:r>
        <w:rPr/>
        <w:t>BUMN</w:t>
      </w:r>
      <w:r>
        <w:rPr>
          <w:spacing w:val="-6"/>
        </w:rPr>
        <w:t> </w:t>
      </w:r>
      <w:r>
        <w:rPr/>
        <w:t>juga</w:t>
      </w:r>
      <w:r>
        <w:rPr>
          <w:spacing w:val="-6"/>
        </w:rPr>
        <w:t> </w:t>
      </w:r>
      <w:r>
        <w:rPr/>
        <w:t>mengalami</w:t>
      </w:r>
      <w:r>
        <w:rPr>
          <w:spacing w:val="-6"/>
        </w:rPr>
        <w:t> </w:t>
      </w:r>
      <w:r>
        <w:rPr/>
        <w:t>kenaikan</w:t>
      </w:r>
      <w:r>
        <w:rPr>
          <w:spacing w:val="-6"/>
        </w:rPr>
        <w:t> </w:t>
      </w:r>
      <w:r>
        <w:rPr/>
        <w:t>yang</w:t>
      </w:r>
      <w:r>
        <w:rPr>
          <w:spacing w:val="-6"/>
        </w:rPr>
        <w:t> </w:t>
      </w:r>
      <w:r>
        <w:rPr/>
        <w:t>signifikan.</w:t>
      </w:r>
      <w:r>
        <w:rPr>
          <w:spacing w:val="-6"/>
        </w:rPr>
        <w:t> </w:t>
      </w:r>
      <w:r>
        <w:rPr/>
        <w:t>Pada tahun</w:t>
      </w:r>
      <w:r>
        <w:rPr>
          <w:spacing w:val="-1"/>
        </w:rPr>
        <w:t> </w:t>
      </w:r>
      <w:r>
        <w:rPr/>
        <w:t>2021</w:t>
      </w:r>
      <w:r>
        <w:rPr>
          <w:spacing w:val="-1"/>
        </w:rPr>
        <w:t> </w:t>
      </w:r>
      <w:r>
        <w:rPr/>
        <w:t>sebesar</w:t>
      </w:r>
      <w:r>
        <w:rPr>
          <w:spacing w:val="-1"/>
        </w:rPr>
        <w:t> </w:t>
      </w:r>
      <w:r>
        <w:rPr/>
        <w:t>Rp8.978.087</w:t>
      </w:r>
      <w:r>
        <w:rPr>
          <w:spacing w:val="-1"/>
        </w:rPr>
        <w:t> </w:t>
      </w:r>
      <w:r>
        <w:rPr/>
        <w:t>miliar</w:t>
      </w:r>
      <w:r>
        <w:rPr>
          <w:spacing w:val="-3"/>
        </w:rPr>
        <w:t> </w:t>
      </w:r>
      <w:r>
        <w:rPr/>
        <w:t>sedangkan</w:t>
      </w:r>
      <w:r>
        <w:rPr>
          <w:spacing w:val="-1"/>
        </w:rPr>
        <w:t> </w:t>
      </w:r>
      <w:r>
        <w:rPr/>
        <w:t>tahun</w:t>
      </w:r>
      <w:r>
        <w:rPr>
          <w:spacing w:val="-1"/>
        </w:rPr>
        <w:t> </w:t>
      </w:r>
      <w:r>
        <w:rPr/>
        <w:t>2022</w:t>
      </w:r>
      <w:r>
        <w:rPr>
          <w:spacing w:val="-1"/>
        </w:rPr>
        <w:t> </w:t>
      </w:r>
      <w:r>
        <w:rPr/>
        <w:t>Rp9.788.641</w:t>
      </w:r>
      <w:r>
        <w:rPr>
          <w:spacing w:val="-1"/>
        </w:rPr>
        <w:t> </w:t>
      </w:r>
      <w:r>
        <w:rPr/>
        <w:t>miliar dan 2023 adalah Rp10.401.509 miliar. Kenaikan aset di tahun tersebut juga menyiratkan bahwa perusahaan sedang berada pada fase ekspansi atau pertumbuhan,</w:t>
      </w:r>
      <w:r>
        <w:rPr>
          <w:spacing w:val="-15"/>
        </w:rPr>
        <w:t> </w:t>
      </w:r>
      <w:r>
        <w:rPr/>
        <w:t>yang</w:t>
      </w:r>
      <w:r>
        <w:rPr>
          <w:spacing w:val="-15"/>
        </w:rPr>
        <w:t> </w:t>
      </w:r>
      <w:r>
        <w:rPr/>
        <w:t>dapat</w:t>
      </w:r>
      <w:r>
        <w:rPr>
          <w:spacing w:val="-15"/>
        </w:rPr>
        <w:t> </w:t>
      </w:r>
      <w:r>
        <w:rPr/>
        <w:t>memperlebar</w:t>
      </w:r>
      <w:r>
        <w:rPr>
          <w:spacing w:val="-15"/>
        </w:rPr>
        <w:t> </w:t>
      </w:r>
      <w:r>
        <w:rPr/>
        <w:t>ruang</w:t>
      </w:r>
      <w:r>
        <w:rPr>
          <w:spacing w:val="-15"/>
        </w:rPr>
        <w:t> </w:t>
      </w:r>
      <w:r>
        <w:rPr/>
        <w:t>bagi</w:t>
      </w:r>
      <w:r>
        <w:rPr>
          <w:spacing w:val="-15"/>
        </w:rPr>
        <w:t> </w:t>
      </w:r>
      <w:r>
        <w:rPr/>
        <w:t>manipulasi</w:t>
      </w:r>
      <w:r>
        <w:rPr>
          <w:spacing w:val="-15"/>
        </w:rPr>
        <w:t> </w:t>
      </w:r>
      <w:r>
        <w:rPr/>
        <w:t>apabila</w:t>
      </w:r>
      <w:r>
        <w:rPr>
          <w:spacing w:val="-15"/>
        </w:rPr>
        <w:t> </w:t>
      </w:r>
      <w:r>
        <w:rPr/>
        <w:t>pengendalian internal lemah. Kondisi pertumbuhan tersebut dapat meningkatkan tekanan bagi manajemen untuk mempertahankan kinerja, yang dalam teori keagenan menjadi salah satu faktor pendorong terjadinya manipulasi laporan keuangan.</w:t>
      </w:r>
    </w:p>
    <w:p>
      <w:pPr>
        <w:pStyle w:val="BodyText"/>
        <w:tabs>
          <w:tab w:pos="6362" w:val="left" w:leader="none"/>
          <w:tab w:pos="9344" w:val="left" w:leader="none"/>
        </w:tabs>
        <w:spacing w:line="480" w:lineRule="auto"/>
        <w:ind w:left="2126" w:right="280" w:firstLine="566"/>
        <w:jc w:val="both"/>
      </w:pPr>
      <w:r>
        <w:rPr/>
        <mc:AlternateContent>
          <mc:Choice Requires="wps">
            <w:drawing>
              <wp:anchor distT="0" distB="0" distL="0" distR="0" allowOverlap="1" layoutInCell="1" locked="0" behindDoc="1" simplePos="0" relativeHeight="479201280">
                <wp:simplePos x="0" y="0"/>
                <wp:positionH relativeFrom="page">
                  <wp:posOffset>2360675</wp:posOffset>
                </wp:positionH>
                <wp:positionV relativeFrom="paragraph">
                  <wp:posOffset>707626</wp:posOffset>
                </wp:positionV>
                <wp:extent cx="1678939" cy="16891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1678939" cy="168910"/>
                        </a:xfrm>
                        <a:prstGeom prst="rect">
                          <a:avLst/>
                        </a:prstGeom>
                      </wps:spPr>
                      <wps:txbx>
                        <w:txbxContent>
                          <w:p>
                            <w:pPr>
                              <w:spacing w:line="266" w:lineRule="exact" w:before="0"/>
                              <w:ind w:left="0" w:right="0" w:firstLine="0"/>
                              <w:jc w:val="left"/>
                              <w:rPr>
                                <w:i/>
                                <w:sz w:val="24"/>
                              </w:rPr>
                            </w:pPr>
                            <w:r>
                              <w:rPr>
                                <w:i/>
                                <w:sz w:val="24"/>
                              </w:rPr>
                              <w:t>financial</w:t>
                            </w:r>
                            <w:r>
                              <w:rPr>
                                <w:i/>
                                <w:spacing w:val="53"/>
                                <w:w w:val="150"/>
                                <w:sz w:val="24"/>
                              </w:rPr>
                              <w:t> </w:t>
                            </w:r>
                            <w:r>
                              <w:rPr>
                                <w:i/>
                                <w:sz w:val="24"/>
                              </w:rPr>
                              <w:t>statement</w:t>
                            </w:r>
                            <w:r>
                              <w:rPr>
                                <w:i/>
                                <w:spacing w:val="54"/>
                                <w:w w:val="150"/>
                                <w:sz w:val="24"/>
                              </w:rPr>
                              <w:t> </w:t>
                            </w:r>
                            <w:r>
                              <w:rPr>
                                <w:i/>
                                <w:spacing w:val="-2"/>
                                <w:sz w:val="24"/>
                              </w:rPr>
                              <w:t>fraud,</w:t>
                            </w:r>
                          </w:p>
                        </w:txbxContent>
                      </wps:txbx>
                      <wps:bodyPr wrap="square" lIns="0" tIns="0" rIns="0" bIns="0" rtlCol="0">
                        <a:noAutofit/>
                      </wps:bodyPr>
                    </wps:wsp>
                  </a:graphicData>
                </a:graphic>
              </wp:anchor>
            </w:drawing>
          </mc:Choice>
          <mc:Fallback>
            <w:pict>
              <v:shape style="position:absolute;margin-left:185.87999pt;margin-top:55.718597pt;width:132.2pt;height:13.3pt;mso-position-horizontal-relative:page;mso-position-vertical-relative:paragraph;z-index:-24115200" type="#_x0000_t202" id="docshape574" filled="false" stroked="false">
                <v:textbox inset="0,0,0,0">
                  <w:txbxContent>
                    <w:p>
                      <w:pPr>
                        <w:spacing w:line="266" w:lineRule="exact" w:before="0"/>
                        <w:ind w:left="0" w:right="0" w:firstLine="0"/>
                        <w:jc w:val="left"/>
                        <w:rPr>
                          <w:i/>
                          <w:sz w:val="24"/>
                        </w:rPr>
                      </w:pPr>
                      <w:r>
                        <w:rPr>
                          <w:i/>
                          <w:sz w:val="24"/>
                        </w:rPr>
                        <w:t>financial</w:t>
                      </w:r>
                      <w:r>
                        <w:rPr>
                          <w:i/>
                          <w:spacing w:val="53"/>
                          <w:w w:val="150"/>
                          <w:sz w:val="24"/>
                        </w:rPr>
                        <w:t> </w:t>
                      </w:r>
                      <w:r>
                        <w:rPr>
                          <w:i/>
                          <w:sz w:val="24"/>
                        </w:rPr>
                        <w:t>statement</w:t>
                      </w:r>
                      <w:r>
                        <w:rPr>
                          <w:i/>
                          <w:spacing w:val="54"/>
                          <w:w w:val="150"/>
                          <w:sz w:val="24"/>
                        </w:rPr>
                        <w:t> </w:t>
                      </w:r>
                      <w:r>
                        <w:rPr>
                          <w:i/>
                          <w:spacing w:val="-2"/>
                          <w:sz w:val="24"/>
                        </w:rPr>
                        <w:t>fraud,</w:t>
                      </w:r>
                    </w:p>
                  </w:txbxContent>
                </v:textbox>
                <w10:wrap type="none"/>
              </v:shape>
            </w:pict>
          </mc:Fallback>
        </mc:AlternateContent>
      </w:r>
      <w:r>
        <w:rPr/>
        <mc:AlternateContent>
          <mc:Choice Requires="wps">
            <w:drawing>
              <wp:anchor distT="0" distB="0" distL="0" distR="0" allowOverlap="1" layoutInCell="1" locked="0" behindDoc="1" simplePos="0" relativeHeight="479201792">
                <wp:simplePos x="0" y="0"/>
                <wp:positionH relativeFrom="page">
                  <wp:posOffset>4864969</wp:posOffset>
                </wp:positionH>
                <wp:positionV relativeFrom="paragraph">
                  <wp:posOffset>707626</wp:posOffset>
                </wp:positionV>
                <wp:extent cx="1064260" cy="16891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1064260" cy="168910"/>
                        </a:xfrm>
                        <a:prstGeom prst="rect">
                          <a:avLst/>
                        </a:prstGeom>
                      </wps:spPr>
                      <wps:txbx>
                        <w:txbxContent>
                          <w:p>
                            <w:pPr>
                              <w:pStyle w:val="BodyText"/>
                              <w:spacing w:line="266" w:lineRule="exact"/>
                            </w:pPr>
                            <w:r>
                              <w:rPr/>
                              <w:t>pada</w:t>
                            </w:r>
                            <w:r>
                              <w:rPr>
                                <w:spacing w:val="52"/>
                                <w:w w:val="150"/>
                              </w:rPr>
                              <w:t> </w:t>
                            </w:r>
                            <w:r>
                              <w:rPr>
                                <w:spacing w:val="-2"/>
                              </w:rPr>
                              <w:t>perusahaan</w:t>
                            </w:r>
                          </w:p>
                        </w:txbxContent>
                      </wps:txbx>
                      <wps:bodyPr wrap="square" lIns="0" tIns="0" rIns="0" bIns="0" rtlCol="0">
                        <a:noAutofit/>
                      </wps:bodyPr>
                    </wps:wsp>
                  </a:graphicData>
                </a:graphic>
              </wp:anchor>
            </w:drawing>
          </mc:Choice>
          <mc:Fallback>
            <w:pict>
              <v:shape style="position:absolute;margin-left:383.068451pt;margin-top:55.718597pt;width:83.8pt;height:13.3pt;mso-position-horizontal-relative:page;mso-position-vertical-relative:paragraph;z-index:-24114688" type="#_x0000_t202" id="docshape575" filled="false" stroked="false">
                <v:textbox inset="0,0,0,0">
                  <w:txbxContent>
                    <w:p>
                      <w:pPr>
                        <w:pStyle w:val="BodyText"/>
                        <w:spacing w:line="266" w:lineRule="exact"/>
                      </w:pPr>
                      <w:r>
                        <w:rPr/>
                        <w:t>pada</w:t>
                      </w:r>
                      <w:r>
                        <w:rPr>
                          <w:spacing w:val="52"/>
                          <w:w w:val="150"/>
                        </w:rPr>
                        <w:t> </w:t>
                      </w:r>
                      <w:r>
                        <w:rPr>
                          <w:spacing w:val="-2"/>
                        </w:rPr>
                        <w:t>perusahaan</w:t>
                      </w:r>
                    </w:p>
                  </w:txbxContent>
                </v:textbox>
                <w10:wrap type="none"/>
              </v:shape>
            </w:pict>
          </mc:Fallback>
        </mc:AlternateContent>
      </w:r>
      <w:r>
        <w:rPr/>
        <mc:AlternateContent>
          <mc:Choice Requires="wps">
            <w:drawing>
              <wp:anchor distT="0" distB="0" distL="0" distR="0" allowOverlap="1" layoutInCell="1" locked="0" behindDoc="1" simplePos="0" relativeHeight="479202304">
                <wp:simplePos x="0" y="0"/>
                <wp:positionH relativeFrom="page">
                  <wp:posOffset>2289315</wp:posOffset>
                </wp:positionH>
                <wp:positionV relativeFrom="paragraph">
                  <wp:posOffset>1058146</wp:posOffset>
                </wp:positionV>
                <wp:extent cx="1008380" cy="16891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1008380" cy="168910"/>
                        </a:xfrm>
                        <a:prstGeom prst="rect">
                          <a:avLst/>
                        </a:prstGeom>
                      </wps:spPr>
                      <wps:txbx>
                        <w:txbxContent>
                          <w:p>
                            <w:pPr>
                              <w:pStyle w:val="BodyText"/>
                              <w:spacing w:line="266" w:lineRule="exact"/>
                            </w:pPr>
                            <w:r>
                              <w:rPr/>
                              <w:t>yang terdaftar</w:t>
                            </w:r>
                            <w:r>
                              <w:rPr>
                                <w:spacing w:val="-3"/>
                              </w:rPr>
                              <w:t> </w:t>
                            </w:r>
                            <w:r>
                              <w:rPr>
                                <w:spacing w:val="-5"/>
                              </w:rPr>
                              <w:t>di</w:t>
                            </w:r>
                          </w:p>
                        </w:txbxContent>
                      </wps:txbx>
                      <wps:bodyPr wrap="square" lIns="0" tIns="0" rIns="0" bIns="0" rtlCol="0">
                        <a:noAutofit/>
                      </wps:bodyPr>
                    </wps:wsp>
                  </a:graphicData>
                </a:graphic>
              </wp:anchor>
            </w:drawing>
          </mc:Choice>
          <mc:Fallback>
            <w:pict>
              <v:shape style="position:absolute;margin-left:180.261032pt;margin-top:83.318588pt;width:79.4pt;height:13.3pt;mso-position-horizontal-relative:page;mso-position-vertical-relative:paragraph;z-index:-24114176" type="#_x0000_t202" id="docshape576" filled="false" stroked="false">
                <v:textbox inset="0,0,0,0">
                  <w:txbxContent>
                    <w:p>
                      <w:pPr>
                        <w:pStyle w:val="BodyText"/>
                        <w:spacing w:line="266" w:lineRule="exact"/>
                      </w:pPr>
                      <w:r>
                        <w:rPr/>
                        <w:t>yang terdaftar</w:t>
                      </w:r>
                      <w:r>
                        <w:rPr>
                          <w:spacing w:val="-3"/>
                        </w:rPr>
                        <w:t> </w:t>
                      </w:r>
                      <w:r>
                        <w:rPr>
                          <w:spacing w:val="-5"/>
                        </w:rPr>
                        <w:t>di</w:t>
                      </w:r>
                    </w:p>
                  </w:txbxContent>
                </v:textbox>
                <w10:wrap type="none"/>
              </v:shape>
            </w:pict>
          </mc:Fallback>
        </mc:AlternateContent>
      </w:r>
      <w:r>
        <w:rPr/>
        <mc:AlternateContent>
          <mc:Choice Requires="wps">
            <w:drawing>
              <wp:anchor distT="0" distB="0" distL="0" distR="0" allowOverlap="1" layoutInCell="1" locked="0" behindDoc="1" simplePos="0" relativeHeight="479202816">
                <wp:simplePos x="0" y="0"/>
                <wp:positionH relativeFrom="page">
                  <wp:posOffset>4736409</wp:posOffset>
                </wp:positionH>
                <wp:positionV relativeFrom="paragraph">
                  <wp:posOffset>1058146</wp:posOffset>
                </wp:positionV>
                <wp:extent cx="672465" cy="16891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672465" cy="168910"/>
                        </a:xfrm>
                        <a:prstGeom prst="rect">
                          <a:avLst/>
                        </a:prstGeom>
                      </wps:spPr>
                      <wps:txbx>
                        <w:txbxContent>
                          <w:p>
                            <w:pPr>
                              <w:pStyle w:val="BodyText"/>
                              <w:spacing w:line="266" w:lineRule="exact"/>
                            </w:pPr>
                            <w:r>
                              <w:rPr/>
                              <w:t>BEI)</w:t>
                            </w:r>
                            <w:r>
                              <w:rPr>
                                <w:spacing w:val="-2"/>
                              </w:rPr>
                              <w:t> </w:t>
                            </w:r>
                            <w:r>
                              <w:rPr>
                                <w:spacing w:val="-2"/>
                              </w:rPr>
                              <w:t>tahun</w:t>
                            </w:r>
                          </w:p>
                        </w:txbxContent>
                      </wps:txbx>
                      <wps:bodyPr wrap="square" lIns="0" tIns="0" rIns="0" bIns="0" rtlCol="0">
                        <a:noAutofit/>
                      </wps:bodyPr>
                    </wps:wsp>
                  </a:graphicData>
                </a:graphic>
              </wp:anchor>
            </w:drawing>
          </mc:Choice>
          <mc:Fallback>
            <w:pict>
              <v:shape style="position:absolute;margin-left:372.945618pt;margin-top:83.318588pt;width:52.95pt;height:13.3pt;mso-position-horizontal-relative:page;mso-position-vertical-relative:paragraph;z-index:-24113664" type="#_x0000_t202" id="docshape577" filled="false" stroked="false">
                <v:textbox inset="0,0,0,0">
                  <w:txbxContent>
                    <w:p>
                      <w:pPr>
                        <w:pStyle w:val="BodyText"/>
                        <w:spacing w:line="266" w:lineRule="exact"/>
                      </w:pPr>
                      <w:r>
                        <w:rPr/>
                        <w:t>BEI)</w:t>
                      </w:r>
                      <w:r>
                        <w:rPr>
                          <w:spacing w:val="-2"/>
                        </w:rPr>
                        <w:t> </w:t>
                      </w:r>
                      <w:r>
                        <w:rPr>
                          <w:spacing w:val="-2"/>
                        </w:rPr>
                        <w:t>tahun</w:t>
                      </w:r>
                    </w:p>
                  </w:txbxContent>
                </v:textbox>
                <w10:wrap type="none"/>
              </v:shape>
            </w:pict>
          </mc:Fallback>
        </mc:AlternateContent>
      </w:r>
      <w:r>
        <w:rPr/>
        <mc:AlternateContent>
          <mc:Choice Requires="wps">
            <w:drawing>
              <wp:anchor distT="0" distB="0" distL="0" distR="0" allowOverlap="1" layoutInCell="1" locked="0" behindDoc="1" simplePos="0" relativeHeight="479207424">
                <wp:simplePos x="0" y="0"/>
                <wp:positionH relativeFrom="page">
                  <wp:posOffset>2363115</wp:posOffset>
                </wp:positionH>
                <wp:positionV relativeFrom="paragraph">
                  <wp:posOffset>735519</wp:posOffset>
                </wp:positionV>
                <wp:extent cx="1674495" cy="140970"/>
                <wp:effectExtent l="0" t="0" r="0" b="0"/>
                <wp:wrapNone/>
                <wp:docPr id="642" name="Graphic 642"/>
                <wp:cNvGraphicFramePr>
                  <a:graphicFrameLocks/>
                </wp:cNvGraphicFramePr>
                <a:graphic>
                  <a:graphicData uri="http://schemas.microsoft.com/office/word/2010/wordprocessingShape">
                    <wps:wsp>
                      <wps:cNvPr id="642" name="Graphic 642"/>
                      <wps:cNvSpPr/>
                      <wps:spPr>
                        <a:xfrm>
                          <a:off x="0" y="0"/>
                          <a:ext cx="1674495" cy="140970"/>
                        </a:xfrm>
                        <a:custGeom>
                          <a:avLst/>
                          <a:gdLst/>
                          <a:ahLst/>
                          <a:cxnLst/>
                          <a:rect l="l" t="t" r="r" b="b"/>
                          <a:pathLst>
                            <a:path w="1674495" h="140970">
                              <a:moveTo>
                                <a:pt x="1673873" y="0"/>
                              </a:moveTo>
                              <a:lnTo>
                                <a:pt x="0" y="0"/>
                              </a:lnTo>
                              <a:lnTo>
                                <a:pt x="0" y="140661"/>
                              </a:lnTo>
                              <a:lnTo>
                                <a:pt x="1673873" y="140661"/>
                              </a:lnTo>
                              <a:lnTo>
                                <a:pt x="167387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86.072113pt;margin-top:57.914917pt;width:131.801081pt;height:11.075721pt;mso-position-horizontal-relative:page;mso-position-vertical-relative:paragraph;z-index:-24109056" id="docshape578" filled="true" fillcolor="#c1ecdf" stroked="false">
                <v:fill opacity="52428f" type="solid"/>
                <w10:wrap type="none"/>
              </v:rect>
            </w:pict>
          </mc:Fallback>
        </mc:AlternateContent>
      </w:r>
      <w:r>
        <w:rPr/>
        <mc:AlternateContent>
          <mc:Choice Requires="wps">
            <w:drawing>
              <wp:anchor distT="0" distB="0" distL="0" distR="0" allowOverlap="1" layoutInCell="1" locked="0" behindDoc="1" simplePos="0" relativeHeight="479207936">
                <wp:simplePos x="0" y="0"/>
                <wp:positionH relativeFrom="page">
                  <wp:posOffset>4866893</wp:posOffset>
                </wp:positionH>
                <wp:positionV relativeFrom="paragraph">
                  <wp:posOffset>735519</wp:posOffset>
                </wp:positionV>
                <wp:extent cx="1153795" cy="140970"/>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153795" cy="140970"/>
                        </a:xfrm>
                        <a:custGeom>
                          <a:avLst/>
                          <a:gdLst/>
                          <a:ahLst/>
                          <a:cxnLst/>
                          <a:rect l="l" t="t" r="r" b="b"/>
                          <a:pathLst>
                            <a:path w="1153795" h="140970">
                              <a:moveTo>
                                <a:pt x="1153425" y="0"/>
                              </a:moveTo>
                              <a:lnTo>
                                <a:pt x="0" y="0"/>
                              </a:lnTo>
                              <a:lnTo>
                                <a:pt x="0" y="140661"/>
                              </a:lnTo>
                              <a:lnTo>
                                <a:pt x="1153425" y="140661"/>
                              </a:lnTo>
                              <a:lnTo>
                                <a:pt x="115342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83.21994pt;margin-top:57.914917pt;width:90.820913pt;height:11.075721pt;mso-position-horizontal-relative:page;mso-position-vertical-relative:paragraph;z-index:-24108544" id="docshape579"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846912">
                <wp:simplePos x="0" y="0"/>
                <wp:positionH relativeFrom="page">
                  <wp:posOffset>94988</wp:posOffset>
                </wp:positionH>
                <wp:positionV relativeFrom="paragraph">
                  <wp:posOffset>735519</wp:posOffset>
                </wp:positionV>
                <wp:extent cx="225425" cy="197485"/>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225425" cy="197485"/>
                          <a:chExt cx="225425" cy="197485"/>
                        </a:xfrm>
                      </wpg:grpSpPr>
                      <pic:pic>
                        <pic:nvPicPr>
                          <pic:cNvPr id="645" name="Image 645"/>
                          <pic:cNvPicPr/>
                        </pic:nvPicPr>
                        <pic:blipFill>
                          <a:blip r:embed="rId252" cstate="print"/>
                          <a:stretch>
                            <a:fillRect/>
                          </a:stretch>
                        </pic:blipFill>
                        <pic:spPr>
                          <a:xfrm>
                            <a:off x="0" y="0"/>
                            <a:ext cx="225058" cy="196926"/>
                          </a:xfrm>
                          <a:prstGeom prst="rect">
                            <a:avLst/>
                          </a:prstGeom>
                        </pic:spPr>
                      </pic:pic>
                      <wps:wsp>
                        <wps:cNvPr id="646" name="Textbox 646"/>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35</w:t>
                              </w:r>
                            </w:p>
                          </w:txbxContent>
                        </wps:txbx>
                        <wps:bodyPr wrap="square" lIns="0" tIns="0" rIns="0" bIns="0" rtlCol="0">
                          <a:noAutofit/>
                        </wps:bodyPr>
                      </wps:wsp>
                    </wpg:wgp>
                  </a:graphicData>
                </a:graphic>
              </wp:anchor>
            </w:drawing>
          </mc:Choice>
          <mc:Fallback>
            <w:pict>
              <v:group style="position:absolute;margin-left:7.47944pt;margin-top:57.914917pt;width:17.75pt;height:15.55pt;mso-position-horizontal-relative:page;mso-position-vertical-relative:paragraph;z-index:15846912" id="docshapegroup580" coordorigin="150,1158" coordsize="355,311">
                <v:shape style="position:absolute;left:149;top:1158;width:355;height:311" type="#_x0000_t75" id="docshape581" stroked="false">
                  <v:imagedata r:id="rId252" o:title=""/>
                </v:shape>
                <v:shape style="position:absolute;left:149;top:1158;width:355;height:311" type="#_x0000_t202" id="docshape582" filled="false" stroked="false">
                  <v:textbox inset="0,0,0,0">
                    <w:txbxContent>
                      <w:p>
                        <w:pPr>
                          <w:spacing w:before="48"/>
                          <w:ind w:left="88" w:right="0" w:firstLine="0"/>
                          <w:jc w:val="left"/>
                          <w:rPr>
                            <w:rFonts w:ascii="Gadugi"/>
                            <w:b/>
                            <w:sz w:val="15"/>
                          </w:rPr>
                        </w:pPr>
                        <w:r>
                          <w:rPr>
                            <w:rFonts w:ascii="Gadugi"/>
                            <w:b/>
                            <w:color w:val="FEFEFE"/>
                            <w:spacing w:val="-5"/>
                            <w:sz w:val="15"/>
                          </w:rPr>
                          <w:t>35</w:t>
                        </w:r>
                      </w:p>
                    </w:txbxContent>
                  </v:textbox>
                  <w10:wrap type="none"/>
                </v:shape>
                <w10:wrap type="none"/>
              </v:group>
            </w:pict>
          </mc:Fallback>
        </mc:AlternateContent>
      </w:r>
      <w:r>
        <w:rPr/>
        <w:t>Oleh karena itu, perlu dilakukan penelitian lebih lanjut mengenai pengaruh keahlian keuangan, independensi, dan frekuensi rapat komite audit terhadap </w:t>
      </w:r>
      <w:r>
        <w:rPr>
          <w:spacing w:val="-2"/>
        </w:rPr>
        <w:t>kemungkinan</w:t>
      </w:r>
      <w:r>
        <w:rPr/>
        <w:tab/>
      </w:r>
      <w:r>
        <w:rPr>
          <w:spacing w:val="-2"/>
        </w:rPr>
        <w:t>khususnya</w:t>
      </w:r>
      <w:r>
        <w:rPr/>
        <w:tab/>
      </w:r>
      <w:r>
        <w:rPr>
          <w:spacing w:val="-4"/>
        </w:rPr>
        <w:t>BUMN </w:t>
      </w:r>
      <w:r>
        <w:rPr/>
        <w:t>nonkeuangan </w:t>
      </w:r>
      <w:r>
        <w:rPr>
          <w:spacing w:val="-6"/>
          <w:position w:val="-4"/>
        </w:rPr>
        <w:drawing>
          <wp:inline distT="0" distB="0" distL="0" distR="0">
            <wp:extent cx="1047929" cy="140661"/>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253" cstate="print"/>
                    <a:stretch>
                      <a:fillRect/>
                    </a:stretch>
                  </pic:blipFill>
                  <pic:spPr>
                    <a:xfrm>
                      <a:off x="0" y="0"/>
                      <a:ext cx="1047929" cy="140661"/>
                    </a:xfrm>
                    <a:prstGeom prst="rect">
                      <a:avLst/>
                    </a:prstGeom>
                  </pic:spPr>
                </pic:pic>
              </a:graphicData>
            </a:graphic>
          </wp:inline>
        </w:drawing>
      </w:r>
      <w:r>
        <w:rPr>
          <w:spacing w:val="-6"/>
          <w:position w:val="-4"/>
        </w:rPr>
      </w:r>
      <w:r>
        <w:rPr/>
        <w:t>Bursa Efek Indonesia (</w:t>
      </w:r>
      <w:r>
        <w:rPr>
          <w:spacing w:val="-5"/>
          <w:position w:val="-4"/>
        </w:rPr>
        <w:drawing>
          <wp:inline distT="0" distB="0" distL="0" distR="0">
            <wp:extent cx="710341" cy="140661"/>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254" cstate="print"/>
                    <a:stretch>
                      <a:fillRect/>
                    </a:stretch>
                  </pic:blipFill>
                  <pic:spPr>
                    <a:xfrm>
                      <a:off x="0" y="0"/>
                      <a:ext cx="710341" cy="140661"/>
                    </a:xfrm>
                    <a:prstGeom prst="rect">
                      <a:avLst/>
                    </a:prstGeom>
                  </pic:spPr>
                </pic:pic>
              </a:graphicData>
            </a:graphic>
          </wp:inline>
        </w:drawing>
      </w:r>
      <w:r>
        <w:rPr>
          <w:spacing w:val="-5"/>
          <w:position w:val="-4"/>
        </w:rPr>
      </w:r>
      <w:r>
        <w:rPr/>
        <w:t>2022–2024.</w:t>
      </w:r>
    </w:p>
    <w:p>
      <w:pPr>
        <w:pStyle w:val="Heading6"/>
        <w:spacing w:before="157"/>
        <w:ind w:left="2693"/>
        <w:jc w:val="left"/>
      </w:pPr>
      <w:r>
        <w:rPr/>
        <mc:AlternateContent>
          <mc:Choice Requires="wps">
            <w:drawing>
              <wp:anchor distT="0" distB="0" distL="0" distR="0" allowOverlap="1" layoutInCell="1" locked="0" behindDoc="1" simplePos="0" relativeHeight="479203328">
                <wp:simplePos x="0" y="0"/>
                <wp:positionH relativeFrom="page">
                  <wp:posOffset>1440180</wp:posOffset>
                </wp:positionH>
                <wp:positionV relativeFrom="paragraph">
                  <wp:posOffset>106375</wp:posOffset>
                </wp:positionV>
                <wp:extent cx="191135" cy="16891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191135" cy="168910"/>
                        </a:xfrm>
                        <a:prstGeom prst="rect">
                          <a:avLst/>
                        </a:prstGeom>
                      </wps:spPr>
                      <wps:txbx>
                        <w:txbxContent>
                          <w:p>
                            <w:pPr>
                              <w:spacing w:line="266" w:lineRule="exact" w:before="0"/>
                              <w:ind w:left="0" w:right="0" w:firstLine="0"/>
                              <w:jc w:val="left"/>
                              <w:rPr>
                                <w:b/>
                                <w:sz w:val="24"/>
                              </w:rPr>
                            </w:pPr>
                            <w:r>
                              <w:rPr>
                                <w:b/>
                                <w:spacing w:val="-5"/>
                                <w:sz w:val="24"/>
                              </w:rPr>
                              <w:t>1.2</w:t>
                            </w:r>
                          </w:p>
                        </w:txbxContent>
                      </wps:txbx>
                      <wps:bodyPr wrap="square" lIns="0" tIns="0" rIns="0" bIns="0" rtlCol="0">
                        <a:noAutofit/>
                      </wps:bodyPr>
                    </wps:wsp>
                  </a:graphicData>
                </a:graphic>
              </wp:anchor>
            </w:drawing>
          </mc:Choice>
          <mc:Fallback>
            <w:pict>
              <v:shape style="position:absolute;margin-left:113.400002pt;margin-top:8.376062pt;width:15.05pt;height:13.3pt;mso-position-horizontal-relative:page;mso-position-vertical-relative:paragraph;z-index:-24113152" type="#_x0000_t202" id="docshape583" filled="false" stroked="false">
                <v:textbox inset="0,0,0,0">
                  <w:txbxContent>
                    <w:p>
                      <w:pPr>
                        <w:spacing w:line="266" w:lineRule="exact" w:before="0"/>
                        <w:ind w:left="0" w:right="0" w:firstLine="0"/>
                        <w:jc w:val="left"/>
                        <w:rPr>
                          <w:b/>
                          <w:sz w:val="24"/>
                        </w:rPr>
                      </w:pPr>
                      <w:r>
                        <w:rPr>
                          <w:b/>
                          <w:spacing w:val="-5"/>
                          <w:sz w:val="24"/>
                        </w:rPr>
                        <w:t>1.2</w:t>
                      </w:r>
                    </w:p>
                  </w:txbxContent>
                </v:textbox>
                <w10:wrap type="none"/>
              </v:shape>
            </w:pict>
          </mc:Fallback>
        </mc:AlternateContent>
      </w:r>
      <w:r>
        <w:rPr/>
        <mc:AlternateContent>
          <mc:Choice Requires="wps">
            <w:drawing>
              <wp:anchor distT="0" distB="0" distL="0" distR="0" allowOverlap="1" layoutInCell="1" locked="0" behindDoc="1" simplePos="0" relativeHeight="479203840">
                <wp:simplePos x="0" y="0"/>
                <wp:positionH relativeFrom="page">
                  <wp:posOffset>2465952</wp:posOffset>
                </wp:positionH>
                <wp:positionV relativeFrom="paragraph">
                  <wp:posOffset>106375</wp:posOffset>
                </wp:positionV>
                <wp:extent cx="559435" cy="16891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559435" cy="168910"/>
                        </a:xfrm>
                        <a:prstGeom prst="rect">
                          <a:avLst/>
                        </a:prstGeom>
                      </wps:spPr>
                      <wps:txbx>
                        <w:txbxContent>
                          <w:p>
                            <w:pPr>
                              <w:spacing w:line="266" w:lineRule="exact" w:before="0"/>
                              <w:ind w:left="0" w:right="0" w:firstLine="0"/>
                              <w:jc w:val="left"/>
                              <w:rPr>
                                <w:b/>
                                <w:sz w:val="24"/>
                              </w:rPr>
                            </w:pPr>
                            <w:r>
                              <w:rPr>
                                <w:b/>
                                <w:spacing w:val="-2"/>
                                <w:sz w:val="24"/>
                              </w:rPr>
                              <w:t>Masalah</w:t>
                            </w:r>
                          </w:p>
                        </w:txbxContent>
                      </wps:txbx>
                      <wps:bodyPr wrap="square" lIns="0" tIns="0" rIns="0" bIns="0" rtlCol="0">
                        <a:noAutofit/>
                      </wps:bodyPr>
                    </wps:wsp>
                  </a:graphicData>
                </a:graphic>
              </wp:anchor>
            </w:drawing>
          </mc:Choice>
          <mc:Fallback>
            <w:pict>
              <v:shape style="position:absolute;margin-left:194.169479pt;margin-top:8.376062pt;width:44.05pt;height:13.3pt;mso-position-horizontal-relative:page;mso-position-vertical-relative:paragraph;z-index:-24112640" type="#_x0000_t202" id="docshape584" filled="false" stroked="false">
                <v:textbox inset="0,0,0,0">
                  <w:txbxContent>
                    <w:p>
                      <w:pPr>
                        <w:spacing w:line="266" w:lineRule="exact" w:before="0"/>
                        <w:ind w:left="0" w:right="0" w:firstLine="0"/>
                        <w:jc w:val="left"/>
                        <w:rPr>
                          <w:b/>
                          <w:sz w:val="24"/>
                        </w:rPr>
                      </w:pPr>
                      <w:r>
                        <w:rPr>
                          <w:b/>
                          <w:spacing w:val="-2"/>
                          <w:sz w:val="24"/>
                        </w:rPr>
                        <w:t>Masalah</w:t>
                      </w:r>
                    </w:p>
                  </w:txbxContent>
                </v:textbox>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1441781</wp:posOffset>
                </wp:positionH>
                <wp:positionV relativeFrom="paragraph">
                  <wp:posOffset>141450</wp:posOffset>
                </wp:positionV>
                <wp:extent cx="358775" cy="133985"/>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358775" cy="133985"/>
                        </a:xfrm>
                        <a:custGeom>
                          <a:avLst/>
                          <a:gdLst/>
                          <a:ahLst/>
                          <a:cxnLst/>
                          <a:rect l="l" t="t" r="r" b="b"/>
                          <a:pathLst>
                            <a:path w="358775" h="133985">
                              <a:moveTo>
                                <a:pt x="358687" y="0"/>
                              </a:moveTo>
                              <a:lnTo>
                                <a:pt x="0" y="0"/>
                              </a:lnTo>
                              <a:lnTo>
                                <a:pt x="0" y="133628"/>
                              </a:lnTo>
                              <a:lnTo>
                                <a:pt x="358687" y="133628"/>
                              </a:lnTo>
                              <a:lnTo>
                                <a:pt x="35868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1.137798pt;width:28.243089pt;height:10.521935pt;mso-position-horizontal-relative:page;mso-position-vertical-relative:paragraph;z-index:15844864" id="docshape585"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845376">
                <wp:simplePos x="0" y="0"/>
                <wp:positionH relativeFrom="page">
                  <wp:posOffset>2468612</wp:posOffset>
                </wp:positionH>
                <wp:positionV relativeFrom="paragraph">
                  <wp:posOffset>141450</wp:posOffset>
                </wp:positionV>
                <wp:extent cx="555625" cy="133985"/>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555625" cy="133985"/>
                        </a:xfrm>
                        <a:custGeom>
                          <a:avLst/>
                          <a:gdLst/>
                          <a:ahLst/>
                          <a:cxnLst/>
                          <a:rect l="l" t="t" r="r" b="b"/>
                          <a:pathLst>
                            <a:path w="555625" h="133985">
                              <a:moveTo>
                                <a:pt x="555613" y="0"/>
                              </a:moveTo>
                              <a:lnTo>
                                <a:pt x="0" y="0"/>
                              </a:lnTo>
                              <a:lnTo>
                                <a:pt x="0" y="133628"/>
                              </a:lnTo>
                              <a:lnTo>
                                <a:pt x="555613" y="133628"/>
                              </a:lnTo>
                              <a:lnTo>
                                <a:pt x="55561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94.378906pt;margin-top:11.137798pt;width:43.749098pt;height:10.521935pt;mso-position-horizontal-relative:page;mso-position-vertical-relative:paragraph;z-index:15845376" id="docshape586" filled="true" fillcolor="#c1ecdf" stroked="false">
                <v:fill opacity="52428f" type="solid"/>
                <w10:wrap type="none"/>
              </v:rect>
            </w:pict>
          </mc:Fallback>
        </mc:AlternateContent>
      </w:r>
      <w:r>
        <w:rPr>
          <w:spacing w:val="-2"/>
        </w:rPr>
        <w:t>Rumusan</w:t>
      </w:r>
    </w:p>
    <w:p>
      <w:pPr>
        <w:pStyle w:val="BodyText"/>
        <w:spacing w:before="81"/>
        <w:rPr>
          <w:b/>
        </w:rPr>
      </w:pPr>
    </w:p>
    <w:p>
      <w:pPr>
        <w:pStyle w:val="BodyText"/>
        <w:tabs>
          <w:tab w:pos="7559" w:val="left" w:leader="none"/>
        </w:tabs>
        <w:spacing w:before="1"/>
        <w:ind w:left="2554"/>
      </w:pPr>
      <w:r>
        <w:rPr/>
        <mc:AlternateContent>
          <mc:Choice Requires="wps">
            <w:drawing>
              <wp:anchor distT="0" distB="0" distL="0" distR="0" allowOverlap="1" layoutInCell="1" locked="0" behindDoc="1" simplePos="0" relativeHeight="479198720">
                <wp:simplePos x="0" y="0"/>
                <wp:positionH relativeFrom="page">
                  <wp:posOffset>6107806</wp:posOffset>
                </wp:positionH>
                <wp:positionV relativeFrom="paragraph">
                  <wp:posOffset>7092</wp:posOffset>
                </wp:positionV>
                <wp:extent cx="374650" cy="16891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374650" cy="168910"/>
                        </a:xfrm>
                        <a:prstGeom prst="rect">
                          <a:avLst/>
                        </a:prstGeom>
                      </wps:spPr>
                      <wps:txbx>
                        <w:txbxContent>
                          <w:p>
                            <w:pPr>
                              <w:pStyle w:val="BodyText"/>
                              <w:spacing w:line="266" w:lineRule="exact"/>
                            </w:pPr>
                            <w:r>
                              <w:rPr>
                                <w:spacing w:val="-2"/>
                              </w:rPr>
                              <w:t>dalam</w:t>
                            </w:r>
                          </w:p>
                        </w:txbxContent>
                      </wps:txbx>
                      <wps:bodyPr wrap="square" lIns="0" tIns="0" rIns="0" bIns="0" rtlCol="0">
                        <a:noAutofit/>
                      </wps:bodyPr>
                    </wps:wsp>
                  </a:graphicData>
                </a:graphic>
              </wp:anchor>
            </w:drawing>
          </mc:Choice>
          <mc:Fallback>
            <w:pict>
              <v:shape style="position:absolute;margin-left:480.929657pt;margin-top:.558444pt;width:29.5pt;height:13.3pt;mso-position-horizontal-relative:page;mso-position-vertical-relative:paragraph;z-index:-24117760" type="#_x0000_t202" id="docshape587" filled="false" stroked="false">
                <v:textbox inset="0,0,0,0">
                  <w:txbxContent>
                    <w:p>
                      <w:pPr>
                        <w:pStyle w:val="BodyText"/>
                        <w:spacing w:line="266" w:lineRule="exact"/>
                      </w:pPr>
                      <w:r>
                        <w:rPr>
                          <w:spacing w:val="-2"/>
                        </w:rPr>
                        <w:t>dalam</w:t>
                      </w:r>
                    </w:p>
                  </w:txbxContent>
                </v:textbox>
                <w10:wrap type="none"/>
              </v:shape>
            </w:pict>
          </mc:Fallback>
        </mc:AlternateContent>
      </w:r>
      <w:r>
        <w:rPr/>
        <mc:AlternateContent>
          <mc:Choice Requires="wps">
            <w:drawing>
              <wp:anchor distT="0" distB="0" distL="0" distR="0" allowOverlap="1" layoutInCell="1" locked="0" behindDoc="1" simplePos="0" relativeHeight="479199232">
                <wp:simplePos x="0" y="0"/>
                <wp:positionH relativeFrom="page">
                  <wp:posOffset>1440180</wp:posOffset>
                </wp:positionH>
                <wp:positionV relativeFrom="paragraph">
                  <wp:posOffset>357612</wp:posOffset>
                </wp:positionV>
                <wp:extent cx="2038985" cy="16891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2038985" cy="168910"/>
                        </a:xfrm>
                        <a:prstGeom prst="rect">
                          <a:avLst/>
                        </a:prstGeom>
                      </wps:spPr>
                      <wps:txbx>
                        <w:txbxContent>
                          <w:p>
                            <w:pPr>
                              <w:pStyle w:val="BodyText"/>
                              <w:spacing w:line="266" w:lineRule="exact"/>
                            </w:pPr>
                            <w:r>
                              <w:rPr/>
                              <w:t>penelitian</w:t>
                            </w:r>
                            <w:r>
                              <w:rPr>
                                <w:spacing w:val="-3"/>
                              </w:rPr>
                              <w:t> </w:t>
                            </w:r>
                            <w:r>
                              <w:rPr/>
                              <w:t>adalah</w:t>
                            </w:r>
                            <w:r>
                              <w:rPr>
                                <w:spacing w:val="-2"/>
                              </w:rPr>
                              <w:t> </w:t>
                            </w:r>
                            <w:r>
                              <w:rPr/>
                              <w:t>sebagai</w:t>
                            </w:r>
                            <w:r>
                              <w:rPr>
                                <w:spacing w:val="1"/>
                              </w:rPr>
                              <w:t> </w:t>
                            </w:r>
                            <w:r>
                              <w:rPr>
                                <w:spacing w:val="-2"/>
                              </w:rPr>
                              <w:t>berikut.</w:t>
                            </w:r>
                          </w:p>
                        </w:txbxContent>
                      </wps:txbx>
                      <wps:bodyPr wrap="square" lIns="0" tIns="0" rIns="0" bIns="0" rtlCol="0">
                        <a:noAutofit/>
                      </wps:bodyPr>
                    </wps:wsp>
                  </a:graphicData>
                </a:graphic>
              </wp:anchor>
            </w:drawing>
          </mc:Choice>
          <mc:Fallback>
            <w:pict>
              <v:shape style="position:absolute;margin-left:113.400002pt;margin-top:28.158436pt;width:160.550pt;height:13.3pt;mso-position-horizontal-relative:page;mso-position-vertical-relative:paragraph;z-index:-24117248" type="#_x0000_t202" id="docshape588" filled="false" stroked="false">
                <v:textbox inset="0,0,0,0">
                  <w:txbxContent>
                    <w:p>
                      <w:pPr>
                        <w:pStyle w:val="BodyText"/>
                        <w:spacing w:line="266" w:lineRule="exact"/>
                      </w:pPr>
                      <w:r>
                        <w:rPr/>
                        <w:t>penelitian</w:t>
                      </w:r>
                      <w:r>
                        <w:rPr>
                          <w:spacing w:val="-3"/>
                        </w:rPr>
                        <w:t> </w:t>
                      </w:r>
                      <w:r>
                        <w:rPr/>
                        <w:t>adalah</w:t>
                      </w:r>
                      <w:r>
                        <w:rPr>
                          <w:spacing w:val="-2"/>
                        </w:rPr>
                        <w:t> </w:t>
                      </w:r>
                      <w:r>
                        <w:rPr/>
                        <w:t>sebagai</w:t>
                      </w:r>
                      <w:r>
                        <w:rPr>
                          <w:spacing w:val="1"/>
                        </w:rPr>
                        <w:t> </w:t>
                      </w: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204352">
                <wp:simplePos x="0" y="0"/>
                <wp:positionH relativeFrom="page">
                  <wp:posOffset>3073054</wp:posOffset>
                </wp:positionH>
                <wp:positionV relativeFrom="paragraph">
                  <wp:posOffset>7092</wp:posOffset>
                </wp:positionV>
                <wp:extent cx="1718945" cy="16891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1718945" cy="168910"/>
                        </a:xfrm>
                        <a:prstGeom prst="rect">
                          <a:avLst/>
                        </a:prstGeom>
                      </wps:spPr>
                      <wps:txbx>
                        <w:txbxContent>
                          <w:p>
                            <w:pPr>
                              <w:pStyle w:val="BodyText"/>
                              <w:spacing w:line="266" w:lineRule="exact"/>
                            </w:pPr>
                            <w:r>
                              <w:rPr/>
                              <w:t>dari</w:t>
                            </w:r>
                            <w:r>
                              <w:rPr>
                                <w:spacing w:val="63"/>
                                <w:w w:val="150"/>
                              </w:rPr>
                              <w:t> </w:t>
                            </w:r>
                            <w:r>
                              <w:rPr/>
                              <w:t>latar</w:t>
                            </w:r>
                            <w:r>
                              <w:rPr>
                                <w:spacing w:val="62"/>
                                <w:w w:val="150"/>
                              </w:rPr>
                              <w:t> </w:t>
                            </w:r>
                            <w:r>
                              <w:rPr/>
                              <w:t>belakang,</w:t>
                            </w:r>
                            <w:r>
                              <w:rPr>
                                <w:spacing w:val="64"/>
                                <w:w w:val="150"/>
                              </w:rPr>
                              <w:t> </w:t>
                            </w:r>
                            <w:r>
                              <w:rPr>
                                <w:spacing w:val="-4"/>
                              </w:rPr>
                              <w:t>maka</w:t>
                            </w:r>
                          </w:p>
                        </w:txbxContent>
                      </wps:txbx>
                      <wps:bodyPr wrap="square" lIns="0" tIns="0" rIns="0" bIns="0" rtlCol="0">
                        <a:noAutofit/>
                      </wps:bodyPr>
                    </wps:wsp>
                  </a:graphicData>
                </a:graphic>
              </wp:anchor>
            </w:drawing>
          </mc:Choice>
          <mc:Fallback>
            <w:pict>
              <v:shape style="position:absolute;margin-left:241.972778pt;margin-top:.558444pt;width:135.35pt;height:13.3pt;mso-position-horizontal-relative:page;mso-position-vertical-relative:paragraph;z-index:-24112128" type="#_x0000_t202" id="docshape589" filled="false" stroked="false">
                <v:textbox inset="0,0,0,0">
                  <w:txbxContent>
                    <w:p>
                      <w:pPr>
                        <w:pStyle w:val="BodyText"/>
                        <w:spacing w:line="266" w:lineRule="exact"/>
                      </w:pPr>
                      <w:r>
                        <w:rPr/>
                        <w:t>dari</w:t>
                      </w:r>
                      <w:r>
                        <w:rPr>
                          <w:spacing w:val="63"/>
                          <w:w w:val="150"/>
                        </w:rPr>
                        <w:t> </w:t>
                      </w:r>
                      <w:r>
                        <w:rPr/>
                        <w:t>latar</w:t>
                      </w:r>
                      <w:r>
                        <w:rPr>
                          <w:spacing w:val="62"/>
                          <w:w w:val="150"/>
                        </w:rPr>
                        <w:t> </w:t>
                      </w:r>
                      <w:r>
                        <w:rPr/>
                        <w:t>belakang,</w:t>
                      </w:r>
                      <w:r>
                        <w:rPr>
                          <w:spacing w:val="64"/>
                          <w:w w:val="150"/>
                        </w:rPr>
                        <w:t> </w:t>
                      </w:r>
                      <w:r>
                        <w:rPr>
                          <w:spacing w:val="-4"/>
                        </w:rPr>
                        <w:t>maka</w:t>
                      </w:r>
                    </w:p>
                  </w:txbxContent>
                </v:textbox>
                <w10:wrap type="none"/>
              </v:shape>
            </w:pict>
          </mc:Fallback>
        </mc:AlternateContent>
      </w:r>
      <w:r>
        <w:rPr/>
        <mc:AlternateContent>
          <mc:Choice Requires="wps">
            <w:drawing>
              <wp:anchor distT="0" distB="0" distL="0" distR="0" allowOverlap="1" layoutInCell="1" locked="0" behindDoc="1" simplePos="0" relativeHeight="479204864">
                <wp:simplePos x="0" y="0"/>
                <wp:positionH relativeFrom="page">
                  <wp:posOffset>5512453</wp:posOffset>
                </wp:positionH>
                <wp:positionV relativeFrom="paragraph">
                  <wp:posOffset>7092</wp:posOffset>
                </wp:positionV>
                <wp:extent cx="499745" cy="16891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499745" cy="168910"/>
                        </a:xfrm>
                        <a:prstGeom prst="rect">
                          <a:avLst/>
                        </a:prstGeom>
                      </wps:spPr>
                      <wps:txbx>
                        <w:txbxContent>
                          <w:p>
                            <w:pPr>
                              <w:pStyle w:val="BodyText"/>
                              <w:spacing w:line="266" w:lineRule="exact"/>
                            </w:pPr>
                            <w:r>
                              <w:rPr>
                                <w:spacing w:val="-2"/>
                              </w:rPr>
                              <w:t>masalah</w:t>
                            </w:r>
                          </w:p>
                        </w:txbxContent>
                      </wps:txbx>
                      <wps:bodyPr wrap="square" lIns="0" tIns="0" rIns="0" bIns="0" rtlCol="0">
                        <a:noAutofit/>
                      </wps:bodyPr>
                    </wps:wsp>
                  </a:graphicData>
                </a:graphic>
              </wp:anchor>
            </w:drawing>
          </mc:Choice>
          <mc:Fallback>
            <w:pict>
              <v:shape style="position:absolute;margin-left:434.051483pt;margin-top:.558444pt;width:39.35pt;height:13.3pt;mso-position-horizontal-relative:page;mso-position-vertical-relative:paragraph;z-index:-24111616" type="#_x0000_t202" id="docshape590" filled="false" stroked="false">
                <v:textbox inset="0,0,0,0">
                  <w:txbxContent>
                    <w:p>
                      <w:pPr>
                        <w:pStyle w:val="BodyText"/>
                        <w:spacing w:line="266" w:lineRule="exact"/>
                      </w:pPr>
                      <w:r>
                        <w:rPr>
                          <w:spacing w:val="-2"/>
                        </w:rPr>
                        <w:t>masalah</w:t>
                      </w:r>
                    </w:p>
                  </w:txbxContent>
                </v:textbox>
                <w10:wrap type="none"/>
              </v:shape>
            </w:pict>
          </mc:Fallback>
        </mc:AlternateContent>
      </w:r>
      <w:r>
        <w:rPr/>
        <mc:AlternateContent>
          <mc:Choice Requires="wps">
            <w:drawing>
              <wp:anchor distT="0" distB="0" distL="0" distR="0" allowOverlap="1" layoutInCell="1" locked="0" behindDoc="0" simplePos="0" relativeHeight="15841792">
                <wp:simplePos x="0" y="0"/>
                <wp:positionH relativeFrom="page">
                  <wp:posOffset>5513937</wp:posOffset>
                </wp:positionH>
                <wp:positionV relativeFrom="paragraph">
                  <wp:posOffset>33682</wp:posOffset>
                </wp:positionV>
                <wp:extent cx="970915" cy="14097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970915" cy="140970"/>
                          <a:chExt cx="970915" cy="140970"/>
                        </a:xfrm>
                      </wpg:grpSpPr>
                      <wps:wsp>
                        <wps:cNvPr id="658" name="Graphic 658"/>
                        <wps:cNvSpPr/>
                        <wps:spPr>
                          <a:xfrm>
                            <a:off x="590778" y="0"/>
                            <a:ext cx="380365" cy="140970"/>
                          </a:xfrm>
                          <a:custGeom>
                            <a:avLst/>
                            <a:gdLst/>
                            <a:ahLst/>
                            <a:cxnLst/>
                            <a:rect l="l" t="t" r="r" b="b"/>
                            <a:pathLst>
                              <a:path w="380365" h="140970">
                                <a:moveTo>
                                  <a:pt x="379786" y="0"/>
                                </a:moveTo>
                                <a:lnTo>
                                  <a:pt x="0" y="0"/>
                                </a:lnTo>
                                <a:lnTo>
                                  <a:pt x="0" y="140661"/>
                                </a:lnTo>
                                <a:lnTo>
                                  <a:pt x="379786" y="140661"/>
                                </a:lnTo>
                                <a:lnTo>
                                  <a:pt x="379786" y="0"/>
                                </a:lnTo>
                                <a:close/>
                              </a:path>
                            </a:pathLst>
                          </a:custGeom>
                          <a:solidFill>
                            <a:srgbClr val="D6E5FB">
                              <a:alpha val="79998"/>
                            </a:srgbClr>
                          </a:solidFill>
                        </wps:spPr>
                        <wps:bodyPr wrap="square" lIns="0" tIns="0" rIns="0" bIns="0" rtlCol="0">
                          <a:prstTxWarp prst="textNoShape">
                            <a:avLst/>
                          </a:prstTxWarp>
                          <a:noAutofit/>
                        </wps:bodyPr>
                      </wps:wsp>
                      <wps:wsp>
                        <wps:cNvPr id="659" name="Graphic 659"/>
                        <wps:cNvSpPr/>
                        <wps:spPr>
                          <a:xfrm>
                            <a:off x="0" y="0"/>
                            <a:ext cx="591185" cy="140970"/>
                          </a:xfrm>
                          <a:custGeom>
                            <a:avLst/>
                            <a:gdLst/>
                            <a:ahLst/>
                            <a:cxnLst/>
                            <a:rect l="l" t="t" r="r" b="b"/>
                            <a:pathLst>
                              <a:path w="591185" h="140970">
                                <a:moveTo>
                                  <a:pt x="590778" y="0"/>
                                </a:moveTo>
                                <a:lnTo>
                                  <a:pt x="0" y="0"/>
                                </a:lnTo>
                                <a:lnTo>
                                  <a:pt x="0" y="140661"/>
                                </a:lnTo>
                                <a:lnTo>
                                  <a:pt x="590778" y="140661"/>
                                </a:lnTo>
                                <a:lnTo>
                                  <a:pt x="590778"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434.168274pt;margin-top:2.652162pt;width:76.45pt;height:11.1pt;mso-position-horizontal-relative:page;mso-position-vertical-relative:paragraph;z-index:15841792" id="docshapegroup591" coordorigin="8683,53" coordsize="1529,222">
                <v:rect style="position:absolute;left:9613;top:53;width:599;height:222" id="docshape592" filled="true" fillcolor="#d6e5fb" stroked="false">
                  <v:fill opacity="52428f" type="solid"/>
                </v:rect>
                <v:rect style="position:absolute;left:8683;top:53;width:931;height:222" id="docshape593" filled="true" fillcolor="#c1ecdf" stroked="false">
                  <v:fill opacity="52428f" type="solid"/>
                </v:rect>
                <w10:wrap type="none"/>
              </v:group>
            </w:pict>
          </mc:Fallback>
        </mc:AlternateContent>
      </w:r>
      <w:r>
        <w:rPr/>
        <mc:AlternateContent>
          <mc:Choice Requires="wps">
            <w:drawing>
              <wp:anchor distT="0" distB="0" distL="0" distR="0" allowOverlap="1" layoutInCell="1" locked="0" behindDoc="1" simplePos="0" relativeHeight="479209472">
                <wp:simplePos x="0" y="0"/>
                <wp:positionH relativeFrom="page">
                  <wp:posOffset>3073457</wp:posOffset>
                </wp:positionH>
                <wp:positionV relativeFrom="paragraph">
                  <wp:posOffset>33682</wp:posOffset>
                </wp:positionV>
                <wp:extent cx="1814830" cy="14097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1814830" cy="140970"/>
                        </a:xfrm>
                        <a:custGeom>
                          <a:avLst/>
                          <a:gdLst/>
                          <a:ahLst/>
                          <a:cxnLst/>
                          <a:rect l="l" t="t" r="r" b="b"/>
                          <a:pathLst>
                            <a:path w="1814830" h="140970">
                              <a:moveTo>
                                <a:pt x="1814535" y="0"/>
                              </a:moveTo>
                              <a:lnTo>
                                <a:pt x="0" y="0"/>
                              </a:lnTo>
                              <a:lnTo>
                                <a:pt x="0" y="140661"/>
                              </a:lnTo>
                              <a:lnTo>
                                <a:pt x="1814535" y="140661"/>
                              </a:lnTo>
                              <a:lnTo>
                                <a:pt x="181453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42.004501pt;margin-top:2.652162pt;width:142.876802pt;height:11.075721pt;mso-position-horizontal-relative:page;mso-position-vertical-relative:paragraph;z-index:-24107008" id="docshape594"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846400">
                <wp:simplePos x="0" y="0"/>
                <wp:positionH relativeFrom="page">
                  <wp:posOffset>94988</wp:posOffset>
                </wp:positionH>
                <wp:positionV relativeFrom="paragraph">
                  <wp:posOffset>33682</wp:posOffset>
                </wp:positionV>
                <wp:extent cx="225425" cy="197485"/>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225425" cy="197485"/>
                          <a:chExt cx="225425" cy="197485"/>
                        </a:xfrm>
                      </wpg:grpSpPr>
                      <pic:pic>
                        <pic:nvPicPr>
                          <pic:cNvPr id="662" name="Image 662"/>
                          <pic:cNvPicPr/>
                        </pic:nvPicPr>
                        <pic:blipFill>
                          <a:blip r:embed="rId234" cstate="print"/>
                          <a:stretch>
                            <a:fillRect/>
                          </a:stretch>
                        </pic:blipFill>
                        <pic:spPr>
                          <a:xfrm>
                            <a:off x="0" y="0"/>
                            <a:ext cx="225058" cy="196926"/>
                          </a:xfrm>
                          <a:prstGeom prst="rect">
                            <a:avLst/>
                          </a:prstGeom>
                        </pic:spPr>
                      </pic:pic>
                      <wps:wsp>
                        <wps:cNvPr id="663" name="Textbox 663"/>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10</w:t>
                              </w:r>
                            </w:p>
                          </w:txbxContent>
                        </wps:txbx>
                        <wps:bodyPr wrap="square" lIns="0" tIns="0" rIns="0" bIns="0" rtlCol="0">
                          <a:noAutofit/>
                        </wps:bodyPr>
                      </wps:wsp>
                    </wpg:wgp>
                  </a:graphicData>
                </a:graphic>
              </wp:anchor>
            </w:drawing>
          </mc:Choice>
          <mc:Fallback>
            <w:pict>
              <v:group style="position:absolute;margin-left:7.47944pt;margin-top:2.652162pt;width:17.75pt;height:15.55pt;mso-position-horizontal-relative:page;mso-position-vertical-relative:paragraph;z-index:15846400" id="docshapegroup595" coordorigin="150,53" coordsize="355,311">
                <v:shape style="position:absolute;left:149;top:53;width:355;height:311" type="#_x0000_t75" id="docshape596" stroked="false">
                  <v:imagedata r:id="rId234" o:title=""/>
                </v:shape>
                <v:shape style="position:absolute;left:149;top:53;width:355;height:311" type="#_x0000_t202" id="docshape597" filled="false" stroked="false">
                  <v:textbox inset="0,0,0,0">
                    <w:txbxContent>
                      <w:p>
                        <w:pPr>
                          <w:spacing w:before="48"/>
                          <w:ind w:left="88" w:right="0" w:firstLine="0"/>
                          <w:jc w:val="left"/>
                          <w:rPr>
                            <w:rFonts w:ascii="Gadugi"/>
                            <w:b/>
                            <w:sz w:val="15"/>
                          </w:rPr>
                        </w:pPr>
                        <w:r>
                          <w:rPr>
                            <w:rFonts w:ascii="Gadugi"/>
                            <w:b/>
                            <w:color w:val="FEFEFE"/>
                            <w:spacing w:val="-5"/>
                            <w:sz w:val="15"/>
                          </w:rPr>
                          <w:t>10</w:t>
                        </w:r>
                      </w:p>
                    </w:txbxContent>
                  </v:textbox>
                  <w10:wrap type="none"/>
                </v:shape>
                <w10:wrap type="none"/>
              </v:group>
            </w:pict>
          </mc:Fallback>
        </mc:AlternateContent>
      </w:r>
      <w:r>
        <w:rPr/>
        <w:t>Menurut</w:t>
      </w:r>
      <w:r>
        <w:rPr>
          <w:spacing w:val="61"/>
          <w:w w:val="150"/>
        </w:rPr>
        <w:t> </w:t>
      </w:r>
      <w:r>
        <w:rPr>
          <w:spacing w:val="-2"/>
        </w:rPr>
        <w:t>penjelasan</w:t>
      </w:r>
      <w:r>
        <w:rPr/>
        <w:tab/>
      </w:r>
      <w:r>
        <w:rPr>
          <w:spacing w:val="-2"/>
        </w:rPr>
        <w:t>rumusan</w:t>
      </w:r>
    </w:p>
    <w:p>
      <w:pPr>
        <w:pStyle w:val="BodyText"/>
        <w:spacing w:before="75"/>
        <w:rPr>
          <w:sz w:val="20"/>
        </w:rPr>
      </w:pPr>
      <w:r>
        <w:rPr>
          <w:sz w:val="20"/>
        </w:rPr>
        <mc:AlternateContent>
          <mc:Choice Requires="wps">
            <w:drawing>
              <wp:anchor distT="0" distB="0" distL="0" distR="0" allowOverlap="1" layoutInCell="1" locked="0" behindDoc="1" simplePos="0" relativeHeight="487693824">
                <wp:simplePos x="0" y="0"/>
                <wp:positionH relativeFrom="page">
                  <wp:posOffset>1441781</wp:posOffset>
                </wp:positionH>
                <wp:positionV relativeFrom="paragraph">
                  <wp:posOffset>209456</wp:posOffset>
                </wp:positionV>
                <wp:extent cx="2039620" cy="140970"/>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2039620" cy="140970"/>
                        </a:xfrm>
                        <a:custGeom>
                          <a:avLst/>
                          <a:gdLst/>
                          <a:ahLst/>
                          <a:cxnLst/>
                          <a:rect l="l" t="t" r="r" b="b"/>
                          <a:pathLst>
                            <a:path w="2039620" h="140970">
                              <a:moveTo>
                                <a:pt x="2039594" y="0"/>
                              </a:moveTo>
                              <a:lnTo>
                                <a:pt x="0" y="0"/>
                              </a:lnTo>
                              <a:lnTo>
                                <a:pt x="0" y="140661"/>
                              </a:lnTo>
                              <a:lnTo>
                                <a:pt x="2039594" y="140661"/>
                              </a:lnTo>
                              <a:lnTo>
                                <a:pt x="203959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492636pt;width:160.597956pt;height:11.075721pt;mso-position-horizontal-relative:page;mso-position-vertical-relative:paragraph;z-index:-15622656;mso-wrap-distance-left:0;mso-wrap-distance-right:0" id="docshape598" filled="true" fillcolor="#d6e5fb" stroked="false">
                <v:fill opacity="52428f" type="solid"/>
                <w10:wrap type="topAndBottom"/>
              </v:rect>
            </w:pict>
          </mc:Fallback>
        </mc:AlternateContent>
      </w:r>
    </w:p>
    <w:p>
      <w:pPr>
        <w:pStyle w:val="BodyText"/>
      </w:pPr>
    </w:p>
    <w:p>
      <w:pPr>
        <w:pStyle w:val="BodyText"/>
        <w:ind w:right="1557"/>
        <w:jc w:val="center"/>
      </w:pPr>
      <w:r>
        <w:rPr/>
        <mc:AlternateContent>
          <mc:Choice Requires="wps">
            <w:drawing>
              <wp:anchor distT="0" distB="0" distL="0" distR="0" allowOverlap="1" layoutInCell="1" locked="0" behindDoc="1" simplePos="0" relativeHeight="479199744">
                <wp:simplePos x="0" y="0"/>
                <wp:positionH relativeFrom="page">
                  <wp:posOffset>1440180</wp:posOffset>
                </wp:positionH>
                <wp:positionV relativeFrom="paragraph">
                  <wp:posOffset>6888</wp:posOffset>
                </wp:positionV>
                <wp:extent cx="832485" cy="16891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832485" cy="168910"/>
                        </a:xfrm>
                        <a:prstGeom prst="rect">
                          <a:avLst/>
                        </a:prstGeom>
                      </wps:spPr>
                      <wps:txbx>
                        <w:txbxContent>
                          <w:p>
                            <w:pPr>
                              <w:pStyle w:val="BodyText"/>
                              <w:tabs>
                                <w:tab w:pos="566" w:val="left" w:leader="none"/>
                              </w:tabs>
                              <w:spacing w:line="266" w:lineRule="exact"/>
                            </w:pPr>
                            <w:r>
                              <w:rPr>
                                <w:spacing w:val="-5"/>
                              </w:rPr>
                              <w:t>1.</w:t>
                            </w:r>
                            <w:r>
                              <w:rPr/>
                              <w:tab/>
                            </w:r>
                            <w:r>
                              <w:rPr>
                                <w:spacing w:val="-2"/>
                              </w:rPr>
                              <w:t>Apakah</w:t>
                            </w:r>
                          </w:p>
                        </w:txbxContent>
                      </wps:txbx>
                      <wps:bodyPr wrap="square" lIns="0" tIns="0" rIns="0" bIns="0" rtlCol="0">
                        <a:noAutofit/>
                      </wps:bodyPr>
                    </wps:wsp>
                  </a:graphicData>
                </a:graphic>
              </wp:anchor>
            </w:drawing>
          </mc:Choice>
          <mc:Fallback>
            <w:pict>
              <v:shape style="position:absolute;margin-left:113.400002pt;margin-top:.542413pt;width:65.55pt;height:13.3pt;mso-position-horizontal-relative:page;mso-position-vertical-relative:paragraph;z-index:-24116736" type="#_x0000_t202" id="docshape599" filled="false" stroked="false">
                <v:textbox inset="0,0,0,0">
                  <w:txbxContent>
                    <w:p>
                      <w:pPr>
                        <w:pStyle w:val="BodyText"/>
                        <w:tabs>
                          <w:tab w:pos="566" w:val="left" w:leader="none"/>
                        </w:tabs>
                        <w:spacing w:line="266" w:lineRule="exact"/>
                      </w:pPr>
                      <w:r>
                        <w:rPr>
                          <w:spacing w:val="-5"/>
                        </w:rPr>
                        <w:t>1.</w:t>
                      </w:r>
                      <w:r>
                        <w:rPr/>
                        <w:tab/>
                      </w:r>
                      <w:r>
                        <w:rPr>
                          <w:spacing w:val="-2"/>
                        </w:rPr>
                        <w:t>Apakah</w:t>
                      </w:r>
                    </w:p>
                  </w:txbxContent>
                </v:textbox>
                <w10:wrap type="none"/>
              </v:shape>
            </w:pict>
          </mc:Fallback>
        </mc:AlternateContent>
      </w:r>
      <w:r>
        <w:rPr/>
        <mc:AlternateContent>
          <mc:Choice Requires="wps">
            <w:drawing>
              <wp:anchor distT="0" distB="0" distL="0" distR="0" allowOverlap="1" layoutInCell="1" locked="0" behindDoc="1" simplePos="0" relativeHeight="479200256">
                <wp:simplePos x="0" y="0"/>
                <wp:positionH relativeFrom="page">
                  <wp:posOffset>3487701</wp:posOffset>
                </wp:positionH>
                <wp:positionV relativeFrom="paragraph">
                  <wp:posOffset>6888</wp:posOffset>
                </wp:positionV>
                <wp:extent cx="2992120" cy="16891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2992120" cy="168910"/>
                        </a:xfrm>
                        <a:prstGeom prst="rect">
                          <a:avLst/>
                        </a:prstGeom>
                      </wps:spPr>
                      <wps:txbx>
                        <w:txbxContent>
                          <w:p>
                            <w:pPr>
                              <w:pStyle w:val="BodyText"/>
                              <w:spacing w:line="266" w:lineRule="exact"/>
                            </w:pPr>
                            <w:r>
                              <w:rPr/>
                              <w:t>komite</w:t>
                            </w:r>
                            <w:r>
                              <w:rPr>
                                <w:spacing w:val="-4"/>
                              </w:rPr>
                              <w:t> </w:t>
                            </w:r>
                            <w:r>
                              <w:rPr/>
                              <w:t>audit</w:t>
                            </w:r>
                            <w:r>
                              <w:rPr>
                                <w:spacing w:val="-1"/>
                              </w:rPr>
                              <w:t> </w:t>
                            </w:r>
                            <w:r>
                              <w:rPr/>
                              <w:t>berpengaruh</w:t>
                            </w:r>
                            <w:r>
                              <w:rPr>
                                <w:spacing w:val="-3"/>
                              </w:rPr>
                              <w:t> </w:t>
                            </w:r>
                            <w:r>
                              <w:rPr/>
                              <w:t>terhadap</w:t>
                            </w:r>
                            <w:r>
                              <w:rPr>
                                <w:spacing w:val="-3"/>
                              </w:rPr>
                              <w:t> </w:t>
                            </w:r>
                            <w:r>
                              <w:rPr>
                                <w:spacing w:val="-2"/>
                              </w:rPr>
                              <w:t>kemungkinan</w:t>
                            </w:r>
                          </w:p>
                        </w:txbxContent>
                      </wps:txbx>
                      <wps:bodyPr wrap="square" lIns="0" tIns="0" rIns="0" bIns="0" rtlCol="0">
                        <a:noAutofit/>
                      </wps:bodyPr>
                    </wps:wsp>
                  </a:graphicData>
                </a:graphic>
              </wp:anchor>
            </w:drawing>
          </mc:Choice>
          <mc:Fallback>
            <w:pict>
              <v:shape style="position:absolute;margin-left:274.622192pt;margin-top:.542413pt;width:235.6pt;height:13.3pt;mso-position-horizontal-relative:page;mso-position-vertical-relative:paragraph;z-index:-24116224" type="#_x0000_t202" id="docshape600" filled="false" stroked="false">
                <v:textbox inset="0,0,0,0">
                  <w:txbxContent>
                    <w:p>
                      <w:pPr>
                        <w:pStyle w:val="BodyText"/>
                        <w:spacing w:line="266" w:lineRule="exact"/>
                      </w:pPr>
                      <w:r>
                        <w:rPr/>
                        <w:t>komite</w:t>
                      </w:r>
                      <w:r>
                        <w:rPr>
                          <w:spacing w:val="-4"/>
                        </w:rPr>
                        <w:t> </w:t>
                      </w:r>
                      <w:r>
                        <w:rPr/>
                        <w:t>audit</w:t>
                      </w:r>
                      <w:r>
                        <w:rPr>
                          <w:spacing w:val="-1"/>
                        </w:rPr>
                        <w:t> </w:t>
                      </w:r>
                      <w:r>
                        <w:rPr/>
                        <w:t>berpengaruh</w:t>
                      </w:r>
                      <w:r>
                        <w:rPr>
                          <w:spacing w:val="-3"/>
                        </w:rPr>
                        <w:t> </w:t>
                      </w:r>
                      <w:r>
                        <w:rPr/>
                        <w:t>terhadap</w:t>
                      </w:r>
                      <w:r>
                        <w:rPr>
                          <w:spacing w:val="-3"/>
                        </w:rPr>
                        <w:t> </w:t>
                      </w:r>
                      <w:r>
                        <w:rPr>
                          <w:spacing w:val="-2"/>
                        </w:rPr>
                        <w:t>kemungkinan</w:t>
                      </w:r>
                    </w:p>
                  </w:txbxContent>
                </v:textbox>
                <w10:wrap type="none"/>
              </v:shape>
            </w:pict>
          </mc:Fallback>
        </mc:AlternateContent>
      </w:r>
      <w:r>
        <w:rPr/>
        <mc:AlternateContent>
          <mc:Choice Requires="wps">
            <w:drawing>
              <wp:anchor distT="0" distB="0" distL="0" distR="0" allowOverlap="1" layoutInCell="1" locked="0" behindDoc="0" simplePos="0" relativeHeight="15842304">
                <wp:simplePos x="0" y="0"/>
                <wp:positionH relativeFrom="page">
                  <wp:posOffset>1441781</wp:posOffset>
                </wp:positionH>
                <wp:positionV relativeFrom="paragraph">
                  <wp:posOffset>35747</wp:posOffset>
                </wp:positionV>
                <wp:extent cx="865505" cy="140970"/>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865505" cy="140970"/>
                        </a:xfrm>
                        <a:custGeom>
                          <a:avLst/>
                          <a:gdLst/>
                          <a:ahLst/>
                          <a:cxnLst/>
                          <a:rect l="l" t="t" r="r" b="b"/>
                          <a:pathLst>
                            <a:path w="865505" h="140970">
                              <a:moveTo>
                                <a:pt x="865069" y="0"/>
                              </a:moveTo>
                              <a:lnTo>
                                <a:pt x="0" y="0"/>
                              </a:lnTo>
                              <a:lnTo>
                                <a:pt x="0" y="140661"/>
                              </a:lnTo>
                              <a:lnTo>
                                <a:pt x="865069" y="140661"/>
                              </a:lnTo>
                              <a:lnTo>
                                <a:pt x="86506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14754pt;width:68.115685pt;height:11.075721pt;mso-position-horizontal-relative:page;mso-position-vertical-relative:paragraph;z-index:15842304" id="docshape60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42816">
                <wp:simplePos x="0" y="0"/>
                <wp:positionH relativeFrom="page">
                  <wp:posOffset>3488409</wp:posOffset>
                </wp:positionH>
                <wp:positionV relativeFrom="paragraph">
                  <wp:posOffset>35747</wp:posOffset>
                </wp:positionV>
                <wp:extent cx="2989580" cy="140970"/>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2989580" cy="140970"/>
                        </a:xfrm>
                        <a:custGeom>
                          <a:avLst/>
                          <a:gdLst/>
                          <a:ahLst/>
                          <a:cxnLst/>
                          <a:rect l="l" t="t" r="r" b="b"/>
                          <a:pathLst>
                            <a:path w="2989580" h="140970">
                              <a:moveTo>
                                <a:pt x="2989060" y="0"/>
                              </a:moveTo>
                              <a:lnTo>
                                <a:pt x="0" y="0"/>
                              </a:lnTo>
                              <a:lnTo>
                                <a:pt x="0" y="140661"/>
                              </a:lnTo>
                              <a:lnTo>
                                <a:pt x="2989060" y="140661"/>
                              </a:lnTo>
                              <a:lnTo>
                                <a:pt x="298906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74.677887pt;margin-top:2.814754pt;width:235.359074pt;height:11.075721pt;mso-position-horizontal-relative:page;mso-position-vertical-relative:paragraph;z-index:15842816" id="docshape602" filled="true" fillcolor="#d6e5fb" stroked="false">
                <v:fill opacity="52428f" type="solid"/>
                <w10:wrap type="none"/>
              </v:rect>
            </w:pict>
          </mc:Fallback>
        </mc:AlternateContent>
      </w:r>
      <w:r>
        <w:rPr/>
        <w:t>keahlian</w:t>
      </w:r>
      <w:r>
        <w:rPr>
          <w:spacing w:val="-2"/>
        </w:rPr>
        <w:t> keuangan</w:t>
      </w:r>
    </w:p>
    <w:p>
      <w:pPr>
        <w:pStyle w:val="BodyText"/>
      </w:pPr>
    </w:p>
    <w:p>
      <w:pPr>
        <w:spacing w:before="0"/>
        <w:ind w:left="0" w:right="1525" w:firstLine="0"/>
        <w:jc w:val="center"/>
        <w:rPr>
          <w:sz w:val="24"/>
        </w:rPr>
      </w:pPr>
      <w:r>
        <w:rPr>
          <w:sz w:val="24"/>
        </w:rPr>
        <mc:AlternateContent>
          <mc:Choice Requires="wps">
            <w:drawing>
              <wp:anchor distT="0" distB="0" distL="0" distR="0" allowOverlap="1" layoutInCell="1" locked="0" behindDoc="1" simplePos="0" relativeHeight="479200768">
                <wp:simplePos x="0" y="0"/>
                <wp:positionH relativeFrom="page">
                  <wp:posOffset>1799844</wp:posOffset>
                </wp:positionH>
                <wp:positionV relativeFrom="paragraph">
                  <wp:posOffset>6918</wp:posOffset>
                </wp:positionV>
                <wp:extent cx="542290" cy="16891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544748pt;width:42.7pt;height:13.3pt;mso-position-horizontal-relative:page;mso-position-vertical-relative:paragraph;z-index:-24115712" type="#_x0000_t202" id="docshape603"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w:sz w:val="24"/>
        </w:rPr>
        <mc:AlternateContent>
          <mc:Choice Requires="wps">
            <w:drawing>
              <wp:anchor distT="0" distB="0" distL="0" distR="0" allowOverlap="1" layoutInCell="1" locked="0" behindDoc="0" simplePos="0" relativeHeight="15843328">
                <wp:simplePos x="0" y="0"/>
                <wp:positionH relativeFrom="page">
                  <wp:posOffset>1800469</wp:posOffset>
                </wp:positionH>
                <wp:positionV relativeFrom="paragraph">
                  <wp:posOffset>36911</wp:posOffset>
                </wp:positionV>
                <wp:extent cx="577215" cy="140970"/>
                <wp:effectExtent l="0" t="0" r="0" b="0"/>
                <wp:wrapNone/>
                <wp:docPr id="670" name="Graphic 670"/>
                <wp:cNvGraphicFramePr>
                  <a:graphicFrameLocks/>
                </wp:cNvGraphicFramePr>
                <a:graphic>
                  <a:graphicData uri="http://schemas.microsoft.com/office/word/2010/wordprocessingShape">
                    <wps:wsp>
                      <wps:cNvPr id="670" name="Graphic 670"/>
                      <wps:cNvSpPr/>
                      <wps:spPr>
                        <a:xfrm>
                          <a:off x="0" y="0"/>
                          <a:ext cx="577215" cy="140970"/>
                        </a:xfrm>
                        <a:custGeom>
                          <a:avLst/>
                          <a:gdLst/>
                          <a:ahLst/>
                          <a:cxnLst/>
                          <a:rect l="l" t="t" r="r" b="b"/>
                          <a:pathLst>
                            <a:path w="577215" h="140970">
                              <a:moveTo>
                                <a:pt x="576712" y="0"/>
                              </a:moveTo>
                              <a:lnTo>
                                <a:pt x="0" y="0"/>
                              </a:lnTo>
                              <a:lnTo>
                                <a:pt x="0" y="140661"/>
                              </a:lnTo>
                              <a:lnTo>
                                <a:pt x="576712" y="140661"/>
                              </a:lnTo>
                              <a:lnTo>
                                <a:pt x="576712"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9064pt;width:45.410457pt;height:11.075721pt;mso-position-horizontal-relative:page;mso-position-vertical-relative:paragraph;z-index:15843328" id="docshape604" filled="true" fillcolor="#d6e5fb" stroked="false">
                <v:fill opacity="52428f" type="solid"/>
                <w10:wrap type="none"/>
              </v:rect>
            </w:pict>
          </mc:Fallback>
        </mc:AlternateContent>
      </w:r>
      <w:r>
        <w:rPr>
          <w:i/>
          <w:sz w:val="24"/>
        </w:rPr>
        <w:t>statement</w:t>
      </w:r>
      <w:r>
        <w:rPr>
          <w:i/>
          <w:spacing w:val="-1"/>
          <w:sz w:val="24"/>
        </w:rPr>
        <w:t> </w:t>
      </w:r>
      <w:r>
        <w:rPr>
          <w:i/>
          <w:spacing w:val="-2"/>
          <w:sz w:val="24"/>
        </w:rPr>
        <w:t>fraud</w:t>
      </w:r>
      <w:r>
        <w:rPr>
          <w:spacing w:val="-2"/>
          <w:sz w:val="24"/>
        </w:rPr>
        <w:t>?</w:t>
      </w:r>
    </w:p>
    <w:p>
      <w:pPr>
        <w:spacing w:after="0"/>
        <w:jc w:val="center"/>
        <w:rPr>
          <w:sz w:val="24"/>
        </w:rPr>
        <w:sectPr>
          <w:headerReference w:type="default" r:id="rId250"/>
          <w:footerReference w:type="default" r:id="rId251"/>
          <w:pgSz w:w="11910" w:h="16840"/>
          <w:pgMar w:header="480" w:footer="680" w:top="2000" w:bottom="880" w:left="141" w:right="1417"/>
        </w:sectPr>
      </w:pPr>
    </w:p>
    <w:p>
      <w:pPr>
        <w:pStyle w:val="BodyText"/>
        <w:tabs>
          <w:tab w:pos="3583" w:val="left" w:leader="none"/>
        </w:tabs>
        <w:spacing w:before="256"/>
        <w:ind w:left="2129"/>
      </w:pPr>
      <w:r>
        <w:rPr/>
        <mc:AlternateContent>
          <mc:Choice Requires="wps">
            <w:drawing>
              <wp:anchor distT="0" distB="0" distL="0" distR="0" allowOverlap="1" layoutInCell="1" locked="0" behindDoc="1" simplePos="0" relativeHeight="479236096">
                <wp:simplePos x="0" y="0"/>
                <wp:positionH relativeFrom="page">
                  <wp:posOffset>1440180</wp:posOffset>
                </wp:positionH>
                <wp:positionV relativeFrom="paragraph">
                  <wp:posOffset>169364</wp:posOffset>
                </wp:positionV>
                <wp:extent cx="114300" cy="16891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14300" cy="168910"/>
                        </a:xfrm>
                        <a:prstGeom prst="rect">
                          <a:avLst/>
                        </a:prstGeom>
                      </wps:spPr>
                      <wps:txbx>
                        <w:txbxContent>
                          <w:p>
                            <w:pPr>
                              <w:pStyle w:val="BodyText"/>
                              <w:spacing w:line="266" w:lineRule="exact"/>
                            </w:pPr>
                            <w:r>
                              <w:rPr>
                                <w:spacing w:val="-5"/>
                              </w:rPr>
                              <w:t>2.</w:t>
                            </w:r>
                          </w:p>
                        </w:txbxContent>
                      </wps:txbx>
                      <wps:bodyPr wrap="square" lIns="0" tIns="0" rIns="0" bIns="0" rtlCol="0">
                        <a:noAutofit/>
                      </wps:bodyPr>
                    </wps:wsp>
                  </a:graphicData>
                </a:graphic>
              </wp:anchor>
            </w:drawing>
          </mc:Choice>
          <mc:Fallback>
            <w:pict>
              <v:shape style="position:absolute;margin-left:113.400002pt;margin-top:13.335781pt;width:9pt;height:13.3pt;mso-position-horizontal-relative:page;mso-position-vertical-relative:paragraph;z-index:-24080384" type="#_x0000_t202" id="docshape610" filled="false" stroked="false">
                <v:textbox inset="0,0,0,0">
                  <w:txbxContent>
                    <w:p>
                      <w:pPr>
                        <w:pStyle w:val="BodyText"/>
                        <w:spacing w:line="266" w:lineRule="exact"/>
                      </w:pPr>
                      <w:r>
                        <w:rPr>
                          <w:spacing w:val="-5"/>
                        </w:rPr>
                        <w:t>2.</w:t>
                      </w:r>
                    </w:p>
                  </w:txbxContent>
                </v:textbox>
                <w10:wrap type="none"/>
              </v:shape>
            </w:pict>
          </mc:Fallback>
        </mc:AlternateContent>
      </w:r>
      <w:r>
        <w:rPr/>
        <mc:AlternateContent>
          <mc:Choice Requires="wps">
            <w:drawing>
              <wp:anchor distT="0" distB="0" distL="0" distR="0" allowOverlap="1" layoutInCell="1" locked="0" behindDoc="1" simplePos="0" relativeHeight="479236608">
                <wp:simplePos x="0" y="0"/>
                <wp:positionH relativeFrom="page">
                  <wp:posOffset>1799844</wp:posOffset>
                </wp:positionH>
                <wp:positionV relativeFrom="paragraph">
                  <wp:posOffset>169364</wp:posOffset>
                </wp:positionV>
                <wp:extent cx="472440" cy="16891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472440" cy="168910"/>
                        </a:xfrm>
                        <a:prstGeom prst="rect">
                          <a:avLst/>
                        </a:prstGeom>
                      </wps:spPr>
                      <wps:txbx>
                        <w:txbxContent>
                          <w:p>
                            <w:pPr>
                              <w:pStyle w:val="BodyText"/>
                              <w:spacing w:line="266" w:lineRule="exact"/>
                            </w:pPr>
                            <w:r>
                              <w:rPr>
                                <w:spacing w:val="-4"/>
                              </w:rPr>
                              <w:t>Apakah</w:t>
                            </w:r>
                          </w:p>
                        </w:txbxContent>
                      </wps:txbx>
                      <wps:bodyPr wrap="square" lIns="0" tIns="0" rIns="0" bIns="0" rtlCol="0">
                        <a:noAutofit/>
                      </wps:bodyPr>
                    </wps:wsp>
                  </a:graphicData>
                </a:graphic>
              </wp:anchor>
            </w:drawing>
          </mc:Choice>
          <mc:Fallback>
            <w:pict>
              <v:shape style="position:absolute;margin-left:141.720001pt;margin-top:13.335781pt;width:37.2pt;height:13.3pt;mso-position-horizontal-relative:page;mso-position-vertical-relative:paragraph;z-index:-24079872" type="#_x0000_t202" id="docshape611" filled="false" stroked="false">
                <v:textbox inset="0,0,0,0">
                  <w:txbxContent>
                    <w:p>
                      <w:pPr>
                        <w:pStyle w:val="BodyText"/>
                        <w:spacing w:line="266" w:lineRule="exact"/>
                      </w:pPr>
                      <w:r>
                        <w:rPr>
                          <w:spacing w:val="-4"/>
                        </w:rPr>
                        <w:t>Apakah</w:t>
                      </w:r>
                    </w:p>
                  </w:txbxContent>
                </v:textbox>
                <w10:wrap type="none"/>
              </v:shape>
            </w:pict>
          </mc:Fallback>
        </mc:AlternateContent>
      </w:r>
      <w:r>
        <w:rPr/>
        <mc:AlternateContent>
          <mc:Choice Requires="wps">
            <w:drawing>
              <wp:anchor distT="0" distB="0" distL="0" distR="0" allowOverlap="1" layoutInCell="1" locked="0" behindDoc="1" simplePos="0" relativeHeight="479237120">
                <wp:simplePos x="0" y="0"/>
                <wp:positionH relativeFrom="page">
                  <wp:posOffset>3262364</wp:posOffset>
                </wp:positionH>
                <wp:positionV relativeFrom="paragraph">
                  <wp:posOffset>169364</wp:posOffset>
                </wp:positionV>
                <wp:extent cx="3220085" cy="16891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3220085" cy="168910"/>
                        </a:xfrm>
                        <a:prstGeom prst="rect">
                          <a:avLst/>
                        </a:prstGeom>
                      </wps:spPr>
                      <wps:txbx>
                        <w:txbxContent>
                          <w:p>
                            <w:pPr>
                              <w:pStyle w:val="BodyText"/>
                              <w:spacing w:line="266" w:lineRule="exact"/>
                            </w:pPr>
                            <w:r>
                              <w:rPr/>
                              <w:t>komite</w:t>
                            </w:r>
                            <w:r>
                              <w:rPr>
                                <w:spacing w:val="54"/>
                                <w:w w:val="150"/>
                              </w:rPr>
                              <w:t> </w:t>
                            </w:r>
                            <w:r>
                              <w:rPr/>
                              <w:t>audit</w:t>
                            </w:r>
                            <w:r>
                              <w:rPr>
                                <w:spacing w:val="56"/>
                                <w:w w:val="150"/>
                              </w:rPr>
                              <w:t> </w:t>
                            </w:r>
                            <w:r>
                              <w:rPr/>
                              <w:t>berpengaruh</w:t>
                            </w:r>
                            <w:r>
                              <w:rPr>
                                <w:spacing w:val="56"/>
                                <w:w w:val="150"/>
                              </w:rPr>
                              <w:t> </w:t>
                            </w:r>
                            <w:r>
                              <w:rPr/>
                              <w:t>terhadap</w:t>
                            </w:r>
                            <w:r>
                              <w:rPr>
                                <w:spacing w:val="57"/>
                                <w:w w:val="150"/>
                              </w:rPr>
                              <w:t> </w:t>
                            </w:r>
                            <w:r>
                              <w:rPr>
                                <w:spacing w:val="-2"/>
                              </w:rPr>
                              <w:t>kemungkinan</w:t>
                            </w:r>
                          </w:p>
                        </w:txbxContent>
                      </wps:txbx>
                      <wps:bodyPr wrap="square" lIns="0" tIns="0" rIns="0" bIns="0" rtlCol="0">
                        <a:noAutofit/>
                      </wps:bodyPr>
                    </wps:wsp>
                  </a:graphicData>
                </a:graphic>
              </wp:anchor>
            </w:drawing>
          </mc:Choice>
          <mc:Fallback>
            <w:pict>
              <v:shape style="position:absolute;margin-left:256.879089pt;margin-top:13.335781pt;width:253.55pt;height:13.3pt;mso-position-horizontal-relative:page;mso-position-vertical-relative:paragraph;z-index:-24079360" type="#_x0000_t202" id="docshape612" filled="false" stroked="false">
                <v:textbox inset="0,0,0,0">
                  <w:txbxContent>
                    <w:p>
                      <w:pPr>
                        <w:pStyle w:val="BodyText"/>
                        <w:spacing w:line="266" w:lineRule="exact"/>
                      </w:pPr>
                      <w:r>
                        <w:rPr/>
                        <w:t>komite</w:t>
                      </w:r>
                      <w:r>
                        <w:rPr>
                          <w:spacing w:val="54"/>
                          <w:w w:val="150"/>
                        </w:rPr>
                        <w:t> </w:t>
                      </w:r>
                      <w:r>
                        <w:rPr/>
                        <w:t>audit</w:t>
                      </w:r>
                      <w:r>
                        <w:rPr>
                          <w:spacing w:val="56"/>
                          <w:w w:val="150"/>
                        </w:rPr>
                        <w:t> </w:t>
                      </w:r>
                      <w:r>
                        <w:rPr/>
                        <w:t>berpengaruh</w:t>
                      </w:r>
                      <w:r>
                        <w:rPr>
                          <w:spacing w:val="56"/>
                          <w:w w:val="150"/>
                        </w:rPr>
                        <w:t> </w:t>
                      </w:r>
                      <w:r>
                        <w:rPr/>
                        <w:t>terhadap</w:t>
                      </w:r>
                      <w:r>
                        <w:rPr>
                          <w:spacing w:val="57"/>
                          <w:w w:val="150"/>
                        </w:rPr>
                        <w:t> </w:t>
                      </w:r>
                      <w:r>
                        <w:rPr>
                          <w:spacing w:val="-2"/>
                        </w:rPr>
                        <w:t>kemungkinan</w:t>
                      </w:r>
                    </w:p>
                  </w:txbxContent>
                </v:textbox>
                <w10:wrap type="none"/>
              </v:shape>
            </w:pict>
          </mc:Fallback>
        </mc:AlternateContent>
      </w:r>
      <w:r>
        <w:rPr/>
        <mc:AlternateContent>
          <mc:Choice Requires="wps">
            <w:drawing>
              <wp:anchor distT="0" distB="0" distL="0" distR="0" allowOverlap="1" layoutInCell="1" locked="0" behindDoc="1" simplePos="0" relativeHeight="479240704">
                <wp:simplePos x="0" y="0"/>
                <wp:positionH relativeFrom="page">
                  <wp:posOffset>1800469</wp:posOffset>
                </wp:positionH>
                <wp:positionV relativeFrom="paragraph">
                  <wp:posOffset>200210</wp:posOffset>
                </wp:positionV>
                <wp:extent cx="563245" cy="14097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563245" cy="140970"/>
                        </a:xfrm>
                        <a:custGeom>
                          <a:avLst/>
                          <a:gdLst/>
                          <a:ahLst/>
                          <a:cxnLst/>
                          <a:rect l="l" t="t" r="r" b="b"/>
                          <a:pathLst>
                            <a:path w="563245" h="140970">
                              <a:moveTo>
                                <a:pt x="562646" y="0"/>
                              </a:moveTo>
                              <a:lnTo>
                                <a:pt x="0" y="0"/>
                              </a:lnTo>
                              <a:lnTo>
                                <a:pt x="0" y="140661"/>
                              </a:lnTo>
                              <a:lnTo>
                                <a:pt x="562646" y="140661"/>
                              </a:lnTo>
                              <a:lnTo>
                                <a:pt x="562646"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764617pt;width:44.302884pt;height:11.075721pt;mso-position-horizontal-relative:page;mso-position-vertical-relative:paragraph;z-index:-24075776" id="docshape613"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77632">
                <wp:simplePos x="0" y="0"/>
                <wp:positionH relativeFrom="page">
                  <wp:posOffset>3263350</wp:posOffset>
                </wp:positionH>
                <wp:positionV relativeFrom="paragraph">
                  <wp:posOffset>200210</wp:posOffset>
                </wp:positionV>
                <wp:extent cx="3221355" cy="140970"/>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3221355" cy="140970"/>
                        </a:xfrm>
                        <a:custGeom>
                          <a:avLst/>
                          <a:gdLst/>
                          <a:ahLst/>
                          <a:cxnLst/>
                          <a:rect l="l" t="t" r="r" b="b"/>
                          <a:pathLst>
                            <a:path w="3221355" h="140970">
                              <a:moveTo>
                                <a:pt x="3221151" y="0"/>
                              </a:moveTo>
                              <a:lnTo>
                                <a:pt x="0" y="0"/>
                              </a:lnTo>
                              <a:lnTo>
                                <a:pt x="0" y="140661"/>
                              </a:lnTo>
                              <a:lnTo>
                                <a:pt x="3221151" y="140661"/>
                              </a:lnTo>
                              <a:lnTo>
                                <a:pt x="3221151"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56.956726pt;margin-top:15.764617pt;width:253.634014pt;height:11.075721pt;mso-position-horizontal-relative:page;mso-position-vertical-relative:paragraph;z-index:15877632" id="docshape614" filled="true" fillcolor="#d6e5fb" stroked="false">
                <v:fill opacity="52428f" type="solid"/>
                <w10:wrap type="none"/>
              </v:rect>
            </w:pict>
          </mc:Fallback>
        </mc:AlternateContent>
      </w:r>
      <w:r>
        <w:rPr>
          <w:position w:val="-5"/>
        </w:rPr>
        <w:drawing>
          <wp:inline distT="0" distB="0" distL="0" distR="0">
            <wp:extent cx="112529" cy="140661"/>
            <wp:effectExtent l="0" t="0" r="0" b="0"/>
            <wp:docPr id="683" name="Image 683"/>
            <wp:cNvGraphicFramePr>
              <a:graphicFrameLocks/>
            </wp:cNvGraphicFramePr>
            <a:graphic>
              <a:graphicData uri="http://schemas.openxmlformats.org/drawingml/2006/picture">
                <pic:pic>
                  <pic:nvPicPr>
                    <pic:cNvPr id="683" name="Image 683"/>
                    <pic:cNvPicPr/>
                  </pic:nvPicPr>
                  <pic:blipFill>
                    <a:blip r:embed="rId257" cstate="print"/>
                    <a:stretch>
                      <a:fillRect/>
                    </a:stretch>
                  </pic:blipFill>
                  <pic:spPr>
                    <a:xfrm>
                      <a:off x="0" y="0"/>
                      <a:ext cx="112529" cy="140661"/>
                    </a:xfrm>
                    <a:prstGeom prst="rect">
                      <a:avLst/>
                    </a:prstGeom>
                  </pic:spPr>
                </pic:pic>
              </a:graphicData>
            </a:graphic>
          </wp:inline>
        </w:drawing>
      </w:r>
      <w:r>
        <w:rPr>
          <w:position w:val="-5"/>
        </w:rPr>
      </w:r>
      <w:r>
        <w:rPr>
          <w:sz w:val="20"/>
        </w:rPr>
        <w:tab/>
      </w:r>
      <w:r>
        <w:rPr>
          <w:spacing w:val="-2"/>
        </w:rPr>
        <w:t>independensi</w:t>
      </w:r>
    </w:p>
    <w:p>
      <w:pPr>
        <w:spacing w:before="272"/>
        <w:ind w:left="0" w:right="1525" w:firstLine="0"/>
        <w:jc w:val="center"/>
        <w:rPr>
          <w:sz w:val="24"/>
        </w:rPr>
      </w:pPr>
      <w:r>
        <w:rPr>
          <w:sz w:val="24"/>
        </w:rPr>
        <mc:AlternateContent>
          <mc:Choice Requires="wps">
            <w:drawing>
              <wp:anchor distT="0" distB="0" distL="0" distR="0" allowOverlap="1" layoutInCell="1" locked="0" behindDoc="1" simplePos="0" relativeHeight="479224832">
                <wp:simplePos x="0" y="0"/>
                <wp:positionH relativeFrom="page">
                  <wp:posOffset>1440180</wp:posOffset>
                </wp:positionH>
                <wp:positionV relativeFrom="paragraph">
                  <wp:posOffset>1581427</wp:posOffset>
                </wp:positionV>
                <wp:extent cx="1534160" cy="16891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534160" cy="168910"/>
                        </a:xfrm>
                        <a:prstGeom prst="rect">
                          <a:avLst/>
                        </a:prstGeom>
                      </wps:spPr>
                      <wps:txbx>
                        <w:txbxContent>
                          <w:p>
                            <w:pPr>
                              <w:tabs>
                                <w:tab w:pos="566" w:val="left" w:leader="none"/>
                              </w:tabs>
                              <w:spacing w:line="266" w:lineRule="exact" w:before="0"/>
                              <w:ind w:left="0" w:right="0" w:firstLine="0"/>
                              <w:jc w:val="left"/>
                              <w:rPr>
                                <w:b/>
                                <w:sz w:val="24"/>
                              </w:rPr>
                            </w:pPr>
                            <w:r>
                              <w:rPr>
                                <w:b/>
                                <w:spacing w:val="-5"/>
                                <w:sz w:val="24"/>
                              </w:rPr>
                              <w:t>1.3</w:t>
                            </w:r>
                            <w:r>
                              <w:rPr>
                                <w:b/>
                                <w:sz w:val="24"/>
                              </w:rPr>
                              <w:tab/>
                              <w:t>Tujuan</w:t>
                            </w:r>
                            <w:r>
                              <w:rPr>
                                <w:b/>
                                <w:spacing w:val="1"/>
                                <w:sz w:val="24"/>
                              </w:rPr>
                              <w:t> </w:t>
                            </w:r>
                            <w:r>
                              <w:rPr>
                                <w:b/>
                                <w:spacing w:val="-2"/>
                                <w:sz w:val="24"/>
                              </w:rPr>
                              <w:t>Penelitian</w:t>
                            </w:r>
                          </w:p>
                        </w:txbxContent>
                      </wps:txbx>
                      <wps:bodyPr wrap="square" lIns="0" tIns="0" rIns="0" bIns="0" rtlCol="0">
                        <a:noAutofit/>
                      </wps:bodyPr>
                    </wps:wsp>
                  </a:graphicData>
                </a:graphic>
              </wp:anchor>
            </w:drawing>
          </mc:Choice>
          <mc:Fallback>
            <w:pict>
              <v:shape style="position:absolute;margin-left:113.400002pt;margin-top:124.521843pt;width:120.8pt;height:13.3pt;mso-position-horizontal-relative:page;mso-position-vertical-relative:paragraph;z-index:-24091648" type="#_x0000_t202" id="docshape615" filled="false" stroked="false">
                <v:textbox inset="0,0,0,0">
                  <w:txbxContent>
                    <w:p>
                      <w:pPr>
                        <w:tabs>
                          <w:tab w:pos="566" w:val="left" w:leader="none"/>
                        </w:tabs>
                        <w:spacing w:line="266" w:lineRule="exact" w:before="0"/>
                        <w:ind w:left="0" w:right="0" w:firstLine="0"/>
                        <w:jc w:val="left"/>
                        <w:rPr>
                          <w:b/>
                          <w:sz w:val="24"/>
                        </w:rPr>
                      </w:pPr>
                      <w:r>
                        <w:rPr>
                          <w:b/>
                          <w:spacing w:val="-5"/>
                          <w:sz w:val="24"/>
                        </w:rPr>
                        <w:t>1.3</w:t>
                      </w:r>
                      <w:r>
                        <w:rPr>
                          <w:b/>
                          <w:sz w:val="24"/>
                        </w:rPr>
                        <w:tab/>
                        <w:t>Tujuan</w:t>
                      </w:r>
                      <w:r>
                        <w:rPr>
                          <w:b/>
                          <w:spacing w:val="1"/>
                          <w:sz w:val="24"/>
                        </w:rPr>
                        <w:t> </w:t>
                      </w:r>
                      <w:r>
                        <w:rPr>
                          <w:b/>
                          <w:spacing w:val="-2"/>
                          <w:sz w:val="24"/>
                        </w:rPr>
                        <w:t>Penelitian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5344">
                <wp:simplePos x="0" y="0"/>
                <wp:positionH relativeFrom="page">
                  <wp:posOffset>2301848</wp:posOffset>
                </wp:positionH>
                <wp:positionV relativeFrom="paragraph">
                  <wp:posOffset>1770403</wp:posOffset>
                </wp:positionV>
                <wp:extent cx="1679575" cy="16891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679575" cy="168910"/>
                        </a:xfrm>
                        <a:prstGeom prst="rect">
                          <a:avLst/>
                        </a:prstGeom>
                      </wps:spPr>
                      <wps:txbx>
                        <w:txbxContent>
                          <w:p>
                            <w:pPr>
                              <w:pStyle w:val="BodyText"/>
                              <w:tabs>
                                <w:tab w:pos="1030" w:val="left" w:leader="none"/>
                              </w:tabs>
                              <w:spacing w:line="266" w:lineRule="exact"/>
                            </w:pPr>
                            <w:r>
                              <w:rPr>
                                <w:spacing w:val="-2"/>
                              </w:rPr>
                              <w:t>rumusan</w:t>
                            </w:r>
                            <w:r>
                              <w:rPr/>
                              <w:tab/>
                              <w:t>masalah</w:t>
                            </w:r>
                            <w:r>
                              <w:rPr>
                                <w:spacing w:val="43"/>
                              </w:rPr>
                              <w:t> </w:t>
                            </w:r>
                            <w:r>
                              <w:rPr/>
                              <w:t>di</w:t>
                            </w:r>
                            <w:r>
                              <w:rPr>
                                <w:spacing w:val="44"/>
                              </w:rPr>
                              <w:t> </w:t>
                            </w:r>
                            <w:r>
                              <w:rPr>
                                <w:spacing w:val="-2"/>
                              </w:rPr>
                              <w:t>atas,</w:t>
                            </w:r>
                          </w:p>
                        </w:txbxContent>
                      </wps:txbx>
                      <wps:bodyPr wrap="square" lIns="0" tIns="0" rIns="0" bIns="0" rtlCol="0">
                        <a:noAutofit/>
                      </wps:bodyPr>
                    </wps:wsp>
                  </a:graphicData>
                </a:graphic>
              </wp:anchor>
            </w:drawing>
          </mc:Choice>
          <mc:Fallback>
            <w:pict>
              <v:shape style="position:absolute;margin-left:181.24791pt;margin-top:139.401871pt;width:132.25pt;height:13.3pt;mso-position-horizontal-relative:page;mso-position-vertical-relative:paragraph;z-index:-24091136" type="#_x0000_t202" id="docshape616" filled="false" stroked="false">
                <v:textbox inset="0,0,0,0">
                  <w:txbxContent>
                    <w:p>
                      <w:pPr>
                        <w:pStyle w:val="BodyText"/>
                        <w:tabs>
                          <w:tab w:pos="1030" w:val="left" w:leader="none"/>
                        </w:tabs>
                        <w:spacing w:line="266" w:lineRule="exact"/>
                      </w:pPr>
                      <w:r>
                        <w:rPr>
                          <w:spacing w:val="-2"/>
                        </w:rPr>
                        <w:t>rumusan</w:t>
                      </w:r>
                      <w:r>
                        <w:rPr/>
                        <w:tab/>
                        <w:t>masalah</w:t>
                      </w:r>
                      <w:r>
                        <w:rPr>
                          <w:spacing w:val="43"/>
                        </w:rPr>
                        <w:t> </w:t>
                      </w:r>
                      <w:r>
                        <w:rPr/>
                        <w:t>di</w:t>
                      </w:r>
                      <w:r>
                        <w:rPr>
                          <w:spacing w:val="44"/>
                        </w:rPr>
                        <w:t> </w:t>
                      </w:r>
                      <w:r>
                        <w:rPr>
                          <w:spacing w:val="-2"/>
                        </w:rPr>
                        <w:t>atas,</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5856">
                <wp:simplePos x="0" y="0"/>
                <wp:positionH relativeFrom="page">
                  <wp:posOffset>4440773</wp:posOffset>
                </wp:positionH>
                <wp:positionV relativeFrom="paragraph">
                  <wp:posOffset>1770403</wp:posOffset>
                </wp:positionV>
                <wp:extent cx="382905" cy="16891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382905" cy="168910"/>
                        </a:xfrm>
                        <a:prstGeom prst="rect">
                          <a:avLst/>
                        </a:prstGeom>
                      </wps:spPr>
                      <wps:txbx>
                        <w:txbxContent>
                          <w:p>
                            <w:pPr>
                              <w:pStyle w:val="BodyText"/>
                              <w:spacing w:line="266" w:lineRule="exact"/>
                            </w:pPr>
                            <w:r>
                              <w:rPr>
                                <w:spacing w:val="-2"/>
                              </w:rPr>
                              <w:t>tujuan</w:t>
                            </w:r>
                          </w:p>
                        </w:txbxContent>
                      </wps:txbx>
                      <wps:bodyPr wrap="square" lIns="0" tIns="0" rIns="0" bIns="0" rtlCol="0">
                        <a:noAutofit/>
                      </wps:bodyPr>
                    </wps:wsp>
                  </a:graphicData>
                </a:graphic>
              </wp:anchor>
            </w:drawing>
          </mc:Choice>
          <mc:Fallback>
            <w:pict>
              <v:shape style="position:absolute;margin-left:349.667206pt;margin-top:139.401871pt;width:30.15pt;height:13.3pt;mso-position-horizontal-relative:page;mso-position-vertical-relative:paragraph;z-index:-24090624" type="#_x0000_t202" id="docshape617" filled="false" stroked="false">
                <v:textbox inset="0,0,0,0">
                  <w:txbxContent>
                    <w:p>
                      <w:pPr>
                        <w:pStyle w:val="BodyText"/>
                        <w:spacing w:line="266" w:lineRule="exact"/>
                      </w:pPr>
                      <w:r>
                        <w:rPr>
                          <w:spacing w:val="-2"/>
                        </w:rPr>
                        <w:t>tujuan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6368">
                <wp:simplePos x="0" y="0"/>
                <wp:positionH relativeFrom="page">
                  <wp:posOffset>5191249</wp:posOffset>
                </wp:positionH>
                <wp:positionV relativeFrom="paragraph">
                  <wp:posOffset>1770403</wp:posOffset>
                </wp:positionV>
                <wp:extent cx="1291590" cy="16891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1291590" cy="168910"/>
                        </a:xfrm>
                        <a:prstGeom prst="rect">
                          <a:avLst/>
                        </a:prstGeom>
                      </wps:spPr>
                      <wps:txbx>
                        <w:txbxContent>
                          <w:p>
                            <w:pPr>
                              <w:pStyle w:val="BodyText"/>
                              <w:spacing w:line="266" w:lineRule="exact"/>
                            </w:pPr>
                            <w:r>
                              <w:rPr/>
                              <w:t>penelitian</w:t>
                            </w:r>
                            <w:r>
                              <w:rPr>
                                <w:spacing w:val="39"/>
                              </w:rPr>
                              <w:t> </w:t>
                            </w:r>
                            <w:r>
                              <w:rPr/>
                              <w:t>ini</w:t>
                            </w:r>
                            <w:r>
                              <w:rPr>
                                <w:spacing w:val="45"/>
                              </w:rPr>
                              <w:t> </w:t>
                            </w:r>
                            <w:r>
                              <w:rPr>
                                <w:spacing w:val="-2"/>
                              </w:rPr>
                              <w:t>adalah</w:t>
                            </w:r>
                          </w:p>
                        </w:txbxContent>
                      </wps:txbx>
                      <wps:bodyPr wrap="square" lIns="0" tIns="0" rIns="0" bIns="0" rtlCol="0">
                        <a:noAutofit/>
                      </wps:bodyPr>
                    </wps:wsp>
                  </a:graphicData>
                </a:graphic>
              </wp:anchor>
            </w:drawing>
          </mc:Choice>
          <mc:Fallback>
            <w:pict>
              <v:shape style="position:absolute;margin-left:408.759827pt;margin-top:139.401871pt;width:101.7pt;height:13.3pt;mso-position-horizontal-relative:page;mso-position-vertical-relative:paragraph;z-index:-24090112" type="#_x0000_t202" id="docshape618" filled="false" stroked="false">
                <v:textbox inset="0,0,0,0">
                  <w:txbxContent>
                    <w:p>
                      <w:pPr>
                        <w:pStyle w:val="BodyText"/>
                        <w:spacing w:line="266" w:lineRule="exact"/>
                      </w:pPr>
                      <w:r>
                        <w:rPr/>
                        <w:t>penelitian</w:t>
                      </w:r>
                      <w:r>
                        <w:rPr>
                          <w:spacing w:val="39"/>
                        </w:rPr>
                        <w:t> </w:t>
                      </w:r>
                      <w:r>
                        <w:rPr/>
                        <w:t>ini</w:t>
                      </w:r>
                      <w:r>
                        <w:rPr>
                          <w:spacing w:val="45"/>
                        </w:rPr>
                        <w:t> </w:t>
                      </w:r>
                      <w:r>
                        <w:rPr>
                          <w:spacing w:val="-2"/>
                        </w:rPr>
                        <w:t>adalah</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6880">
                <wp:simplePos x="0" y="0"/>
                <wp:positionH relativeFrom="page">
                  <wp:posOffset>1440180</wp:posOffset>
                </wp:positionH>
                <wp:positionV relativeFrom="paragraph">
                  <wp:posOffset>2120923</wp:posOffset>
                </wp:positionV>
                <wp:extent cx="964565" cy="16891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964565" cy="168910"/>
                        </a:xfrm>
                        <a:prstGeom prst="rect">
                          <a:avLst/>
                        </a:prstGeom>
                      </wps:spPr>
                      <wps:txbx>
                        <w:txbxContent>
                          <w:p>
                            <w:pPr>
                              <w:pStyle w:val="BodyText"/>
                              <w:spacing w:line="266" w:lineRule="exact"/>
                            </w:pPr>
                            <w:r>
                              <w:rPr/>
                              <w:t>sebagai</w:t>
                            </w:r>
                            <w:r>
                              <w:rPr>
                                <w:spacing w:val="-3"/>
                              </w:rPr>
                              <w:t> </w:t>
                            </w:r>
                            <w:r>
                              <w:rPr>
                                <w:spacing w:val="-2"/>
                              </w:rPr>
                              <w:t>berikut.</w:t>
                            </w:r>
                          </w:p>
                        </w:txbxContent>
                      </wps:txbx>
                      <wps:bodyPr wrap="square" lIns="0" tIns="0" rIns="0" bIns="0" rtlCol="0">
                        <a:noAutofit/>
                      </wps:bodyPr>
                    </wps:wsp>
                  </a:graphicData>
                </a:graphic>
              </wp:anchor>
            </w:drawing>
          </mc:Choice>
          <mc:Fallback>
            <w:pict>
              <v:shape style="position:absolute;margin-left:113.400002pt;margin-top:167.001862pt;width:75.95pt;height:13.3pt;mso-position-horizontal-relative:page;mso-position-vertical-relative:paragraph;z-index:-24089600" type="#_x0000_t202" id="docshape619" filled="false" stroked="false">
                <v:textbox inset="0,0,0,0">
                  <w:txbxContent>
                    <w:p>
                      <w:pPr>
                        <w:pStyle w:val="BodyText"/>
                        <w:spacing w:line="266" w:lineRule="exact"/>
                      </w:pPr>
                      <w:r>
                        <w:rPr/>
                        <w:t>sebagai</w:t>
                      </w:r>
                      <w:r>
                        <w:rPr>
                          <w:spacing w:val="-3"/>
                        </w:rPr>
                        <w:t> </w:t>
                      </w:r>
                      <w:r>
                        <w:rPr>
                          <w:spacing w:val="-2"/>
                        </w:rPr>
                        <w:t>berikut.</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7392">
                <wp:simplePos x="0" y="0"/>
                <wp:positionH relativeFrom="page">
                  <wp:posOffset>1440180</wp:posOffset>
                </wp:positionH>
                <wp:positionV relativeFrom="paragraph">
                  <wp:posOffset>2471443</wp:posOffset>
                </wp:positionV>
                <wp:extent cx="114300" cy="16891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14300" cy="168910"/>
                        </a:xfrm>
                        <a:prstGeom prst="rect">
                          <a:avLst/>
                        </a:prstGeom>
                      </wps:spPr>
                      <wps:txbx>
                        <w:txbxContent>
                          <w:p>
                            <w:pPr>
                              <w:pStyle w:val="BodyText"/>
                              <w:spacing w:line="266" w:lineRule="exact"/>
                            </w:pPr>
                            <w:r>
                              <w:rPr>
                                <w:spacing w:val="-5"/>
                              </w:rPr>
                              <w:t>1.</w:t>
                            </w:r>
                          </w:p>
                        </w:txbxContent>
                      </wps:txbx>
                      <wps:bodyPr wrap="square" lIns="0" tIns="0" rIns="0" bIns="0" rtlCol="0">
                        <a:noAutofit/>
                      </wps:bodyPr>
                    </wps:wsp>
                  </a:graphicData>
                </a:graphic>
              </wp:anchor>
            </w:drawing>
          </mc:Choice>
          <mc:Fallback>
            <w:pict>
              <v:shape style="position:absolute;margin-left:113.400002pt;margin-top:194.601852pt;width:9pt;height:13.3pt;mso-position-horizontal-relative:page;mso-position-vertical-relative:paragraph;z-index:-24089088" type="#_x0000_t202" id="docshape620" filled="false" stroked="false">
                <v:textbox inset="0,0,0,0">
                  <w:txbxContent>
                    <w:p>
                      <w:pPr>
                        <w:pStyle w:val="BodyText"/>
                        <w:spacing w:line="266" w:lineRule="exact"/>
                      </w:pPr>
                      <w:r>
                        <w:rPr>
                          <w:spacing w:val="-5"/>
                        </w:rPr>
                        <w:t>1.</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7904">
                <wp:simplePos x="0" y="0"/>
                <wp:positionH relativeFrom="page">
                  <wp:posOffset>2375735</wp:posOffset>
                </wp:positionH>
                <wp:positionV relativeFrom="paragraph">
                  <wp:posOffset>2471443</wp:posOffset>
                </wp:positionV>
                <wp:extent cx="565150" cy="16891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565150" cy="168910"/>
                        </a:xfrm>
                        <a:prstGeom prst="rect">
                          <a:avLst/>
                        </a:prstGeom>
                      </wps:spPr>
                      <wps:txbx>
                        <w:txbxContent>
                          <w:p>
                            <w:pPr>
                              <w:pStyle w:val="BodyText"/>
                              <w:spacing w:line="266" w:lineRule="exact"/>
                            </w:pPr>
                            <w:r>
                              <w:rPr>
                                <w:spacing w:val="-2"/>
                              </w:rPr>
                              <w:t>pengaruh</w:t>
                            </w:r>
                          </w:p>
                        </w:txbxContent>
                      </wps:txbx>
                      <wps:bodyPr wrap="square" lIns="0" tIns="0" rIns="0" bIns="0" rtlCol="0">
                        <a:noAutofit/>
                      </wps:bodyPr>
                    </wps:wsp>
                  </a:graphicData>
                </a:graphic>
              </wp:anchor>
            </w:drawing>
          </mc:Choice>
          <mc:Fallback>
            <w:pict>
              <v:shape style="position:absolute;margin-left:187.065781pt;margin-top:194.601852pt;width:44.5pt;height:13.3pt;mso-position-horizontal-relative:page;mso-position-vertical-relative:paragraph;z-index:-24088576" type="#_x0000_t202" id="docshape621" filled="false" stroked="false">
                <v:textbox inset="0,0,0,0">
                  <w:txbxContent>
                    <w:p>
                      <w:pPr>
                        <w:pStyle w:val="BodyText"/>
                        <w:spacing w:line="266" w:lineRule="exact"/>
                      </w:pPr>
                      <w:r>
                        <w:rPr>
                          <w:spacing w:val="-2"/>
                        </w:rPr>
                        <w:t>pengaruh</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8416">
                <wp:simplePos x="0" y="0"/>
                <wp:positionH relativeFrom="page">
                  <wp:posOffset>4218109</wp:posOffset>
                </wp:positionH>
                <wp:positionV relativeFrom="paragraph">
                  <wp:posOffset>2471443</wp:posOffset>
                </wp:positionV>
                <wp:extent cx="2263140" cy="16891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2263140" cy="168910"/>
                        </a:xfrm>
                        <a:prstGeom prst="rect">
                          <a:avLst/>
                        </a:prstGeom>
                      </wps:spPr>
                      <wps:txbx>
                        <w:txbxContent>
                          <w:p>
                            <w:pPr>
                              <w:pStyle w:val="BodyText"/>
                              <w:spacing w:line="266" w:lineRule="exact"/>
                            </w:pPr>
                            <w:r>
                              <w:rPr/>
                              <w:t>komite</w:t>
                            </w:r>
                            <w:r>
                              <w:rPr>
                                <w:spacing w:val="31"/>
                              </w:rPr>
                              <w:t> </w:t>
                            </w:r>
                            <w:r>
                              <w:rPr/>
                              <w:t>audit</w:t>
                            </w:r>
                            <w:r>
                              <w:rPr>
                                <w:spacing w:val="34"/>
                              </w:rPr>
                              <w:t> </w:t>
                            </w:r>
                            <w:r>
                              <w:rPr/>
                              <w:t>terhadap</w:t>
                            </w:r>
                            <w:r>
                              <w:rPr>
                                <w:spacing w:val="32"/>
                              </w:rPr>
                              <w:t> </w:t>
                            </w:r>
                            <w:r>
                              <w:rPr>
                                <w:spacing w:val="-2"/>
                              </w:rPr>
                              <w:t>kemungkinan</w:t>
                            </w:r>
                          </w:p>
                        </w:txbxContent>
                      </wps:txbx>
                      <wps:bodyPr wrap="square" lIns="0" tIns="0" rIns="0" bIns="0" rtlCol="0">
                        <a:noAutofit/>
                      </wps:bodyPr>
                    </wps:wsp>
                  </a:graphicData>
                </a:graphic>
              </wp:anchor>
            </w:drawing>
          </mc:Choice>
          <mc:Fallback>
            <w:pict>
              <v:shape style="position:absolute;margin-left:332.134583pt;margin-top:194.601852pt;width:178.2pt;height:13.3pt;mso-position-horizontal-relative:page;mso-position-vertical-relative:paragraph;z-index:-24088064" type="#_x0000_t202" id="docshape622" filled="false" stroked="false">
                <v:textbox inset="0,0,0,0">
                  <w:txbxContent>
                    <w:p>
                      <w:pPr>
                        <w:pStyle w:val="BodyText"/>
                        <w:spacing w:line="266" w:lineRule="exact"/>
                      </w:pPr>
                      <w:r>
                        <w:rPr/>
                        <w:t>komite</w:t>
                      </w:r>
                      <w:r>
                        <w:rPr>
                          <w:spacing w:val="31"/>
                        </w:rPr>
                        <w:t> </w:t>
                      </w:r>
                      <w:r>
                        <w:rPr/>
                        <w:t>audit</w:t>
                      </w:r>
                      <w:r>
                        <w:rPr>
                          <w:spacing w:val="34"/>
                        </w:rPr>
                        <w:t> </w:t>
                      </w:r>
                      <w:r>
                        <w:rPr/>
                        <w:t>terhadap</w:t>
                      </w:r>
                      <w:r>
                        <w:rPr>
                          <w:spacing w:val="32"/>
                        </w:rPr>
                        <w:t> </w:t>
                      </w:r>
                      <w:r>
                        <w:rPr>
                          <w:spacing w:val="-2"/>
                        </w:rPr>
                        <w:t>kemungkinan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8928">
                <wp:simplePos x="0" y="0"/>
                <wp:positionH relativeFrom="page">
                  <wp:posOffset>1799844</wp:posOffset>
                </wp:positionH>
                <wp:positionV relativeFrom="paragraph">
                  <wp:posOffset>2821963</wp:posOffset>
                </wp:positionV>
                <wp:extent cx="542290" cy="16891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222.201859pt;width:42.7pt;height:13.3pt;mso-position-horizontal-relative:page;mso-position-vertical-relative:paragraph;z-index:-24087552" type="#_x0000_t202" id="docshape623"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9440">
                <wp:simplePos x="0" y="0"/>
                <wp:positionH relativeFrom="page">
                  <wp:posOffset>1440180</wp:posOffset>
                </wp:positionH>
                <wp:positionV relativeFrom="paragraph">
                  <wp:posOffset>3172483</wp:posOffset>
                </wp:positionV>
                <wp:extent cx="114300" cy="16891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114300" cy="168910"/>
                        </a:xfrm>
                        <a:prstGeom prst="rect">
                          <a:avLst/>
                        </a:prstGeom>
                      </wps:spPr>
                      <wps:txbx>
                        <w:txbxContent>
                          <w:p>
                            <w:pPr>
                              <w:pStyle w:val="BodyText"/>
                              <w:spacing w:line="266" w:lineRule="exact"/>
                            </w:pPr>
                            <w:r>
                              <w:rPr>
                                <w:spacing w:val="-5"/>
                              </w:rPr>
                              <w:t>2.</w:t>
                            </w:r>
                          </w:p>
                        </w:txbxContent>
                      </wps:txbx>
                      <wps:bodyPr wrap="square" lIns="0" tIns="0" rIns="0" bIns="0" rtlCol="0">
                        <a:noAutofit/>
                      </wps:bodyPr>
                    </wps:wsp>
                  </a:graphicData>
                </a:graphic>
              </wp:anchor>
            </w:drawing>
          </mc:Choice>
          <mc:Fallback>
            <w:pict>
              <v:shape style="position:absolute;margin-left:113.400002pt;margin-top:249.801849pt;width:9pt;height:13.3pt;mso-position-horizontal-relative:page;mso-position-vertical-relative:paragraph;z-index:-24087040" type="#_x0000_t202" id="docshape624" filled="false" stroked="false">
                <v:textbox inset="0,0,0,0">
                  <w:txbxContent>
                    <w:p>
                      <w:pPr>
                        <w:pStyle w:val="BodyText"/>
                        <w:spacing w:line="266" w:lineRule="exact"/>
                      </w:pPr>
                      <w:r>
                        <w:rPr>
                          <w:spacing w:val="-5"/>
                        </w:rPr>
                        <w:t>2.</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29952">
                <wp:simplePos x="0" y="0"/>
                <wp:positionH relativeFrom="page">
                  <wp:posOffset>2435173</wp:posOffset>
                </wp:positionH>
                <wp:positionV relativeFrom="paragraph">
                  <wp:posOffset>3172483</wp:posOffset>
                </wp:positionV>
                <wp:extent cx="4046220" cy="16891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4046220" cy="168910"/>
                        </a:xfrm>
                        <a:prstGeom prst="rect">
                          <a:avLst/>
                        </a:prstGeom>
                      </wps:spPr>
                      <wps:txbx>
                        <w:txbxContent>
                          <w:p>
                            <w:pPr>
                              <w:pStyle w:val="BodyText"/>
                              <w:spacing w:line="266" w:lineRule="exact"/>
                            </w:pPr>
                            <w:r>
                              <w:rPr/>
                              <w:t>pengaruh</w:t>
                            </w:r>
                            <w:r>
                              <w:rPr>
                                <w:spacing w:val="30"/>
                              </w:rPr>
                              <w:t>  </w:t>
                            </w:r>
                            <w:r>
                              <w:rPr/>
                              <w:t>independensi</w:t>
                            </w:r>
                            <w:r>
                              <w:rPr>
                                <w:spacing w:val="33"/>
                              </w:rPr>
                              <w:t>  </w:t>
                            </w:r>
                            <w:r>
                              <w:rPr/>
                              <w:t>komite</w:t>
                            </w:r>
                            <w:r>
                              <w:rPr>
                                <w:spacing w:val="33"/>
                              </w:rPr>
                              <w:t>  </w:t>
                            </w:r>
                            <w:r>
                              <w:rPr/>
                              <w:t>audit</w:t>
                            </w:r>
                            <w:r>
                              <w:rPr>
                                <w:spacing w:val="32"/>
                              </w:rPr>
                              <w:t>  </w:t>
                            </w:r>
                            <w:r>
                              <w:rPr/>
                              <w:t>terhadap</w:t>
                            </w:r>
                            <w:r>
                              <w:rPr>
                                <w:spacing w:val="33"/>
                              </w:rPr>
                              <w:t>  </w:t>
                            </w:r>
                            <w:r>
                              <w:rPr>
                                <w:spacing w:val="-2"/>
                              </w:rPr>
                              <w:t>kemungkinan</w:t>
                            </w:r>
                          </w:p>
                        </w:txbxContent>
                      </wps:txbx>
                      <wps:bodyPr wrap="square" lIns="0" tIns="0" rIns="0" bIns="0" rtlCol="0">
                        <a:noAutofit/>
                      </wps:bodyPr>
                    </wps:wsp>
                  </a:graphicData>
                </a:graphic>
              </wp:anchor>
            </w:drawing>
          </mc:Choice>
          <mc:Fallback>
            <w:pict>
              <v:shape style="position:absolute;margin-left:191.745956pt;margin-top:249.801849pt;width:318.6pt;height:13.3pt;mso-position-horizontal-relative:page;mso-position-vertical-relative:paragraph;z-index:-24086528" type="#_x0000_t202" id="docshape625" filled="false" stroked="false">
                <v:textbox inset="0,0,0,0">
                  <w:txbxContent>
                    <w:p>
                      <w:pPr>
                        <w:pStyle w:val="BodyText"/>
                        <w:spacing w:line="266" w:lineRule="exact"/>
                      </w:pPr>
                      <w:r>
                        <w:rPr/>
                        <w:t>pengaruh</w:t>
                      </w:r>
                      <w:r>
                        <w:rPr>
                          <w:spacing w:val="30"/>
                        </w:rPr>
                        <w:t>  </w:t>
                      </w:r>
                      <w:r>
                        <w:rPr/>
                        <w:t>independensi</w:t>
                      </w:r>
                      <w:r>
                        <w:rPr>
                          <w:spacing w:val="33"/>
                        </w:rPr>
                        <w:t>  </w:t>
                      </w:r>
                      <w:r>
                        <w:rPr/>
                        <w:t>komite</w:t>
                      </w:r>
                      <w:r>
                        <w:rPr>
                          <w:spacing w:val="33"/>
                        </w:rPr>
                        <w:t>  </w:t>
                      </w:r>
                      <w:r>
                        <w:rPr/>
                        <w:t>audit</w:t>
                      </w:r>
                      <w:r>
                        <w:rPr>
                          <w:spacing w:val="32"/>
                        </w:rPr>
                        <w:t>  </w:t>
                      </w:r>
                      <w:r>
                        <w:rPr/>
                        <w:t>terhadap</w:t>
                      </w:r>
                      <w:r>
                        <w:rPr>
                          <w:spacing w:val="33"/>
                        </w:rPr>
                        <w:t>  </w:t>
                      </w:r>
                      <w:r>
                        <w:rPr>
                          <w:spacing w:val="-2"/>
                        </w:rPr>
                        <w:t>kemungkinan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37632">
                <wp:simplePos x="0" y="0"/>
                <wp:positionH relativeFrom="page">
                  <wp:posOffset>1799844</wp:posOffset>
                </wp:positionH>
                <wp:positionV relativeFrom="paragraph">
                  <wp:posOffset>179347</wp:posOffset>
                </wp:positionV>
                <wp:extent cx="542290" cy="16891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14.12186pt;width:42.7pt;height:13.3pt;mso-position-horizontal-relative:page;mso-position-vertical-relative:paragraph;z-index:-24078848" type="#_x0000_t202" id="docshape626"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38144">
                <wp:simplePos x="0" y="0"/>
                <wp:positionH relativeFrom="page">
                  <wp:posOffset>1440180</wp:posOffset>
                </wp:positionH>
                <wp:positionV relativeFrom="paragraph">
                  <wp:posOffset>529867</wp:posOffset>
                </wp:positionV>
                <wp:extent cx="114300" cy="16891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114300" cy="168910"/>
                        </a:xfrm>
                        <a:prstGeom prst="rect">
                          <a:avLst/>
                        </a:prstGeom>
                      </wps:spPr>
                      <wps:txbx>
                        <w:txbxContent>
                          <w:p>
                            <w:pPr>
                              <w:pStyle w:val="BodyText"/>
                              <w:spacing w:line="266" w:lineRule="exact"/>
                            </w:pPr>
                            <w:r>
                              <w:rPr>
                                <w:spacing w:val="-5"/>
                              </w:rPr>
                              <w:t>3.</w:t>
                            </w:r>
                          </w:p>
                        </w:txbxContent>
                      </wps:txbx>
                      <wps:bodyPr wrap="square" lIns="0" tIns="0" rIns="0" bIns="0" rtlCol="0">
                        <a:noAutofit/>
                      </wps:bodyPr>
                    </wps:wsp>
                  </a:graphicData>
                </a:graphic>
              </wp:anchor>
            </w:drawing>
          </mc:Choice>
          <mc:Fallback>
            <w:pict>
              <v:shape style="position:absolute;margin-left:113.400002pt;margin-top:41.721851pt;width:9pt;height:13.3pt;mso-position-horizontal-relative:page;mso-position-vertical-relative:paragraph;z-index:-24078336" type="#_x0000_t202" id="docshape627" filled="false" stroked="false">
                <v:textbox inset="0,0,0,0">
                  <w:txbxContent>
                    <w:p>
                      <w:pPr>
                        <w:pStyle w:val="BodyText"/>
                        <w:spacing w:line="266" w:lineRule="exact"/>
                      </w:pPr>
                      <w:r>
                        <w:rPr>
                          <w:spacing w:val="-5"/>
                        </w:rPr>
                        <w:t>3.</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38656">
                <wp:simplePos x="0" y="0"/>
                <wp:positionH relativeFrom="page">
                  <wp:posOffset>1799844</wp:posOffset>
                </wp:positionH>
                <wp:positionV relativeFrom="paragraph">
                  <wp:posOffset>529867</wp:posOffset>
                </wp:positionV>
                <wp:extent cx="1109345" cy="16891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109345" cy="168910"/>
                        </a:xfrm>
                        <a:prstGeom prst="rect">
                          <a:avLst/>
                        </a:prstGeom>
                      </wps:spPr>
                      <wps:txbx>
                        <w:txbxContent>
                          <w:p>
                            <w:pPr>
                              <w:pStyle w:val="BodyText"/>
                              <w:spacing w:line="266" w:lineRule="exact"/>
                            </w:pPr>
                            <w:r>
                              <w:rPr/>
                              <w:t>Apakah</w:t>
                            </w:r>
                            <w:r>
                              <w:rPr>
                                <w:spacing w:val="47"/>
                              </w:rPr>
                              <w:t> </w:t>
                            </w:r>
                            <w:r>
                              <w:rPr>
                                <w:spacing w:val="-2"/>
                              </w:rPr>
                              <w:t>frekuensi</w:t>
                            </w:r>
                          </w:p>
                        </w:txbxContent>
                      </wps:txbx>
                      <wps:bodyPr wrap="square" lIns="0" tIns="0" rIns="0" bIns="0" rtlCol="0">
                        <a:noAutofit/>
                      </wps:bodyPr>
                    </wps:wsp>
                  </a:graphicData>
                </a:graphic>
              </wp:anchor>
            </w:drawing>
          </mc:Choice>
          <mc:Fallback>
            <w:pict>
              <v:shape style="position:absolute;margin-left:141.720001pt;margin-top:41.721851pt;width:87.35pt;height:13.3pt;mso-position-horizontal-relative:page;mso-position-vertical-relative:paragraph;z-index:-24077824" type="#_x0000_t202" id="docshape628" filled="false" stroked="false">
                <v:textbox inset="0,0,0,0">
                  <w:txbxContent>
                    <w:p>
                      <w:pPr>
                        <w:pStyle w:val="BodyText"/>
                        <w:spacing w:line="266" w:lineRule="exact"/>
                      </w:pPr>
                      <w:r>
                        <w:rPr/>
                        <w:t>Apakah</w:t>
                      </w:r>
                      <w:r>
                        <w:rPr>
                          <w:spacing w:val="47"/>
                        </w:rPr>
                        <w:t> </w:t>
                      </w:r>
                      <w:r>
                        <w:rPr>
                          <w:spacing w:val="-2"/>
                        </w:rPr>
                        <w:t>frekuensi</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39168">
                <wp:simplePos x="0" y="0"/>
                <wp:positionH relativeFrom="page">
                  <wp:posOffset>3355183</wp:posOffset>
                </wp:positionH>
                <wp:positionV relativeFrom="paragraph">
                  <wp:posOffset>529867</wp:posOffset>
                </wp:positionV>
                <wp:extent cx="3124835" cy="16891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3124835" cy="168910"/>
                        </a:xfrm>
                        <a:prstGeom prst="rect">
                          <a:avLst/>
                        </a:prstGeom>
                      </wps:spPr>
                      <wps:txbx>
                        <w:txbxContent>
                          <w:p>
                            <w:pPr>
                              <w:pStyle w:val="BodyText"/>
                              <w:spacing w:line="266" w:lineRule="exact"/>
                            </w:pPr>
                            <w:r>
                              <w:rPr/>
                              <w:t>komite</w:t>
                            </w:r>
                            <w:r>
                              <w:rPr>
                                <w:spacing w:val="47"/>
                              </w:rPr>
                              <w:t> </w:t>
                            </w:r>
                            <w:r>
                              <w:rPr/>
                              <w:t>audit</w:t>
                            </w:r>
                            <w:r>
                              <w:rPr>
                                <w:spacing w:val="50"/>
                              </w:rPr>
                              <w:t> </w:t>
                            </w:r>
                            <w:r>
                              <w:rPr/>
                              <w:t>berpengaruh</w:t>
                            </w:r>
                            <w:r>
                              <w:rPr>
                                <w:spacing w:val="48"/>
                              </w:rPr>
                              <w:t> </w:t>
                            </w:r>
                            <w:r>
                              <w:rPr/>
                              <w:t>terhadap</w:t>
                            </w:r>
                            <w:r>
                              <w:rPr>
                                <w:spacing w:val="48"/>
                              </w:rPr>
                              <w:t> </w:t>
                            </w:r>
                            <w:r>
                              <w:rPr>
                                <w:spacing w:val="-2"/>
                              </w:rPr>
                              <w:t>kemungkinan</w:t>
                            </w:r>
                          </w:p>
                        </w:txbxContent>
                      </wps:txbx>
                      <wps:bodyPr wrap="square" lIns="0" tIns="0" rIns="0" bIns="0" rtlCol="0">
                        <a:noAutofit/>
                      </wps:bodyPr>
                    </wps:wsp>
                  </a:graphicData>
                </a:graphic>
              </wp:anchor>
            </w:drawing>
          </mc:Choice>
          <mc:Fallback>
            <w:pict>
              <v:shape style="position:absolute;margin-left:264.187653pt;margin-top:41.721851pt;width:246.05pt;height:13.3pt;mso-position-horizontal-relative:page;mso-position-vertical-relative:paragraph;z-index:-24077312" type="#_x0000_t202" id="docshape629" filled="false" stroked="false">
                <v:textbox inset="0,0,0,0">
                  <w:txbxContent>
                    <w:p>
                      <w:pPr>
                        <w:pStyle w:val="BodyText"/>
                        <w:spacing w:line="266" w:lineRule="exact"/>
                      </w:pPr>
                      <w:r>
                        <w:rPr/>
                        <w:t>komite</w:t>
                      </w:r>
                      <w:r>
                        <w:rPr>
                          <w:spacing w:val="47"/>
                        </w:rPr>
                        <w:t> </w:t>
                      </w:r>
                      <w:r>
                        <w:rPr/>
                        <w:t>audit</w:t>
                      </w:r>
                      <w:r>
                        <w:rPr>
                          <w:spacing w:val="50"/>
                        </w:rPr>
                        <w:t> </w:t>
                      </w:r>
                      <w:r>
                        <w:rPr/>
                        <w:t>berpengaruh</w:t>
                      </w:r>
                      <w:r>
                        <w:rPr>
                          <w:spacing w:val="48"/>
                        </w:rPr>
                        <w:t> </w:t>
                      </w:r>
                      <w:r>
                        <w:rPr/>
                        <w:t>terhadap</w:t>
                      </w:r>
                      <w:r>
                        <w:rPr>
                          <w:spacing w:val="48"/>
                        </w:rPr>
                        <w:t> </w:t>
                      </w:r>
                      <w:r>
                        <w:rPr>
                          <w:spacing w:val="-2"/>
                        </w:rPr>
                        <w:t>kemungkinan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39680">
                <wp:simplePos x="0" y="0"/>
                <wp:positionH relativeFrom="page">
                  <wp:posOffset>1799844</wp:posOffset>
                </wp:positionH>
                <wp:positionV relativeFrom="paragraph">
                  <wp:posOffset>880387</wp:posOffset>
                </wp:positionV>
                <wp:extent cx="542290" cy="16891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69.321861pt;width:42.7pt;height:13.3pt;mso-position-horizontal-relative:page;mso-position-vertical-relative:paragraph;z-index:-24076800" type="#_x0000_t202" id="docshape630"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40192">
                <wp:simplePos x="0" y="0"/>
                <wp:positionH relativeFrom="page">
                  <wp:posOffset>1441781</wp:posOffset>
                </wp:positionH>
                <wp:positionV relativeFrom="paragraph">
                  <wp:posOffset>1610911</wp:posOffset>
                </wp:positionV>
                <wp:extent cx="1533525" cy="140970"/>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533525" cy="140970"/>
                        </a:xfrm>
                        <a:custGeom>
                          <a:avLst/>
                          <a:gdLst/>
                          <a:ahLst/>
                          <a:cxnLst/>
                          <a:rect l="l" t="t" r="r" b="b"/>
                          <a:pathLst>
                            <a:path w="1533525" h="140970">
                              <a:moveTo>
                                <a:pt x="1533212" y="0"/>
                              </a:moveTo>
                              <a:lnTo>
                                <a:pt x="0" y="0"/>
                              </a:lnTo>
                              <a:lnTo>
                                <a:pt x="0" y="140661"/>
                              </a:lnTo>
                              <a:lnTo>
                                <a:pt x="1533212" y="140661"/>
                              </a:lnTo>
                              <a:lnTo>
                                <a:pt x="153321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26.843422pt;width:120.72536pt;height:11.075721pt;mso-position-horizontal-relative:page;mso-position-vertical-relative:paragraph;z-index:-24076288" id="docshape631" filled="true" fillcolor="#c1ecdf"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5878144">
                <wp:simplePos x="0" y="0"/>
                <wp:positionH relativeFrom="page">
                  <wp:posOffset>1800469</wp:posOffset>
                </wp:positionH>
                <wp:positionV relativeFrom="paragraph">
                  <wp:posOffset>211327</wp:posOffset>
                </wp:positionV>
                <wp:extent cx="577215" cy="133985"/>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577215" cy="133985"/>
                        </a:xfrm>
                        <a:custGeom>
                          <a:avLst/>
                          <a:gdLst/>
                          <a:ahLst/>
                          <a:cxnLst/>
                          <a:rect l="l" t="t" r="r" b="b"/>
                          <a:pathLst>
                            <a:path w="577215" h="133985">
                              <a:moveTo>
                                <a:pt x="576712" y="0"/>
                              </a:moveTo>
                              <a:lnTo>
                                <a:pt x="0" y="0"/>
                              </a:lnTo>
                              <a:lnTo>
                                <a:pt x="0" y="133628"/>
                              </a:lnTo>
                              <a:lnTo>
                                <a:pt x="576712" y="133628"/>
                              </a:lnTo>
                              <a:lnTo>
                                <a:pt x="576712"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639996pt;width:45.410457pt;height:10.521935pt;mso-position-horizontal-relative:page;mso-position-vertical-relative:paragraph;z-index:15878144" id="docshape632"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1" simplePos="0" relativeHeight="479242240">
                <wp:simplePos x="0" y="0"/>
                <wp:positionH relativeFrom="page">
                  <wp:posOffset>1711451</wp:posOffset>
                </wp:positionH>
                <wp:positionV relativeFrom="paragraph">
                  <wp:posOffset>529867</wp:posOffset>
                </wp:positionV>
                <wp:extent cx="3427095" cy="5050790"/>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3427095" cy="5050790"/>
                          <a:chExt cx="3427095" cy="5050790"/>
                        </a:xfrm>
                      </wpg:grpSpPr>
                      <wps:wsp>
                        <wps:cNvPr id="703" name="Textbox 703"/>
                        <wps:cNvSpPr txBox="1"/>
                        <wps:spPr>
                          <a:xfrm>
                            <a:off x="668322" y="0"/>
                            <a:ext cx="1033780" cy="519430"/>
                          </a:xfrm>
                          <a:prstGeom prst="rect">
                            <a:avLst/>
                          </a:prstGeom>
                        </wps:spPr>
                        <wps:txbx>
                          <w:txbxContent>
                            <w:p>
                              <w:pPr>
                                <w:spacing w:line="266" w:lineRule="exact" w:before="0"/>
                                <w:ind w:left="943" w:right="0" w:firstLine="0"/>
                                <w:jc w:val="left"/>
                                <w:rPr>
                                  <w:sz w:val="24"/>
                                </w:rPr>
                              </w:pPr>
                              <w:r>
                                <w:rPr>
                                  <w:spacing w:val="-2"/>
                                  <w:sz w:val="24"/>
                                </w:rPr>
                                <w:t>rapat</w:t>
                              </w:r>
                            </w:p>
                            <w:p>
                              <w:pPr>
                                <w:spacing w:line="240" w:lineRule="auto" w:before="0"/>
                                <w:rPr>
                                  <w:sz w:val="24"/>
                                </w:rPr>
                              </w:pPr>
                            </w:p>
                            <w:p>
                              <w:pPr>
                                <w:spacing w:before="0"/>
                                <w:ind w:left="0" w:right="0" w:firstLine="0"/>
                                <w:jc w:val="left"/>
                                <w:rPr>
                                  <w:sz w:val="24"/>
                                </w:rPr>
                              </w:pPr>
                              <w:r>
                                <w:rPr>
                                  <w:i/>
                                  <w:sz w:val="24"/>
                                </w:rPr>
                                <w:t>statement</w:t>
                              </w:r>
                              <w:r>
                                <w:rPr>
                                  <w:i/>
                                  <w:spacing w:val="-1"/>
                                  <w:sz w:val="24"/>
                                </w:rPr>
                                <w:t> </w:t>
                              </w:r>
                              <w:r>
                                <w:rPr>
                                  <w:i/>
                                  <w:spacing w:val="-2"/>
                                  <w:sz w:val="24"/>
                                </w:rPr>
                                <w:t>fraud</w:t>
                              </w:r>
                              <w:r>
                                <w:rPr>
                                  <w:spacing w:val="-2"/>
                                  <w:sz w:val="24"/>
                                </w:rPr>
                                <w:t>?</w:t>
                              </w:r>
                            </w:p>
                          </w:txbxContent>
                        </wps:txbx>
                        <wps:bodyPr wrap="square" lIns="0" tIns="0" rIns="0" bIns="0" rtlCol="0">
                          <a:noAutofit/>
                        </wps:bodyPr>
                      </wps:wsp>
                      <wps:wsp>
                        <wps:cNvPr id="704" name="Textbox 704"/>
                        <wps:cNvSpPr txBox="1"/>
                        <wps:spPr>
                          <a:xfrm>
                            <a:off x="0" y="1240536"/>
                            <a:ext cx="536575" cy="168910"/>
                          </a:xfrm>
                          <a:prstGeom prst="rect">
                            <a:avLst/>
                          </a:prstGeom>
                        </wps:spPr>
                        <wps:txbx>
                          <w:txbxContent>
                            <w:p>
                              <w:pPr>
                                <w:spacing w:line="266" w:lineRule="exact" w:before="0"/>
                                <w:ind w:left="0" w:right="0" w:firstLine="0"/>
                                <w:jc w:val="left"/>
                                <w:rPr>
                                  <w:sz w:val="24"/>
                                </w:rPr>
                              </w:pPr>
                              <w:r>
                                <w:rPr>
                                  <w:spacing w:val="-2"/>
                                  <w:sz w:val="24"/>
                                </w:rPr>
                                <w:t>Menurut</w:t>
                              </w:r>
                            </w:p>
                          </w:txbxContent>
                        </wps:txbx>
                        <wps:bodyPr wrap="square" lIns="0" tIns="0" rIns="0" bIns="0" rtlCol="0">
                          <a:noAutofit/>
                        </wps:bodyPr>
                      </wps:wsp>
                      <wps:wsp>
                        <wps:cNvPr id="705" name="Textbox 705"/>
                        <wps:cNvSpPr txBox="1"/>
                        <wps:spPr>
                          <a:xfrm>
                            <a:off x="2335272" y="1240536"/>
                            <a:ext cx="342900" cy="168910"/>
                          </a:xfrm>
                          <a:prstGeom prst="rect">
                            <a:avLst/>
                          </a:prstGeom>
                        </wps:spPr>
                        <wps:txbx>
                          <w:txbxContent>
                            <w:p>
                              <w:pPr>
                                <w:spacing w:line="266" w:lineRule="exact" w:before="0"/>
                                <w:ind w:left="0" w:right="0" w:firstLine="0"/>
                                <w:jc w:val="left"/>
                                <w:rPr>
                                  <w:sz w:val="24"/>
                                </w:rPr>
                              </w:pPr>
                              <w:r>
                                <w:rPr>
                                  <w:spacing w:val="-4"/>
                                  <w:sz w:val="24"/>
                                </w:rPr>
                                <w:t>maka</w:t>
                              </w:r>
                            </w:p>
                          </w:txbxContent>
                        </wps:txbx>
                        <wps:bodyPr wrap="square" lIns="0" tIns="0" rIns="0" bIns="0" rtlCol="0">
                          <a:noAutofit/>
                        </wps:bodyPr>
                      </wps:wsp>
                      <wps:wsp>
                        <wps:cNvPr id="706" name="Textbox 706"/>
                        <wps:cNvSpPr txBox="1"/>
                        <wps:spPr>
                          <a:xfrm>
                            <a:off x="3177320" y="1240536"/>
                            <a:ext cx="250190" cy="168910"/>
                          </a:xfrm>
                          <a:prstGeom prst="rect">
                            <a:avLst/>
                          </a:prstGeom>
                        </wps:spPr>
                        <wps:txbx>
                          <w:txbxContent>
                            <w:p>
                              <w:pPr>
                                <w:spacing w:line="266" w:lineRule="exact" w:before="0"/>
                                <w:ind w:left="0" w:right="0" w:firstLine="0"/>
                                <w:jc w:val="left"/>
                                <w:rPr>
                                  <w:sz w:val="24"/>
                                </w:rPr>
                              </w:pPr>
                              <w:r>
                                <w:rPr>
                                  <w:spacing w:val="-4"/>
                                  <w:sz w:val="24"/>
                                </w:rPr>
                                <w:t>dari</w:t>
                              </w:r>
                            </w:p>
                          </w:txbxContent>
                        </wps:txbx>
                        <wps:bodyPr wrap="square" lIns="0" tIns="0" rIns="0" bIns="0" rtlCol="0">
                          <a:noAutofit/>
                        </wps:bodyPr>
                      </wps:wsp>
                      <wps:wsp>
                        <wps:cNvPr id="707" name="Textbox 707"/>
                        <wps:cNvSpPr txBox="1"/>
                        <wps:spPr>
                          <a:xfrm>
                            <a:off x="75692" y="1941575"/>
                            <a:ext cx="2386330" cy="1233170"/>
                          </a:xfrm>
                          <a:prstGeom prst="rect">
                            <a:avLst/>
                          </a:prstGeom>
                        </wps:spPr>
                        <wps:txbx>
                          <w:txbxContent>
                            <w:p>
                              <w:pPr>
                                <w:tabs>
                                  <w:tab w:pos="1910" w:val="left" w:leader="none"/>
                                </w:tabs>
                                <w:spacing w:line="266" w:lineRule="exact" w:before="0"/>
                                <w:ind w:left="20" w:right="0" w:firstLine="0"/>
                                <w:jc w:val="left"/>
                                <w:rPr>
                                  <w:sz w:val="24"/>
                                </w:rPr>
                              </w:pPr>
                              <w:r>
                                <w:rPr>
                                  <w:spacing w:val="-2"/>
                                  <w:sz w:val="24"/>
                                </w:rPr>
                                <w:t>Menguji</w:t>
                              </w:r>
                              <w:r>
                                <w:rPr>
                                  <w:sz w:val="24"/>
                                </w:rPr>
                                <w:tab/>
                                <w:t>keahlian</w:t>
                              </w:r>
                              <w:r>
                                <w:rPr>
                                  <w:spacing w:val="33"/>
                                  <w:sz w:val="24"/>
                                </w:rPr>
                                <w:t> </w:t>
                              </w:r>
                              <w:r>
                                <w:rPr>
                                  <w:spacing w:val="-2"/>
                                  <w:sz w:val="24"/>
                                </w:rPr>
                                <w:t>keuangan</w:t>
                              </w:r>
                            </w:p>
                            <w:p>
                              <w:pPr>
                                <w:spacing w:line="240" w:lineRule="auto" w:before="0"/>
                                <w:rPr>
                                  <w:sz w:val="24"/>
                                </w:rPr>
                              </w:pPr>
                            </w:p>
                            <w:p>
                              <w:pPr>
                                <w:spacing w:before="0"/>
                                <w:ind w:left="933" w:right="0" w:firstLine="0"/>
                                <w:jc w:val="left"/>
                                <w:rPr>
                                  <w:i/>
                                  <w:sz w:val="24"/>
                                </w:rPr>
                              </w:pPr>
                              <w:r>
                                <w:rPr>
                                  <w:i/>
                                  <w:sz w:val="24"/>
                                </w:rPr>
                                <w:t>statement</w:t>
                              </w:r>
                              <w:r>
                                <w:rPr>
                                  <w:i/>
                                  <w:spacing w:val="-3"/>
                                  <w:sz w:val="24"/>
                                </w:rPr>
                                <w:t> </w:t>
                              </w:r>
                              <w:r>
                                <w:rPr>
                                  <w:i/>
                                  <w:spacing w:val="-2"/>
                                  <w:sz w:val="24"/>
                                </w:rPr>
                                <w:t>fraud.</w:t>
                              </w:r>
                            </w:p>
                            <w:p>
                              <w:pPr>
                                <w:spacing w:line="240" w:lineRule="auto" w:before="0"/>
                                <w:rPr>
                                  <w:i/>
                                  <w:sz w:val="24"/>
                                </w:rPr>
                              </w:pPr>
                            </w:p>
                            <w:p>
                              <w:pPr>
                                <w:spacing w:before="0"/>
                                <w:ind w:left="20" w:right="0" w:firstLine="0"/>
                                <w:jc w:val="left"/>
                                <w:rPr>
                                  <w:sz w:val="24"/>
                                </w:rPr>
                              </w:pPr>
                              <w:r>
                                <w:rPr>
                                  <w:spacing w:val="-2"/>
                                  <w:sz w:val="24"/>
                                </w:rPr>
                                <w:t>Menguji</w:t>
                              </w:r>
                            </w:p>
                            <w:p>
                              <w:pPr>
                                <w:spacing w:line="240" w:lineRule="auto" w:before="0"/>
                                <w:rPr>
                                  <w:sz w:val="24"/>
                                </w:rPr>
                              </w:pPr>
                            </w:p>
                            <w:p>
                              <w:pPr>
                                <w:spacing w:before="0"/>
                                <w:ind w:left="933" w:right="0" w:firstLine="0"/>
                                <w:jc w:val="left"/>
                                <w:rPr>
                                  <w:i/>
                                  <w:sz w:val="24"/>
                                </w:rPr>
                              </w:pPr>
                              <w:r>
                                <w:rPr>
                                  <w:i/>
                                  <w:sz w:val="24"/>
                                </w:rPr>
                                <w:t>statement</w:t>
                              </w:r>
                              <w:r>
                                <w:rPr>
                                  <w:i/>
                                  <w:spacing w:val="-3"/>
                                  <w:sz w:val="24"/>
                                </w:rPr>
                                <w:t> </w:t>
                              </w:r>
                              <w:r>
                                <w:rPr>
                                  <w:i/>
                                  <w:spacing w:val="-2"/>
                                  <w:sz w:val="24"/>
                                </w:rPr>
                                <w:t>fraud.</w:t>
                              </w:r>
                            </w:p>
                          </w:txbxContent>
                        </wps:txbx>
                        <wps:bodyPr wrap="square" lIns="0" tIns="0" rIns="0" bIns="0" rtlCol="0">
                          <a:noAutofit/>
                        </wps:bodyPr>
                      </wps:wsp>
                      <wps:wsp>
                        <wps:cNvPr id="708" name="Textbox 708"/>
                        <wps:cNvSpPr txBox="1"/>
                        <wps:spPr>
                          <a:xfrm>
                            <a:off x="75692" y="3330955"/>
                            <a:ext cx="554990" cy="194310"/>
                          </a:xfrm>
                          <a:prstGeom prst="rect">
                            <a:avLst/>
                          </a:prstGeom>
                        </wps:spPr>
                        <wps:txbx>
                          <w:txbxContent>
                            <w:p>
                              <w:pPr>
                                <w:spacing w:before="10"/>
                                <w:ind w:left="20" w:right="0" w:firstLine="0"/>
                                <w:jc w:val="left"/>
                                <w:rPr>
                                  <w:sz w:val="24"/>
                                </w:rPr>
                              </w:pPr>
                              <w:r>
                                <w:rPr>
                                  <w:spacing w:val="-2"/>
                                  <w:sz w:val="24"/>
                                </w:rPr>
                                <w:t>Menguji</w:t>
                              </w:r>
                            </w:p>
                          </w:txbxContent>
                        </wps:txbx>
                        <wps:bodyPr wrap="square" lIns="0" tIns="0" rIns="0" bIns="0" rtlCol="0">
                          <a:noAutofit/>
                        </wps:bodyPr>
                      </wps:wsp>
                      <wps:wsp>
                        <wps:cNvPr id="709" name="Textbox 709"/>
                        <wps:cNvSpPr txBox="1"/>
                        <wps:spPr>
                          <a:xfrm>
                            <a:off x="2000130" y="3330955"/>
                            <a:ext cx="342900" cy="194310"/>
                          </a:xfrm>
                          <a:prstGeom prst="rect">
                            <a:avLst/>
                          </a:prstGeom>
                        </wps:spPr>
                        <wps:txbx>
                          <w:txbxContent>
                            <w:p>
                              <w:pPr>
                                <w:spacing w:before="10"/>
                                <w:ind w:left="20" w:right="0" w:firstLine="0"/>
                                <w:jc w:val="left"/>
                                <w:rPr>
                                  <w:sz w:val="24"/>
                                </w:rPr>
                              </w:pPr>
                              <w:r>
                                <w:rPr>
                                  <w:spacing w:val="-2"/>
                                  <w:sz w:val="24"/>
                                </w:rPr>
                                <w:t>rapat</w:t>
                              </w:r>
                            </w:p>
                          </w:txbxContent>
                        </wps:txbx>
                        <wps:bodyPr wrap="square" lIns="0" tIns="0" rIns="0" bIns="0" rtlCol="0">
                          <a:noAutofit/>
                        </wps:bodyPr>
                      </wps:wsp>
                      <wps:wsp>
                        <wps:cNvPr id="710" name="Textbox 710"/>
                        <wps:cNvSpPr txBox="1"/>
                        <wps:spPr>
                          <a:xfrm>
                            <a:off x="655622" y="3681476"/>
                            <a:ext cx="1048385" cy="194310"/>
                          </a:xfrm>
                          <a:prstGeom prst="rect">
                            <a:avLst/>
                          </a:prstGeom>
                        </wps:spPr>
                        <wps:txbx>
                          <w:txbxContent>
                            <w:p>
                              <w:pPr>
                                <w:spacing w:before="10"/>
                                <w:ind w:left="20" w:right="0" w:firstLine="0"/>
                                <w:jc w:val="left"/>
                                <w:rPr>
                                  <w:i/>
                                  <w:sz w:val="24"/>
                                </w:rPr>
                              </w:pPr>
                              <w:r>
                                <w:rPr>
                                  <w:i/>
                                  <w:sz w:val="24"/>
                                </w:rPr>
                                <w:t>statement</w:t>
                              </w:r>
                              <w:r>
                                <w:rPr>
                                  <w:i/>
                                  <w:spacing w:val="-3"/>
                                  <w:sz w:val="24"/>
                                </w:rPr>
                                <w:t> </w:t>
                              </w:r>
                              <w:r>
                                <w:rPr>
                                  <w:i/>
                                  <w:spacing w:val="-2"/>
                                  <w:sz w:val="24"/>
                                </w:rPr>
                                <w:t>fraud.</w:t>
                              </w:r>
                            </w:p>
                          </w:txbxContent>
                        </wps:txbx>
                        <wps:bodyPr wrap="square" lIns="0" tIns="0" rIns="0" bIns="0" rtlCol="0">
                          <a:noAutofit/>
                        </wps:bodyPr>
                      </wps:wsp>
                      <wps:wsp>
                        <wps:cNvPr id="711" name="Textbox 711"/>
                        <wps:cNvSpPr txBox="1"/>
                        <wps:spPr>
                          <a:xfrm>
                            <a:off x="1827309" y="4856479"/>
                            <a:ext cx="476250" cy="194310"/>
                          </a:xfrm>
                          <a:prstGeom prst="rect">
                            <a:avLst/>
                          </a:prstGeom>
                        </wps:spPr>
                        <wps:txbx>
                          <w:txbxContent>
                            <w:p>
                              <w:pPr>
                                <w:spacing w:before="10"/>
                                <w:ind w:left="20" w:right="0" w:firstLine="0"/>
                                <w:jc w:val="left"/>
                                <w:rPr>
                                  <w:sz w:val="24"/>
                                </w:rPr>
                              </w:pPr>
                              <w:r>
                                <w:rPr>
                                  <w:sz w:val="24"/>
                                </w:rPr>
                                <w:t>di</w:t>
                              </w:r>
                              <w:r>
                                <w:rPr>
                                  <w:spacing w:val="10"/>
                                  <w:sz w:val="24"/>
                                </w:rPr>
                                <w:t> </w:t>
                              </w:r>
                              <w:r>
                                <w:rPr>
                                  <w:spacing w:val="-2"/>
                                  <w:sz w:val="24"/>
                                </w:rPr>
                                <w:t>atas,</w:t>
                              </w:r>
                            </w:p>
                          </w:txbxContent>
                        </wps:txbx>
                        <wps:bodyPr wrap="square" lIns="0" tIns="0" rIns="0" bIns="0" rtlCol="0">
                          <a:noAutofit/>
                        </wps:bodyPr>
                      </wps:wsp>
                    </wpg:wgp>
                  </a:graphicData>
                </a:graphic>
              </wp:anchor>
            </w:drawing>
          </mc:Choice>
          <mc:Fallback>
            <w:pict>
              <v:group style="position:absolute;margin-left:134.759995pt;margin-top:41.721851pt;width:269.850pt;height:397.7pt;mso-position-horizontal-relative:page;mso-position-vertical-relative:paragraph;z-index:-24074240" id="docshapegroup633" coordorigin="2695,834" coordsize="5397,7954">
                <v:shape style="position:absolute;left:3747;top:834;width:1628;height:818" type="#_x0000_t202" id="docshape634" filled="false" stroked="false">
                  <v:textbox inset="0,0,0,0">
                    <w:txbxContent>
                      <w:p>
                        <w:pPr>
                          <w:spacing w:line="266" w:lineRule="exact" w:before="0"/>
                          <w:ind w:left="943" w:right="0" w:firstLine="0"/>
                          <w:jc w:val="left"/>
                          <w:rPr>
                            <w:sz w:val="24"/>
                          </w:rPr>
                        </w:pPr>
                        <w:r>
                          <w:rPr>
                            <w:spacing w:val="-2"/>
                            <w:sz w:val="24"/>
                          </w:rPr>
                          <w:t>rapat</w:t>
                        </w:r>
                      </w:p>
                      <w:p>
                        <w:pPr>
                          <w:spacing w:line="240" w:lineRule="auto" w:before="0"/>
                          <w:rPr>
                            <w:sz w:val="24"/>
                          </w:rPr>
                        </w:pPr>
                      </w:p>
                      <w:p>
                        <w:pPr>
                          <w:spacing w:before="0"/>
                          <w:ind w:left="0" w:right="0" w:firstLine="0"/>
                          <w:jc w:val="left"/>
                          <w:rPr>
                            <w:sz w:val="24"/>
                          </w:rPr>
                        </w:pPr>
                        <w:r>
                          <w:rPr>
                            <w:i/>
                            <w:sz w:val="24"/>
                          </w:rPr>
                          <w:t>statement</w:t>
                        </w:r>
                        <w:r>
                          <w:rPr>
                            <w:i/>
                            <w:spacing w:val="-1"/>
                            <w:sz w:val="24"/>
                          </w:rPr>
                          <w:t> </w:t>
                        </w:r>
                        <w:r>
                          <w:rPr>
                            <w:i/>
                            <w:spacing w:val="-2"/>
                            <w:sz w:val="24"/>
                          </w:rPr>
                          <w:t>fraud</w:t>
                        </w:r>
                        <w:r>
                          <w:rPr>
                            <w:spacing w:val="-2"/>
                            <w:sz w:val="24"/>
                          </w:rPr>
                          <w:t>?</w:t>
                        </w:r>
                      </w:p>
                    </w:txbxContent>
                  </v:textbox>
                  <w10:wrap type="none"/>
                </v:shape>
                <v:shape style="position:absolute;left:2695;top:2788;width:845;height:266" type="#_x0000_t202" id="docshape635" filled="false" stroked="false">
                  <v:textbox inset="0,0,0,0">
                    <w:txbxContent>
                      <w:p>
                        <w:pPr>
                          <w:spacing w:line="266" w:lineRule="exact" w:before="0"/>
                          <w:ind w:left="0" w:right="0" w:firstLine="0"/>
                          <w:jc w:val="left"/>
                          <w:rPr>
                            <w:sz w:val="24"/>
                          </w:rPr>
                        </w:pPr>
                        <w:r>
                          <w:rPr>
                            <w:spacing w:val="-2"/>
                            <w:sz w:val="24"/>
                          </w:rPr>
                          <w:t>Menurut</w:t>
                        </w:r>
                      </w:p>
                    </w:txbxContent>
                  </v:textbox>
                  <w10:wrap type="none"/>
                </v:shape>
                <v:shape style="position:absolute;left:6372;top:2788;width:540;height:266" type="#_x0000_t202" id="docshape636" filled="false" stroked="false">
                  <v:textbox inset="0,0,0,0">
                    <w:txbxContent>
                      <w:p>
                        <w:pPr>
                          <w:spacing w:line="266" w:lineRule="exact" w:before="0"/>
                          <w:ind w:left="0" w:right="0" w:firstLine="0"/>
                          <w:jc w:val="left"/>
                          <w:rPr>
                            <w:sz w:val="24"/>
                          </w:rPr>
                        </w:pPr>
                        <w:r>
                          <w:rPr>
                            <w:spacing w:val="-4"/>
                            <w:sz w:val="24"/>
                          </w:rPr>
                          <w:t>maka</w:t>
                        </w:r>
                      </w:p>
                    </w:txbxContent>
                  </v:textbox>
                  <w10:wrap type="none"/>
                </v:shape>
                <v:shape style="position:absolute;left:7698;top:2788;width:394;height:266" type="#_x0000_t202" id="docshape637" filled="false" stroked="false">
                  <v:textbox inset="0,0,0,0">
                    <w:txbxContent>
                      <w:p>
                        <w:pPr>
                          <w:spacing w:line="266" w:lineRule="exact" w:before="0"/>
                          <w:ind w:left="0" w:right="0" w:firstLine="0"/>
                          <w:jc w:val="left"/>
                          <w:rPr>
                            <w:sz w:val="24"/>
                          </w:rPr>
                        </w:pPr>
                        <w:r>
                          <w:rPr>
                            <w:spacing w:val="-4"/>
                            <w:sz w:val="24"/>
                          </w:rPr>
                          <w:t>dari</w:t>
                        </w:r>
                      </w:p>
                    </w:txbxContent>
                  </v:textbox>
                  <w10:wrap type="none"/>
                </v:shape>
                <v:shape style="position:absolute;left:2814;top:3892;width:3758;height:1942" type="#_x0000_t202" id="docshape638" filled="false" stroked="false">
                  <v:textbox inset="0,0,0,0">
                    <w:txbxContent>
                      <w:p>
                        <w:pPr>
                          <w:tabs>
                            <w:tab w:pos="1910" w:val="left" w:leader="none"/>
                          </w:tabs>
                          <w:spacing w:line="266" w:lineRule="exact" w:before="0"/>
                          <w:ind w:left="20" w:right="0" w:firstLine="0"/>
                          <w:jc w:val="left"/>
                          <w:rPr>
                            <w:sz w:val="24"/>
                          </w:rPr>
                        </w:pPr>
                        <w:r>
                          <w:rPr>
                            <w:spacing w:val="-2"/>
                            <w:sz w:val="24"/>
                          </w:rPr>
                          <w:t>Menguji</w:t>
                        </w:r>
                        <w:r>
                          <w:rPr>
                            <w:sz w:val="24"/>
                          </w:rPr>
                          <w:tab/>
                          <w:t>keahlian</w:t>
                        </w:r>
                        <w:r>
                          <w:rPr>
                            <w:spacing w:val="33"/>
                            <w:sz w:val="24"/>
                          </w:rPr>
                          <w:t> </w:t>
                        </w:r>
                        <w:r>
                          <w:rPr>
                            <w:spacing w:val="-2"/>
                            <w:sz w:val="24"/>
                          </w:rPr>
                          <w:t>keuangan</w:t>
                        </w:r>
                      </w:p>
                      <w:p>
                        <w:pPr>
                          <w:spacing w:line="240" w:lineRule="auto" w:before="0"/>
                          <w:rPr>
                            <w:sz w:val="24"/>
                          </w:rPr>
                        </w:pPr>
                      </w:p>
                      <w:p>
                        <w:pPr>
                          <w:spacing w:before="0"/>
                          <w:ind w:left="933" w:right="0" w:firstLine="0"/>
                          <w:jc w:val="left"/>
                          <w:rPr>
                            <w:i/>
                            <w:sz w:val="24"/>
                          </w:rPr>
                        </w:pPr>
                        <w:r>
                          <w:rPr>
                            <w:i/>
                            <w:sz w:val="24"/>
                          </w:rPr>
                          <w:t>statement</w:t>
                        </w:r>
                        <w:r>
                          <w:rPr>
                            <w:i/>
                            <w:spacing w:val="-3"/>
                            <w:sz w:val="24"/>
                          </w:rPr>
                          <w:t> </w:t>
                        </w:r>
                        <w:r>
                          <w:rPr>
                            <w:i/>
                            <w:spacing w:val="-2"/>
                            <w:sz w:val="24"/>
                          </w:rPr>
                          <w:t>fraud.</w:t>
                        </w:r>
                      </w:p>
                      <w:p>
                        <w:pPr>
                          <w:spacing w:line="240" w:lineRule="auto" w:before="0"/>
                          <w:rPr>
                            <w:i/>
                            <w:sz w:val="24"/>
                          </w:rPr>
                        </w:pPr>
                      </w:p>
                      <w:p>
                        <w:pPr>
                          <w:spacing w:before="0"/>
                          <w:ind w:left="20" w:right="0" w:firstLine="0"/>
                          <w:jc w:val="left"/>
                          <w:rPr>
                            <w:sz w:val="24"/>
                          </w:rPr>
                        </w:pPr>
                        <w:r>
                          <w:rPr>
                            <w:spacing w:val="-2"/>
                            <w:sz w:val="24"/>
                          </w:rPr>
                          <w:t>Menguji</w:t>
                        </w:r>
                      </w:p>
                      <w:p>
                        <w:pPr>
                          <w:spacing w:line="240" w:lineRule="auto" w:before="0"/>
                          <w:rPr>
                            <w:sz w:val="24"/>
                          </w:rPr>
                        </w:pPr>
                      </w:p>
                      <w:p>
                        <w:pPr>
                          <w:spacing w:before="0"/>
                          <w:ind w:left="933" w:right="0" w:firstLine="0"/>
                          <w:jc w:val="left"/>
                          <w:rPr>
                            <w:i/>
                            <w:sz w:val="24"/>
                          </w:rPr>
                        </w:pPr>
                        <w:r>
                          <w:rPr>
                            <w:i/>
                            <w:sz w:val="24"/>
                          </w:rPr>
                          <w:t>statement</w:t>
                        </w:r>
                        <w:r>
                          <w:rPr>
                            <w:i/>
                            <w:spacing w:val="-3"/>
                            <w:sz w:val="24"/>
                          </w:rPr>
                          <w:t> </w:t>
                        </w:r>
                        <w:r>
                          <w:rPr>
                            <w:i/>
                            <w:spacing w:val="-2"/>
                            <w:sz w:val="24"/>
                          </w:rPr>
                          <w:t>fraud.</w:t>
                        </w:r>
                      </w:p>
                    </w:txbxContent>
                  </v:textbox>
                  <w10:wrap type="none"/>
                </v:shape>
                <v:shape style="position:absolute;left:2814;top:6080;width:874;height:306" type="#_x0000_t202" id="docshape639" filled="false" stroked="false">
                  <v:textbox inset="0,0,0,0">
                    <w:txbxContent>
                      <w:p>
                        <w:pPr>
                          <w:spacing w:before="10"/>
                          <w:ind w:left="20" w:right="0" w:firstLine="0"/>
                          <w:jc w:val="left"/>
                          <w:rPr>
                            <w:sz w:val="24"/>
                          </w:rPr>
                        </w:pPr>
                        <w:r>
                          <w:rPr>
                            <w:spacing w:val="-2"/>
                            <w:sz w:val="24"/>
                          </w:rPr>
                          <w:t>Menguji</w:t>
                        </w:r>
                      </w:p>
                    </w:txbxContent>
                  </v:textbox>
                  <w10:wrap type="none"/>
                </v:shape>
                <v:shape style="position:absolute;left:5845;top:6080;width:540;height:306" type="#_x0000_t202" id="docshape640" filled="false" stroked="false">
                  <v:textbox inset="0,0,0,0">
                    <w:txbxContent>
                      <w:p>
                        <w:pPr>
                          <w:spacing w:before="10"/>
                          <w:ind w:left="20" w:right="0" w:firstLine="0"/>
                          <w:jc w:val="left"/>
                          <w:rPr>
                            <w:sz w:val="24"/>
                          </w:rPr>
                        </w:pPr>
                        <w:r>
                          <w:rPr>
                            <w:spacing w:val="-2"/>
                            <w:sz w:val="24"/>
                          </w:rPr>
                          <w:t>rapat</w:t>
                        </w:r>
                      </w:p>
                    </w:txbxContent>
                  </v:textbox>
                  <w10:wrap type="none"/>
                </v:shape>
                <v:shape style="position:absolute;left:3727;top:6632;width:1651;height:306" type="#_x0000_t202" id="docshape641" filled="false" stroked="false">
                  <v:textbox inset="0,0,0,0">
                    <w:txbxContent>
                      <w:p>
                        <w:pPr>
                          <w:spacing w:before="10"/>
                          <w:ind w:left="20" w:right="0" w:firstLine="0"/>
                          <w:jc w:val="left"/>
                          <w:rPr>
                            <w:i/>
                            <w:sz w:val="24"/>
                          </w:rPr>
                        </w:pPr>
                        <w:r>
                          <w:rPr>
                            <w:i/>
                            <w:sz w:val="24"/>
                          </w:rPr>
                          <w:t>statement</w:t>
                        </w:r>
                        <w:r>
                          <w:rPr>
                            <w:i/>
                            <w:spacing w:val="-3"/>
                            <w:sz w:val="24"/>
                          </w:rPr>
                          <w:t> </w:t>
                        </w:r>
                        <w:r>
                          <w:rPr>
                            <w:i/>
                            <w:spacing w:val="-2"/>
                            <w:sz w:val="24"/>
                          </w:rPr>
                          <w:t>fraud.</w:t>
                        </w:r>
                      </w:p>
                    </w:txbxContent>
                  </v:textbox>
                  <w10:wrap type="none"/>
                </v:shape>
                <v:shape style="position:absolute;left:5572;top:8482;width:750;height:306" type="#_x0000_t202" id="docshape642" filled="false" stroked="false">
                  <v:textbox inset="0,0,0,0">
                    <w:txbxContent>
                      <w:p>
                        <w:pPr>
                          <w:spacing w:before="10"/>
                          <w:ind w:left="20" w:right="0" w:firstLine="0"/>
                          <w:jc w:val="left"/>
                          <w:rPr>
                            <w:sz w:val="24"/>
                          </w:rPr>
                        </w:pPr>
                        <w:r>
                          <w:rPr>
                            <w:sz w:val="24"/>
                          </w:rPr>
                          <w:t>di</w:t>
                        </w:r>
                        <w:r>
                          <w:rPr>
                            <w:spacing w:val="10"/>
                            <w:sz w:val="24"/>
                          </w:rPr>
                          <w:t> </w:t>
                        </w:r>
                        <w:r>
                          <w:rPr>
                            <w:spacing w:val="-2"/>
                            <w:sz w:val="24"/>
                          </w:rPr>
                          <w:t>atas,</w:t>
                        </w:r>
                      </w:p>
                    </w:txbxContent>
                  </v:textbox>
                  <w10:wrap type="none"/>
                </v:shape>
                <w10:wrap type="none"/>
              </v:group>
            </w:pict>
          </mc:Fallback>
        </mc:AlternateContent>
      </w:r>
      <w:r>
        <w:rPr>
          <w:sz w:val="24"/>
        </w:rPr>
        <w:drawing>
          <wp:anchor distT="0" distB="0" distL="0" distR="0" allowOverlap="1" layoutInCell="1" locked="0" behindDoc="0" simplePos="0" relativeHeight="15879168">
            <wp:simplePos x="0" y="0"/>
            <wp:positionH relativeFrom="page">
              <wp:posOffset>1463039</wp:posOffset>
            </wp:positionH>
            <wp:positionV relativeFrom="paragraph">
              <wp:posOffset>394406</wp:posOffset>
            </wp:positionV>
            <wp:extent cx="4255389" cy="5506974"/>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192" cstate="print"/>
                    <a:stretch>
                      <a:fillRect/>
                    </a:stretch>
                  </pic:blipFill>
                  <pic:spPr>
                    <a:xfrm>
                      <a:off x="0" y="0"/>
                      <a:ext cx="4255389" cy="5506974"/>
                    </a:xfrm>
                    <a:prstGeom prst="rect">
                      <a:avLst/>
                    </a:prstGeom>
                  </pic:spPr>
                </pic:pic>
              </a:graphicData>
            </a:graphic>
          </wp:anchor>
        </w:drawing>
      </w:r>
      <w:r>
        <w:rPr>
          <w:i/>
          <w:sz w:val="24"/>
        </w:rPr>
        <w:t>statement</w:t>
      </w:r>
      <w:r>
        <w:rPr>
          <w:i/>
          <w:spacing w:val="-1"/>
          <w:sz w:val="24"/>
        </w:rPr>
        <w:t> </w:t>
      </w:r>
      <w:r>
        <w:rPr>
          <w:i/>
          <w:spacing w:val="-2"/>
          <w:sz w:val="24"/>
        </w:rPr>
        <w:t>fraud</w:t>
      </w:r>
      <w:r>
        <w:rPr>
          <w:spacing w:val="-2"/>
          <w:sz w:val="24"/>
        </w:rPr>
        <w:t>?</w:t>
      </w:r>
    </w:p>
    <w:p>
      <w:pPr>
        <w:pStyle w:val="BodyText"/>
        <w:spacing w:before="84"/>
        <w:rPr>
          <w:sz w:val="20"/>
        </w:rPr>
      </w:pPr>
      <w:r>
        <w:rPr>
          <w:sz w:val="20"/>
        </w:rPr>
        <mc:AlternateContent>
          <mc:Choice Requires="wps">
            <w:drawing>
              <wp:anchor distT="0" distB="0" distL="0" distR="0" allowOverlap="1" layoutInCell="1" locked="0" behindDoc="1" simplePos="0" relativeHeight="487707136">
                <wp:simplePos x="0" y="0"/>
                <wp:positionH relativeFrom="page">
                  <wp:posOffset>1441781</wp:posOffset>
                </wp:positionH>
                <wp:positionV relativeFrom="paragraph">
                  <wp:posOffset>215016</wp:posOffset>
                </wp:positionV>
                <wp:extent cx="113030" cy="133985"/>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113030" cy="133985"/>
                        </a:xfrm>
                        <a:custGeom>
                          <a:avLst/>
                          <a:gdLst/>
                          <a:ahLst/>
                          <a:cxnLst/>
                          <a:rect l="l" t="t" r="r" b="b"/>
                          <a:pathLst>
                            <a:path w="113030" h="133985">
                              <a:moveTo>
                                <a:pt x="112529" y="0"/>
                              </a:moveTo>
                              <a:lnTo>
                                <a:pt x="0" y="0"/>
                              </a:lnTo>
                              <a:lnTo>
                                <a:pt x="0" y="133628"/>
                              </a:lnTo>
                              <a:lnTo>
                                <a:pt x="112529" y="133628"/>
                              </a:lnTo>
                              <a:lnTo>
                                <a:pt x="11252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93047pt;width:8.860577pt;height:10.521935pt;mso-position-horizontal-relative:page;mso-position-vertical-relative:paragraph;z-index:-15609344;mso-wrap-distance-left:0;mso-wrap-distance-right:0" id="docshape643" filled="true" fillcolor="#d6e5fb"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07648">
                <wp:simplePos x="0" y="0"/>
                <wp:positionH relativeFrom="page">
                  <wp:posOffset>1800469</wp:posOffset>
                </wp:positionH>
                <wp:positionV relativeFrom="paragraph">
                  <wp:posOffset>215016</wp:posOffset>
                </wp:positionV>
                <wp:extent cx="1181735" cy="133985"/>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1181735" cy="133985"/>
                        </a:xfrm>
                        <a:custGeom>
                          <a:avLst/>
                          <a:gdLst/>
                          <a:ahLst/>
                          <a:cxnLst/>
                          <a:rect l="l" t="t" r="r" b="b"/>
                          <a:pathLst>
                            <a:path w="1181735" h="133985">
                              <a:moveTo>
                                <a:pt x="1181557" y="0"/>
                              </a:moveTo>
                              <a:lnTo>
                                <a:pt x="0" y="0"/>
                              </a:lnTo>
                              <a:lnTo>
                                <a:pt x="0" y="133628"/>
                              </a:lnTo>
                              <a:lnTo>
                                <a:pt x="1181557" y="133628"/>
                              </a:lnTo>
                              <a:lnTo>
                                <a:pt x="118155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93047pt;width:93.036057pt;height:10.521935pt;mso-position-horizontal-relative:page;mso-position-vertical-relative:paragraph;z-index:-15608832;mso-wrap-distance-left:0;mso-wrap-distance-right:0" id="docshape644" filled="true" fillcolor="#d6e5fb"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08160">
                <wp:simplePos x="0" y="0"/>
                <wp:positionH relativeFrom="page">
                  <wp:posOffset>3354780</wp:posOffset>
                </wp:positionH>
                <wp:positionV relativeFrom="paragraph">
                  <wp:posOffset>215016</wp:posOffset>
                </wp:positionV>
                <wp:extent cx="3122930" cy="133985"/>
                <wp:effectExtent l="0" t="0" r="0" b="0"/>
                <wp:wrapTopAndBottom/>
                <wp:docPr id="715" name="Graphic 715"/>
                <wp:cNvGraphicFramePr>
                  <a:graphicFrameLocks/>
                </wp:cNvGraphicFramePr>
                <a:graphic>
                  <a:graphicData uri="http://schemas.microsoft.com/office/word/2010/wordprocessingShape">
                    <wps:wsp>
                      <wps:cNvPr id="715" name="Graphic 715"/>
                      <wps:cNvSpPr/>
                      <wps:spPr>
                        <a:xfrm>
                          <a:off x="0" y="0"/>
                          <a:ext cx="3122930" cy="133985"/>
                        </a:xfrm>
                        <a:custGeom>
                          <a:avLst/>
                          <a:gdLst/>
                          <a:ahLst/>
                          <a:cxnLst/>
                          <a:rect l="l" t="t" r="r" b="b"/>
                          <a:pathLst>
                            <a:path w="3122930" h="133985">
                              <a:moveTo>
                                <a:pt x="3122688" y="0"/>
                              </a:moveTo>
                              <a:lnTo>
                                <a:pt x="0" y="0"/>
                              </a:lnTo>
                              <a:lnTo>
                                <a:pt x="0" y="133628"/>
                              </a:lnTo>
                              <a:lnTo>
                                <a:pt x="3122688" y="133628"/>
                              </a:lnTo>
                              <a:lnTo>
                                <a:pt x="312268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64.155945pt;margin-top:16.93047pt;width:245.881009pt;height:10.521935pt;mso-position-horizontal-relative:page;mso-position-vertical-relative:paragraph;z-index:-15608320;mso-wrap-distance-left:0;mso-wrap-distance-right:0" id="docshape645" filled="true" fillcolor="#d6e5fb"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08672">
                <wp:simplePos x="0" y="0"/>
                <wp:positionH relativeFrom="page">
                  <wp:posOffset>1800469</wp:posOffset>
                </wp:positionH>
                <wp:positionV relativeFrom="paragraph">
                  <wp:posOffset>559638</wp:posOffset>
                </wp:positionV>
                <wp:extent cx="577215" cy="140970"/>
                <wp:effectExtent l="0" t="0" r="0" b="0"/>
                <wp:wrapTopAndBottom/>
                <wp:docPr id="716" name="Graphic 716"/>
                <wp:cNvGraphicFramePr>
                  <a:graphicFrameLocks/>
                </wp:cNvGraphicFramePr>
                <a:graphic>
                  <a:graphicData uri="http://schemas.microsoft.com/office/word/2010/wordprocessingShape">
                    <wps:wsp>
                      <wps:cNvPr id="716" name="Graphic 716"/>
                      <wps:cNvSpPr/>
                      <wps:spPr>
                        <a:xfrm>
                          <a:off x="0" y="0"/>
                          <a:ext cx="577215" cy="140970"/>
                        </a:xfrm>
                        <a:custGeom>
                          <a:avLst/>
                          <a:gdLst/>
                          <a:ahLst/>
                          <a:cxnLst/>
                          <a:rect l="l" t="t" r="r" b="b"/>
                          <a:pathLst>
                            <a:path w="577215" h="140970">
                              <a:moveTo>
                                <a:pt x="576712" y="0"/>
                              </a:moveTo>
                              <a:lnTo>
                                <a:pt x="0" y="0"/>
                              </a:lnTo>
                              <a:lnTo>
                                <a:pt x="0" y="140661"/>
                              </a:lnTo>
                              <a:lnTo>
                                <a:pt x="576712" y="140661"/>
                              </a:lnTo>
                              <a:lnTo>
                                <a:pt x="576712"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44.065987pt;width:45.410457pt;height:11.075721pt;mso-position-horizontal-relative:page;mso-position-vertical-relative:paragraph;z-index:-15607808;mso-wrap-distance-left:0;mso-wrap-distance-right:0" id="docshape646" filled="true" fillcolor="#d6e5fb" stroked="false">
                <v:fill opacity="52428f" type="solid"/>
                <w10:wrap type="topAndBottom"/>
              </v:rect>
            </w:pict>
          </mc:Fallback>
        </mc:AlternateContent>
      </w:r>
    </w:p>
    <w:p>
      <w:pPr>
        <w:pStyle w:val="BodyText"/>
        <w:spacing w:before="78"/>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709184">
                <wp:simplePos x="0" y="0"/>
                <wp:positionH relativeFrom="page">
                  <wp:posOffset>94988</wp:posOffset>
                </wp:positionH>
                <wp:positionV relativeFrom="paragraph">
                  <wp:posOffset>270571</wp:posOffset>
                </wp:positionV>
                <wp:extent cx="225425" cy="197485"/>
                <wp:effectExtent l="0" t="0" r="0" b="0"/>
                <wp:wrapTopAndBottom/>
                <wp:docPr id="717" name="Group 717"/>
                <wp:cNvGraphicFramePr>
                  <a:graphicFrameLocks/>
                </wp:cNvGraphicFramePr>
                <a:graphic>
                  <a:graphicData uri="http://schemas.microsoft.com/office/word/2010/wordprocessingGroup">
                    <wpg:wgp>
                      <wpg:cNvPr id="717" name="Group 717"/>
                      <wpg:cNvGrpSpPr/>
                      <wpg:grpSpPr>
                        <a:xfrm>
                          <a:off x="0" y="0"/>
                          <a:ext cx="225425" cy="197485"/>
                          <a:chExt cx="225425" cy="197485"/>
                        </a:xfrm>
                      </wpg:grpSpPr>
                      <pic:pic>
                        <pic:nvPicPr>
                          <pic:cNvPr id="718" name="Image 718"/>
                          <pic:cNvPicPr/>
                        </pic:nvPicPr>
                        <pic:blipFill>
                          <a:blip r:embed="rId252" cstate="print"/>
                          <a:stretch>
                            <a:fillRect/>
                          </a:stretch>
                        </pic:blipFill>
                        <pic:spPr>
                          <a:xfrm>
                            <a:off x="0" y="0"/>
                            <a:ext cx="225058" cy="196926"/>
                          </a:xfrm>
                          <a:prstGeom prst="rect">
                            <a:avLst/>
                          </a:prstGeom>
                        </pic:spPr>
                      </pic:pic>
                      <wps:wsp>
                        <wps:cNvPr id="719" name="Textbox 719"/>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3</w:t>
                              </w:r>
                            </w:p>
                          </w:txbxContent>
                        </wps:txbx>
                        <wps:bodyPr wrap="square" lIns="0" tIns="0" rIns="0" bIns="0" rtlCol="0">
                          <a:noAutofit/>
                        </wps:bodyPr>
                      </wps:wsp>
                    </wpg:wgp>
                  </a:graphicData>
                </a:graphic>
              </wp:anchor>
            </w:drawing>
          </mc:Choice>
          <mc:Fallback>
            <w:pict>
              <v:group style="position:absolute;margin-left:7.47944pt;margin-top:21.304838pt;width:17.75pt;height:15.55pt;mso-position-horizontal-relative:page;mso-position-vertical-relative:paragraph;z-index:-15607296;mso-wrap-distance-left:0;mso-wrap-distance-right:0" id="docshapegroup647" coordorigin="150,426" coordsize="355,311">
                <v:shape style="position:absolute;left:149;top:426;width:355;height:311" type="#_x0000_t75" id="docshape648" stroked="false">
                  <v:imagedata r:id="rId252" o:title=""/>
                </v:shape>
                <v:shape style="position:absolute;left:149;top:426;width:355;height:311" type="#_x0000_t202" id="docshape649" filled="false" stroked="false">
                  <v:textbox inset="0,0,0,0">
                    <w:txbxContent>
                      <w:p>
                        <w:pPr>
                          <w:spacing w:before="48"/>
                          <w:ind w:left="0" w:right="0" w:firstLine="0"/>
                          <w:jc w:val="center"/>
                          <w:rPr>
                            <w:rFonts w:ascii="Gadugi"/>
                            <w:b/>
                            <w:sz w:val="15"/>
                          </w:rPr>
                        </w:pPr>
                        <w:r>
                          <w:rPr>
                            <w:rFonts w:ascii="Gadugi"/>
                            <w:b/>
                            <w:color w:val="FEFEFE"/>
                            <w:spacing w:val="-10"/>
                            <w:sz w:val="15"/>
                          </w:rPr>
                          <w:t>3</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709696">
                <wp:simplePos x="0" y="0"/>
                <wp:positionH relativeFrom="page">
                  <wp:posOffset>2299818</wp:posOffset>
                </wp:positionH>
                <wp:positionV relativeFrom="paragraph">
                  <wp:posOffset>460464</wp:posOffset>
                </wp:positionV>
                <wp:extent cx="1681480" cy="140970"/>
                <wp:effectExtent l="0" t="0" r="0" b="0"/>
                <wp:wrapTopAndBottom/>
                <wp:docPr id="720" name="Graphic 720"/>
                <wp:cNvGraphicFramePr>
                  <a:graphicFrameLocks/>
                </wp:cNvGraphicFramePr>
                <a:graphic>
                  <a:graphicData uri="http://schemas.microsoft.com/office/word/2010/wordprocessingShape">
                    <wps:wsp>
                      <wps:cNvPr id="720" name="Graphic 720"/>
                      <wps:cNvSpPr/>
                      <wps:spPr>
                        <a:xfrm>
                          <a:off x="0" y="0"/>
                          <a:ext cx="1681480" cy="140970"/>
                        </a:xfrm>
                        <a:custGeom>
                          <a:avLst/>
                          <a:gdLst/>
                          <a:ahLst/>
                          <a:cxnLst/>
                          <a:rect l="l" t="t" r="r" b="b"/>
                          <a:pathLst>
                            <a:path w="1681480" h="140970">
                              <a:moveTo>
                                <a:pt x="1680906" y="0"/>
                              </a:moveTo>
                              <a:lnTo>
                                <a:pt x="0" y="0"/>
                              </a:lnTo>
                              <a:lnTo>
                                <a:pt x="0" y="140661"/>
                              </a:lnTo>
                              <a:lnTo>
                                <a:pt x="1680906" y="140661"/>
                              </a:lnTo>
                              <a:lnTo>
                                <a:pt x="1680906"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81.088043pt;margin-top:36.257061pt;width:132.354867pt;height:11.075721pt;mso-position-horizontal-relative:page;mso-position-vertical-relative:paragraph;z-index:-15606784;mso-wrap-distance-left:0;mso-wrap-distance-right:0" id="docshape650"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0208">
                <wp:simplePos x="0" y="0"/>
                <wp:positionH relativeFrom="page">
                  <wp:posOffset>4437875</wp:posOffset>
                </wp:positionH>
                <wp:positionV relativeFrom="paragraph">
                  <wp:posOffset>460464</wp:posOffset>
                </wp:positionV>
                <wp:extent cx="450215" cy="140970"/>
                <wp:effectExtent l="0" t="0" r="0" b="0"/>
                <wp:wrapTopAndBottom/>
                <wp:docPr id="721" name="Graphic 721"/>
                <wp:cNvGraphicFramePr>
                  <a:graphicFrameLocks/>
                </wp:cNvGraphicFramePr>
                <a:graphic>
                  <a:graphicData uri="http://schemas.microsoft.com/office/word/2010/wordprocessingShape">
                    <wps:wsp>
                      <wps:cNvPr id="721" name="Graphic 721"/>
                      <wps:cNvSpPr/>
                      <wps:spPr>
                        <a:xfrm>
                          <a:off x="0" y="0"/>
                          <a:ext cx="450215" cy="140970"/>
                        </a:xfrm>
                        <a:custGeom>
                          <a:avLst/>
                          <a:gdLst/>
                          <a:ahLst/>
                          <a:cxnLst/>
                          <a:rect l="l" t="t" r="r" b="b"/>
                          <a:pathLst>
                            <a:path w="450215" h="140970">
                              <a:moveTo>
                                <a:pt x="450117" y="0"/>
                              </a:moveTo>
                              <a:lnTo>
                                <a:pt x="0" y="0"/>
                              </a:lnTo>
                              <a:lnTo>
                                <a:pt x="0" y="140661"/>
                              </a:lnTo>
                              <a:lnTo>
                                <a:pt x="450117" y="140661"/>
                              </a:lnTo>
                              <a:lnTo>
                                <a:pt x="45011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49.438995pt;margin-top:36.257061pt;width:35.442308pt;height:11.075721pt;mso-position-horizontal-relative:page;mso-position-vertical-relative:paragraph;z-index:-15606272;mso-wrap-distance-left:0;mso-wrap-distance-right:0" id="docshape651"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0720">
                <wp:simplePos x="0" y="0"/>
                <wp:positionH relativeFrom="page">
                  <wp:posOffset>5190415</wp:posOffset>
                </wp:positionH>
                <wp:positionV relativeFrom="paragraph">
                  <wp:posOffset>460464</wp:posOffset>
                </wp:positionV>
                <wp:extent cx="1294130" cy="14097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1294130" cy="140970"/>
                        </a:xfrm>
                        <a:custGeom>
                          <a:avLst/>
                          <a:gdLst/>
                          <a:ahLst/>
                          <a:cxnLst/>
                          <a:rect l="l" t="t" r="r" b="b"/>
                          <a:pathLst>
                            <a:path w="1294130" h="140970">
                              <a:moveTo>
                                <a:pt x="1294087" y="0"/>
                              </a:moveTo>
                              <a:lnTo>
                                <a:pt x="0" y="0"/>
                              </a:lnTo>
                              <a:lnTo>
                                <a:pt x="0" y="140661"/>
                              </a:lnTo>
                              <a:lnTo>
                                <a:pt x="1294087" y="140661"/>
                              </a:lnTo>
                              <a:lnTo>
                                <a:pt x="129408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08.694122pt;margin-top:36.257061pt;width:101.896634pt;height:11.075721pt;mso-position-horizontal-relative:page;mso-position-vertical-relative:paragraph;z-index:-15605760;mso-wrap-distance-left:0;mso-wrap-distance-right:0" id="docshape652"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1232">
                <wp:simplePos x="0" y="0"/>
                <wp:positionH relativeFrom="page">
                  <wp:posOffset>1441781</wp:posOffset>
                </wp:positionH>
                <wp:positionV relativeFrom="paragraph">
                  <wp:posOffset>812118</wp:posOffset>
                </wp:positionV>
                <wp:extent cx="963930" cy="133985"/>
                <wp:effectExtent l="0" t="0" r="0" b="0"/>
                <wp:wrapTopAndBottom/>
                <wp:docPr id="723" name="Graphic 723"/>
                <wp:cNvGraphicFramePr>
                  <a:graphicFrameLocks/>
                </wp:cNvGraphicFramePr>
                <a:graphic>
                  <a:graphicData uri="http://schemas.microsoft.com/office/word/2010/wordprocessingShape">
                    <wps:wsp>
                      <wps:cNvPr id="723" name="Graphic 723"/>
                      <wps:cNvSpPr/>
                      <wps:spPr>
                        <a:xfrm>
                          <a:off x="0" y="0"/>
                          <a:ext cx="963930" cy="133985"/>
                        </a:xfrm>
                        <a:custGeom>
                          <a:avLst/>
                          <a:gdLst/>
                          <a:ahLst/>
                          <a:cxnLst/>
                          <a:rect l="l" t="t" r="r" b="b"/>
                          <a:pathLst>
                            <a:path w="963930" h="133985">
                              <a:moveTo>
                                <a:pt x="963532" y="0"/>
                              </a:moveTo>
                              <a:lnTo>
                                <a:pt x="0" y="0"/>
                              </a:lnTo>
                              <a:lnTo>
                                <a:pt x="0" y="133628"/>
                              </a:lnTo>
                              <a:lnTo>
                                <a:pt x="963532" y="133628"/>
                              </a:lnTo>
                              <a:lnTo>
                                <a:pt x="96353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63.946365pt;width:75.86869pt;height:10.521935pt;mso-position-horizontal-relative:page;mso-position-vertical-relative:paragraph;z-index:-15605248;mso-wrap-distance-left:0;mso-wrap-distance-right:0" id="docshape653"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1744">
                <wp:simplePos x="0" y="0"/>
                <wp:positionH relativeFrom="page">
                  <wp:posOffset>1441781</wp:posOffset>
                </wp:positionH>
                <wp:positionV relativeFrom="paragraph">
                  <wp:posOffset>1163772</wp:posOffset>
                </wp:positionV>
                <wp:extent cx="113030" cy="133985"/>
                <wp:effectExtent l="0" t="0" r="0" b="0"/>
                <wp:wrapTopAndBottom/>
                <wp:docPr id="724" name="Graphic 724"/>
                <wp:cNvGraphicFramePr>
                  <a:graphicFrameLocks/>
                </wp:cNvGraphicFramePr>
                <a:graphic>
                  <a:graphicData uri="http://schemas.microsoft.com/office/word/2010/wordprocessingShape">
                    <wps:wsp>
                      <wps:cNvPr id="724" name="Graphic 724"/>
                      <wps:cNvSpPr/>
                      <wps:spPr>
                        <a:xfrm>
                          <a:off x="0" y="0"/>
                          <a:ext cx="113030" cy="133985"/>
                        </a:xfrm>
                        <a:custGeom>
                          <a:avLst/>
                          <a:gdLst/>
                          <a:ahLst/>
                          <a:cxnLst/>
                          <a:rect l="l" t="t" r="r" b="b"/>
                          <a:pathLst>
                            <a:path w="113030" h="133985">
                              <a:moveTo>
                                <a:pt x="112529" y="0"/>
                              </a:moveTo>
                              <a:lnTo>
                                <a:pt x="0" y="0"/>
                              </a:lnTo>
                              <a:lnTo>
                                <a:pt x="0" y="133628"/>
                              </a:lnTo>
                              <a:lnTo>
                                <a:pt x="112529" y="133628"/>
                              </a:lnTo>
                              <a:lnTo>
                                <a:pt x="11252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91.635666pt;width:8.860577pt;height:10.521935pt;mso-position-horizontal-relative:page;mso-position-vertical-relative:paragraph;z-index:-15604736;mso-wrap-distance-left:0;mso-wrap-distance-right:0" id="docshape654"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2256">
                <wp:simplePos x="0" y="0"/>
                <wp:positionH relativeFrom="page">
                  <wp:posOffset>2377182</wp:posOffset>
                </wp:positionH>
                <wp:positionV relativeFrom="paragraph">
                  <wp:posOffset>1163772</wp:posOffset>
                </wp:positionV>
                <wp:extent cx="626110" cy="133985"/>
                <wp:effectExtent l="0" t="0" r="0" b="0"/>
                <wp:wrapTopAndBottom/>
                <wp:docPr id="725" name="Graphic 725"/>
                <wp:cNvGraphicFramePr>
                  <a:graphicFrameLocks/>
                </wp:cNvGraphicFramePr>
                <a:graphic>
                  <a:graphicData uri="http://schemas.microsoft.com/office/word/2010/wordprocessingShape">
                    <wps:wsp>
                      <wps:cNvPr id="725" name="Graphic 725"/>
                      <wps:cNvSpPr/>
                      <wps:spPr>
                        <a:xfrm>
                          <a:off x="0" y="0"/>
                          <a:ext cx="626110" cy="133985"/>
                        </a:xfrm>
                        <a:custGeom>
                          <a:avLst/>
                          <a:gdLst/>
                          <a:ahLst/>
                          <a:cxnLst/>
                          <a:rect l="l" t="t" r="r" b="b"/>
                          <a:pathLst>
                            <a:path w="626110" h="133985">
                              <a:moveTo>
                                <a:pt x="625944" y="0"/>
                              </a:moveTo>
                              <a:lnTo>
                                <a:pt x="0" y="0"/>
                              </a:lnTo>
                              <a:lnTo>
                                <a:pt x="0" y="133628"/>
                              </a:lnTo>
                              <a:lnTo>
                                <a:pt x="625944" y="133628"/>
                              </a:lnTo>
                              <a:lnTo>
                                <a:pt x="625944"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87.179688pt;margin-top:91.635666pt;width:49.286959pt;height:10.521935pt;mso-position-horizontal-relative:page;mso-position-vertical-relative:paragraph;z-index:-15604224;mso-wrap-distance-left:0;mso-wrap-distance-right:0" id="docshape655"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2768">
                <wp:simplePos x="0" y="0"/>
                <wp:positionH relativeFrom="page">
                  <wp:posOffset>4219849</wp:posOffset>
                </wp:positionH>
                <wp:positionV relativeFrom="paragraph">
                  <wp:posOffset>1163772</wp:posOffset>
                </wp:positionV>
                <wp:extent cx="2258060" cy="133985"/>
                <wp:effectExtent l="0" t="0" r="0" b="0"/>
                <wp:wrapTopAndBottom/>
                <wp:docPr id="726" name="Graphic 726"/>
                <wp:cNvGraphicFramePr>
                  <a:graphicFrameLocks/>
                </wp:cNvGraphicFramePr>
                <a:graphic>
                  <a:graphicData uri="http://schemas.microsoft.com/office/word/2010/wordprocessingShape">
                    <wps:wsp>
                      <wps:cNvPr id="726" name="Graphic 726"/>
                      <wps:cNvSpPr/>
                      <wps:spPr>
                        <a:xfrm>
                          <a:off x="0" y="0"/>
                          <a:ext cx="2258060" cy="133985"/>
                        </a:xfrm>
                        <a:custGeom>
                          <a:avLst/>
                          <a:gdLst/>
                          <a:ahLst/>
                          <a:cxnLst/>
                          <a:rect l="l" t="t" r="r" b="b"/>
                          <a:pathLst>
                            <a:path w="2258060" h="133985">
                              <a:moveTo>
                                <a:pt x="2257619" y="0"/>
                              </a:moveTo>
                              <a:lnTo>
                                <a:pt x="0" y="0"/>
                              </a:lnTo>
                              <a:lnTo>
                                <a:pt x="0" y="133628"/>
                              </a:lnTo>
                              <a:lnTo>
                                <a:pt x="2257619" y="133628"/>
                              </a:lnTo>
                              <a:lnTo>
                                <a:pt x="225761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32.271637pt;margin-top:91.635666pt;width:177.765324pt;height:10.521935pt;mso-position-horizontal-relative:page;mso-position-vertical-relative:paragraph;z-index:-15603712;mso-wrap-distance-left:0;mso-wrap-distance-right:0" id="docshape656"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3280">
                <wp:simplePos x="0" y="0"/>
                <wp:positionH relativeFrom="page">
                  <wp:posOffset>1800469</wp:posOffset>
                </wp:positionH>
                <wp:positionV relativeFrom="paragraph">
                  <wp:posOffset>1508394</wp:posOffset>
                </wp:positionV>
                <wp:extent cx="577215" cy="140970"/>
                <wp:effectExtent l="0" t="0" r="0" b="0"/>
                <wp:wrapTopAndBottom/>
                <wp:docPr id="727" name="Graphic 727"/>
                <wp:cNvGraphicFramePr>
                  <a:graphicFrameLocks/>
                </wp:cNvGraphicFramePr>
                <a:graphic>
                  <a:graphicData uri="http://schemas.microsoft.com/office/word/2010/wordprocessingShape">
                    <wps:wsp>
                      <wps:cNvPr id="727" name="Graphic 727"/>
                      <wps:cNvSpPr/>
                      <wps:spPr>
                        <a:xfrm>
                          <a:off x="0" y="0"/>
                          <a:ext cx="577215" cy="140970"/>
                        </a:xfrm>
                        <a:custGeom>
                          <a:avLst/>
                          <a:gdLst/>
                          <a:ahLst/>
                          <a:cxnLst/>
                          <a:rect l="l" t="t" r="r" b="b"/>
                          <a:pathLst>
                            <a:path w="577215" h="140970">
                              <a:moveTo>
                                <a:pt x="576712" y="0"/>
                              </a:moveTo>
                              <a:lnTo>
                                <a:pt x="0" y="0"/>
                              </a:lnTo>
                              <a:lnTo>
                                <a:pt x="0" y="140661"/>
                              </a:lnTo>
                              <a:lnTo>
                                <a:pt x="576712" y="140661"/>
                              </a:lnTo>
                              <a:lnTo>
                                <a:pt x="57671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18.771187pt;width:45.410457pt;height:11.075721pt;mso-position-horizontal-relative:page;mso-position-vertical-relative:paragraph;z-index:-15603200;mso-wrap-distance-left:0;mso-wrap-distance-right:0" id="docshape657"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3792">
                <wp:simplePos x="0" y="0"/>
                <wp:positionH relativeFrom="page">
                  <wp:posOffset>1441781</wp:posOffset>
                </wp:positionH>
                <wp:positionV relativeFrom="paragraph">
                  <wp:posOffset>1860048</wp:posOffset>
                </wp:positionV>
                <wp:extent cx="113030" cy="140970"/>
                <wp:effectExtent l="0" t="0" r="0" b="0"/>
                <wp:wrapTopAndBottom/>
                <wp:docPr id="728" name="Graphic 728"/>
                <wp:cNvGraphicFramePr>
                  <a:graphicFrameLocks/>
                </wp:cNvGraphicFramePr>
                <a:graphic>
                  <a:graphicData uri="http://schemas.microsoft.com/office/word/2010/wordprocessingShape">
                    <wps:wsp>
                      <wps:cNvPr id="728" name="Graphic 728"/>
                      <wps:cNvSpPr/>
                      <wps:spPr>
                        <a:xfrm>
                          <a:off x="0" y="0"/>
                          <a:ext cx="113030" cy="140970"/>
                        </a:xfrm>
                        <a:custGeom>
                          <a:avLst/>
                          <a:gdLst/>
                          <a:ahLst/>
                          <a:cxnLst/>
                          <a:rect l="l" t="t" r="r" b="b"/>
                          <a:pathLst>
                            <a:path w="113030" h="140970">
                              <a:moveTo>
                                <a:pt x="112529" y="0"/>
                              </a:moveTo>
                              <a:lnTo>
                                <a:pt x="0" y="0"/>
                              </a:lnTo>
                              <a:lnTo>
                                <a:pt x="0" y="140661"/>
                              </a:lnTo>
                              <a:lnTo>
                                <a:pt x="112529" y="140661"/>
                              </a:lnTo>
                              <a:lnTo>
                                <a:pt x="11252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46.460480pt;width:8.860577pt;height:11.075721pt;mso-position-horizontal-relative:page;mso-position-vertical-relative:paragraph;z-index:-15602688;mso-wrap-distance-left:0;mso-wrap-distance-right:0" id="docshape658"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4304">
                <wp:simplePos x="0" y="0"/>
                <wp:positionH relativeFrom="page">
                  <wp:posOffset>2433446</wp:posOffset>
                </wp:positionH>
                <wp:positionV relativeFrom="paragraph">
                  <wp:posOffset>1860048</wp:posOffset>
                </wp:positionV>
                <wp:extent cx="4044315" cy="140970"/>
                <wp:effectExtent l="0" t="0" r="0" b="0"/>
                <wp:wrapTopAndBottom/>
                <wp:docPr id="729" name="Graphic 729"/>
                <wp:cNvGraphicFramePr>
                  <a:graphicFrameLocks/>
                </wp:cNvGraphicFramePr>
                <a:graphic>
                  <a:graphicData uri="http://schemas.microsoft.com/office/word/2010/wordprocessingShape">
                    <wps:wsp>
                      <wps:cNvPr id="729" name="Graphic 729"/>
                      <wps:cNvSpPr/>
                      <wps:spPr>
                        <a:xfrm>
                          <a:off x="0" y="0"/>
                          <a:ext cx="4044315" cy="140970"/>
                        </a:xfrm>
                        <a:custGeom>
                          <a:avLst/>
                          <a:gdLst/>
                          <a:ahLst/>
                          <a:cxnLst/>
                          <a:rect l="l" t="t" r="r" b="b"/>
                          <a:pathLst>
                            <a:path w="4044315" h="140970">
                              <a:moveTo>
                                <a:pt x="4044022" y="0"/>
                              </a:moveTo>
                              <a:lnTo>
                                <a:pt x="0" y="0"/>
                              </a:lnTo>
                              <a:lnTo>
                                <a:pt x="0" y="140661"/>
                              </a:lnTo>
                              <a:lnTo>
                                <a:pt x="4044022" y="140661"/>
                              </a:lnTo>
                              <a:lnTo>
                                <a:pt x="404402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91.60997pt;margin-top:146.460480pt;width:318.426982pt;height:11.075721pt;mso-position-horizontal-relative:page;mso-position-vertical-relative:paragraph;z-index:-15602176;mso-wrap-distance-left:0;mso-wrap-distance-right:0" id="docshape659"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4816">
                <wp:simplePos x="0" y="0"/>
                <wp:positionH relativeFrom="page">
                  <wp:posOffset>1800469</wp:posOffset>
                </wp:positionH>
                <wp:positionV relativeFrom="paragraph">
                  <wp:posOffset>2211702</wp:posOffset>
                </wp:positionV>
                <wp:extent cx="577215" cy="140970"/>
                <wp:effectExtent l="0" t="0" r="0" b="0"/>
                <wp:wrapTopAndBottom/>
                <wp:docPr id="730" name="Graphic 730"/>
                <wp:cNvGraphicFramePr>
                  <a:graphicFrameLocks/>
                </wp:cNvGraphicFramePr>
                <a:graphic>
                  <a:graphicData uri="http://schemas.microsoft.com/office/word/2010/wordprocessingShape">
                    <wps:wsp>
                      <wps:cNvPr id="730" name="Graphic 730"/>
                      <wps:cNvSpPr/>
                      <wps:spPr>
                        <a:xfrm>
                          <a:off x="0" y="0"/>
                          <a:ext cx="577215" cy="140970"/>
                        </a:xfrm>
                        <a:custGeom>
                          <a:avLst/>
                          <a:gdLst/>
                          <a:ahLst/>
                          <a:cxnLst/>
                          <a:rect l="l" t="t" r="r" b="b"/>
                          <a:pathLst>
                            <a:path w="577215" h="140970">
                              <a:moveTo>
                                <a:pt x="576712" y="0"/>
                              </a:moveTo>
                              <a:lnTo>
                                <a:pt x="0" y="0"/>
                              </a:lnTo>
                              <a:lnTo>
                                <a:pt x="0" y="140661"/>
                              </a:lnTo>
                              <a:lnTo>
                                <a:pt x="576712" y="140661"/>
                              </a:lnTo>
                              <a:lnTo>
                                <a:pt x="57671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74.149796pt;width:45.410457pt;height:11.075721pt;mso-position-horizontal-relative:page;mso-position-vertical-relative:paragraph;z-index:-15601664;mso-wrap-distance-left:0;mso-wrap-distance-right:0" id="docshape660"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5328">
                <wp:simplePos x="0" y="0"/>
                <wp:positionH relativeFrom="page">
                  <wp:posOffset>1441781</wp:posOffset>
                </wp:positionH>
                <wp:positionV relativeFrom="paragraph">
                  <wp:posOffset>2563356</wp:posOffset>
                </wp:positionV>
                <wp:extent cx="113030" cy="140970"/>
                <wp:effectExtent l="0" t="0" r="0" b="0"/>
                <wp:wrapTopAndBottom/>
                <wp:docPr id="731" name="Graphic 731"/>
                <wp:cNvGraphicFramePr>
                  <a:graphicFrameLocks/>
                </wp:cNvGraphicFramePr>
                <a:graphic>
                  <a:graphicData uri="http://schemas.microsoft.com/office/word/2010/wordprocessingShape">
                    <wps:wsp>
                      <wps:cNvPr id="731" name="Graphic 731"/>
                      <wps:cNvSpPr/>
                      <wps:spPr>
                        <a:xfrm>
                          <a:off x="0" y="0"/>
                          <a:ext cx="113030" cy="140970"/>
                        </a:xfrm>
                        <a:custGeom>
                          <a:avLst/>
                          <a:gdLst/>
                          <a:ahLst/>
                          <a:cxnLst/>
                          <a:rect l="l" t="t" r="r" b="b"/>
                          <a:pathLst>
                            <a:path w="113030" h="140970">
                              <a:moveTo>
                                <a:pt x="112529" y="0"/>
                              </a:moveTo>
                              <a:lnTo>
                                <a:pt x="0" y="0"/>
                              </a:lnTo>
                              <a:lnTo>
                                <a:pt x="0" y="140661"/>
                              </a:lnTo>
                              <a:lnTo>
                                <a:pt x="112529" y="140661"/>
                              </a:lnTo>
                              <a:lnTo>
                                <a:pt x="11252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01.839096pt;width:8.860577pt;height:11.075721pt;mso-position-horizontal-relative:page;mso-position-vertical-relative:paragraph;z-index:-15601152;mso-wrap-distance-left:0;mso-wrap-distance-right:0" id="docshape661"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5840">
                <wp:simplePos x="0" y="0"/>
                <wp:positionH relativeFrom="page">
                  <wp:posOffset>2405314</wp:posOffset>
                </wp:positionH>
                <wp:positionV relativeFrom="paragraph">
                  <wp:posOffset>2563356</wp:posOffset>
                </wp:positionV>
                <wp:extent cx="1315720" cy="140970"/>
                <wp:effectExtent l="0" t="0" r="0" b="0"/>
                <wp:wrapTopAndBottom/>
                <wp:docPr id="732" name="Graphic 732"/>
                <wp:cNvGraphicFramePr>
                  <a:graphicFrameLocks/>
                </wp:cNvGraphicFramePr>
                <a:graphic>
                  <a:graphicData uri="http://schemas.microsoft.com/office/word/2010/wordprocessingShape">
                    <wps:wsp>
                      <wps:cNvPr id="732" name="Graphic 732"/>
                      <wps:cNvSpPr/>
                      <wps:spPr>
                        <a:xfrm>
                          <a:off x="0" y="0"/>
                          <a:ext cx="1315720" cy="140970"/>
                        </a:xfrm>
                        <a:custGeom>
                          <a:avLst/>
                          <a:gdLst/>
                          <a:ahLst/>
                          <a:cxnLst/>
                          <a:rect l="l" t="t" r="r" b="b"/>
                          <a:pathLst>
                            <a:path w="1315720" h="140970">
                              <a:moveTo>
                                <a:pt x="1315186" y="0"/>
                              </a:moveTo>
                              <a:lnTo>
                                <a:pt x="0" y="0"/>
                              </a:lnTo>
                              <a:lnTo>
                                <a:pt x="0" y="140661"/>
                              </a:lnTo>
                              <a:lnTo>
                                <a:pt x="1315186" y="140661"/>
                              </a:lnTo>
                              <a:lnTo>
                                <a:pt x="1315186"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89.394836pt;margin-top:201.839096pt;width:103.557992pt;height:11.075721pt;mso-position-horizontal-relative:page;mso-position-vertical-relative:paragraph;z-index:-15600640;mso-wrap-distance-left:0;mso-wrap-distance-right:0" id="docshape662"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6352">
                <wp:simplePos x="0" y="0"/>
                <wp:positionH relativeFrom="page">
                  <wp:posOffset>4121386</wp:posOffset>
                </wp:positionH>
                <wp:positionV relativeFrom="paragraph">
                  <wp:posOffset>2563356</wp:posOffset>
                </wp:positionV>
                <wp:extent cx="2356485" cy="140970"/>
                <wp:effectExtent l="0" t="0" r="0" b="0"/>
                <wp:wrapTopAndBottom/>
                <wp:docPr id="733" name="Graphic 733"/>
                <wp:cNvGraphicFramePr>
                  <a:graphicFrameLocks/>
                </wp:cNvGraphicFramePr>
                <a:graphic>
                  <a:graphicData uri="http://schemas.microsoft.com/office/word/2010/wordprocessingShape">
                    <wps:wsp>
                      <wps:cNvPr id="733" name="Graphic 733"/>
                      <wps:cNvSpPr/>
                      <wps:spPr>
                        <a:xfrm>
                          <a:off x="0" y="0"/>
                          <a:ext cx="2356485" cy="140970"/>
                        </a:xfrm>
                        <a:custGeom>
                          <a:avLst/>
                          <a:gdLst/>
                          <a:ahLst/>
                          <a:cxnLst/>
                          <a:rect l="l" t="t" r="r" b="b"/>
                          <a:pathLst>
                            <a:path w="2356485" h="140970">
                              <a:moveTo>
                                <a:pt x="2356082" y="0"/>
                              </a:moveTo>
                              <a:lnTo>
                                <a:pt x="0" y="0"/>
                              </a:lnTo>
                              <a:lnTo>
                                <a:pt x="0" y="140661"/>
                              </a:lnTo>
                              <a:lnTo>
                                <a:pt x="2356082" y="140661"/>
                              </a:lnTo>
                              <a:lnTo>
                                <a:pt x="235608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24.518616pt;margin-top:201.839096pt;width:185.518329pt;height:11.075721pt;mso-position-horizontal-relative:page;mso-position-vertical-relative:paragraph;z-index:-15600128;mso-wrap-distance-left:0;mso-wrap-distance-right:0" id="docshape663" filled="true" fillcolor="#c1ecdf"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6864">
                <wp:simplePos x="0" y="0"/>
                <wp:positionH relativeFrom="page">
                  <wp:posOffset>1800469</wp:posOffset>
                </wp:positionH>
                <wp:positionV relativeFrom="paragraph">
                  <wp:posOffset>2915010</wp:posOffset>
                </wp:positionV>
                <wp:extent cx="577215" cy="133985"/>
                <wp:effectExtent l="0" t="0" r="0" b="0"/>
                <wp:wrapTopAndBottom/>
                <wp:docPr id="734" name="Graphic 734"/>
                <wp:cNvGraphicFramePr>
                  <a:graphicFrameLocks/>
                </wp:cNvGraphicFramePr>
                <a:graphic>
                  <a:graphicData uri="http://schemas.microsoft.com/office/word/2010/wordprocessingShape">
                    <wps:wsp>
                      <wps:cNvPr id="734" name="Graphic 734"/>
                      <wps:cNvSpPr/>
                      <wps:spPr>
                        <a:xfrm>
                          <a:off x="0" y="0"/>
                          <a:ext cx="577215" cy="133985"/>
                        </a:xfrm>
                        <a:custGeom>
                          <a:avLst/>
                          <a:gdLst/>
                          <a:ahLst/>
                          <a:cxnLst/>
                          <a:rect l="l" t="t" r="r" b="b"/>
                          <a:pathLst>
                            <a:path w="577215" h="133985">
                              <a:moveTo>
                                <a:pt x="576712" y="0"/>
                              </a:moveTo>
                              <a:lnTo>
                                <a:pt x="0" y="0"/>
                              </a:lnTo>
                              <a:lnTo>
                                <a:pt x="0" y="133628"/>
                              </a:lnTo>
                              <a:lnTo>
                                <a:pt x="576712" y="133628"/>
                              </a:lnTo>
                              <a:lnTo>
                                <a:pt x="57671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29.528397pt;width:45.410457pt;height:10.521935pt;mso-position-horizontal-relative:page;mso-position-vertical-relative:paragraph;z-index:-15599616;mso-wrap-distance-left:0;mso-wrap-distance-right:0" id="docshape664" filled="true" fillcolor="#c1ecdf" stroked="false">
                <v:fill opacity="52428f" type="solid"/>
                <w10:wrap type="topAndBottom"/>
              </v:rect>
            </w:pict>
          </mc:Fallback>
        </mc:AlternateContent>
      </w:r>
    </w:p>
    <w:p>
      <w:pPr>
        <w:pStyle w:val="BodyText"/>
        <w:spacing w:before="78"/>
        <w:rPr>
          <w:sz w:val="20"/>
        </w:rPr>
      </w:pPr>
    </w:p>
    <w:p>
      <w:pPr>
        <w:pStyle w:val="BodyText"/>
        <w:spacing w:before="89"/>
        <w:rPr>
          <w:sz w:val="20"/>
        </w:rPr>
      </w:pPr>
    </w:p>
    <w:p>
      <w:pPr>
        <w:pStyle w:val="BodyText"/>
        <w:spacing w:before="78"/>
        <w:rPr>
          <w:sz w:val="20"/>
        </w:rPr>
      </w:pPr>
    </w:p>
    <w:p>
      <w:pPr>
        <w:pStyle w:val="BodyText"/>
        <w:spacing w:before="78"/>
        <w:rPr>
          <w:sz w:val="20"/>
        </w:rPr>
      </w:pPr>
    </w:p>
    <w:p>
      <w:pPr>
        <w:pStyle w:val="BodyText"/>
        <w:spacing w:before="78"/>
        <w:rPr>
          <w:sz w:val="20"/>
        </w:rPr>
      </w:pPr>
    </w:p>
    <w:p>
      <w:pPr>
        <w:pStyle w:val="BodyText"/>
        <w:spacing w:before="78"/>
        <w:rPr>
          <w:sz w:val="20"/>
        </w:rPr>
      </w:pPr>
    </w:p>
    <w:p>
      <w:pPr>
        <w:pStyle w:val="BodyText"/>
        <w:spacing w:before="78"/>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mc:AlternateContent>
          <mc:Choice Requires="wps">
            <w:drawing>
              <wp:anchor distT="0" distB="0" distL="0" distR="0" allowOverlap="1" layoutInCell="1" locked="0" behindDoc="1" simplePos="0" relativeHeight="487717376">
                <wp:simplePos x="0" y="0"/>
                <wp:positionH relativeFrom="page">
                  <wp:posOffset>94988</wp:posOffset>
                </wp:positionH>
                <wp:positionV relativeFrom="paragraph">
                  <wp:posOffset>201897</wp:posOffset>
                </wp:positionV>
                <wp:extent cx="225425" cy="197485"/>
                <wp:effectExtent l="0" t="0" r="0" b="0"/>
                <wp:wrapTopAndBottom/>
                <wp:docPr id="735" name="Group 735"/>
                <wp:cNvGraphicFramePr>
                  <a:graphicFrameLocks/>
                </wp:cNvGraphicFramePr>
                <a:graphic>
                  <a:graphicData uri="http://schemas.microsoft.com/office/word/2010/wordprocessingGroup">
                    <wpg:wgp>
                      <wpg:cNvPr id="735" name="Group 735"/>
                      <wpg:cNvGrpSpPr/>
                      <wpg:grpSpPr>
                        <a:xfrm>
                          <a:off x="0" y="0"/>
                          <a:ext cx="225425" cy="197485"/>
                          <a:chExt cx="225425" cy="197485"/>
                        </a:xfrm>
                      </wpg:grpSpPr>
                      <pic:pic>
                        <pic:nvPicPr>
                          <pic:cNvPr id="736" name="Image 736"/>
                          <pic:cNvPicPr/>
                        </pic:nvPicPr>
                        <pic:blipFill>
                          <a:blip r:embed="rId258" cstate="print"/>
                          <a:stretch>
                            <a:fillRect/>
                          </a:stretch>
                        </pic:blipFill>
                        <pic:spPr>
                          <a:xfrm>
                            <a:off x="0" y="0"/>
                            <a:ext cx="225058" cy="196926"/>
                          </a:xfrm>
                          <a:prstGeom prst="rect">
                            <a:avLst/>
                          </a:prstGeom>
                        </pic:spPr>
                      </pic:pic>
                      <wps:wsp>
                        <wps:cNvPr id="737" name="Textbox 737"/>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8</w:t>
                              </w:r>
                            </w:p>
                          </w:txbxContent>
                        </wps:txbx>
                        <wps:bodyPr wrap="square" lIns="0" tIns="0" rIns="0" bIns="0" rtlCol="0">
                          <a:noAutofit/>
                        </wps:bodyPr>
                      </wps:wsp>
                    </wpg:wgp>
                  </a:graphicData>
                </a:graphic>
              </wp:anchor>
            </w:drawing>
          </mc:Choice>
          <mc:Fallback>
            <w:pict>
              <v:group style="position:absolute;margin-left:7.47944pt;margin-top:15.897461pt;width:17.75pt;height:15.55pt;mso-position-horizontal-relative:page;mso-position-vertical-relative:paragraph;z-index:-15599104;mso-wrap-distance-left:0;mso-wrap-distance-right:0" id="docshapegroup665" coordorigin="150,318" coordsize="355,311">
                <v:shape style="position:absolute;left:149;top:317;width:355;height:311" type="#_x0000_t75" id="docshape666" stroked="false">
                  <v:imagedata r:id="rId258" o:title=""/>
                </v:shape>
                <v:shape style="position:absolute;left:149;top:317;width:355;height:311" type="#_x0000_t202" id="docshape667" filled="false" stroked="false">
                  <v:textbox inset="0,0,0,0">
                    <w:txbxContent>
                      <w:p>
                        <w:pPr>
                          <w:spacing w:before="48"/>
                          <w:ind w:left="0" w:right="0" w:firstLine="0"/>
                          <w:jc w:val="center"/>
                          <w:rPr>
                            <w:rFonts w:ascii="Gadugi"/>
                            <w:b/>
                            <w:sz w:val="15"/>
                          </w:rPr>
                        </w:pPr>
                        <w:r>
                          <w:rPr>
                            <w:rFonts w:ascii="Gadugi"/>
                            <w:b/>
                            <w:color w:val="FEFEFE"/>
                            <w:spacing w:val="-10"/>
                            <w:sz w:val="15"/>
                          </w:rPr>
                          <w:t>8</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717888">
                <wp:simplePos x="0" y="0"/>
                <wp:positionH relativeFrom="page">
                  <wp:posOffset>1441781</wp:posOffset>
                </wp:positionH>
                <wp:positionV relativeFrom="paragraph">
                  <wp:posOffset>201897</wp:posOffset>
                </wp:positionV>
                <wp:extent cx="1604010" cy="133985"/>
                <wp:effectExtent l="0" t="0" r="0" b="0"/>
                <wp:wrapTopAndBottom/>
                <wp:docPr id="738" name="Graphic 738"/>
                <wp:cNvGraphicFramePr>
                  <a:graphicFrameLocks/>
                </wp:cNvGraphicFramePr>
                <a:graphic>
                  <a:graphicData uri="http://schemas.microsoft.com/office/word/2010/wordprocessingShape">
                    <wps:wsp>
                      <wps:cNvPr id="738" name="Graphic 738"/>
                      <wps:cNvSpPr/>
                      <wps:spPr>
                        <a:xfrm>
                          <a:off x="0" y="0"/>
                          <a:ext cx="1604010" cy="133985"/>
                        </a:xfrm>
                        <a:custGeom>
                          <a:avLst/>
                          <a:gdLst/>
                          <a:ahLst/>
                          <a:cxnLst/>
                          <a:rect l="l" t="t" r="r" b="b"/>
                          <a:pathLst>
                            <a:path w="1604010" h="133985">
                              <a:moveTo>
                                <a:pt x="1603542" y="0"/>
                              </a:moveTo>
                              <a:lnTo>
                                <a:pt x="0" y="0"/>
                              </a:lnTo>
                              <a:lnTo>
                                <a:pt x="0" y="133628"/>
                              </a:lnTo>
                              <a:lnTo>
                                <a:pt x="1603542" y="133628"/>
                              </a:lnTo>
                              <a:lnTo>
                                <a:pt x="1603542"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5.897461pt;width:126.263221pt;height:10.521935pt;mso-position-horizontal-relative:page;mso-position-vertical-relative:paragraph;z-index:-15598592;mso-wrap-distance-left:0;mso-wrap-distance-right:0" id="docshape668" filled="true" fillcolor="#ecdffe"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8400">
                <wp:simplePos x="0" y="0"/>
                <wp:positionH relativeFrom="page">
                  <wp:posOffset>1666840</wp:posOffset>
                </wp:positionH>
                <wp:positionV relativeFrom="paragraph">
                  <wp:posOffset>602783</wp:posOffset>
                </wp:positionV>
                <wp:extent cx="1885314" cy="133985"/>
                <wp:effectExtent l="0" t="0" r="0" b="0"/>
                <wp:wrapTopAndBottom/>
                <wp:docPr id="739" name="Graphic 739"/>
                <wp:cNvGraphicFramePr>
                  <a:graphicFrameLocks/>
                </wp:cNvGraphicFramePr>
                <a:graphic>
                  <a:graphicData uri="http://schemas.microsoft.com/office/word/2010/wordprocessingShape">
                    <wps:wsp>
                      <wps:cNvPr id="739" name="Graphic 739"/>
                      <wps:cNvSpPr/>
                      <wps:spPr>
                        <a:xfrm>
                          <a:off x="0" y="0"/>
                          <a:ext cx="1885314" cy="133985"/>
                        </a:xfrm>
                        <a:custGeom>
                          <a:avLst/>
                          <a:gdLst/>
                          <a:ahLst/>
                          <a:cxnLst/>
                          <a:rect l="l" t="t" r="r" b="b"/>
                          <a:pathLst>
                            <a:path w="1885314" h="133985">
                              <a:moveTo>
                                <a:pt x="1884866" y="0"/>
                              </a:moveTo>
                              <a:lnTo>
                                <a:pt x="0" y="0"/>
                              </a:lnTo>
                              <a:lnTo>
                                <a:pt x="0" y="133628"/>
                              </a:lnTo>
                              <a:lnTo>
                                <a:pt x="1884866" y="133628"/>
                              </a:lnTo>
                              <a:lnTo>
                                <a:pt x="1884866"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31.247299pt;margin-top:47.463264pt;width:148.414663pt;height:10.521935pt;mso-position-horizontal-relative:page;mso-position-vertical-relative:paragraph;z-index:-15598080;mso-wrap-distance-left:0;mso-wrap-distance-right:0" id="docshape669" filled="true" fillcolor="#ecdffe"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8912">
                <wp:simplePos x="0" y="0"/>
                <wp:positionH relativeFrom="page">
                  <wp:posOffset>4036989</wp:posOffset>
                </wp:positionH>
                <wp:positionV relativeFrom="paragraph">
                  <wp:posOffset>602783</wp:posOffset>
                </wp:positionV>
                <wp:extent cx="2440940" cy="133985"/>
                <wp:effectExtent l="0" t="0" r="0" b="0"/>
                <wp:wrapTopAndBottom/>
                <wp:docPr id="740" name="Graphic 740"/>
                <wp:cNvGraphicFramePr>
                  <a:graphicFrameLocks/>
                </wp:cNvGraphicFramePr>
                <a:graphic>
                  <a:graphicData uri="http://schemas.microsoft.com/office/word/2010/wordprocessingShape">
                    <wps:wsp>
                      <wps:cNvPr id="740" name="Graphic 740"/>
                      <wps:cNvSpPr/>
                      <wps:spPr>
                        <a:xfrm>
                          <a:off x="0" y="0"/>
                          <a:ext cx="2440940" cy="133985"/>
                        </a:xfrm>
                        <a:custGeom>
                          <a:avLst/>
                          <a:gdLst/>
                          <a:ahLst/>
                          <a:cxnLst/>
                          <a:rect l="l" t="t" r="r" b="b"/>
                          <a:pathLst>
                            <a:path w="2440940" h="133985">
                              <a:moveTo>
                                <a:pt x="2440479" y="0"/>
                              </a:moveTo>
                              <a:lnTo>
                                <a:pt x="0" y="0"/>
                              </a:lnTo>
                              <a:lnTo>
                                <a:pt x="0" y="133628"/>
                              </a:lnTo>
                              <a:lnTo>
                                <a:pt x="2440479" y="133628"/>
                              </a:lnTo>
                              <a:lnTo>
                                <a:pt x="244047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317.873199pt;margin-top:47.463264pt;width:192.163761pt;height:10.521935pt;mso-position-horizontal-relative:page;mso-position-vertical-relative:paragraph;z-index:-15597568;mso-wrap-distance-left:0;mso-wrap-distance-right:0" id="docshape670" filled="true" fillcolor="#ecdffe"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9424">
                <wp:simplePos x="0" y="0"/>
                <wp:positionH relativeFrom="page">
                  <wp:posOffset>1441781</wp:posOffset>
                </wp:positionH>
                <wp:positionV relativeFrom="paragraph">
                  <wp:posOffset>954437</wp:posOffset>
                </wp:positionV>
                <wp:extent cx="464184" cy="133985"/>
                <wp:effectExtent l="0" t="0" r="0" b="0"/>
                <wp:wrapTopAndBottom/>
                <wp:docPr id="741" name="Graphic 741"/>
                <wp:cNvGraphicFramePr>
                  <a:graphicFrameLocks/>
                </wp:cNvGraphicFramePr>
                <a:graphic>
                  <a:graphicData uri="http://schemas.microsoft.com/office/word/2010/wordprocessingShape">
                    <wps:wsp>
                      <wps:cNvPr id="741" name="Graphic 741"/>
                      <wps:cNvSpPr/>
                      <wps:spPr>
                        <a:xfrm>
                          <a:off x="0" y="0"/>
                          <a:ext cx="464184" cy="133985"/>
                        </a:xfrm>
                        <a:custGeom>
                          <a:avLst/>
                          <a:gdLst/>
                          <a:ahLst/>
                          <a:cxnLst/>
                          <a:rect l="l" t="t" r="r" b="b"/>
                          <a:pathLst>
                            <a:path w="464184" h="133985">
                              <a:moveTo>
                                <a:pt x="464183" y="0"/>
                              </a:moveTo>
                              <a:lnTo>
                                <a:pt x="0" y="0"/>
                              </a:lnTo>
                              <a:lnTo>
                                <a:pt x="0" y="133628"/>
                              </a:lnTo>
                              <a:lnTo>
                                <a:pt x="464183" y="133628"/>
                              </a:lnTo>
                              <a:lnTo>
                                <a:pt x="464183"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75.152565pt;width:36.54988pt;height:10.521935pt;mso-position-horizontal-relative:page;mso-position-vertical-relative:paragraph;z-index:-15597056;mso-wrap-distance-left:0;mso-wrap-distance-right:0" id="docshape671" filled="true" fillcolor="#ecdffe"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719936">
                <wp:simplePos x="0" y="0"/>
                <wp:positionH relativeFrom="page">
                  <wp:posOffset>1441781</wp:posOffset>
                </wp:positionH>
                <wp:positionV relativeFrom="paragraph">
                  <wp:posOffset>1299058</wp:posOffset>
                </wp:positionV>
                <wp:extent cx="1322705" cy="140970"/>
                <wp:effectExtent l="0" t="0" r="0" b="0"/>
                <wp:wrapTopAndBottom/>
                <wp:docPr id="742" name="Graphic 742"/>
                <wp:cNvGraphicFramePr>
                  <a:graphicFrameLocks/>
                </wp:cNvGraphicFramePr>
                <a:graphic>
                  <a:graphicData uri="http://schemas.microsoft.com/office/word/2010/wordprocessingShape">
                    <wps:wsp>
                      <wps:cNvPr id="742" name="Graphic 742"/>
                      <wps:cNvSpPr/>
                      <wps:spPr>
                        <a:xfrm>
                          <a:off x="0" y="0"/>
                          <a:ext cx="1322705" cy="140970"/>
                        </a:xfrm>
                        <a:custGeom>
                          <a:avLst/>
                          <a:gdLst/>
                          <a:ahLst/>
                          <a:cxnLst/>
                          <a:rect l="l" t="t" r="r" b="b"/>
                          <a:pathLst>
                            <a:path w="1322705" h="140970">
                              <a:moveTo>
                                <a:pt x="1322219" y="0"/>
                              </a:moveTo>
                              <a:lnTo>
                                <a:pt x="0" y="0"/>
                              </a:lnTo>
                              <a:lnTo>
                                <a:pt x="0" y="140661"/>
                              </a:lnTo>
                              <a:lnTo>
                                <a:pt x="1322219" y="140661"/>
                              </a:lnTo>
                              <a:lnTo>
                                <a:pt x="132221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02.288086pt;width:104.111778pt;height:11.075721pt;mso-position-horizontal-relative:page;mso-position-vertical-relative:paragraph;z-index:-15596544;mso-wrap-distance-left:0;mso-wrap-distance-right:0" id="docshape672" filled="true" fillcolor="#ecdffe" stroked="false">
                <v:fill opacity="52428f" type="solid"/>
                <w10:wrap type="topAndBottom"/>
              </v:rect>
            </w:pict>
          </mc:Fallback>
        </mc:AlternateContent>
      </w:r>
    </w:p>
    <w:p>
      <w:pPr>
        <w:pStyle w:val="BodyText"/>
        <w:spacing w:before="67"/>
        <w:rPr>
          <w:sz w:val="20"/>
        </w:rPr>
      </w:pPr>
    </w:p>
    <w:p>
      <w:pPr>
        <w:pStyle w:val="BodyText"/>
        <w:spacing w:before="89"/>
        <w:rPr>
          <w:sz w:val="20"/>
        </w:rPr>
      </w:pPr>
    </w:p>
    <w:p>
      <w:pPr>
        <w:pStyle w:val="BodyText"/>
        <w:spacing w:before="78"/>
        <w:rPr>
          <w:sz w:val="20"/>
        </w:rPr>
      </w:pPr>
    </w:p>
    <w:p>
      <w:pPr>
        <w:pStyle w:val="BodyText"/>
        <w:spacing w:before="3"/>
      </w:pPr>
    </w:p>
    <w:p>
      <w:pPr>
        <w:pStyle w:val="BodyText"/>
        <w:spacing w:line="480" w:lineRule="auto"/>
        <w:ind w:left="2693" w:right="281"/>
        <w:jc w:val="both"/>
      </w:pPr>
      <w:r>
        <w:rPr/>
        <mc:AlternateContent>
          <mc:Choice Requires="wps">
            <w:drawing>
              <wp:anchor distT="0" distB="0" distL="0" distR="0" allowOverlap="1" layoutInCell="1" locked="0" behindDoc="1" simplePos="0" relativeHeight="479230464">
                <wp:simplePos x="0" y="0"/>
                <wp:positionH relativeFrom="page">
                  <wp:posOffset>1799844</wp:posOffset>
                </wp:positionH>
                <wp:positionV relativeFrom="paragraph">
                  <wp:posOffset>-2920959</wp:posOffset>
                </wp:positionV>
                <wp:extent cx="542290" cy="16891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229.99678pt;width:42.7pt;height:13.3pt;mso-position-horizontal-relative:page;mso-position-vertical-relative:paragraph;z-index:-24086016" type="#_x0000_t202" id="docshape673"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mc:AlternateContent>
          <mc:Choice Requires="wps">
            <w:drawing>
              <wp:anchor distT="0" distB="0" distL="0" distR="0" allowOverlap="1" layoutInCell="1" locked="0" behindDoc="1" simplePos="0" relativeHeight="479230976">
                <wp:simplePos x="0" y="0"/>
                <wp:positionH relativeFrom="page">
                  <wp:posOffset>1440180</wp:posOffset>
                </wp:positionH>
                <wp:positionV relativeFrom="paragraph">
                  <wp:posOffset>-2570439</wp:posOffset>
                </wp:positionV>
                <wp:extent cx="114300" cy="16891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14300" cy="168910"/>
                        </a:xfrm>
                        <a:prstGeom prst="rect">
                          <a:avLst/>
                        </a:prstGeom>
                      </wps:spPr>
                      <wps:txbx>
                        <w:txbxContent>
                          <w:p>
                            <w:pPr>
                              <w:pStyle w:val="BodyText"/>
                              <w:spacing w:line="266" w:lineRule="exact"/>
                            </w:pPr>
                            <w:r>
                              <w:rPr>
                                <w:spacing w:val="-5"/>
                              </w:rPr>
                              <w:t>3.</w:t>
                            </w:r>
                          </w:p>
                        </w:txbxContent>
                      </wps:txbx>
                      <wps:bodyPr wrap="square" lIns="0" tIns="0" rIns="0" bIns="0" rtlCol="0">
                        <a:noAutofit/>
                      </wps:bodyPr>
                    </wps:wsp>
                  </a:graphicData>
                </a:graphic>
              </wp:anchor>
            </w:drawing>
          </mc:Choice>
          <mc:Fallback>
            <w:pict>
              <v:shape style="position:absolute;margin-left:113.400002pt;margin-top:-202.39679pt;width:9pt;height:13.3pt;mso-position-horizontal-relative:page;mso-position-vertical-relative:paragraph;z-index:-24085504" type="#_x0000_t202" id="docshape674" filled="false" stroked="false">
                <v:textbox inset="0,0,0,0">
                  <w:txbxContent>
                    <w:p>
                      <w:pPr>
                        <w:pStyle w:val="BodyText"/>
                        <w:spacing w:line="266" w:lineRule="exact"/>
                      </w:pPr>
                      <w:r>
                        <w:rPr>
                          <w:spacing w:val="-5"/>
                        </w:rPr>
                        <w:t>3.</w:t>
                      </w:r>
                    </w:p>
                  </w:txbxContent>
                </v:textbox>
                <w10:wrap type="none"/>
              </v:shape>
            </w:pict>
          </mc:Fallback>
        </mc:AlternateContent>
      </w:r>
      <w:r>
        <w:rPr/>
        <mc:AlternateContent>
          <mc:Choice Requires="wps">
            <w:drawing>
              <wp:anchor distT="0" distB="0" distL="0" distR="0" allowOverlap="1" layoutInCell="1" locked="0" behindDoc="1" simplePos="0" relativeHeight="479231488">
                <wp:simplePos x="0" y="0"/>
                <wp:positionH relativeFrom="page">
                  <wp:posOffset>2407740</wp:posOffset>
                </wp:positionH>
                <wp:positionV relativeFrom="paragraph">
                  <wp:posOffset>-2570439</wp:posOffset>
                </wp:positionV>
                <wp:extent cx="1225550" cy="16891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225550" cy="168910"/>
                        </a:xfrm>
                        <a:prstGeom prst="rect">
                          <a:avLst/>
                        </a:prstGeom>
                      </wps:spPr>
                      <wps:txbx>
                        <w:txbxContent>
                          <w:p>
                            <w:pPr>
                              <w:pStyle w:val="BodyText"/>
                              <w:spacing w:line="266" w:lineRule="exact"/>
                            </w:pPr>
                            <w:r>
                              <w:rPr/>
                              <w:t>pengaruh</w:t>
                            </w:r>
                            <w:r>
                              <w:rPr>
                                <w:spacing w:val="52"/>
                                <w:w w:val="150"/>
                              </w:rPr>
                              <w:t> </w:t>
                            </w:r>
                            <w:r>
                              <w:rPr>
                                <w:spacing w:val="-2"/>
                              </w:rPr>
                              <w:t>frekuensi</w:t>
                            </w:r>
                          </w:p>
                        </w:txbxContent>
                      </wps:txbx>
                      <wps:bodyPr wrap="square" lIns="0" tIns="0" rIns="0" bIns="0" rtlCol="0">
                        <a:noAutofit/>
                      </wps:bodyPr>
                    </wps:wsp>
                  </a:graphicData>
                </a:graphic>
              </wp:anchor>
            </w:drawing>
          </mc:Choice>
          <mc:Fallback>
            <w:pict>
              <v:shape style="position:absolute;margin-left:189.585861pt;margin-top:-202.39679pt;width:96.5pt;height:13.3pt;mso-position-horizontal-relative:page;mso-position-vertical-relative:paragraph;z-index:-24084992" type="#_x0000_t202" id="docshape675" filled="false" stroked="false">
                <v:textbox inset="0,0,0,0">
                  <w:txbxContent>
                    <w:p>
                      <w:pPr>
                        <w:pStyle w:val="BodyText"/>
                        <w:spacing w:line="266" w:lineRule="exact"/>
                      </w:pPr>
                      <w:r>
                        <w:rPr/>
                        <w:t>pengaruh</w:t>
                      </w:r>
                      <w:r>
                        <w:rPr>
                          <w:spacing w:val="52"/>
                          <w:w w:val="150"/>
                        </w:rPr>
                        <w:t> </w:t>
                      </w:r>
                      <w:r>
                        <w:rPr>
                          <w:spacing w:val="-2"/>
                        </w:rPr>
                        <w:t>frekuensi</w:t>
                      </w:r>
                    </w:p>
                  </w:txbxContent>
                </v:textbox>
                <w10:wrap type="none"/>
              </v:shape>
            </w:pict>
          </mc:Fallback>
        </mc:AlternateContent>
      </w:r>
      <w:r>
        <w:rPr/>
        <mc:AlternateContent>
          <mc:Choice Requires="wps">
            <w:drawing>
              <wp:anchor distT="0" distB="0" distL="0" distR="0" allowOverlap="1" layoutInCell="1" locked="0" behindDoc="1" simplePos="0" relativeHeight="479232000">
                <wp:simplePos x="0" y="0"/>
                <wp:positionH relativeFrom="page">
                  <wp:posOffset>4119119</wp:posOffset>
                </wp:positionH>
                <wp:positionV relativeFrom="paragraph">
                  <wp:posOffset>-2570439</wp:posOffset>
                </wp:positionV>
                <wp:extent cx="2360930" cy="16891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360930" cy="168910"/>
                        </a:xfrm>
                        <a:prstGeom prst="rect">
                          <a:avLst/>
                        </a:prstGeom>
                      </wps:spPr>
                      <wps:txbx>
                        <w:txbxContent>
                          <w:p>
                            <w:pPr>
                              <w:pStyle w:val="BodyText"/>
                              <w:spacing w:line="266" w:lineRule="exact"/>
                            </w:pPr>
                            <w:r>
                              <w:rPr/>
                              <w:t>komite</w:t>
                            </w:r>
                            <w:r>
                              <w:rPr>
                                <w:spacing w:val="54"/>
                                <w:w w:val="150"/>
                              </w:rPr>
                              <w:t> </w:t>
                            </w:r>
                            <w:r>
                              <w:rPr/>
                              <w:t>audit</w:t>
                            </w:r>
                            <w:r>
                              <w:rPr>
                                <w:spacing w:val="55"/>
                                <w:w w:val="150"/>
                              </w:rPr>
                              <w:t> </w:t>
                            </w:r>
                            <w:r>
                              <w:rPr/>
                              <w:t>terhadap</w:t>
                            </w:r>
                            <w:r>
                              <w:rPr>
                                <w:spacing w:val="52"/>
                                <w:w w:val="150"/>
                              </w:rPr>
                              <w:t> </w:t>
                            </w:r>
                            <w:r>
                              <w:rPr>
                                <w:spacing w:val="-2"/>
                              </w:rPr>
                              <w:t>kemungkinan</w:t>
                            </w:r>
                          </w:p>
                        </w:txbxContent>
                      </wps:txbx>
                      <wps:bodyPr wrap="square" lIns="0" tIns="0" rIns="0" bIns="0" rtlCol="0">
                        <a:noAutofit/>
                      </wps:bodyPr>
                    </wps:wsp>
                  </a:graphicData>
                </a:graphic>
              </wp:anchor>
            </w:drawing>
          </mc:Choice>
          <mc:Fallback>
            <w:pict>
              <v:shape style="position:absolute;margin-left:324.340149pt;margin-top:-202.39679pt;width:185.9pt;height:13.3pt;mso-position-horizontal-relative:page;mso-position-vertical-relative:paragraph;z-index:-24084480" type="#_x0000_t202" id="docshape676" filled="false" stroked="false">
                <v:textbox inset="0,0,0,0">
                  <w:txbxContent>
                    <w:p>
                      <w:pPr>
                        <w:pStyle w:val="BodyText"/>
                        <w:spacing w:line="266" w:lineRule="exact"/>
                      </w:pPr>
                      <w:r>
                        <w:rPr/>
                        <w:t>komite</w:t>
                      </w:r>
                      <w:r>
                        <w:rPr>
                          <w:spacing w:val="54"/>
                          <w:w w:val="150"/>
                        </w:rPr>
                        <w:t> </w:t>
                      </w:r>
                      <w:r>
                        <w:rPr/>
                        <w:t>audit</w:t>
                      </w:r>
                      <w:r>
                        <w:rPr>
                          <w:spacing w:val="55"/>
                          <w:w w:val="150"/>
                        </w:rPr>
                        <w:t> </w:t>
                      </w:r>
                      <w:r>
                        <w:rPr/>
                        <w:t>terhadap</w:t>
                      </w:r>
                      <w:r>
                        <w:rPr>
                          <w:spacing w:val="52"/>
                          <w:w w:val="150"/>
                        </w:rPr>
                        <w:t> </w:t>
                      </w:r>
                      <w:r>
                        <w:rPr>
                          <w:spacing w:val="-2"/>
                        </w:rPr>
                        <w:t>kemungkinan</w:t>
                      </w:r>
                    </w:p>
                  </w:txbxContent>
                </v:textbox>
                <w10:wrap type="none"/>
              </v:shape>
            </w:pict>
          </mc:Fallback>
        </mc:AlternateContent>
      </w:r>
      <w:r>
        <w:rPr/>
        <mc:AlternateContent>
          <mc:Choice Requires="wps">
            <w:drawing>
              <wp:anchor distT="0" distB="0" distL="0" distR="0" allowOverlap="1" layoutInCell="1" locked="0" behindDoc="1" simplePos="0" relativeHeight="479232512">
                <wp:simplePos x="0" y="0"/>
                <wp:positionH relativeFrom="page">
                  <wp:posOffset>1799844</wp:posOffset>
                </wp:positionH>
                <wp:positionV relativeFrom="paragraph">
                  <wp:posOffset>-2219918</wp:posOffset>
                </wp:positionV>
                <wp:extent cx="542290" cy="16891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141.720001pt;margin-top:-174.796753pt;width:42.7pt;height:13.3pt;mso-position-horizontal-relative:page;mso-position-vertical-relative:paragraph;z-index:-24083968" type="#_x0000_t202" id="docshape677"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mc:AlternateContent>
          <mc:Choice Requires="wps">
            <w:drawing>
              <wp:anchor distT="0" distB="0" distL="0" distR="0" allowOverlap="1" layoutInCell="1" locked="0" behindDoc="1" simplePos="0" relativeHeight="479233024">
                <wp:simplePos x="0" y="0"/>
                <wp:positionH relativeFrom="page">
                  <wp:posOffset>1440180</wp:posOffset>
                </wp:positionH>
                <wp:positionV relativeFrom="paragraph">
                  <wp:posOffset>-1447250</wp:posOffset>
                </wp:positionV>
                <wp:extent cx="1607185" cy="16891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607185" cy="168910"/>
                        </a:xfrm>
                        <a:prstGeom prst="rect">
                          <a:avLst/>
                        </a:prstGeom>
                      </wps:spPr>
                      <wps:txbx>
                        <w:txbxContent>
                          <w:p>
                            <w:pPr>
                              <w:tabs>
                                <w:tab w:pos="566" w:val="left" w:leader="none"/>
                              </w:tabs>
                              <w:spacing w:line="266" w:lineRule="exact" w:before="0"/>
                              <w:ind w:left="0" w:right="0" w:firstLine="0"/>
                              <w:jc w:val="left"/>
                              <w:rPr>
                                <w:b/>
                                <w:sz w:val="24"/>
                              </w:rPr>
                            </w:pPr>
                            <w:r>
                              <w:rPr>
                                <w:b/>
                                <w:spacing w:val="-5"/>
                                <w:sz w:val="24"/>
                              </w:rPr>
                              <w:t>1.4</w:t>
                            </w:r>
                            <w:r>
                              <w:rPr>
                                <w:b/>
                                <w:sz w:val="24"/>
                              </w:rPr>
                              <w:tab/>
                              <w:t>Manfaat</w:t>
                            </w:r>
                            <w:r>
                              <w:rPr>
                                <w:b/>
                                <w:spacing w:val="-3"/>
                                <w:sz w:val="24"/>
                              </w:rPr>
                              <w:t> </w:t>
                            </w:r>
                            <w:r>
                              <w:rPr>
                                <w:b/>
                                <w:spacing w:val="-2"/>
                                <w:sz w:val="24"/>
                              </w:rPr>
                              <w:t>Penelitian</w:t>
                            </w:r>
                          </w:p>
                        </w:txbxContent>
                      </wps:txbx>
                      <wps:bodyPr wrap="square" lIns="0" tIns="0" rIns="0" bIns="0" rtlCol="0">
                        <a:noAutofit/>
                      </wps:bodyPr>
                    </wps:wsp>
                  </a:graphicData>
                </a:graphic>
              </wp:anchor>
            </w:drawing>
          </mc:Choice>
          <mc:Fallback>
            <w:pict>
              <v:shape style="position:absolute;margin-left:113.400002pt;margin-top:-113.956749pt;width:126.55pt;height:13.3pt;mso-position-horizontal-relative:page;mso-position-vertical-relative:paragraph;z-index:-24083456" type="#_x0000_t202" id="docshape678" filled="false" stroked="false">
                <v:textbox inset="0,0,0,0">
                  <w:txbxContent>
                    <w:p>
                      <w:pPr>
                        <w:tabs>
                          <w:tab w:pos="566" w:val="left" w:leader="none"/>
                        </w:tabs>
                        <w:spacing w:line="266" w:lineRule="exact" w:before="0"/>
                        <w:ind w:left="0" w:right="0" w:firstLine="0"/>
                        <w:jc w:val="left"/>
                        <w:rPr>
                          <w:b/>
                          <w:sz w:val="24"/>
                        </w:rPr>
                      </w:pPr>
                      <w:r>
                        <w:rPr>
                          <w:b/>
                          <w:spacing w:val="-5"/>
                          <w:sz w:val="24"/>
                        </w:rPr>
                        <w:t>1.4</w:t>
                      </w:r>
                      <w:r>
                        <w:rPr>
                          <w:b/>
                          <w:sz w:val="24"/>
                        </w:rPr>
                        <w:tab/>
                        <w:t>Manfaat</w:t>
                      </w:r>
                      <w:r>
                        <w:rPr>
                          <w:b/>
                          <w:spacing w:val="-3"/>
                          <w:sz w:val="24"/>
                        </w:rPr>
                        <w:t> </w:t>
                      </w:r>
                      <w:r>
                        <w:rPr>
                          <w:b/>
                          <w:spacing w:val="-2"/>
                          <w:sz w:val="24"/>
                        </w:rPr>
                        <w:t>Penelitian</w:t>
                      </w:r>
                    </w:p>
                  </w:txbxContent>
                </v:textbox>
                <w10:wrap type="none"/>
              </v:shape>
            </w:pict>
          </mc:Fallback>
        </mc:AlternateContent>
      </w:r>
      <w:r>
        <w:rPr/>
        <mc:AlternateContent>
          <mc:Choice Requires="wps">
            <w:drawing>
              <wp:anchor distT="0" distB="0" distL="0" distR="0" allowOverlap="1" layoutInCell="1" locked="0" behindDoc="1" simplePos="0" relativeHeight="479233536">
                <wp:simplePos x="0" y="0"/>
                <wp:positionH relativeFrom="page">
                  <wp:posOffset>1668779</wp:posOffset>
                </wp:positionH>
                <wp:positionV relativeFrom="paragraph">
                  <wp:posOffset>-1044914</wp:posOffset>
                </wp:positionV>
                <wp:extent cx="1837055" cy="16891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1837055" cy="168910"/>
                        </a:xfrm>
                        <a:prstGeom prst="rect">
                          <a:avLst/>
                        </a:prstGeom>
                      </wps:spPr>
                      <wps:txbx>
                        <w:txbxContent>
                          <w:p>
                            <w:pPr>
                              <w:pStyle w:val="BodyText"/>
                              <w:spacing w:line="266" w:lineRule="exact"/>
                            </w:pPr>
                            <w:r>
                              <w:rPr/>
                              <w:t>Berdasarkan</w:t>
                            </w:r>
                            <w:r>
                              <w:rPr>
                                <w:spacing w:val="9"/>
                              </w:rPr>
                              <w:t> </w:t>
                            </w:r>
                            <w:r>
                              <w:rPr/>
                              <w:t>tujuan</w:t>
                            </w:r>
                            <w:r>
                              <w:rPr>
                                <w:spacing w:val="10"/>
                              </w:rPr>
                              <w:t> </w:t>
                            </w:r>
                            <w:r>
                              <w:rPr>
                                <w:spacing w:val="-2"/>
                              </w:rPr>
                              <w:t>penelitian</w:t>
                            </w:r>
                          </w:p>
                        </w:txbxContent>
                      </wps:txbx>
                      <wps:bodyPr wrap="square" lIns="0" tIns="0" rIns="0" bIns="0" rtlCol="0">
                        <a:noAutofit/>
                      </wps:bodyPr>
                    </wps:wsp>
                  </a:graphicData>
                </a:graphic>
              </wp:anchor>
            </w:drawing>
          </mc:Choice>
          <mc:Fallback>
            <w:pict>
              <v:shape style="position:absolute;margin-left:131.399994pt;margin-top:-82.276756pt;width:144.65pt;height:13.3pt;mso-position-horizontal-relative:page;mso-position-vertical-relative:paragraph;z-index:-24082944" type="#_x0000_t202" id="docshape679" filled="false" stroked="false">
                <v:textbox inset="0,0,0,0">
                  <w:txbxContent>
                    <w:p>
                      <w:pPr>
                        <w:pStyle w:val="BodyText"/>
                        <w:spacing w:line="266" w:lineRule="exact"/>
                      </w:pPr>
                      <w:r>
                        <w:rPr/>
                        <w:t>Berdasarkan</w:t>
                      </w:r>
                      <w:r>
                        <w:rPr>
                          <w:spacing w:val="9"/>
                        </w:rPr>
                        <w:t> </w:t>
                      </w:r>
                      <w:r>
                        <w:rPr/>
                        <w:t>tujuan</w:t>
                      </w:r>
                      <w:r>
                        <w:rPr>
                          <w:spacing w:val="10"/>
                        </w:rPr>
                        <w:t> </w:t>
                      </w:r>
                      <w:r>
                        <w:rPr>
                          <w:spacing w:val="-2"/>
                        </w:rPr>
                        <w:t>penelitian</w:t>
                      </w:r>
                    </w:p>
                  </w:txbxContent>
                </v:textbox>
                <w10:wrap type="none"/>
              </v:shape>
            </w:pict>
          </mc:Fallback>
        </mc:AlternateContent>
      </w:r>
      <w:r>
        <w:rPr/>
        <mc:AlternateContent>
          <mc:Choice Requires="wps">
            <w:drawing>
              <wp:anchor distT="0" distB="0" distL="0" distR="0" allowOverlap="1" layoutInCell="1" locked="0" behindDoc="1" simplePos="0" relativeHeight="479234048">
                <wp:simplePos x="0" y="0"/>
                <wp:positionH relativeFrom="page">
                  <wp:posOffset>4035099</wp:posOffset>
                </wp:positionH>
                <wp:positionV relativeFrom="paragraph">
                  <wp:posOffset>-1044914</wp:posOffset>
                </wp:positionV>
                <wp:extent cx="2446020" cy="16891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2446020" cy="168910"/>
                        </a:xfrm>
                        <a:prstGeom prst="rect">
                          <a:avLst/>
                        </a:prstGeom>
                      </wps:spPr>
                      <wps:txbx>
                        <w:txbxContent>
                          <w:p>
                            <w:pPr>
                              <w:pStyle w:val="BodyText"/>
                              <w:spacing w:line="266" w:lineRule="exact"/>
                            </w:pPr>
                            <w:r>
                              <w:rPr/>
                              <w:t>penelitian</w:t>
                            </w:r>
                            <w:r>
                              <w:rPr>
                                <w:spacing w:val="12"/>
                              </w:rPr>
                              <w:t> </w:t>
                            </w:r>
                            <w:r>
                              <w:rPr/>
                              <w:t>ini</w:t>
                            </w:r>
                            <w:r>
                              <w:rPr>
                                <w:spacing w:val="12"/>
                              </w:rPr>
                              <w:t> </w:t>
                            </w:r>
                            <w:r>
                              <w:rPr/>
                              <w:t>memiliki</w:t>
                            </w:r>
                            <w:r>
                              <w:rPr>
                                <w:spacing w:val="12"/>
                              </w:rPr>
                              <w:t> </w:t>
                            </w:r>
                            <w:r>
                              <w:rPr/>
                              <w:t>manfaat</w:t>
                            </w:r>
                            <w:r>
                              <w:rPr>
                                <w:spacing w:val="12"/>
                              </w:rPr>
                              <w:t> </w:t>
                            </w:r>
                            <w:r>
                              <w:rPr>
                                <w:spacing w:val="-2"/>
                              </w:rPr>
                              <w:t>sebagai</w:t>
                            </w:r>
                          </w:p>
                        </w:txbxContent>
                      </wps:txbx>
                      <wps:bodyPr wrap="square" lIns="0" tIns="0" rIns="0" bIns="0" rtlCol="0">
                        <a:noAutofit/>
                      </wps:bodyPr>
                    </wps:wsp>
                  </a:graphicData>
                </a:graphic>
              </wp:anchor>
            </w:drawing>
          </mc:Choice>
          <mc:Fallback>
            <w:pict>
              <v:shape style="position:absolute;margin-left:317.724335pt;margin-top:-82.276756pt;width:192.6pt;height:13.3pt;mso-position-horizontal-relative:page;mso-position-vertical-relative:paragraph;z-index:-24082432" type="#_x0000_t202" id="docshape680" filled="false" stroked="false">
                <v:textbox inset="0,0,0,0">
                  <w:txbxContent>
                    <w:p>
                      <w:pPr>
                        <w:pStyle w:val="BodyText"/>
                        <w:spacing w:line="266" w:lineRule="exact"/>
                      </w:pPr>
                      <w:r>
                        <w:rPr/>
                        <w:t>penelitian</w:t>
                      </w:r>
                      <w:r>
                        <w:rPr>
                          <w:spacing w:val="12"/>
                        </w:rPr>
                        <w:t> </w:t>
                      </w:r>
                      <w:r>
                        <w:rPr/>
                        <w:t>ini</w:t>
                      </w:r>
                      <w:r>
                        <w:rPr>
                          <w:spacing w:val="12"/>
                        </w:rPr>
                        <w:t> </w:t>
                      </w:r>
                      <w:r>
                        <w:rPr/>
                        <w:t>memiliki</w:t>
                      </w:r>
                      <w:r>
                        <w:rPr>
                          <w:spacing w:val="12"/>
                        </w:rPr>
                        <w:t> </w:t>
                      </w:r>
                      <w:r>
                        <w:rPr/>
                        <w:t>manfaat</w:t>
                      </w:r>
                      <w:r>
                        <w:rPr>
                          <w:spacing w:val="12"/>
                        </w:rPr>
                        <w:t> </w:t>
                      </w:r>
                      <w:r>
                        <w:rPr>
                          <w:spacing w:val="-2"/>
                        </w:rPr>
                        <w:t>sebagai</w:t>
                      </w:r>
                    </w:p>
                  </w:txbxContent>
                </v:textbox>
                <w10:wrap type="none"/>
              </v:shape>
            </w:pict>
          </mc:Fallback>
        </mc:AlternateContent>
      </w:r>
      <w:r>
        <w:rPr/>
        <mc:AlternateContent>
          <mc:Choice Requires="wps">
            <w:drawing>
              <wp:anchor distT="0" distB="0" distL="0" distR="0" allowOverlap="1" layoutInCell="1" locked="0" behindDoc="1" simplePos="0" relativeHeight="479234560">
                <wp:simplePos x="0" y="0"/>
                <wp:positionH relativeFrom="page">
                  <wp:posOffset>1440180</wp:posOffset>
                </wp:positionH>
                <wp:positionV relativeFrom="paragraph">
                  <wp:posOffset>-694394</wp:posOffset>
                </wp:positionV>
                <wp:extent cx="468630" cy="16891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468630" cy="168910"/>
                        </a:xfrm>
                        <a:prstGeom prst="rect">
                          <a:avLst/>
                        </a:prstGeom>
                      </wps:spPr>
                      <wps:txbx>
                        <w:txbxContent>
                          <w:p>
                            <w:pPr>
                              <w:pStyle w:val="BodyText"/>
                              <w:spacing w:line="266" w:lineRule="exact"/>
                            </w:pPr>
                            <w:r>
                              <w:rPr>
                                <w:spacing w:val="-2"/>
                              </w:rPr>
                              <w:t>berikut.</w:t>
                            </w:r>
                          </w:p>
                        </w:txbxContent>
                      </wps:txbx>
                      <wps:bodyPr wrap="square" lIns="0" tIns="0" rIns="0" bIns="0" rtlCol="0">
                        <a:noAutofit/>
                      </wps:bodyPr>
                    </wps:wsp>
                  </a:graphicData>
                </a:graphic>
              </wp:anchor>
            </w:drawing>
          </mc:Choice>
          <mc:Fallback>
            <w:pict>
              <v:shape style="position:absolute;margin-left:113.400002pt;margin-top:-54.676765pt;width:36.9pt;height:13.3pt;mso-position-horizontal-relative:page;mso-position-vertical-relative:paragraph;z-index:-24081920" type="#_x0000_t202" id="docshape681" filled="false" stroked="false">
                <v:textbox inset="0,0,0,0">
                  <w:txbxContent>
                    <w:p>
                      <w:pPr>
                        <w:pStyle w:val="BodyText"/>
                        <w:spacing w:line="266" w:lineRule="exact"/>
                      </w:pP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235072">
                <wp:simplePos x="0" y="0"/>
                <wp:positionH relativeFrom="page">
                  <wp:posOffset>1440180</wp:posOffset>
                </wp:positionH>
                <wp:positionV relativeFrom="paragraph">
                  <wp:posOffset>-343875</wp:posOffset>
                </wp:positionV>
                <wp:extent cx="1326515" cy="16891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1326515" cy="168910"/>
                        </a:xfrm>
                        <a:prstGeom prst="rect">
                          <a:avLst/>
                        </a:prstGeom>
                      </wps:spPr>
                      <wps:txbx>
                        <w:txbxContent>
                          <w:p>
                            <w:pPr>
                              <w:pStyle w:val="BodyText"/>
                              <w:tabs>
                                <w:tab w:pos="566" w:val="left" w:leader="none"/>
                              </w:tabs>
                              <w:spacing w:line="266" w:lineRule="exact"/>
                            </w:pPr>
                            <w:r>
                              <w:rPr>
                                <w:spacing w:val="-5"/>
                                <w:sz w:val="22"/>
                              </w:rPr>
                              <w:t>1.</w:t>
                            </w:r>
                            <w:r>
                              <w:rPr>
                                <w:sz w:val="22"/>
                              </w:rPr>
                              <w:tab/>
                            </w:r>
                            <w:r>
                              <w:rPr/>
                              <w:t>Manfaat</w:t>
                            </w:r>
                            <w:r>
                              <w:rPr>
                                <w:spacing w:val="-4"/>
                              </w:rPr>
                              <w:t> </w:t>
                            </w:r>
                            <w:r>
                              <w:rPr>
                                <w:spacing w:val="-2"/>
                              </w:rPr>
                              <w:t>Praktis</w:t>
                            </w:r>
                          </w:p>
                        </w:txbxContent>
                      </wps:txbx>
                      <wps:bodyPr wrap="square" lIns="0" tIns="0" rIns="0" bIns="0" rtlCol="0">
                        <a:noAutofit/>
                      </wps:bodyPr>
                    </wps:wsp>
                  </a:graphicData>
                </a:graphic>
              </wp:anchor>
            </w:drawing>
          </mc:Choice>
          <mc:Fallback>
            <w:pict>
              <v:shape style="position:absolute;margin-left:113.400002pt;margin-top:-27.076777pt;width:104.45pt;height:13.3pt;mso-position-horizontal-relative:page;mso-position-vertical-relative:paragraph;z-index:-24081408" type="#_x0000_t202" id="docshape682" filled="false" stroked="false">
                <v:textbox inset="0,0,0,0">
                  <w:txbxContent>
                    <w:p>
                      <w:pPr>
                        <w:pStyle w:val="BodyText"/>
                        <w:tabs>
                          <w:tab w:pos="566" w:val="left" w:leader="none"/>
                        </w:tabs>
                        <w:spacing w:line="266" w:lineRule="exact"/>
                      </w:pPr>
                      <w:r>
                        <w:rPr>
                          <w:spacing w:val="-5"/>
                          <w:sz w:val="22"/>
                        </w:rPr>
                        <w:t>1.</w:t>
                      </w:r>
                      <w:r>
                        <w:rPr>
                          <w:sz w:val="22"/>
                        </w:rPr>
                        <w:tab/>
                      </w:r>
                      <w:r>
                        <w:rPr/>
                        <w:t>Manfaat</w:t>
                      </w:r>
                      <w:r>
                        <w:rPr>
                          <w:spacing w:val="-4"/>
                        </w:rPr>
                        <w:t> </w:t>
                      </w:r>
                      <w:r>
                        <w:rPr>
                          <w:spacing w:val="-2"/>
                        </w:rPr>
                        <w:t>Praktis</w:t>
                      </w:r>
                    </w:p>
                  </w:txbxContent>
                </v:textbox>
                <w10:wrap type="none"/>
              </v:shape>
            </w:pict>
          </mc:Fallback>
        </mc:AlternateContent>
      </w:r>
      <w:r>
        <w:rPr/>
        <mc:AlternateContent>
          <mc:Choice Requires="wps">
            <w:drawing>
              <wp:anchor distT="0" distB="0" distL="0" distR="0" allowOverlap="1" layoutInCell="1" locked="0" behindDoc="1" simplePos="0" relativeHeight="479235584">
                <wp:simplePos x="0" y="0"/>
                <wp:positionH relativeFrom="page">
                  <wp:posOffset>3494628</wp:posOffset>
                </wp:positionH>
                <wp:positionV relativeFrom="paragraph">
                  <wp:posOffset>6645</wp:posOffset>
                </wp:positionV>
                <wp:extent cx="330200" cy="16891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330200" cy="168910"/>
                        </a:xfrm>
                        <a:prstGeom prst="rect">
                          <a:avLst/>
                        </a:prstGeom>
                      </wps:spPr>
                      <wps:txbx>
                        <w:txbxContent>
                          <w:p>
                            <w:pPr>
                              <w:pStyle w:val="BodyText"/>
                              <w:spacing w:line="266" w:lineRule="exact"/>
                            </w:pPr>
                            <w:r>
                              <w:rPr>
                                <w:spacing w:val="-2"/>
                              </w:rPr>
                              <w:t>dapat</w:t>
                            </w:r>
                          </w:p>
                        </w:txbxContent>
                      </wps:txbx>
                      <wps:bodyPr wrap="square" lIns="0" tIns="0" rIns="0" bIns="0" rtlCol="0">
                        <a:noAutofit/>
                      </wps:bodyPr>
                    </wps:wsp>
                  </a:graphicData>
                </a:graphic>
              </wp:anchor>
            </w:drawing>
          </mc:Choice>
          <mc:Fallback>
            <w:pict>
              <v:shape style="position:absolute;margin-left:275.167603pt;margin-top:.523260pt;width:26pt;height:13.3pt;mso-position-horizontal-relative:page;mso-position-vertical-relative:paragraph;z-index:-24080896" type="#_x0000_t202" id="docshape683" filled="false" stroked="false">
                <v:textbox inset="0,0,0,0">
                  <w:txbxContent>
                    <w:p>
                      <w:pPr>
                        <w:pStyle w:val="BodyText"/>
                        <w:spacing w:line="266" w:lineRule="exact"/>
                      </w:pPr>
                      <w:r>
                        <w:rPr>
                          <w:spacing w:val="-2"/>
                        </w:rPr>
                        <w:t>dapat</w:t>
                      </w:r>
                    </w:p>
                  </w:txbxContent>
                </v:textbox>
                <w10:wrap type="none"/>
              </v:shape>
            </w:pict>
          </mc:Fallback>
        </mc:AlternateContent>
      </w:r>
      <w:r>
        <w:rPr/>
        <w:t>Penelitian ini diharapkan </w:t>
      </w:r>
      <w:r>
        <w:rPr>
          <w:spacing w:val="10"/>
          <w:position w:val="-4"/>
        </w:rPr>
        <w:drawing>
          <wp:inline distT="0" distB="0" distL="0" distR="0">
            <wp:extent cx="407918" cy="140661"/>
            <wp:effectExtent l="0" t="0" r="0" b="0"/>
            <wp:docPr id="754" name="Image 754"/>
            <wp:cNvGraphicFramePr>
              <a:graphicFrameLocks/>
            </wp:cNvGraphicFramePr>
            <a:graphic>
              <a:graphicData uri="http://schemas.openxmlformats.org/drawingml/2006/picture">
                <pic:pic>
                  <pic:nvPicPr>
                    <pic:cNvPr id="754" name="Image 754"/>
                    <pic:cNvPicPr/>
                  </pic:nvPicPr>
                  <pic:blipFill>
                    <a:blip r:embed="rId259" cstate="print"/>
                    <a:stretch>
                      <a:fillRect/>
                    </a:stretch>
                  </pic:blipFill>
                  <pic:spPr>
                    <a:xfrm>
                      <a:off x="0" y="0"/>
                      <a:ext cx="407918" cy="140661"/>
                    </a:xfrm>
                    <a:prstGeom prst="rect">
                      <a:avLst/>
                    </a:prstGeom>
                  </pic:spPr>
                </pic:pic>
              </a:graphicData>
            </a:graphic>
          </wp:inline>
        </w:drawing>
      </w:r>
      <w:r>
        <w:rPr>
          <w:spacing w:val="10"/>
          <w:position w:val="-4"/>
        </w:rPr>
      </w:r>
      <w:r>
        <w:rPr/>
        <w:t>memberikan kontribusi bagi perusahaan BUMN dalam memperkuat efektivitas komite audit sebagai mekanisme pengawasan</w:t>
      </w:r>
      <w:r>
        <w:rPr>
          <w:spacing w:val="6"/>
        </w:rPr>
        <w:t> </w:t>
      </w:r>
      <w:r>
        <w:rPr/>
        <w:t>laporan</w:t>
      </w:r>
      <w:r>
        <w:rPr>
          <w:spacing w:val="11"/>
        </w:rPr>
        <w:t> </w:t>
      </w:r>
      <w:r>
        <w:rPr/>
        <w:t>keuangan.</w:t>
      </w:r>
      <w:r>
        <w:rPr>
          <w:spacing w:val="11"/>
        </w:rPr>
        <w:t> </w:t>
      </w:r>
      <w:r>
        <w:rPr/>
        <w:t>Selain</w:t>
      </w:r>
      <w:r>
        <w:rPr>
          <w:spacing w:val="11"/>
        </w:rPr>
        <w:t> </w:t>
      </w:r>
      <w:r>
        <w:rPr/>
        <w:t>itu,</w:t>
      </w:r>
      <w:r>
        <w:rPr>
          <w:spacing w:val="11"/>
        </w:rPr>
        <w:t> </w:t>
      </w:r>
      <w:r>
        <w:rPr/>
        <w:t>bagi</w:t>
      </w:r>
      <w:r>
        <w:rPr>
          <w:spacing w:val="11"/>
        </w:rPr>
        <w:t> </w:t>
      </w:r>
      <w:r>
        <w:rPr/>
        <w:t>regulator</w:t>
      </w:r>
      <w:r>
        <w:rPr>
          <w:spacing w:val="11"/>
        </w:rPr>
        <w:t> </w:t>
      </w:r>
      <w:r>
        <w:rPr/>
        <w:t>dalam</w:t>
      </w:r>
      <w:r>
        <w:rPr>
          <w:spacing w:val="12"/>
        </w:rPr>
        <w:t> </w:t>
      </w:r>
      <w:r>
        <w:rPr>
          <w:spacing w:val="-2"/>
        </w:rPr>
        <w:t>penyusunan</w:t>
      </w:r>
    </w:p>
    <w:p>
      <w:pPr>
        <w:pStyle w:val="BodyText"/>
        <w:spacing w:after="0" w:line="480" w:lineRule="auto"/>
        <w:jc w:val="both"/>
        <w:sectPr>
          <w:headerReference w:type="default" r:id="rId255"/>
          <w:footerReference w:type="default" r:id="rId256"/>
          <w:pgSz w:w="11910" w:h="16840"/>
          <w:pgMar w:header="480" w:footer="680" w:top="2000" w:bottom="880" w:left="141" w:right="1417"/>
        </w:sectPr>
      </w:pPr>
    </w:p>
    <w:p>
      <w:pPr>
        <w:pStyle w:val="BodyText"/>
        <w:spacing w:line="480" w:lineRule="auto" w:before="256"/>
        <w:ind w:left="2693" w:right="281"/>
        <w:jc w:val="both"/>
      </w:pPr>
      <w:r>
        <w:rPr/>
        <w:drawing>
          <wp:anchor distT="0" distB="0" distL="0" distR="0" allowOverlap="1" layoutInCell="1" locked="0" behindDoc="0" simplePos="0" relativeHeight="15879680">
            <wp:simplePos x="0" y="0"/>
            <wp:positionH relativeFrom="page">
              <wp:posOffset>1463039</wp:posOffset>
            </wp:positionH>
            <wp:positionV relativeFrom="paragraph">
              <wp:posOffset>734943</wp:posOffset>
            </wp:positionV>
            <wp:extent cx="4255389" cy="5506974"/>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192" cstate="print"/>
                    <a:stretch>
                      <a:fillRect/>
                    </a:stretch>
                  </pic:blipFill>
                  <pic:spPr>
                    <a:xfrm>
                      <a:off x="0" y="0"/>
                      <a:ext cx="4255389" cy="5506974"/>
                    </a:xfrm>
                    <a:prstGeom prst="rect">
                      <a:avLst/>
                    </a:prstGeom>
                  </pic:spPr>
                </pic:pic>
              </a:graphicData>
            </a:graphic>
          </wp:anchor>
        </w:drawing>
      </w:r>
      <w:r>
        <w:rPr/>
        <w:t>kebijakan</w:t>
      </w:r>
      <w:r>
        <w:rPr>
          <w:spacing w:val="-15"/>
        </w:rPr>
        <w:t> </w:t>
      </w:r>
      <w:r>
        <w:rPr/>
        <w:t>tata</w:t>
      </w:r>
      <w:r>
        <w:rPr>
          <w:spacing w:val="-13"/>
        </w:rPr>
        <w:t> </w:t>
      </w:r>
      <w:r>
        <w:rPr/>
        <w:t>kelola</w:t>
      </w:r>
      <w:r>
        <w:rPr>
          <w:spacing w:val="-13"/>
        </w:rPr>
        <w:t> </w:t>
      </w:r>
      <w:r>
        <w:rPr/>
        <w:t>yang</w:t>
      </w:r>
      <w:r>
        <w:rPr>
          <w:spacing w:val="-13"/>
        </w:rPr>
        <w:t> </w:t>
      </w:r>
      <w:r>
        <w:rPr/>
        <w:t>lebih</w:t>
      </w:r>
      <w:r>
        <w:rPr>
          <w:spacing w:val="-13"/>
        </w:rPr>
        <w:t> </w:t>
      </w:r>
      <w:r>
        <w:rPr/>
        <w:t>efektif,</w:t>
      </w:r>
      <w:r>
        <w:rPr>
          <w:spacing w:val="-13"/>
        </w:rPr>
        <w:t> </w:t>
      </w:r>
      <w:r>
        <w:rPr/>
        <w:t>dan</w:t>
      </w:r>
      <w:r>
        <w:rPr>
          <w:spacing w:val="-15"/>
        </w:rPr>
        <w:t> </w:t>
      </w:r>
      <w:r>
        <w:rPr/>
        <w:t>sebagai</w:t>
      </w:r>
      <w:r>
        <w:rPr>
          <w:spacing w:val="-15"/>
        </w:rPr>
        <w:t> </w:t>
      </w:r>
      <w:r>
        <w:rPr/>
        <w:t>bahan</w:t>
      </w:r>
      <w:r>
        <w:rPr>
          <w:spacing w:val="-15"/>
        </w:rPr>
        <w:t> </w:t>
      </w:r>
      <w:r>
        <w:rPr/>
        <w:t>pertimbangan</w:t>
      </w:r>
      <w:r>
        <w:rPr>
          <w:spacing w:val="-13"/>
        </w:rPr>
        <w:t> </w:t>
      </w:r>
      <w:r>
        <w:rPr/>
        <w:t>bagi investor dalam pengambilan keputusan investasi.</w:t>
      </w:r>
    </w:p>
    <w:p>
      <w:pPr>
        <w:pStyle w:val="ListParagraph"/>
        <w:numPr>
          <w:ilvl w:val="0"/>
          <w:numId w:val="33"/>
        </w:numPr>
        <w:tabs>
          <w:tab w:pos="2693" w:val="left" w:leader="none"/>
        </w:tabs>
        <w:spacing w:line="240" w:lineRule="auto" w:before="0" w:after="0"/>
        <w:ind w:left="2693" w:right="0" w:hanging="567"/>
        <w:jc w:val="left"/>
        <w:rPr>
          <w:sz w:val="24"/>
        </w:rPr>
      </w:pPr>
      <w:r>
        <w:rPr>
          <w:sz w:val="24"/>
        </w:rPr>
        <w:t>Manfaat</w:t>
      </w:r>
      <w:r>
        <w:rPr>
          <w:spacing w:val="-6"/>
          <w:sz w:val="24"/>
        </w:rPr>
        <w:t> </w:t>
      </w:r>
      <w:r>
        <w:rPr>
          <w:spacing w:val="-2"/>
          <w:sz w:val="24"/>
        </w:rPr>
        <w:t>Teoritis</w:t>
      </w:r>
    </w:p>
    <w:p>
      <w:pPr>
        <w:pStyle w:val="BodyText"/>
      </w:pPr>
    </w:p>
    <w:p>
      <w:pPr>
        <w:pStyle w:val="BodyText"/>
        <w:spacing w:line="480" w:lineRule="auto"/>
        <w:ind w:left="2693" w:right="282"/>
        <w:jc w:val="both"/>
      </w:pPr>
      <w:r>
        <w:rPr/>
        <w:t>Penelitian ini diharapkan dapat memperkaya literatur mengenai tata kelola perusahaan, khususnya terkait peran karakteristik komite audit </w:t>
      </w:r>
      <w:r>
        <w:rPr/>
        <w:t>dalam pencegahan </w:t>
      </w:r>
      <w:r>
        <w:rPr>
          <w:i/>
        </w:rPr>
        <w:t>financial statement fraud </w:t>
      </w:r>
      <w:r>
        <w:rPr/>
        <w:t>dan memberikan bukti empiris atas perbedaan hasil penelitian terdahulu.</w:t>
      </w:r>
    </w:p>
    <w:p>
      <w:pPr>
        <w:pStyle w:val="BodyText"/>
        <w:spacing w:after="0" w:line="480" w:lineRule="auto"/>
        <w:jc w:val="both"/>
        <w:sectPr>
          <w:headerReference w:type="default" r:id="rId260"/>
          <w:footerReference w:type="default" r:id="rId261"/>
          <w:pgSz w:w="11910" w:h="16840"/>
          <w:pgMar w:header="480" w:footer="680" w:top="2000" w:bottom="880" w:left="141" w:right="1417"/>
        </w:sectPr>
      </w:pPr>
    </w:p>
    <w:p>
      <w:pPr>
        <w:pStyle w:val="Heading5"/>
        <w:spacing w:line="571" w:lineRule="auto" w:before="256"/>
        <w:ind w:left="5030" w:right="2988" w:firstLine="693"/>
        <w:jc w:val="left"/>
      </w:pPr>
      <w:r>
        <w:rPr/>
        <w:drawing>
          <wp:anchor distT="0" distB="0" distL="0" distR="0" allowOverlap="1" layoutInCell="1" locked="0" behindDoc="0" simplePos="0" relativeHeight="15880192">
            <wp:simplePos x="0" y="0"/>
            <wp:positionH relativeFrom="page">
              <wp:posOffset>1463039</wp:posOffset>
            </wp:positionH>
            <wp:positionV relativeFrom="paragraph">
              <wp:posOffset>734943</wp:posOffset>
            </wp:positionV>
            <wp:extent cx="4255389" cy="5506974"/>
            <wp:effectExtent l="0" t="0" r="0" b="0"/>
            <wp:wrapNone/>
            <wp:docPr id="769" name="Image 769"/>
            <wp:cNvGraphicFramePr>
              <a:graphicFrameLocks/>
            </wp:cNvGraphicFramePr>
            <a:graphic>
              <a:graphicData uri="http://schemas.openxmlformats.org/drawingml/2006/picture">
                <pic:pic>
                  <pic:nvPicPr>
                    <pic:cNvPr id="769" name="Image 769"/>
                    <pic:cNvPicPr/>
                  </pic:nvPicPr>
                  <pic:blipFill>
                    <a:blip r:embed="rId192" cstate="print"/>
                    <a:stretch>
                      <a:fillRect/>
                    </a:stretch>
                  </pic:blipFill>
                  <pic:spPr>
                    <a:xfrm>
                      <a:off x="0" y="0"/>
                      <a:ext cx="4255389" cy="5506974"/>
                    </a:xfrm>
                    <a:prstGeom prst="rect">
                      <a:avLst/>
                    </a:prstGeom>
                  </pic:spPr>
                </pic:pic>
              </a:graphicData>
            </a:graphic>
          </wp:anchor>
        </w:drawing>
      </w:r>
      <w:r>
        <w:rPr/>
        <w:t>BAB II KAJIAN </w:t>
      </w:r>
      <w:r>
        <w:rPr>
          <w:spacing w:val="-2"/>
        </w:rPr>
        <w:t>PUSTAKA</w:t>
      </w:r>
    </w:p>
    <w:p>
      <w:pPr>
        <w:pStyle w:val="BodyText"/>
        <w:spacing w:before="112"/>
        <w:rPr>
          <w:b/>
        </w:rPr>
      </w:pPr>
    </w:p>
    <w:p>
      <w:pPr>
        <w:pStyle w:val="Heading6"/>
        <w:numPr>
          <w:ilvl w:val="1"/>
          <w:numId w:val="33"/>
        </w:numPr>
        <w:tabs>
          <w:tab w:pos="2693" w:val="left" w:leader="none"/>
        </w:tabs>
        <w:spacing w:line="240" w:lineRule="auto" w:before="0" w:after="0"/>
        <w:ind w:left="2693" w:right="0" w:hanging="567"/>
        <w:jc w:val="left"/>
      </w:pPr>
      <w:r>
        <w:rPr/>
        <w:t>Teori </w:t>
      </w:r>
      <w:r>
        <w:rPr>
          <w:spacing w:val="-2"/>
        </w:rPr>
        <w:t>Keagenan</w:t>
      </w:r>
    </w:p>
    <w:p>
      <w:pPr>
        <w:pStyle w:val="BodyText"/>
        <w:rPr>
          <w:b/>
        </w:rPr>
      </w:pPr>
    </w:p>
    <w:p>
      <w:pPr>
        <w:pStyle w:val="BodyText"/>
        <w:spacing w:line="480" w:lineRule="auto"/>
        <w:ind w:left="2126" w:right="279" w:firstLine="566"/>
        <w:jc w:val="both"/>
      </w:pPr>
      <w:r>
        <w:rPr/>
        <w:t>Teori keagenan pada prinsipnya menggambarkan relasi antara </w:t>
      </w:r>
      <w:r>
        <w:rPr>
          <w:i/>
        </w:rPr>
        <w:t>principal </w:t>
      </w:r>
      <w:r>
        <w:rPr/>
        <w:t>(pemegang saham) dan pihak </w:t>
      </w:r>
      <w:r>
        <w:rPr>
          <w:i/>
        </w:rPr>
        <w:t>agent </w:t>
      </w:r>
      <w:r>
        <w:rPr/>
        <w:t>(manajemen). Teori keagenan dikembangkan terutama oleh Jensen &amp; Meckling (1976), mendefinisikan hubungan agen </w:t>
      </w:r>
      <w:r>
        <w:rPr/>
        <w:t>sebagai sebuah kontrak antara </w:t>
      </w:r>
      <w:r>
        <w:rPr>
          <w:i/>
        </w:rPr>
        <w:t>principal </w:t>
      </w:r>
      <w:r>
        <w:rPr/>
        <w:t>yang mempekerjakan pihak lain (</w:t>
      </w:r>
      <w:r>
        <w:rPr>
          <w:i/>
        </w:rPr>
        <w:t>agent</w:t>
      </w:r>
      <w:r>
        <w:rPr/>
        <w:t>) untuk melakukan suatu kegiatan atas nama </w:t>
      </w:r>
      <w:r>
        <w:rPr>
          <w:i/>
        </w:rPr>
        <w:t>principal</w:t>
      </w:r>
      <w:r>
        <w:rPr/>
        <w:t>, termasuk memberikan wewenang pengambilan keputusan kepada </w:t>
      </w:r>
      <w:r>
        <w:rPr>
          <w:i/>
        </w:rPr>
        <w:t>agent. </w:t>
      </w:r>
      <w:r>
        <w:rPr/>
        <w:t>Sebagai </w:t>
      </w:r>
      <w:r>
        <w:rPr>
          <w:i/>
        </w:rPr>
        <w:t>principal </w:t>
      </w:r>
      <w:r>
        <w:rPr/>
        <w:t>pemegang saham mendelegasikan kewenangan kepada manajemen untuk menjalankan dan mengelola operasional perusahaan dengan harapan dapat memaksimalkan keuntungan</w:t>
      </w:r>
      <w:r>
        <w:rPr>
          <w:spacing w:val="-1"/>
        </w:rPr>
        <w:t> </w:t>
      </w:r>
      <w:r>
        <w:rPr/>
        <w:t>serta meningkatkan nilai perusahaan. Namun, dalam praktiknya</w:t>
      </w:r>
      <w:r>
        <w:rPr>
          <w:spacing w:val="-1"/>
        </w:rPr>
        <w:t> </w:t>
      </w:r>
      <w:r>
        <w:rPr/>
        <w:t>kerap muncul masalah keagenan karena perbedaan kepentingan antara </w:t>
      </w:r>
      <w:r>
        <w:rPr>
          <w:i/>
        </w:rPr>
        <w:t>principal </w:t>
      </w:r>
      <w:r>
        <w:rPr/>
        <w:t>dan </w:t>
      </w:r>
      <w:r>
        <w:rPr>
          <w:i/>
        </w:rPr>
        <w:t>agent. Agent </w:t>
      </w:r>
      <w:r>
        <w:rPr/>
        <w:t>tidak selalu bertindak untuk kepentingan </w:t>
      </w:r>
      <w:r>
        <w:rPr>
          <w:i/>
        </w:rPr>
        <w:t>principal, </w:t>
      </w:r>
      <w:r>
        <w:rPr/>
        <w:t>melainkan dapat mengejar kepentingan pribadinya misalnya memperoleh bonus, mempertahankan posisi, maupun menunjukkan kinerja yang seolah-olah baik.</w:t>
      </w:r>
    </w:p>
    <w:p>
      <w:pPr>
        <w:pStyle w:val="BodyText"/>
        <w:spacing w:line="480" w:lineRule="auto" w:before="1"/>
        <w:ind w:left="2126" w:right="279" w:firstLine="566"/>
        <w:jc w:val="both"/>
      </w:pPr>
      <w:r>
        <w:rPr/>
        <w:t>Kaitan teori ini dengan variabel kemungkinan </w:t>
      </w:r>
      <w:r>
        <w:rPr>
          <w:i/>
        </w:rPr>
        <w:t>financial statement fraud </w:t>
      </w:r>
      <w:r>
        <w:rPr/>
        <w:t>adalah bahwa perbedaan kepentingan tersebut dapat memicu tindakan manipulasi laporan keuangan oleh manajemen. Karena manajemen memiliki akses informasi yang lebih besar (asimetri informasi), maka potensi untuk menyajikan laporan keuangan yang menyesatkan demi memenuhi ekspektasi investor atau tujuan pribadi</w:t>
      </w:r>
      <w:r>
        <w:rPr>
          <w:spacing w:val="53"/>
        </w:rPr>
        <w:t> </w:t>
      </w:r>
      <w:r>
        <w:rPr/>
        <w:t>menjadi</w:t>
      </w:r>
      <w:r>
        <w:rPr>
          <w:spacing w:val="59"/>
        </w:rPr>
        <w:t> </w:t>
      </w:r>
      <w:r>
        <w:rPr/>
        <w:t>lebih</w:t>
      </w:r>
      <w:r>
        <w:rPr>
          <w:spacing w:val="59"/>
        </w:rPr>
        <w:t> </w:t>
      </w:r>
      <w:r>
        <w:rPr/>
        <w:t>tinggi.</w:t>
      </w:r>
      <w:r>
        <w:rPr>
          <w:spacing w:val="56"/>
        </w:rPr>
        <w:t> </w:t>
      </w:r>
      <w:r>
        <w:rPr/>
        <w:t>Maka,</w:t>
      </w:r>
      <w:r>
        <w:rPr>
          <w:spacing w:val="56"/>
        </w:rPr>
        <w:t> </w:t>
      </w:r>
      <w:r>
        <w:rPr/>
        <w:t>teori</w:t>
      </w:r>
      <w:r>
        <w:rPr>
          <w:spacing w:val="56"/>
        </w:rPr>
        <w:t> </w:t>
      </w:r>
      <w:r>
        <w:rPr/>
        <w:t>keagenan</w:t>
      </w:r>
      <w:r>
        <w:rPr>
          <w:spacing w:val="56"/>
        </w:rPr>
        <w:t> </w:t>
      </w:r>
      <w:r>
        <w:rPr/>
        <w:t>memberikan</w:t>
      </w:r>
      <w:r>
        <w:rPr>
          <w:spacing w:val="56"/>
        </w:rPr>
        <w:t> </w:t>
      </w:r>
      <w:r>
        <w:rPr/>
        <w:t>dasar</w:t>
      </w:r>
      <w:r>
        <w:rPr>
          <w:spacing w:val="56"/>
        </w:rPr>
        <w:t> </w:t>
      </w:r>
      <w:r>
        <w:rPr>
          <w:spacing w:val="-2"/>
        </w:rPr>
        <w:t>teoritis</w:t>
      </w:r>
    </w:p>
    <w:p>
      <w:pPr>
        <w:pStyle w:val="BodyText"/>
        <w:rPr>
          <w:sz w:val="22"/>
        </w:rPr>
      </w:pPr>
    </w:p>
    <w:p>
      <w:pPr>
        <w:pStyle w:val="BodyText"/>
        <w:spacing w:before="81"/>
        <w:rPr>
          <w:sz w:val="22"/>
        </w:rPr>
      </w:pPr>
    </w:p>
    <w:p>
      <w:pPr>
        <w:spacing w:before="1"/>
        <w:ind w:left="1840" w:right="0" w:firstLine="0"/>
        <w:jc w:val="center"/>
        <w:rPr>
          <w:sz w:val="22"/>
        </w:rPr>
      </w:pPr>
      <w:r>
        <w:rPr>
          <w:spacing w:val="-5"/>
          <w:sz w:val="22"/>
        </w:rPr>
        <w:t>10</w:t>
      </w:r>
    </w:p>
    <w:p>
      <w:pPr>
        <w:spacing w:after="0"/>
        <w:jc w:val="center"/>
        <w:rPr>
          <w:sz w:val="22"/>
        </w:rPr>
        <w:sectPr>
          <w:headerReference w:type="default" r:id="rId262"/>
          <w:footerReference w:type="default" r:id="rId263"/>
          <w:pgSz w:w="11910" w:h="16840"/>
          <w:pgMar w:header="480" w:footer="680" w:top="2000" w:bottom="880" w:left="141" w:right="1417"/>
        </w:sectPr>
      </w:pPr>
    </w:p>
    <w:p>
      <w:pPr>
        <w:pStyle w:val="BodyText"/>
        <w:spacing w:line="480" w:lineRule="auto" w:before="256"/>
        <w:ind w:left="2126"/>
      </w:pPr>
      <w:r>
        <w:rPr/>
        <w:drawing>
          <wp:anchor distT="0" distB="0" distL="0" distR="0" allowOverlap="1" layoutInCell="1" locked="0" behindDoc="0" simplePos="0" relativeHeight="15880704">
            <wp:simplePos x="0" y="0"/>
            <wp:positionH relativeFrom="page">
              <wp:posOffset>1463039</wp:posOffset>
            </wp:positionH>
            <wp:positionV relativeFrom="paragraph">
              <wp:posOffset>734943</wp:posOffset>
            </wp:positionV>
            <wp:extent cx="4255389" cy="5506974"/>
            <wp:effectExtent l="0" t="0" r="0" b="0"/>
            <wp:wrapNone/>
            <wp:docPr id="777" name="Image 777"/>
            <wp:cNvGraphicFramePr>
              <a:graphicFrameLocks/>
            </wp:cNvGraphicFramePr>
            <a:graphic>
              <a:graphicData uri="http://schemas.openxmlformats.org/drawingml/2006/picture">
                <pic:pic>
                  <pic:nvPicPr>
                    <pic:cNvPr id="777" name="Image 777"/>
                    <pic:cNvPicPr/>
                  </pic:nvPicPr>
                  <pic:blipFill>
                    <a:blip r:embed="rId192" cstate="print"/>
                    <a:stretch>
                      <a:fillRect/>
                    </a:stretch>
                  </pic:blipFill>
                  <pic:spPr>
                    <a:xfrm>
                      <a:off x="0" y="0"/>
                      <a:ext cx="4255389" cy="5506974"/>
                    </a:xfrm>
                    <a:prstGeom prst="rect">
                      <a:avLst/>
                    </a:prstGeom>
                  </pic:spPr>
                </pic:pic>
              </a:graphicData>
            </a:graphic>
          </wp:anchor>
        </w:drawing>
      </w:r>
      <w:r>
        <w:rPr/>
        <w:t>bahwa konflik kepentingan dan asimetri informasi berperan dalam meningkatkan kemungkinan terjadinya </w:t>
      </w:r>
      <w:r>
        <w:rPr>
          <w:i/>
        </w:rPr>
        <w:t>financial statement fraud </w:t>
      </w:r>
      <w:r>
        <w:rPr/>
        <w:t>(Eisenhardt, 1989).</w:t>
      </w:r>
    </w:p>
    <w:p>
      <w:pPr>
        <w:pStyle w:val="Heading7"/>
        <w:numPr>
          <w:ilvl w:val="1"/>
          <w:numId w:val="33"/>
        </w:numPr>
        <w:tabs>
          <w:tab w:pos="2693" w:val="left" w:leader="none"/>
        </w:tabs>
        <w:spacing w:line="240" w:lineRule="auto" w:before="161" w:after="0"/>
        <w:ind w:left="2693" w:right="0" w:hanging="567"/>
        <w:jc w:val="left"/>
      </w:pPr>
      <w:r>
        <w:rPr/>
        <w:t>Financial</w:t>
      </w:r>
      <w:r>
        <w:rPr>
          <w:spacing w:val="-4"/>
        </w:rPr>
        <w:t> </w:t>
      </w:r>
      <w:r>
        <w:rPr/>
        <w:t>Statement</w:t>
      </w:r>
      <w:r>
        <w:rPr>
          <w:spacing w:val="4"/>
        </w:rPr>
        <w:t> </w:t>
      </w:r>
      <w:r>
        <w:rPr>
          <w:spacing w:val="-4"/>
        </w:rPr>
        <w:t>Fraud</w:t>
      </w:r>
    </w:p>
    <w:p>
      <w:pPr>
        <w:pStyle w:val="BodyText"/>
        <w:rPr>
          <w:b/>
          <w:i/>
        </w:rPr>
      </w:pPr>
    </w:p>
    <w:p>
      <w:pPr>
        <w:pStyle w:val="BodyText"/>
        <w:spacing w:line="480" w:lineRule="auto"/>
        <w:ind w:left="2126" w:right="279" w:firstLine="566"/>
        <w:jc w:val="both"/>
      </w:pPr>
      <w:r>
        <w:rPr>
          <w:i/>
        </w:rPr>
        <w:t>Financial statement fraud </w:t>
      </w:r>
      <w:r>
        <w:rPr/>
        <w:t>adalah tindakan yang secara sadar dilakukan oleh individu maupun kelompok dalam suatu entitas organisasi untuk menyebabkan kesalahan penyajian atau penghilangan informasi yang bersifat material dalam laporan</w:t>
      </w:r>
      <w:r>
        <w:rPr>
          <w:spacing w:val="-12"/>
        </w:rPr>
        <w:t> </w:t>
      </w:r>
      <w:r>
        <w:rPr/>
        <w:t>keuangan.</w:t>
      </w:r>
      <w:r>
        <w:rPr>
          <w:spacing w:val="-9"/>
        </w:rPr>
        <w:t> </w:t>
      </w:r>
      <w:r>
        <w:rPr/>
        <w:t>Bentuk</w:t>
      </w:r>
      <w:r>
        <w:rPr>
          <w:spacing w:val="-9"/>
        </w:rPr>
        <w:t> </w:t>
      </w:r>
      <w:r>
        <w:rPr/>
        <w:t>kecurangan</w:t>
      </w:r>
      <w:r>
        <w:rPr>
          <w:spacing w:val="-12"/>
        </w:rPr>
        <w:t> </w:t>
      </w:r>
      <w:r>
        <w:rPr/>
        <w:t>ini</w:t>
      </w:r>
      <w:r>
        <w:rPr>
          <w:spacing w:val="-7"/>
        </w:rPr>
        <w:t> </w:t>
      </w:r>
      <w:r>
        <w:rPr/>
        <w:t>bisa</w:t>
      </w:r>
      <w:r>
        <w:rPr>
          <w:spacing w:val="-9"/>
        </w:rPr>
        <w:t> </w:t>
      </w:r>
      <w:r>
        <w:rPr/>
        <w:t>berupa</w:t>
      </w:r>
      <w:r>
        <w:rPr>
          <w:spacing w:val="-9"/>
        </w:rPr>
        <w:t> </w:t>
      </w:r>
      <w:r>
        <w:rPr/>
        <w:t>pencatatan</w:t>
      </w:r>
      <w:r>
        <w:rPr>
          <w:spacing w:val="-12"/>
        </w:rPr>
        <w:t> </w:t>
      </w:r>
      <w:r>
        <w:rPr/>
        <w:t>pendapatan</w:t>
      </w:r>
      <w:r>
        <w:rPr>
          <w:spacing w:val="-9"/>
        </w:rPr>
        <w:t> </w:t>
      </w:r>
      <w:r>
        <w:rPr/>
        <w:t>fiktif, merendahkan beban, atau menggelembungkan nilai aset yang dilaporkan (ACFE, 2024). Dengan kata lain, </w:t>
      </w:r>
      <w:r>
        <w:rPr>
          <w:i/>
        </w:rPr>
        <w:t>Financial statement fraud </w:t>
      </w:r>
      <w:r>
        <w:rPr/>
        <w:t>adalah penyajian laporan keuangan yang mengandung informasi yang tidak sesuai kondisi sebenarnya dengan tujuan menyesatkan para pemakai laporan keuangan. Praktik ini bertujuan untuk</w:t>
      </w:r>
      <w:r>
        <w:rPr>
          <w:spacing w:val="-9"/>
        </w:rPr>
        <w:t> </w:t>
      </w:r>
      <w:r>
        <w:rPr/>
        <w:t>menampilkan</w:t>
      </w:r>
      <w:r>
        <w:rPr>
          <w:spacing w:val="-9"/>
        </w:rPr>
        <w:t> </w:t>
      </w:r>
      <w:r>
        <w:rPr/>
        <w:t>perusahaan</w:t>
      </w:r>
      <w:r>
        <w:rPr>
          <w:spacing w:val="-12"/>
        </w:rPr>
        <w:t> </w:t>
      </w:r>
      <w:r>
        <w:rPr/>
        <w:t>seolah-olah</w:t>
      </w:r>
      <w:r>
        <w:rPr>
          <w:spacing w:val="-7"/>
        </w:rPr>
        <w:t> </w:t>
      </w:r>
      <w:r>
        <w:rPr/>
        <w:t>lebih</w:t>
      </w:r>
      <w:r>
        <w:rPr>
          <w:spacing w:val="-4"/>
        </w:rPr>
        <w:t> </w:t>
      </w:r>
      <w:r>
        <w:rPr/>
        <w:t>baik</w:t>
      </w:r>
      <w:r>
        <w:rPr>
          <w:spacing w:val="-9"/>
        </w:rPr>
        <w:t> </w:t>
      </w:r>
      <w:r>
        <w:rPr/>
        <w:t>dibandingkan</w:t>
      </w:r>
      <w:r>
        <w:rPr>
          <w:spacing w:val="-9"/>
        </w:rPr>
        <w:t> </w:t>
      </w:r>
      <w:r>
        <w:rPr/>
        <w:t>keadaan</w:t>
      </w:r>
      <w:r>
        <w:rPr>
          <w:spacing w:val="-9"/>
        </w:rPr>
        <w:t> </w:t>
      </w:r>
      <w:r>
        <w:rPr/>
        <w:t>yang </w:t>
      </w:r>
      <w:r>
        <w:rPr>
          <w:spacing w:val="-2"/>
        </w:rPr>
        <w:t>sesungguhnya.</w:t>
      </w:r>
    </w:p>
    <w:p>
      <w:pPr>
        <w:pStyle w:val="BodyText"/>
        <w:spacing w:line="480" w:lineRule="auto"/>
        <w:ind w:left="2126" w:right="279" w:firstLine="566"/>
        <w:jc w:val="both"/>
      </w:pPr>
      <w:r>
        <w:rPr/>
        <w:t>Laporan keuangan merupakan sumber utama informasi bagi investor, kreditur, regulator, dan pemangku kepentingan lainnya dalam mengambil keputusan ekonomi (Hastiwi </w:t>
      </w:r>
      <w:r>
        <w:rPr>
          <w:i/>
        </w:rPr>
        <w:t>et al., </w:t>
      </w:r>
      <w:r>
        <w:rPr/>
        <w:t>2023). Sehingga, dalam konteks penelitian akuntansi</w:t>
      </w:r>
      <w:r>
        <w:rPr>
          <w:spacing w:val="-8"/>
        </w:rPr>
        <w:t> </w:t>
      </w:r>
      <w:r>
        <w:rPr/>
        <w:t>dan</w:t>
      </w:r>
      <w:r>
        <w:rPr>
          <w:spacing w:val="-13"/>
        </w:rPr>
        <w:t> </w:t>
      </w:r>
      <w:r>
        <w:rPr/>
        <w:t>tata</w:t>
      </w:r>
      <w:r>
        <w:rPr>
          <w:spacing w:val="-9"/>
        </w:rPr>
        <w:t> </w:t>
      </w:r>
      <w:r>
        <w:rPr/>
        <w:t>kelola</w:t>
      </w:r>
      <w:r>
        <w:rPr>
          <w:spacing w:val="-8"/>
        </w:rPr>
        <w:t> </w:t>
      </w:r>
      <w:r>
        <w:rPr/>
        <w:t>perusahaan,</w:t>
      </w:r>
      <w:r>
        <w:rPr>
          <w:spacing w:val="-10"/>
        </w:rPr>
        <w:t> </w:t>
      </w:r>
      <w:r>
        <w:rPr>
          <w:i/>
        </w:rPr>
        <w:t>financial</w:t>
      </w:r>
      <w:r>
        <w:rPr>
          <w:i/>
          <w:spacing w:val="-11"/>
        </w:rPr>
        <w:t> </w:t>
      </w:r>
      <w:r>
        <w:rPr>
          <w:i/>
        </w:rPr>
        <w:t>statement</w:t>
      </w:r>
      <w:r>
        <w:rPr>
          <w:i/>
          <w:spacing w:val="-11"/>
        </w:rPr>
        <w:t> </w:t>
      </w:r>
      <w:r>
        <w:rPr>
          <w:i/>
        </w:rPr>
        <w:t>fraud</w:t>
      </w:r>
      <w:r>
        <w:rPr>
          <w:i/>
          <w:spacing w:val="-12"/>
        </w:rPr>
        <w:t> </w:t>
      </w:r>
      <w:r>
        <w:rPr/>
        <w:t>menjadi</w:t>
      </w:r>
      <w:r>
        <w:rPr>
          <w:spacing w:val="-11"/>
        </w:rPr>
        <w:t> </w:t>
      </w:r>
      <w:r>
        <w:rPr/>
        <w:t>isu</w:t>
      </w:r>
      <w:r>
        <w:rPr>
          <w:spacing w:val="-8"/>
        </w:rPr>
        <w:t> </w:t>
      </w:r>
      <w:r>
        <w:rPr/>
        <w:t>penting dalam penelitian.</w:t>
      </w:r>
      <w:r>
        <w:rPr>
          <w:spacing w:val="40"/>
        </w:rPr>
        <w:t> </w:t>
      </w:r>
      <w:r>
        <w:rPr/>
        <w:t>Manipulasi terhadap laporan keuangan dapat menyebabkan kesalahan arah dalam pengambilan keputusan, sehingga dapat menimbulkan kerugian</w:t>
      </w:r>
      <w:r>
        <w:rPr>
          <w:spacing w:val="-14"/>
        </w:rPr>
        <w:t> </w:t>
      </w:r>
      <w:r>
        <w:rPr/>
        <w:t>yang</w:t>
      </w:r>
      <w:r>
        <w:rPr>
          <w:spacing w:val="-14"/>
        </w:rPr>
        <w:t> </w:t>
      </w:r>
      <w:r>
        <w:rPr/>
        <w:t>signifikan</w:t>
      </w:r>
      <w:r>
        <w:rPr>
          <w:spacing w:val="-15"/>
        </w:rPr>
        <w:t> </w:t>
      </w:r>
      <w:r>
        <w:rPr/>
        <w:t>bagi</w:t>
      </w:r>
      <w:r>
        <w:rPr>
          <w:spacing w:val="-14"/>
        </w:rPr>
        <w:t> </w:t>
      </w:r>
      <w:r>
        <w:rPr/>
        <w:t>banyak</w:t>
      </w:r>
      <w:r>
        <w:rPr>
          <w:spacing w:val="-14"/>
        </w:rPr>
        <w:t> </w:t>
      </w:r>
      <w:r>
        <w:rPr/>
        <w:t>pihak.</w:t>
      </w:r>
      <w:r>
        <w:rPr>
          <w:spacing w:val="-14"/>
        </w:rPr>
        <w:t> </w:t>
      </w:r>
      <w:r>
        <w:rPr/>
        <w:t>Pada</w:t>
      </w:r>
      <w:r>
        <w:rPr>
          <w:spacing w:val="-15"/>
        </w:rPr>
        <w:t> </w:t>
      </w:r>
      <w:r>
        <w:rPr/>
        <w:t>konteks</w:t>
      </w:r>
      <w:r>
        <w:rPr>
          <w:spacing w:val="-14"/>
        </w:rPr>
        <w:t> </w:t>
      </w:r>
      <w:r>
        <w:rPr/>
        <w:t>perusahaan</w:t>
      </w:r>
      <w:r>
        <w:rPr>
          <w:spacing w:val="-15"/>
        </w:rPr>
        <w:t> </w:t>
      </w:r>
      <w:r>
        <w:rPr/>
        <w:t>BUMN</w:t>
      </w:r>
      <w:r>
        <w:rPr>
          <w:spacing w:val="-15"/>
        </w:rPr>
        <w:t> </w:t>
      </w:r>
      <w:r>
        <w:rPr/>
        <w:t>yang terdaftar di Bursa Efek Indonesia, permasalahan ini menjadi lebih krusial karena menyangkut</w:t>
      </w:r>
      <w:r>
        <w:rPr>
          <w:spacing w:val="17"/>
        </w:rPr>
        <w:t> </w:t>
      </w:r>
      <w:r>
        <w:rPr/>
        <w:t>akuntabilitas</w:t>
      </w:r>
      <w:r>
        <w:rPr>
          <w:spacing w:val="15"/>
        </w:rPr>
        <w:t> </w:t>
      </w:r>
      <w:r>
        <w:rPr/>
        <w:t>pengelolaan</w:t>
      </w:r>
      <w:r>
        <w:rPr>
          <w:spacing w:val="14"/>
        </w:rPr>
        <w:t> </w:t>
      </w:r>
      <w:r>
        <w:rPr/>
        <w:t>dana</w:t>
      </w:r>
      <w:r>
        <w:rPr>
          <w:spacing w:val="15"/>
        </w:rPr>
        <w:t> </w:t>
      </w:r>
      <w:r>
        <w:rPr/>
        <w:t>publik,</w:t>
      </w:r>
      <w:r>
        <w:rPr>
          <w:spacing w:val="14"/>
        </w:rPr>
        <w:t> </w:t>
      </w:r>
      <w:r>
        <w:rPr/>
        <w:t>dan</w:t>
      </w:r>
      <w:r>
        <w:rPr>
          <w:spacing w:val="15"/>
        </w:rPr>
        <w:t> </w:t>
      </w:r>
      <w:r>
        <w:rPr/>
        <w:t>kepercayaan</w:t>
      </w:r>
      <w:r>
        <w:rPr>
          <w:spacing w:val="15"/>
        </w:rPr>
        <w:t> </w:t>
      </w:r>
      <w:r>
        <w:rPr>
          <w:spacing w:val="-2"/>
        </w:rPr>
        <w:t>masyarakat.</w:t>
      </w:r>
    </w:p>
    <w:p>
      <w:pPr>
        <w:pStyle w:val="BodyText"/>
        <w:spacing w:after="0" w:line="480" w:lineRule="auto"/>
        <w:jc w:val="both"/>
        <w:sectPr>
          <w:headerReference w:type="default" r:id="rId264"/>
          <w:footerReference w:type="default" r:id="rId265"/>
          <w:pgSz w:w="11910" w:h="16840"/>
          <w:pgMar w:header="480" w:footer="680" w:top="2000" w:bottom="880" w:left="141" w:right="1417"/>
        </w:sectPr>
      </w:pPr>
    </w:p>
    <w:p>
      <w:pPr>
        <w:pStyle w:val="BodyText"/>
        <w:spacing w:before="256"/>
        <w:ind w:left="2126"/>
      </w:pPr>
      <w:r>
        <w:rPr/>
        <w:t>Demikian,</w:t>
      </w:r>
      <w:r>
        <w:rPr>
          <w:spacing w:val="2"/>
        </w:rPr>
        <w:t> </w:t>
      </w:r>
      <w:r>
        <w:rPr/>
        <w:t>kajian</w:t>
      </w:r>
      <w:r>
        <w:rPr>
          <w:spacing w:val="3"/>
        </w:rPr>
        <w:t> </w:t>
      </w:r>
      <w:r>
        <w:rPr/>
        <w:t>terkait</w:t>
      </w:r>
      <w:r>
        <w:rPr>
          <w:spacing w:val="3"/>
        </w:rPr>
        <w:t> </w:t>
      </w:r>
      <w:r>
        <w:rPr/>
        <w:t>faktor-faktor</w:t>
      </w:r>
      <w:r>
        <w:rPr>
          <w:spacing w:val="3"/>
        </w:rPr>
        <w:t> </w:t>
      </w:r>
      <w:r>
        <w:rPr/>
        <w:t>yang</w:t>
      </w:r>
      <w:r>
        <w:rPr>
          <w:spacing w:val="3"/>
        </w:rPr>
        <w:t> </w:t>
      </w:r>
      <w:r>
        <w:rPr/>
        <w:t>memengaruhi</w:t>
      </w:r>
      <w:r>
        <w:rPr>
          <w:spacing w:val="6"/>
        </w:rPr>
        <w:t> </w:t>
      </w:r>
      <w:r>
        <w:rPr/>
        <w:t>kemungkinan</w:t>
      </w:r>
      <w:r>
        <w:rPr>
          <w:spacing w:val="3"/>
        </w:rPr>
        <w:t> </w:t>
      </w:r>
      <w:r>
        <w:rPr>
          <w:spacing w:val="-2"/>
        </w:rPr>
        <w:t>terjadinya</w:t>
      </w:r>
    </w:p>
    <w:p>
      <w:pPr>
        <w:pStyle w:val="BodyText"/>
      </w:pPr>
    </w:p>
    <w:p>
      <w:pPr>
        <w:spacing w:before="0"/>
        <w:ind w:left="2126" w:right="0" w:firstLine="0"/>
        <w:jc w:val="left"/>
        <w:rPr>
          <w:sz w:val="24"/>
        </w:rPr>
      </w:pPr>
      <w:r>
        <w:rPr>
          <w:sz w:val="24"/>
        </w:rPr>
        <w:drawing>
          <wp:anchor distT="0" distB="0" distL="0" distR="0" allowOverlap="1" layoutInCell="1" locked="0" behindDoc="0" simplePos="0" relativeHeight="15887872">
            <wp:simplePos x="0" y="0"/>
            <wp:positionH relativeFrom="page">
              <wp:posOffset>1463039</wp:posOffset>
            </wp:positionH>
            <wp:positionV relativeFrom="paragraph">
              <wp:posOffset>221892</wp:posOffset>
            </wp:positionV>
            <wp:extent cx="4255389" cy="5506974"/>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192" cstate="print"/>
                    <a:stretch>
                      <a:fillRect/>
                    </a:stretch>
                  </pic:blipFill>
                  <pic:spPr>
                    <a:xfrm>
                      <a:off x="0" y="0"/>
                      <a:ext cx="4255389" cy="5506974"/>
                    </a:xfrm>
                    <a:prstGeom prst="rect">
                      <a:avLst/>
                    </a:prstGeom>
                  </pic:spPr>
                </pic:pic>
              </a:graphicData>
            </a:graphic>
          </wp:anchor>
        </w:drawing>
      </w:r>
      <w:r>
        <w:rPr>
          <w:i/>
          <w:sz w:val="24"/>
        </w:rPr>
        <w:t>financial statement fraud</w:t>
      </w:r>
      <w:r>
        <w:rPr>
          <w:i/>
          <w:spacing w:val="-2"/>
          <w:sz w:val="24"/>
        </w:rPr>
        <w:t> </w:t>
      </w:r>
      <w:r>
        <w:rPr>
          <w:sz w:val="24"/>
        </w:rPr>
        <w:t>memiliki urgensi</w:t>
      </w:r>
      <w:r>
        <w:rPr>
          <w:spacing w:val="2"/>
          <w:sz w:val="24"/>
        </w:rPr>
        <w:t> </w:t>
      </w:r>
      <w:r>
        <w:rPr>
          <w:sz w:val="24"/>
        </w:rPr>
        <w:t>untuk</w:t>
      </w:r>
      <w:r>
        <w:rPr>
          <w:spacing w:val="-3"/>
          <w:sz w:val="24"/>
        </w:rPr>
        <w:t> </w:t>
      </w:r>
      <w:r>
        <w:rPr>
          <w:spacing w:val="-2"/>
          <w:sz w:val="24"/>
        </w:rPr>
        <w:t>diteliti.</w:t>
      </w:r>
    </w:p>
    <w:p>
      <w:pPr>
        <w:pStyle w:val="BodyText"/>
      </w:pPr>
    </w:p>
    <w:p>
      <w:pPr>
        <w:pStyle w:val="BodyText"/>
        <w:spacing w:line="480" w:lineRule="auto"/>
        <w:ind w:left="2126" w:right="280" w:firstLine="566"/>
        <w:jc w:val="both"/>
      </w:pPr>
      <w:r>
        <w:rPr/>
        <w:t>Salah</w:t>
      </w:r>
      <w:r>
        <w:rPr>
          <w:spacing w:val="-15"/>
        </w:rPr>
        <w:t> </w:t>
      </w:r>
      <w:r>
        <w:rPr/>
        <w:t>satu</w:t>
      </w:r>
      <w:r>
        <w:rPr>
          <w:spacing w:val="-15"/>
        </w:rPr>
        <w:t> </w:t>
      </w:r>
      <w:r>
        <w:rPr/>
        <w:t>faktor</w:t>
      </w:r>
      <w:r>
        <w:rPr>
          <w:spacing w:val="-15"/>
        </w:rPr>
        <w:t> </w:t>
      </w:r>
      <w:r>
        <w:rPr/>
        <w:t>yang</w:t>
      </w:r>
      <w:r>
        <w:rPr>
          <w:spacing w:val="-15"/>
        </w:rPr>
        <w:t> </w:t>
      </w:r>
      <w:r>
        <w:rPr/>
        <w:t>diyakini</w:t>
      </w:r>
      <w:r>
        <w:rPr>
          <w:spacing w:val="-15"/>
        </w:rPr>
        <w:t> </w:t>
      </w:r>
      <w:r>
        <w:rPr/>
        <w:t>memengaruhi</w:t>
      </w:r>
      <w:r>
        <w:rPr>
          <w:spacing w:val="-15"/>
        </w:rPr>
        <w:t> </w:t>
      </w:r>
      <w:r>
        <w:rPr/>
        <w:t>tingkat</w:t>
      </w:r>
      <w:r>
        <w:rPr>
          <w:spacing w:val="-15"/>
        </w:rPr>
        <w:t> </w:t>
      </w:r>
      <w:r>
        <w:rPr/>
        <w:t>kemungkinan</w:t>
      </w:r>
      <w:r>
        <w:rPr>
          <w:spacing w:val="-15"/>
        </w:rPr>
        <w:t> </w:t>
      </w:r>
      <w:r>
        <w:rPr/>
        <w:t>terjadinya </w:t>
      </w:r>
      <w:r>
        <w:rPr>
          <w:i/>
        </w:rPr>
        <w:t>financial statement fraud </w:t>
      </w:r>
      <w:r>
        <w:rPr/>
        <w:t>adalah karakteristik komite audi</w:t>
      </w:r>
      <w:r>
        <w:rPr>
          <w:b/>
        </w:rPr>
        <w:t>t </w:t>
      </w:r>
      <w:r>
        <w:rPr/>
        <w:t>sebagai bagian dari mekanisme</w:t>
      </w:r>
      <w:r>
        <w:rPr>
          <w:spacing w:val="-17"/>
        </w:rPr>
        <w:t> </w:t>
      </w:r>
      <w:r>
        <w:rPr>
          <w:i/>
        </w:rPr>
        <w:t>good</w:t>
      </w:r>
      <w:r>
        <w:rPr>
          <w:i/>
          <w:spacing w:val="-15"/>
        </w:rPr>
        <w:t> </w:t>
      </w:r>
      <w:r>
        <w:rPr>
          <w:i/>
        </w:rPr>
        <w:t>corporate</w:t>
      </w:r>
      <w:r>
        <w:rPr>
          <w:i/>
          <w:spacing w:val="-15"/>
        </w:rPr>
        <w:t> </w:t>
      </w:r>
      <w:r>
        <w:rPr>
          <w:i/>
        </w:rPr>
        <w:t>governance</w:t>
      </w:r>
      <w:r>
        <w:rPr/>
        <w:t>.</w:t>
      </w:r>
      <w:r>
        <w:rPr>
          <w:spacing w:val="-15"/>
        </w:rPr>
        <w:t> </w:t>
      </w:r>
      <w:r>
        <w:rPr/>
        <w:t>Menurut</w:t>
      </w:r>
      <w:r>
        <w:rPr>
          <w:spacing w:val="-15"/>
        </w:rPr>
        <w:t> </w:t>
      </w:r>
      <w:r>
        <w:rPr>
          <w:sz w:val="22"/>
        </w:rPr>
        <w:t>Purwiyanti</w:t>
      </w:r>
      <w:r>
        <w:rPr>
          <w:spacing w:val="-14"/>
          <w:sz w:val="22"/>
        </w:rPr>
        <w:t> </w:t>
      </w:r>
      <w:r>
        <w:rPr>
          <w:sz w:val="22"/>
        </w:rPr>
        <w:t>&amp;</w:t>
      </w:r>
      <w:r>
        <w:rPr>
          <w:spacing w:val="-14"/>
          <w:sz w:val="22"/>
        </w:rPr>
        <w:t> </w:t>
      </w:r>
      <w:r>
        <w:rPr>
          <w:sz w:val="22"/>
        </w:rPr>
        <w:t>Herry</w:t>
      </w:r>
      <w:r>
        <w:rPr>
          <w:spacing w:val="-14"/>
          <w:sz w:val="22"/>
        </w:rPr>
        <w:t> </w:t>
      </w:r>
      <w:r>
        <w:rPr>
          <w:sz w:val="22"/>
        </w:rPr>
        <w:t>(2022)</w:t>
      </w:r>
      <w:r>
        <w:rPr>
          <w:spacing w:val="-13"/>
          <w:sz w:val="22"/>
        </w:rPr>
        <w:t> </w:t>
      </w:r>
      <w:r>
        <w:rPr/>
        <w:t>anggota komite audit dengan latar belakang di bidang akuntansi atau keuangan memiliki pemahaman yang baik terhadap laporan keuangan secara mendalam dan mengidentifikasi adanya praktik manipulasi dengan lebih efektif. Sementara itu, Trisanti (2023) menegaskan bahwa independensi komite audit merupakan faktor yang krusial dalam menjaga objektivitas pengawasan. Selain itu, Marlinda &amp; Sari (</w:t>
      </w:r>
      <w:r>
        <w:rPr>
          <w:sz w:val="22"/>
        </w:rPr>
        <w:t>2024) </w:t>
      </w:r>
      <w:r>
        <w:rPr/>
        <w:t>menjelaskan bahwa frekuensi rapat yang rutin memberikan ruang bagi komite audit untuk melakukan evaluasi menyeluruh dan tindak lanjut terhadap temuan audit internal, sehingga dapat menekan peluang terjadinya kecurangan laporan keuangan.</w:t>
      </w:r>
    </w:p>
    <w:p>
      <w:pPr>
        <w:pStyle w:val="BodyText"/>
        <w:spacing w:line="480" w:lineRule="auto" w:before="1"/>
        <w:ind w:left="2126" w:right="280" w:firstLine="566"/>
        <w:jc w:val="both"/>
      </w:pPr>
      <w:r>
        <w:rPr/>
        <w:t>Secara empiris, </w:t>
      </w:r>
      <w:r>
        <w:rPr>
          <w:i/>
        </w:rPr>
        <w:t>Beneish M-Score </w:t>
      </w:r>
      <w:r>
        <w:rPr/>
        <w:t>digunakan untuk mengukur variabel </w:t>
      </w:r>
      <w:r>
        <w:rPr>
          <w:i/>
        </w:rPr>
        <w:t>financial statement fraud</w:t>
      </w:r>
      <w:r>
        <w:rPr/>
        <w:t>. Model ini pertama kali dikembangkan oleh </w:t>
      </w:r>
      <w:r>
        <w:rPr/>
        <w:t>Beneish (1999) dengan memanfaatkan sejumlah rasio keuangan untuk mendeteksi adanya indikasi manipulasi laporan keuangan. Beneish M-Score memanfaatkan delapan rasio</w:t>
      </w:r>
      <w:r>
        <w:rPr>
          <w:spacing w:val="48"/>
        </w:rPr>
        <w:t> </w:t>
      </w:r>
      <w:r>
        <w:rPr/>
        <w:t>keuangan</w:t>
      </w:r>
      <w:r>
        <w:rPr>
          <w:spacing w:val="43"/>
        </w:rPr>
        <w:t> </w:t>
      </w:r>
      <w:r>
        <w:rPr/>
        <w:t>yang</w:t>
      </w:r>
      <w:r>
        <w:rPr>
          <w:spacing w:val="45"/>
        </w:rPr>
        <w:t> </w:t>
      </w:r>
      <w:r>
        <w:rPr/>
        <w:t>dianggap</w:t>
      </w:r>
      <w:r>
        <w:rPr>
          <w:spacing w:val="44"/>
        </w:rPr>
        <w:t> </w:t>
      </w:r>
      <w:r>
        <w:rPr/>
        <w:t>mampu</w:t>
      </w:r>
      <w:r>
        <w:rPr>
          <w:spacing w:val="48"/>
        </w:rPr>
        <w:t> </w:t>
      </w:r>
      <w:r>
        <w:rPr/>
        <w:t>mencerminkan</w:t>
      </w:r>
      <w:r>
        <w:rPr>
          <w:spacing w:val="45"/>
        </w:rPr>
        <w:t> </w:t>
      </w:r>
      <w:r>
        <w:rPr/>
        <w:t>adanya</w:t>
      </w:r>
      <w:r>
        <w:rPr>
          <w:spacing w:val="45"/>
        </w:rPr>
        <w:t> </w:t>
      </w:r>
      <w:r>
        <w:rPr/>
        <w:t>pola</w:t>
      </w:r>
      <w:r>
        <w:rPr>
          <w:spacing w:val="48"/>
        </w:rPr>
        <w:t> </w:t>
      </w:r>
      <w:r>
        <w:rPr>
          <w:spacing w:val="-2"/>
        </w:rPr>
        <w:t>manipulasi,</w:t>
      </w:r>
    </w:p>
    <w:p>
      <w:pPr>
        <w:spacing w:before="0"/>
        <w:ind w:left="8115" w:right="0" w:firstLine="0"/>
        <w:jc w:val="both"/>
        <w:rPr>
          <w:sz w:val="24"/>
        </w:rPr>
      </w:pPr>
      <w:r>
        <w:rPr>
          <w:sz w:val="24"/>
        </w:rPr>
        <mc:AlternateContent>
          <mc:Choice Requires="wps">
            <w:drawing>
              <wp:anchor distT="0" distB="0" distL="0" distR="0" allowOverlap="1" layoutInCell="1" locked="0" behindDoc="1" simplePos="0" relativeHeight="479245312">
                <wp:simplePos x="0" y="0"/>
                <wp:positionH relativeFrom="page">
                  <wp:posOffset>1440180</wp:posOffset>
                </wp:positionH>
                <wp:positionV relativeFrom="paragraph">
                  <wp:posOffset>6735</wp:posOffset>
                </wp:positionV>
                <wp:extent cx="3761740" cy="16891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3761740" cy="168910"/>
                        </a:xfrm>
                        <a:prstGeom prst="rect">
                          <a:avLst/>
                        </a:prstGeom>
                      </wps:spPr>
                      <wps:txbx>
                        <w:txbxContent>
                          <w:p>
                            <w:pPr>
                              <w:spacing w:line="266" w:lineRule="exact" w:before="0"/>
                              <w:ind w:left="0" w:right="0" w:firstLine="0"/>
                              <w:jc w:val="left"/>
                              <w:rPr>
                                <w:i/>
                                <w:sz w:val="24"/>
                              </w:rPr>
                            </w:pPr>
                            <w:r>
                              <w:rPr>
                                <w:sz w:val="24"/>
                              </w:rPr>
                              <w:t>yaitu</w:t>
                            </w:r>
                            <w:r>
                              <w:rPr>
                                <w:spacing w:val="3"/>
                                <w:sz w:val="24"/>
                              </w:rPr>
                              <w:t> </w:t>
                            </w:r>
                            <w:r>
                              <w:rPr>
                                <w:i/>
                                <w:sz w:val="24"/>
                              </w:rPr>
                              <w:t>Days’</w:t>
                            </w:r>
                            <w:r>
                              <w:rPr>
                                <w:i/>
                                <w:spacing w:val="3"/>
                                <w:sz w:val="24"/>
                              </w:rPr>
                              <w:t> </w:t>
                            </w:r>
                            <w:r>
                              <w:rPr>
                                <w:i/>
                                <w:sz w:val="24"/>
                              </w:rPr>
                              <w:t>Sales</w:t>
                            </w:r>
                            <w:r>
                              <w:rPr>
                                <w:i/>
                                <w:spacing w:val="3"/>
                                <w:sz w:val="24"/>
                              </w:rPr>
                              <w:t> </w:t>
                            </w:r>
                            <w:r>
                              <w:rPr>
                                <w:i/>
                                <w:sz w:val="24"/>
                              </w:rPr>
                              <w:t>In</w:t>
                            </w:r>
                            <w:r>
                              <w:rPr>
                                <w:i/>
                                <w:spacing w:val="3"/>
                                <w:sz w:val="24"/>
                              </w:rPr>
                              <w:t> </w:t>
                            </w:r>
                            <w:r>
                              <w:rPr>
                                <w:i/>
                                <w:sz w:val="24"/>
                              </w:rPr>
                              <w:t>Receivable</w:t>
                            </w:r>
                            <w:r>
                              <w:rPr>
                                <w:i/>
                                <w:spacing w:val="5"/>
                                <w:sz w:val="24"/>
                              </w:rPr>
                              <w:t> </w:t>
                            </w:r>
                            <w:r>
                              <w:rPr>
                                <w:i/>
                                <w:sz w:val="24"/>
                              </w:rPr>
                              <w:t>Index</w:t>
                            </w:r>
                            <w:r>
                              <w:rPr>
                                <w:i/>
                                <w:spacing w:val="3"/>
                                <w:sz w:val="24"/>
                              </w:rPr>
                              <w:t> </w:t>
                            </w:r>
                            <w:r>
                              <w:rPr>
                                <w:sz w:val="24"/>
                              </w:rPr>
                              <w:t>(DSRI),</w:t>
                            </w:r>
                            <w:r>
                              <w:rPr>
                                <w:spacing w:val="4"/>
                                <w:sz w:val="24"/>
                              </w:rPr>
                              <w:t> </w:t>
                            </w:r>
                            <w:r>
                              <w:rPr>
                                <w:i/>
                                <w:sz w:val="24"/>
                              </w:rPr>
                              <w:t>Gross</w:t>
                            </w:r>
                            <w:r>
                              <w:rPr>
                                <w:i/>
                                <w:spacing w:val="4"/>
                                <w:sz w:val="24"/>
                              </w:rPr>
                              <w:t> </w:t>
                            </w:r>
                            <w:r>
                              <w:rPr>
                                <w:i/>
                                <w:spacing w:val="-2"/>
                                <w:sz w:val="24"/>
                              </w:rPr>
                              <w:t>Margin</w:t>
                            </w:r>
                          </w:p>
                        </w:txbxContent>
                      </wps:txbx>
                      <wps:bodyPr wrap="square" lIns="0" tIns="0" rIns="0" bIns="0" rtlCol="0">
                        <a:noAutofit/>
                      </wps:bodyPr>
                    </wps:wsp>
                  </a:graphicData>
                </a:graphic>
              </wp:anchor>
            </w:drawing>
          </mc:Choice>
          <mc:Fallback>
            <w:pict>
              <v:shape style="position:absolute;margin-left:113.400002pt;margin-top:.530333pt;width:296.2pt;height:13.3pt;mso-position-horizontal-relative:page;mso-position-vertical-relative:paragraph;z-index:-24071168" type="#_x0000_t202" id="docshape703" filled="false" stroked="false">
                <v:textbox inset="0,0,0,0">
                  <w:txbxContent>
                    <w:p>
                      <w:pPr>
                        <w:spacing w:line="266" w:lineRule="exact" w:before="0"/>
                        <w:ind w:left="0" w:right="0" w:firstLine="0"/>
                        <w:jc w:val="left"/>
                        <w:rPr>
                          <w:i/>
                          <w:sz w:val="24"/>
                        </w:rPr>
                      </w:pPr>
                      <w:r>
                        <w:rPr>
                          <w:sz w:val="24"/>
                        </w:rPr>
                        <w:t>yaitu</w:t>
                      </w:r>
                      <w:r>
                        <w:rPr>
                          <w:spacing w:val="3"/>
                          <w:sz w:val="24"/>
                        </w:rPr>
                        <w:t> </w:t>
                      </w:r>
                      <w:r>
                        <w:rPr>
                          <w:i/>
                          <w:sz w:val="24"/>
                        </w:rPr>
                        <w:t>Days’</w:t>
                      </w:r>
                      <w:r>
                        <w:rPr>
                          <w:i/>
                          <w:spacing w:val="3"/>
                          <w:sz w:val="24"/>
                        </w:rPr>
                        <w:t> </w:t>
                      </w:r>
                      <w:r>
                        <w:rPr>
                          <w:i/>
                          <w:sz w:val="24"/>
                        </w:rPr>
                        <w:t>Sales</w:t>
                      </w:r>
                      <w:r>
                        <w:rPr>
                          <w:i/>
                          <w:spacing w:val="3"/>
                          <w:sz w:val="24"/>
                        </w:rPr>
                        <w:t> </w:t>
                      </w:r>
                      <w:r>
                        <w:rPr>
                          <w:i/>
                          <w:sz w:val="24"/>
                        </w:rPr>
                        <w:t>In</w:t>
                      </w:r>
                      <w:r>
                        <w:rPr>
                          <w:i/>
                          <w:spacing w:val="3"/>
                          <w:sz w:val="24"/>
                        </w:rPr>
                        <w:t> </w:t>
                      </w:r>
                      <w:r>
                        <w:rPr>
                          <w:i/>
                          <w:sz w:val="24"/>
                        </w:rPr>
                        <w:t>Receivable</w:t>
                      </w:r>
                      <w:r>
                        <w:rPr>
                          <w:i/>
                          <w:spacing w:val="5"/>
                          <w:sz w:val="24"/>
                        </w:rPr>
                        <w:t> </w:t>
                      </w:r>
                      <w:r>
                        <w:rPr>
                          <w:i/>
                          <w:sz w:val="24"/>
                        </w:rPr>
                        <w:t>Index</w:t>
                      </w:r>
                      <w:r>
                        <w:rPr>
                          <w:i/>
                          <w:spacing w:val="3"/>
                          <w:sz w:val="24"/>
                        </w:rPr>
                        <w:t> </w:t>
                      </w:r>
                      <w:r>
                        <w:rPr>
                          <w:sz w:val="24"/>
                        </w:rPr>
                        <w:t>(DSRI),</w:t>
                      </w:r>
                      <w:r>
                        <w:rPr>
                          <w:spacing w:val="4"/>
                          <w:sz w:val="24"/>
                        </w:rPr>
                        <w:t> </w:t>
                      </w:r>
                      <w:r>
                        <w:rPr>
                          <w:i/>
                          <w:sz w:val="24"/>
                        </w:rPr>
                        <w:t>Gross</w:t>
                      </w:r>
                      <w:r>
                        <w:rPr>
                          <w:i/>
                          <w:spacing w:val="4"/>
                          <w:sz w:val="24"/>
                        </w:rPr>
                        <w:t> </w:t>
                      </w:r>
                      <w:r>
                        <w:rPr>
                          <w:i/>
                          <w:spacing w:val="-2"/>
                          <w:sz w:val="24"/>
                        </w:rPr>
                        <w:t>Margin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245824">
                <wp:simplePos x="0" y="0"/>
                <wp:positionH relativeFrom="page">
                  <wp:posOffset>5730701</wp:posOffset>
                </wp:positionH>
                <wp:positionV relativeFrom="paragraph">
                  <wp:posOffset>6735</wp:posOffset>
                </wp:positionV>
                <wp:extent cx="749935" cy="168910"/>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749935" cy="168910"/>
                        </a:xfrm>
                        <a:prstGeom prst="rect">
                          <a:avLst/>
                        </a:prstGeom>
                      </wps:spPr>
                      <wps:txbx>
                        <w:txbxContent>
                          <w:p>
                            <w:pPr>
                              <w:spacing w:line="266" w:lineRule="exact" w:before="0"/>
                              <w:ind w:left="0" w:right="0" w:firstLine="0"/>
                              <w:jc w:val="left"/>
                              <w:rPr>
                                <w:i/>
                                <w:sz w:val="24"/>
                              </w:rPr>
                            </w:pPr>
                            <w:r>
                              <w:rPr>
                                <w:sz w:val="24"/>
                              </w:rPr>
                              <w:t>GMI),</w:t>
                            </w:r>
                            <w:r>
                              <w:rPr>
                                <w:spacing w:val="7"/>
                                <w:sz w:val="24"/>
                              </w:rPr>
                              <w:t> </w:t>
                            </w:r>
                            <w:r>
                              <w:rPr>
                                <w:i/>
                                <w:spacing w:val="-2"/>
                                <w:sz w:val="24"/>
                              </w:rPr>
                              <w:t>Asset</w:t>
                            </w:r>
                          </w:p>
                        </w:txbxContent>
                      </wps:txbx>
                      <wps:bodyPr wrap="square" lIns="0" tIns="0" rIns="0" bIns="0" rtlCol="0">
                        <a:noAutofit/>
                      </wps:bodyPr>
                    </wps:wsp>
                  </a:graphicData>
                </a:graphic>
              </wp:anchor>
            </w:drawing>
          </mc:Choice>
          <mc:Fallback>
            <w:pict>
              <v:shape style="position:absolute;margin-left:451.236359pt;margin-top:.530333pt;width:59.05pt;height:13.3pt;mso-position-horizontal-relative:page;mso-position-vertical-relative:paragraph;z-index:-24070656" type="#_x0000_t202" id="docshape704" filled="false" stroked="false">
                <v:textbox inset="0,0,0,0">
                  <w:txbxContent>
                    <w:p>
                      <w:pPr>
                        <w:spacing w:line="266" w:lineRule="exact" w:before="0"/>
                        <w:ind w:left="0" w:right="0" w:firstLine="0"/>
                        <w:jc w:val="left"/>
                        <w:rPr>
                          <w:i/>
                          <w:sz w:val="24"/>
                        </w:rPr>
                      </w:pPr>
                      <w:r>
                        <w:rPr>
                          <w:sz w:val="24"/>
                        </w:rPr>
                        <w:t>GMI),</w:t>
                      </w:r>
                      <w:r>
                        <w:rPr>
                          <w:spacing w:val="7"/>
                          <w:sz w:val="24"/>
                        </w:rPr>
                        <w:t> </w:t>
                      </w:r>
                      <w:r>
                        <w:rPr>
                          <w:i/>
                          <w:spacing w:val="-2"/>
                          <w:sz w:val="24"/>
                        </w:rPr>
                        <w:t>Asset</w:t>
                      </w:r>
                    </w:p>
                  </w:txbxContent>
                </v:textbox>
                <w10:wrap type="none"/>
              </v:shape>
            </w:pict>
          </mc:Fallback>
        </mc:AlternateContent>
      </w:r>
      <w:r>
        <w:rPr>
          <w:sz w:val="24"/>
        </w:rPr>
        <mc:AlternateContent>
          <mc:Choice Requires="wps">
            <w:drawing>
              <wp:anchor distT="0" distB="0" distL="0" distR="0" allowOverlap="1" layoutInCell="1" locked="0" behindDoc="0" simplePos="0" relativeHeight="15884800">
                <wp:simplePos x="0" y="0"/>
                <wp:positionH relativeFrom="page">
                  <wp:posOffset>1441781</wp:posOffset>
                </wp:positionH>
                <wp:positionV relativeFrom="paragraph">
                  <wp:posOffset>38030</wp:posOffset>
                </wp:positionV>
                <wp:extent cx="3797935" cy="133985"/>
                <wp:effectExtent l="0" t="0" r="0" b="0"/>
                <wp:wrapNone/>
                <wp:docPr id="788" name="Graphic 788"/>
                <wp:cNvGraphicFramePr>
                  <a:graphicFrameLocks/>
                </wp:cNvGraphicFramePr>
                <a:graphic>
                  <a:graphicData uri="http://schemas.microsoft.com/office/word/2010/wordprocessingShape">
                    <wps:wsp>
                      <wps:cNvPr id="788" name="Graphic 788"/>
                      <wps:cNvSpPr/>
                      <wps:spPr>
                        <a:xfrm>
                          <a:off x="0" y="0"/>
                          <a:ext cx="3797935" cy="133985"/>
                        </a:xfrm>
                        <a:custGeom>
                          <a:avLst/>
                          <a:gdLst/>
                          <a:ahLst/>
                          <a:cxnLst/>
                          <a:rect l="l" t="t" r="r" b="b"/>
                          <a:pathLst>
                            <a:path w="3797935" h="133985">
                              <a:moveTo>
                                <a:pt x="3797864" y="0"/>
                              </a:moveTo>
                              <a:lnTo>
                                <a:pt x="0" y="0"/>
                              </a:lnTo>
                              <a:lnTo>
                                <a:pt x="0" y="133628"/>
                              </a:lnTo>
                              <a:lnTo>
                                <a:pt x="3797864" y="133628"/>
                              </a:lnTo>
                              <a:lnTo>
                                <a:pt x="379786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994543pt;width:299.04447pt;height:10.521935pt;mso-position-horizontal-relative:page;mso-position-vertical-relative:paragraph;z-index:15884800" id="docshape705"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5885312">
                <wp:simplePos x="0" y="0"/>
                <wp:positionH relativeFrom="page">
                  <wp:posOffset>5731962</wp:posOffset>
                </wp:positionH>
                <wp:positionV relativeFrom="paragraph">
                  <wp:posOffset>38030</wp:posOffset>
                </wp:positionV>
                <wp:extent cx="746125" cy="133985"/>
                <wp:effectExtent l="0" t="0" r="0" b="0"/>
                <wp:wrapNone/>
                <wp:docPr id="789" name="Graphic 789"/>
                <wp:cNvGraphicFramePr>
                  <a:graphicFrameLocks/>
                </wp:cNvGraphicFramePr>
                <a:graphic>
                  <a:graphicData uri="http://schemas.microsoft.com/office/word/2010/wordprocessingShape">
                    <wps:wsp>
                      <wps:cNvPr id="789" name="Graphic 789"/>
                      <wps:cNvSpPr/>
                      <wps:spPr>
                        <a:xfrm>
                          <a:off x="0" y="0"/>
                          <a:ext cx="746125" cy="133985"/>
                        </a:xfrm>
                        <a:custGeom>
                          <a:avLst/>
                          <a:gdLst/>
                          <a:ahLst/>
                          <a:cxnLst/>
                          <a:rect l="l" t="t" r="r" b="b"/>
                          <a:pathLst>
                            <a:path w="746125" h="133985">
                              <a:moveTo>
                                <a:pt x="745506" y="0"/>
                              </a:moveTo>
                              <a:lnTo>
                                <a:pt x="0" y="0"/>
                              </a:lnTo>
                              <a:lnTo>
                                <a:pt x="0" y="133628"/>
                              </a:lnTo>
                              <a:lnTo>
                                <a:pt x="745506" y="133628"/>
                              </a:lnTo>
                              <a:lnTo>
                                <a:pt x="745506"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51.335632pt;margin-top:2.994543pt;width:58.701322pt;height:10.521935pt;mso-position-horizontal-relative:page;mso-position-vertical-relative:paragraph;z-index:15885312" id="docshape706"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5887360">
                <wp:simplePos x="0" y="0"/>
                <wp:positionH relativeFrom="page">
                  <wp:posOffset>94988</wp:posOffset>
                </wp:positionH>
                <wp:positionV relativeFrom="paragraph">
                  <wp:posOffset>38030</wp:posOffset>
                </wp:positionV>
                <wp:extent cx="225425" cy="197485"/>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225425" cy="197485"/>
                          <a:chExt cx="225425" cy="197485"/>
                        </a:xfrm>
                      </wpg:grpSpPr>
                      <pic:pic>
                        <pic:nvPicPr>
                          <pic:cNvPr id="791" name="Image 791"/>
                          <pic:cNvPicPr/>
                        </pic:nvPicPr>
                        <pic:blipFill>
                          <a:blip r:embed="rId268" cstate="print"/>
                          <a:stretch>
                            <a:fillRect/>
                          </a:stretch>
                        </pic:blipFill>
                        <pic:spPr>
                          <a:xfrm>
                            <a:off x="0" y="0"/>
                            <a:ext cx="225058" cy="196926"/>
                          </a:xfrm>
                          <a:prstGeom prst="rect">
                            <a:avLst/>
                          </a:prstGeom>
                        </pic:spPr>
                      </pic:pic>
                      <wps:wsp>
                        <wps:cNvPr id="792" name="Textbox 792"/>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2</w:t>
                              </w:r>
                            </w:p>
                          </w:txbxContent>
                        </wps:txbx>
                        <wps:bodyPr wrap="square" lIns="0" tIns="0" rIns="0" bIns="0" rtlCol="0">
                          <a:noAutofit/>
                        </wps:bodyPr>
                      </wps:wsp>
                    </wpg:wgp>
                  </a:graphicData>
                </a:graphic>
              </wp:anchor>
            </w:drawing>
          </mc:Choice>
          <mc:Fallback>
            <w:pict>
              <v:group style="position:absolute;margin-left:7.47944pt;margin-top:2.994543pt;width:17.75pt;height:15.55pt;mso-position-horizontal-relative:page;mso-position-vertical-relative:paragraph;z-index:15887360" id="docshapegroup707" coordorigin="150,60" coordsize="355,311">
                <v:shape style="position:absolute;left:149;top:59;width:355;height:311" type="#_x0000_t75" id="docshape708" stroked="false">
                  <v:imagedata r:id="rId268" o:title=""/>
                </v:shape>
                <v:shape style="position:absolute;left:149;top:59;width:355;height:311" type="#_x0000_t202" id="docshape709" filled="false" stroked="false">
                  <v:textbox inset="0,0,0,0">
                    <w:txbxContent>
                      <w:p>
                        <w:pPr>
                          <w:spacing w:before="48"/>
                          <w:ind w:left="0" w:right="0" w:firstLine="0"/>
                          <w:jc w:val="center"/>
                          <w:rPr>
                            <w:rFonts w:ascii="Gadugi"/>
                            <w:b/>
                            <w:sz w:val="15"/>
                          </w:rPr>
                        </w:pPr>
                        <w:r>
                          <w:rPr>
                            <w:rFonts w:ascii="Gadugi"/>
                            <w:b/>
                            <w:color w:val="FEFEFE"/>
                            <w:spacing w:val="-10"/>
                            <w:sz w:val="15"/>
                          </w:rPr>
                          <w:t>2</w:t>
                        </w:r>
                      </w:p>
                    </w:txbxContent>
                  </v:textbox>
                  <w10:wrap type="none"/>
                </v:shape>
                <w10:wrap type="none"/>
              </v:group>
            </w:pict>
          </mc:Fallback>
        </mc:AlternateContent>
      </w:r>
      <w:r>
        <w:rPr>
          <w:i/>
          <w:sz w:val="24"/>
        </w:rPr>
        <w:t>Indeks</w:t>
      </w:r>
      <w:r>
        <w:rPr>
          <w:i/>
          <w:spacing w:val="1"/>
          <w:sz w:val="24"/>
        </w:rPr>
        <w:t> </w:t>
      </w:r>
      <w:r>
        <w:rPr>
          <w:spacing w:val="-10"/>
          <w:sz w:val="24"/>
        </w:rPr>
        <w:t>(</w:t>
      </w:r>
    </w:p>
    <w:p>
      <w:pPr>
        <w:pStyle w:val="BodyText"/>
      </w:pPr>
    </w:p>
    <w:p>
      <w:pPr>
        <w:pStyle w:val="BodyText"/>
        <w:ind w:left="2005" w:right="924"/>
        <w:jc w:val="right"/>
      </w:pPr>
      <w:r>
        <w:rPr/>
        <mc:AlternateContent>
          <mc:Choice Requires="wps">
            <w:drawing>
              <wp:anchor distT="0" distB="0" distL="0" distR="0" allowOverlap="1" layoutInCell="1" locked="0" behindDoc="1" simplePos="0" relativeHeight="479246336">
                <wp:simplePos x="0" y="0"/>
                <wp:positionH relativeFrom="page">
                  <wp:posOffset>1440180</wp:posOffset>
                </wp:positionH>
                <wp:positionV relativeFrom="paragraph">
                  <wp:posOffset>6764</wp:posOffset>
                </wp:positionV>
                <wp:extent cx="4237355" cy="16891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4237355" cy="168910"/>
                        </a:xfrm>
                        <a:prstGeom prst="rect">
                          <a:avLst/>
                        </a:prstGeom>
                      </wps:spPr>
                      <wps:txbx>
                        <w:txbxContent>
                          <w:p>
                            <w:pPr>
                              <w:spacing w:line="266" w:lineRule="exact" w:before="0"/>
                              <w:ind w:left="0" w:right="0" w:firstLine="0"/>
                              <w:jc w:val="left"/>
                              <w:rPr>
                                <w:i/>
                                <w:sz w:val="24"/>
                              </w:rPr>
                            </w:pPr>
                            <w:r>
                              <w:rPr>
                                <w:i/>
                                <w:sz w:val="24"/>
                              </w:rPr>
                              <w:t>Quality</w:t>
                            </w:r>
                            <w:r>
                              <w:rPr>
                                <w:i/>
                                <w:spacing w:val="11"/>
                                <w:sz w:val="24"/>
                              </w:rPr>
                              <w:t> </w:t>
                            </w:r>
                            <w:r>
                              <w:rPr>
                                <w:i/>
                                <w:sz w:val="24"/>
                              </w:rPr>
                              <w:t>Index</w:t>
                            </w:r>
                            <w:r>
                              <w:rPr>
                                <w:i/>
                                <w:spacing w:val="11"/>
                                <w:sz w:val="24"/>
                              </w:rPr>
                              <w:t> </w:t>
                            </w:r>
                            <w:r>
                              <w:rPr>
                                <w:sz w:val="24"/>
                              </w:rPr>
                              <w:t>(AQI),</w:t>
                            </w:r>
                            <w:r>
                              <w:rPr>
                                <w:spacing w:val="14"/>
                                <w:sz w:val="24"/>
                              </w:rPr>
                              <w:t> </w:t>
                            </w:r>
                            <w:r>
                              <w:rPr>
                                <w:i/>
                                <w:sz w:val="24"/>
                              </w:rPr>
                              <w:t>Sales</w:t>
                            </w:r>
                            <w:r>
                              <w:rPr>
                                <w:i/>
                                <w:spacing w:val="14"/>
                                <w:sz w:val="24"/>
                              </w:rPr>
                              <w:t> </w:t>
                            </w:r>
                            <w:r>
                              <w:rPr>
                                <w:i/>
                                <w:sz w:val="24"/>
                              </w:rPr>
                              <w:t>Growth</w:t>
                            </w:r>
                            <w:r>
                              <w:rPr>
                                <w:i/>
                                <w:spacing w:val="13"/>
                                <w:sz w:val="24"/>
                              </w:rPr>
                              <w:t> </w:t>
                            </w:r>
                            <w:r>
                              <w:rPr>
                                <w:i/>
                                <w:sz w:val="24"/>
                              </w:rPr>
                              <w:t>Index</w:t>
                            </w:r>
                            <w:r>
                              <w:rPr>
                                <w:i/>
                                <w:spacing w:val="12"/>
                                <w:sz w:val="24"/>
                              </w:rPr>
                              <w:t> </w:t>
                            </w:r>
                            <w:r>
                              <w:rPr>
                                <w:sz w:val="24"/>
                              </w:rPr>
                              <w:t>(SGI),</w:t>
                            </w:r>
                            <w:r>
                              <w:rPr>
                                <w:spacing w:val="14"/>
                                <w:sz w:val="24"/>
                              </w:rPr>
                              <w:t> </w:t>
                            </w:r>
                            <w:r>
                              <w:rPr>
                                <w:i/>
                                <w:sz w:val="24"/>
                              </w:rPr>
                              <w:t>Depreciation</w:t>
                            </w:r>
                            <w:r>
                              <w:rPr>
                                <w:i/>
                                <w:spacing w:val="14"/>
                                <w:sz w:val="24"/>
                              </w:rPr>
                              <w:t> </w:t>
                            </w:r>
                            <w:r>
                              <w:rPr>
                                <w:i/>
                                <w:spacing w:val="-2"/>
                                <w:sz w:val="24"/>
                              </w:rPr>
                              <w:t>Index</w:t>
                            </w:r>
                          </w:p>
                        </w:txbxContent>
                      </wps:txbx>
                      <wps:bodyPr wrap="square" lIns="0" tIns="0" rIns="0" bIns="0" rtlCol="0">
                        <a:noAutofit/>
                      </wps:bodyPr>
                    </wps:wsp>
                  </a:graphicData>
                </a:graphic>
              </wp:anchor>
            </w:drawing>
          </mc:Choice>
          <mc:Fallback>
            <w:pict>
              <v:shape style="position:absolute;margin-left:113.400002pt;margin-top:.532668pt;width:333.65pt;height:13.3pt;mso-position-horizontal-relative:page;mso-position-vertical-relative:paragraph;z-index:-24070144" type="#_x0000_t202" id="docshape710" filled="false" stroked="false">
                <v:textbox inset="0,0,0,0">
                  <w:txbxContent>
                    <w:p>
                      <w:pPr>
                        <w:spacing w:line="266" w:lineRule="exact" w:before="0"/>
                        <w:ind w:left="0" w:right="0" w:firstLine="0"/>
                        <w:jc w:val="left"/>
                        <w:rPr>
                          <w:i/>
                          <w:sz w:val="24"/>
                        </w:rPr>
                      </w:pPr>
                      <w:r>
                        <w:rPr>
                          <w:i/>
                          <w:sz w:val="24"/>
                        </w:rPr>
                        <w:t>Quality</w:t>
                      </w:r>
                      <w:r>
                        <w:rPr>
                          <w:i/>
                          <w:spacing w:val="11"/>
                          <w:sz w:val="24"/>
                        </w:rPr>
                        <w:t> </w:t>
                      </w:r>
                      <w:r>
                        <w:rPr>
                          <w:i/>
                          <w:sz w:val="24"/>
                        </w:rPr>
                        <w:t>Index</w:t>
                      </w:r>
                      <w:r>
                        <w:rPr>
                          <w:i/>
                          <w:spacing w:val="11"/>
                          <w:sz w:val="24"/>
                        </w:rPr>
                        <w:t> </w:t>
                      </w:r>
                      <w:r>
                        <w:rPr>
                          <w:sz w:val="24"/>
                        </w:rPr>
                        <w:t>(AQI),</w:t>
                      </w:r>
                      <w:r>
                        <w:rPr>
                          <w:spacing w:val="14"/>
                          <w:sz w:val="24"/>
                        </w:rPr>
                        <w:t> </w:t>
                      </w:r>
                      <w:r>
                        <w:rPr>
                          <w:i/>
                          <w:sz w:val="24"/>
                        </w:rPr>
                        <w:t>Sales</w:t>
                      </w:r>
                      <w:r>
                        <w:rPr>
                          <w:i/>
                          <w:spacing w:val="14"/>
                          <w:sz w:val="24"/>
                        </w:rPr>
                        <w:t> </w:t>
                      </w:r>
                      <w:r>
                        <w:rPr>
                          <w:i/>
                          <w:sz w:val="24"/>
                        </w:rPr>
                        <w:t>Growth</w:t>
                      </w:r>
                      <w:r>
                        <w:rPr>
                          <w:i/>
                          <w:spacing w:val="13"/>
                          <w:sz w:val="24"/>
                        </w:rPr>
                        <w:t> </w:t>
                      </w:r>
                      <w:r>
                        <w:rPr>
                          <w:i/>
                          <w:sz w:val="24"/>
                        </w:rPr>
                        <w:t>Index</w:t>
                      </w:r>
                      <w:r>
                        <w:rPr>
                          <w:i/>
                          <w:spacing w:val="12"/>
                          <w:sz w:val="24"/>
                        </w:rPr>
                        <w:t> </w:t>
                      </w:r>
                      <w:r>
                        <w:rPr>
                          <w:sz w:val="24"/>
                        </w:rPr>
                        <w:t>(SGI),</w:t>
                      </w:r>
                      <w:r>
                        <w:rPr>
                          <w:spacing w:val="14"/>
                          <w:sz w:val="24"/>
                        </w:rPr>
                        <w:t> </w:t>
                      </w:r>
                      <w:r>
                        <w:rPr>
                          <w:i/>
                          <w:sz w:val="24"/>
                        </w:rPr>
                        <w:t>Depreciation</w:t>
                      </w:r>
                      <w:r>
                        <w:rPr>
                          <w:i/>
                          <w:spacing w:val="14"/>
                          <w:sz w:val="24"/>
                        </w:rPr>
                        <w:t> </w:t>
                      </w:r>
                      <w:r>
                        <w:rPr>
                          <w:i/>
                          <w:spacing w:val="-2"/>
                          <w:sz w:val="24"/>
                        </w:rPr>
                        <w:t>Index</w:t>
                      </w:r>
                    </w:p>
                  </w:txbxContent>
                </v:textbox>
                <w10:wrap type="none"/>
              </v:shape>
            </w:pict>
          </mc:Fallback>
        </mc:AlternateContent>
      </w:r>
      <w:r>
        <w:rPr/>
        <mc:AlternateContent>
          <mc:Choice Requires="wps">
            <w:drawing>
              <wp:anchor distT="0" distB="0" distL="0" distR="0" allowOverlap="1" layoutInCell="1" locked="0" behindDoc="1" simplePos="0" relativeHeight="479246848">
                <wp:simplePos x="0" y="0"/>
                <wp:positionH relativeFrom="page">
                  <wp:posOffset>6120384</wp:posOffset>
                </wp:positionH>
                <wp:positionV relativeFrom="paragraph">
                  <wp:posOffset>6764</wp:posOffset>
                </wp:positionV>
                <wp:extent cx="360045" cy="16891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360045" cy="168910"/>
                        </a:xfrm>
                        <a:prstGeom prst="rect">
                          <a:avLst/>
                        </a:prstGeom>
                      </wps:spPr>
                      <wps:txbx>
                        <w:txbxContent>
                          <w:p>
                            <w:pPr>
                              <w:spacing w:line="266" w:lineRule="exact" w:before="0"/>
                              <w:ind w:left="0" w:right="0" w:firstLine="0"/>
                              <w:jc w:val="left"/>
                              <w:rPr>
                                <w:i/>
                                <w:sz w:val="24"/>
                              </w:rPr>
                            </w:pPr>
                            <w:r>
                              <w:rPr>
                                <w:i/>
                                <w:spacing w:val="-2"/>
                                <w:sz w:val="24"/>
                              </w:rPr>
                              <w:t>Sales,</w:t>
                            </w:r>
                          </w:p>
                        </w:txbxContent>
                      </wps:txbx>
                      <wps:bodyPr wrap="square" lIns="0" tIns="0" rIns="0" bIns="0" rtlCol="0">
                        <a:noAutofit/>
                      </wps:bodyPr>
                    </wps:wsp>
                  </a:graphicData>
                </a:graphic>
              </wp:anchor>
            </w:drawing>
          </mc:Choice>
          <mc:Fallback>
            <w:pict>
              <v:shape style="position:absolute;margin-left:481.920013pt;margin-top:.532668pt;width:28.35pt;height:13.3pt;mso-position-horizontal-relative:page;mso-position-vertical-relative:paragraph;z-index:-24069632" type="#_x0000_t202" id="docshape711" filled="false" stroked="false">
                <v:textbox inset="0,0,0,0">
                  <w:txbxContent>
                    <w:p>
                      <w:pPr>
                        <w:spacing w:line="266" w:lineRule="exact" w:before="0"/>
                        <w:ind w:left="0" w:right="0" w:firstLine="0"/>
                        <w:jc w:val="left"/>
                        <w:rPr>
                          <w:i/>
                          <w:sz w:val="24"/>
                        </w:rPr>
                      </w:pPr>
                      <w:r>
                        <w:rPr>
                          <w:i/>
                          <w:spacing w:val="-2"/>
                          <w:sz w:val="24"/>
                        </w:rPr>
                        <w:t>Sales,</w:t>
                      </w:r>
                    </w:p>
                  </w:txbxContent>
                </v:textbox>
                <w10:wrap type="none"/>
              </v:shape>
            </w:pict>
          </mc:Fallback>
        </mc:AlternateContent>
      </w:r>
      <w:r>
        <w:rPr/>
        <mc:AlternateContent>
          <mc:Choice Requires="wps">
            <w:drawing>
              <wp:anchor distT="0" distB="0" distL="0" distR="0" allowOverlap="1" layoutInCell="1" locked="0" behindDoc="1" simplePos="0" relativeHeight="479247360">
                <wp:simplePos x="0" y="0"/>
                <wp:positionH relativeFrom="page">
                  <wp:posOffset>1440180</wp:posOffset>
                </wp:positionH>
                <wp:positionV relativeFrom="paragraph">
                  <wp:posOffset>357284</wp:posOffset>
                </wp:positionV>
                <wp:extent cx="5041900" cy="16891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5041900" cy="168910"/>
                        </a:xfrm>
                        <a:prstGeom prst="rect">
                          <a:avLst/>
                        </a:prstGeom>
                      </wps:spPr>
                      <wps:txbx>
                        <w:txbxContent>
                          <w:p>
                            <w:pPr>
                              <w:spacing w:line="266" w:lineRule="exact" w:before="0"/>
                              <w:ind w:left="0" w:right="0" w:firstLine="0"/>
                              <w:jc w:val="left"/>
                              <w:rPr>
                                <w:i/>
                                <w:sz w:val="24"/>
                              </w:rPr>
                            </w:pPr>
                            <w:r>
                              <w:rPr>
                                <w:i/>
                                <w:sz w:val="24"/>
                              </w:rPr>
                              <w:t>General,</w:t>
                            </w:r>
                            <w:r>
                              <w:rPr>
                                <w:i/>
                                <w:spacing w:val="43"/>
                                <w:sz w:val="24"/>
                              </w:rPr>
                              <w:t> </w:t>
                            </w:r>
                            <w:r>
                              <w:rPr>
                                <w:i/>
                                <w:sz w:val="24"/>
                              </w:rPr>
                              <w:t>and</w:t>
                            </w:r>
                            <w:r>
                              <w:rPr>
                                <w:i/>
                                <w:spacing w:val="44"/>
                                <w:sz w:val="24"/>
                              </w:rPr>
                              <w:t> </w:t>
                            </w:r>
                            <w:r>
                              <w:rPr>
                                <w:i/>
                                <w:sz w:val="24"/>
                              </w:rPr>
                              <w:t>Administrative</w:t>
                            </w:r>
                            <w:r>
                              <w:rPr>
                                <w:i/>
                                <w:spacing w:val="40"/>
                                <w:sz w:val="24"/>
                              </w:rPr>
                              <w:t> </w:t>
                            </w:r>
                            <w:r>
                              <w:rPr>
                                <w:i/>
                                <w:sz w:val="24"/>
                              </w:rPr>
                              <w:t>Index</w:t>
                            </w:r>
                            <w:r>
                              <w:rPr>
                                <w:i/>
                                <w:spacing w:val="42"/>
                                <w:sz w:val="24"/>
                              </w:rPr>
                              <w:t> </w:t>
                            </w:r>
                            <w:r>
                              <w:rPr>
                                <w:sz w:val="24"/>
                              </w:rPr>
                              <w:t>(SGAI),</w:t>
                            </w:r>
                            <w:r>
                              <w:rPr>
                                <w:spacing w:val="41"/>
                                <w:sz w:val="24"/>
                              </w:rPr>
                              <w:t> </w:t>
                            </w:r>
                            <w:r>
                              <w:rPr>
                                <w:i/>
                                <w:sz w:val="24"/>
                              </w:rPr>
                              <w:t>Leverage</w:t>
                            </w:r>
                            <w:r>
                              <w:rPr>
                                <w:i/>
                                <w:spacing w:val="41"/>
                                <w:sz w:val="24"/>
                              </w:rPr>
                              <w:t> </w:t>
                            </w:r>
                            <w:r>
                              <w:rPr>
                                <w:i/>
                                <w:sz w:val="24"/>
                              </w:rPr>
                              <w:t>Index</w:t>
                            </w:r>
                            <w:r>
                              <w:rPr>
                                <w:i/>
                                <w:spacing w:val="41"/>
                                <w:sz w:val="24"/>
                              </w:rPr>
                              <w:t> </w:t>
                            </w:r>
                            <w:r>
                              <w:rPr>
                                <w:sz w:val="24"/>
                              </w:rPr>
                              <w:t>(LVGI),</w:t>
                            </w:r>
                            <w:r>
                              <w:rPr>
                                <w:spacing w:val="44"/>
                                <w:sz w:val="24"/>
                              </w:rPr>
                              <w:t> </w:t>
                            </w:r>
                            <w:r>
                              <w:rPr>
                                <w:sz w:val="24"/>
                              </w:rPr>
                              <w:t>dan</w:t>
                            </w:r>
                            <w:r>
                              <w:rPr>
                                <w:spacing w:val="45"/>
                                <w:sz w:val="24"/>
                              </w:rPr>
                              <w:t> </w:t>
                            </w:r>
                            <w:r>
                              <w:rPr>
                                <w:i/>
                                <w:spacing w:val="-2"/>
                                <w:sz w:val="24"/>
                              </w:rPr>
                              <w:t>Total</w:t>
                            </w:r>
                          </w:p>
                        </w:txbxContent>
                      </wps:txbx>
                      <wps:bodyPr wrap="square" lIns="0" tIns="0" rIns="0" bIns="0" rtlCol="0">
                        <a:noAutofit/>
                      </wps:bodyPr>
                    </wps:wsp>
                  </a:graphicData>
                </a:graphic>
              </wp:anchor>
            </w:drawing>
          </mc:Choice>
          <mc:Fallback>
            <w:pict>
              <v:shape style="position:absolute;margin-left:113.400002pt;margin-top:28.132658pt;width:397pt;height:13.3pt;mso-position-horizontal-relative:page;mso-position-vertical-relative:paragraph;z-index:-24069120" type="#_x0000_t202" id="docshape712" filled="false" stroked="false">
                <v:textbox inset="0,0,0,0">
                  <w:txbxContent>
                    <w:p>
                      <w:pPr>
                        <w:spacing w:line="266" w:lineRule="exact" w:before="0"/>
                        <w:ind w:left="0" w:right="0" w:firstLine="0"/>
                        <w:jc w:val="left"/>
                        <w:rPr>
                          <w:i/>
                          <w:sz w:val="24"/>
                        </w:rPr>
                      </w:pPr>
                      <w:r>
                        <w:rPr>
                          <w:i/>
                          <w:sz w:val="24"/>
                        </w:rPr>
                        <w:t>General,</w:t>
                      </w:r>
                      <w:r>
                        <w:rPr>
                          <w:i/>
                          <w:spacing w:val="43"/>
                          <w:sz w:val="24"/>
                        </w:rPr>
                        <w:t> </w:t>
                      </w:r>
                      <w:r>
                        <w:rPr>
                          <w:i/>
                          <w:sz w:val="24"/>
                        </w:rPr>
                        <w:t>and</w:t>
                      </w:r>
                      <w:r>
                        <w:rPr>
                          <w:i/>
                          <w:spacing w:val="44"/>
                          <w:sz w:val="24"/>
                        </w:rPr>
                        <w:t> </w:t>
                      </w:r>
                      <w:r>
                        <w:rPr>
                          <w:i/>
                          <w:sz w:val="24"/>
                        </w:rPr>
                        <w:t>Administrative</w:t>
                      </w:r>
                      <w:r>
                        <w:rPr>
                          <w:i/>
                          <w:spacing w:val="40"/>
                          <w:sz w:val="24"/>
                        </w:rPr>
                        <w:t> </w:t>
                      </w:r>
                      <w:r>
                        <w:rPr>
                          <w:i/>
                          <w:sz w:val="24"/>
                        </w:rPr>
                        <w:t>Index</w:t>
                      </w:r>
                      <w:r>
                        <w:rPr>
                          <w:i/>
                          <w:spacing w:val="42"/>
                          <w:sz w:val="24"/>
                        </w:rPr>
                        <w:t> </w:t>
                      </w:r>
                      <w:r>
                        <w:rPr>
                          <w:sz w:val="24"/>
                        </w:rPr>
                        <w:t>(SGAI),</w:t>
                      </w:r>
                      <w:r>
                        <w:rPr>
                          <w:spacing w:val="41"/>
                          <w:sz w:val="24"/>
                        </w:rPr>
                        <w:t> </w:t>
                      </w:r>
                      <w:r>
                        <w:rPr>
                          <w:i/>
                          <w:sz w:val="24"/>
                        </w:rPr>
                        <w:t>Leverage</w:t>
                      </w:r>
                      <w:r>
                        <w:rPr>
                          <w:i/>
                          <w:spacing w:val="41"/>
                          <w:sz w:val="24"/>
                        </w:rPr>
                        <w:t> </w:t>
                      </w:r>
                      <w:r>
                        <w:rPr>
                          <w:i/>
                          <w:sz w:val="24"/>
                        </w:rPr>
                        <w:t>Index</w:t>
                      </w:r>
                      <w:r>
                        <w:rPr>
                          <w:i/>
                          <w:spacing w:val="41"/>
                          <w:sz w:val="24"/>
                        </w:rPr>
                        <w:t> </w:t>
                      </w:r>
                      <w:r>
                        <w:rPr>
                          <w:sz w:val="24"/>
                        </w:rPr>
                        <w:t>(LVGI),</w:t>
                      </w:r>
                      <w:r>
                        <w:rPr>
                          <w:spacing w:val="44"/>
                          <w:sz w:val="24"/>
                        </w:rPr>
                        <w:t> </w:t>
                      </w:r>
                      <w:r>
                        <w:rPr>
                          <w:sz w:val="24"/>
                        </w:rPr>
                        <w:t>dan</w:t>
                      </w:r>
                      <w:r>
                        <w:rPr>
                          <w:spacing w:val="45"/>
                          <w:sz w:val="24"/>
                        </w:rPr>
                        <w:t> </w:t>
                      </w:r>
                      <w:r>
                        <w:rPr>
                          <w:i/>
                          <w:spacing w:val="-2"/>
                          <w:sz w:val="24"/>
                        </w:rPr>
                        <w:t>Total</w:t>
                      </w:r>
                    </w:p>
                  </w:txbxContent>
                </v:textbox>
                <w10:wrap type="none"/>
              </v:shape>
            </w:pict>
          </mc:Fallback>
        </mc:AlternateContent>
      </w:r>
      <w:r>
        <w:rPr/>
        <mc:AlternateContent>
          <mc:Choice Requires="wps">
            <w:drawing>
              <wp:anchor distT="0" distB="0" distL="0" distR="0" allowOverlap="1" layoutInCell="1" locked="0" behindDoc="0" simplePos="0" relativeHeight="15885824">
                <wp:simplePos x="0" y="0"/>
                <wp:positionH relativeFrom="page">
                  <wp:posOffset>1441781</wp:posOffset>
                </wp:positionH>
                <wp:positionV relativeFrom="paragraph">
                  <wp:posOffset>39194</wp:posOffset>
                </wp:positionV>
                <wp:extent cx="4283710" cy="133985"/>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4283710" cy="133985"/>
                        </a:xfrm>
                        <a:custGeom>
                          <a:avLst/>
                          <a:gdLst/>
                          <a:ahLst/>
                          <a:cxnLst/>
                          <a:rect l="l" t="t" r="r" b="b"/>
                          <a:pathLst>
                            <a:path w="4283710" h="133985">
                              <a:moveTo>
                                <a:pt x="4283147" y="0"/>
                              </a:moveTo>
                              <a:lnTo>
                                <a:pt x="0" y="0"/>
                              </a:lnTo>
                              <a:lnTo>
                                <a:pt x="0" y="133628"/>
                              </a:lnTo>
                              <a:lnTo>
                                <a:pt x="4283147" y="133628"/>
                              </a:lnTo>
                              <a:lnTo>
                                <a:pt x="428314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86189pt;width:337.255708pt;height:10.521935pt;mso-position-horizontal-relative:page;mso-position-vertical-relative:paragraph;z-index:15885824" id="docshape713"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86336">
                <wp:simplePos x="0" y="0"/>
                <wp:positionH relativeFrom="page">
                  <wp:posOffset>6118781</wp:posOffset>
                </wp:positionH>
                <wp:positionV relativeFrom="paragraph">
                  <wp:posOffset>39194</wp:posOffset>
                </wp:positionV>
                <wp:extent cx="358775" cy="133985"/>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358775" cy="133985"/>
                        </a:xfrm>
                        <a:custGeom>
                          <a:avLst/>
                          <a:gdLst/>
                          <a:ahLst/>
                          <a:cxnLst/>
                          <a:rect l="l" t="t" r="r" b="b"/>
                          <a:pathLst>
                            <a:path w="358775" h="133985">
                              <a:moveTo>
                                <a:pt x="358687" y="0"/>
                              </a:moveTo>
                              <a:lnTo>
                                <a:pt x="0" y="0"/>
                              </a:lnTo>
                              <a:lnTo>
                                <a:pt x="0" y="133628"/>
                              </a:lnTo>
                              <a:lnTo>
                                <a:pt x="358687" y="133628"/>
                              </a:lnTo>
                              <a:lnTo>
                                <a:pt x="35868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81.793854pt;margin-top:3.086189pt;width:28.243089pt;height:10.521935pt;mso-position-horizontal-relative:page;mso-position-vertical-relative:paragraph;z-index:15886336" id="docshape714" filled="true" fillcolor="#d6e5fb" stroked="false">
                <v:fill opacity="52428f" type="solid"/>
                <w10:wrap type="none"/>
              </v:rect>
            </w:pict>
          </mc:Fallback>
        </mc:AlternateContent>
      </w:r>
      <w:r>
        <w:rPr/>
        <w:t>(DI)</w:t>
      </w:r>
      <w:r>
        <w:rPr>
          <w:spacing w:val="14"/>
        </w:rPr>
        <w:t> </w:t>
      </w:r>
      <w:r>
        <w:rPr>
          <w:spacing w:val="-10"/>
        </w:rPr>
        <w:t>,</w:t>
      </w:r>
    </w:p>
    <w:p>
      <w:pPr>
        <w:pStyle w:val="BodyText"/>
        <w:spacing w:before="74"/>
        <w:rPr>
          <w:sz w:val="20"/>
        </w:rPr>
      </w:pPr>
      <w:r>
        <w:rPr>
          <w:sz w:val="20"/>
        </w:rPr>
        <mc:AlternateContent>
          <mc:Choice Requires="wps">
            <w:drawing>
              <wp:anchor distT="0" distB="0" distL="0" distR="0" allowOverlap="1" layoutInCell="1" locked="0" behindDoc="1" simplePos="0" relativeHeight="487740416">
                <wp:simplePos x="0" y="0"/>
                <wp:positionH relativeFrom="page">
                  <wp:posOffset>1441781</wp:posOffset>
                </wp:positionH>
                <wp:positionV relativeFrom="paragraph">
                  <wp:posOffset>208570</wp:posOffset>
                </wp:positionV>
                <wp:extent cx="5043170" cy="140970"/>
                <wp:effectExtent l="0" t="0" r="0" b="0"/>
                <wp:wrapTopAndBottom/>
                <wp:docPr id="798" name="Graphic 798"/>
                <wp:cNvGraphicFramePr>
                  <a:graphicFrameLocks/>
                </wp:cNvGraphicFramePr>
                <a:graphic>
                  <a:graphicData uri="http://schemas.microsoft.com/office/word/2010/wordprocessingShape">
                    <wps:wsp>
                      <wps:cNvPr id="798" name="Graphic 798"/>
                      <wps:cNvSpPr/>
                      <wps:spPr>
                        <a:xfrm>
                          <a:off x="0" y="0"/>
                          <a:ext cx="5043170" cy="140970"/>
                        </a:xfrm>
                        <a:custGeom>
                          <a:avLst/>
                          <a:gdLst/>
                          <a:ahLst/>
                          <a:cxnLst/>
                          <a:rect l="l" t="t" r="r" b="b"/>
                          <a:pathLst>
                            <a:path w="5043170" h="140970">
                              <a:moveTo>
                                <a:pt x="5042720" y="0"/>
                              </a:moveTo>
                              <a:lnTo>
                                <a:pt x="0" y="0"/>
                              </a:lnTo>
                              <a:lnTo>
                                <a:pt x="0" y="140661"/>
                              </a:lnTo>
                              <a:lnTo>
                                <a:pt x="5042720" y="140661"/>
                              </a:lnTo>
                              <a:lnTo>
                                <a:pt x="504272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422878pt;width:397.064602pt;height:11.075721pt;mso-position-horizontal-relative:page;mso-position-vertical-relative:paragraph;z-index:-15576064;mso-wrap-distance-left:0;mso-wrap-distance-right:0" id="docshape715" filled="true" fillcolor="#d6e5fb" stroked="false">
                <v:fill opacity="52428f" type="solid"/>
                <w10:wrap type="topAndBottom"/>
              </v:rect>
            </w:pict>
          </mc:Fallback>
        </mc:AlternateContent>
      </w:r>
    </w:p>
    <w:p>
      <w:pPr>
        <w:pStyle w:val="BodyText"/>
        <w:spacing w:before="2"/>
      </w:pPr>
    </w:p>
    <w:p>
      <w:pPr>
        <w:pStyle w:val="BodyText"/>
        <w:ind w:left="5388"/>
      </w:pPr>
      <w:r>
        <w:rPr/>
        <mc:AlternateContent>
          <mc:Choice Requires="wps">
            <w:drawing>
              <wp:anchor distT="0" distB="0" distL="0" distR="0" allowOverlap="1" layoutInCell="1" locked="0" behindDoc="1" simplePos="0" relativeHeight="479247872">
                <wp:simplePos x="0" y="0"/>
                <wp:positionH relativeFrom="page">
                  <wp:posOffset>1440180</wp:posOffset>
                </wp:positionH>
                <wp:positionV relativeFrom="paragraph">
                  <wp:posOffset>6812</wp:posOffset>
                </wp:positionV>
                <wp:extent cx="2071370" cy="16891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2071370" cy="168910"/>
                        </a:xfrm>
                        <a:prstGeom prst="rect">
                          <a:avLst/>
                        </a:prstGeom>
                      </wps:spPr>
                      <wps:txbx>
                        <w:txbxContent>
                          <w:p>
                            <w:pPr>
                              <w:spacing w:line="266" w:lineRule="exact" w:before="0"/>
                              <w:ind w:left="0" w:right="0" w:firstLine="0"/>
                              <w:jc w:val="left"/>
                              <w:rPr>
                                <w:sz w:val="24"/>
                              </w:rPr>
                            </w:pPr>
                            <w:r>
                              <w:rPr>
                                <w:i/>
                                <w:sz w:val="24"/>
                              </w:rPr>
                              <w:t>Accruals</w:t>
                            </w:r>
                            <w:r>
                              <w:rPr>
                                <w:i/>
                                <w:spacing w:val="18"/>
                                <w:sz w:val="24"/>
                              </w:rPr>
                              <w:t> </w:t>
                            </w:r>
                            <w:r>
                              <w:rPr>
                                <w:i/>
                                <w:sz w:val="24"/>
                              </w:rPr>
                              <w:t>to</w:t>
                            </w:r>
                            <w:r>
                              <w:rPr>
                                <w:i/>
                                <w:spacing w:val="21"/>
                                <w:sz w:val="24"/>
                              </w:rPr>
                              <w:t> </w:t>
                            </w:r>
                            <w:r>
                              <w:rPr>
                                <w:i/>
                                <w:sz w:val="24"/>
                              </w:rPr>
                              <w:t>Total</w:t>
                            </w:r>
                            <w:r>
                              <w:rPr>
                                <w:i/>
                                <w:spacing w:val="18"/>
                                <w:sz w:val="24"/>
                              </w:rPr>
                              <w:t> </w:t>
                            </w:r>
                            <w:r>
                              <w:rPr>
                                <w:i/>
                                <w:sz w:val="24"/>
                              </w:rPr>
                              <w:t>Assets</w:t>
                            </w:r>
                            <w:r>
                              <w:rPr>
                                <w:i/>
                                <w:spacing w:val="18"/>
                                <w:sz w:val="24"/>
                              </w:rPr>
                              <w:t> </w:t>
                            </w:r>
                            <w:r>
                              <w:rPr>
                                <w:spacing w:val="-2"/>
                                <w:sz w:val="24"/>
                              </w:rPr>
                              <w:t>(TATA)</w:t>
                            </w:r>
                          </w:p>
                        </w:txbxContent>
                      </wps:txbx>
                      <wps:bodyPr wrap="square" lIns="0" tIns="0" rIns="0" bIns="0" rtlCol="0">
                        <a:noAutofit/>
                      </wps:bodyPr>
                    </wps:wsp>
                  </a:graphicData>
                </a:graphic>
              </wp:anchor>
            </w:drawing>
          </mc:Choice>
          <mc:Fallback>
            <w:pict>
              <v:shape style="position:absolute;margin-left:113.400002pt;margin-top:.536394pt;width:163.1pt;height:13.3pt;mso-position-horizontal-relative:page;mso-position-vertical-relative:paragraph;z-index:-24068608" type="#_x0000_t202" id="docshape716" filled="false" stroked="false">
                <v:textbox inset="0,0,0,0">
                  <w:txbxContent>
                    <w:p>
                      <w:pPr>
                        <w:spacing w:line="266" w:lineRule="exact" w:before="0"/>
                        <w:ind w:left="0" w:right="0" w:firstLine="0"/>
                        <w:jc w:val="left"/>
                        <w:rPr>
                          <w:sz w:val="24"/>
                        </w:rPr>
                      </w:pPr>
                      <w:r>
                        <w:rPr>
                          <w:i/>
                          <w:sz w:val="24"/>
                        </w:rPr>
                        <w:t>Accruals</w:t>
                      </w:r>
                      <w:r>
                        <w:rPr>
                          <w:i/>
                          <w:spacing w:val="18"/>
                          <w:sz w:val="24"/>
                        </w:rPr>
                        <w:t> </w:t>
                      </w:r>
                      <w:r>
                        <w:rPr>
                          <w:i/>
                          <w:sz w:val="24"/>
                        </w:rPr>
                        <w:t>to</w:t>
                      </w:r>
                      <w:r>
                        <w:rPr>
                          <w:i/>
                          <w:spacing w:val="21"/>
                          <w:sz w:val="24"/>
                        </w:rPr>
                        <w:t> </w:t>
                      </w:r>
                      <w:r>
                        <w:rPr>
                          <w:i/>
                          <w:sz w:val="24"/>
                        </w:rPr>
                        <w:t>Total</w:t>
                      </w:r>
                      <w:r>
                        <w:rPr>
                          <w:i/>
                          <w:spacing w:val="18"/>
                          <w:sz w:val="24"/>
                        </w:rPr>
                        <w:t> </w:t>
                      </w:r>
                      <w:r>
                        <w:rPr>
                          <w:i/>
                          <w:sz w:val="24"/>
                        </w:rPr>
                        <w:t>Assets</w:t>
                      </w:r>
                      <w:r>
                        <w:rPr>
                          <w:i/>
                          <w:spacing w:val="18"/>
                          <w:sz w:val="24"/>
                        </w:rPr>
                        <w:t> </w:t>
                      </w:r>
                      <w:r>
                        <w:rPr>
                          <w:spacing w:val="-2"/>
                          <w:sz w:val="24"/>
                        </w:rPr>
                        <w:t>(TATA)</w:t>
                      </w:r>
                    </w:p>
                  </w:txbxContent>
                </v:textbox>
                <w10:wrap type="none"/>
              </v:shape>
            </w:pict>
          </mc:Fallback>
        </mc:AlternateContent>
      </w:r>
      <w:r>
        <w:rPr/>
        <mc:AlternateContent>
          <mc:Choice Requires="wps">
            <w:drawing>
              <wp:anchor distT="0" distB="0" distL="0" distR="0" allowOverlap="1" layoutInCell="1" locked="0" behindDoc="0" simplePos="0" relativeHeight="15886848">
                <wp:simplePos x="0" y="0"/>
                <wp:positionH relativeFrom="page">
                  <wp:posOffset>1441781</wp:posOffset>
                </wp:positionH>
                <wp:positionV relativeFrom="paragraph">
                  <wp:posOffset>34477</wp:posOffset>
                </wp:positionV>
                <wp:extent cx="2068195" cy="140970"/>
                <wp:effectExtent l="0" t="0" r="0" b="0"/>
                <wp:wrapNone/>
                <wp:docPr id="800" name="Graphic 800"/>
                <wp:cNvGraphicFramePr>
                  <a:graphicFrameLocks/>
                </wp:cNvGraphicFramePr>
                <a:graphic>
                  <a:graphicData uri="http://schemas.microsoft.com/office/word/2010/wordprocessingShape">
                    <wps:wsp>
                      <wps:cNvPr id="800" name="Graphic 800"/>
                      <wps:cNvSpPr/>
                      <wps:spPr>
                        <a:xfrm>
                          <a:off x="0" y="0"/>
                          <a:ext cx="2068195" cy="140970"/>
                        </a:xfrm>
                        <a:custGeom>
                          <a:avLst/>
                          <a:gdLst/>
                          <a:ahLst/>
                          <a:cxnLst/>
                          <a:rect l="l" t="t" r="r" b="b"/>
                          <a:pathLst>
                            <a:path w="2068195" h="140970">
                              <a:moveTo>
                                <a:pt x="2067726" y="0"/>
                              </a:moveTo>
                              <a:lnTo>
                                <a:pt x="0" y="0"/>
                              </a:lnTo>
                              <a:lnTo>
                                <a:pt x="0" y="140661"/>
                              </a:lnTo>
                              <a:lnTo>
                                <a:pt x="2067726" y="140661"/>
                              </a:lnTo>
                              <a:lnTo>
                                <a:pt x="2067726"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14754pt;width:162.8131pt;height:11.075721pt;mso-position-horizontal-relative:page;mso-position-vertical-relative:paragraph;z-index:15886848" id="docshape717" filled="true" fillcolor="#d6e5fb" stroked="false">
                <v:fill opacity="52428f" type="solid"/>
                <w10:wrap type="none"/>
              </v:rect>
            </w:pict>
          </mc:Fallback>
        </mc:AlternateContent>
      </w:r>
      <w:r>
        <w:rPr/>
        <w:t>.</w:t>
      </w:r>
      <w:r>
        <w:rPr>
          <w:spacing w:val="18"/>
        </w:rPr>
        <w:t> </w:t>
      </w:r>
      <w:r>
        <w:rPr/>
        <w:t>Nilai</w:t>
      </w:r>
      <w:r>
        <w:rPr>
          <w:spacing w:val="18"/>
        </w:rPr>
        <w:t> </w:t>
      </w:r>
      <w:r>
        <w:rPr>
          <w:i/>
        </w:rPr>
        <w:t>M-Score</w:t>
      </w:r>
      <w:r>
        <w:rPr>
          <w:i/>
          <w:spacing w:val="21"/>
        </w:rPr>
        <w:t> </w:t>
      </w:r>
      <w:r>
        <w:rPr/>
        <w:t>yang</w:t>
      </w:r>
      <w:r>
        <w:rPr>
          <w:spacing w:val="19"/>
        </w:rPr>
        <w:t> </w:t>
      </w:r>
      <w:r>
        <w:rPr/>
        <w:t>dihasilkan</w:t>
      </w:r>
      <w:r>
        <w:rPr>
          <w:spacing w:val="16"/>
        </w:rPr>
        <w:t> </w:t>
      </w:r>
      <w:r>
        <w:rPr/>
        <w:t>dari</w:t>
      </w:r>
      <w:r>
        <w:rPr>
          <w:spacing w:val="19"/>
        </w:rPr>
        <w:t> </w:t>
      </w:r>
      <w:r>
        <w:rPr>
          <w:spacing w:val="-2"/>
        </w:rPr>
        <w:t>kombinasi</w:t>
      </w:r>
    </w:p>
    <w:p>
      <w:pPr>
        <w:pStyle w:val="BodyText"/>
        <w:spacing w:after="0"/>
        <w:sectPr>
          <w:headerReference w:type="default" r:id="rId266"/>
          <w:footerReference w:type="default" r:id="rId267"/>
          <w:pgSz w:w="11910" w:h="16840"/>
          <w:pgMar w:header="480" w:footer="680" w:top="2000" w:bottom="880" w:left="141" w:right="1417"/>
        </w:sectPr>
      </w:pPr>
    </w:p>
    <w:p>
      <w:pPr>
        <w:pStyle w:val="BodyText"/>
        <w:spacing w:line="480" w:lineRule="auto" w:before="256"/>
        <w:ind w:left="2126" w:right="279"/>
        <w:jc w:val="both"/>
        <w:rPr>
          <w:i/>
        </w:rPr>
      </w:pPr>
      <w:r>
        <w:rPr>
          <w:i/>
        </w:rPr>
        <w:drawing>
          <wp:anchor distT="0" distB="0" distL="0" distR="0" allowOverlap="1" layoutInCell="1" locked="0" behindDoc="0" simplePos="0" relativeHeight="15891968">
            <wp:simplePos x="0" y="0"/>
            <wp:positionH relativeFrom="page">
              <wp:posOffset>1463039</wp:posOffset>
            </wp:positionH>
            <wp:positionV relativeFrom="paragraph">
              <wp:posOffset>734943</wp:posOffset>
            </wp:positionV>
            <wp:extent cx="4255389" cy="5506974"/>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192" cstate="print"/>
                    <a:stretch>
                      <a:fillRect/>
                    </a:stretch>
                  </pic:blipFill>
                  <pic:spPr>
                    <a:xfrm>
                      <a:off x="0" y="0"/>
                      <a:ext cx="4255389" cy="5506974"/>
                    </a:xfrm>
                    <a:prstGeom prst="rect">
                      <a:avLst/>
                    </a:prstGeom>
                  </pic:spPr>
                </pic:pic>
              </a:graphicData>
            </a:graphic>
          </wp:anchor>
        </w:drawing>
      </w:r>
      <w:r>
        <w:rPr/>
        <w:t>kedepalan</w:t>
      </w:r>
      <w:r>
        <w:rPr>
          <w:spacing w:val="-4"/>
        </w:rPr>
        <w:t> </w:t>
      </w:r>
      <w:r>
        <w:rPr/>
        <w:t>rasio</w:t>
      </w:r>
      <w:r>
        <w:rPr>
          <w:spacing w:val="-2"/>
        </w:rPr>
        <w:t> </w:t>
      </w:r>
      <w:r>
        <w:rPr/>
        <w:t>ini</w:t>
      </w:r>
      <w:r>
        <w:rPr>
          <w:spacing w:val="-4"/>
        </w:rPr>
        <w:t> </w:t>
      </w:r>
      <w:r>
        <w:rPr/>
        <w:t>akan</w:t>
      </w:r>
      <w:r>
        <w:rPr>
          <w:spacing w:val="-7"/>
        </w:rPr>
        <w:t> </w:t>
      </w:r>
      <w:r>
        <w:rPr/>
        <w:t>dibandingkan</w:t>
      </w:r>
      <w:r>
        <w:rPr>
          <w:spacing w:val="-4"/>
        </w:rPr>
        <w:t> </w:t>
      </w:r>
      <w:r>
        <w:rPr/>
        <w:t>dengan</w:t>
      </w:r>
      <w:r>
        <w:rPr>
          <w:spacing w:val="-4"/>
        </w:rPr>
        <w:t> </w:t>
      </w:r>
      <w:r>
        <w:rPr/>
        <w:t>ambang</w:t>
      </w:r>
      <w:r>
        <w:rPr>
          <w:spacing w:val="-4"/>
        </w:rPr>
        <w:t> </w:t>
      </w:r>
      <w:r>
        <w:rPr/>
        <w:t>batas</w:t>
      </w:r>
      <w:r>
        <w:rPr>
          <w:spacing w:val="-4"/>
        </w:rPr>
        <w:t> </w:t>
      </w:r>
      <w:r>
        <w:rPr/>
        <w:t>tertentu.</w:t>
      </w:r>
      <w:r>
        <w:rPr>
          <w:spacing w:val="-4"/>
        </w:rPr>
        <w:t> </w:t>
      </w:r>
      <w:r>
        <w:rPr/>
        <w:t>Jika</w:t>
      </w:r>
      <w:r>
        <w:rPr>
          <w:spacing w:val="-4"/>
        </w:rPr>
        <w:t> </w:t>
      </w:r>
      <w:r>
        <w:rPr/>
        <w:t>nilai</w:t>
      </w:r>
      <w:r>
        <w:rPr>
          <w:spacing w:val="-5"/>
        </w:rPr>
        <w:t> </w:t>
      </w:r>
      <w:r>
        <w:rPr>
          <w:i/>
        </w:rPr>
        <w:t>M-Scor</w:t>
      </w:r>
      <w:r>
        <w:rPr/>
        <w:t>e lebih tinggi dari ambang batas (-2,22), maka perusahaan dianggap memiliki kemungkinan melakukan </w:t>
      </w:r>
      <w:r>
        <w:rPr>
          <w:i/>
        </w:rPr>
        <w:t>financial statement fraud.</w:t>
      </w:r>
    </w:p>
    <w:p>
      <w:pPr>
        <w:pStyle w:val="BodyText"/>
        <w:spacing w:line="480" w:lineRule="auto"/>
        <w:ind w:left="2126" w:right="279" w:firstLine="566"/>
        <w:jc w:val="both"/>
      </w:pPr>
      <w:r>
        <w:rPr/>
        <w:t>Penggunaan </w:t>
      </w:r>
      <w:r>
        <w:rPr>
          <w:i/>
        </w:rPr>
        <w:t>Beneish M-Score </w:t>
      </w:r>
      <w:r>
        <w:rPr/>
        <w:t>dalam penelitian ini didasarkan pada pertimbangan teoritis dan empiris. Secara konseptual, model ini secara spesifik dirancang untuk mendeteksi </w:t>
      </w:r>
      <w:r>
        <w:rPr>
          <w:i/>
        </w:rPr>
        <w:t>earnings manipulation </w:t>
      </w:r>
      <w:r>
        <w:rPr/>
        <w:t>yang merupakan salah satu bentuk utama dari </w:t>
      </w:r>
      <w:r>
        <w:rPr>
          <w:i/>
        </w:rPr>
        <w:t>financial statement fraud. </w:t>
      </w:r>
      <w:r>
        <w:rPr/>
        <w:t>Selain itu, </w:t>
      </w:r>
      <w:r>
        <w:rPr>
          <w:i/>
        </w:rPr>
        <w:t>Beneish M-Score </w:t>
      </w:r>
      <w:r>
        <w:rPr/>
        <w:t>telah banyak digunakan dalam penelitian empiris dan terbukti mampu mengidentifikasi pola manipulasi melalui indikator keuangan yang sensitif terhadap praktik kecurangan, seperti perubahan piutang, margin, dan akrual. Oleh karena itu, </w:t>
      </w:r>
      <w:r>
        <w:rPr>
          <w:i/>
        </w:rPr>
        <w:t>Benesih M-score </w:t>
      </w:r>
      <w:r>
        <w:rPr/>
        <w:t>tepat digunakan sebagai alat ukur dalam penelitian ini untuk mengidentifikasi </w:t>
      </w:r>
      <w:r>
        <w:rPr>
          <w:i/>
        </w:rPr>
        <w:t>financial statement fraud </w:t>
      </w:r>
      <w:r>
        <w:rPr/>
        <w:t>secara kuantitatif dan berbasis bukti </w:t>
      </w:r>
      <w:r>
        <w:rPr>
          <w:spacing w:val="-2"/>
        </w:rPr>
        <w:t>empiris.</w:t>
      </w:r>
    </w:p>
    <w:p>
      <w:pPr>
        <w:pStyle w:val="Heading6"/>
        <w:numPr>
          <w:ilvl w:val="1"/>
          <w:numId w:val="33"/>
        </w:numPr>
        <w:tabs>
          <w:tab w:pos="2692" w:val="left" w:leader="none"/>
        </w:tabs>
        <w:spacing w:line="240" w:lineRule="auto" w:before="162" w:after="0"/>
        <w:ind w:left="2692" w:right="0" w:hanging="566"/>
        <w:jc w:val="both"/>
      </w:pPr>
      <w:r>
        <w:rPr/>
        <w:t>Komite</w:t>
      </w:r>
      <w:r>
        <w:rPr>
          <w:spacing w:val="1"/>
        </w:rPr>
        <w:t> </w:t>
      </w:r>
      <w:r>
        <w:rPr>
          <w:spacing w:val="-2"/>
        </w:rPr>
        <w:t>Audit</w:t>
      </w:r>
    </w:p>
    <w:p>
      <w:pPr>
        <w:pStyle w:val="BodyText"/>
        <w:tabs>
          <w:tab w:pos="8622" w:val="left" w:leader="none"/>
        </w:tabs>
        <w:spacing w:line="480" w:lineRule="auto" w:before="273"/>
        <w:ind w:left="2126" w:right="280" w:firstLine="566"/>
        <w:jc w:val="both"/>
      </w:pPr>
      <w:r>
        <w:rPr/>
        <mc:AlternateContent>
          <mc:Choice Requires="wps">
            <w:drawing>
              <wp:anchor distT="0" distB="0" distL="0" distR="0" allowOverlap="1" layoutInCell="1" locked="0" behindDoc="1" simplePos="0" relativeHeight="487747584">
                <wp:simplePos x="0" y="0"/>
                <wp:positionH relativeFrom="page">
                  <wp:posOffset>1441781</wp:posOffset>
                </wp:positionH>
                <wp:positionV relativeFrom="paragraph">
                  <wp:posOffset>1610301</wp:posOffset>
                </wp:positionV>
                <wp:extent cx="5036185" cy="140970"/>
                <wp:effectExtent l="0" t="0" r="0" b="0"/>
                <wp:wrapTopAndBottom/>
                <wp:docPr id="809" name="Graphic 809"/>
                <wp:cNvGraphicFramePr>
                  <a:graphicFrameLocks/>
                </wp:cNvGraphicFramePr>
                <a:graphic>
                  <a:graphicData uri="http://schemas.microsoft.com/office/word/2010/wordprocessingShape">
                    <wps:wsp>
                      <wps:cNvPr id="809" name="Graphic 809"/>
                      <wps:cNvSpPr/>
                      <wps:spPr>
                        <a:xfrm>
                          <a:off x="0" y="0"/>
                          <a:ext cx="5036185" cy="140970"/>
                        </a:xfrm>
                        <a:custGeom>
                          <a:avLst/>
                          <a:gdLst/>
                          <a:ahLst/>
                          <a:cxnLst/>
                          <a:rect l="l" t="t" r="r" b="b"/>
                          <a:pathLst>
                            <a:path w="5036185" h="140970">
                              <a:moveTo>
                                <a:pt x="5035687" y="0"/>
                              </a:moveTo>
                              <a:lnTo>
                                <a:pt x="0" y="0"/>
                              </a:lnTo>
                              <a:lnTo>
                                <a:pt x="0" y="140661"/>
                              </a:lnTo>
                              <a:lnTo>
                                <a:pt x="5035687" y="140661"/>
                              </a:lnTo>
                              <a:lnTo>
                                <a:pt x="503568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26.795357pt;width:396.510816pt;height:11.075721pt;mso-position-horizontal-relative:page;mso-position-vertical-relative:paragraph;z-index:-15568896;mso-wrap-distance-left:0;mso-wrap-distance-right:0" id="docshape723" filled="true" fillcolor="#c1ecdf" stroked="false">
                <v:fill opacity="52428f" type="solid"/>
                <w10:wrap type="topAndBottom"/>
              </v:rect>
            </w:pict>
          </mc:Fallback>
        </mc:AlternateContent>
      </w:r>
      <w:r>
        <w:rPr/>
        <mc:AlternateContent>
          <mc:Choice Requires="wps">
            <w:drawing>
              <wp:anchor distT="0" distB="0" distL="0" distR="0" allowOverlap="1" layoutInCell="1" locked="0" behindDoc="1" simplePos="0" relativeHeight="479252480">
                <wp:simplePos x="0" y="0"/>
                <wp:positionH relativeFrom="page">
                  <wp:posOffset>3744343</wp:posOffset>
                </wp:positionH>
                <wp:positionV relativeFrom="paragraph">
                  <wp:posOffset>1231740</wp:posOffset>
                </wp:positionV>
                <wp:extent cx="1776730" cy="16891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1776730" cy="168910"/>
                        </a:xfrm>
                        <a:prstGeom prst="rect">
                          <a:avLst/>
                        </a:prstGeom>
                      </wps:spPr>
                      <wps:txbx>
                        <w:txbxContent>
                          <w:p>
                            <w:pPr>
                              <w:pStyle w:val="BodyText"/>
                              <w:spacing w:line="266" w:lineRule="exact"/>
                            </w:pPr>
                            <w:r>
                              <w:rPr/>
                              <w:t>POJK</w:t>
                            </w:r>
                            <w:r>
                              <w:rPr>
                                <w:spacing w:val="9"/>
                              </w:rPr>
                              <w:t> </w:t>
                            </w:r>
                            <w:r>
                              <w:rPr/>
                              <w:t>No.</w:t>
                            </w:r>
                            <w:r>
                              <w:rPr>
                                <w:spacing w:val="9"/>
                              </w:rPr>
                              <w:t> </w:t>
                            </w:r>
                            <w:r>
                              <w:rPr>
                                <w:spacing w:val="-2"/>
                              </w:rPr>
                              <w:t>55/POJK.04/2015</w:t>
                            </w:r>
                          </w:p>
                        </w:txbxContent>
                      </wps:txbx>
                      <wps:bodyPr wrap="square" lIns="0" tIns="0" rIns="0" bIns="0" rtlCol="0">
                        <a:noAutofit/>
                      </wps:bodyPr>
                    </wps:wsp>
                  </a:graphicData>
                </a:graphic>
              </wp:anchor>
            </w:drawing>
          </mc:Choice>
          <mc:Fallback>
            <w:pict>
              <v:shape style="position:absolute;margin-left:294.83017pt;margin-top:96.987411pt;width:139.9pt;height:13.3pt;mso-position-horizontal-relative:page;mso-position-vertical-relative:paragraph;z-index:-24064000" type="#_x0000_t202" id="docshape724" filled="false" stroked="false">
                <v:textbox inset="0,0,0,0">
                  <w:txbxContent>
                    <w:p>
                      <w:pPr>
                        <w:pStyle w:val="BodyText"/>
                        <w:spacing w:line="266" w:lineRule="exact"/>
                      </w:pPr>
                      <w:r>
                        <w:rPr/>
                        <w:t>POJK</w:t>
                      </w:r>
                      <w:r>
                        <w:rPr>
                          <w:spacing w:val="9"/>
                        </w:rPr>
                        <w:t> </w:t>
                      </w:r>
                      <w:r>
                        <w:rPr/>
                        <w:t>No.</w:t>
                      </w:r>
                      <w:r>
                        <w:rPr>
                          <w:spacing w:val="9"/>
                        </w:rPr>
                        <w:t> </w:t>
                      </w:r>
                      <w:r>
                        <w:rPr>
                          <w:spacing w:val="-2"/>
                        </w:rPr>
                        <w:t>55/POJK.04/2015</w:t>
                      </w:r>
                    </w:p>
                  </w:txbxContent>
                </v:textbox>
                <w10:wrap type="none"/>
              </v:shape>
            </w:pict>
          </mc:Fallback>
        </mc:AlternateContent>
      </w:r>
      <w:r>
        <w:rPr/>
        <mc:AlternateContent>
          <mc:Choice Requires="wps">
            <w:drawing>
              <wp:anchor distT="0" distB="0" distL="0" distR="0" allowOverlap="1" layoutInCell="1" locked="0" behindDoc="1" simplePos="0" relativeHeight="479252992">
                <wp:simplePos x="0" y="0"/>
                <wp:positionH relativeFrom="page">
                  <wp:posOffset>1440180</wp:posOffset>
                </wp:positionH>
                <wp:positionV relativeFrom="paragraph">
                  <wp:posOffset>1582260</wp:posOffset>
                </wp:positionV>
                <wp:extent cx="5038725" cy="1689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5038725" cy="168910"/>
                        </a:xfrm>
                        <a:prstGeom prst="rect">
                          <a:avLst/>
                        </a:prstGeom>
                      </wps:spPr>
                      <wps:txbx>
                        <w:txbxContent>
                          <w:p>
                            <w:pPr>
                              <w:pStyle w:val="BodyText"/>
                              <w:spacing w:line="266" w:lineRule="exact"/>
                            </w:pPr>
                            <w:r>
                              <w:rPr/>
                              <w:t>Pembentukan</w:t>
                            </w:r>
                            <w:r>
                              <w:rPr>
                                <w:spacing w:val="58"/>
                                <w:w w:val="150"/>
                              </w:rPr>
                              <w:t> </w:t>
                            </w:r>
                            <w:r>
                              <w:rPr/>
                              <w:t>dan</w:t>
                            </w:r>
                            <w:r>
                              <w:rPr>
                                <w:spacing w:val="59"/>
                                <w:w w:val="150"/>
                              </w:rPr>
                              <w:t> </w:t>
                            </w:r>
                            <w:r>
                              <w:rPr/>
                              <w:t>Pedoman</w:t>
                            </w:r>
                            <w:r>
                              <w:rPr>
                                <w:spacing w:val="56"/>
                                <w:w w:val="150"/>
                              </w:rPr>
                              <w:t> </w:t>
                            </w:r>
                            <w:r>
                              <w:rPr/>
                              <w:t>Pelaksanaan</w:t>
                            </w:r>
                            <w:r>
                              <w:rPr>
                                <w:spacing w:val="62"/>
                                <w:w w:val="150"/>
                              </w:rPr>
                              <w:t> </w:t>
                            </w:r>
                            <w:r>
                              <w:rPr/>
                              <w:t>Kerja</w:t>
                            </w:r>
                            <w:r>
                              <w:rPr>
                                <w:spacing w:val="60"/>
                                <w:w w:val="150"/>
                              </w:rPr>
                              <w:t> </w:t>
                            </w:r>
                            <w:r>
                              <w:rPr/>
                              <w:t>Komite</w:t>
                            </w:r>
                            <w:r>
                              <w:rPr>
                                <w:spacing w:val="57"/>
                                <w:w w:val="150"/>
                              </w:rPr>
                              <w:t> </w:t>
                            </w:r>
                            <w:r>
                              <w:rPr/>
                              <w:t>Audit,</w:t>
                            </w:r>
                            <w:r>
                              <w:rPr>
                                <w:spacing w:val="58"/>
                                <w:w w:val="150"/>
                              </w:rPr>
                              <w:t> </w:t>
                            </w:r>
                            <w:r>
                              <w:rPr/>
                              <w:t>komite</w:t>
                            </w:r>
                            <w:r>
                              <w:rPr>
                                <w:spacing w:val="61"/>
                                <w:w w:val="150"/>
                              </w:rPr>
                              <w:t> </w:t>
                            </w:r>
                            <w:r>
                              <w:rPr>
                                <w:spacing w:val="-2"/>
                              </w:rPr>
                              <w:t>audit</w:t>
                            </w:r>
                          </w:p>
                        </w:txbxContent>
                      </wps:txbx>
                      <wps:bodyPr wrap="square" lIns="0" tIns="0" rIns="0" bIns="0" rtlCol="0">
                        <a:noAutofit/>
                      </wps:bodyPr>
                    </wps:wsp>
                  </a:graphicData>
                </a:graphic>
              </wp:anchor>
            </w:drawing>
          </mc:Choice>
          <mc:Fallback>
            <w:pict>
              <v:shape style="position:absolute;margin-left:113.400002pt;margin-top:124.587402pt;width:396.75pt;height:13.3pt;mso-position-horizontal-relative:page;mso-position-vertical-relative:paragraph;z-index:-24063488" type="#_x0000_t202" id="docshape725" filled="false" stroked="false">
                <v:textbox inset="0,0,0,0">
                  <w:txbxContent>
                    <w:p>
                      <w:pPr>
                        <w:pStyle w:val="BodyText"/>
                        <w:spacing w:line="266" w:lineRule="exact"/>
                      </w:pPr>
                      <w:r>
                        <w:rPr/>
                        <w:t>Pembentukan</w:t>
                      </w:r>
                      <w:r>
                        <w:rPr>
                          <w:spacing w:val="58"/>
                          <w:w w:val="150"/>
                        </w:rPr>
                        <w:t> </w:t>
                      </w:r>
                      <w:r>
                        <w:rPr/>
                        <w:t>dan</w:t>
                      </w:r>
                      <w:r>
                        <w:rPr>
                          <w:spacing w:val="59"/>
                          <w:w w:val="150"/>
                        </w:rPr>
                        <w:t> </w:t>
                      </w:r>
                      <w:r>
                        <w:rPr/>
                        <w:t>Pedoman</w:t>
                      </w:r>
                      <w:r>
                        <w:rPr>
                          <w:spacing w:val="56"/>
                          <w:w w:val="150"/>
                        </w:rPr>
                        <w:t> </w:t>
                      </w:r>
                      <w:r>
                        <w:rPr/>
                        <w:t>Pelaksanaan</w:t>
                      </w:r>
                      <w:r>
                        <w:rPr>
                          <w:spacing w:val="62"/>
                          <w:w w:val="150"/>
                        </w:rPr>
                        <w:t> </w:t>
                      </w:r>
                      <w:r>
                        <w:rPr/>
                        <w:t>Kerja</w:t>
                      </w:r>
                      <w:r>
                        <w:rPr>
                          <w:spacing w:val="60"/>
                          <w:w w:val="150"/>
                        </w:rPr>
                        <w:t> </w:t>
                      </w:r>
                      <w:r>
                        <w:rPr/>
                        <w:t>Komite</w:t>
                      </w:r>
                      <w:r>
                        <w:rPr>
                          <w:spacing w:val="57"/>
                          <w:w w:val="150"/>
                        </w:rPr>
                        <w:t> </w:t>
                      </w:r>
                      <w:r>
                        <w:rPr/>
                        <w:t>Audit,</w:t>
                      </w:r>
                      <w:r>
                        <w:rPr>
                          <w:spacing w:val="58"/>
                          <w:w w:val="150"/>
                        </w:rPr>
                        <w:t> </w:t>
                      </w:r>
                      <w:r>
                        <w:rPr/>
                        <w:t>komite</w:t>
                      </w:r>
                      <w:r>
                        <w:rPr>
                          <w:spacing w:val="61"/>
                          <w:w w:val="150"/>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0" simplePos="0" relativeHeight="15890432">
                <wp:simplePos x="0" y="0"/>
                <wp:positionH relativeFrom="page">
                  <wp:posOffset>3741600</wp:posOffset>
                </wp:positionH>
                <wp:positionV relativeFrom="paragraph">
                  <wp:posOffset>1258646</wp:posOffset>
                </wp:positionV>
                <wp:extent cx="1821814" cy="140970"/>
                <wp:effectExtent l="0" t="0" r="0" b="0"/>
                <wp:wrapNone/>
                <wp:docPr id="812" name="Graphic 812"/>
                <wp:cNvGraphicFramePr>
                  <a:graphicFrameLocks/>
                </wp:cNvGraphicFramePr>
                <a:graphic>
                  <a:graphicData uri="http://schemas.microsoft.com/office/word/2010/wordprocessingShape">
                    <wps:wsp>
                      <wps:cNvPr id="812" name="Graphic 812"/>
                      <wps:cNvSpPr/>
                      <wps:spPr>
                        <a:xfrm>
                          <a:off x="0" y="0"/>
                          <a:ext cx="1821814" cy="140970"/>
                        </a:xfrm>
                        <a:custGeom>
                          <a:avLst/>
                          <a:gdLst/>
                          <a:ahLst/>
                          <a:cxnLst/>
                          <a:rect l="l" t="t" r="r" b="b"/>
                          <a:pathLst>
                            <a:path w="1821814" h="140970">
                              <a:moveTo>
                                <a:pt x="1821568" y="0"/>
                              </a:moveTo>
                              <a:lnTo>
                                <a:pt x="0" y="0"/>
                              </a:lnTo>
                              <a:lnTo>
                                <a:pt x="0" y="140661"/>
                              </a:lnTo>
                              <a:lnTo>
                                <a:pt x="1821568" y="140661"/>
                              </a:lnTo>
                              <a:lnTo>
                                <a:pt x="182156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94.614197pt;margin-top:99.106049pt;width:143.430588pt;height:11.075721pt;mso-position-horizontal-relative:page;mso-position-vertical-relative:paragraph;z-index:15890432" id="docshape726"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891456">
                <wp:simplePos x="0" y="0"/>
                <wp:positionH relativeFrom="page">
                  <wp:posOffset>94988</wp:posOffset>
                </wp:positionH>
                <wp:positionV relativeFrom="paragraph">
                  <wp:posOffset>1258646</wp:posOffset>
                </wp:positionV>
                <wp:extent cx="225425" cy="197485"/>
                <wp:effectExtent l="0" t="0" r="0" b="0"/>
                <wp:wrapNone/>
                <wp:docPr id="813" name="Group 813"/>
                <wp:cNvGraphicFramePr>
                  <a:graphicFrameLocks/>
                </wp:cNvGraphicFramePr>
                <a:graphic>
                  <a:graphicData uri="http://schemas.microsoft.com/office/word/2010/wordprocessingGroup">
                    <wpg:wgp>
                      <wpg:cNvPr id="813" name="Group 813"/>
                      <wpg:cNvGrpSpPr/>
                      <wpg:grpSpPr>
                        <a:xfrm>
                          <a:off x="0" y="0"/>
                          <a:ext cx="225425" cy="197485"/>
                          <a:chExt cx="225425" cy="197485"/>
                        </a:xfrm>
                      </wpg:grpSpPr>
                      <pic:pic>
                        <pic:nvPicPr>
                          <pic:cNvPr id="814" name="Image 814"/>
                          <pic:cNvPicPr/>
                        </pic:nvPicPr>
                        <pic:blipFill>
                          <a:blip r:embed="rId271" cstate="print"/>
                          <a:stretch>
                            <a:fillRect/>
                          </a:stretch>
                        </pic:blipFill>
                        <pic:spPr>
                          <a:xfrm>
                            <a:off x="0" y="0"/>
                            <a:ext cx="225058" cy="196926"/>
                          </a:xfrm>
                          <a:prstGeom prst="rect">
                            <a:avLst/>
                          </a:prstGeom>
                        </pic:spPr>
                      </pic:pic>
                      <wps:wsp>
                        <wps:cNvPr id="815" name="Textbox 815"/>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27</w:t>
                              </w:r>
                            </w:p>
                          </w:txbxContent>
                        </wps:txbx>
                        <wps:bodyPr wrap="square" lIns="0" tIns="0" rIns="0" bIns="0" rtlCol="0">
                          <a:noAutofit/>
                        </wps:bodyPr>
                      </wps:wsp>
                    </wpg:wgp>
                  </a:graphicData>
                </a:graphic>
              </wp:anchor>
            </w:drawing>
          </mc:Choice>
          <mc:Fallback>
            <w:pict>
              <v:group style="position:absolute;margin-left:7.47944pt;margin-top:99.106049pt;width:17.75pt;height:15.55pt;mso-position-horizontal-relative:page;mso-position-vertical-relative:paragraph;z-index:15891456" id="docshapegroup727" coordorigin="150,1982" coordsize="355,311">
                <v:shape style="position:absolute;left:149;top:1982;width:355;height:311" type="#_x0000_t75" id="docshape728" stroked="false">
                  <v:imagedata r:id="rId271" o:title=""/>
                </v:shape>
                <v:shape style="position:absolute;left:149;top:1982;width:355;height:311" type="#_x0000_t202" id="docshape729" filled="false" stroked="false">
                  <v:textbox inset="0,0,0,0">
                    <w:txbxContent>
                      <w:p>
                        <w:pPr>
                          <w:spacing w:before="48"/>
                          <w:ind w:left="88" w:right="0" w:firstLine="0"/>
                          <w:jc w:val="left"/>
                          <w:rPr>
                            <w:rFonts w:ascii="Gadugi"/>
                            <w:b/>
                            <w:sz w:val="15"/>
                          </w:rPr>
                        </w:pPr>
                        <w:r>
                          <w:rPr>
                            <w:rFonts w:ascii="Gadugi"/>
                            <w:b/>
                            <w:color w:val="FEFEFE"/>
                            <w:spacing w:val="-5"/>
                            <w:sz w:val="15"/>
                          </w:rPr>
                          <w:t>27</w:t>
                        </w:r>
                      </w:p>
                    </w:txbxContent>
                  </v:textbox>
                  <w10:wrap type="none"/>
                </v:shape>
                <w10:wrap type="none"/>
              </v:group>
            </w:pict>
          </mc:Fallback>
        </mc:AlternateContent>
      </w:r>
      <w:r>
        <w:rPr/>
        <w:t>Komite audit adalah komite yang dibentuk dewan komisaris dengan tujuan mendukung pelaksanaan fungsi pengawasan atas pengelolaan perusahaan, khususnya dalam aspek pelaporan keuangan, audit, dan kepatuhan terhadap peraturan</w:t>
      </w:r>
      <w:r>
        <w:rPr>
          <w:spacing w:val="6"/>
        </w:rPr>
        <w:t> </w:t>
      </w:r>
      <w:r>
        <w:rPr/>
        <w:t>yang</w:t>
      </w:r>
      <w:r>
        <w:rPr>
          <w:spacing w:val="8"/>
        </w:rPr>
        <w:t> </w:t>
      </w:r>
      <w:r>
        <w:rPr/>
        <w:t>berlaku.</w:t>
      </w:r>
      <w:r>
        <w:rPr>
          <w:spacing w:val="12"/>
        </w:rPr>
        <w:t> </w:t>
      </w:r>
      <w:r>
        <w:rPr>
          <w:spacing w:val="-2"/>
        </w:rPr>
        <w:t>Berdasarkan</w:t>
      </w:r>
      <w:r>
        <w:rPr/>
        <w:tab/>
        <w:t>yang</w:t>
      </w:r>
      <w:r>
        <w:rPr>
          <w:spacing w:val="6"/>
        </w:rPr>
        <w:t> </w:t>
      </w:r>
      <w:r>
        <w:rPr>
          <w:spacing w:val="-2"/>
        </w:rPr>
        <w:t>mengatur</w:t>
      </w:r>
    </w:p>
    <w:p>
      <w:pPr>
        <w:pStyle w:val="BodyText"/>
      </w:pPr>
    </w:p>
    <w:p>
      <w:pPr>
        <w:pStyle w:val="BodyText"/>
        <w:tabs>
          <w:tab w:pos="8591" w:val="left" w:leader="none"/>
        </w:tabs>
        <w:ind w:left="2126"/>
        <w:jc w:val="both"/>
      </w:pPr>
      <w:r>
        <w:rPr/>
        <mc:AlternateContent>
          <mc:Choice Requires="wps">
            <w:drawing>
              <wp:anchor distT="0" distB="0" distL="0" distR="0" allowOverlap="1" layoutInCell="1" locked="0" behindDoc="1" simplePos="0" relativeHeight="479253504">
                <wp:simplePos x="0" y="0"/>
                <wp:positionH relativeFrom="page">
                  <wp:posOffset>3019648</wp:posOffset>
                </wp:positionH>
                <wp:positionV relativeFrom="paragraph">
                  <wp:posOffset>6572</wp:posOffset>
                </wp:positionV>
                <wp:extent cx="2439035" cy="16891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439035" cy="168910"/>
                        </a:xfrm>
                        <a:prstGeom prst="rect">
                          <a:avLst/>
                        </a:prstGeom>
                      </wps:spPr>
                      <wps:txbx>
                        <w:txbxContent>
                          <w:p>
                            <w:pPr>
                              <w:pStyle w:val="BodyText"/>
                              <w:spacing w:line="266" w:lineRule="exact"/>
                            </w:pPr>
                            <w:r>
                              <w:rPr/>
                              <w:t>dari</w:t>
                            </w:r>
                            <w:r>
                              <w:rPr>
                                <w:spacing w:val="74"/>
                              </w:rPr>
                              <w:t> </w:t>
                            </w:r>
                            <w:r>
                              <w:rPr/>
                              <w:t>komisaris</w:t>
                            </w:r>
                            <w:r>
                              <w:rPr>
                                <w:spacing w:val="78"/>
                              </w:rPr>
                              <w:t> </w:t>
                            </w:r>
                            <w:r>
                              <w:rPr/>
                              <w:t>independen</w:t>
                            </w:r>
                            <w:r>
                              <w:rPr>
                                <w:spacing w:val="75"/>
                              </w:rPr>
                              <w:t> </w:t>
                            </w:r>
                            <w:r>
                              <w:rPr/>
                              <w:t>dan</w:t>
                            </w:r>
                            <w:r>
                              <w:rPr>
                                <w:spacing w:val="75"/>
                              </w:rPr>
                              <w:t> </w:t>
                            </w:r>
                            <w:r>
                              <w:rPr>
                                <w:spacing w:val="-2"/>
                              </w:rPr>
                              <w:t>pihak</w:t>
                            </w:r>
                          </w:p>
                        </w:txbxContent>
                      </wps:txbx>
                      <wps:bodyPr wrap="square" lIns="0" tIns="0" rIns="0" bIns="0" rtlCol="0">
                        <a:noAutofit/>
                      </wps:bodyPr>
                    </wps:wsp>
                  </a:graphicData>
                </a:graphic>
              </wp:anchor>
            </w:drawing>
          </mc:Choice>
          <mc:Fallback>
            <w:pict>
              <v:shape style="position:absolute;margin-left:237.767563pt;margin-top:.517537pt;width:192.05pt;height:13.3pt;mso-position-horizontal-relative:page;mso-position-vertical-relative:paragraph;z-index:-24062976" type="#_x0000_t202" id="docshape730" filled="false" stroked="false">
                <v:textbox inset="0,0,0,0">
                  <w:txbxContent>
                    <w:p>
                      <w:pPr>
                        <w:pStyle w:val="BodyText"/>
                        <w:spacing w:line="266" w:lineRule="exact"/>
                      </w:pPr>
                      <w:r>
                        <w:rPr/>
                        <w:t>dari</w:t>
                      </w:r>
                      <w:r>
                        <w:rPr>
                          <w:spacing w:val="74"/>
                        </w:rPr>
                        <w:t> </w:t>
                      </w:r>
                      <w:r>
                        <w:rPr/>
                        <w:t>komisaris</w:t>
                      </w:r>
                      <w:r>
                        <w:rPr>
                          <w:spacing w:val="78"/>
                        </w:rPr>
                        <w:t> </w:t>
                      </w:r>
                      <w:r>
                        <w:rPr/>
                        <w:t>independen</w:t>
                      </w:r>
                      <w:r>
                        <w:rPr>
                          <w:spacing w:val="75"/>
                        </w:rPr>
                        <w:t> </w:t>
                      </w:r>
                      <w:r>
                        <w:rPr/>
                        <w:t>dan</w:t>
                      </w:r>
                      <w:r>
                        <w:rPr>
                          <w:spacing w:val="75"/>
                        </w:rPr>
                        <w:t> </w:t>
                      </w:r>
                      <w:r>
                        <w:rPr>
                          <w:spacing w:val="-2"/>
                        </w:rPr>
                        <w:t>pihak</w:t>
                      </w:r>
                    </w:p>
                  </w:txbxContent>
                </v:textbox>
                <w10:wrap type="none"/>
              </v:shape>
            </w:pict>
          </mc:Fallback>
        </mc:AlternateContent>
      </w:r>
      <w:r>
        <w:rPr/>
        <mc:AlternateContent>
          <mc:Choice Requires="wps">
            <w:drawing>
              <wp:anchor distT="0" distB="0" distL="0" distR="0" allowOverlap="1" layoutInCell="1" locked="0" behindDoc="1" simplePos="0" relativeHeight="479254528">
                <wp:simplePos x="0" y="0"/>
                <wp:positionH relativeFrom="page">
                  <wp:posOffset>3017192</wp:posOffset>
                </wp:positionH>
                <wp:positionV relativeFrom="paragraph">
                  <wp:posOffset>35747</wp:posOffset>
                </wp:positionV>
                <wp:extent cx="2525395" cy="140970"/>
                <wp:effectExtent l="0" t="0" r="0" b="0"/>
                <wp:wrapNone/>
                <wp:docPr id="817" name="Graphic 817"/>
                <wp:cNvGraphicFramePr>
                  <a:graphicFrameLocks/>
                </wp:cNvGraphicFramePr>
                <a:graphic>
                  <a:graphicData uri="http://schemas.microsoft.com/office/word/2010/wordprocessingShape">
                    <wps:wsp>
                      <wps:cNvPr id="817" name="Graphic 817"/>
                      <wps:cNvSpPr/>
                      <wps:spPr>
                        <a:xfrm>
                          <a:off x="0" y="0"/>
                          <a:ext cx="2525395" cy="140970"/>
                        </a:xfrm>
                        <a:custGeom>
                          <a:avLst/>
                          <a:gdLst/>
                          <a:ahLst/>
                          <a:cxnLst/>
                          <a:rect l="l" t="t" r="r" b="b"/>
                          <a:pathLst>
                            <a:path w="2525395" h="140970">
                              <a:moveTo>
                                <a:pt x="2524876" y="0"/>
                              </a:moveTo>
                              <a:lnTo>
                                <a:pt x="0" y="0"/>
                              </a:lnTo>
                              <a:lnTo>
                                <a:pt x="0" y="140661"/>
                              </a:lnTo>
                              <a:lnTo>
                                <a:pt x="2524876" y="140661"/>
                              </a:lnTo>
                              <a:lnTo>
                                <a:pt x="2524876"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37.574219pt;margin-top:2.814754pt;width:198.809194pt;height:11.075721pt;mso-position-horizontal-relative:page;mso-position-vertical-relative:paragraph;z-index:-24061952" id="docshape731" filled="true" fillcolor="#c1ecdf" stroked="false">
                <v:fill opacity="52428f" type="solid"/>
                <w10:wrap type="none"/>
              </v:rect>
            </w:pict>
          </mc:Fallback>
        </mc:AlternateContent>
      </w:r>
      <w:r>
        <w:rPr/>
        <w:t>minimal</w:t>
      </w:r>
      <w:r>
        <w:rPr>
          <w:spacing w:val="76"/>
        </w:rPr>
        <w:t> </w:t>
      </w:r>
      <w:r>
        <w:rPr>
          <w:spacing w:val="-2"/>
        </w:rPr>
        <w:t>beranggotakan</w:t>
      </w:r>
      <w:r>
        <w:rPr/>
        <w:tab/>
        <w:t>eksternal</w:t>
      </w:r>
      <w:r>
        <w:rPr>
          <w:spacing w:val="79"/>
        </w:rPr>
        <w:t> </w:t>
      </w:r>
      <w:r>
        <w:rPr>
          <w:spacing w:val="-4"/>
        </w:rPr>
        <w:t>yang</w:t>
      </w:r>
    </w:p>
    <w:p>
      <w:pPr>
        <w:pStyle w:val="BodyText"/>
      </w:pPr>
    </w:p>
    <w:p>
      <w:pPr>
        <w:pStyle w:val="BodyText"/>
        <w:spacing w:line="480" w:lineRule="auto"/>
        <w:ind w:left="2126" w:right="282"/>
        <w:jc w:val="both"/>
      </w:pPr>
      <w:r>
        <w:rPr/>
        <w:t>bersifat</w:t>
      </w:r>
      <w:r>
        <w:rPr>
          <w:spacing w:val="-5"/>
        </w:rPr>
        <w:t> </w:t>
      </w:r>
      <w:r>
        <w:rPr/>
        <w:t>independen,</w:t>
      </w:r>
      <w:r>
        <w:rPr>
          <w:spacing w:val="-3"/>
        </w:rPr>
        <w:t> </w:t>
      </w:r>
      <w:r>
        <w:rPr/>
        <w:t>serta</w:t>
      </w:r>
      <w:r>
        <w:rPr>
          <w:spacing w:val="-6"/>
        </w:rPr>
        <w:t> </w:t>
      </w:r>
      <w:r>
        <w:rPr/>
        <w:t>minimal</w:t>
      </w:r>
      <w:r>
        <w:rPr>
          <w:spacing w:val="-3"/>
        </w:rPr>
        <w:t> </w:t>
      </w:r>
      <w:r>
        <w:rPr/>
        <w:t>satu</w:t>
      </w:r>
      <w:r>
        <w:rPr>
          <w:spacing w:val="-3"/>
        </w:rPr>
        <w:t> </w:t>
      </w:r>
      <w:r>
        <w:rPr/>
        <w:t>anggota</w:t>
      </w:r>
      <w:r>
        <w:rPr>
          <w:spacing w:val="-2"/>
        </w:rPr>
        <w:t> </w:t>
      </w:r>
      <w:r>
        <w:rPr/>
        <w:t>wajib</w:t>
      </w:r>
      <w:r>
        <w:rPr>
          <w:spacing w:val="-3"/>
        </w:rPr>
        <w:t> </w:t>
      </w:r>
      <w:r>
        <w:rPr/>
        <w:t>memiliki</w:t>
      </w:r>
      <w:r>
        <w:rPr>
          <w:spacing w:val="-3"/>
        </w:rPr>
        <w:t> </w:t>
      </w:r>
      <w:r>
        <w:rPr/>
        <w:t>keahlian</w:t>
      </w:r>
      <w:r>
        <w:rPr>
          <w:spacing w:val="-6"/>
        </w:rPr>
        <w:t> </w:t>
      </w:r>
      <w:r>
        <w:rPr/>
        <w:t>di</w:t>
      </w:r>
      <w:r>
        <w:rPr>
          <w:spacing w:val="-3"/>
        </w:rPr>
        <w:t> </w:t>
      </w:r>
      <w:r>
        <w:rPr/>
        <w:t>bidang akuntansi atau keuangan.</w:t>
      </w:r>
    </w:p>
    <w:p>
      <w:pPr>
        <w:pStyle w:val="BodyText"/>
        <w:spacing w:after="0" w:line="480" w:lineRule="auto"/>
        <w:jc w:val="both"/>
        <w:sectPr>
          <w:headerReference w:type="default" r:id="rId269"/>
          <w:footerReference w:type="default" r:id="rId270"/>
          <w:pgSz w:w="11910" w:h="16840"/>
          <w:pgMar w:header="480" w:footer="680" w:top="2000" w:bottom="880" w:left="141" w:right="1417"/>
        </w:sectPr>
      </w:pPr>
    </w:p>
    <w:p>
      <w:pPr>
        <w:pStyle w:val="BodyText"/>
        <w:spacing w:line="480" w:lineRule="auto" w:before="256"/>
        <w:ind w:left="2126" w:right="280" w:firstLine="566"/>
        <w:jc w:val="both"/>
      </w:pPr>
      <w:r>
        <w:rPr/>
        <w:drawing>
          <wp:anchor distT="0" distB="0" distL="0" distR="0" allowOverlap="1" layoutInCell="1" locked="0" behindDoc="0" simplePos="0" relativeHeight="15892480">
            <wp:simplePos x="0" y="0"/>
            <wp:positionH relativeFrom="page">
              <wp:posOffset>1463039</wp:posOffset>
            </wp:positionH>
            <wp:positionV relativeFrom="paragraph">
              <wp:posOffset>734943</wp:posOffset>
            </wp:positionV>
            <wp:extent cx="4255389" cy="5506974"/>
            <wp:effectExtent l="0" t="0" r="0" b="0"/>
            <wp:wrapNone/>
            <wp:docPr id="825" name="Image 825"/>
            <wp:cNvGraphicFramePr>
              <a:graphicFrameLocks/>
            </wp:cNvGraphicFramePr>
            <a:graphic>
              <a:graphicData uri="http://schemas.openxmlformats.org/drawingml/2006/picture">
                <pic:pic>
                  <pic:nvPicPr>
                    <pic:cNvPr id="825" name="Image 825"/>
                    <pic:cNvPicPr/>
                  </pic:nvPicPr>
                  <pic:blipFill>
                    <a:blip r:embed="rId192" cstate="print"/>
                    <a:stretch>
                      <a:fillRect/>
                    </a:stretch>
                  </pic:blipFill>
                  <pic:spPr>
                    <a:xfrm>
                      <a:off x="0" y="0"/>
                      <a:ext cx="4255389" cy="5506974"/>
                    </a:xfrm>
                    <a:prstGeom prst="rect">
                      <a:avLst/>
                    </a:prstGeom>
                  </pic:spPr>
                </pic:pic>
              </a:graphicData>
            </a:graphic>
          </wp:anchor>
        </w:drawing>
      </w:r>
      <w:r>
        <w:rPr/>
        <w:t>Ketentuan tersebut menegaskan bahwa komite audit berperan penting menjamin</w:t>
      </w:r>
      <w:r>
        <w:rPr>
          <w:spacing w:val="-7"/>
        </w:rPr>
        <w:t> </w:t>
      </w:r>
      <w:r>
        <w:rPr/>
        <w:t>pelaporan</w:t>
      </w:r>
      <w:r>
        <w:rPr>
          <w:spacing w:val="-9"/>
        </w:rPr>
        <w:t> </w:t>
      </w:r>
      <w:r>
        <w:rPr/>
        <w:t>keuangan</w:t>
      </w:r>
      <w:r>
        <w:rPr>
          <w:spacing w:val="-7"/>
        </w:rPr>
        <w:t> </w:t>
      </w:r>
      <w:r>
        <w:rPr/>
        <w:t>perusahaan</w:t>
      </w:r>
      <w:r>
        <w:rPr>
          <w:spacing w:val="-7"/>
        </w:rPr>
        <w:t> </w:t>
      </w:r>
      <w:r>
        <w:rPr/>
        <w:t>yang</w:t>
      </w:r>
      <w:r>
        <w:rPr>
          <w:spacing w:val="-7"/>
        </w:rPr>
        <w:t> </w:t>
      </w:r>
      <w:r>
        <w:rPr/>
        <w:t>transparan</w:t>
      </w:r>
      <w:r>
        <w:rPr>
          <w:spacing w:val="-4"/>
        </w:rPr>
        <w:t> </w:t>
      </w:r>
      <w:r>
        <w:rPr/>
        <w:t>dan</w:t>
      </w:r>
      <w:r>
        <w:rPr>
          <w:spacing w:val="-4"/>
        </w:rPr>
        <w:t> </w:t>
      </w:r>
      <w:r>
        <w:rPr/>
        <w:t>akuntabel.</w:t>
      </w:r>
      <w:r>
        <w:rPr>
          <w:spacing w:val="-2"/>
        </w:rPr>
        <w:t> </w:t>
      </w:r>
      <w:r>
        <w:rPr/>
        <w:t>Sebagai salah satu komponen sistem GCG, kehadiran komite audit tidak hanya bersifat formalitas, tetapi menjadi elemen kunci dalam memastikan efektivitas pengendalian internal, meningkatkan kualitas audit, dan mencegah terjadinya praktik kecurangan laporan keuangan (Ardyan &amp; Mustoffa, 2016).</w:t>
      </w:r>
    </w:p>
    <w:p>
      <w:pPr>
        <w:pStyle w:val="BodyText"/>
        <w:spacing w:line="480" w:lineRule="auto" w:before="1"/>
        <w:ind w:left="2126" w:right="280" w:firstLine="566"/>
        <w:jc w:val="both"/>
      </w:pPr>
      <w:r>
        <w:rPr/>
        <w:t>Menurut</w:t>
      </w:r>
      <w:r>
        <w:rPr>
          <w:spacing w:val="-15"/>
        </w:rPr>
        <w:t> </w:t>
      </w:r>
      <w:r>
        <w:rPr/>
        <w:t>Peraturan</w:t>
      </w:r>
      <w:r>
        <w:rPr>
          <w:spacing w:val="-15"/>
        </w:rPr>
        <w:t> </w:t>
      </w:r>
      <w:r>
        <w:rPr/>
        <w:t>Bapepam-LK</w:t>
      </w:r>
      <w:r>
        <w:rPr>
          <w:spacing w:val="-15"/>
        </w:rPr>
        <w:t> </w:t>
      </w:r>
      <w:r>
        <w:rPr/>
        <w:t>No.</w:t>
      </w:r>
      <w:r>
        <w:rPr>
          <w:spacing w:val="-15"/>
        </w:rPr>
        <w:t> </w:t>
      </w:r>
      <w:r>
        <w:rPr/>
        <w:t>KEP-643/BL/2012,</w:t>
      </w:r>
      <w:r>
        <w:rPr>
          <w:spacing w:val="-15"/>
        </w:rPr>
        <w:t> </w:t>
      </w:r>
      <w:r>
        <w:rPr/>
        <w:t>komite</w:t>
      </w:r>
      <w:r>
        <w:rPr>
          <w:spacing w:val="-15"/>
        </w:rPr>
        <w:t> </w:t>
      </w:r>
      <w:r>
        <w:rPr/>
        <w:t>audit</w:t>
      </w:r>
      <w:r>
        <w:rPr>
          <w:spacing w:val="-15"/>
        </w:rPr>
        <w:t> </w:t>
      </w:r>
      <w:r>
        <w:rPr/>
        <w:t>adalah elemen penting pada struktur </w:t>
      </w:r>
      <w:r>
        <w:rPr>
          <w:i/>
        </w:rPr>
        <w:t>corporate governance </w:t>
      </w:r>
      <w:r>
        <w:rPr/>
        <w:t>yang berfungsi membantu dewan komisaris dalam menjalankan fungsi pengawasan. Komite audit yang independen dan memiliki kompetensi yang memadai akan mampu </w:t>
      </w:r>
      <w:r>
        <w:rPr/>
        <w:t>meningkatkan mutu</w:t>
      </w:r>
      <w:r>
        <w:rPr>
          <w:spacing w:val="-2"/>
        </w:rPr>
        <w:t> </w:t>
      </w:r>
      <w:r>
        <w:rPr/>
        <w:t>pelaporan</w:t>
      </w:r>
      <w:r>
        <w:rPr>
          <w:spacing w:val="-4"/>
        </w:rPr>
        <w:t> </w:t>
      </w:r>
      <w:r>
        <w:rPr/>
        <w:t>keuangan,</w:t>
      </w:r>
      <w:r>
        <w:rPr>
          <w:spacing w:val="-2"/>
        </w:rPr>
        <w:t> </w:t>
      </w:r>
      <w:r>
        <w:rPr/>
        <w:t>menurunkan</w:t>
      </w:r>
      <w:r>
        <w:rPr>
          <w:spacing w:val="-2"/>
        </w:rPr>
        <w:t> </w:t>
      </w:r>
      <w:r>
        <w:rPr/>
        <w:t>risiko</w:t>
      </w:r>
      <w:r>
        <w:rPr>
          <w:spacing w:val="-2"/>
        </w:rPr>
        <w:t> </w:t>
      </w:r>
      <w:r>
        <w:rPr/>
        <w:t>salah</w:t>
      </w:r>
      <w:r>
        <w:rPr>
          <w:spacing w:val="-2"/>
        </w:rPr>
        <w:t> </w:t>
      </w:r>
      <w:r>
        <w:rPr/>
        <w:t>saji material,</w:t>
      </w:r>
      <w:r>
        <w:rPr>
          <w:spacing w:val="-2"/>
        </w:rPr>
        <w:t> </w:t>
      </w:r>
      <w:r>
        <w:rPr/>
        <w:t>dan</w:t>
      </w:r>
      <w:r>
        <w:rPr>
          <w:spacing w:val="-4"/>
        </w:rPr>
        <w:t> </w:t>
      </w:r>
      <w:r>
        <w:rPr/>
        <w:t>memperkuat penerapan GCG.</w:t>
      </w:r>
    </w:p>
    <w:p>
      <w:pPr>
        <w:pStyle w:val="Heading6"/>
        <w:numPr>
          <w:ilvl w:val="1"/>
          <w:numId w:val="33"/>
        </w:numPr>
        <w:tabs>
          <w:tab w:pos="2692" w:val="left" w:leader="none"/>
        </w:tabs>
        <w:spacing w:line="240" w:lineRule="auto" w:before="161" w:after="0"/>
        <w:ind w:left="2692" w:right="0" w:hanging="566"/>
        <w:jc w:val="both"/>
      </w:pPr>
      <w:r>
        <w:rPr/>
        <w:t>Peran Komite</w:t>
      </w:r>
      <w:r>
        <w:rPr>
          <w:spacing w:val="-3"/>
        </w:rPr>
        <w:t> </w:t>
      </w:r>
      <w:r>
        <w:rPr>
          <w:spacing w:val="-4"/>
        </w:rPr>
        <w:t>Audit</w:t>
      </w:r>
    </w:p>
    <w:p>
      <w:pPr>
        <w:pStyle w:val="BodyText"/>
        <w:spacing w:line="480" w:lineRule="auto" w:before="273"/>
        <w:ind w:left="2126" w:right="279" w:firstLine="566"/>
        <w:jc w:val="both"/>
      </w:pPr>
      <w:r>
        <w:rPr/>
        <w:t>Komite audit memiliki peran strategis mendukung terciptanya</w:t>
      </w:r>
      <w:r>
        <w:rPr>
          <w:spacing w:val="40"/>
        </w:rPr>
        <w:t> </w:t>
      </w:r>
      <w:r>
        <w:rPr/>
        <w:t>tata kelola perusahaan yang baik karena menjadi penghubung antara manajemen, auditor eksternal, auditor internal, dan dewan komisaris (Indriani &amp; Nurkholis, </w:t>
      </w:r>
      <w:r>
        <w:rPr/>
        <w:t>2002). Sebagai</w:t>
      </w:r>
      <w:r>
        <w:rPr>
          <w:spacing w:val="-9"/>
        </w:rPr>
        <w:t> </w:t>
      </w:r>
      <w:r>
        <w:rPr/>
        <w:t>pengawas</w:t>
      </w:r>
      <w:r>
        <w:rPr>
          <w:spacing w:val="-8"/>
        </w:rPr>
        <w:t> </w:t>
      </w:r>
      <w:r>
        <w:rPr/>
        <w:t>independen,</w:t>
      </w:r>
      <w:r>
        <w:rPr>
          <w:spacing w:val="-8"/>
        </w:rPr>
        <w:t> </w:t>
      </w:r>
      <w:r>
        <w:rPr/>
        <w:t>komite</w:t>
      </w:r>
      <w:r>
        <w:rPr>
          <w:spacing w:val="-6"/>
        </w:rPr>
        <w:t> </w:t>
      </w:r>
      <w:r>
        <w:rPr/>
        <w:t>audit</w:t>
      </w:r>
      <w:r>
        <w:rPr>
          <w:spacing w:val="-5"/>
        </w:rPr>
        <w:t> </w:t>
      </w:r>
      <w:r>
        <w:rPr/>
        <w:t>menjalankan</w:t>
      </w:r>
      <w:r>
        <w:rPr>
          <w:spacing w:val="-9"/>
        </w:rPr>
        <w:t> </w:t>
      </w:r>
      <w:r>
        <w:rPr/>
        <w:t>perannya</w:t>
      </w:r>
      <w:r>
        <w:rPr>
          <w:spacing w:val="-9"/>
        </w:rPr>
        <w:t> </w:t>
      </w:r>
      <w:r>
        <w:rPr/>
        <w:t>untuk</w:t>
      </w:r>
      <w:r>
        <w:rPr>
          <w:spacing w:val="-8"/>
        </w:rPr>
        <w:t> </w:t>
      </w:r>
      <w:r>
        <w:rPr/>
        <w:t>menjaga integritas pelaporan keuangan, efektivitas sistem pengendalian internal, maupun kepatuhan terhadap regulasi yang berlaku. Peran ini menempatkan komite audit sebagai </w:t>
      </w:r>
      <w:r>
        <w:rPr>
          <w:i/>
        </w:rPr>
        <w:t>gatekeeper </w:t>
      </w:r>
      <w:r>
        <w:rPr/>
        <w:t>kualitas laporan keuangan, mengupayakan agar kebijakan akuntansi, estimasi signifikan, dan pengungkapan disusun wajar dan bebas salah saji</w:t>
      </w:r>
      <w:r>
        <w:rPr>
          <w:spacing w:val="43"/>
        </w:rPr>
        <w:t> </w:t>
      </w:r>
      <w:r>
        <w:rPr/>
        <w:t>material.</w:t>
      </w:r>
      <w:r>
        <w:rPr>
          <w:spacing w:val="44"/>
        </w:rPr>
        <w:t> </w:t>
      </w:r>
      <w:r>
        <w:rPr/>
        <w:t>Sehingga</w:t>
      </w:r>
      <w:r>
        <w:rPr>
          <w:spacing w:val="44"/>
        </w:rPr>
        <w:t> </w:t>
      </w:r>
      <w:r>
        <w:rPr/>
        <w:t>keberadaan</w:t>
      </w:r>
      <w:r>
        <w:rPr>
          <w:spacing w:val="44"/>
        </w:rPr>
        <w:t> </w:t>
      </w:r>
      <w:r>
        <w:rPr/>
        <w:t>komite</w:t>
      </w:r>
      <w:r>
        <w:rPr>
          <w:spacing w:val="44"/>
        </w:rPr>
        <w:t> </w:t>
      </w:r>
      <w:r>
        <w:rPr/>
        <w:t>audit</w:t>
      </w:r>
      <w:r>
        <w:rPr>
          <w:spacing w:val="44"/>
        </w:rPr>
        <w:t> </w:t>
      </w:r>
      <w:r>
        <w:rPr/>
        <w:t>diharapkan</w:t>
      </w:r>
      <w:r>
        <w:rPr>
          <w:spacing w:val="44"/>
        </w:rPr>
        <w:t> </w:t>
      </w:r>
      <w:r>
        <w:rPr/>
        <w:t>dapat</w:t>
      </w:r>
      <w:r>
        <w:rPr>
          <w:spacing w:val="44"/>
        </w:rPr>
        <w:t> </w:t>
      </w:r>
      <w:r>
        <w:rPr>
          <w:spacing w:val="-2"/>
        </w:rPr>
        <w:t>memberikan</w:t>
      </w:r>
    </w:p>
    <w:p>
      <w:pPr>
        <w:pStyle w:val="BodyText"/>
        <w:spacing w:after="0" w:line="480" w:lineRule="auto"/>
        <w:jc w:val="both"/>
        <w:sectPr>
          <w:headerReference w:type="default" r:id="rId272"/>
          <w:footerReference w:type="default" r:id="rId273"/>
          <w:pgSz w:w="11910" w:h="16840"/>
          <w:pgMar w:header="480" w:footer="680" w:top="2000" w:bottom="880" w:left="141" w:right="1417"/>
        </w:sectPr>
      </w:pPr>
    </w:p>
    <w:p>
      <w:pPr>
        <w:pStyle w:val="BodyText"/>
        <w:spacing w:line="480" w:lineRule="auto" w:before="256"/>
        <w:ind w:left="2126" w:right="283"/>
        <w:jc w:val="both"/>
      </w:pPr>
      <w:r>
        <w:rPr/>
        <w:drawing>
          <wp:anchor distT="0" distB="0" distL="0" distR="0" allowOverlap="1" layoutInCell="1" locked="0" behindDoc="0" simplePos="0" relativeHeight="15892992">
            <wp:simplePos x="0" y="0"/>
            <wp:positionH relativeFrom="page">
              <wp:posOffset>1463039</wp:posOffset>
            </wp:positionH>
            <wp:positionV relativeFrom="paragraph">
              <wp:posOffset>734943</wp:posOffset>
            </wp:positionV>
            <wp:extent cx="4255389" cy="5506974"/>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192" cstate="print"/>
                    <a:stretch>
                      <a:fillRect/>
                    </a:stretch>
                  </pic:blipFill>
                  <pic:spPr>
                    <a:xfrm>
                      <a:off x="0" y="0"/>
                      <a:ext cx="4255389" cy="5506974"/>
                    </a:xfrm>
                    <a:prstGeom prst="rect">
                      <a:avLst/>
                    </a:prstGeom>
                  </pic:spPr>
                </pic:pic>
              </a:graphicData>
            </a:graphic>
          </wp:anchor>
        </w:drawing>
      </w:r>
      <w:r>
        <w:rPr/>
        <w:t>keyakinan bahwa laporan keuangan perusahaan disajikan secara wajar dan bebas dari praktik manipulasi.</w:t>
      </w:r>
    </w:p>
    <w:p>
      <w:pPr>
        <w:pStyle w:val="BodyText"/>
        <w:spacing w:line="480" w:lineRule="auto"/>
        <w:ind w:left="2126" w:right="280" w:firstLine="566"/>
        <w:jc w:val="both"/>
      </w:pPr>
      <w:r>
        <w:rPr/>
        <w:t>Mengacu</w:t>
      </w:r>
      <w:r>
        <w:rPr>
          <w:spacing w:val="-7"/>
        </w:rPr>
        <w:t> </w:t>
      </w:r>
      <w:r>
        <w:rPr/>
        <w:t>pada</w:t>
      </w:r>
      <w:r>
        <w:rPr>
          <w:spacing w:val="-7"/>
        </w:rPr>
        <w:t> </w:t>
      </w:r>
      <w:r>
        <w:rPr/>
        <w:t>ketentuan</w:t>
      </w:r>
      <w:r>
        <w:rPr>
          <w:spacing w:val="-5"/>
        </w:rPr>
        <w:t> </w:t>
      </w:r>
      <w:r>
        <w:rPr/>
        <w:t>peraturan</w:t>
      </w:r>
      <w:r>
        <w:rPr>
          <w:spacing w:val="-7"/>
        </w:rPr>
        <w:t> </w:t>
      </w:r>
      <w:r>
        <w:rPr/>
        <w:t>OJK</w:t>
      </w:r>
      <w:r>
        <w:rPr>
          <w:spacing w:val="-7"/>
        </w:rPr>
        <w:t> </w:t>
      </w:r>
      <w:r>
        <w:rPr/>
        <w:t>No.</w:t>
      </w:r>
      <w:r>
        <w:rPr>
          <w:spacing w:val="-7"/>
        </w:rPr>
        <w:t> </w:t>
      </w:r>
      <w:r>
        <w:rPr/>
        <w:t>55/POJK.04/2015,</w:t>
      </w:r>
      <w:r>
        <w:rPr>
          <w:spacing w:val="-7"/>
        </w:rPr>
        <w:t> </w:t>
      </w:r>
      <w:r>
        <w:rPr/>
        <w:t>komite</w:t>
      </w:r>
      <w:r>
        <w:rPr>
          <w:spacing w:val="-7"/>
        </w:rPr>
        <w:t> </w:t>
      </w:r>
      <w:r>
        <w:rPr/>
        <w:t>audit memiliki tanggung jawab utama dalam mendukung pelaksanaan </w:t>
      </w:r>
      <w:r>
        <w:rPr/>
        <w:t>fungsi pengawasan oleh dewan komisaris melalui berbagai aktivitas evaluatif dan </w:t>
      </w:r>
      <w:r>
        <w:rPr>
          <w:i/>
        </w:rPr>
        <w:t>monitoring. </w:t>
      </w:r>
      <w:r>
        <w:rPr/>
        <w:t>Dalam hal ini, komite audit berperan dalam mengkaji informasi keuangan yang akan dipublikasikan oleh perusahaan, termasuk laporan keuangan dan berbagai laporan lain yang berkaitan dengan kondisi finansial perusahaan.</w:t>
      </w:r>
    </w:p>
    <w:p>
      <w:pPr>
        <w:pStyle w:val="BodyText"/>
        <w:spacing w:line="480" w:lineRule="auto" w:before="1"/>
        <w:ind w:left="2126" w:right="280" w:firstLine="566"/>
        <w:jc w:val="both"/>
      </w:pPr>
      <w:r>
        <w:rPr/>
        <w:t>Selain</w:t>
      </w:r>
      <w:r>
        <w:rPr>
          <w:spacing w:val="-13"/>
        </w:rPr>
        <w:t> </w:t>
      </w:r>
      <w:r>
        <w:rPr/>
        <w:t>itu,</w:t>
      </w:r>
      <w:r>
        <w:rPr>
          <w:spacing w:val="-13"/>
        </w:rPr>
        <w:t> </w:t>
      </w:r>
      <w:r>
        <w:rPr/>
        <w:t>komite</w:t>
      </w:r>
      <w:r>
        <w:rPr>
          <w:spacing w:val="-13"/>
        </w:rPr>
        <w:t> </w:t>
      </w:r>
      <w:r>
        <w:rPr/>
        <w:t>audit</w:t>
      </w:r>
      <w:r>
        <w:rPr>
          <w:spacing w:val="-11"/>
        </w:rPr>
        <w:t> </w:t>
      </w:r>
      <w:r>
        <w:rPr/>
        <w:t>juga</w:t>
      </w:r>
      <w:r>
        <w:rPr>
          <w:spacing w:val="-15"/>
        </w:rPr>
        <w:t> </w:t>
      </w:r>
      <w:r>
        <w:rPr/>
        <w:t>memiliki</w:t>
      </w:r>
      <w:r>
        <w:rPr>
          <w:spacing w:val="-11"/>
        </w:rPr>
        <w:t> </w:t>
      </w:r>
      <w:r>
        <w:rPr/>
        <w:t>fungsi</w:t>
      </w:r>
      <w:r>
        <w:rPr>
          <w:spacing w:val="-11"/>
        </w:rPr>
        <w:t> </w:t>
      </w:r>
      <w:r>
        <w:rPr/>
        <w:t>untuk</w:t>
      </w:r>
      <w:r>
        <w:rPr>
          <w:spacing w:val="-11"/>
        </w:rPr>
        <w:t> </w:t>
      </w:r>
      <w:r>
        <w:rPr/>
        <w:t>menilai</w:t>
      </w:r>
      <w:r>
        <w:rPr>
          <w:spacing w:val="-13"/>
        </w:rPr>
        <w:t> </w:t>
      </w:r>
      <w:r>
        <w:rPr/>
        <w:t>tingkat</w:t>
      </w:r>
      <w:r>
        <w:rPr>
          <w:spacing w:val="-13"/>
        </w:rPr>
        <w:t> </w:t>
      </w:r>
      <w:r>
        <w:rPr/>
        <w:t>kepatuhan perusahaan terhadap ketentuan hukum dan regulasi yang berlaku. Dalam kondisi tertentu, komite audit dapat memberikan pandangan yang bersifat independen, khususnya ketika terdapat perbedaan pendapat antara manajemen dan auditor terkait</w:t>
      </w:r>
      <w:r>
        <w:rPr>
          <w:spacing w:val="-6"/>
        </w:rPr>
        <w:t> </w:t>
      </w:r>
      <w:r>
        <w:rPr/>
        <w:t>hasil</w:t>
      </w:r>
      <w:r>
        <w:rPr>
          <w:spacing w:val="-6"/>
        </w:rPr>
        <w:t> </w:t>
      </w:r>
      <w:r>
        <w:rPr/>
        <w:t>atau</w:t>
      </w:r>
      <w:r>
        <w:rPr>
          <w:spacing w:val="-6"/>
        </w:rPr>
        <w:t> </w:t>
      </w:r>
      <w:r>
        <w:rPr/>
        <w:t>proses</w:t>
      </w:r>
      <w:r>
        <w:rPr>
          <w:spacing w:val="-8"/>
        </w:rPr>
        <w:t> </w:t>
      </w:r>
      <w:r>
        <w:rPr/>
        <w:t>audit.</w:t>
      </w:r>
      <w:r>
        <w:rPr>
          <w:spacing w:val="-6"/>
        </w:rPr>
        <w:t> </w:t>
      </w:r>
      <w:r>
        <w:rPr/>
        <w:t>Komite</w:t>
      </w:r>
      <w:r>
        <w:rPr>
          <w:spacing w:val="-8"/>
        </w:rPr>
        <w:t> </w:t>
      </w:r>
      <w:r>
        <w:rPr/>
        <w:t>audit</w:t>
      </w:r>
      <w:r>
        <w:rPr>
          <w:spacing w:val="-8"/>
        </w:rPr>
        <w:t> </w:t>
      </w:r>
      <w:r>
        <w:rPr/>
        <w:t>juga</w:t>
      </w:r>
      <w:r>
        <w:rPr>
          <w:spacing w:val="-8"/>
        </w:rPr>
        <w:t> </w:t>
      </w:r>
      <w:r>
        <w:rPr/>
        <w:t>turut</w:t>
      </w:r>
      <w:r>
        <w:rPr>
          <w:spacing w:val="-6"/>
        </w:rPr>
        <w:t> </w:t>
      </w:r>
      <w:r>
        <w:rPr/>
        <w:t>berperan</w:t>
      </w:r>
      <w:r>
        <w:rPr>
          <w:spacing w:val="-6"/>
        </w:rPr>
        <w:t> </w:t>
      </w:r>
      <w:r>
        <w:rPr/>
        <w:t>dalam</w:t>
      </w:r>
      <w:r>
        <w:rPr>
          <w:spacing w:val="-6"/>
        </w:rPr>
        <w:t> </w:t>
      </w:r>
      <w:r>
        <w:rPr/>
        <w:t>memberikan pertimbangan</w:t>
      </w:r>
      <w:r>
        <w:rPr>
          <w:spacing w:val="-1"/>
        </w:rPr>
        <w:t> </w:t>
      </w:r>
      <w:r>
        <w:rPr/>
        <w:t>kepada dewan</w:t>
      </w:r>
      <w:r>
        <w:rPr>
          <w:spacing w:val="-3"/>
        </w:rPr>
        <w:t> </w:t>
      </w:r>
      <w:r>
        <w:rPr/>
        <w:t>komisaris terkait</w:t>
      </w:r>
      <w:r>
        <w:rPr>
          <w:spacing w:val="-1"/>
        </w:rPr>
        <w:t> </w:t>
      </w:r>
      <w:r>
        <w:rPr/>
        <w:t>pemilihan</w:t>
      </w:r>
      <w:r>
        <w:rPr>
          <w:spacing w:val="-1"/>
        </w:rPr>
        <w:t> </w:t>
      </w:r>
      <w:r>
        <w:rPr/>
        <w:t>auditor</w:t>
      </w:r>
      <w:r>
        <w:rPr>
          <w:spacing w:val="-3"/>
        </w:rPr>
        <w:t> </w:t>
      </w:r>
      <w:r>
        <w:rPr/>
        <w:t>eksternal,</w:t>
      </w:r>
      <w:r>
        <w:rPr>
          <w:spacing w:val="-1"/>
        </w:rPr>
        <w:t> </w:t>
      </w:r>
      <w:r>
        <w:rPr/>
        <w:t>dengan memperhatikan aspek independensi, lingkup pekerjaan, serta kualitas jasa yang </w:t>
      </w:r>
      <w:r>
        <w:rPr>
          <w:spacing w:val="-2"/>
        </w:rPr>
        <w:t>diberikan.</w:t>
      </w:r>
    </w:p>
    <w:p>
      <w:pPr>
        <w:pStyle w:val="BodyText"/>
        <w:spacing w:line="480" w:lineRule="auto"/>
        <w:ind w:left="2126" w:right="280" w:firstLine="566"/>
        <w:jc w:val="both"/>
      </w:pPr>
      <w:r>
        <w:rPr/>
        <w:t>Di</w:t>
      </w:r>
      <w:r>
        <w:rPr>
          <w:spacing w:val="-4"/>
        </w:rPr>
        <w:t> </w:t>
      </w:r>
      <w:r>
        <w:rPr/>
        <w:t>sisi</w:t>
      </w:r>
      <w:r>
        <w:rPr>
          <w:spacing w:val="-2"/>
        </w:rPr>
        <w:t> </w:t>
      </w:r>
      <w:r>
        <w:rPr/>
        <w:t>lain,</w:t>
      </w:r>
      <w:r>
        <w:rPr>
          <w:spacing w:val="-4"/>
        </w:rPr>
        <w:t> </w:t>
      </w:r>
      <w:r>
        <w:rPr/>
        <w:t>komite</w:t>
      </w:r>
      <w:r>
        <w:rPr>
          <w:spacing w:val="-7"/>
        </w:rPr>
        <w:t> </w:t>
      </w:r>
      <w:r>
        <w:rPr/>
        <w:t>audit</w:t>
      </w:r>
      <w:r>
        <w:rPr>
          <w:spacing w:val="-4"/>
        </w:rPr>
        <w:t> </w:t>
      </w:r>
      <w:r>
        <w:rPr/>
        <w:t>melakukan</w:t>
      </w:r>
      <w:r>
        <w:rPr>
          <w:spacing w:val="-4"/>
        </w:rPr>
        <w:t> </w:t>
      </w:r>
      <w:r>
        <w:rPr/>
        <w:t>pengawasan</w:t>
      </w:r>
      <w:r>
        <w:rPr>
          <w:spacing w:val="-4"/>
        </w:rPr>
        <w:t> </w:t>
      </w:r>
      <w:r>
        <w:rPr/>
        <w:t>terhadap</w:t>
      </w:r>
      <w:r>
        <w:rPr>
          <w:spacing w:val="-4"/>
        </w:rPr>
        <w:t> </w:t>
      </w:r>
      <w:r>
        <w:rPr/>
        <w:t>pelaksanaan</w:t>
      </w:r>
      <w:r>
        <w:rPr>
          <w:spacing w:val="-4"/>
        </w:rPr>
        <w:t> </w:t>
      </w:r>
      <w:r>
        <w:rPr/>
        <w:t>audit internal serta memastikan bahwa tindak lanjut atas temuan audit telah dijalankan oleh manajemen. Komite audit juga mengevaluasi penerapan manajemen risiko yang dilakukan oleh direksi, terutama apabila tidak terdapat fungsi khusus yang menangani</w:t>
      </w:r>
      <w:r>
        <w:rPr>
          <w:spacing w:val="-1"/>
        </w:rPr>
        <w:t> </w:t>
      </w:r>
      <w:r>
        <w:rPr/>
        <w:t>pengawasan</w:t>
      </w:r>
      <w:r>
        <w:rPr>
          <w:spacing w:val="-1"/>
        </w:rPr>
        <w:t> </w:t>
      </w:r>
      <w:r>
        <w:rPr/>
        <w:t>risiko</w:t>
      </w:r>
      <w:r>
        <w:rPr>
          <w:spacing w:val="-1"/>
        </w:rPr>
        <w:t> </w:t>
      </w:r>
      <w:r>
        <w:rPr/>
        <w:t>di tingkat</w:t>
      </w:r>
      <w:r>
        <w:rPr>
          <w:spacing w:val="-1"/>
        </w:rPr>
        <w:t> </w:t>
      </w:r>
      <w:r>
        <w:rPr/>
        <w:t>dewan</w:t>
      </w:r>
      <w:r>
        <w:rPr>
          <w:spacing w:val="-1"/>
        </w:rPr>
        <w:t> </w:t>
      </w:r>
      <w:r>
        <w:rPr/>
        <w:t>komisaris. Selain</w:t>
      </w:r>
      <w:r>
        <w:rPr>
          <w:spacing w:val="-1"/>
        </w:rPr>
        <w:t> </w:t>
      </w:r>
      <w:r>
        <w:rPr/>
        <w:t>itu,</w:t>
      </w:r>
      <w:r>
        <w:rPr>
          <w:spacing w:val="-1"/>
        </w:rPr>
        <w:t> </w:t>
      </w:r>
      <w:r>
        <w:rPr/>
        <w:t>komite</w:t>
      </w:r>
      <w:r>
        <w:rPr>
          <w:spacing w:val="-1"/>
        </w:rPr>
        <w:t> </w:t>
      </w:r>
      <w:r>
        <w:rPr/>
        <w:t>audit juga menelaah berbagai laporan atau pengaduan yang berkaitan dengan proses akuntansi dan pelaporan keuangan perusahaan.</w:t>
      </w:r>
    </w:p>
    <w:p>
      <w:pPr>
        <w:pStyle w:val="BodyText"/>
        <w:spacing w:after="0" w:line="480" w:lineRule="auto"/>
        <w:jc w:val="both"/>
        <w:sectPr>
          <w:headerReference w:type="default" r:id="rId274"/>
          <w:footerReference w:type="default" r:id="rId275"/>
          <w:pgSz w:w="11910" w:h="16840"/>
          <w:pgMar w:header="480" w:footer="680" w:top="2000" w:bottom="880" w:left="141" w:right="1417"/>
        </w:sectPr>
      </w:pPr>
    </w:p>
    <w:p>
      <w:pPr>
        <w:pStyle w:val="BodyText"/>
        <w:spacing w:line="480" w:lineRule="auto" w:before="256"/>
        <w:ind w:left="2126" w:right="278" w:firstLine="566"/>
        <w:jc w:val="both"/>
      </w:pPr>
      <w:r>
        <w:rPr/>
        <w:drawing>
          <wp:anchor distT="0" distB="0" distL="0" distR="0" allowOverlap="1" layoutInCell="1" locked="0" behindDoc="0" simplePos="0" relativeHeight="15899648">
            <wp:simplePos x="0" y="0"/>
            <wp:positionH relativeFrom="page">
              <wp:posOffset>1463039</wp:posOffset>
            </wp:positionH>
            <wp:positionV relativeFrom="paragraph">
              <wp:posOffset>734943</wp:posOffset>
            </wp:positionV>
            <wp:extent cx="4255389" cy="5506974"/>
            <wp:effectExtent l="0" t="0" r="0" b="0"/>
            <wp:wrapNone/>
            <wp:docPr id="841" name="Image 841"/>
            <wp:cNvGraphicFramePr>
              <a:graphicFrameLocks/>
            </wp:cNvGraphicFramePr>
            <a:graphic>
              <a:graphicData uri="http://schemas.openxmlformats.org/drawingml/2006/picture">
                <pic:pic>
                  <pic:nvPicPr>
                    <pic:cNvPr id="841" name="Image 841"/>
                    <pic:cNvPicPr/>
                  </pic:nvPicPr>
                  <pic:blipFill>
                    <a:blip r:embed="rId192" cstate="print"/>
                    <a:stretch>
                      <a:fillRect/>
                    </a:stretch>
                  </pic:blipFill>
                  <pic:spPr>
                    <a:xfrm>
                      <a:off x="0" y="0"/>
                      <a:ext cx="4255389" cy="5506974"/>
                    </a:xfrm>
                    <a:prstGeom prst="rect">
                      <a:avLst/>
                    </a:prstGeom>
                  </pic:spPr>
                </pic:pic>
              </a:graphicData>
            </a:graphic>
          </wp:anchor>
        </w:drawing>
      </w:r>
      <w:r>
        <w:rPr/>
        <w:t>Dengan demikian, peran komite audit tidak hanya terbatas pada aspek administratif, tetapi mencakup fungsi pengawasan yang komprehensif dalam menjaga</w:t>
      </w:r>
      <w:r>
        <w:rPr>
          <w:spacing w:val="-15"/>
        </w:rPr>
        <w:t> </w:t>
      </w:r>
      <w:r>
        <w:rPr/>
        <w:t>kualitas</w:t>
      </w:r>
      <w:r>
        <w:rPr>
          <w:spacing w:val="-15"/>
        </w:rPr>
        <w:t> </w:t>
      </w:r>
      <w:r>
        <w:rPr/>
        <w:t>pelaporan</w:t>
      </w:r>
      <w:r>
        <w:rPr>
          <w:spacing w:val="-15"/>
        </w:rPr>
        <w:t> </w:t>
      </w:r>
      <w:r>
        <w:rPr/>
        <w:t>keuangan,</w:t>
      </w:r>
      <w:r>
        <w:rPr>
          <w:spacing w:val="-15"/>
        </w:rPr>
        <w:t> </w:t>
      </w:r>
      <w:r>
        <w:rPr/>
        <w:t>kepatuhan</w:t>
      </w:r>
      <w:r>
        <w:rPr>
          <w:spacing w:val="-15"/>
        </w:rPr>
        <w:t> </w:t>
      </w:r>
      <w:r>
        <w:rPr/>
        <w:t>terhadap</w:t>
      </w:r>
      <w:r>
        <w:rPr>
          <w:spacing w:val="-15"/>
        </w:rPr>
        <w:t> </w:t>
      </w:r>
      <w:r>
        <w:rPr/>
        <w:t>regulasi,</w:t>
      </w:r>
      <w:r>
        <w:rPr>
          <w:spacing w:val="-15"/>
        </w:rPr>
        <w:t> </w:t>
      </w:r>
      <w:r>
        <w:rPr/>
        <w:t>serta</w:t>
      </w:r>
      <w:r>
        <w:rPr>
          <w:spacing w:val="-15"/>
        </w:rPr>
        <w:t> </w:t>
      </w:r>
      <w:r>
        <w:rPr/>
        <w:t>efektivitas sistem</w:t>
      </w:r>
      <w:r>
        <w:rPr>
          <w:spacing w:val="-15"/>
        </w:rPr>
        <w:t> </w:t>
      </w:r>
      <w:r>
        <w:rPr/>
        <w:t>pengendalian</w:t>
      </w:r>
      <w:r>
        <w:rPr>
          <w:spacing w:val="-15"/>
        </w:rPr>
        <w:t> </w:t>
      </w:r>
      <w:r>
        <w:rPr/>
        <w:t>dan</w:t>
      </w:r>
      <w:r>
        <w:rPr>
          <w:spacing w:val="-15"/>
        </w:rPr>
        <w:t> </w:t>
      </w:r>
      <w:r>
        <w:rPr/>
        <w:t>manajemen</w:t>
      </w:r>
      <w:r>
        <w:rPr>
          <w:spacing w:val="-15"/>
        </w:rPr>
        <w:t> </w:t>
      </w:r>
      <w:r>
        <w:rPr/>
        <w:t>risiko</w:t>
      </w:r>
      <w:r>
        <w:rPr>
          <w:spacing w:val="-15"/>
        </w:rPr>
        <w:t> </w:t>
      </w:r>
      <w:r>
        <w:rPr/>
        <w:t>perusahaan.</w:t>
      </w:r>
      <w:r>
        <w:rPr>
          <w:spacing w:val="-15"/>
        </w:rPr>
        <w:t> </w:t>
      </w:r>
      <w:r>
        <w:rPr/>
        <w:t>Secara</w:t>
      </w:r>
      <w:r>
        <w:rPr>
          <w:spacing w:val="-15"/>
        </w:rPr>
        <w:t> </w:t>
      </w:r>
      <w:r>
        <w:rPr/>
        <w:t>keseluruhan,</w:t>
      </w:r>
      <w:r>
        <w:rPr>
          <w:spacing w:val="-15"/>
        </w:rPr>
        <w:t> </w:t>
      </w:r>
      <w:r>
        <w:rPr/>
        <w:t>komite audit berperan strategis sebagai pengawas independen yang menghubungkan kepentingan antara </w:t>
      </w:r>
      <w:r>
        <w:rPr>
          <w:i/>
        </w:rPr>
        <w:t>management </w:t>
      </w:r>
      <w:r>
        <w:rPr/>
        <w:t>dan </w:t>
      </w:r>
      <w:r>
        <w:rPr>
          <w:i/>
        </w:rPr>
        <w:t>agent. </w:t>
      </w:r>
      <w:r>
        <w:rPr/>
        <w:t>Komite audit yang efektif mampu meningkatkan kualitas tata kelola perusahaan, memperkuat keandalan laporan keuangan, dan menjadi garis pertahanan pertama dalam mencegah terjadinya </w:t>
      </w:r>
      <w:r>
        <w:rPr>
          <w:i/>
        </w:rPr>
        <w:t>financial statement fraud </w:t>
      </w:r>
      <w:r>
        <w:rPr/>
        <w:t>melalui pengawasan yang terstruktur dan sistematis.</w:t>
      </w:r>
    </w:p>
    <w:p>
      <w:pPr>
        <w:pStyle w:val="BodyText"/>
        <w:spacing w:line="480" w:lineRule="auto" w:before="1"/>
        <w:ind w:left="2126" w:right="279" w:firstLine="566"/>
        <w:jc w:val="both"/>
      </w:pPr>
      <w:r>
        <w:rPr/>
        <w:t>Selain</w:t>
      </w:r>
      <w:r>
        <w:rPr>
          <w:spacing w:val="-2"/>
        </w:rPr>
        <w:t> </w:t>
      </w:r>
      <w:r>
        <w:rPr/>
        <w:t>memiliki</w:t>
      </w:r>
      <w:r>
        <w:rPr>
          <w:spacing w:val="-2"/>
        </w:rPr>
        <w:t> </w:t>
      </w:r>
      <w:r>
        <w:rPr/>
        <w:t>tugas</w:t>
      </w:r>
      <w:r>
        <w:rPr>
          <w:spacing w:val="-2"/>
        </w:rPr>
        <w:t> </w:t>
      </w:r>
      <w:r>
        <w:rPr/>
        <w:t>pengawasan,</w:t>
      </w:r>
      <w:r>
        <w:rPr>
          <w:spacing w:val="-2"/>
        </w:rPr>
        <w:t> </w:t>
      </w:r>
      <w:r>
        <w:rPr/>
        <w:t>komite</w:t>
      </w:r>
      <w:r>
        <w:rPr>
          <w:spacing w:val="-1"/>
        </w:rPr>
        <w:t> </w:t>
      </w:r>
      <w:r>
        <w:rPr/>
        <w:t>audit juga</w:t>
      </w:r>
      <w:r>
        <w:rPr>
          <w:spacing w:val="-4"/>
        </w:rPr>
        <w:t> </w:t>
      </w:r>
      <w:r>
        <w:rPr/>
        <w:t>diberikan</w:t>
      </w:r>
      <w:r>
        <w:rPr>
          <w:spacing w:val="-2"/>
        </w:rPr>
        <w:t> </w:t>
      </w:r>
      <w:r>
        <w:rPr/>
        <w:t>kewenangan untuk mendukung pelaksanaan fungsinya secara efektif. Secara umum, komite audit memiliki akses terhadap berbagai informasi dan dokumen yang relevan dengan kegiatan perusahaan, termasuk yang berkaitan dengan sumber daya dan operasional perusahaan.</w:t>
      </w:r>
    </w:p>
    <w:p>
      <w:pPr>
        <w:pStyle w:val="BodyText"/>
        <w:tabs>
          <w:tab w:pos="7644" w:val="left" w:leader="none"/>
        </w:tabs>
        <w:spacing w:line="480" w:lineRule="auto"/>
        <w:ind w:left="2126" w:right="280" w:firstLine="566"/>
        <w:jc w:val="both"/>
      </w:pPr>
      <w:r>
        <w:rPr/>
        <mc:AlternateContent>
          <mc:Choice Requires="wps">
            <w:drawing>
              <wp:anchor distT="0" distB="0" distL="0" distR="0" allowOverlap="1" layoutInCell="1" locked="0" behindDoc="1" simplePos="0" relativeHeight="479257088">
                <wp:simplePos x="0" y="0"/>
                <wp:positionH relativeFrom="page">
                  <wp:posOffset>2431052</wp:posOffset>
                </wp:positionH>
                <wp:positionV relativeFrom="paragraph">
                  <wp:posOffset>1058146</wp:posOffset>
                </wp:positionV>
                <wp:extent cx="2480945" cy="16891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2480945" cy="168910"/>
                        </a:xfrm>
                        <a:prstGeom prst="rect">
                          <a:avLst/>
                        </a:prstGeom>
                      </wps:spPr>
                      <wps:txbx>
                        <w:txbxContent>
                          <w:p>
                            <w:pPr>
                              <w:pStyle w:val="BodyText"/>
                              <w:spacing w:line="266" w:lineRule="exact"/>
                            </w:pPr>
                            <w:r>
                              <w:rPr/>
                              <w:t>audit</w:t>
                            </w:r>
                            <w:r>
                              <w:rPr>
                                <w:spacing w:val="-8"/>
                              </w:rPr>
                              <w:t> </w:t>
                            </w:r>
                            <w:r>
                              <w:rPr/>
                              <w:t>dapat</w:t>
                            </w:r>
                            <w:r>
                              <w:rPr>
                                <w:spacing w:val="-11"/>
                              </w:rPr>
                              <w:t> </w:t>
                            </w:r>
                            <w:r>
                              <w:rPr/>
                              <w:t>melibatkan</w:t>
                            </w:r>
                            <w:r>
                              <w:rPr>
                                <w:spacing w:val="-11"/>
                              </w:rPr>
                              <w:t> </w:t>
                            </w:r>
                            <w:r>
                              <w:rPr/>
                              <w:t>pihak</w:t>
                            </w:r>
                            <w:r>
                              <w:rPr>
                                <w:spacing w:val="-10"/>
                              </w:rPr>
                              <w:t> </w:t>
                            </w:r>
                            <w:r>
                              <w:rPr>
                                <w:spacing w:val="-2"/>
                              </w:rPr>
                              <w:t>independen</w:t>
                            </w:r>
                          </w:p>
                        </w:txbxContent>
                      </wps:txbx>
                      <wps:bodyPr wrap="square" lIns="0" tIns="0" rIns="0" bIns="0" rtlCol="0">
                        <a:noAutofit/>
                      </wps:bodyPr>
                    </wps:wsp>
                  </a:graphicData>
                </a:graphic>
              </wp:anchor>
            </w:drawing>
          </mc:Choice>
          <mc:Fallback>
            <w:pict>
              <v:shape style="position:absolute;margin-left:191.421448pt;margin-top:83.318588pt;width:195.35pt;height:13.3pt;mso-position-horizontal-relative:page;mso-position-vertical-relative:paragraph;z-index:-24059392" type="#_x0000_t202" id="docshape747" filled="false" stroked="false">
                <v:textbox inset="0,0,0,0">
                  <w:txbxContent>
                    <w:p>
                      <w:pPr>
                        <w:pStyle w:val="BodyText"/>
                        <w:spacing w:line="266" w:lineRule="exact"/>
                      </w:pPr>
                      <w:r>
                        <w:rPr/>
                        <w:t>audit</w:t>
                      </w:r>
                      <w:r>
                        <w:rPr>
                          <w:spacing w:val="-8"/>
                        </w:rPr>
                        <w:t> </w:t>
                      </w:r>
                      <w:r>
                        <w:rPr/>
                        <w:t>dapat</w:t>
                      </w:r>
                      <w:r>
                        <w:rPr>
                          <w:spacing w:val="-11"/>
                        </w:rPr>
                        <w:t> </w:t>
                      </w:r>
                      <w:r>
                        <w:rPr/>
                        <w:t>melibatkan</w:t>
                      </w:r>
                      <w:r>
                        <w:rPr>
                          <w:spacing w:val="-11"/>
                        </w:rPr>
                        <w:t> </w:t>
                      </w:r>
                      <w:r>
                        <w:rPr/>
                        <w:t>pihak</w:t>
                      </w:r>
                      <w:r>
                        <w:rPr>
                          <w:spacing w:val="-10"/>
                        </w:rPr>
                        <w:t> </w:t>
                      </w:r>
                      <w:r>
                        <w:rPr>
                          <w:spacing w:val="-2"/>
                        </w:rPr>
                        <w:t>independen</w:t>
                      </w:r>
                    </w:p>
                  </w:txbxContent>
                </v:textbox>
                <w10:wrap type="none"/>
              </v:shape>
            </w:pict>
          </mc:Fallback>
        </mc:AlternateContent>
      </w:r>
      <w:r>
        <w:rPr/>
        <mc:AlternateContent>
          <mc:Choice Requires="wps">
            <w:drawing>
              <wp:anchor distT="0" distB="0" distL="0" distR="0" allowOverlap="1" layoutInCell="1" locked="0" behindDoc="1" simplePos="0" relativeHeight="479257600">
                <wp:simplePos x="0" y="0"/>
                <wp:positionH relativeFrom="page">
                  <wp:posOffset>5213695</wp:posOffset>
                </wp:positionH>
                <wp:positionV relativeFrom="paragraph">
                  <wp:posOffset>1058146</wp:posOffset>
                </wp:positionV>
                <wp:extent cx="237490" cy="16891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237490" cy="168910"/>
                        </a:xfrm>
                        <a:prstGeom prst="rect">
                          <a:avLst/>
                        </a:prstGeom>
                      </wps:spPr>
                      <wps:txbx>
                        <w:txbxContent>
                          <w:p>
                            <w:pPr>
                              <w:pStyle w:val="BodyText"/>
                              <w:spacing w:line="266" w:lineRule="exact"/>
                            </w:pPr>
                            <w:r>
                              <w:rPr>
                                <w:spacing w:val="-4"/>
                              </w:rPr>
                              <w:t>luar</w:t>
                            </w:r>
                          </w:p>
                        </w:txbxContent>
                      </wps:txbx>
                      <wps:bodyPr wrap="square" lIns="0" tIns="0" rIns="0" bIns="0" rtlCol="0">
                        <a:noAutofit/>
                      </wps:bodyPr>
                    </wps:wsp>
                  </a:graphicData>
                </a:graphic>
              </wp:anchor>
            </w:drawing>
          </mc:Choice>
          <mc:Fallback>
            <w:pict>
              <v:shape style="position:absolute;margin-left:410.527191pt;margin-top:83.318588pt;width:18.7pt;height:13.3pt;mso-position-horizontal-relative:page;mso-position-vertical-relative:paragraph;z-index:-24058880" type="#_x0000_t202" id="docshape748" filled="false" stroked="false">
                <v:textbox inset="0,0,0,0">
                  <w:txbxContent>
                    <w:p>
                      <w:pPr>
                        <w:pStyle w:val="BodyText"/>
                        <w:spacing w:line="266" w:lineRule="exact"/>
                      </w:pPr>
                      <w:r>
                        <w:rPr>
                          <w:spacing w:val="-4"/>
                        </w:rPr>
                        <w:t>luar</w:t>
                      </w:r>
                    </w:p>
                  </w:txbxContent>
                </v:textbox>
                <w10:wrap type="none"/>
              </v:shape>
            </w:pict>
          </mc:Fallback>
        </mc:AlternateContent>
      </w:r>
      <w:r>
        <w:rPr/>
        <mc:AlternateContent>
          <mc:Choice Requires="wps">
            <w:drawing>
              <wp:anchor distT="0" distB="0" distL="0" distR="0" allowOverlap="1" layoutInCell="1" locked="0" behindDoc="1" simplePos="0" relativeHeight="479258112">
                <wp:simplePos x="0" y="0"/>
                <wp:positionH relativeFrom="page">
                  <wp:posOffset>6133544</wp:posOffset>
                </wp:positionH>
                <wp:positionV relativeFrom="paragraph">
                  <wp:posOffset>1058146</wp:posOffset>
                </wp:positionV>
                <wp:extent cx="349250" cy="16891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349250" cy="168910"/>
                        </a:xfrm>
                        <a:prstGeom prst="rect">
                          <a:avLst/>
                        </a:prstGeom>
                      </wps:spPr>
                      <wps:txbx>
                        <w:txbxContent>
                          <w:p>
                            <w:pPr>
                              <w:pStyle w:val="BodyText"/>
                              <w:spacing w:line="266" w:lineRule="exact"/>
                            </w:pPr>
                            <w:r>
                              <w:rPr>
                                <w:spacing w:val="-2"/>
                              </w:rPr>
                              <w:t>untuk</w:t>
                            </w:r>
                          </w:p>
                        </w:txbxContent>
                      </wps:txbx>
                      <wps:bodyPr wrap="square" lIns="0" tIns="0" rIns="0" bIns="0" rtlCol="0">
                        <a:noAutofit/>
                      </wps:bodyPr>
                    </wps:wsp>
                  </a:graphicData>
                </a:graphic>
              </wp:anchor>
            </w:drawing>
          </mc:Choice>
          <mc:Fallback>
            <w:pict>
              <v:shape style="position:absolute;margin-left:482.956238pt;margin-top:83.318588pt;width:27.5pt;height:13.3pt;mso-position-horizontal-relative:page;mso-position-vertical-relative:paragraph;z-index:-24058368" type="#_x0000_t202" id="docshape749" filled="false" stroked="false">
                <v:textbox inset="0,0,0,0">
                  <w:txbxContent>
                    <w:p>
                      <w:pPr>
                        <w:pStyle w:val="BodyText"/>
                        <w:spacing w:line="266" w:lineRule="exact"/>
                      </w:pP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260160">
                <wp:simplePos x="0" y="0"/>
                <wp:positionH relativeFrom="page">
                  <wp:posOffset>2433446</wp:posOffset>
                </wp:positionH>
                <wp:positionV relativeFrom="paragraph">
                  <wp:posOffset>1087173</wp:posOffset>
                </wp:positionV>
                <wp:extent cx="2511425" cy="140970"/>
                <wp:effectExtent l="0" t="0" r="0" b="0"/>
                <wp:wrapNone/>
                <wp:docPr id="845" name="Graphic 845"/>
                <wp:cNvGraphicFramePr>
                  <a:graphicFrameLocks/>
                </wp:cNvGraphicFramePr>
                <a:graphic>
                  <a:graphicData uri="http://schemas.microsoft.com/office/word/2010/wordprocessingShape">
                    <wps:wsp>
                      <wps:cNvPr id="845" name="Graphic 845"/>
                      <wps:cNvSpPr/>
                      <wps:spPr>
                        <a:xfrm>
                          <a:off x="0" y="0"/>
                          <a:ext cx="2511425" cy="140970"/>
                        </a:xfrm>
                        <a:custGeom>
                          <a:avLst/>
                          <a:gdLst/>
                          <a:ahLst/>
                          <a:cxnLst/>
                          <a:rect l="l" t="t" r="r" b="b"/>
                          <a:pathLst>
                            <a:path w="2511425" h="140970">
                              <a:moveTo>
                                <a:pt x="2510810" y="0"/>
                              </a:moveTo>
                              <a:lnTo>
                                <a:pt x="0" y="0"/>
                              </a:lnTo>
                              <a:lnTo>
                                <a:pt x="0" y="140661"/>
                              </a:lnTo>
                              <a:lnTo>
                                <a:pt x="2510810" y="140661"/>
                              </a:lnTo>
                              <a:lnTo>
                                <a:pt x="251081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91.60997pt;margin-top:85.604218pt;width:197.701622pt;height:11.075721pt;mso-position-horizontal-relative:page;mso-position-vertical-relative:paragraph;z-index:-24056320" id="docshape750" filled="true" fillcolor="#d6e5fb" stroked="false">
                <v:fill opacity="52428f" type="solid"/>
                <w10:wrap type="none"/>
              </v:rect>
            </w:pict>
          </mc:Fallback>
        </mc:AlternateContent>
      </w:r>
      <w:r>
        <w:rPr/>
        <mc:AlternateContent>
          <mc:Choice Requires="wps">
            <w:drawing>
              <wp:anchor distT="0" distB="0" distL="0" distR="0" allowOverlap="1" layoutInCell="1" locked="0" behindDoc="1" simplePos="0" relativeHeight="479260672">
                <wp:simplePos x="0" y="0"/>
                <wp:positionH relativeFrom="page">
                  <wp:posOffset>5211514</wp:posOffset>
                </wp:positionH>
                <wp:positionV relativeFrom="paragraph">
                  <wp:posOffset>1087173</wp:posOffset>
                </wp:positionV>
                <wp:extent cx="267335" cy="140970"/>
                <wp:effectExtent l="0" t="0" r="0" b="0"/>
                <wp:wrapNone/>
                <wp:docPr id="846" name="Graphic 846"/>
                <wp:cNvGraphicFramePr>
                  <a:graphicFrameLocks/>
                </wp:cNvGraphicFramePr>
                <a:graphic>
                  <a:graphicData uri="http://schemas.microsoft.com/office/word/2010/wordprocessingShape">
                    <wps:wsp>
                      <wps:cNvPr id="846" name="Graphic 846"/>
                      <wps:cNvSpPr/>
                      <wps:spPr>
                        <a:xfrm>
                          <a:off x="0" y="0"/>
                          <a:ext cx="267335" cy="140970"/>
                        </a:xfrm>
                        <a:custGeom>
                          <a:avLst/>
                          <a:gdLst/>
                          <a:ahLst/>
                          <a:cxnLst/>
                          <a:rect l="l" t="t" r="r" b="b"/>
                          <a:pathLst>
                            <a:path w="267335" h="140970">
                              <a:moveTo>
                                <a:pt x="267257" y="0"/>
                              </a:moveTo>
                              <a:lnTo>
                                <a:pt x="0" y="0"/>
                              </a:lnTo>
                              <a:lnTo>
                                <a:pt x="0" y="140661"/>
                              </a:lnTo>
                              <a:lnTo>
                                <a:pt x="267257" y="140661"/>
                              </a:lnTo>
                              <a:lnTo>
                                <a:pt x="26725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10.355469pt;margin-top:85.604218pt;width:21.04387pt;height:11.075721pt;mso-position-horizontal-relative:page;mso-position-vertical-relative:paragraph;z-index:-24055808" id="docshape75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97600">
                <wp:simplePos x="0" y="0"/>
                <wp:positionH relativeFrom="page">
                  <wp:posOffset>6132848</wp:posOffset>
                </wp:positionH>
                <wp:positionV relativeFrom="paragraph">
                  <wp:posOffset>1087173</wp:posOffset>
                </wp:positionV>
                <wp:extent cx="351790" cy="140970"/>
                <wp:effectExtent l="0" t="0" r="0" b="0"/>
                <wp:wrapNone/>
                <wp:docPr id="847" name="Graphic 847"/>
                <wp:cNvGraphicFramePr>
                  <a:graphicFrameLocks/>
                </wp:cNvGraphicFramePr>
                <a:graphic>
                  <a:graphicData uri="http://schemas.microsoft.com/office/word/2010/wordprocessingShape">
                    <wps:wsp>
                      <wps:cNvPr id="847" name="Graphic 847"/>
                      <wps:cNvSpPr/>
                      <wps:spPr>
                        <a:xfrm>
                          <a:off x="0" y="0"/>
                          <a:ext cx="351790" cy="140970"/>
                        </a:xfrm>
                        <a:custGeom>
                          <a:avLst/>
                          <a:gdLst/>
                          <a:ahLst/>
                          <a:cxnLst/>
                          <a:rect l="l" t="t" r="r" b="b"/>
                          <a:pathLst>
                            <a:path w="351790" h="140970">
                              <a:moveTo>
                                <a:pt x="351654" y="0"/>
                              </a:moveTo>
                              <a:lnTo>
                                <a:pt x="0" y="0"/>
                              </a:lnTo>
                              <a:lnTo>
                                <a:pt x="0" y="140661"/>
                              </a:lnTo>
                              <a:lnTo>
                                <a:pt x="351654" y="140661"/>
                              </a:lnTo>
                              <a:lnTo>
                                <a:pt x="35165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82.901428pt;margin-top:85.604218pt;width:27.689303pt;height:11.075721pt;mso-position-horizontal-relative:page;mso-position-vertical-relative:paragraph;z-index:15897600" id="docshape752"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99136">
                <wp:simplePos x="0" y="0"/>
                <wp:positionH relativeFrom="page">
                  <wp:posOffset>94988</wp:posOffset>
                </wp:positionH>
                <wp:positionV relativeFrom="paragraph">
                  <wp:posOffset>1087173</wp:posOffset>
                </wp:positionV>
                <wp:extent cx="225425" cy="197485"/>
                <wp:effectExtent l="0" t="0" r="0" b="0"/>
                <wp:wrapNone/>
                <wp:docPr id="848" name="Group 848"/>
                <wp:cNvGraphicFramePr>
                  <a:graphicFrameLocks/>
                </wp:cNvGraphicFramePr>
                <a:graphic>
                  <a:graphicData uri="http://schemas.microsoft.com/office/word/2010/wordprocessingGroup">
                    <wpg:wgp>
                      <wpg:cNvPr id="848" name="Group 848"/>
                      <wpg:cNvGrpSpPr/>
                      <wpg:grpSpPr>
                        <a:xfrm>
                          <a:off x="0" y="0"/>
                          <a:ext cx="225425" cy="197485"/>
                          <a:chExt cx="225425" cy="197485"/>
                        </a:xfrm>
                      </wpg:grpSpPr>
                      <pic:pic>
                        <pic:nvPicPr>
                          <pic:cNvPr id="849" name="Image 849"/>
                          <pic:cNvPicPr/>
                        </pic:nvPicPr>
                        <pic:blipFill>
                          <a:blip r:embed="rId234" cstate="print"/>
                          <a:stretch>
                            <a:fillRect/>
                          </a:stretch>
                        </pic:blipFill>
                        <pic:spPr>
                          <a:xfrm>
                            <a:off x="0" y="0"/>
                            <a:ext cx="225058" cy="196926"/>
                          </a:xfrm>
                          <a:prstGeom prst="rect">
                            <a:avLst/>
                          </a:prstGeom>
                        </pic:spPr>
                      </pic:pic>
                      <wps:wsp>
                        <wps:cNvPr id="850" name="Textbox 850"/>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6</w:t>
                              </w:r>
                            </w:p>
                          </w:txbxContent>
                        </wps:txbx>
                        <wps:bodyPr wrap="square" lIns="0" tIns="0" rIns="0" bIns="0" rtlCol="0">
                          <a:noAutofit/>
                        </wps:bodyPr>
                      </wps:wsp>
                    </wpg:wgp>
                  </a:graphicData>
                </a:graphic>
              </wp:anchor>
            </w:drawing>
          </mc:Choice>
          <mc:Fallback>
            <w:pict>
              <v:group style="position:absolute;margin-left:7.47944pt;margin-top:85.604218pt;width:17.75pt;height:15.55pt;mso-position-horizontal-relative:page;mso-position-vertical-relative:paragraph;z-index:15899136" id="docshapegroup753" coordorigin="150,1712" coordsize="355,311">
                <v:shape style="position:absolute;left:149;top:1712;width:355;height:311" type="#_x0000_t75" id="docshape754" stroked="false">
                  <v:imagedata r:id="rId234" o:title=""/>
                </v:shape>
                <v:shape style="position:absolute;left:149;top:1712;width:355;height:311" type="#_x0000_t202" id="docshape755" filled="false" stroked="false">
                  <v:textbox inset="0,0,0,0">
                    <w:txbxContent>
                      <w:p>
                        <w:pPr>
                          <w:spacing w:before="48"/>
                          <w:ind w:left="0" w:right="0" w:firstLine="0"/>
                          <w:jc w:val="center"/>
                          <w:rPr>
                            <w:rFonts w:ascii="Gadugi"/>
                            <w:b/>
                            <w:sz w:val="15"/>
                          </w:rPr>
                        </w:pPr>
                        <w:r>
                          <w:rPr>
                            <w:rFonts w:ascii="Gadugi"/>
                            <w:b/>
                            <w:color w:val="FEFEFE"/>
                            <w:spacing w:val="-10"/>
                            <w:sz w:val="15"/>
                          </w:rPr>
                          <w:t>6</w:t>
                        </w:r>
                      </w:p>
                    </w:txbxContent>
                  </v:textbox>
                  <w10:wrap type="none"/>
                </v:shape>
                <w10:wrap type="none"/>
              </v:group>
            </w:pict>
          </mc:Fallback>
        </mc:AlternateContent>
      </w:r>
      <w:r>
        <w:rPr/>
        <w:t>Komite audit juga dapat melakukan komunikasi secara langsung dengan berbagai pihak dalam perusahaan, seperti manajemen, auditor internal, serta pihak lain yang terkait dengan fungsi audit dan pengelolaan risiko. Dalam kondisi tertentu,</w:t>
      </w:r>
      <w:r>
        <w:rPr>
          <w:spacing w:val="-1"/>
        </w:rPr>
        <w:t> </w:t>
      </w:r>
      <w:r>
        <w:rPr/>
        <w:t>komite</w:t>
        <w:tab/>
        <w:t>dari</w:t>
      </w:r>
      <w:r>
        <w:rPr>
          <w:spacing w:val="80"/>
          <w:w w:val="150"/>
        </w:rPr>
        <w:t>  </w:t>
      </w:r>
      <w:r>
        <w:rPr/>
        <w:t>organisasi</w:t>
      </w:r>
    </w:p>
    <w:p>
      <w:pPr>
        <w:pStyle w:val="BodyText"/>
        <w:spacing w:line="475" w:lineRule="auto"/>
        <w:ind w:left="7619" w:right="280" w:hanging="2187"/>
        <w:jc w:val="both"/>
      </w:pPr>
      <w:r>
        <w:rPr/>
        <mc:AlternateContent>
          <mc:Choice Requires="wps">
            <w:drawing>
              <wp:anchor distT="0" distB="0" distL="0" distR="0" allowOverlap="1" layoutInCell="1" locked="0" behindDoc="1" simplePos="0" relativeHeight="479258624">
                <wp:simplePos x="0" y="0"/>
                <wp:positionH relativeFrom="page">
                  <wp:posOffset>1440180</wp:posOffset>
                </wp:positionH>
                <wp:positionV relativeFrom="paragraph">
                  <wp:posOffset>6704</wp:posOffset>
                </wp:positionV>
                <wp:extent cx="2054860" cy="16891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2054860" cy="168910"/>
                        </a:xfrm>
                        <a:prstGeom prst="rect">
                          <a:avLst/>
                        </a:prstGeom>
                      </wps:spPr>
                      <wps:txbx>
                        <w:txbxContent>
                          <w:p>
                            <w:pPr>
                              <w:pStyle w:val="BodyText"/>
                              <w:spacing w:line="266" w:lineRule="exact"/>
                            </w:pPr>
                            <w:r>
                              <w:rPr/>
                              <w:t>membantu</w:t>
                            </w:r>
                            <w:r>
                              <w:rPr>
                                <w:spacing w:val="6"/>
                              </w:rPr>
                              <w:t> </w:t>
                            </w:r>
                            <w:r>
                              <w:rPr/>
                              <w:t>pelaksanaan</w:t>
                            </w:r>
                            <w:r>
                              <w:rPr>
                                <w:spacing w:val="6"/>
                              </w:rPr>
                              <w:t> </w:t>
                            </w:r>
                            <w:r>
                              <w:rPr>
                                <w:spacing w:val="-2"/>
                              </w:rPr>
                              <w:t>tugasnya.</w:t>
                            </w:r>
                          </w:p>
                        </w:txbxContent>
                      </wps:txbx>
                      <wps:bodyPr wrap="square" lIns="0" tIns="0" rIns="0" bIns="0" rtlCol="0">
                        <a:noAutofit/>
                      </wps:bodyPr>
                    </wps:wsp>
                  </a:graphicData>
                </a:graphic>
              </wp:anchor>
            </w:drawing>
          </mc:Choice>
          <mc:Fallback>
            <w:pict>
              <v:shape style="position:absolute;margin-left:113.400002pt;margin-top:.527952pt;width:161.8pt;height:13.3pt;mso-position-horizontal-relative:page;mso-position-vertical-relative:paragraph;z-index:-24057856" type="#_x0000_t202" id="docshape756" filled="false" stroked="false">
                <v:textbox inset="0,0,0,0">
                  <w:txbxContent>
                    <w:p>
                      <w:pPr>
                        <w:pStyle w:val="BodyText"/>
                        <w:spacing w:line="266" w:lineRule="exact"/>
                      </w:pPr>
                      <w:r>
                        <w:rPr/>
                        <w:t>membantu</w:t>
                      </w:r>
                      <w:r>
                        <w:rPr>
                          <w:spacing w:val="6"/>
                        </w:rPr>
                        <w:t> </w:t>
                      </w:r>
                      <w:r>
                        <w:rPr/>
                        <w:t>pelaksanaan</w:t>
                      </w:r>
                      <w:r>
                        <w:rPr>
                          <w:spacing w:val="6"/>
                        </w:rPr>
                        <w:t> </w:t>
                      </w:r>
                      <w:r>
                        <w:rPr>
                          <w:spacing w:val="-2"/>
                        </w:rPr>
                        <w:t>tugasnya.</w:t>
                      </w:r>
                    </w:p>
                  </w:txbxContent>
                </v:textbox>
                <w10:wrap type="none"/>
              </v:shape>
            </w:pict>
          </mc:Fallback>
        </mc:AlternateContent>
      </w:r>
      <w:r>
        <w:rPr/>
        <mc:AlternateContent>
          <mc:Choice Requires="wps">
            <w:drawing>
              <wp:anchor distT="0" distB="0" distL="0" distR="0" allowOverlap="1" layoutInCell="1" locked="0" behindDoc="1" simplePos="0" relativeHeight="479259136">
                <wp:simplePos x="0" y="0"/>
                <wp:positionH relativeFrom="page">
                  <wp:posOffset>4207528</wp:posOffset>
                </wp:positionH>
                <wp:positionV relativeFrom="paragraph">
                  <wp:posOffset>6704</wp:posOffset>
                </wp:positionV>
                <wp:extent cx="770890" cy="16891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770890" cy="168910"/>
                        </a:xfrm>
                        <a:prstGeom prst="rect">
                          <a:avLst/>
                        </a:prstGeom>
                      </wps:spPr>
                      <wps:txbx>
                        <w:txbxContent>
                          <w:p>
                            <w:pPr>
                              <w:pStyle w:val="BodyText"/>
                              <w:spacing w:line="266" w:lineRule="exact"/>
                            </w:pPr>
                            <w:r>
                              <w:rPr/>
                              <w:t>komite</w:t>
                            </w:r>
                            <w:r>
                              <w:rPr>
                                <w:spacing w:val="7"/>
                              </w:rPr>
                              <w:t> </w:t>
                            </w:r>
                            <w:r>
                              <w:rPr>
                                <w:spacing w:val="-4"/>
                              </w:rPr>
                              <w:t>audit</w:t>
                            </w:r>
                          </w:p>
                        </w:txbxContent>
                      </wps:txbx>
                      <wps:bodyPr wrap="square" lIns="0" tIns="0" rIns="0" bIns="0" rtlCol="0">
                        <a:noAutofit/>
                      </wps:bodyPr>
                    </wps:wsp>
                  </a:graphicData>
                </a:graphic>
              </wp:anchor>
            </w:drawing>
          </mc:Choice>
          <mc:Fallback>
            <w:pict>
              <v:shape style="position:absolute;margin-left:331.301483pt;margin-top:.527952pt;width:60.7pt;height:13.3pt;mso-position-horizontal-relative:page;mso-position-vertical-relative:paragraph;z-index:-24057344" type="#_x0000_t202" id="docshape757" filled="false" stroked="false">
                <v:textbox inset="0,0,0,0">
                  <w:txbxContent>
                    <w:p>
                      <w:pPr>
                        <w:pStyle w:val="BodyText"/>
                        <w:spacing w:line="266" w:lineRule="exact"/>
                      </w:pPr>
                      <w:r>
                        <w:rPr/>
                        <w:t>komite</w:t>
                      </w:r>
                      <w:r>
                        <w:rPr>
                          <w:spacing w:val="7"/>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1" simplePos="0" relativeHeight="479259648">
                <wp:simplePos x="0" y="0"/>
                <wp:positionH relativeFrom="page">
                  <wp:posOffset>1440180</wp:posOffset>
                </wp:positionH>
                <wp:positionV relativeFrom="paragraph">
                  <wp:posOffset>357225</wp:posOffset>
                </wp:positionV>
                <wp:extent cx="3432810" cy="168910"/>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3432810" cy="168910"/>
                        </a:xfrm>
                        <a:prstGeom prst="rect">
                          <a:avLst/>
                        </a:prstGeom>
                      </wps:spPr>
                      <wps:txbx>
                        <w:txbxContent>
                          <w:p>
                            <w:pPr>
                              <w:pStyle w:val="BodyText"/>
                              <w:spacing w:line="266" w:lineRule="exact"/>
                            </w:pPr>
                            <w:r>
                              <w:rPr/>
                              <w:t>kewenangan</w:t>
                            </w:r>
                            <w:r>
                              <w:rPr>
                                <w:spacing w:val="21"/>
                              </w:rPr>
                              <w:t> </w:t>
                            </w:r>
                            <w:r>
                              <w:rPr/>
                              <w:t>lain</w:t>
                            </w:r>
                            <w:r>
                              <w:rPr>
                                <w:spacing w:val="24"/>
                              </w:rPr>
                              <w:t> </w:t>
                            </w:r>
                            <w:r>
                              <w:rPr/>
                              <w:t>yang</w:t>
                            </w:r>
                            <w:r>
                              <w:rPr>
                                <w:spacing w:val="24"/>
                              </w:rPr>
                              <w:t> </w:t>
                            </w:r>
                            <w:r>
                              <w:rPr/>
                              <w:t>diberikan</w:t>
                            </w:r>
                            <w:r>
                              <w:rPr>
                                <w:spacing w:val="21"/>
                              </w:rPr>
                              <w:t> </w:t>
                            </w:r>
                            <w:r>
                              <w:rPr/>
                              <w:t>oleh</w:t>
                            </w:r>
                            <w:r>
                              <w:rPr>
                                <w:spacing w:val="24"/>
                              </w:rPr>
                              <w:t> </w:t>
                            </w:r>
                            <w:r>
                              <w:rPr/>
                              <w:t>dewan</w:t>
                            </w:r>
                            <w:r>
                              <w:rPr>
                                <w:spacing w:val="24"/>
                              </w:rPr>
                              <w:t> </w:t>
                            </w:r>
                            <w:r>
                              <w:rPr>
                                <w:spacing w:val="-2"/>
                              </w:rPr>
                              <w:t>komisaris</w:t>
                            </w:r>
                          </w:p>
                        </w:txbxContent>
                      </wps:txbx>
                      <wps:bodyPr wrap="square" lIns="0" tIns="0" rIns="0" bIns="0" rtlCol="0">
                        <a:noAutofit/>
                      </wps:bodyPr>
                    </wps:wsp>
                  </a:graphicData>
                </a:graphic>
              </wp:anchor>
            </w:drawing>
          </mc:Choice>
          <mc:Fallback>
            <w:pict>
              <v:shape style="position:absolute;margin-left:113.400002pt;margin-top:28.127989pt;width:270.3pt;height:13.3pt;mso-position-horizontal-relative:page;mso-position-vertical-relative:paragraph;z-index:-24056832" type="#_x0000_t202" id="docshape758" filled="false" stroked="false">
                <v:textbox inset="0,0,0,0">
                  <w:txbxContent>
                    <w:p>
                      <w:pPr>
                        <w:pStyle w:val="BodyText"/>
                        <w:spacing w:line="266" w:lineRule="exact"/>
                      </w:pPr>
                      <w:r>
                        <w:rPr/>
                        <w:t>kewenangan</w:t>
                      </w:r>
                      <w:r>
                        <w:rPr>
                          <w:spacing w:val="21"/>
                        </w:rPr>
                        <w:t> </w:t>
                      </w:r>
                      <w:r>
                        <w:rPr/>
                        <w:t>lain</w:t>
                      </w:r>
                      <w:r>
                        <w:rPr>
                          <w:spacing w:val="24"/>
                        </w:rPr>
                        <w:t> </w:t>
                      </w:r>
                      <w:r>
                        <w:rPr/>
                        <w:t>yang</w:t>
                      </w:r>
                      <w:r>
                        <w:rPr>
                          <w:spacing w:val="24"/>
                        </w:rPr>
                        <w:t> </w:t>
                      </w:r>
                      <w:r>
                        <w:rPr/>
                        <w:t>diberikan</w:t>
                      </w:r>
                      <w:r>
                        <w:rPr>
                          <w:spacing w:val="21"/>
                        </w:rPr>
                        <w:t> </w:t>
                      </w:r>
                      <w:r>
                        <w:rPr/>
                        <w:t>oleh</w:t>
                      </w:r>
                      <w:r>
                        <w:rPr>
                          <w:spacing w:val="24"/>
                        </w:rPr>
                        <w:t> </w:t>
                      </w:r>
                      <w:r>
                        <w:rPr/>
                        <w:t>dewan</w:t>
                      </w:r>
                      <w:r>
                        <w:rPr>
                          <w:spacing w:val="24"/>
                        </w:rPr>
                        <w:t> </w:t>
                      </w:r>
                      <w:r>
                        <w:rPr>
                          <w:spacing w:val="-2"/>
                        </w:rPr>
                        <w:t>komisaris</w:t>
                      </w:r>
                    </w:p>
                  </w:txbxContent>
                </v:textbox>
                <w10:wrap type="none"/>
              </v:shape>
            </w:pict>
          </mc:Fallback>
        </mc:AlternateContent>
      </w:r>
      <w:r>
        <w:rPr/>
        <mc:AlternateContent>
          <mc:Choice Requires="wps">
            <w:drawing>
              <wp:anchor distT="0" distB="0" distL="0" distR="0" allowOverlap="1" layoutInCell="1" locked="0" behindDoc="0" simplePos="0" relativeHeight="15898112">
                <wp:simplePos x="0" y="0"/>
                <wp:positionH relativeFrom="page">
                  <wp:posOffset>1441781</wp:posOffset>
                </wp:positionH>
                <wp:positionV relativeFrom="paragraph">
                  <wp:posOffset>36866</wp:posOffset>
                </wp:positionV>
                <wp:extent cx="2054225" cy="140970"/>
                <wp:effectExtent l="0" t="0" r="0" b="0"/>
                <wp:wrapNone/>
                <wp:docPr id="854" name="Graphic 854"/>
                <wp:cNvGraphicFramePr>
                  <a:graphicFrameLocks/>
                </wp:cNvGraphicFramePr>
                <a:graphic>
                  <a:graphicData uri="http://schemas.microsoft.com/office/word/2010/wordprocessingShape">
                    <wps:wsp>
                      <wps:cNvPr id="854" name="Graphic 854"/>
                      <wps:cNvSpPr/>
                      <wps:spPr>
                        <a:xfrm>
                          <a:off x="0" y="0"/>
                          <a:ext cx="2054225" cy="140970"/>
                        </a:xfrm>
                        <a:custGeom>
                          <a:avLst/>
                          <a:gdLst/>
                          <a:ahLst/>
                          <a:cxnLst/>
                          <a:rect l="l" t="t" r="r" b="b"/>
                          <a:pathLst>
                            <a:path w="2054225" h="140970">
                              <a:moveTo>
                                <a:pt x="2053660" y="0"/>
                              </a:moveTo>
                              <a:lnTo>
                                <a:pt x="0" y="0"/>
                              </a:lnTo>
                              <a:lnTo>
                                <a:pt x="0" y="140661"/>
                              </a:lnTo>
                              <a:lnTo>
                                <a:pt x="2053660" y="140661"/>
                              </a:lnTo>
                              <a:lnTo>
                                <a:pt x="205366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902896pt;width:161.705528pt;height:11.075721pt;mso-position-horizontal-relative:page;mso-position-vertical-relative:paragraph;z-index:15898112" id="docshape759"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898624">
                <wp:simplePos x="0" y="0"/>
                <wp:positionH relativeFrom="page">
                  <wp:posOffset>1441781</wp:posOffset>
                </wp:positionH>
                <wp:positionV relativeFrom="paragraph">
                  <wp:posOffset>388520</wp:posOffset>
                </wp:positionV>
                <wp:extent cx="3488690" cy="133985"/>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3488690" cy="133985"/>
                        </a:xfrm>
                        <a:custGeom>
                          <a:avLst/>
                          <a:gdLst/>
                          <a:ahLst/>
                          <a:cxnLst/>
                          <a:rect l="l" t="t" r="r" b="b"/>
                          <a:pathLst>
                            <a:path w="3488690" h="133985">
                              <a:moveTo>
                                <a:pt x="3488409" y="0"/>
                              </a:moveTo>
                              <a:lnTo>
                                <a:pt x="0" y="0"/>
                              </a:lnTo>
                              <a:lnTo>
                                <a:pt x="0" y="133628"/>
                              </a:lnTo>
                              <a:lnTo>
                                <a:pt x="3488409" y="133628"/>
                              </a:lnTo>
                              <a:lnTo>
                                <a:pt x="348840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592199pt;width:274.677884pt;height:10.521935pt;mso-position-horizontal-relative:page;mso-position-vertical-relative:paragraph;z-index:15898624" id="docshape760" filled="true" fillcolor="#d6e5fb" stroked="false">
                <v:fill opacity="52428f" type="solid"/>
                <w10:wrap type="none"/>
              </v:rect>
            </w:pict>
          </mc:Fallback>
        </mc:AlternateContent>
      </w:r>
      <w:r>
        <w:rPr/>
        <w:t>Selain itu,</w:t>
      </w:r>
      <w:r>
        <w:rPr>
          <w:spacing w:val="-2"/>
        </w:rPr>
        <w:t> </w:t>
      </w:r>
      <w:r>
        <w:rPr>
          <w:spacing w:val="6"/>
          <w:position w:val="-5"/>
        </w:rPr>
        <w:drawing>
          <wp:inline distT="0" distB="0" distL="0" distR="0">
            <wp:extent cx="815837" cy="140661"/>
            <wp:effectExtent l="0" t="0" r="0" b="0"/>
            <wp:docPr id="856" name="Image 856"/>
            <wp:cNvGraphicFramePr>
              <a:graphicFrameLocks/>
            </wp:cNvGraphicFramePr>
            <a:graphic>
              <a:graphicData uri="http://schemas.openxmlformats.org/drawingml/2006/picture">
                <pic:pic>
                  <pic:nvPicPr>
                    <pic:cNvPr id="856" name="Image 856"/>
                    <pic:cNvPicPr/>
                  </pic:nvPicPr>
                  <pic:blipFill>
                    <a:blip r:embed="rId278" cstate="print"/>
                    <a:stretch>
                      <a:fillRect/>
                    </a:stretch>
                  </pic:blipFill>
                  <pic:spPr>
                    <a:xfrm>
                      <a:off x="0" y="0"/>
                      <a:ext cx="815837" cy="140661"/>
                    </a:xfrm>
                    <a:prstGeom prst="rect">
                      <a:avLst/>
                    </a:prstGeom>
                  </pic:spPr>
                </pic:pic>
              </a:graphicData>
            </a:graphic>
          </wp:inline>
        </w:drawing>
      </w:r>
      <w:r>
        <w:rPr>
          <w:spacing w:val="6"/>
          <w:position w:val="-5"/>
        </w:rPr>
      </w:r>
      <w:r>
        <w:rPr/>
        <w:t>juga dapat menjalankan sesuai</w:t>
      </w:r>
      <w:r>
        <w:rPr>
          <w:spacing w:val="22"/>
        </w:rPr>
        <w:t> </w:t>
      </w:r>
      <w:r>
        <w:rPr/>
        <w:t>dengan</w:t>
      </w:r>
      <w:r>
        <w:rPr>
          <w:spacing w:val="20"/>
        </w:rPr>
        <w:t> </w:t>
      </w:r>
      <w:r>
        <w:rPr>
          <w:spacing w:val="-2"/>
        </w:rPr>
        <w:t>kebutuhan</w:t>
      </w:r>
    </w:p>
    <w:p>
      <w:pPr>
        <w:pStyle w:val="BodyText"/>
        <w:spacing w:before="8"/>
        <w:ind w:left="2126"/>
        <w:jc w:val="both"/>
      </w:pPr>
      <w:r>
        <w:rPr/>
        <w:t>pengawasan</w:t>
      </w:r>
      <w:r>
        <w:rPr>
          <w:spacing w:val="-4"/>
        </w:rPr>
        <w:t> </w:t>
      </w:r>
      <w:r>
        <w:rPr>
          <w:spacing w:val="-2"/>
        </w:rPr>
        <w:t>perusahaan.</w:t>
      </w:r>
    </w:p>
    <w:p>
      <w:pPr>
        <w:pStyle w:val="BodyText"/>
      </w:pPr>
    </w:p>
    <w:p>
      <w:pPr>
        <w:pStyle w:val="BodyText"/>
        <w:spacing w:line="480" w:lineRule="auto"/>
        <w:ind w:left="2126" w:right="281" w:firstLine="566"/>
        <w:jc w:val="both"/>
      </w:pPr>
      <w:r>
        <w:rPr/>
        <w:t>Kewenangan tersebut membuat komite audit dapat menjalankan perannya secara</w:t>
      </w:r>
      <w:r>
        <w:rPr>
          <w:spacing w:val="29"/>
        </w:rPr>
        <w:t> </w:t>
      </w:r>
      <w:r>
        <w:rPr/>
        <w:t>lebih</w:t>
      </w:r>
      <w:r>
        <w:rPr>
          <w:spacing w:val="30"/>
        </w:rPr>
        <w:t> </w:t>
      </w:r>
      <w:r>
        <w:rPr/>
        <w:t>efektif</w:t>
      </w:r>
      <w:r>
        <w:rPr>
          <w:spacing w:val="31"/>
        </w:rPr>
        <w:t> </w:t>
      </w:r>
      <w:r>
        <w:rPr/>
        <w:t>dalam</w:t>
      </w:r>
      <w:r>
        <w:rPr>
          <w:spacing w:val="30"/>
        </w:rPr>
        <w:t> </w:t>
      </w:r>
      <w:r>
        <w:rPr/>
        <w:t>menelaah</w:t>
      </w:r>
      <w:r>
        <w:rPr>
          <w:spacing w:val="29"/>
        </w:rPr>
        <w:t> </w:t>
      </w:r>
      <w:r>
        <w:rPr/>
        <w:t>dan</w:t>
      </w:r>
      <w:r>
        <w:rPr>
          <w:spacing w:val="27"/>
        </w:rPr>
        <w:t> </w:t>
      </w:r>
      <w:r>
        <w:rPr/>
        <w:t>mengawasi</w:t>
      </w:r>
      <w:r>
        <w:rPr>
          <w:spacing w:val="32"/>
        </w:rPr>
        <w:t> </w:t>
      </w:r>
      <w:r>
        <w:rPr/>
        <w:t>proses</w:t>
      </w:r>
      <w:r>
        <w:rPr>
          <w:spacing w:val="30"/>
        </w:rPr>
        <w:t> </w:t>
      </w:r>
      <w:r>
        <w:rPr/>
        <w:t>pelaporan</w:t>
      </w:r>
      <w:r>
        <w:rPr>
          <w:spacing w:val="30"/>
        </w:rPr>
        <w:t> </w:t>
      </w:r>
      <w:r>
        <w:rPr>
          <w:spacing w:val="-2"/>
        </w:rPr>
        <w:t>keuangan</w:t>
      </w:r>
    </w:p>
    <w:p>
      <w:pPr>
        <w:pStyle w:val="BodyText"/>
        <w:spacing w:after="0" w:line="480" w:lineRule="auto"/>
        <w:jc w:val="both"/>
        <w:sectPr>
          <w:headerReference w:type="default" r:id="rId276"/>
          <w:footerReference w:type="default" r:id="rId277"/>
          <w:pgSz w:w="11910" w:h="16840"/>
          <w:pgMar w:header="480" w:footer="680" w:top="2000" w:bottom="880" w:left="141" w:right="1417"/>
        </w:sectPr>
      </w:pPr>
    </w:p>
    <w:p>
      <w:pPr>
        <w:pStyle w:val="BodyText"/>
        <w:spacing w:line="480" w:lineRule="auto" w:before="256"/>
        <w:ind w:left="2126" w:right="281"/>
        <w:jc w:val="both"/>
      </w:pPr>
      <w:r>
        <w:rPr/>
        <w:drawing>
          <wp:anchor distT="0" distB="0" distL="0" distR="0" allowOverlap="1" layoutInCell="1" locked="0" behindDoc="0" simplePos="0" relativeHeight="15906304">
            <wp:simplePos x="0" y="0"/>
            <wp:positionH relativeFrom="page">
              <wp:posOffset>1463039</wp:posOffset>
            </wp:positionH>
            <wp:positionV relativeFrom="paragraph">
              <wp:posOffset>734943</wp:posOffset>
            </wp:positionV>
            <wp:extent cx="4255389" cy="5506974"/>
            <wp:effectExtent l="0" t="0" r="0" b="0"/>
            <wp:wrapNone/>
            <wp:docPr id="864" name="Image 864"/>
            <wp:cNvGraphicFramePr>
              <a:graphicFrameLocks/>
            </wp:cNvGraphicFramePr>
            <a:graphic>
              <a:graphicData uri="http://schemas.openxmlformats.org/drawingml/2006/picture">
                <pic:pic>
                  <pic:nvPicPr>
                    <pic:cNvPr id="864" name="Image 864"/>
                    <pic:cNvPicPr/>
                  </pic:nvPicPr>
                  <pic:blipFill>
                    <a:blip r:embed="rId192" cstate="print"/>
                    <a:stretch>
                      <a:fillRect/>
                    </a:stretch>
                  </pic:blipFill>
                  <pic:spPr>
                    <a:xfrm>
                      <a:off x="0" y="0"/>
                      <a:ext cx="4255389" cy="5506974"/>
                    </a:xfrm>
                    <a:prstGeom prst="rect">
                      <a:avLst/>
                    </a:prstGeom>
                  </pic:spPr>
                </pic:pic>
              </a:graphicData>
            </a:graphic>
          </wp:anchor>
        </w:drawing>
      </w:r>
      <w:r>
        <w:rPr/>
        <w:t>serta memastikan kepatuhan terhadap peraturan yang berlaku, sehingga dapat mendukung peningkatan transparansi, akuntabilitas, dan kepercayaan para pemangku kepentingan.</w:t>
      </w:r>
    </w:p>
    <w:p>
      <w:pPr>
        <w:pStyle w:val="BodyText"/>
        <w:spacing w:line="480" w:lineRule="auto"/>
        <w:ind w:left="2126" w:right="280" w:firstLine="566"/>
        <w:jc w:val="both"/>
      </w:pPr>
      <w:r>
        <w:rPr/>
        <w:t>Adanya wewenang ini, komite audit dapat menjalankan perannya secara efektif dalam menelaah, mengawasi, dan memberikan rekomendasi atas proses pelaporan keuangan dan kepatuhan terhadap peraturan yang berlaku, sehingga perusahaan dapat meningkatkan transparansi, akuntabilitas, maupun kepercayaan pemangku kepentingan terhadap kualitas tata kelola dan laporan keuangan yang </w:t>
      </w:r>
      <w:r>
        <w:rPr>
          <w:spacing w:val="-2"/>
        </w:rPr>
        <w:t>disajikan.</w:t>
      </w:r>
    </w:p>
    <w:p>
      <w:pPr>
        <w:pStyle w:val="Heading6"/>
        <w:numPr>
          <w:ilvl w:val="1"/>
          <w:numId w:val="33"/>
        </w:numPr>
        <w:tabs>
          <w:tab w:pos="2692" w:val="left" w:leader="none"/>
        </w:tabs>
        <w:spacing w:line="240" w:lineRule="auto" w:before="161" w:after="0"/>
        <w:ind w:left="2692" w:right="0" w:hanging="566"/>
        <w:jc w:val="both"/>
      </w:pPr>
      <w:r>
        <w:rPr/>
        <w:t>Keahlian</w:t>
      </w:r>
      <w:r>
        <w:rPr>
          <w:spacing w:val="-1"/>
        </w:rPr>
        <w:t> </w:t>
      </w:r>
      <w:r>
        <w:rPr/>
        <w:t>Keuangan Komite </w:t>
      </w:r>
      <w:r>
        <w:rPr>
          <w:spacing w:val="-2"/>
        </w:rPr>
        <w:t>Audit</w:t>
      </w:r>
    </w:p>
    <w:p>
      <w:pPr>
        <w:pStyle w:val="BodyText"/>
        <w:spacing w:line="480" w:lineRule="auto" w:before="274"/>
        <w:ind w:left="2126" w:right="279" w:firstLine="566"/>
        <w:jc w:val="both"/>
      </w:pPr>
      <w:r>
        <w:rPr/>
        <mc:AlternateContent>
          <mc:Choice Requires="wps">
            <w:drawing>
              <wp:anchor distT="0" distB="0" distL="0" distR="0" allowOverlap="1" layoutInCell="1" locked="0" behindDoc="1" simplePos="0" relativeHeight="487759360">
                <wp:simplePos x="0" y="0"/>
                <wp:positionH relativeFrom="page">
                  <wp:posOffset>94988</wp:posOffset>
                </wp:positionH>
                <wp:positionV relativeFrom="paragraph">
                  <wp:posOffset>3012896</wp:posOffset>
                </wp:positionV>
                <wp:extent cx="225425" cy="197485"/>
                <wp:effectExtent l="0" t="0" r="0" b="0"/>
                <wp:wrapTopAndBottom/>
                <wp:docPr id="865" name="Group 865"/>
                <wp:cNvGraphicFramePr>
                  <a:graphicFrameLocks/>
                </wp:cNvGraphicFramePr>
                <a:graphic>
                  <a:graphicData uri="http://schemas.microsoft.com/office/word/2010/wordprocessingGroup">
                    <wpg:wgp>
                      <wpg:cNvPr id="865" name="Group 865"/>
                      <wpg:cNvGrpSpPr/>
                      <wpg:grpSpPr>
                        <a:xfrm>
                          <a:off x="0" y="0"/>
                          <a:ext cx="225425" cy="197485"/>
                          <a:chExt cx="225425" cy="197485"/>
                        </a:xfrm>
                      </wpg:grpSpPr>
                      <pic:pic>
                        <pic:nvPicPr>
                          <pic:cNvPr id="866" name="Image 866"/>
                          <pic:cNvPicPr/>
                        </pic:nvPicPr>
                        <pic:blipFill>
                          <a:blip r:embed="rId281" cstate="print"/>
                          <a:stretch>
                            <a:fillRect/>
                          </a:stretch>
                        </pic:blipFill>
                        <pic:spPr>
                          <a:xfrm>
                            <a:off x="0" y="0"/>
                            <a:ext cx="225058" cy="196926"/>
                          </a:xfrm>
                          <a:prstGeom prst="rect">
                            <a:avLst/>
                          </a:prstGeom>
                        </pic:spPr>
                      </pic:pic>
                      <wps:wsp>
                        <wps:cNvPr id="867" name="Textbox 867"/>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21</w:t>
                              </w:r>
                            </w:p>
                          </w:txbxContent>
                        </wps:txbx>
                        <wps:bodyPr wrap="square" lIns="0" tIns="0" rIns="0" bIns="0" rtlCol="0">
                          <a:noAutofit/>
                        </wps:bodyPr>
                      </wps:wsp>
                    </wpg:wgp>
                  </a:graphicData>
                </a:graphic>
              </wp:anchor>
            </w:drawing>
          </mc:Choice>
          <mc:Fallback>
            <w:pict>
              <v:group style="position:absolute;margin-left:7.47944pt;margin-top:237.235977pt;width:17.75pt;height:15.55pt;mso-position-horizontal-relative:page;mso-position-vertical-relative:paragraph;z-index:-15557120;mso-wrap-distance-left:0;mso-wrap-distance-right:0" id="docshapegroup766" coordorigin="150,4745" coordsize="355,311">
                <v:shape style="position:absolute;left:149;top:4744;width:355;height:311" type="#_x0000_t75" id="docshape767" stroked="false">
                  <v:imagedata r:id="rId281" o:title=""/>
                </v:shape>
                <v:shape style="position:absolute;left:149;top:4744;width:355;height:311" type="#_x0000_t202" id="docshape768" filled="false" stroked="false">
                  <v:textbox inset="0,0,0,0">
                    <w:txbxContent>
                      <w:p>
                        <w:pPr>
                          <w:spacing w:before="48"/>
                          <w:ind w:left="88" w:right="0" w:firstLine="0"/>
                          <w:jc w:val="left"/>
                          <w:rPr>
                            <w:rFonts w:ascii="Gadugi"/>
                            <w:b/>
                            <w:sz w:val="15"/>
                          </w:rPr>
                        </w:pPr>
                        <w:r>
                          <w:rPr>
                            <w:rFonts w:ascii="Gadugi"/>
                            <w:b/>
                            <w:color w:val="FEFEFE"/>
                            <w:spacing w:val="-5"/>
                            <w:sz w:val="15"/>
                          </w:rPr>
                          <w:t>21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759872">
                <wp:simplePos x="0" y="0"/>
                <wp:positionH relativeFrom="page">
                  <wp:posOffset>1441781</wp:posOffset>
                </wp:positionH>
                <wp:positionV relativeFrom="paragraph">
                  <wp:posOffset>3012896</wp:posOffset>
                </wp:positionV>
                <wp:extent cx="5036185" cy="1409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5036185" cy="140970"/>
                        </a:xfrm>
                        <a:custGeom>
                          <a:avLst/>
                          <a:gdLst/>
                          <a:ahLst/>
                          <a:cxnLst/>
                          <a:rect l="l" t="t" r="r" b="b"/>
                          <a:pathLst>
                            <a:path w="5036185" h="140970">
                              <a:moveTo>
                                <a:pt x="5035687" y="0"/>
                              </a:moveTo>
                              <a:lnTo>
                                <a:pt x="0" y="0"/>
                              </a:lnTo>
                              <a:lnTo>
                                <a:pt x="0" y="140661"/>
                              </a:lnTo>
                              <a:lnTo>
                                <a:pt x="5035687" y="140661"/>
                              </a:lnTo>
                              <a:lnTo>
                                <a:pt x="5035687"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37.235977pt;width:396.510816pt;height:11.075721pt;mso-position-horizontal-relative:page;mso-position-vertical-relative:paragraph;z-index:-15556608;mso-wrap-distance-left:0;mso-wrap-distance-right:0" id="docshape769" filled="true" fillcolor="#fedce7" stroked="false">
                <v:fill opacity="52428f" type="solid"/>
                <w10:wrap type="topAndBottom"/>
              </v:rect>
            </w:pict>
          </mc:Fallback>
        </mc:AlternateContent>
      </w:r>
      <w:r>
        <w:rPr/>
        <mc:AlternateContent>
          <mc:Choice Requires="wps">
            <w:drawing>
              <wp:anchor distT="0" distB="0" distL="0" distR="0" allowOverlap="1" layoutInCell="1" locked="0" behindDoc="1" simplePos="0" relativeHeight="479264768">
                <wp:simplePos x="0" y="0"/>
                <wp:positionH relativeFrom="page">
                  <wp:posOffset>1440180</wp:posOffset>
                </wp:positionH>
                <wp:positionV relativeFrom="paragraph">
                  <wp:posOffset>2984855</wp:posOffset>
                </wp:positionV>
                <wp:extent cx="5041265" cy="16891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5041265" cy="168910"/>
                        </a:xfrm>
                        <a:prstGeom prst="rect">
                          <a:avLst/>
                        </a:prstGeom>
                      </wps:spPr>
                      <wps:txbx>
                        <w:txbxContent>
                          <w:p>
                            <w:pPr>
                              <w:pStyle w:val="BodyText"/>
                              <w:spacing w:line="266" w:lineRule="exact"/>
                            </w:pPr>
                            <w:r>
                              <w:rPr/>
                              <w:t>55/POJK.04/2015</w:t>
                            </w:r>
                            <w:r>
                              <w:rPr>
                                <w:spacing w:val="12"/>
                              </w:rPr>
                              <w:t> </w:t>
                            </w:r>
                            <w:r>
                              <w:rPr/>
                              <w:t>tentang</w:t>
                            </w:r>
                            <w:r>
                              <w:rPr>
                                <w:spacing w:val="13"/>
                              </w:rPr>
                              <w:t> </w:t>
                            </w:r>
                            <w:r>
                              <w:rPr/>
                              <w:t>Pembentukan</w:t>
                            </w:r>
                            <w:r>
                              <w:rPr>
                                <w:spacing w:val="11"/>
                              </w:rPr>
                              <w:t> </w:t>
                            </w:r>
                            <w:r>
                              <w:rPr/>
                              <w:t>dan</w:t>
                            </w:r>
                            <w:r>
                              <w:rPr>
                                <w:spacing w:val="13"/>
                              </w:rPr>
                              <w:t> </w:t>
                            </w:r>
                            <w:r>
                              <w:rPr/>
                              <w:t>Pedoman</w:t>
                            </w:r>
                            <w:r>
                              <w:rPr>
                                <w:spacing w:val="13"/>
                              </w:rPr>
                              <w:t> </w:t>
                            </w:r>
                            <w:r>
                              <w:rPr/>
                              <w:t>Pelaksanaan</w:t>
                            </w:r>
                            <w:r>
                              <w:rPr>
                                <w:spacing w:val="13"/>
                              </w:rPr>
                              <w:t> </w:t>
                            </w:r>
                            <w:r>
                              <w:rPr/>
                              <w:t>Kerja</w:t>
                            </w:r>
                            <w:r>
                              <w:rPr>
                                <w:spacing w:val="14"/>
                              </w:rPr>
                              <w:t> </w:t>
                            </w:r>
                            <w:r>
                              <w:rPr>
                                <w:spacing w:val="-2"/>
                              </w:rPr>
                              <w:t>Komite</w:t>
                            </w:r>
                          </w:p>
                        </w:txbxContent>
                      </wps:txbx>
                      <wps:bodyPr wrap="square" lIns="0" tIns="0" rIns="0" bIns="0" rtlCol="0">
                        <a:noAutofit/>
                      </wps:bodyPr>
                    </wps:wsp>
                  </a:graphicData>
                </a:graphic>
              </wp:anchor>
            </w:drawing>
          </mc:Choice>
          <mc:Fallback>
            <w:pict>
              <v:shape style="position:absolute;margin-left:113.400002pt;margin-top:235.02803pt;width:396.95pt;height:13.3pt;mso-position-horizontal-relative:page;mso-position-vertical-relative:paragraph;z-index:-24051712" type="#_x0000_t202" id="docshape770" filled="false" stroked="false">
                <v:textbox inset="0,0,0,0">
                  <w:txbxContent>
                    <w:p>
                      <w:pPr>
                        <w:pStyle w:val="BodyText"/>
                        <w:spacing w:line="266" w:lineRule="exact"/>
                      </w:pPr>
                      <w:r>
                        <w:rPr/>
                        <w:t>55/POJK.04/2015</w:t>
                      </w:r>
                      <w:r>
                        <w:rPr>
                          <w:spacing w:val="12"/>
                        </w:rPr>
                        <w:t> </w:t>
                      </w:r>
                      <w:r>
                        <w:rPr/>
                        <w:t>tentang</w:t>
                      </w:r>
                      <w:r>
                        <w:rPr>
                          <w:spacing w:val="13"/>
                        </w:rPr>
                        <w:t> </w:t>
                      </w:r>
                      <w:r>
                        <w:rPr/>
                        <w:t>Pembentukan</w:t>
                      </w:r>
                      <w:r>
                        <w:rPr>
                          <w:spacing w:val="11"/>
                        </w:rPr>
                        <w:t> </w:t>
                      </w:r>
                      <w:r>
                        <w:rPr/>
                        <w:t>dan</w:t>
                      </w:r>
                      <w:r>
                        <w:rPr>
                          <w:spacing w:val="13"/>
                        </w:rPr>
                        <w:t> </w:t>
                      </w:r>
                      <w:r>
                        <w:rPr/>
                        <w:t>Pedoman</w:t>
                      </w:r>
                      <w:r>
                        <w:rPr>
                          <w:spacing w:val="13"/>
                        </w:rPr>
                        <w:t> </w:t>
                      </w:r>
                      <w:r>
                        <w:rPr/>
                        <w:t>Pelaksanaan</w:t>
                      </w:r>
                      <w:r>
                        <w:rPr>
                          <w:spacing w:val="13"/>
                        </w:rPr>
                        <w:t> </w:t>
                      </w:r>
                      <w:r>
                        <w:rPr/>
                        <w:t>Kerja</w:t>
                      </w:r>
                      <w:r>
                        <w:rPr>
                          <w:spacing w:val="14"/>
                        </w:rPr>
                        <w:t> </w:t>
                      </w:r>
                      <w:r>
                        <w:rPr>
                          <w:spacing w:val="-2"/>
                        </w:rPr>
                        <w:t>Komite</w:t>
                      </w:r>
                    </w:p>
                  </w:txbxContent>
                </v:textbox>
                <w10:wrap type="none"/>
              </v:shape>
            </w:pict>
          </mc:Fallback>
        </mc:AlternateContent>
      </w:r>
      <w:r>
        <w:rPr/>
        <mc:AlternateContent>
          <mc:Choice Requires="wps">
            <w:drawing>
              <wp:anchor distT="0" distB="0" distL="0" distR="0" allowOverlap="1" layoutInCell="1" locked="0" behindDoc="1" simplePos="0" relativeHeight="479265280">
                <wp:simplePos x="0" y="0"/>
                <wp:positionH relativeFrom="page">
                  <wp:posOffset>1440180</wp:posOffset>
                </wp:positionH>
                <wp:positionV relativeFrom="paragraph">
                  <wp:posOffset>3335376</wp:posOffset>
                </wp:positionV>
                <wp:extent cx="385445" cy="16891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385445" cy="168910"/>
                        </a:xfrm>
                        <a:prstGeom prst="rect">
                          <a:avLst/>
                        </a:prstGeom>
                      </wps:spPr>
                      <wps:txbx>
                        <w:txbxContent>
                          <w:p>
                            <w:pPr>
                              <w:pStyle w:val="BodyText"/>
                              <w:spacing w:line="266" w:lineRule="exact"/>
                            </w:pPr>
                            <w:r>
                              <w:rPr>
                                <w:spacing w:val="-2"/>
                              </w:rPr>
                              <w:t>Audit,</w:t>
                            </w:r>
                          </w:p>
                        </w:txbxContent>
                      </wps:txbx>
                      <wps:bodyPr wrap="square" lIns="0" tIns="0" rIns="0" bIns="0" rtlCol="0">
                        <a:noAutofit/>
                      </wps:bodyPr>
                    </wps:wsp>
                  </a:graphicData>
                </a:graphic>
              </wp:anchor>
            </w:drawing>
          </mc:Choice>
          <mc:Fallback>
            <w:pict>
              <v:shape style="position:absolute;margin-left:113.400002pt;margin-top:262.628052pt;width:30.35pt;height:13.3pt;mso-position-horizontal-relative:page;mso-position-vertical-relative:paragraph;z-index:-24051200" type="#_x0000_t202" id="docshape771" filled="false" stroked="false">
                <v:textbox inset="0,0,0,0">
                  <w:txbxContent>
                    <w:p>
                      <w:pPr>
                        <w:pStyle w:val="BodyText"/>
                        <w:spacing w:line="266" w:lineRule="exact"/>
                      </w:pPr>
                      <w:r>
                        <w:rPr>
                          <w:spacing w:val="-2"/>
                        </w:rPr>
                        <w:t>Audit,</w:t>
                      </w:r>
                    </w:p>
                  </w:txbxContent>
                </v:textbox>
                <w10:wrap type="none"/>
              </v:shape>
            </w:pict>
          </mc:Fallback>
        </mc:AlternateContent>
      </w:r>
      <w:r>
        <w:rPr/>
        <mc:AlternateContent>
          <mc:Choice Requires="wps">
            <w:drawing>
              <wp:anchor distT="0" distB="0" distL="0" distR="0" allowOverlap="1" layoutInCell="1" locked="0" behindDoc="1" simplePos="0" relativeHeight="479265792">
                <wp:simplePos x="0" y="0"/>
                <wp:positionH relativeFrom="page">
                  <wp:posOffset>3414176</wp:posOffset>
                </wp:positionH>
                <wp:positionV relativeFrom="paragraph">
                  <wp:posOffset>3335376</wp:posOffset>
                </wp:positionV>
                <wp:extent cx="1275080" cy="16891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1275080" cy="168910"/>
                        </a:xfrm>
                        <a:prstGeom prst="rect">
                          <a:avLst/>
                        </a:prstGeom>
                      </wps:spPr>
                      <wps:txbx>
                        <w:txbxContent>
                          <w:p>
                            <w:pPr>
                              <w:pStyle w:val="BodyText"/>
                              <w:spacing w:line="266" w:lineRule="exact"/>
                            </w:pPr>
                            <w:r>
                              <w:rPr/>
                              <w:t>anggota</w:t>
                            </w:r>
                            <w:r>
                              <w:rPr>
                                <w:spacing w:val="-8"/>
                              </w:rPr>
                              <w:t> </w:t>
                            </w:r>
                            <w:r>
                              <w:rPr/>
                              <w:t>komite</w:t>
                            </w:r>
                            <w:r>
                              <w:rPr>
                                <w:spacing w:val="-9"/>
                              </w:rPr>
                              <w:t> </w:t>
                            </w:r>
                            <w:r>
                              <w:rPr>
                                <w:spacing w:val="-4"/>
                              </w:rPr>
                              <w:t>audit</w:t>
                            </w:r>
                          </w:p>
                        </w:txbxContent>
                      </wps:txbx>
                      <wps:bodyPr wrap="square" lIns="0" tIns="0" rIns="0" bIns="0" rtlCol="0">
                        <a:noAutofit/>
                      </wps:bodyPr>
                    </wps:wsp>
                  </a:graphicData>
                </a:graphic>
              </wp:anchor>
            </w:drawing>
          </mc:Choice>
          <mc:Fallback>
            <w:pict>
              <v:shape style="position:absolute;margin-left:268.832794pt;margin-top:262.628052pt;width:100.4pt;height:13.3pt;mso-position-horizontal-relative:page;mso-position-vertical-relative:paragraph;z-index:-24050688" type="#_x0000_t202" id="docshape772" filled="false" stroked="false">
                <v:textbox inset="0,0,0,0">
                  <w:txbxContent>
                    <w:p>
                      <w:pPr>
                        <w:pStyle w:val="BodyText"/>
                        <w:spacing w:line="266" w:lineRule="exact"/>
                      </w:pPr>
                      <w:r>
                        <w:rPr/>
                        <w:t>anggota</w:t>
                      </w:r>
                      <w:r>
                        <w:rPr>
                          <w:spacing w:val="-8"/>
                        </w:rPr>
                        <w:t> </w:t>
                      </w:r>
                      <w:r>
                        <w:rPr/>
                        <w:t>komite</w:t>
                      </w:r>
                      <w:r>
                        <w:rPr>
                          <w:spacing w:val="-9"/>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1" simplePos="0" relativeHeight="479266304">
                <wp:simplePos x="0" y="0"/>
                <wp:positionH relativeFrom="page">
                  <wp:posOffset>5094658</wp:posOffset>
                </wp:positionH>
                <wp:positionV relativeFrom="paragraph">
                  <wp:posOffset>3335376</wp:posOffset>
                </wp:positionV>
                <wp:extent cx="551180" cy="16891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551180" cy="168910"/>
                        </a:xfrm>
                        <a:prstGeom prst="rect">
                          <a:avLst/>
                        </a:prstGeom>
                      </wps:spPr>
                      <wps:txbx>
                        <w:txbxContent>
                          <w:p>
                            <w:pPr>
                              <w:pStyle w:val="BodyText"/>
                              <w:spacing w:line="266" w:lineRule="exact"/>
                            </w:pPr>
                            <w:r>
                              <w:rPr>
                                <w:spacing w:val="-2"/>
                              </w:rPr>
                              <w:t>memiliki</w:t>
                            </w:r>
                          </w:p>
                        </w:txbxContent>
                      </wps:txbx>
                      <wps:bodyPr wrap="square" lIns="0" tIns="0" rIns="0" bIns="0" rtlCol="0">
                        <a:noAutofit/>
                      </wps:bodyPr>
                    </wps:wsp>
                  </a:graphicData>
                </a:graphic>
              </wp:anchor>
            </w:drawing>
          </mc:Choice>
          <mc:Fallback>
            <w:pict>
              <v:shape style="position:absolute;margin-left:401.154175pt;margin-top:262.628052pt;width:43.4pt;height:13.3pt;mso-position-horizontal-relative:page;mso-position-vertical-relative:paragraph;z-index:-24050176" type="#_x0000_t202" id="docshape773" filled="false" stroked="false">
                <v:textbox inset="0,0,0,0">
                  <w:txbxContent>
                    <w:p>
                      <w:pPr>
                        <w:pStyle w:val="BodyText"/>
                        <w:spacing w:line="266" w:lineRule="exact"/>
                      </w:pPr>
                      <w:r>
                        <w:rPr>
                          <w:spacing w:val="-2"/>
                        </w:rPr>
                        <w:t>memiliki</w:t>
                      </w:r>
                    </w:p>
                  </w:txbxContent>
                </v:textbox>
                <w10:wrap type="none"/>
              </v:shape>
            </w:pict>
          </mc:Fallback>
        </mc:AlternateContent>
      </w:r>
      <w:r>
        <w:rPr/>
        <mc:AlternateContent>
          <mc:Choice Requires="wps">
            <w:drawing>
              <wp:anchor distT="0" distB="0" distL="0" distR="0" allowOverlap="1" layoutInCell="1" locked="0" behindDoc="1" simplePos="0" relativeHeight="479266816">
                <wp:simplePos x="0" y="0"/>
                <wp:positionH relativeFrom="page">
                  <wp:posOffset>2288067</wp:posOffset>
                </wp:positionH>
                <wp:positionV relativeFrom="paragraph">
                  <wp:posOffset>3685896</wp:posOffset>
                </wp:positionV>
                <wp:extent cx="220345" cy="16891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220345" cy="168910"/>
                        </a:xfrm>
                        <a:prstGeom prst="rect">
                          <a:avLst/>
                        </a:prstGeom>
                      </wps:spPr>
                      <wps:txbx>
                        <w:txbxContent>
                          <w:p>
                            <w:pPr>
                              <w:pStyle w:val="BodyText"/>
                              <w:spacing w:line="266" w:lineRule="exact"/>
                            </w:pPr>
                            <w:r>
                              <w:rPr>
                                <w:spacing w:val="-5"/>
                              </w:rPr>
                              <w:t>dan</w:t>
                            </w:r>
                          </w:p>
                        </w:txbxContent>
                      </wps:txbx>
                      <wps:bodyPr wrap="square" lIns="0" tIns="0" rIns="0" bIns="0" rtlCol="0">
                        <a:noAutofit/>
                      </wps:bodyPr>
                    </wps:wsp>
                  </a:graphicData>
                </a:graphic>
              </wp:anchor>
            </w:drawing>
          </mc:Choice>
          <mc:Fallback>
            <w:pict>
              <v:shape style="position:absolute;margin-left:180.162827pt;margin-top:290.228058pt;width:17.350pt;height:13.3pt;mso-position-horizontal-relative:page;mso-position-vertical-relative:paragraph;z-index:-24049664" type="#_x0000_t202" id="docshape774" filled="false" stroked="false">
                <v:textbox inset="0,0,0,0">
                  <w:txbxContent>
                    <w:p>
                      <w:pPr>
                        <w:pStyle w:val="BodyText"/>
                        <w:spacing w:line="266" w:lineRule="exact"/>
                      </w:pPr>
                      <w:r>
                        <w:rPr>
                          <w:spacing w:val="-5"/>
                        </w:rPr>
                        <w:t>dan</w:t>
                      </w:r>
                    </w:p>
                  </w:txbxContent>
                </v:textbox>
                <w10:wrap type="none"/>
              </v:shape>
            </w:pict>
          </mc:Fallback>
        </mc:AlternateContent>
      </w:r>
      <w:r>
        <w:rPr/>
        <mc:AlternateContent>
          <mc:Choice Requires="wps">
            <w:drawing>
              <wp:anchor distT="0" distB="0" distL="0" distR="0" allowOverlap="1" layoutInCell="1" locked="0" behindDoc="1" simplePos="0" relativeHeight="479267328">
                <wp:simplePos x="0" y="0"/>
                <wp:positionH relativeFrom="page">
                  <wp:posOffset>3397742</wp:posOffset>
                </wp:positionH>
                <wp:positionV relativeFrom="paragraph">
                  <wp:posOffset>3685896</wp:posOffset>
                </wp:positionV>
                <wp:extent cx="1083310" cy="16891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1083310" cy="168910"/>
                        </a:xfrm>
                        <a:prstGeom prst="rect">
                          <a:avLst/>
                        </a:prstGeom>
                      </wps:spPr>
                      <wps:txbx>
                        <w:txbxContent>
                          <w:p>
                            <w:pPr>
                              <w:pStyle w:val="BodyText"/>
                              <w:spacing w:line="266" w:lineRule="exact"/>
                            </w:pPr>
                            <w:r>
                              <w:rPr/>
                              <w:t>bidang</w:t>
                            </w:r>
                            <w:r>
                              <w:rPr>
                                <w:spacing w:val="71"/>
                              </w:rPr>
                              <w:t> </w:t>
                            </w:r>
                            <w:r>
                              <w:rPr>
                                <w:spacing w:val="-2"/>
                              </w:rPr>
                              <w:t>akuntansi</w:t>
                            </w:r>
                          </w:p>
                        </w:txbxContent>
                      </wps:txbx>
                      <wps:bodyPr wrap="square" lIns="0" tIns="0" rIns="0" bIns="0" rtlCol="0">
                        <a:noAutofit/>
                      </wps:bodyPr>
                    </wps:wsp>
                  </a:graphicData>
                </a:graphic>
              </wp:anchor>
            </w:drawing>
          </mc:Choice>
          <mc:Fallback>
            <w:pict>
              <v:shape style="position:absolute;margin-left:267.538757pt;margin-top:290.228058pt;width:85.3pt;height:13.3pt;mso-position-horizontal-relative:page;mso-position-vertical-relative:paragraph;z-index:-24049152" type="#_x0000_t202" id="docshape775" filled="false" stroked="false">
                <v:textbox inset="0,0,0,0">
                  <w:txbxContent>
                    <w:p>
                      <w:pPr>
                        <w:pStyle w:val="BodyText"/>
                        <w:spacing w:line="266" w:lineRule="exact"/>
                      </w:pPr>
                      <w:r>
                        <w:rPr/>
                        <w:t>bidang</w:t>
                      </w:r>
                      <w:r>
                        <w:rPr>
                          <w:spacing w:val="71"/>
                        </w:rPr>
                        <w:t> </w:t>
                      </w:r>
                      <w:r>
                        <w:rPr>
                          <w:spacing w:val="-2"/>
                        </w:rPr>
                        <w:t>akuntansi</w:t>
                      </w:r>
                    </w:p>
                  </w:txbxContent>
                </v:textbox>
                <w10:wrap type="none"/>
              </v:shape>
            </w:pict>
          </mc:Fallback>
        </mc:AlternateContent>
      </w:r>
      <w:r>
        <w:rPr/>
        <mc:AlternateContent>
          <mc:Choice Requires="wps">
            <w:drawing>
              <wp:anchor distT="0" distB="0" distL="0" distR="0" allowOverlap="1" layoutInCell="1" locked="0" behindDoc="1" simplePos="0" relativeHeight="479267840">
                <wp:simplePos x="0" y="0"/>
                <wp:positionH relativeFrom="page">
                  <wp:posOffset>4902275</wp:posOffset>
                </wp:positionH>
                <wp:positionV relativeFrom="paragraph">
                  <wp:posOffset>3685896</wp:posOffset>
                </wp:positionV>
                <wp:extent cx="621030" cy="16891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621030" cy="168910"/>
                        </a:xfrm>
                        <a:prstGeom prst="rect">
                          <a:avLst/>
                        </a:prstGeom>
                      </wps:spPr>
                      <wps:txbx>
                        <w:txbxContent>
                          <w:p>
                            <w:pPr>
                              <w:pStyle w:val="BodyText"/>
                              <w:spacing w:line="266" w:lineRule="exact"/>
                            </w:pPr>
                            <w:r>
                              <w:rPr>
                                <w:spacing w:val="-2"/>
                              </w:rPr>
                              <w:t>keuangan.</w:t>
                            </w:r>
                          </w:p>
                        </w:txbxContent>
                      </wps:txbx>
                      <wps:bodyPr wrap="square" lIns="0" tIns="0" rIns="0" bIns="0" rtlCol="0">
                        <a:noAutofit/>
                      </wps:bodyPr>
                    </wps:wsp>
                  </a:graphicData>
                </a:graphic>
              </wp:anchor>
            </w:drawing>
          </mc:Choice>
          <mc:Fallback>
            <w:pict>
              <v:shape style="position:absolute;margin-left:386.005951pt;margin-top:290.228058pt;width:48.9pt;height:13.3pt;mso-position-horizontal-relative:page;mso-position-vertical-relative:paragraph;z-index:-24048640" type="#_x0000_t202" id="docshape776" filled="false" stroked="false">
                <v:textbox inset="0,0,0,0">
                  <w:txbxContent>
                    <w:p>
                      <w:pPr>
                        <w:pStyle w:val="BodyText"/>
                        <w:spacing w:line="266" w:lineRule="exact"/>
                      </w:pPr>
                      <w:r>
                        <w:rPr>
                          <w:spacing w:val="-2"/>
                        </w:rPr>
                        <w:t>keuangan.</w:t>
                      </w:r>
                    </w:p>
                  </w:txbxContent>
                </v:textbox>
                <w10:wrap type="none"/>
              </v:shape>
            </w:pict>
          </mc:Fallback>
        </mc:AlternateContent>
      </w:r>
      <w:r>
        <w:rPr/>
        <mc:AlternateContent>
          <mc:Choice Requires="wps">
            <w:drawing>
              <wp:anchor distT="0" distB="0" distL="0" distR="0" allowOverlap="1" layoutInCell="1" locked="0" behindDoc="1" simplePos="0" relativeHeight="479268352">
                <wp:simplePos x="0" y="0"/>
                <wp:positionH relativeFrom="page">
                  <wp:posOffset>6320119</wp:posOffset>
                </wp:positionH>
                <wp:positionV relativeFrom="paragraph">
                  <wp:posOffset>3685896</wp:posOffset>
                </wp:positionV>
                <wp:extent cx="161290" cy="16891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61290" cy="168910"/>
                        </a:xfrm>
                        <a:prstGeom prst="rect">
                          <a:avLst/>
                        </a:prstGeom>
                      </wps:spPr>
                      <wps:txbx>
                        <w:txbxContent>
                          <w:p>
                            <w:pPr>
                              <w:pStyle w:val="BodyText"/>
                              <w:spacing w:line="266" w:lineRule="exact"/>
                            </w:pPr>
                            <w:r>
                              <w:rPr>
                                <w:spacing w:val="-5"/>
                              </w:rPr>
                              <w:t>ini</w:t>
                            </w:r>
                          </w:p>
                        </w:txbxContent>
                      </wps:txbx>
                      <wps:bodyPr wrap="square" lIns="0" tIns="0" rIns="0" bIns="0" rtlCol="0">
                        <a:noAutofit/>
                      </wps:bodyPr>
                    </wps:wsp>
                  </a:graphicData>
                </a:graphic>
              </wp:anchor>
            </w:drawing>
          </mc:Choice>
          <mc:Fallback>
            <w:pict>
              <v:shape style="position:absolute;margin-left:497.647186pt;margin-top:290.228058pt;width:12.7pt;height:13.3pt;mso-position-horizontal-relative:page;mso-position-vertical-relative:paragraph;z-index:-24048128" type="#_x0000_t202" id="docshape777" filled="false" stroked="false">
                <v:textbox inset="0,0,0,0">
                  <w:txbxContent>
                    <w:p>
                      <w:pPr>
                        <w:pStyle w:val="BodyText"/>
                        <w:spacing w:line="266" w:lineRule="exact"/>
                      </w:pPr>
                      <w:r>
                        <w:rPr>
                          <w:spacing w:val="-5"/>
                        </w:rPr>
                        <w:t>ini</w:t>
                      </w:r>
                    </w:p>
                  </w:txbxContent>
                </v:textbox>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1441781</wp:posOffset>
                </wp:positionH>
                <wp:positionV relativeFrom="paragraph">
                  <wp:posOffset>3364551</wp:posOffset>
                </wp:positionV>
                <wp:extent cx="387350" cy="140970"/>
                <wp:effectExtent l="0" t="0" r="0" b="0"/>
                <wp:wrapNone/>
                <wp:docPr id="877" name="Graphic 877"/>
                <wp:cNvGraphicFramePr>
                  <a:graphicFrameLocks/>
                </wp:cNvGraphicFramePr>
                <a:graphic>
                  <a:graphicData uri="http://schemas.microsoft.com/office/word/2010/wordprocessingShape">
                    <wps:wsp>
                      <wps:cNvPr id="877" name="Graphic 877"/>
                      <wps:cNvSpPr/>
                      <wps:spPr>
                        <a:xfrm>
                          <a:off x="0" y="0"/>
                          <a:ext cx="387350" cy="140970"/>
                        </a:xfrm>
                        <a:custGeom>
                          <a:avLst/>
                          <a:gdLst/>
                          <a:ahLst/>
                          <a:cxnLst/>
                          <a:rect l="l" t="t" r="r" b="b"/>
                          <a:pathLst>
                            <a:path w="387350" h="140970">
                              <a:moveTo>
                                <a:pt x="386819" y="0"/>
                              </a:moveTo>
                              <a:lnTo>
                                <a:pt x="0" y="0"/>
                              </a:lnTo>
                              <a:lnTo>
                                <a:pt x="0" y="140661"/>
                              </a:lnTo>
                              <a:lnTo>
                                <a:pt x="386819" y="140661"/>
                              </a:lnTo>
                              <a:lnTo>
                                <a:pt x="38681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64.925293pt;width:30.458233pt;height:11.075721pt;mso-position-horizontal-relative:page;mso-position-vertical-relative:paragraph;z-index:15905280" id="docshape778"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269376">
                <wp:simplePos x="0" y="0"/>
                <wp:positionH relativeFrom="page">
                  <wp:posOffset>3411045</wp:posOffset>
                </wp:positionH>
                <wp:positionV relativeFrom="paragraph">
                  <wp:posOffset>3364551</wp:posOffset>
                </wp:positionV>
                <wp:extent cx="1308735" cy="140970"/>
                <wp:effectExtent l="0" t="0" r="0" b="0"/>
                <wp:wrapNone/>
                <wp:docPr id="878" name="Graphic 878"/>
                <wp:cNvGraphicFramePr>
                  <a:graphicFrameLocks/>
                </wp:cNvGraphicFramePr>
                <a:graphic>
                  <a:graphicData uri="http://schemas.microsoft.com/office/word/2010/wordprocessingShape">
                    <wps:wsp>
                      <wps:cNvPr id="878" name="Graphic 878"/>
                      <wps:cNvSpPr/>
                      <wps:spPr>
                        <a:xfrm>
                          <a:off x="0" y="0"/>
                          <a:ext cx="1308735" cy="140970"/>
                        </a:xfrm>
                        <a:custGeom>
                          <a:avLst/>
                          <a:gdLst/>
                          <a:ahLst/>
                          <a:cxnLst/>
                          <a:rect l="l" t="t" r="r" b="b"/>
                          <a:pathLst>
                            <a:path w="1308735" h="140970">
                              <a:moveTo>
                                <a:pt x="1308153" y="0"/>
                              </a:moveTo>
                              <a:lnTo>
                                <a:pt x="0" y="0"/>
                              </a:lnTo>
                              <a:lnTo>
                                <a:pt x="0" y="140661"/>
                              </a:lnTo>
                              <a:lnTo>
                                <a:pt x="1308153" y="140661"/>
                              </a:lnTo>
                              <a:lnTo>
                                <a:pt x="130815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68.586243pt;margin-top:264.925293pt;width:103.004206pt;height:11.075721pt;mso-position-horizontal-relative:page;mso-position-vertical-relative:paragraph;z-index:-24047104" id="docshape779" filled="true" fillcolor="#fedce7" stroked="false">
                <v:fill opacity="52428f" type="solid"/>
                <w10:wrap type="none"/>
              </v:rect>
            </w:pict>
          </mc:Fallback>
        </mc:AlternateContent>
      </w:r>
      <w:r>
        <w:rPr/>
        <w:t>Keahlian keuangan komite audit adalah kemampuan anggota komite audit yang</w:t>
      </w:r>
      <w:r>
        <w:rPr>
          <w:spacing w:val="-15"/>
        </w:rPr>
        <w:t> </w:t>
      </w:r>
      <w:r>
        <w:rPr/>
        <w:t>memiliki</w:t>
      </w:r>
      <w:r>
        <w:rPr>
          <w:spacing w:val="-15"/>
        </w:rPr>
        <w:t> </w:t>
      </w:r>
      <w:r>
        <w:rPr/>
        <w:t>pengetahuan,</w:t>
      </w:r>
      <w:r>
        <w:rPr>
          <w:spacing w:val="-15"/>
        </w:rPr>
        <w:t> </w:t>
      </w:r>
      <w:r>
        <w:rPr/>
        <w:t>keterampilan,</w:t>
      </w:r>
      <w:r>
        <w:rPr>
          <w:spacing w:val="-15"/>
        </w:rPr>
        <w:t> </w:t>
      </w:r>
      <w:r>
        <w:rPr/>
        <w:t>dan</w:t>
      </w:r>
      <w:r>
        <w:rPr>
          <w:spacing w:val="-15"/>
        </w:rPr>
        <w:t> </w:t>
      </w:r>
      <w:r>
        <w:rPr/>
        <w:t>pengalaman</w:t>
      </w:r>
      <w:r>
        <w:rPr>
          <w:spacing w:val="-15"/>
        </w:rPr>
        <w:t> </w:t>
      </w:r>
      <w:r>
        <w:rPr/>
        <w:t>di</w:t>
      </w:r>
      <w:r>
        <w:rPr>
          <w:spacing w:val="-15"/>
        </w:rPr>
        <w:t> </w:t>
      </w:r>
      <w:r>
        <w:rPr/>
        <w:t>bidang</w:t>
      </w:r>
      <w:r>
        <w:rPr>
          <w:spacing w:val="-15"/>
        </w:rPr>
        <w:t> </w:t>
      </w:r>
      <w:r>
        <w:rPr/>
        <w:t>akuntansi</w:t>
      </w:r>
      <w:r>
        <w:rPr>
          <w:spacing w:val="-15"/>
        </w:rPr>
        <w:t> </w:t>
      </w:r>
      <w:r>
        <w:rPr/>
        <w:t>dan keuangan yang memadai untuk memahami, menelaah, dan mengawasi proses pelaporan</w:t>
      </w:r>
      <w:r>
        <w:rPr>
          <w:spacing w:val="-4"/>
        </w:rPr>
        <w:t> </w:t>
      </w:r>
      <w:r>
        <w:rPr/>
        <w:t>keuangan</w:t>
      </w:r>
      <w:r>
        <w:rPr>
          <w:spacing w:val="-5"/>
        </w:rPr>
        <w:t> </w:t>
      </w:r>
      <w:r>
        <w:rPr/>
        <w:t>dan</w:t>
      </w:r>
      <w:r>
        <w:rPr>
          <w:spacing w:val="-4"/>
        </w:rPr>
        <w:t> </w:t>
      </w:r>
      <w:r>
        <w:rPr/>
        <w:t>pengendalian</w:t>
      </w:r>
      <w:r>
        <w:rPr>
          <w:spacing w:val="-5"/>
        </w:rPr>
        <w:t> </w:t>
      </w:r>
      <w:r>
        <w:rPr/>
        <w:t>internal</w:t>
      </w:r>
      <w:r>
        <w:rPr>
          <w:spacing w:val="-4"/>
        </w:rPr>
        <w:t> </w:t>
      </w:r>
      <w:r>
        <w:rPr/>
        <w:t>perusahaan.</w:t>
      </w:r>
      <w:r>
        <w:rPr>
          <w:spacing w:val="-5"/>
        </w:rPr>
        <w:t> </w:t>
      </w:r>
      <w:r>
        <w:rPr/>
        <w:t>Keahlian</w:t>
      </w:r>
      <w:r>
        <w:rPr>
          <w:spacing w:val="-4"/>
        </w:rPr>
        <w:t> </w:t>
      </w:r>
      <w:r>
        <w:rPr/>
        <w:t>yang</w:t>
      </w:r>
      <w:r>
        <w:rPr>
          <w:spacing w:val="-3"/>
        </w:rPr>
        <w:t> </w:t>
      </w:r>
      <w:r>
        <w:rPr/>
        <w:t>dimiliki oleh komite audit dapat meningkatkan kualitas pelaporan keuangan, mempercepat penyelesaian laporan audit, mencegah terjadinya kecurangan keuangan hingga batas tertentu, dan memungkinkan komite audit menjalankan fungsi pengawasannya</w:t>
      </w:r>
      <w:r>
        <w:rPr>
          <w:spacing w:val="66"/>
        </w:rPr>
        <w:t> </w:t>
      </w:r>
      <w:r>
        <w:rPr/>
        <w:t>secara</w:t>
      </w:r>
      <w:r>
        <w:rPr>
          <w:spacing w:val="69"/>
        </w:rPr>
        <w:t> </w:t>
      </w:r>
      <w:r>
        <w:rPr/>
        <w:t>efektif</w:t>
      </w:r>
      <w:r>
        <w:rPr>
          <w:spacing w:val="66"/>
        </w:rPr>
        <w:t> </w:t>
      </w:r>
      <w:r>
        <w:rPr/>
        <w:t>(Leng,</w:t>
      </w:r>
      <w:r>
        <w:rPr>
          <w:spacing w:val="67"/>
        </w:rPr>
        <w:t> </w:t>
      </w:r>
      <w:r>
        <w:rPr/>
        <w:t>2023).</w:t>
      </w:r>
      <w:r>
        <w:rPr>
          <w:spacing w:val="66"/>
        </w:rPr>
        <w:t> </w:t>
      </w:r>
      <w:r>
        <w:rPr/>
        <w:t>Berdasarkan</w:t>
      </w:r>
      <w:r>
        <w:rPr>
          <w:spacing w:val="67"/>
        </w:rPr>
        <w:t> </w:t>
      </w:r>
      <w:r>
        <w:rPr/>
        <w:t>Peraturan</w:t>
      </w:r>
      <w:r>
        <w:rPr>
          <w:spacing w:val="66"/>
        </w:rPr>
        <w:t> </w:t>
      </w:r>
      <w:r>
        <w:rPr/>
        <w:t>OJK</w:t>
      </w:r>
      <w:r>
        <w:rPr>
          <w:spacing w:val="66"/>
        </w:rPr>
        <w:t> </w:t>
      </w:r>
      <w:r>
        <w:rPr>
          <w:spacing w:val="-5"/>
        </w:rPr>
        <w:t>No.</w:t>
      </w:r>
    </w:p>
    <w:p>
      <w:pPr>
        <w:pStyle w:val="BodyText"/>
        <w:tabs>
          <w:tab w:pos="7295" w:val="left" w:leader="none"/>
        </w:tabs>
        <w:spacing w:line="477" w:lineRule="auto" w:before="187"/>
        <w:ind w:left="2126" w:right="279" w:firstLine="659"/>
        <w:jc w:val="both"/>
      </w:pPr>
      <w:r>
        <w:rPr/>
        <w:t>sekurang-kurangnya satu</w:t>
        <w:tab/>
        <w:t>wajib</w:t>
      </w:r>
      <w:r>
        <w:rPr>
          <w:spacing w:val="-15"/>
        </w:rPr>
        <w:t> </w:t>
      </w:r>
      <w:r>
        <w:rPr>
          <w:spacing w:val="-12"/>
          <w:position w:val="-4"/>
        </w:rPr>
        <w:drawing>
          <wp:inline distT="0" distB="0" distL="0" distR="0">
            <wp:extent cx="583745" cy="140661"/>
            <wp:effectExtent l="0" t="0" r="0" b="0"/>
            <wp:docPr id="879" name="Image 879"/>
            <wp:cNvGraphicFramePr>
              <a:graphicFrameLocks/>
            </wp:cNvGraphicFramePr>
            <a:graphic>
              <a:graphicData uri="http://schemas.openxmlformats.org/drawingml/2006/picture">
                <pic:pic>
                  <pic:nvPicPr>
                    <pic:cNvPr id="879" name="Image 879"/>
                    <pic:cNvPicPr/>
                  </pic:nvPicPr>
                  <pic:blipFill>
                    <a:blip r:embed="rId282" cstate="print"/>
                    <a:stretch>
                      <a:fillRect/>
                    </a:stretch>
                  </pic:blipFill>
                  <pic:spPr>
                    <a:xfrm>
                      <a:off x="0" y="0"/>
                      <a:ext cx="583745" cy="140661"/>
                    </a:xfrm>
                    <a:prstGeom prst="rect">
                      <a:avLst/>
                    </a:prstGeom>
                  </pic:spPr>
                </pic:pic>
              </a:graphicData>
            </a:graphic>
          </wp:inline>
        </w:drawing>
      </w:r>
      <w:r>
        <w:rPr>
          <w:spacing w:val="-12"/>
          <w:position w:val="-4"/>
        </w:rPr>
      </w:r>
      <w:r>
        <w:rPr/>
        <w:t>lata</w:t>
      </w:r>
      <w:r>
        <w:rPr>
          <w:spacing w:val="-15"/>
        </w:rPr>
        <w:t> </w:t>
      </w:r>
      <w:r>
        <w:rPr/>
        <w:t>belakang pendidikan</w:t>
      </w:r>
      <w:r>
        <w:rPr>
          <w:spacing w:val="25"/>
        </w:rPr>
        <w:t> </w:t>
      </w:r>
      <w:r>
        <w:rPr>
          <w:spacing w:val="25"/>
          <w:position w:val="-5"/>
        </w:rPr>
        <w:drawing>
          <wp:inline distT="0" distB="0" distL="0" distR="0">
            <wp:extent cx="302422" cy="140661"/>
            <wp:effectExtent l="0" t="0" r="0" b="0"/>
            <wp:docPr id="880" name="Image 880"/>
            <wp:cNvGraphicFramePr>
              <a:graphicFrameLocks/>
            </wp:cNvGraphicFramePr>
            <a:graphic>
              <a:graphicData uri="http://schemas.openxmlformats.org/drawingml/2006/picture">
                <pic:pic>
                  <pic:nvPicPr>
                    <pic:cNvPr id="880" name="Image 880"/>
                    <pic:cNvPicPr/>
                  </pic:nvPicPr>
                  <pic:blipFill>
                    <a:blip r:embed="rId283" cstate="print"/>
                    <a:stretch>
                      <a:fillRect/>
                    </a:stretch>
                  </pic:blipFill>
                  <pic:spPr>
                    <a:xfrm>
                      <a:off x="0" y="0"/>
                      <a:ext cx="302422" cy="140661"/>
                    </a:xfrm>
                    <a:prstGeom prst="rect">
                      <a:avLst/>
                    </a:prstGeom>
                  </pic:spPr>
                </pic:pic>
              </a:graphicData>
            </a:graphic>
          </wp:inline>
        </w:drawing>
      </w:r>
      <w:r>
        <w:rPr>
          <w:spacing w:val="25"/>
          <w:position w:val="-5"/>
        </w:rPr>
      </w:r>
      <w:r>
        <w:rPr/>
        <w:t>keahlian di </w:t>
      </w:r>
      <w:r>
        <w:rPr>
          <w:spacing w:val="15"/>
          <w:position w:val="-5"/>
        </w:rPr>
        <w:drawing>
          <wp:inline distT="0" distB="0" distL="0" distR="0">
            <wp:extent cx="1167491" cy="140661"/>
            <wp:effectExtent l="0" t="0" r="0" b="0"/>
            <wp:docPr id="881" name="Image 881"/>
            <wp:cNvGraphicFramePr>
              <a:graphicFrameLocks/>
            </wp:cNvGraphicFramePr>
            <a:graphic>
              <a:graphicData uri="http://schemas.openxmlformats.org/drawingml/2006/picture">
                <pic:pic>
                  <pic:nvPicPr>
                    <pic:cNvPr id="881" name="Image 881"/>
                    <pic:cNvPicPr/>
                  </pic:nvPicPr>
                  <pic:blipFill>
                    <a:blip r:embed="rId284" cstate="print"/>
                    <a:stretch>
                      <a:fillRect/>
                    </a:stretch>
                  </pic:blipFill>
                  <pic:spPr>
                    <a:xfrm>
                      <a:off x="0" y="0"/>
                      <a:ext cx="1167491" cy="140661"/>
                    </a:xfrm>
                    <a:prstGeom prst="rect">
                      <a:avLst/>
                    </a:prstGeom>
                  </pic:spPr>
                </pic:pic>
              </a:graphicData>
            </a:graphic>
          </wp:inline>
        </w:drawing>
      </w:r>
      <w:r>
        <w:rPr>
          <w:spacing w:val="15"/>
          <w:position w:val="-5"/>
        </w:rPr>
      </w:r>
      <w:r>
        <w:rPr/>
        <w:t>atau </w:t>
      </w:r>
      <w:r>
        <w:rPr>
          <w:spacing w:val="11"/>
          <w:position w:val="-5"/>
        </w:rPr>
        <w:drawing>
          <wp:inline distT="0" distB="0" distL="0" distR="0">
            <wp:extent cx="618911" cy="140661"/>
            <wp:effectExtent l="0" t="0" r="0" b="0"/>
            <wp:docPr id="882" name="Image 882"/>
            <wp:cNvGraphicFramePr>
              <a:graphicFrameLocks/>
            </wp:cNvGraphicFramePr>
            <a:graphic>
              <a:graphicData uri="http://schemas.openxmlformats.org/drawingml/2006/picture">
                <pic:pic>
                  <pic:nvPicPr>
                    <pic:cNvPr id="882" name="Image 882"/>
                    <pic:cNvPicPr/>
                  </pic:nvPicPr>
                  <pic:blipFill>
                    <a:blip r:embed="rId285" cstate="print"/>
                    <a:stretch>
                      <a:fillRect/>
                    </a:stretch>
                  </pic:blipFill>
                  <pic:spPr>
                    <a:xfrm>
                      <a:off x="0" y="0"/>
                      <a:ext cx="618911" cy="140661"/>
                    </a:xfrm>
                    <a:prstGeom prst="rect">
                      <a:avLst/>
                    </a:prstGeom>
                  </pic:spPr>
                </pic:pic>
              </a:graphicData>
            </a:graphic>
          </wp:inline>
        </w:drawing>
      </w:r>
      <w:r>
        <w:rPr>
          <w:spacing w:val="11"/>
          <w:position w:val="-5"/>
        </w:rPr>
      </w:r>
      <w:r>
        <w:rPr>
          <w:spacing w:val="11"/>
        </w:rPr>
        <w:t> </w:t>
      </w:r>
      <w:r>
        <w:rPr/>
        <w:t>Ketentuan </w:t>
      </w:r>
      <w:r>
        <w:rPr>
          <w:spacing w:val="18"/>
          <w:position w:val="-5"/>
        </w:rPr>
        <w:drawing>
          <wp:inline distT="0" distB="0" distL="0" distR="0">
            <wp:extent cx="154727" cy="140661"/>
            <wp:effectExtent l="0" t="0" r="0" b="0"/>
            <wp:docPr id="883" name="Image 883"/>
            <wp:cNvGraphicFramePr>
              <a:graphicFrameLocks/>
            </wp:cNvGraphicFramePr>
            <a:graphic>
              <a:graphicData uri="http://schemas.openxmlformats.org/drawingml/2006/picture">
                <pic:pic>
                  <pic:nvPicPr>
                    <pic:cNvPr id="883" name="Image 883"/>
                    <pic:cNvPicPr/>
                  </pic:nvPicPr>
                  <pic:blipFill>
                    <a:blip r:embed="rId286" cstate="print"/>
                    <a:stretch>
                      <a:fillRect/>
                    </a:stretch>
                  </pic:blipFill>
                  <pic:spPr>
                    <a:xfrm>
                      <a:off x="0" y="0"/>
                      <a:ext cx="154727" cy="140661"/>
                    </a:xfrm>
                    <a:prstGeom prst="rect">
                      <a:avLst/>
                    </a:prstGeom>
                  </pic:spPr>
                </pic:pic>
              </a:graphicData>
            </a:graphic>
          </wp:inline>
        </w:drawing>
      </w:r>
      <w:r>
        <w:rPr>
          <w:spacing w:val="18"/>
          <w:position w:val="-5"/>
        </w:rPr>
      </w:r>
      <w:r>
        <w:rPr>
          <w:spacing w:val="18"/>
          <w:position w:val="-5"/>
        </w:rPr>
        <w:t> </w:t>
      </w:r>
      <w:r>
        <w:rPr/>
        <w:t>menunjukkan</w:t>
      </w:r>
      <w:r>
        <w:rPr>
          <w:spacing w:val="-9"/>
        </w:rPr>
        <w:t> </w:t>
      </w:r>
      <w:r>
        <w:rPr/>
        <w:t>bahwa</w:t>
      </w:r>
      <w:r>
        <w:rPr>
          <w:spacing w:val="-9"/>
        </w:rPr>
        <w:t> </w:t>
      </w:r>
      <w:r>
        <w:rPr/>
        <w:t>keahlian</w:t>
      </w:r>
      <w:r>
        <w:rPr>
          <w:spacing w:val="-9"/>
        </w:rPr>
        <w:t> </w:t>
      </w:r>
      <w:r>
        <w:rPr/>
        <w:t>keuangan</w:t>
      </w:r>
      <w:r>
        <w:rPr>
          <w:spacing w:val="-7"/>
        </w:rPr>
        <w:t> </w:t>
      </w:r>
      <w:r>
        <w:rPr/>
        <w:t>merupakan</w:t>
      </w:r>
      <w:r>
        <w:rPr>
          <w:spacing w:val="-9"/>
        </w:rPr>
        <w:t> </w:t>
      </w:r>
      <w:r>
        <w:rPr/>
        <w:t>aspek</w:t>
      </w:r>
      <w:r>
        <w:rPr>
          <w:spacing w:val="-7"/>
        </w:rPr>
        <w:t> </w:t>
      </w:r>
      <w:r>
        <w:rPr/>
        <w:t>fundamental</w:t>
      </w:r>
      <w:r>
        <w:rPr>
          <w:spacing w:val="-9"/>
        </w:rPr>
        <w:t> </w:t>
      </w:r>
      <w:r>
        <w:rPr/>
        <w:t>bagi</w:t>
      </w:r>
      <w:r>
        <w:rPr>
          <w:spacing w:val="-9"/>
        </w:rPr>
        <w:t> </w:t>
      </w:r>
      <w:r>
        <w:rPr/>
        <w:t>fungsi pengawasan komite audit.</w:t>
      </w:r>
    </w:p>
    <w:p>
      <w:pPr>
        <w:pStyle w:val="BodyText"/>
        <w:spacing w:after="0" w:line="477" w:lineRule="auto"/>
        <w:jc w:val="both"/>
        <w:sectPr>
          <w:headerReference w:type="default" r:id="rId279"/>
          <w:footerReference w:type="default" r:id="rId280"/>
          <w:pgSz w:w="11910" w:h="16840"/>
          <w:pgMar w:header="480" w:footer="680" w:top="2000" w:bottom="880" w:left="141" w:right="1417"/>
        </w:sectPr>
      </w:pPr>
    </w:p>
    <w:p>
      <w:pPr>
        <w:pStyle w:val="BodyText"/>
        <w:spacing w:line="480" w:lineRule="auto" w:before="256"/>
        <w:ind w:left="2126" w:right="280" w:firstLine="566"/>
        <w:jc w:val="both"/>
      </w:pPr>
      <w:r>
        <w:rPr/>
        <w:drawing>
          <wp:anchor distT="0" distB="0" distL="0" distR="0" allowOverlap="1" layoutInCell="1" locked="0" behindDoc="0" simplePos="0" relativeHeight="15906816">
            <wp:simplePos x="0" y="0"/>
            <wp:positionH relativeFrom="page">
              <wp:posOffset>1463039</wp:posOffset>
            </wp:positionH>
            <wp:positionV relativeFrom="paragraph">
              <wp:posOffset>734943</wp:posOffset>
            </wp:positionV>
            <wp:extent cx="4255389" cy="5506974"/>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192" cstate="print"/>
                    <a:stretch>
                      <a:fillRect/>
                    </a:stretch>
                  </pic:blipFill>
                  <pic:spPr>
                    <a:xfrm>
                      <a:off x="0" y="0"/>
                      <a:ext cx="4255389" cy="5506974"/>
                    </a:xfrm>
                    <a:prstGeom prst="rect">
                      <a:avLst/>
                    </a:prstGeom>
                  </pic:spPr>
                </pic:pic>
              </a:graphicData>
            </a:graphic>
          </wp:anchor>
        </w:drawing>
      </w:r>
      <w:r>
        <w:rPr/>
        <w:t>Pada tahun 2003, definisi keahlian keuangan ditetapkan oleh </w:t>
      </w:r>
      <w:r>
        <w:rPr>
          <w:i/>
        </w:rPr>
        <w:t>Securities and Exchange Commission </w:t>
      </w:r>
      <w:r>
        <w:rPr/>
        <w:t>(SEC), yaitu bahwa seseorang dianggap memiliki keahlian keuangan apabila latar belakang pendidikan dan pengalaman profesionalnya ditunjukkan</w:t>
      </w:r>
      <w:r>
        <w:rPr>
          <w:spacing w:val="-12"/>
        </w:rPr>
        <w:t> </w:t>
      </w:r>
      <w:r>
        <w:rPr/>
        <w:t>melalui</w:t>
      </w:r>
      <w:r>
        <w:rPr>
          <w:spacing w:val="-10"/>
        </w:rPr>
        <w:t> </w:t>
      </w:r>
      <w:r>
        <w:rPr/>
        <w:t>posisi</w:t>
      </w:r>
      <w:r>
        <w:rPr>
          <w:spacing w:val="-10"/>
        </w:rPr>
        <w:t> </w:t>
      </w:r>
      <w:r>
        <w:rPr/>
        <w:t>sebagai</w:t>
      </w:r>
      <w:r>
        <w:rPr>
          <w:spacing w:val="-10"/>
        </w:rPr>
        <w:t> </w:t>
      </w:r>
      <w:r>
        <w:rPr/>
        <w:t>pejabat</w:t>
      </w:r>
      <w:r>
        <w:rPr>
          <w:spacing w:val="-12"/>
        </w:rPr>
        <w:t> </w:t>
      </w:r>
      <w:r>
        <w:rPr/>
        <w:t>keuangan,</w:t>
      </w:r>
      <w:r>
        <w:rPr>
          <w:spacing w:val="-10"/>
        </w:rPr>
        <w:t> </w:t>
      </w:r>
      <w:r>
        <w:rPr/>
        <w:t>pejabat</w:t>
      </w:r>
      <w:r>
        <w:rPr>
          <w:spacing w:val="-12"/>
        </w:rPr>
        <w:t> </w:t>
      </w:r>
      <w:r>
        <w:rPr/>
        <w:t>akuntansi,</w:t>
      </w:r>
      <w:r>
        <w:rPr>
          <w:spacing w:val="-10"/>
        </w:rPr>
        <w:t> </w:t>
      </w:r>
      <w:r>
        <w:rPr>
          <w:i/>
        </w:rPr>
        <w:t>controller</w:t>
      </w:r>
      <w:r>
        <w:rPr/>
        <w:t>, akuntan publik, auditor, atau pengalaman pada beberapa posisi dengan fungsi serupa. Menurut Defond et al. (2005), keahlian akuntansi diidentifikasi pada anggota</w:t>
      </w:r>
      <w:r>
        <w:rPr>
          <w:spacing w:val="-15"/>
        </w:rPr>
        <w:t> </w:t>
      </w:r>
      <w:r>
        <w:rPr/>
        <w:t>komite</w:t>
      </w:r>
      <w:r>
        <w:rPr>
          <w:spacing w:val="-15"/>
        </w:rPr>
        <w:t> </w:t>
      </w:r>
      <w:r>
        <w:rPr/>
        <w:t>audit</w:t>
      </w:r>
      <w:r>
        <w:rPr>
          <w:spacing w:val="-12"/>
        </w:rPr>
        <w:t> </w:t>
      </w:r>
      <w:r>
        <w:rPr/>
        <w:t>yang</w:t>
      </w:r>
      <w:r>
        <w:rPr>
          <w:spacing w:val="-14"/>
        </w:rPr>
        <w:t> </w:t>
      </w:r>
      <w:r>
        <w:rPr/>
        <w:t>memiliki</w:t>
      </w:r>
      <w:r>
        <w:rPr>
          <w:spacing w:val="-14"/>
        </w:rPr>
        <w:t> </w:t>
      </w:r>
      <w:r>
        <w:rPr/>
        <w:t>pengalaman</w:t>
      </w:r>
      <w:r>
        <w:rPr>
          <w:spacing w:val="-14"/>
        </w:rPr>
        <w:t> </w:t>
      </w:r>
      <w:r>
        <w:rPr/>
        <w:t>kerja</w:t>
      </w:r>
      <w:r>
        <w:rPr>
          <w:spacing w:val="-13"/>
        </w:rPr>
        <w:t> </w:t>
      </w:r>
      <w:r>
        <w:rPr/>
        <w:t>dalam</w:t>
      </w:r>
      <w:r>
        <w:rPr>
          <w:spacing w:val="-14"/>
        </w:rPr>
        <w:t> </w:t>
      </w:r>
      <w:r>
        <w:rPr/>
        <w:t>bidang</w:t>
      </w:r>
      <w:r>
        <w:rPr>
          <w:spacing w:val="-14"/>
        </w:rPr>
        <w:t> </w:t>
      </w:r>
      <w:r>
        <w:rPr/>
        <w:t>akuntansi</w:t>
      </w:r>
      <w:r>
        <w:rPr>
          <w:spacing w:val="-14"/>
        </w:rPr>
        <w:t> </w:t>
      </w:r>
      <w:r>
        <w:rPr/>
        <w:t>atau audit,</w:t>
      </w:r>
      <w:r>
        <w:rPr>
          <w:spacing w:val="-12"/>
        </w:rPr>
        <w:t> </w:t>
      </w:r>
      <w:r>
        <w:rPr/>
        <w:t>seperti</w:t>
      </w:r>
      <w:r>
        <w:rPr>
          <w:spacing w:val="-10"/>
        </w:rPr>
        <w:t> </w:t>
      </w:r>
      <w:r>
        <w:rPr>
          <w:i/>
        </w:rPr>
        <w:t>Certified</w:t>
      </w:r>
      <w:r>
        <w:rPr>
          <w:i/>
          <w:spacing w:val="-14"/>
        </w:rPr>
        <w:t> </w:t>
      </w:r>
      <w:r>
        <w:rPr>
          <w:i/>
        </w:rPr>
        <w:t>Public</w:t>
      </w:r>
      <w:r>
        <w:rPr>
          <w:i/>
          <w:spacing w:val="-10"/>
        </w:rPr>
        <w:t> </w:t>
      </w:r>
      <w:r>
        <w:rPr>
          <w:i/>
        </w:rPr>
        <w:t>Accountant</w:t>
      </w:r>
      <w:r>
        <w:rPr>
          <w:i/>
          <w:spacing w:val="-10"/>
        </w:rPr>
        <w:t> </w:t>
      </w:r>
      <w:r>
        <w:rPr/>
        <w:t>(CPA),</w:t>
      </w:r>
      <w:r>
        <w:rPr>
          <w:spacing w:val="-10"/>
        </w:rPr>
        <w:t> </w:t>
      </w:r>
      <w:r>
        <w:rPr>
          <w:i/>
        </w:rPr>
        <w:t>Chief</w:t>
      </w:r>
      <w:r>
        <w:rPr>
          <w:i/>
          <w:spacing w:val="-12"/>
        </w:rPr>
        <w:t> </w:t>
      </w:r>
      <w:r>
        <w:rPr>
          <w:i/>
        </w:rPr>
        <w:t>Accounting</w:t>
      </w:r>
      <w:r>
        <w:rPr>
          <w:i/>
          <w:spacing w:val="-12"/>
        </w:rPr>
        <w:t> </w:t>
      </w:r>
      <w:r>
        <w:rPr>
          <w:i/>
        </w:rPr>
        <w:t>Officer</w:t>
      </w:r>
      <w:r>
        <w:rPr>
          <w:i/>
          <w:spacing w:val="-8"/>
        </w:rPr>
        <w:t> </w:t>
      </w:r>
      <w:r>
        <w:rPr/>
        <w:t>(CAO), </w:t>
      </w:r>
      <w:r>
        <w:rPr>
          <w:i/>
        </w:rPr>
        <w:t>controller</w:t>
      </w:r>
      <w:r>
        <w:rPr/>
        <w:t>, maupun auditor. Pandangan tersebut sejalan dengan ketentuan SEC karena keahlian akuntansi digambarkan sebagai keahlian yang lebih spesifik. Keahlian tersebut ditunjukkan melalui latar belakang pendidikan akuntansi, didukung oleh kepemilikan sertifikasi profesional seperti CPA, </w:t>
      </w:r>
      <w:r>
        <w:rPr>
          <w:i/>
        </w:rPr>
        <w:t>Certified Fraud Examiner </w:t>
      </w:r>
      <w:r>
        <w:rPr/>
        <w:t>(CFE), </w:t>
      </w:r>
      <w:r>
        <w:rPr>
          <w:i/>
        </w:rPr>
        <w:t>Certified Management Accountant </w:t>
      </w:r>
      <w:r>
        <w:rPr/>
        <w:t>(CMA), CAO, </w:t>
      </w:r>
      <w:r>
        <w:rPr>
          <w:i/>
        </w:rPr>
        <w:t>Chartered Accountant </w:t>
      </w:r>
      <w:r>
        <w:rPr/>
        <w:t>(CA), atau diperkuat oleh pengalaman relevan lainnya, termasuk kegiatan pengawasan dan audit.</w:t>
      </w:r>
    </w:p>
    <w:p>
      <w:pPr>
        <w:pStyle w:val="BodyText"/>
        <w:spacing w:line="480" w:lineRule="auto" w:before="1"/>
        <w:ind w:left="2126" w:right="281" w:firstLine="566"/>
        <w:jc w:val="both"/>
      </w:pPr>
      <w:r>
        <w:rPr/>
        <w:t>Anggota komite audit yang memiliki kompetensi</w:t>
      </w:r>
      <w:r>
        <w:rPr>
          <w:spacing w:val="-1"/>
        </w:rPr>
        <w:t> </w:t>
      </w:r>
      <w:r>
        <w:rPr/>
        <w:t>keuangan diyakini mampu menilai kewajaran kebijakan akuntansi, mengevaluasi risiko pelaporan keuangan, dan mengidentifikasi potensi penyimpangan atau kecurangan dalam laporan keuangan (Kusumosari &amp; Rahardjo, 2023). Dengan pemahaman yang mendalam terhadap prinsip akuntansi dan pelaporan, komite audit dapat memberikan pandangan kritis dan rekomendasi strategis kepada dewan komisaris. Oleh karena itu,</w:t>
      </w:r>
      <w:r>
        <w:rPr>
          <w:spacing w:val="11"/>
        </w:rPr>
        <w:t> </w:t>
      </w:r>
      <w:r>
        <w:rPr/>
        <w:t>keahlian</w:t>
      </w:r>
      <w:r>
        <w:rPr>
          <w:spacing w:val="14"/>
        </w:rPr>
        <w:t> </w:t>
      </w:r>
      <w:r>
        <w:rPr/>
        <w:t>keuangan</w:t>
      </w:r>
      <w:r>
        <w:rPr>
          <w:spacing w:val="14"/>
        </w:rPr>
        <w:t> </w:t>
      </w:r>
      <w:r>
        <w:rPr/>
        <w:t>menjadi</w:t>
      </w:r>
      <w:r>
        <w:rPr>
          <w:spacing w:val="14"/>
        </w:rPr>
        <w:t> </w:t>
      </w:r>
      <w:r>
        <w:rPr/>
        <w:t>elemen</w:t>
      </w:r>
      <w:r>
        <w:rPr>
          <w:spacing w:val="11"/>
        </w:rPr>
        <w:t> </w:t>
      </w:r>
      <w:r>
        <w:rPr/>
        <w:t>penting</w:t>
      </w:r>
      <w:r>
        <w:rPr>
          <w:spacing w:val="14"/>
        </w:rPr>
        <w:t> </w:t>
      </w:r>
      <w:r>
        <w:rPr/>
        <w:t>dalam</w:t>
      </w:r>
      <w:r>
        <w:rPr>
          <w:spacing w:val="12"/>
        </w:rPr>
        <w:t> </w:t>
      </w:r>
      <w:r>
        <w:rPr/>
        <w:t>meningkatkan</w:t>
      </w:r>
      <w:r>
        <w:rPr>
          <w:spacing w:val="14"/>
        </w:rPr>
        <w:t> </w:t>
      </w:r>
      <w:r>
        <w:rPr/>
        <w:t>kualitas</w:t>
      </w:r>
      <w:r>
        <w:rPr>
          <w:spacing w:val="14"/>
        </w:rPr>
        <w:t> </w:t>
      </w:r>
      <w:r>
        <w:rPr>
          <w:spacing w:val="-4"/>
        </w:rPr>
        <w:t>tata</w:t>
      </w:r>
    </w:p>
    <w:p>
      <w:pPr>
        <w:pStyle w:val="BodyText"/>
        <w:spacing w:after="0" w:line="480" w:lineRule="auto"/>
        <w:jc w:val="both"/>
        <w:sectPr>
          <w:headerReference w:type="default" r:id="rId287"/>
          <w:footerReference w:type="default" r:id="rId288"/>
          <w:pgSz w:w="11910" w:h="16840"/>
          <w:pgMar w:header="480" w:footer="680" w:top="2000" w:bottom="880" w:left="141" w:right="1417"/>
        </w:sectPr>
      </w:pPr>
    </w:p>
    <w:p>
      <w:pPr>
        <w:spacing w:line="480" w:lineRule="auto" w:before="256"/>
        <w:ind w:left="2126" w:right="283" w:firstLine="0"/>
        <w:jc w:val="both"/>
        <w:rPr>
          <w:i/>
          <w:sz w:val="24"/>
        </w:rPr>
      </w:pPr>
      <w:r>
        <w:rPr>
          <w:i/>
          <w:sz w:val="24"/>
        </w:rPr>
        <w:drawing>
          <wp:anchor distT="0" distB="0" distL="0" distR="0" allowOverlap="1" layoutInCell="1" locked="0" behindDoc="0" simplePos="0" relativeHeight="15913472">
            <wp:simplePos x="0" y="0"/>
            <wp:positionH relativeFrom="page">
              <wp:posOffset>1463039</wp:posOffset>
            </wp:positionH>
            <wp:positionV relativeFrom="paragraph">
              <wp:posOffset>734943</wp:posOffset>
            </wp:positionV>
            <wp:extent cx="4255389" cy="5506974"/>
            <wp:effectExtent l="0" t="0" r="0" b="0"/>
            <wp:wrapNone/>
            <wp:docPr id="899" name="Image 899"/>
            <wp:cNvGraphicFramePr>
              <a:graphicFrameLocks/>
            </wp:cNvGraphicFramePr>
            <a:graphic>
              <a:graphicData uri="http://schemas.openxmlformats.org/drawingml/2006/picture">
                <pic:pic>
                  <pic:nvPicPr>
                    <pic:cNvPr id="899" name="Image 899"/>
                    <pic:cNvPicPr/>
                  </pic:nvPicPr>
                  <pic:blipFill>
                    <a:blip r:embed="rId192" cstate="print"/>
                    <a:stretch>
                      <a:fillRect/>
                    </a:stretch>
                  </pic:blipFill>
                  <pic:spPr>
                    <a:xfrm>
                      <a:off x="0" y="0"/>
                      <a:ext cx="4255389" cy="5506974"/>
                    </a:xfrm>
                    <a:prstGeom prst="rect">
                      <a:avLst/>
                    </a:prstGeom>
                  </pic:spPr>
                </pic:pic>
              </a:graphicData>
            </a:graphic>
          </wp:anchor>
        </w:drawing>
      </w:r>
      <w:r>
        <w:rPr>
          <w:sz w:val="24"/>
        </w:rPr>
        <w:t>kelola perusahaan (</w:t>
      </w:r>
      <w:r>
        <w:rPr>
          <w:i/>
          <w:sz w:val="24"/>
        </w:rPr>
        <w:t>good corporate governance</w:t>
      </w:r>
      <w:r>
        <w:rPr>
          <w:sz w:val="24"/>
        </w:rPr>
        <w:t>) sehingga mampu mengurangi kemungkinan </w:t>
      </w:r>
      <w:r>
        <w:rPr>
          <w:i/>
          <w:sz w:val="24"/>
        </w:rPr>
        <w:t>financial statement fraud.</w:t>
      </w:r>
    </w:p>
    <w:p>
      <w:pPr>
        <w:pStyle w:val="BodyText"/>
        <w:spacing w:line="480" w:lineRule="auto"/>
        <w:ind w:left="2126" w:right="281" w:firstLine="566"/>
        <w:jc w:val="both"/>
      </w:pPr>
      <w:r>
        <w:rPr/>
        <mc:AlternateContent>
          <mc:Choice Requires="wps">
            <w:drawing>
              <wp:anchor distT="0" distB="0" distL="0" distR="0" allowOverlap="1" layoutInCell="1" locked="0" behindDoc="1" simplePos="0" relativeHeight="479270912">
                <wp:simplePos x="0" y="0"/>
                <wp:positionH relativeFrom="page">
                  <wp:posOffset>6186222</wp:posOffset>
                </wp:positionH>
                <wp:positionV relativeFrom="paragraph">
                  <wp:posOffset>707903</wp:posOffset>
                </wp:positionV>
                <wp:extent cx="295275" cy="16891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29527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87.104095pt;margin-top:55.740467pt;width:23.25pt;height:13.3pt;mso-position-horizontal-relative:page;mso-position-vertical-relative:paragraph;z-index:-24045568" type="#_x0000_t202" id="docshape790"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5910400">
                <wp:simplePos x="0" y="0"/>
                <wp:positionH relativeFrom="page">
                  <wp:posOffset>6182080</wp:posOffset>
                </wp:positionH>
                <wp:positionV relativeFrom="paragraph">
                  <wp:posOffset>736253</wp:posOffset>
                </wp:positionV>
                <wp:extent cx="295910" cy="140970"/>
                <wp:effectExtent l="0" t="0" r="0" b="0"/>
                <wp:wrapNone/>
                <wp:docPr id="901" name="Graphic 901"/>
                <wp:cNvGraphicFramePr>
                  <a:graphicFrameLocks/>
                </wp:cNvGraphicFramePr>
                <a:graphic>
                  <a:graphicData uri="http://schemas.microsoft.com/office/word/2010/wordprocessingShape">
                    <wps:wsp>
                      <wps:cNvPr id="901" name="Graphic 901"/>
                      <wps:cNvSpPr/>
                      <wps:spPr>
                        <a:xfrm>
                          <a:off x="0" y="0"/>
                          <a:ext cx="295910" cy="140970"/>
                        </a:xfrm>
                        <a:custGeom>
                          <a:avLst/>
                          <a:gdLst/>
                          <a:ahLst/>
                          <a:cxnLst/>
                          <a:rect l="l" t="t" r="r" b="b"/>
                          <a:pathLst>
                            <a:path w="295910" h="140970">
                              <a:moveTo>
                                <a:pt x="295389" y="0"/>
                              </a:moveTo>
                              <a:lnTo>
                                <a:pt x="0" y="0"/>
                              </a:lnTo>
                              <a:lnTo>
                                <a:pt x="0" y="140661"/>
                              </a:lnTo>
                              <a:lnTo>
                                <a:pt x="295389" y="140661"/>
                              </a:lnTo>
                              <a:lnTo>
                                <a:pt x="29538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86.777954pt;margin-top:57.972729pt;width:23.259014pt;height:11.075721pt;mso-position-horizontal-relative:page;mso-position-vertical-relative:paragraph;z-index:15910400" id="docshape79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912960">
                <wp:simplePos x="0" y="0"/>
                <wp:positionH relativeFrom="page">
                  <wp:posOffset>94988</wp:posOffset>
                </wp:positionH>
                <wp:positionV relativeFrom="paragraph">
                  <wp:posOffset>736253</wp:posOffset>
                </wp:positionV>
                <wp:extent cx="225425" cy="197485"/>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225425" cy="197485"/>
                          <a:chExt cx="225425" cy="197485"/>
                        </a:xfrm>
                      </wpg:grpSpPr>
                      <pic:pic>
                        <pic:nvPicPr>
                          <pic:cNvPr id="903" name="Image 903"/>
                          <pic:cNvPicPr/>
                        </pic:nvPicPr>
                        <pic:blipFill>
                          <a:blip r:embed="rId234" cstate="print"/>
                          <a:stretch>
                            <a:fillRect/>
                          </a:stretch>
                        </pic:blipFill>
                        <pic:spPr>
                          <a:xfrm>
                            <a:off x="0" y="0"/>
                            <a:ext cx="225058" cy="196926"/>
                          </a:xfrm>
                          <a:prstGeom prst="rect">
                            <a:avLst/>
                          </a:prstGeom>
                        </pic:spPr>
                      </pic:pic>
                      <wps:wsp>
                        <wps:cNvPr id="904" name="Textbox 904"/>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42</w:t>
                              </w:r>
                            </w:p>
                          </w:txbxContent>
                        </wps:txbx>
                        <wps:bodyPr wrap="square" lIns="0" tIns="0" rIns="0" bIns="0" rtlCol="0">
                          <a:noAutofit/>
                        </wps:bodyPr>
                      </wps:wsp>
                    </wpg:wgp>
                  </a:graphicData>
                </a:graphic>
              </wp:anchor>
            </w:drawing>
          </mc:Choice>
          <mc:Fallback>
            <w:pict>
              <v:group style="position:absolute;margin-left:7.47944pt;margin-top:57.972729pt;width:17.75pt;height:15.55pt;mso-position-horizontal-relative:page;mso-position-vertical-relative:paragraph;z-index:15912960" id="docshapegroup792" coordorigin="150,1159" coordsize="355,311">
                <v:shape style="position:absolute;left:149;top:1159;width:355;height:311" type="#_x0000_t75" id="docshape793" stroked="false">
                  <v:imagedata r:id="rId234" o:title=""/>
                </v:shape>
                <v:shape style="position:absolute;left:149;top:1159;width:355;height:311" type="#_x0000_t202" id="docshape794" filled="false" stroked="false">
                  <v:textbox inset="0,0,0,0">
                    <w:txbxContent>
                      <w:p>
                        <w:pPr>
                          <w:spacing w:before="48"/>
                          <w:ind w:left="88" w:right="0" w:firstLine="0"/>
                          <w:jc w:val="left"/>
                          <w:rPr>
                            <w:rFonts w:ascii="Gadugi"/>
                            <w:b/>
                            <w:sz w:val="15"/>
                          </w:rPr>
                        </w:pPr>
                        <w:r>
                          <w:rPr>
                            <w:rFonts w:ascii="Gadugi"/>
                            <w:b/>
                            <w:color w:val="FEFEFE"/>
                            <w:spacing w:val="-5"/>
                            <w:sz w:val="15"/>
                          </w:rPr>
                          <w:t>42</w:t>
                        </w:r>
                      </w:p>
                    </w:txbxContent>
                  </v:textbox>
                  <w10:wrap type="none"/>
                </v:shape>
                <w10:wrap type="none"/>
              </v:group>
            </w:pict>
          </mc:Fallback>
        </mc:AlternateContent>
      </w:r>
      <w:r>
        <w:rPr/>
        <w:t>Menurut Purwiyanti &amp; Herry (2022), anggota komite audit yang memiliki latar</w:t>
      </w:r>
      <w:r>
        <w:rPr>
          <w:spacing w:val="-13"/>
        </w:rPr>
        <w:t> </w:t>
      </w:r>
      <w:r>
        <w:rPr/>
        <w:t>belakang</w:t>
      </w:r>
      <w:r>
        <w:rPr>
          <w:spacing w:val="-12"/>
        </w:rPr>
        <w:t> </w:t>
      </w:r>
      <w:r>
        <w:rPr/>
        <w:t>akuntansi</w:t>
      </w:r>
      <w:r>
        <w:rPr>
          <w:spacing w:val="-9"/>
        </w:rPr>
        <w:t> </w:t>
      </w:r>
      <w:r>
        <w:rPr/>
        <w:t>dan</w:t>
      </w:r>
      <w:r>
        <w:rPr>
          <w:spacing w:val="-12"/>
        </w:rPr>
        <w:t> </w:t>
      </w:r>
      <w:r>
        <w:rPr/>
        <w:t>keuangan</w:t>
      </w:r>
      <w:r>
        <w:rPr>
          <w:spacing w:val="-12"/>
        </w:rPr>
        <w:t> </w:t>
      </w:r>
      <w:r>
        <w:rPr/>
        <w:t>lebih</w:t>
      </w:r>
      <w:r>
        <w:rPr>
          <w:spacing w:val="-12"/>
        </w:rPr>
        <w:t> </w:t>
      </w:r>
      <w:r>
        <w:rPr/>
        <w:t>mampu</w:t>
      </w:r>
      <w:r>
        <w:rPr>
          <w:spacing w:val="-12"/>
        </w:rPr>
        <w:t> </w:t>
      </w:r>
      <w:r>
        <w:rPr/>
        <w:t>mendeteksi</w:t>
      </w:r>
      <w:r>
        <w:rPr>
          <w:spacing w:val="-12"/>
        </w:rPr>
        <w:t> </w:t>
      </w:r>
      <w:r>
        <w:rPr/>
        <w:t>kecurangan</w:t>
      </w:r>
      <w:r>
        <w:rPr>
          <w:spacing w:val="-12"/>
        </w:rPr>
        <w:t> </w:t>
      </w:r>
      <w:r>
        <w:rPr/>
        <w:t>dalam laporan</w:t>
      </w:r>
      <w:r>
        <w:rPr>
          <w:spacing w:val="80"/>
        </w:rPr>
        <w:t> </w:t>
      </w:r>
      <w:r>
        <w:rPr/>
        <w:t>keuangan.</w:t>
      </w:r>
      <w:r>
        <w:rPr>
          <w:spacing w:val="80"/>
        </w:rPr>
        <w:t> </w:t>
      </w:r>
      <w:r>
        <w:rPr/>
        <w:t>Hal</w:t>
      </w:r>
      <w:r>
        <w:rPr>
          <w:spacing w:val="80"/>
        </w:rPr>
        <w:t> </w:t>
      </w:r>
      <w:r>
        <w:rPr/>
        <w:t>ini</w:t>
      </w:r>
      <w:r>
        <w:rPr>
          <w:spacing w:val="80"/>
        </w:rPr>
        <w:t> </w:t>
      </w:r>
      <w:r>
        <w:rPr/>
        <w:t>sejalan</w:t>
      </w:r>
      <w:r>
        <w:rPr>
          <w:spacing w:val="80"/>
        </w:rPr>
        <w:t> </w:t>
      </w:r>
      <w:r>
        <w:rPr/>
        <w:t>dengan</w:t>
      </w:r>
      <w:r>
        <w:rPr>
          <w:spacing w:val="80"/>
        </w:rPr>
        <w:t> </w:t>
      </w:r>
      <w:r>
        <w:rPr/>
        <w:t>Prasetiyo</w:t>
      </w:r>
      <w:r>
        <w:rPr>
          <w:spacing w:val="80"/>
        </w:rPr>
        <w:t> </w:t>
      </w:r>
      <w:r>
        <w:rPr/>
        <w:t>&amp;</w:t>
      </w:r>
      <w:r>
        <w:rPr>
          <w:spacing w:val="80"/>
        </w:rPr>
        <w:t> </w:t>
      </w:r>
      <w:r>
        <w:rPr/>
        <w:t>Harto</w:t>
      </w:r>
      <w:r>
        <w:rPr>
          <w:spacing w:val="80"/>
        </w:rPr>
        <w:t> </w:t>
      </w:r>
      <w:r>
        <w:rPr/>
        <w:t>(2023)</w:t>
      </w:r>
    </w:p>
    <w:p>
      <w:pPr>
        <w:pStyle w:val="BodyText"/>
        <w:ind w:left="4065"/>
        <w:jc w:val="both"/>
      </w:pPr>
      <w:r>
        <w:rPr/>
        <mc:AlternateContent>
          <mc:Choice Requires="wps">
            <w:drawing>
              <wp:anchor distT="0" distB="0" distL="0" distR="0" allowOverlap="1" layoutInCell="1" locked="0" behindDoc="1" simplePos="0" relativeHeight="479271424">
                <wp:simplePos x="0" y="0"/>
                <wp:positionH relativeFrom="page">
                  <wp:posOffset>1440180</wp:posOffset>
                </wp:positionH>
                <wp:positionV relativeFrom="paragraph">
                  <wp:posOffset>6953</wp:posOffset>
                </wp:positionV>
                <wp:extent cx="1187450" cy="16891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1187450" cy="168910"/>
                        </a:xfrm>
                        <a:prstGeom prst="rect">
                          <a:avLst/>
                        </a:prstGeom>
                      </wps:spPr>
                      <wps:txbx>
                        <w:txbxContent>
                          <w:p>
                            <w:pPr>
                              <w:pStyle w:val="BodyText"/>
                              <w:spacing w:line="266" w:lineRule="exact"/>
                            </w:pPr>
                            <w:r>
                              <w:rPr/>
                              <w:t>menemukan</w:t>
                            </w:r>
                            <w:r>
                              <w:rPr>
                                <w:spacing w:val="10"/>
                              </w:rPr>
                              <w:t> </w:t>
                            </w:r>
                            <w:r>
                              <w:rPr>
                                <w:spacing w:val="-2"/>
                              </w:rPr>
                              <w:t>bahwa</w:t>
                            </w:r>
                          </w:p>
                        </w:txbxContent>
                      </wps:txbx>
                      <wps:bodyPr wrap="square" lIns="0" tIns="0" rIns="0" bIns="0" rtlCol="0">
                        <a:noAutofit/>
                      </wps:bodyPr>
                    </wps:wsp>
                  </a:graphicData>
                </a:graphic>
              </wp:anchor>
            </w:drawing>
          </mc:Choice>
          <mc:Fallback>
            <w:pict>
              <v:shape style="position:absolute;margin-left:113.400002pt;margin-top:.547489pt;width:93.5pt;height:13.3pt;mso-position-horizontal-relative:page;mso-position-vertical-relative:paragraph;z-index:-24045056" type="#_x0000_t202" id="docshape795" filled="false" stroked="false">
                <v:textbox inset="0,0,0,0">
                  <w:txbxContent>
                    <w:p>
                      <w:pPr>
                        <w:pStyle w:val="BodyText"/>
                        <w:spacing w:line="266" w:lineRule="exact"/>
                      </w:pPr>
                      <w:r>
                        <w:rPr/>
                        <w:t>menemukan</w:t>
                      </w:r>
                      <w:r>
                        <w:rPr>
                          <w:spacing w:val="10"/>
                        </w:rPr>
                        <w:t> </w:t>
                      </w:r>
                      <w:r>
                        <w:rPr>
                          <w:spacing w:val="-2"/>
                        </w:rPr>
                        <w:t>bahwa</w:t>
                      </w:r>
                    </w:p>
                  </w:txbxContent>
                </v:textbox>
                <w10:wrap type="none"/>
              </v:shape>
            </w:pict>
          </mc:Fallback>
        </mc:AlternateContent>
      </w:r>
      <w:r>
        <w:rPr/>
        <mc:AlternateContent>
          <mc:Choice Requires="wps">
            <w:drawing>
              <wp:anchor distT="0" distB="0" distL="0" distR="0" allowOverlap="1" layoutInCell="1" locked="0" behindDoc="1" simplePos="0" relativeHeight="479271936">
                <wp:simplePos x="0" y="0"/>
                <wp:positionH relativeFrom="page">
                  <wp:posOffset>3863475</wp:posOffset>
                </wp:positionH>
                <wp:positionV relativeFrom="paragraph">
                  <wp:posOffset>6953</wp:posOffset>
                </wp:positionV>
                <wp:extent cx="2616200" cy="16891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2616200" cy="168910"/>
                        </a:xfrm>
                        <a:prstGeom prst="rect">
                          <a:avLst/>
                        </a:prstGeom>
                      </wps:spPr>
                      <wps:txbx>
                        <w:txbxContent>
                          <w:p>
                            <w:pPr>
                              <w:pStyle w:val="BodyText"/>
                              <w:spacing w:line="266" w:lineRule="exact"/>
                            </w:pPr>
                            <w:r>
                              <w:rPr/>
                              <w:t>komite</w:t>
                            </w:r>
                            <w:r>
                              <w:rPr>
                                <w:spacing w:val="8"/>
                              </w:rPr>
                              <w:t> </w:t>
                            </w:r>
                            <w:r>
                              <w:rPr/>
                              <w:t>audit</w:t>
                            </w:r>
                            <w:r>
                              <w:rPr>
                                <w:spacing w:val="11"/>
                              </w:rPr>
                              <w:t> </w:t>
                            </w:r>
                            <w:r>
                              <w:rPr/>
                              <w:t>berpengaruh</w:t>
                            </w:r>
                            <w:r>
                              <w:rPr>
                                <w:spacing w:val="9"/>
                              </w:rPr>
                              <w:t> </w:t>
                            </w:r>
                            <w:r>
                              <w:rPr/>
                              <w:t>negatif</w:t>
                            </w:r>
                            <w:r>
                              <w:rPr>
                                <w:spacing w:val="10"/>
                              </w:rPr>
                              <w:t> </w:t>
                            </w:r>
                            <w:r>
                              <w:rPr>
                                <w:spacing w:val="-2"/>
                              </w:rPr>
                              <w:t>terhadap</w:t>
                            </w:r>
                          </w:p>
                        </w:txbxContent>
                      </wps:txbx>
                      <wps:bodyPr wrap="square" lIns="0" tIns="0" rIns="0" bIns="0" rtlCol="0">
                        <a:noAutofit/>
                      </wps:bodyPr>
                    </wps:wsp>
                  </a:graphicData>
                </a:graphic>
              </wp:anchor>
            </w:drawing>
          </mc:Choice>
          <mc:Fallback>
            <w:pict>
              <v:shape style="position:absolute;margin-left:304.210693pt;margin-top:.547489pt;width:206pt;height:13.3pt;mso-position-horizontal-relative:page;mso-position-vertical-relative:paragraph;z-index:-24044544" type="#_x0000_t202" id="docshape796" filled="false" stroked="false">
                <v:textbox inset="0,0,0,0">
                  <w:txbxContent>
                    <w:p>
                      <w:pPr>
                        <w:pStyle w:val="BodyText"/>
                        <w:spacing w:line="266" w:lineRule="exact"/>
                      </w:pPr>
                      <w:r>
                        <w:rPr/>
                        <w:t>komite</w:t>
                      </w:r>
                      <w:r>
                        <w:rPr>
                          <w:spacing w:val="8"/>
                        </w:rPr>
                        <w:t> </w:t>
                      </w:r>
                      <w:r>
                        <w:rPr/>
                        <w:t>audit</w:t>
                      </w:r>
                      <w:r>
                        <w:rPr>
                          <w:spacing w:val="11"/>
                        </w:rPr>
                        <w:t> </w:t>
                      </w:r>
                      <w:r>
                        <w:rPr/>
                        <w:t>berpengaruh</w:t>
                      </w:r>
                      <w:r>
                        <w:rPr>
                          <w:spacing w:val="9"/>
                        </w:rPr>
                        <w:t> </w:t>
                      </w:r>
                      <w:r>
                        <w:rPr/>
                        <w:t>negatif</w:t>
                      </w:r>
                      <w:r>
                        <w:rPr>
                          <w:spacing w:val="10"/>
                        </w:rPr>
                        <w:t> </w:t>
                      </w:r>
                      <w:r>
                        <w:rPr>
                          <w:spacing w:val="-2"/>
                        </w:rPr>
                        <w:t>terhadap</w:t>
                      </w:r>
                    </w:p>
                  </w:txbxContent>
                </v:textbox>
                <w10:wrap type="none"/>
              </v:shape>
            </w:pict>
          </mc:Fallback>
        </mc:AlternateContent>
      </w:r>
      <w:r>
        <w:rPr/>
        <mc:AlternateContent>
          <mc:Choice Requires="wps">
            <w:drawing>
              <wp:anchor distT="0" distB="0" distL="0" distR="0" allowOverlap="1" layoutInCell="1" locked="0" behindDoc="0" simplePos="0" relativeHeight="15910912">
                <wp:simplePos x="0" y="0"/>
                <wp:positionH relativeFrom="page">
                  <wp:posOffset>1441781</wp:posOffset>
                </wp:positionH>
                <wp:positionV relativeFrom="paragraph">
                  <wp:posOffset>36437</wp:posOffset>
                </wp:positionV>
                <wp:extent cx="1231265" cy="1409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1231265" cy="140970"/>
                        </a:xfrm>
                        <a:custGeom>
                          <a:avLst/>
                          <a:gdLst/>
                          <a:ahLst/>
                          <a:cxnLst/>
                          <a:rect l="l" t="t" r="r" b="b"/>
                          <a:pathLst>
                            <a:path w="1231265" h="140970">
                              <a:moveTo>
                                <a:pt x="1230789" y="0"/>
                              </a:moveTo>
                              <a:lnTo>
                                <a:pt x="0" y="0"/>
                              </a:lnTo>
                              <a:lnTo>
                                <a:pt x="0" y="140661"/>
                              </a:lnTo>
                              <a:lnTo>
                                <a:pt x="1230789" y="140661"/>
                              </a:lnTo>
                              <a:lnTo>
                                <a:pt x="123078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69063pt;width:96.91256pt;height:11.075721pt;mso-position-horizontal-relative:page;mso-position-vertical-relative:paragraph;z-index:15910912" id="docshape797"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911424">
                <wp:simplePos x="0" y="0"/>
                <wp:positionH relativeFrom="page">
                  <wp:posOffset>3861162</wp:posOffset>
                </wp:positionH>
                <wp:positionV relativeFrom="paragraph">
                  <wp:posOffset>36437</wp:posOffset>
                </wp:positionV>
                <wp:extent cx="2616835" cy="140970"/>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2616835" cy="140970"/>
                        </a:xfrm>
                        <a:custGeom>
                          <a:avLst/>
                          <a:gdLst/>
                          <a:ahLst/>
                          <a:cxnLst/>
                          <a:rect l="l" t="t" r="r" b="b"/>
                          <a:pathLst>
                            <a:path w="2616835" h="140970">
                              <a:moveTo>
                                <a:pt x="2616306" y="0"/>
                              </a:moveTo>
                              <a:lnTo>
                                <a:pt x="0" y="0"/>
                              </a:lnTo>
                              <a:lnTo>
                                <a:pt x="0" y="140661"/>
                              </a:lnTo>
                              <a:lnTo>
                                <a:pt x="2616306" y="140661"/>
                              </a:lnTo>
                              <a:lnTo>
                                <a:pt x="2616306"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04.028534pt;margin-top:2.869063pt;width:206.008413pt;height:11.075721pt;mso-position-horizontal-relative:page;mso-position-vertical-relative:paragraph;z-index:15911424" id="docshape798" filled="true" fillcolor="#d6e5fb" stroked="false">
                <v:fill opacity="52428f" type="solid"/>
                <w10:wrap type="none"/>
              </v:rect>
            </w:pict>
          </mc:Fallback>
        </mc:AlternateContent>
      </w:r>
      <w:r>
        <w:rPr/>
        <w:t>keahlian</w:t>
      </w:r>
      <w:r>
        <w:rPr>
          <w:spacing w:val="15"/>
        </w:rPr>
        <w:t> </w:t>
      </w:r>
      <w:r>
        <w:rPr>
          <w:spacing w:val="-2"/>
        </w:rPr>
        <w:t>keuangan</w:t>
      </w:r>
    </w:p>
    <w:p>
      <w:pPr>
        <w:pStyle w:val="BodyText"/>
      </w:pPr>
    </w:p>
    <w:p>
      <w:pPr>
        <w:pStyle w:val="BodyText"/>
        <w:spacing w:before="1"/>
        <w:ind w:left="2580"/>
        <w:jc w:val="center"/>
      </w:pPr>
      <w:r>
        <w:rPr/>
        <mc:AlternateContent>
          <mc:Choice Requires="wps">
            <w:drawing>
              <wp:anchor distT="0" distB="0" distL="0" distR="0" allowOverlap="1" layoutInCell="1" locked="0" behindDoc="1" simplePos="0" relativeHeight="479272448">
                <wp:simplePos x="0" y="0"/>
                <wp:positionH relativeFrom="page">
                  <wp:posOffset>1440180</wp:posOffset>
                </wp:positionH>
                <wp:positionV relativeFrom="paragraph">
                  <wp:posOffset>6983</wp:posOffset>
                </wp:positionV>
                <wp:extent cx="2458720" cy="16891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2458720" cy="168910"/>
                        </a:xfrm>
                        <a:prstGeom prst="rect">
                          <a:avLst/>
                        </a:prstGeom>
                      </wps:spPr>
                      <wps:txbx>
                        <w:txbxContent>
                          <w:p>
                            <w:pPr>
                              <w:spacing w:line="266" w:lineRule="exact" w:before="0"/>
                              <w:ind w:left="0" w:right="0" w:firstLine="0"/>
                              <w:jc w:val="left"/>
                              <w:rPr>
                                <w:sz w:val="24"/>
                              </w:rPr>
                            </w:pPr>
                            <w:r>
                              <w:rPr>
                                <w:sz w:val="24"/>
                              </w:rPr>
                              <w:t>kemungkinan</w:t>
                            </w:r>
                            <w:r>
                              <w:rPr>
                                <w:spacing w:val="8"/>
                                <w:sz w:val="24"/>
                              </w:rPr>
                              <w:t> </w:t>
                            </w:r>
                            <w:r>
                              <w:rPr>
                                <w:i/>
                                <w:sz w:val="24"/>
                              </w:rPr>
                              <w:t>financial</w:t>
                            </w:r>
                            <w:r>
                              <w:rPr>
                                <w:i/>
                                <w:spacing w:val="9"/>
                                <w:sz w:val="24"/>
                              </w:rPr>
                              <w:t> </w:t>
                            </w:r>
                            <w:r>
                              <w:rPr>
                                <w:i/>
                                <w:sz w:val="24"/>
                              </w:rPr>
                              <w:t>statement</w:t>
                            </w:r>
                            <w:r>
                              <w:rPr>
                                <w:i/>
                                <w:spacing w:val="12"/>
                                <w:sz w:val="24"/>
                              </w:rPr>
                              <w:t> </w:t>
                            </w:r>
                            <w:r>
                              <w:rPr>
                                <w:i/>
                                <w:spacing w:val="-2"/>
                                <w:sz w:val="24"/>
                              </w:rPr>
                              <w:t>fraud</w:t>
                            </w:r>
                            <w:r>
                              <w:rPr>
                                <w:spacing w:val="-2"/>
                                <w:sz w:val="24"/>
                              </w:rPr>
                              <w:t>.</w:t>
                            </w:r>
                          </w:p>
                        </w:txbxContent>
                      </wps:txbx>
                      <wps:bodyPr wrap="square" lIns="0" tIns="0" rIns="0" bIns="0" rtlCol="0">
                        <a:noAutofit/>
                      </wps:bodyPr>
                    </wps:wsp>
                  </a:graphicData>
                </a:graphic>
              </wp:anchor>
            </w:drawing>
          </mc:Choice>
          <mc:Fallback>
            <w:pict>
              <v:shape style="position:absolute;margin-left:113.400002pt;margin-top:.549846pt;width:193.6pt;height:13.3pt;mso-position-horizontal-relative:page;mso-position-vertical-relative:paragraph;z-index:-24044032" type="#_x0000_t202" id="docshape799" filled="false" stroked="false">
                <v:textbox inset="0,0,0,0">
                  <w:txbxContent>
                    <w:p>
                      <w:pPr>
                        <w:spacing w:line="266" w:lineRule="exact" w:before="0"/>
                        <w:ind w:left="0" w:right="0" w:firstLine="0"/>
                        <w:jc w:val="left"/>
                        <w:rPr>
                          <w:sz w:val="24"/>
                        </w:rPr>
                      </w:pPr>
                      <w:r>
                        <w:rPr>
                          <w:sz w:val="24"/>
                        </w:rPr>
                        <w:t>kemungkinan</w:t>
                      </w:r>
                      <w:r>
                        <w:rPr>
                          <w:spacing w:val="8"/>
                          <w:sz w:val="24"/>
                        </w:rPr>
                        <w:t> </w:t>
                      </w:r>
                      <w:r>
                        <w:rPr>
                          <w:i/>
                          <w:sz w:val="24"/>
                        </w:rPr>
                        <w:t>financial</w:t>
                      </w:r>
                      <w:r>
                        <w:rPr>
                          <w:i/>
                          <w:spacing w:val="9"/>
                          <w:sz w:val="24"/>
                        </w:rPr>
                        <w:t> </w:t>
                      </w:r>
                      <w:r>
                        <w:rPr>
                          <w:i/>
                          <w:sz w:val="24"/>
                        </w:rPr>
                        <w:t>statement</w:t>
                      </w:r>
                      <w:r>
                        <w:rPr>
                          <w:i/>
                          <w:spacing w:val="12"/>
                          <w:sz w:val="24"/>
                        </w:rPr>
                        <w:t> </w:t>
                      </w:r>
                      <w:r>
                        <w:rPr>
                          <w:i/>
                          <w:spacing w:val="-2"/>
                          <w:sz w:val="24"/>
                        </w:rPr>
                        <w:t>fraud</w:t>
                      </w:r>
                      <w:r>
                        <w:rPr>
                          <w:spacing w:val="-2"/>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79272960">
                <wp:simplePos x="0" y="0"/>
                <wp:positionH relativeFrom="page">
                  <wp:posOffset>4492296</wp:posOffset>
                </wp:positionH>
                <wp:positionV relativeFrom="paragraph">
                  <wp:posOffset>6983</wp:posOffset>
                </wp:positionV>
                <wp:extent cx="1989455" cy="16891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1989455" cy="168910"/>
                        </a:xfrm>
                        <a:prstGeom prst="rect">
                          <a:avLst/>
                        </a:prstGeom>
                      </wps:spPr>
                      <wps:txbx>
                        <w:txbxContent>
                          <w:p>
                            <w:pPr>
                              <w:pStyle w:val="BodyText"/>
                              <w:spacing w:line="266" w:lineRule="exact"/>
                            </w:pPr>
                            <w:r>
                              <w:rPr/>
                              <w:t>semakin</w:t>
                            </w:r>
                            <w:r>
                              <w:rPr>
                                <w:spacing w:val="8"/>
                              </w:rPr>
                              <w:t> </w:t>
                            </w:r>
                            <w:r>
                              <w:rPr/>
                              <w:t>banyak</w:t>
                            </w:r>
                            <w:r>
                              <w:rPr>
                                <w:spacing w:val="8"/>
                              </w:rPr>
                              <w:t> </w:t>
                            </w:r>
                            <w:r>
                              <w:rPr/>
                              <w:t>anggota</w:t>
                            </w:r>
                            <w:r>
                              <w:rPr>
                                <w:spacing w:val="13"/>
                              </w:rPr>
                              <w:t> </w:t>
                            </w:r>
                            <w:r>
                              <w:rPr>
                                <w:spacing w:val="-2"/>
                              </w:rPr>
                              <w:t>komite</w:t>
                            </w:r>
                          </w:p>
                        </w:txbxContent>
                      </wps:txbx>
                      <wps:bodyPr wrap="square" lIns="0" tIns="0" rIns="0" bIns="0" rtlCol="0">
                        <a:noAutofit/>
                      </wps:bodyPr>
                    </wps:wsp>
                  </a:graphicData>
                </a:graphic>
              </wp:anchor>
            </w:drawing>
          </mc:Choice>
          <mc:Fallback>
            <w:pict>
              <v:shape style="position:absolute;margin-left:353.724152pt;margin-top:.549846pt;width:156.65pt;height:13.3pt;mso-position-horizontal-relative:page;mso-position-vertical-relative:paragraph;z-index:-24043520" type="#_x0000_t202" id="docshape800" filled="false" stroked="false">
                <v:textbox inset="0,0,0,0">
                  <w:txbxContent>
                    <w:p>
                      <w:pPr>
                        <w:pStyle w:val="BodyText"/>
                        <w:spacing w:line="266" w:lineRule="exact"/>
                      </w:pPr>
                      <w:r>
                        <w:rPr/>
                        <w:t>semakin</w:t>
                      </w:r>
                      <w:r>
                        <w:rPr>
                          <w:spacing w:val="8"/>
                        </w:rPr>
                        <w:t> </w:t>
                      </w:r>
                      <w:r>
                        <w:rPr/>
                        <w:t>banyak</w:t>
                      </w:r>
                      <w:r>
                        <w:rPr>
                          <w:spacing w:val="8"/>
                        </w:rPr>
                        <w:t> </w:t>
                      </w:r>
                      <w:r>
                        <w:rPr/>
                        <w:t>anggota</w:t>
                      </w:r>
                      <w:r>
                        <w:rPr>
                          <w:spacing w:val="13"/>
                        </w:rPr>
                        <w:t> </w:t>
                      </w:r>
                      <w:r>
                        <w:rPr>
                          <w:spacing w:val="-2"/>
                        </w:rPr>
                        <w:t>komite</w:t>
                      </w:r>
                    </w:p>
                  </w:txbxContent>
                </v:textbox>
                <w10:wrap type="none"/>
              </v:shape>
            </w:pict>
          </mc:Fallback>
        </mc:AlternateContent>
      </w:r>
      <w:r>
        <w:rPr/>
        <mc:AlternateContent>
          <mc:Choice Requires="wps">
            <w:drawing>
              <wp:anchor distT="0" distB="0" distL="0" distR="0" allowOverlap="1" layoutInCell="1" locked="0" behindDoc="0" simplePos="0" relativeHeight="15911936">
                <wp:simplePos x="0" y="0"/>
                <wp:positionH relativeFrom="page">
                  <wp:posOffset>1441781</wp:posOffset>
                </wp:positionH>
                <wp:positionV relativeFrom="paragraph">
                  <wp:posOffset>37601</wp:posOffset>
                </wp:positionV>
                <wp:extent cx="2454910" cy="140970"/>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2454910" cy="140970"/>
                        </a:xfrm>
                        <a:custGeom>
                          <a:avLst/>
                          <a:gdLst/>
                          <a:ahLst/>
                          <a:cxnLst/>
                          <a:rect l="l" t="t" r="r" b="b"/>
                          <a:pathLst>
                            <a:path w="2454910" h="140970">
                              <a:moveTo>
                                <a:pt x="2454545" y="0"/>
                              </a:moveTo>
                              <a:lnTo>
                                <a:pt x="0" y="0"/>
                              </a:lnTo>
                              <a:lnTo>
                                <a:pt x="0" y="140661"/>
                              </a:lnTo>
                              <a:lnTo>
                                <a:pt x="2454545" y="140661"/>
                              </a:lnTo>
                              <a:lnTo>
                                <a:pt x="2454545"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96071pt;width:193.271333pt;height:11.075721pt;mso-position-horizontal-relative:page;mso-position-vertical-relative:paragraph;z-index:15911936" id="docshape80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912448">
                <wp:simplePos x="0" y="0"/>
                <wp:positionH relativeFrom="page">
                  <wp:posOffset>4494140</wp:posOffset>
                </wp:positionH>
                <wp:positionV relativeFrom="paragraph">
                  <wp:posOffset>37601</wp:posOffset>
                </wp:positionV>
                <wp:extent cx="1983739" cy="140970"/>
                <wp:effectExtent l="0" t="0" r="0" b="0"/>
                <wp:wrapNone/>
                <wp:docPr id="912" name="Graphic 912"/>
                <wp:cNvGraphicFramePr>
                  <a:graphicFrameLocks/>
                </wp:cNvGraphicFramePr>
                <a:graphic>
                  <a:graphicData uri="http://schemas.microsoft.com/office/word/2010/wordprocessingShape">
                    <wps:wsp>
                      <wps:cNvPr id="912" name="Graphic 912"/>
                      <wps:cNvSpPr/>
                      <wps:spPr>
                        <a:xfrm>
                          <a:off x="0" y="0"/>
                          <a:ext cx="1983739" cy="140970"/>
                        </a:xfrm>
                        <a:custGeom>
                          <a:avLst/>
                          <a:gdLst/>
                          <a:ahLst/>
                          <a:cxnLst/>
                          <a:rect l="l" t="t" r="r" b="b"/>
                          <a:pathLst>
                            <a:path w="1983739" h="140970">
                              <a:moveTo>
                                <a:pt x="1983329" y="0"/>
                              </a:moveTo>
                              <a:lnTo>
                                <a:pt x="0" y="0"/>
                              </a:lnTo>
                              <a:lnTo>
                                <a:pt x="0" y="140661"/>
                              </a:lnTo>
                              <a:lnTo>
                                <a:pt x="1983329" y="140661"/>
                              </a:lnTo>
                              <a:lnTo>
                                <a:pt x="198332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53.869293pt;margin-top:2.96071pt;width:156.167668pt;height:11.075721pt;mso-position-horizontal-relative:page;mso-position-vertical-relative:paragraph;z-index:15912448" id="docshape802" filled="true" fillcolor="#d6e5fb" stroked="false">
                <v:fill opacity="52428f" type="solid"/>
                <w10:wrap type="none"/>
              </v:rect>
            </w:pict>
          </mc:Fallback>
        </mc:AlternateContent>
      </w:r>
      <w:r>
        <w:rPr>
          <w:spacing w:val="-2"/>
        </w:rPr>
        <w:t>Artinya,</w:t>
      </w:r>
    </w:p>
    <w:p>
      <w:pPr>
        <w:pStyle w:val="BodyText"/>
        <w:spacing w:line="480" w:lineRule="auto" w:before="276"/>
        <w:ind w:left="2126" w:right="282" w:firstLine="2"/>
        <w:jc w:val="both"/>
      </w:pPr>
      <w:r>
        <w:rPr/>
        <mc:AlternateContent>
          <mc:Choice Requires="wps">
            <w:drawing>
              <wp:anchor distT="0" distB="0" distL="0" distR="0" allowOverlap="1" layoutInCell="1" locked="0" behindDoc="1" simplePos="0" relativeHeight="479273472">
                <wp:simplePos x="0" y="0"/>
                <wp:positionH relativeFrom="page">
                  <wp:posOffset>1440180</wp:posOffset>
                </wp:positionH>
                <wp:positionV relativeFrom="paragraph">
                  <wp:posOffset>181622</wp:posOffset>
                </wp:positionV>
                <wp:extent cx="304800" cy="16891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304800" cy="168910"/>
                        </a:xfrm>
                        <a:prstGeom prst="rect">
                          <a:avLst/>
                        </a:prstGeom>
                      </wps:spPr>
                      <wps:txbx>
                        <w:txbxContent>
                          <w:p>
                            <w:pPr>
                              <w:pStyle w:val="BodyText"/>
                              <w:spacing w:line="266" w:lineRule="exact"/>
                            </w:pPr>
                            <w:r>
                              <w:rPr>
                                <w:spacing w:val="-2"/>
                              </w:rPr>
                              <w:t>audit</w:t>
                            </w:r>
                          </w:p>
                        </w:txbxContent>
                      </wps:txbx>
                      <wps:bodyPr wrap="square" lIns="0" tIns="0" rIns="0" bIns="0" rtlCol="0">
                        <a:noAutofit/>
                      </wps:bodyPr>
                    </wps:wsp>
                  </a:graphicData>
                </a:graphic>
              </wp:anchor>
            </w:drawing>
          </mc:Choice>
          <mc:Fallback>
            <w:pict>
              <v:shape style="position:absolute;margin-left:113.400002pt;margin-top:14.301009pt;width:24pt;height:13.3pt;mso-position-horizontal-relative:page;mso-position-vertical-relative:paragraph;z-index:-24043008" type="#_x0000_t202" id="docshape803" filled="false" stroked="false">
                <v:textbox inset="0,0,0,0">
                  <w:txbxContent>
                    <w:p>
                      <w:pPr>
                        <w:pStyle w:val="BodyText"/>
                        <w:spacing w:line="266" w:lineRule="exact"/>
                      </w:pPr>
                      <w:r>
                        <w:rPr>
                          <w:spacing w:val="-2"/>
                        </w:rPr>
                        <w:t>audit</w:t>
                      </w:r>
                    </w:p>
                  </w:txbxContent>
                </v:textbox>
                <w10:wrap type="none"/>
              </v:shape>
            </w:pict>
          </mc:Fallback>
        </mc:AlternateContent>
      </w:r>
      <w:r>
        <w:rPr>
          <w:position w:val="-4"/>
        </w:rPr>
        <w:drawing>
          <wp:inline distT="0" distB="0" distL="0" distR="0">
            <wp:extent cx="337587" cy="133628"/>
            <wp:effectExtent l="0" t="0" r="0" b="0"/>
            <wp:docPr id="914" name="Image 914"/>
            <wp:cNvGraphicFramePr>
              <a:graphicFrameLocks/>
            </wp:cNvGraphicFramePr>
            <a:graphic>
              <a:graphicData uri="http://schemas.openxmlformats.org/drawingml/2006/picture">
                <pic:pic>
                  <pic:nvPicPr>
                    <pic:cNvPr id="914" name="Image 914"/>
                    <pic:cNvPicPr/>
                  </pic:nvPicPr>
                  <pic:blipFill>
                    <a:blip r:embed="rId291" cstate="print"/>
                    <a:stretch>
                      <a:fillRect/>
                    </a:stretch>
                  </pic:blipFill>
                  <pic:spPr>
                    <a:xfrm>
                      <a:off x="0" y="0"/>
                      <a:ext cx="337587" cy="133628"/>
                    </a:xfrm>
                    <a:prstGeom prst="rect">
                      <a:avLst/>
                    </a:prstGeom>
                  </pic:spPr>
                </pic:pic>
              </a:graphicData>
            </a:graphic>
          </wp:inline>
        </w:drawing>
      </w:r>
      <w:r>
        <w:rPr>
          <w:position w:val="-4"/>
        </w:rPr>
      </w:r>
      <w:r>
        <w:rPr/>
        <w:t>yang</w:t>
      </w:r>
      <w:r>
        <w:rPr>
          <w:spacing w:val="-9"/>
        </w:rPr>
        <w:t> </w:t>
      </w:r>
      <w:r>
        <w:rPr/>
        <w:t>memiliki</w:t>
      </w:r>
      <w:r>
        <w:rPr>
          <w:spacing w:val="-9"/>
        </w:rPr>
        <w:t> </w:t>
      </w:r>
      <w:r>
        <w:rPr/>
        <w:t>latar</w:t>
      </w:r>
      <w:r>
        <w:rPr>
          <w:spacing w:val="-8"/>
        </w:rPr>
        <w:t> </w:t>
      </w:r>
      <w:r>
        <w:rPr/>
        <w:t>belakang</w:t>
      </w:r>
      <w:r>
        <w:rPr>
          <w:spacing w:val="-7"/>
        </w:rPr>
        <w:t> </w:t>
      </w:r>
      <w:r>
        <w:rPr/>
        <w:t>akuntansi</w:t>
      </w:r>
      <w:r>
        <w:rPr>
          <w:spacing w:val="-7"/>
        </w:rPr>
        <w:t> </w:t>
      </w:r>
      <w:r>
        <w:rPr/>
        <w:t>atau</w:t>
      </w:r>
      <w:r>
        <w:rPr>
          <w:spacing w:val="-7"/>
        </w:rPr>
        <w:t> </w:t>
      </w:r>
      <w:r>
        <w:rPr/>
        <w:t>keuangan,</w:t>
      </w:r>
      <w:r>
        <w:rPr>
          <w:spacing w:val="-7"/>
        </w:rPr>
        <w:t> </w:t>
      </w:r>
      <w:r>
        <w:rPr/>
        <w:t>maka</w:t>
      </w:r>
      <w:r>
        <w:rPr>
          <w:spacing w:val="-12"/>
        </w:rPr>
        <w:t> </w:t>
      </w:r>
      <w:r>
        <w:rPr/>
        <w:t>semakin</w:t>
      </w:r>
      <w:r>
        <w:rPr>
          <w:spacing w:val="-7"/>
        </w:rPr>
        <w:t> </w:t>
      </w:r>
      <w:r>
        <w:rPr/>
        <w:t>rendah peluang terjadinya kecurangan laporan keuangan. Pengukuran variabel keahlian keuangan komite audit dilakukan dengan rasio ahli keuangan komite audit dibagi total anggota komite audit.</w:t>
      </w:r>
    </w:p>
    <w:p>
      <w:pPr>
        <w:pStyle w:val="Heading6"/>
        <w:numPr>
          <w:ilvl w:val="1"/>
          <w:numId w:val="33"/>
        </w:numPr>
        <w:tabs>
          <w:tab w:pos="2692" w:val="left" w:leader="none"/>
        </w:tabs>
        <w:spacing w:line="240" w:lineRule="auto" w:before="161" w:after="0"/>
        <w:ind w:left="2692" w:right="0" w:hanging="566"/>
        <w:jc w:val="both"/>
      </w:pPr>
      <w:r>
        <w:rPr/>
        <w:t>Independensi</w:t>
      </w:r>
      <w:r>
        <w:rPr>
          <w:spacing w:val="-3"/>
        </w:rPr>
        <w:t> </w:t>
      </w:r>
      <w:r>
        <w:rPr/>
        <w:t>Komite</w:t>
      </w:r>
      <w:r>
        <w:rPr>
          <w:spacing w:val="2"/>
        </w:rPr>
        <w:t> </w:t>
      </w:r>
      <w:r>
        <w:rPr>
          <w:spacing w:val="-4"/>
        </w:rPr>
        <w:t>Audit</w:t>
      </w:r>
    </w:p>
    <w:p>
      <w:pPr>
        <w:pStyle w:val="BodyText"/>
        <w:spacing w:line="480" w:lineRule="auto" w:before="273"/>
        <w:ind w:left="2126" w:right="280" w:firstLine="566"/>
        <w:jc w:val="both"/>
      </w:pPr>
      <w:r>
        <w:rPr/>
        <w:t>Independensi komite audit adalah kondisi komite audit menjalankan fungsi pengawasan secara objektif, bebas dari intervensi manajemen, maupun tidak memiliki hubungan yang dapat menimbulkan konflik kepentingan. Berdasarkan POJK No.55/POJK.04/2015, anggota komite audit yang independen adalah pihak luar manajemen dan tak mempunyai hubungan keuangan, kepengurusan, kepemilikan saham maupun hubungan dengan direksi, dewan komisaris, atau pemegang saham utama yang dapat memengaruhi objektivitasnya.</w:t>
      </w:r>
    </w:p>
    <w:p>
      <w:pPr>
        <w:pStyle w:val="BodyText"/>
        <w:spacing w:line="480" w:lineRule="auto"/>
        <w:ind w:left="2126" w:right="281" w:firstLine="566"/>
        <w:jc w:val="both"/>
      </w:pPr>
      <w:r>
        <w:rPr/>
        <w:t>Independensi merupakan prinsip utama dalam menjaga kredibilitas komite audit. Independensi komite audit memiliki peran yang sangat penting dalam mengawasi data keuangan, memastikan keterbukaan dalam pengungkapan pengendalian</w:t>
      </w:r>
      <w:r>
        <w:rPr>
          <w:spacing w:val="39"/>
        </w:rPr>
        <w:t>  </w:t>
      </w:r>
      <w:r>
        <w:rPr/>
        <w:t>internal</w:t>
      </w:r>
      <w:r>
        <w:rPr>
          <w:spacing w:val="38"/>
        </w:rPr>
        <w:t>  </w:t>
      </w:r>
      <w:r>
        <w:rPr/>
        <w:t>dan</w:t>
      </w:r>
      <w:r>
        <w:rPr>
          <w:spacing w:val="40"/>
        </w:rPr>
        <w:t>  </w:t>
      </w:r>
      <w:r>
        <w:rPr/>
        <w:t>menjaga</w:t>
      </w:r>
      <w:r>
        <w:rPr>
          <w:spacing w:val="38"/>
        </w:rPr>
        <w:t>  </w:t>
      </w:r>
      <w:r>
        <w:rPr/>
        <w:t>integritas</w:t>
      </w:r>
      <w:r>
        <w:rPr>
          <w:spacing w:val="40"/>
        </w:rPr>
        <w:t>  </w:t>
      </w:r>
      <w:r>
        <w:rPr/>
        <w:t>proses</w:t>
      </w:r>
      <w:r>
        <w:rPr>
          <w:spacing w:val="39"/>
        </w:rPr>
        <w:t>  </w:t>
      </w:r>
      <w:r>
        <w:rPr/>
        <w:t>pelaporan</w:t>
      </w:r>
      <w:r>
        <w:rPr>
          <w:spacing w:val="39"/>
        </w:rPr>
        <w:t>  </w:t>
      </w:r>
      <w:r>
        <w:rPr>
          <w:spacing w:val="-2"/>
        </w:rPr>
        <w:t>keuangan</w:t>
      </w:r>
    </w:p>
    <w:p>
      <w:pPr>
        <w:pStyle w:val="BodyText"/>
        <w:spacing w:after="0" w:line="480" w:lineRule="auto"/>
        <w:jc w:val="both"/>
        <w:sectPr>
          <w:headerReference w:type="default" r:id="rId289"/>
          <w:footerReference w:type="default" r:id="rId290"/>
          <w:pgSz w:w="11910" w:h="16840"/>
          <w:pgMar w:header="480" w:footer="680" w:top="2000" w:bottom="880" w:left="141" w:right="1417"/>
        </w:sectPr>
      </w:pPr>
    </w:p>
    <w:p>
      <w:pPr>
        <w:pStyle w:val="BodyText"/>
        <w:spacing w:line="480" w:lineRule="auto" w:before="256"/>
        <w:ind w:left="2126" w:right="280"/>
        <w:jc w:val="both"/>
        <w:rPr>
          <w:i/>
        </w:rPr>
      </w:pPr>
      <w:r>
        <w:rPr>
          <w:i/>
        </w:rPr>
        <w:drawing>
          <wp:anchor distT="0" distB="0" distL="0" distR="0" allowOverlap="1" layoutInCell="1" locked="0" behindDoc="0" simplePos="0" relativeHeight="15925248">
            <wp:simplePos x="0" y="0"/>
            <wp:positionH relativeFrom="page">
              <wp:posOffset>1463039</wp:posOffset>
            </wp:positionH>
            <wp:positionV relativeFrom="paragraph">
              <wp:posOffset>734943</wp:posOffset>
            </wp:positionV>
            <wp:extent cx="4255389" cy="5506974"/>
            <wp:effectExtent l="0" t="0" r="0" b="0"/>
            <wp:wrapNone/>
            <wp:docPr id="922" name="Image 922"/>
            <wp:cNvGraphicFramePr>
              <a:graphicFrameLocks/>
            </wp:cNvGraphicFramePr>
            <a:graphic>
              <a:graphicData uri="http://schemas.openxmlformats.org/drawingml/2006/picture">
                <pic:pic>
                  <pic:nvPicPr>
                    <pic:cNvPr id="922" name="Image 922"/>
                    <pic:cNvPicPr/>
                  </pic:nvPicPr>
                  <pic:blipFill>
                    <a:blip r:embed="rId192" cstate="print"/>
                    <a:stretch>
                      <a:fillRect/>
                    </a:stretch>
                  </pic:blipFill>
                  <pic:spPr>
                    <a:xfrm>
                      <a:off x="0" y="0"/>
                      <a:ext cx="4255389" cy="5506974"/>
                    </a:xfrm>
                    <a:prstGeom prst="rect">
                      <a:avLst/>
                    </a:prstGeom>
                  </pic:spPr>
                </pic:pic>
              </a:graphicData>
            </a:graphic>
          </wp:anchor>
        </w:drawing>
      </w:r>
      <w:r>
        <w:rPr/>
        <w:t>perusahaan (Leng, 2023). Laporan keuangan dan proses dapat dinilai secara objektif dan transparan oleh komite audit yang independen, serta dapat berjalan pengawasan yang efektif terhadap potensi penyimpangan. Menurut Peraturan Menteri BUMN No. PER-2/MBU/03/2023, independensi komite audit diperlukan agar dapat memastikan kepatuhan terhadap peraturan dan efektivitas sistem pengendalian internal </w:t>
      </w:r>
      <w:r>
        <w:rPr>
          <w:i/>
        </w:rPr>
        <w:t>(internal control).</w:t>
      </w:r>
    </w:p>
    <w:p>
      <w:pPr>
        <w:pStyle w:val="BodyText"/>
        <w:spacing w:line="480" w:lineRule="auto" w:before="1"/>
        <w:ind w:left="2126" w:right="278" w:firstLine="566"/>
        <w:jc w:val="both"/>
      </w:pPr>
      <w:r>
        <w:rPr/>
        <w:t>Penelitian yang dilakukan oleh Trisanti (2023) menyatakan bahwa komite audit yang independen mampu menekan potensi terjadinya </w:t>
      </w:r>
      <w:r>
        <w:rPr>
          <w:i/>
        </w:rPr>
        <w:t>financial statement fraud </w:t>
      </w:r>
      <w:r>
        <w:rPr/>
        <w:t>karena kebebasan dalam pengambilan keputusan </w:t>
      </w:r>
      <w:r>
        <w:rPr/>
        <w:t>memungkinkan pengawasan lebih objektif terhadap aktivitas pelaporan keuangan. Tanpa independensi, fungsi komite audit berisiko tidak berjalan optimal akibat adanya pengaruh</w:t>
      </w:r>
      <w:r>
        <w:rPr>
          <w:spacing w:val="-2"/>
        </w:rPr>
        <w:t> </w:t>
      </w:r>
      <w:r>
        <w:rPr/>
        <w:t>dan</w:t>
      </w:r>
      <w:r>
        <w:rPr>
          <w:spacing w:val="-2"/>
        </w:rPr>
        <w:t> </w:t>
      </w:r>
      <w:r>
        <w:rPr/>
        <w:t>atau</w:t>
      </w:r>
      <w:r>
        <w:rPr>
          <w:spacing w:val="-2"/>
        </w:rPr>
        <w:t> </w:t>
      </w:r>
      <w:r>
        <w:rPr/>
        <w:t>tekanan</w:t>
      </w:r>
      <w:r>
        <w:rPr>
          <w:spacing w:val="-2"/>
        </w:rPr>
        <w:t> </w:t>
      </w:r>
      <w:r>
        <w:rPr/>
        <w:t>dari</w:t>
      </w:r>
      <w:r>
        <w:rPr>
          <w:spacing w:val="-2"/>
        </w:rPr>
        <w:t> </w:t>
      </w:r>
      <w:r>
        <w:rPr/>
        <w:t>pihak</w:t>
      </w:r>
      <w:r>
        <w:rPr>
          <w:spacing w:val="-4"/>
        </w:rPr>
        <w:t> </w:t>
      </w:r>
      <w:r>
        <w:rPr/>
        <w:t>internal.</w:t>
      </w:r>
      <w:r>
        <w:rPr>
          <w:spacing w:val="-2"/>
        </w:rPr>
        <w:t> </w:t>
      </w:r>
      <w:r>
        <w:rPr/>
        <w:t>Variabel</w:t>
      </w:r>
      <w:r>
        <w:rPr>
          <w:spacing w:val="-4"/>
        </w:rPr>
        <w:t> </w:t>
      </w:r>
      <w:r>
        <w:rPr/>
        <w:t>independensi</w:t>
      </w:r>
      <w:r>
        <w:rPr>
          <w:spacing w:val="-2"/>
        </w:rPr>
        <w:t> </w:t>
      </w:r>
      <w:r>
        <w:rPr/>
        <w:t>komite</w:t>
      </w:r>
      <w:r>
        <w:rPr>
          <w:spacing w:val="-2"/>
        </w:rPr>
        <w:t> </w:t>
      </w:r>
      <w:r>
        <w:rPr/>
        <w:t>audit diukur dengan menghitung proporsi jumlah anggota komite audit independen terhadap total anggota komite audit.</w:t>
      </w:r>
    </w:p>
    <w:p>
      <w:pPr>
        <w:pStyle w:val="ListParagraph"/>
        <w:numPr>
          <w:ilvl w:val="1"/>
          <w:numId w:val="33"/>
        </w:numPr>
        <w:tabs>
          <w:tab w:pos="2486" w:val="left" w:leader="none"/>
        </w:tabs>
        <w:spacing w:line="240" w:lineRule="auto" w:before="158" w:after="0"/>
        <w:ind w:left="2486" w:right="0" w:hanging="360"/>
        <w:jc w:val="left"/>
        <w:rPr>
          <w:b/>
          <w:sz w:val="22"/>
        </w:rPr>
      </w:pPr>
      <w:r>
        <w:rPr>
          <w:b/>
          <w:sz w:val="22"/>
        </w:rPr>
        <mc:AlternateContent>
          <mc:Choice Requires="wps">
            <w:drawing>
              <wp:anchor distT="0" distB="0" distL="0" distR="0" allowOverlap="1" layoutInCell="1" locked="0" behindDoc="1" simplePos="0" relativeHeight="479277568">
                <wp:simplePos x="0" y="0"/>
                <wp:positionH relativeFrom="page">
                  <wp:posOffset>1799844</wp:posOffset>
                </wp:positionH>
                <wp:positionV relativeFrom="paragraph">
                  <wp:posOffset>107170</wp:posOffset>
                </wp:positionV>
                <wp:extent cx="2020570" cy="168910"/>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2020570" cy="168910"/>
                        </a:xfrm>
                        <a:prstGeom prst="rect">
                          <a:avLst/>
                        </a:prstGeom>
                      </wps:spPr>
                      <wps:txbx>
                        <w:txbxContent>
                          <w:p>
                            <w:pPr>
                              <w:spacing w:line="266" w:lineRule="exact" w:before="0"/>
                              <w:ind w:left="0" w:right="0" w:firstLine="0"/>
                              <w:jc w:val="left"/>
                              <w:rPr>
                                <w:b/>
                                <w:sz w:val="24"/>
                              </w:rPr>
                            </w:pPr>
                            <w:r>
                              <w:rPr>
                                <w:b/>
                                <w:sz w:val="24"/>
                              </w:rPr>
                              <w:t>Frekuensi</w:t>
                            </w:r>
                            <w:r>
                              <w:rPr>
                                <w:b/>
                                <w:spacing w:val="-2"/>
                                <w:sz w:val="24"/>
                              </w:rPr>
                              <w:t> </w:t>
                            </w:r>
                            <w:r>
                              <w:rPr>
                                <w:b/>
                                <w:sz w:val="24"/>
                              </w:rPr>
                              <w:t>Rapat Komite</w:t>
                            </w:r>
                            <w:r>
                              <w:rPr>
                                <w:b/>
                                <w:spacing w:val="-4"/>
                                <w:sz w:val="24"/>
                              </w:rPr>
                              <w:t> </w:t>
                            </w:r>
                            <w:r>
                              <w:rPr>
                                <w:b/>
                                <w:spacing w:val="-2"/>
                                <w:sz w:val="24"/>
                              </w:rPr>
                              <w:t>Audit</w:t>
                            </w:r>
                          </w:p>
                        </w:txbxContent>
                      </wps:txbx>
                      <wps:bodyPr wrap="square" lIns="0" tIns="0" rIns="0" bIns="0" rtlCol="0">
                        <a:noAutofit/>
                      </wps:bodyPr>
                    </wps:wsp>
                  </a:graphicData>
                </a:graphic>
              </wp:anchor>
            </w:drawing>
          </mc:Choice>
          <mc:Fallback>
            <w:pict>
              <v:shape style="position:absolute;margin-left:141.720001pt;margin-top:8.438613pt;width:159.1pt;height:13.3pt;mso-position-horizontal-relative:page;mso-position-vertical-relative:paragraph;z-index:-24038912" type="#_x0000_t202" id="docshape809" filled="false" stroked="false">
                <v:textbox inset="0,0,0,0">
                  <w:txbxContent>
                    <w:p>
                      <w:pPr>
                        <w:spacing w:line="266" w:lineRule="exact" w:before="0"/>
                        <w:ind w:left="0" w:right="0" w:firstLine="0"/>
                        <w:jc w:val="left"/>
                        <w:rPr>
                          <w:b/>
                          <w:sz w:val="24"/>
                        </w:rPr>
                      </w:pPr>
                      <w:r>
                        <w:rPr>
                          <w:b/>
                          <w:sz w:val="24"/>
                        </w:rPr>
                        <w:t>Frekuensi</w:t>
                      </w:r>
                      <w:r>
                        <w:rPr>
                          <w:b/>
                          <w:spacing w:val="-2"/>
                          <w:sz w:val="24"/>
                        </w:rPr>
                        <w:t> </w:t>
                      </w:r>
                      <w:r>
                        <w:rPr>
                          <w:b/>
                          <w:sz w:val="24"/>
                        </w:rPr>
                        <w:t>Rapat Komite</w:t>
                      </w:r>
                      <w:r>
                        <w:rPr>
                          <w:b/>
                          <w:spacing w:val="-4"/>
                          <w:sz w:val="24"/>
                        </w:rPr>
                        <w:t> </w:t>
                      </w:r>
                      <w:r>
                        <w:rPr>
                          <w:b/>
                          <w:spacing w:val="-2"/>
                          <w:sz w:val="24"/>
                        </w:rPr>
                        <w:t>Audit</w:t>
                      </w:r>
                    </w:p>
                  </w:txbxContent>
                </v:textbox>
                <w10:wrap type="none"/>
              </v:shape>
            </w:pict>
          </mc:Fallback>
        </mc:AlternateContent>
      </w:r>
      <w:r>
        <w:rPr>
          <w:b/>
          <w:sz w:val="22"/>
        </w:rPr>
        <mc:AlternateContent>
          <mc:Choice Requires="wps">
            <w:drawing>
              <wp:anchor distT="0" distB="0" distL="0" distR="0" allowOverlap="1" layoutInCell="1" locked="0" behindDoc="0" simplePos="0" relativeHeight="15919104">
                <wp:simplePos x="0" y="0"/>
                <wp:positionH relativeFrom="page">
                  <wp:posOffset>1800469</wp:posOffset>
                </wp:positionH>
                <wp:positionV relativeFrom="paragraph">
                  <wp:posOffset>137707</wp:posOffset>
                </wp:positionV>
                <wp:extent cx="2018664" cy="140970"/>
                <wp:effectExtent l="0" t="0" r="0" b="0"/>
                <wp:wrapNone/>
                <wp:docPr id="924" name="Graphic 924"/>
                <wp:cNvGraphicFramePr>
                  <a:graphicFrameLocks/>
                </wp:cNvGraphicFramePr>
                <a:graphic>
                  <a:graphicData uri="http://schemas.microsoft.com/office/word/2010/wordprocessingShape">
                    <wps:wsp>
                      <wps:cNvPr id="924" name="Graphic 924"/>
                      <wps:cNvSpPr/>
                      <wps:spPr>
                        <a:xfrm>
                          <a:off x="0" y="0"/>
                          <a:ext cx="2018664" cy="140970"/>
                        </a:xfrm>
                        <a:custGeom>
                          <a:avLst/>
                          <a:gdLst/>
                          <a:ahLst/>
                          <a:cxnLst/>
                          <a:rect l="l" t="t" r="r" b="b"/>
                          <a:pathLst>
                            <a:path w="2018664" h="140970">
                              <a:moveTo>
                                <a:pt x="2018494" y="0"/>
                              </a:moveTo>
                              <a:lnTo>
                                <a:pt x="0" y="0"/>
                              </a:lnTo>
                              <a:lnTo>
                                <a:pt x="0" y="140661"/>
                              </a:lnTo>
                              <a:lnTo>
                                <a:pt x="2018494" y="140661"/>
                              </a:lnTo>
                              <a:lnTo>
                                <a:pt x="2018494"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0.843101pt;width:158.936598pt;height:11.075721pt;mso-position-horizontal-relative:page;mso-position-vertical-relative:paragraph;z-index:15919104" id="docshape810" filled="true" fillcolor="#c1ecdf" stroked="false">
                <v:fill opacity="52428f" type="solid"/>
                <w10:wrap type="none"/>
              </v:rect>
            </w:pict>
          </mc:Fallback>
        </mc:AlternateContent>
      </w:r>
      <w:r>
        <w:rPr>
          <w:b/>
          <w:sz w:val="22"/>
        </w:rPr>
        <mc:AlternateContent>
          <mc:Choice Requires="wps">
            <w:drawing>
              <wp:anchor distT="0" distB="0" distL="0" distR="0" allowOverlap="1" layoutInCell="1" locked="0" behindDoc="0" simplePos="0" relativeHeight="15924224">
                <wp:simplePos x="0" y="0"/>
                <wp:positionH relativeFrom="page">
                  <wp:posOffset>94988</wp:posOffset>
                </wp:positionH>
                <wp:positionV relativeFrom="paragraph">
                  <wp:posOffset>137707</wp:posOffset>
                </wp:positionV>
                <wp:extent cx="225425" cy="197485"/>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225425" cy="197485"/>
                          <a:chExt cx="225425" cy="197485"/>
                        </a:xfrm>
                      </wpg:grpSpPr>
                      <pic:pic>
                        <pic:nvPicPr>
                          <pic:cNvPr id="926" name="Image 926"/>
                          <pic:cNvPicPr/>
                        </pic:nvPicPr>
                        <pic:blipFill>
                          <a:blip r:embed="rId271" cstate="print"/>
                          <a:stretch>
                            <a:fillRect/>
                          </a:stretch>
                        </pic:blipFill>
                        <pic:spPr>
                          <a:xfrm>
                            <a:off x="0" y="0"/>
                            <a:ext cx="225058" cy="196926"/>
                          </a:xfrm>
                          <a:prstGeom prst="rect">
                            <a:avLst/>
                          </a:prstGeom>
                        </pic:spPr>
                      </pic:pic>
                      <wps:wsp>
                        <wps:cNvPr id="927" name="Textbox 927"/>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7</w:t>
                              </w:r>
                            </w:p>
                          </w:txbxContent>
                        </wps:txbx>
                        <wps:bodyPr wrap="square" lIns="0" tIns="0" rIns="0" bIns="0" rtlCol="0">
                          <a:noAutofit/>
                        </wps:bodyPr>
                      </wps:wsp>
                    </wpg:wgp>
                  </a:graphicData>
                </a:graphic>
              </wp:anchor>
            </w:drawing>
          </mc:Choice>
          <mc:Fallback>
            <w:pict>
              <v:group style="position:absolute;margin-left:7.47944pt;margin-top:10.843101pt;width:17.75pt;height:15.55pt;mso-position-horizontal-relative:page;mso-position-vertical-relative:paragraph;z-index:15924224" id="docshapegroup811" coordorigin="150,217" coordsize="355,311">
                <v:shape style="position:absolute;left:149;top:216;width:355;height:311" type="#_x0000_t75" id="docshape812" stroked="false">
                  <v:imagedata r:id="rId271" o:title=""/>
                </v:shape>
                <v:shape style="position:absolute;left:149;top:216;width:355;height:311" type="#_x0000_t202" id="docshape813" filled="false" stroked="false">
                  <v:textbox inset="0,0,0,0">
                    <w:txbxContent>
                      <w:p>
                        <w:pPr>
                          <w:spacing w:before="48"/>
                          <w:ind w:left="0" w:right="0" w:firstLine="0"/>
                          <w:jc w:val="center"/>
                          <w:rPr>
                            <w:rFonts w:ascii="Gadugi"/>
                            <w:b/>
                            <w:sz w:val="15"/>
                          </w:rPr>
                        </w:pPr>
                        <w:r>
                          <w:rPr>
                            <w:rFonts w:ascii="Gadugi"/>
                            <w:b/>
                            <w:color w:val="FEFEFE"/>
                            <w:spacing w:val="-10"/>
                            <w:sz w:val="15"/>
                          </w:rPr>
                          <w:t>7</w:t>
                        </w:r>
                      </w:p>
                    </w:txbxContent>
                  </v:textbox>
                  <w10:wrap type="none"/>
                </v:shape>
                <w10:wrap type="none"/>
              </v:group>
            </w:pict>
          </mc:Fallback>
        </mc:AlternateContent>
      </w:r>
    </w:p>
    <w:p>
      <w:pPr>
        <w:pStyle w:val="BodyText"/>
        <w:rPr>
          <w:b/>
        </w:rPr>
      </w:pPr>
    </w:p>
    <w:p>
      <w:pPr>
        <w:pStyle w:val="BodyText"/>
        <w:ind w:left="5615"/>
      </w:pPr>
      <w:r>
        <w:rPr/>
        <mc:AlternateContent>
          <mc:Choice Requires="wps">
            <w:drawing>
              <wp:anchor distT="0" distB="0" distL="0" distR="0" allowOverlap="1" layoutInCell="1" locked="0" behindDoc="1" simplePos="0" relativeHeight="479278080">
                <wp:simplePos x="0" y="0"/>
                <wp:positionH relativeFrom="page">
                  <wp:posOffset>1799844</wp:posOffset>
                </wp:positionH>
                <wp:positionV relativeFrom="paragraph">
                  <wp:posOffset>6870</wp:posOffset>
                </wp:positionV>
                <wp:extent cx="1799589" cy="16891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1799589" cy="168910"/>
                        </a:xfrm>
                        <a:prstGeom prst="rect">
                          <a:avLst/>
                        </a:prstGeom>
                      </wps:spPr>
                      <wps:txbx>
                        <w:txbxContent>
                          <w:p>
                            <w:pPr>
                              <w:pStyle w:val="BodyText"/>
                              <w:spacing w:line="266" w:lineRule="exact"/>
                            </w:pPr>
                            <w:r>
                              <w:rPr/>
                              <w:t>Frekuensi</w:t>
                            </w:r>
                            <w:r>
                              <w:rPr>
                                <w:spacing w:val="26"/>
                              </w:rPr>
                              <w:t> </w:t>
                            </w:r>
                            <w:r>
                              <w:rPr/>
                              <w:t>rapat</w:t>
                            </w:r>
                            <w:r>
                              <w:rPr>
                                <w:spacing w:val="24"/>
                              </w:rPr>
                              <w:t> </w:t>
                            </w:r>
                            <w:r>
                              <w:rPr/>
                              <w:t>komite</w:t>
                            </w:r>
                            <w:r>
                              <w:rPr>
                                <w:spacing w:val="26"/>
                              </w:rPr>
                              <w:t> </w:t>
                            </w:r>
                            <w:r>
                              <w:rPr>
                                <w:spacing w:val="-4"/>
                              </w:rPr>
                              <w:t>audit</w:t>
                            </w:r>
                          </w:p>
                        </w:txbxContent>
                      </wps:txbx>
                      <wps:bodyPr wrap="square" lIns="0" tIns="0" rIns="0" bIns="0" rtlCol="0">
                        <a:noAutofit/>
                      </wps:bodyPr>
                    </wps:wsp>
                  </a:graphicData>
                </a:graphic>
              </wp:anchor>
            </w:drawing>
          </mc:Choice>
          <mc:Fallback>
            <w:pict>
              <v:shape style="position:absolute;margin-left:141.720001pt;margin-top:.540947pt;width:141.7pt;height:13.3pt;mso-position-horizontal-relative:page;mso-position-vertical-relative:paragraph;z-index:-24038400" type="#_x0000_t202" id="docshape814" filled="false" stroked="false">
                <v:textbox inset="0,0,0,0">
                  <w:txbxContent>
                    <w:p>
                      <w:pPr>
                        <w:pStyle w:val="BodyText"/>
                        <w:spacing w:line="266" w:lineRule="exact"/>
                      </w:pPr>
                      <w:r>
                        <w:rPr/>
                        <w:t>Frekuensi</w:t>
                      </w:r>
                      <w:r>
                        <w:rPr>
                          <w:spacing w:val="26"/>
                        </w:rPr>
                        <w:t> </w:t>
                      </w:r>
                      <w:r>
                        <w:rPr/>
                        <w:t>rapat</w:t>
                      </w:r>
                      <w:r>
                        <w:rPr>
                          <w:spacing w:val="24"/>
                        </w:rPr>
                        <w:t> </w:t>
                      </w:r>
                      <w:r>
                        <w:rPr/>
                        <w:t>komite</w:t>
                      </w:r>
                      <w:r>
                        <w:rPr>
                          <w:spacing w:val="26"/>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1" simplePos="0" relativeHeight="479278592">
                <wp:simplePos x="0" y="0"/>
                <wp:positionH relativeFrom="page">
                  <wp:posOffset>5835774</wp:posOffset>
                </wp:positionH>
                <wp:positionV relativeFrom="paragraph">
                  <wp:posOffset>6870</wp:posOffset>
                </wp:positionV>
                <wp:extent cx="643255" cy="16891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643255" cy="168910"/>
                        </a:xfrm>
                        <a:prstGeom prst="rect">
                          <a:avLst/>
                        </a:prstGeom>
                      </wps:spPr>
                      <wps:txbx>
                        <w:txbxContent>
                          <w:p>
                            <w:pPr>
                              <w:pStyle w:val="BodyText"/>
                              <w:spacing w:line="266" w:lineRule="exact"/>
                            </w:pPr>
                            <w:r>
                              <w:rPr>
                                <w:spacing w:val="-2"/>
                              </w:rPr>
                              <w:t>pertemuan</w:t>
                            </w:r>
                          </w:p>
                        </w:txbxContent>
                      </wps:txbx>
                      <wps:bodyPr wrap="square" lIns="0" tIns="0" rIns="0" bIns="0" rtlCol="0">
                        <a:noAutofit/>
                      </wps:bodyPr>
                    </wps:wsp>
                  </a:graphicData>
                </a:graphic>
              </wp:anchor>
            </w:drawing>
          </mc:Choice>
          <mc:Fallback>
            <w:pict>
              <v:shape style="position:absolute;margin-left:459.509766pt;margin-top:.540947pt;width:50.65pt;height:13.3pt;mso-position-horizontal-relative:page;mso-position-vertical-relative:paragraph;z-index:-24037888" type="#_x0000_t202" id="docshape815" filled="false" stroked="false">
                <v:textbox inset="0,0,0,0">
                  <w:txbxContent>
                    <w:p>
                      <w:pPr>
                        <w:pStyle w:val="BodyText"/>
                        <w:spacing w:line="266" w:lineRule="exact"/>
                      </w:pPr>
                      <w:r>
                        <w:rPr>
                          <w:spacing w:val="-2"/>
                        </w:rPr>
                        <w:t>pertemuan</w:t>
                      </w:r>
                    </w:p>
                  </w:txbxContent>
                </v:textbox>
                <w10:wrap type="none"/>
              </v:shape>
            </w:pict>
          </mc:Fallback>
        </mc:AlternateContent>
      </w:r>
      <w:r>
        <w:rPr/>
        <mc:AlternateContent>
          <mc:Choice Requires="wps">
            <w:drawing>
              <wp:anchor distT="0" distB="0" distL="0" distR="0" allowOverlap="1" layoutInCell="1" locked="0" behindDoc="0" simplePos="0" relativeHeight="15919616">
                <wp:simplePos x="0" y="0"/>
                <wp:positionH relativeFrom="page">
                  <wp:posOffset>1800469</wp:posOffset>
                </wp:positionH>
                <wp:positionV relativeFrom="paragraph">
                  <wp:posOffset>38541</wp:posOffset>
                </wp:positionV>
                <wp:extent cx="1856739" cy="133985"/>
                <wp:effectExtent l="0" t="0" r="0" b="0"/>
                <wp:wrapNone/>
                <wp:docPr id="930" name="Graphic 930"/>
                <wp:cNvGraphicFramePr>
                  <a:graphicFrameLocks/>
                </wp:cNvGraphicFramePr>
                <a:graphic>
                  <a:graphicData uri="http://schemas.microsoft.com/office/word/2010/wordprocessingShape">
                    <wps:wsp>
                      <wps:cNvPr id="930" name="Graphic 930"/>
                      <wps:cNvSpPr/>
                      <wps:spPr>
                        <a:xfrm>
                          <a:off x="0" y="0"/>
                          <a:ext cx="1856739" cy="133985"/>
                        </a:xfrm>
                        <a:custGeom>
                          <a:avLst/>
                          <a:gdLst/>
                          <a:ahLst/>
                          <a:cxnLst/>
                          <a:rect l="l" t="t" r="r" b="b"/>
                          <a:pathLst>
                            <a:path w="1856739" h="133985">
                              <a:moveTo>
                                <a:pt x="1856733" y="0"/>
                              </a:moveTo>
                              <a:lnTo>
                                <a:pt x="0" y="0"/>
                              </a:lnTo>
                              <a:lnTo>
                                <a:pt x="0" y="133628"/>
                              </a:lnTo>
                              <a:lnTo>
                                <a:pt x="1856733" y="133628"/>
                              </a:lnTo>
                              <a:lnTo>
                                <a:pt x="185673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3.034747pt;width:146.199519pt;height:10.521935pt;mso-position-horizontal-relative:page;mso-position-vertical-relative:paragraph;z-index:15919616" id="docshape816"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920128">
                <wp:simplePos x="0" y="0"/>
                <wp:positionH relativeFrom="page">
                  <wp:posOffset>5837458</wp:posOffset>
                </wp:positionH>
                <wp:positionV relativeFrom="paragraph">
                  <wp:posOffset>38541</wp:posOffset>
                </wp:positionV>
                <wp:extent cx="640080" cy="133985"/>
                <wp:effectExtent l="0" t="0" r="0" b="0"/>
                <wp:wrapNone/>
                <wp:docPr id="931" name="Graphic 931"/>
                <wp:cNvGraphicFramePr>
                  <a:graphicFrameLocks/>
                </wp:cNvGraphicFramePr>
                <a:graphic>
                  <a:graphicData uri="http://schemas.microsoft.com/office/word/2010/wordprocessingShape">
                    <wps:wsp>
                      <wps:cNvPr id="931" name="Graphic 931"/>
                      <wps:cNvSpPr/>
                      <wps:spPr>
                        <a:xfrm>
                          <a:off x="0" y="0"/>
                          <a:ext cx="640080" cy="133985"/>
                        </a:xfrm>
                        <a:custGeom>
                          <a:avLst/>
                          <a:gdLst/>
                          <a:ahLst/>
                          <a:cxnLst/>
                          <a:rect l="l" t="t" r="r" b="b"/>
                          <a:pathLst>
                            <a:path w="640080" h="133985">
                              <a:moveTo>
                                <a:pt x="640010" y="0"/>
                              </a:moveTo>
                              <a:lnTo>
                                <a:pt x="0" y="0"/>
                              </a:lnTo>
                              <a:lnTo>
                                <a:pt x="0" y="133628"/>
                              </a:lnTo>
                              <a:lnTo>
                                <a:pt x="640010" y="133628"/>
                              </a:lnTo>
                              <a:lnTo>
                                <a:pt x="64001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59.642426pt;margin-top:3.034747pt;width:50.394531pt;height:10.521935pt;mso-position-horizontal-relative:page;mso-position-vertical-relative:paragraph;z-index:15920128" id="docshape817" filled="true" fillcolor="#c1ecdf" stroked="false">
                <v:fill opacity="52428f" type="solid"/>
                <w10:wrap type="none"/>
              </v:rect>
            </w:pict>
          </mc:Fallback>
        </mc:AlternateContent>
      </w:r>
      <w:r>
        <w:rPr/>
        <w:t>menggambarkan</w:t>
      </w:r>
      <w:r>
        <w:rPr>
          <w:spacing w:val="24"/>
        </w:rPr>
        <w:t> </w:t>
      </w:r>
      <w:r>
        <w:rPr/>
        <w:t>tingkat</w:t>
      </w:r>
      <w:r>
        <w:rPr>
          <w:spacing w:val="27"/>
        </w:rPr>
        <w:t> </w:t>
      </w:r>
      <w:r>
        <w:rPr>
          <w:spacing w:val="-2"/>
        </w:rPr>
        <w:t>intensitas</w:t>
      </w:r>
    </w:p>
    <w:p>
      <w:pPr>
        <w:pStyle w:val="BodyText"/>
      </w:pPr>
    </w:p>
    <w:p>
      <w:pPr>
        <w:pStyle w:val="BodyText"/>
        <w:tabs>
          <w:tab w:pos="4639" w:val="left" w:leader="none"/>
        </w:tabs>
        <w:ind w:left="-1" w:right="92"/>
        <w:jc w:val="center"/>
      </w:pPr>
      <w:r>
        <w:rPr/>
        <mc:AlternateContent>
          <mc:Choice Requires="wps">
            <w:drawing>
              <wp:anchor distT="0" distB="0" distL="0" distR="0" allowOverlap="1" layoutInCell="1" locked="0" behindDoc="1" simplePos="0" relativeHeight="479279104">
                <wp:simplePos x="0" y="0"/>
                <wp:positionH relativeFrom="page">
                  <wp:posOffset>1884853</wp:posOffset>
                </wp:positionH>
                <wp:positionV relativeFrom="paragraph">
                  <wp:posOffset>6899</wp:posOffset>
                </wp:positionV>
                <wp:extent cx="2461895" cy="168910"/>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2461895" cy="168910"/>
                        </a:xfrm>
                        <a:prstGeom prst="rect">
                          <a:avLst/>
                        </a:prstGeom>
                      </wps:spPr>
                      <wps:txbx>
                        <w:txbxContent>
                          <w:p>
                            <w:pPr>
                              <w:pStyle w:val="BodyText"/>
                              <w:spacing w:line="266" w:lineRule="exact"/>
                            </w:pPr>
                            <w:r>
                              <w:rPr/>
                              <w:t>yang</w:t>
                            </w:r>
                            <w:r>
                              <w:rPr>
                                <w:spacing w:val="4"/>
                              </w:rPr>
                              <w:t> </w:t>
                            </w:r>
                            <w:r>
                              <w:rPr/>
                              <w:t>dilakukan</w:t>
                            </w:r>
                            <w:r>
                              <w:rPr>
                                <w:spacing w:val="2"/>
                              </w:rPr>
                              <w:t> </w:t>
                            </w:r>
                            <w:r>
                              <w:rPr/>
                              <w:t>oleh</w:t>
                            </w:r>
                            <w:r>
                              <w:rPr>
                                <w:spacing w:val="2"/>
                              </w:rPr>
                              <w:t> </w:t>
                            </w:r>
                            <w:r>
                              <w:rPr/>
                              <w:t>komite audit</w:t>
                            </w:r>
                            <w:r>
                              <w:rPr>
                                <w:spacing w:val="3"/>
                              </w:rPr>
                              <w:t> </w:t>
                            </w:r>
                            <w:r>
                              <w:rPr>
                                <w:spacing w:val="-2"/>
                              </w:rPr>
                              <w:t>dalam</w:t>
                            </w:r>
                          </w:p>
                        </w:txbxContent>
                      </wps:txbx>
                      <wps:bodyPr wrap="square" lIns="0" tIns="0" rIns="0" bIns="0" rtlCol="0">
                        <a:noAutofit/>
                      </wps:bodyPr>
                    </wps:wsp>
                  </a:graphicData>
                </a:graphic>
              </wp:anchor>
            </w:drawing>
          </mc:Choice>
          <mc:Fallback>
            <w:pict>
              <v:shape style="position:absolute;margin-left:148.413666pt;margin-top:.543281pt;width:193.85pt;height:13.3pt;mso-position-horizontal-relative:page;mso-position-vertical-relative:paragraph;z-index:-24037376" type="#_x0000_t202" id="docshape818" filled="false" stroked="false">
                <v:textbox inset="0,0,0,0">
                  <w:txbxContent>
                    <w:p>
                      <w:pPr>
                        <w:pStyle w:val="BodyText"/>
                        <w:spacing w:line="266" w:lineRule="exact"/>
                      </w:pPr>
                      <w:r>
                        <w:rPr/>
                        <w:t>yang</w:t>
                      </w:r>
                      <w:r>
                        <w:rPr>
                          <w:spacing w:val="4"/>
                        </w:rPr>
                        <w:t> </w:t>
                      </w:r>
                      <w:r>
                        <w:rPr/>
                        <w:t>dilakukan</w:t>
                      </w:r>
                      <w:r>
                        <w:rPr>
                          <w:spacing w:val="2"/>
                        </w:rPr>
                        <w:t> </w:t>
                      </w:r>
                      <w:r>
                        <w:rPr/>
                        <w:t>oleh</w:t>
                      </w:r>
                      <w:r>
                        <w:rPr>
                          <w:spacing w:val="2"/>
                        </w:rPr>
                        <w:t> </w:t>
                      </w:r>
                      <w:r>
                        <w:rPr/>
                        <w:t>komite audit</w:t>
                      </w:r>
                      <w:r>
                        <w:rPr>
                          <w:spacing w:val="3"/>
                        </w:rPr>
                        <w:t> </w:t>
                      </w:r>
                      <w:r>
                        <w:rPr>
                          <w:spacing w:val="-2"/>
                        </w:rPr>
                        <w:t>dalam</w:t>
                      </w:r>
                    </w:p>
                  </w:txbxContent>
                </v:textbox>
                <w10:wrap type="none"/>
              </v:shape>
            </w:pict>
          </mc:Fallback>
        </mc:AlternateContent>
      </w:r>
      <w:r>
        <w:rPr/>
        <mc:AlternateContent>
          <mc:Choice Requires="wps">
            <w:drawing>
              <wp:anchor distT="0" distB="0" distL="0" distR="0" allowOverlap="1" layoutInCell="1" locked="0" behindDoc="1" simplePos="0" relativeHeight="479279616">
                <wp:simplePos x="0" y="0"/>
                <wp:positionH relativeFrom="page">
                  <wp:posOffset>5289877</wp:posOffset>
                </wp:positionH>
                <wp:positionV relativeFrom="paragraph">
                  <wp:posOffset>6899</wp:posOffset>
                </wp:positionV>
                <wp:extent cx="1191260" cy="16891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1191260" cy="168910"/>
                        </a:xfrm>
                        <a:prstGeom prst="rect">
                          <a:avLst/>
                        </a:prstGeom>
                      </wps:spPr>
                      <wps:txbx>
                        <w:txbxContent>
                          <w:p>
                            <w:pPr>
                              <w:pStyle w:val="BodyText"/>
                              <w:spacing w:line="266" w:lineRule="exact"/>
                            </w:pPr>
                            <w:r>
                              <w:rPr/>
                              <w:t>tugas</w:t>
                            </w:r>
                            <w:r>
                              <w:rPr>
                                <w:spacing w:val="3"/>
                              </w:rPr>
                              <w:t> </w:t>
                            </w:r>
                            <w:r>
                              <w:rPr/>
                              <w:t>dan</w:t>
                            </w:r>
                            <w:r>
                              <w:rPr>
                                <w:spacing w:val="3"/>
                              </w:rPr>
                              <w:t> </w:t>
                            </w:r>
                            <w:r>
                              <w:rPr>
                                <w:spacing w:val="-2"/>
                              </w:rPr>
                              <w:t>tanggung</w:t>
                            </w:r>
                          </w:p>
                        </w:txbxContent>
                      </wps:txbx>
                      <wps:bodyPr wrap="square" lIns="0" tIns="0" rIns="0" bIns="0" rtlCol="0">
                        <a:noAutofit/>
                      </wps:bodyPr>
                    </wps:wsp>
                  </a:graphicData>
                </a:graphic>
              </wp:anchor>
            </w:drawing>
          </mc:Choice>
          <mc:Fallback>
            <w:pict>
              <v:shape style="position:absolute;margin-left:416.525787pt;margin-top:.543281pt;width:93.8pt;height:13.3pt;mso-position-horizontal-relative:page;mso-position-vertical-relative:paragraph;z-index:-24036864" type="#_x0000_t202" id="docshape819" filled="false" stroked="false">
                <v:textbox inset="0,0,0,0">
                  <w:txbxContent>
                    <w:p>
                      <w:pPr>
                        <w:pStyle w:val="BodyText"/>
                        <w:spacing w:line="266" w:lineRule="exact"/>
                      </w:pPr>
                      <w:r>
                        <w:rPr/>
                        <w:t>tugas</w:t>
                      </w:r>
                      <w:r>
                        <w:rPr>
                          <w:spacing w:val="3"/>
                        </w:rPr>
                        <w:t> </w:t>
                      </w:r>
                      <w:r>
                        <w:rPr/>
                        <w:t>dan</w:t>
                      </w:r>
                      <w:r>
                        <w:rPr>
                          <w:spacing w:val="3"/>
                        </w:rPr>
                        <w:t> </w:t>
                      </w:r>
                      <w:r>
                        <w:rPr>
                          <w:spacing w:val="-2"/>
                        </w:rPr>
                        <w:t>tanggung</w:t>
                      </w:r>
                    </w:p>
                  </w:txbxContent>
                </v:textbox>
                <w10:wrap type="none"/>
              </v:shape>
            </w:pict>
          </mc:Fallback>
        </mc:AlternateContent>
      </w:r>
      <w:r>
        <w:rPr/>
        <mc:AlternateContent>
          <mc:Choice Requires="wps">
            <w:drawing>
              <wp:anchor distT="0" distB="0" distL="0" distR="0" allowOverlap="1" layoutInCell="1" locked="0" behindDoc="1" simplePos="0" relativeHeight="479284224">
                <wp:simplePos x="0" y="0"/>
                <wp:positionH relativeFrom="page">
                  <wp:posOffset>1884866</wp:posOffset>
                </wp:positionH>
                <wp:positionV relativeFrom="paragraph">
                  <wp:posOffset>39705</wp:posOffset>
                </wp:positionV>
                <wp:extent cx="2503805" cy="133985"/>
                <wp:effectExtent l="0" t="0" r="0" b="0"/>
                <wp:wrapNone/>
                <wp:docPr id="934" name="Graphic 934"/>
                <wp:cNvGraphicFramePr>
                  <a:graphicFrameLocks/>
                </wp:cNvGraphicFramePr>
                <a:graphic>
                  <a:graphicData uri="http://schemas.microsoft.com/office/word/2010/wordprocessingShape">
                    <wps:wsp>
                      <wps:cNvPr id="934" name="Graphic 934"/>
                      <wps:cNvSpPr/>
                      <wps:spPr>
                        <a:xfrm>
                          <a:off x="0" y="0"/>
                          <a:ext cx="2503805" cy="133985"/>
                        </a:xfrm>
                        <a:custGeom>
                          <a:avLst/>
                          <a:gdLst/>
                          <a:ahLst/>
                          <a:cxnLst/>
                          <a:rect l="l" t="t" r="r" b="b"/>
                          <a:pathLst>
                            <a:path w="2503805" h="133985">
                              <a:moveTo>
                                <a:pt x="2503777" y="0"/>
                              </a:moveTo>
                              <a:lnTo>
                                <a:pt x="0" y="0"/>
                              </a:lnTo>
                              <a:lnTo>
                                <a:pt x="0" y="133628"/>
                              </a:lnTo>
                              <a:lnTo>
                                <a:pt x="2503777" y="133628"/>
                              </a:lnTo>
                              <a:lnTo>
                                <a:pt x="250377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8.414658pt;margin-top:3.126394pt;width:197.147836pt;height:10.521935pt;mso-position-horizontal-relative:page;mso-position-vertical-relative:paragraph;z-index:-24032256" id="docshape820"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921152">
                <wp:simplePos x="0" y="0"/>
                <wp:positionH relativeFrom="page">
                  <wp:posOffset>5288878</wp:posOffset>
                </wp:positionH>
                <wp:positionV relativeFrom="paragraph">
                  <wp:posOffset>39705</wp:posOffset>
                </wp:positionV>
                <wp:extent cx="1188720" cy="133985"/>
                <wp:effectExtent l="0" t="0" r="0" b="0"/>
                <wp:wrapNone/>
                <wp:docPr id="935" name="Graphic 935"/>
                <wp:cNvGraphicFramePr>
                  <a:graphicFrameLocks/>
                </wp:cNvGraphicFramePr>
                <a:graphic>
                  <a:graphicData uri="http://schemas.microsoft.com/office/word/2010/wordprocessingShape">
                    <wps:wsp>
                      <wps:cNvPr id="935" name="Graphic 935"/>
                      <wps:cNvSpPr/>
                      <wps:spPr>
                        <a:xfrm>
                          <a:off x="0" y="0"/>
                          <a:ext cx="1188720" cy="133985"/>
                        </a:xfrm>
                        <a:custGeom>
                          <a:avLst/>
                          <a:gdLst/>
                          <a:ahLst/>
                          <a:cxnLst/>
                          <a:rect l="l" t="t" r="r" b="b"/>
                          <a:pathLst>
                            <a:path w="1188720" h="133985">
                              <a:moveTo>
                                <a:pt x="1188591" y="0"/>
                              </a:moveTo>
                              <a:lnTo>
                                <a:pt x="0" y="0"/>
                              </a:lnTo>
                              <a:lnTo>
                                <a:pt x="0" y="133628"/>
                              </a:lnTo>
                              <a:lnTo>
                                <a:pt x="1188591" y="133628"/>
                              </a:lnTo>
                              <a:lnTo>
                                <a:pt x="118859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16.447113pt;margin-top:3.126394pt;width:93.589843pt;height:10.521935pt;mso-position-horizontal-relative:page;mso-position-vertical-relative:paragraph;z-index:15921152" id="docshape821" filled="true" fillcolor="#c1ecdf" stroked="false">
                <v:fill opacity="52428f" type="solid"/>
                <w10:wrap type="none"/>
              </v:rect>
            </w:pict>
          </mc:Fallback>
        </mc:AlternateContent>
      </w:r>
      <w:r>
        <w:rPr>
          <w:spacing w:val="-2"/>
        </w:rPr>
        <w:t>formal</w:t>
      </w:r>
      <w:r>
        <w:rPr/>
        <w:tab/>
      </w:r>
      <w:r>
        <w:rPr>
          <w:spacing w:val="-2"/>
        </w:rPr>
        <w:t>melaksanakan</w:t>
      </w:r>
    </w:p>
    <w:p>
      <w:pPr>
        <w:pStyle w:val="BodyText"/>
      </w:pPr>
    </w:p>
    <w:p>
      <w:pPr>
        <w:pStyle w:val="BodyText"/>
        <w:spacing w:line="480" w:lineRule="auto"/>
        <w:ind w:left="2126" w:right="279" w:firstLine="1183"/>
        <w:jc w:val="both"/>
      </w:pPr>
      <w:r>
        <w:rPr/>
        <mc:AlternateContent>
          <mc:Choice Requires="wps">
            <w:drawing>
              <wp:anchor distT="0" distB="0" distL="0" distR="0" allowOverlap="1" layoutInCell="1" locked="0" behindDoc="1" simplePos="0" relativeHeight="479280128">
                <wp:simplePos x="0" y="0"/>
                <wp:positionH relativeFrom="page">
                  <wp:posOffset>1440180</wp:posOffset>
                </wp:positionH>
                <wp:positionV relativeFrom="paragraph">
                  <wp:posOffset>6929</wp:posOffset>
                </wp:positionV>
                <wp:extent cx="621030" cy="168910"/>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621030" cy="168910"/>
                        </a:xfrm>
                        <a:prstGeom prst="rect">
                          <a:avLst/>
                        </a:prstGeom>
                      </wps:spPr>
                      <wps:txbx>
                        <w:txbxContent>
                          <w:p>
                            <w:pPr>
                              <w:pStyle w:val="BodyText"/>
                              <w:spacing w:line="266" w:lineRule="exact"/>
                            </w:pPr>
                            <w:r>
                              <w:rPr>
                                <w:spacing w:val="-2"/>
                              </w:rPr>
                              <w:t>jawabnya.</w:t>
                            </w:r>
                          </w:p>
                        </w:txbxContent>
                      </wps:txbx>
                      <wps:bodyPr wrap="square" lIns="0" tIns="0" rIns="0" bIns="0" rtlCol="0">
                        <a:noAutofit/>
                      </wps:bodyPr>
                    </wps:wsp>
                  </a:graphicData>
                </a:graphic>
              </wp:anchor>
            </w:drawing>
          </mc:Choice>
          <mc:Fallback>
            <w:pict>
              <v:shape style="position:absolute;margin-left:113.400002pt;margin-top:.545616pt;width:48.9pt;height:13.3pt;mso-position-horizontal-relative:page;mso-position-vertical-relative:paragraph;z-index:-24036352" type="#_x0000_t202" id="docshape822" filled="false" stroked="false">
                <v:textbox inset="0,0,0,0">
                  <w:txbxContent>
                    <w:p>
                      <w:pPr>
                        <w:pStyle w:val="BodyText"/>
                        <w:spacing w:line="266" w:lineRule="exact"/>
                      </w:pPr>
                      <w:r>
                        <w:rPr>
                          <w:spacing w:val="-2"/>
                        </w:rPr>
                        <w:t>jawabnya.</w:t>
                      </w:r>
                    </w:p>
                  </w:txbxContent>
                </v:textbox>
                <w10:wrap type="none"/>
              </v:shape>
            </w:pict>
          </mc:Fallback>
        </mc:AlternateContent>
      </w:r>
      <w:r>
        <w:rPr/>
        <mc:AlternateContent>
          <mc:Choice Requires="wps">
            <w:drawing>
              <wp:anchor distT="0" distB="0" distL="0" distR="0" allowOverlap="1" layoutInCell="1" locked="0" behindDoc="1" simplePos="0" relativeHeight="479280640">
                <wp:simplePos x="0" y="0"/>
                <wp:positionH relativeFrom="page">
                  <wp:posOffset>2351875</wp:posOffset>
                </wp:positionH>
                <wp:positionV relativeFrom="paragraph">
                  <wp:posOffset>1409009</wp:posOffset>
                </wp:positionV>
                <wp:extent cx="4126229" cy="16891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4126229" cy="168910"/>
                        </a:xfrm>
                        <a:prstGeom prst="rect">
                          <a:avLst/>
                        </a:prstGeom>
                      </wps:spPr>
                      <wps:txbx>
                        <w:txbxContent>
                          <w:p>
                            <w:pPr>
                              <w:pStyle w:val="BodyText"/>
                              <w:spacing w:line="266" w:lineRule="exact"/>
                            </w:pPr>
                            <w:r>
                              <w:rPr/>
                              <w:t>Berdasarkan</w:t>
                            </w:r>
                            <w:r>
                              <w:rPr>
                                <w:spacing w:val="37"/>
                              </w:rPr>
                              <w:t> </w:t>
                            </w:r>
                            <w:r>
                              <w:rPr/>
                              <w:t>Peraturan</w:t>
                            </w:r>
                            <w:r>
                              <w:rPr>
                                <w:spacing w:val="38"/>
                              </w:rPr>
                              <w:t> </w:t>
                            </w:r>
                            <w:r>
                              <w:rPr/>
                              <w:t>OJK</w:t>
                            </w:r>
                            <w:r>
                              <w:rPr>
                                <w:spacing w:val="40"/>
                              </w:rPr>
                              <w:t> </w:t>
                            </w:r>
                            <w:r>
                              <w:rPr/>
                              <w:t>No.,</w:t>
                            </w:r>
                            <w:r>
                              <w:rPr>
                                <w:spacing w:val="40"/>
                              </w:rPr>
                              <w:t> </w:t>
                            </w:r>
                            <w:r>
                              <w:rPr/>
                              <w:t>55/POJK.04/2015,</w:t>
                            </w:r>
                            <w:r>
                              <w:rPr>
                                <w:spacing w:val="38"/>
                              </w:rPr>
                              <w:t> </w:t>
                            </w:r>
                            <w:r>
                              <w:rPr/>
                              <w:t>komite</w:t>
                            </w:r>
                            <w:r>
                              <w:rPr>
                                <w:spacing w:val="36"/>
                              </w:rPr>
                              <w:t> </w:t>
                            </w:r>
                            <w:r>
                              <w:rPr>
                                <w:spacing w:val="-2"/>
                              </w:rPr>
                              <w:t>audit</w:t>
                            </w:r>
                          </w:p>
                        </w:txbxContent>
                      </wps:txbx>
                      <wps:bodyPr wrap="square" lIns="0" tIns="0" rIns="0" bIns="0" rtlCol="0">
                        <a:noAutofit/>
                      </wps:bodyPr>
                    </wps:wsp>
                  </a:graphicData>
                </a:graphic>
              </wp:anchor>
            </w:drawing>
          </mc:Choice>
          <mc:Fallback>
            <w:pict>
              <v:shape style="position:absolute;margin-left:185.187073pt;margin-top:110.945625pt;width:324.9pt;height:13.3pt;mso-position-horizontal-relative:page;mso-position-vertical-relative:paragraph;z-index:-24035840" type="#_x0000_t202" id="docshape823" filled="false" stroked="false">
                <v:textbox inset="0,0,0,0">
                  <w:txbxContent>
                    <w:p>
                      <w:pPr>
                        <w:pStyle w:val="BodyText"/>
                        <w:spacing w:line="266" w:lineRule="exact"/>
                      </w:pPr>
                      <w:r>
                        <w:rPr/>
                        <w:t>Berdasarkan</w:t>
                      </w:r>
                      <w:r>
                        <w:rPr>
                          <w:spacing w:val="37"/>
                        </w:rPr>
                        <w:t> </w:t>
                      </w:r>
                      <w:r>
                        <w:rPr/>
                        <w:t>Peraturan</w:t>
                      </w:r>
                      <w:r>
                        <w:rPr>
                          <w:spacing w:val="38"/>
                        </w:rPr>
                        <w:t> </w:t>
                      </w:r>
                      <w:r>
                        <w:rPr/>
                        <w:t>OJK</w:t>
                      </w:r>
                      <w:r>
                        <w:rPr>
                          <w:spacing w:val="40"/>
                        </w:rPr>
                        <w:t> </w:t>
                      </w:r>
                      <w:r>
                        <w:rPr/>
                        <w:t>No.,</w:t>
                      </w:r>
                      <w:r>
                        <w:rPr>
                          <w:spacing w:val="40"/>
                        </w:rPr>
                        <w:t> </w:t>
                      </w:r>
                      <w:r>
                        <w:rPr/>
                        <w:t>55/POJK.04/2015,</w:t>
                      </w:r>
                      <w:r>
                        <w:rPr>
                          <w:spacing w:val="38"/>
                        </w:rPr>
                        <w:t> </w:t>
                      </w:r>
                      <w:r>
                        <w:rPr/>
                        <w:t>komite</w:t>
                      </w:r>
                      <w:r>
                        <w:rPr>
                          <w:spacing w:val="36"/>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0" simplePos="0" relativeHeight="15921664">
                <wp:simplePos x="0" y="0"/>
                <wp:positionH relativeFrom="page">
                  <wp:posOffset>1441781</wp:posOffset>
                </wp:positionH>
                <wp:positionV relativeFrom="paragraph">
                  <wp:posOffset>33836</wp:posOffset>
                </wp:positionV>
                <wp:extent cx="619125" cy="140970"/>
                <wp:effectExtent l="0" t="0" r="0" b="0"/>
                <wp:wrapNone/>
                <wp:docPr id="938" name="Graphic 938"/>
                <wp:cNvGraphicFramePr>
                  <a:graphicFrameLocks/>
                </wp:cNvGraphicFramePr>
                <a:graphic>
                  <a:graphicData uri="http://schemas.microsoft.com/office/word/2010/wordprocessingShape">
                    <wps:wsp>
                      <wps:cNvPr id="938" name="Graphic 938"/>
                      <wps:cNvSpPr/>
                      <wps:spPr>
                        <a:xfrm>
                          <a:off x="0" y="0"/>
                          <a:ext cx="619125" cy="140970"/>
                        </a:xfrm>
                        <a:custGeom>
                          <a:avLst/>
                          <a:gdLst/>
                          <a:ahLst/>
                          <a:cxnLst/>
                          <a:rect l="l" t="t" r="r" b="b"/>
                          <a:pathLst>
                            <a:path w="619125" h="140970">
                              <a:moveTo>
                                <a:pt x="618911" y="0"/>
                              </a:moveTo>
                              <a:lnTo>
                                <a:pt x="0" y="0"/>
                              </a:lnTo>
                              <a:lnTo>
                                <a:pt x="0" y="140661"/>
                              </a:lnTo>
                              <a:lnTo>
                                <a:pt x="618911" y="140661"/>
                              </a:lnTo>
                              <a:lnTo>
                                <a:pt x="61891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664254pt;width:48.733173pt;height:11.075721pt;mso-position-horizontal-relative:page;mso-position-vertical-relative:paragraph;z-index:15921664" id="docshape824"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5922176">
                <wp:simplePos x="0" y="0"/>
                <wp:positionH relativeFrom="page">
                  <wp:posOffset>2349049</wp:posOffset>
                </wp:positionH>
                <wp:positionV relativeFrom="paragraph">
                  <wp:posOffset>1440452</wp:posOffset>
                </wp:positionV>
                <wp:extent cx="4128770" cy="133985"/>
                <wp:effectExtent l="0" t="0" r="0" b="0"/>
                <wp:wrapNone/>
                <wp:docPr id="939" name="Graphic 939"/>
                <wp:cNvGraphicFramePr>
                  <a:graphicFrameLocks/>
                </wp:cNvGraphicFramePr>
                <a:graphic>
                  <a:graphicData uri="http://schemas.microsoft.com/office/word/2010/wordprocessingShape">
                    <wps:wsp>
                      <wps:cNvPr id="939" name="Graphic 939"/>
                      <wps:cNvSpPr/>
                      <wps:spPr>
                        <a:xfrm>
                          <a:off x="0" y="0"/>
                          <a:ext cx="4128770" cy="133985"/>
                        </a:xfrm>
                        <a:custGeom>
                          <a:avLst/>
                          <a:gdLst/>
                          <a:ahLst/>
                          <a:cxnLst/>
                          <a:rect l="l" t="t" r="r" b="b"/>
                          <a:pathLst>
                            <a:path w="4128770" h="133985">
                              <a:moveTo>
                                <a:pt x="4128419" y="0"/>
                              </a:moveTo>
                              <a:lnTo>
                                <a:pt x="0" y="0"/>
                              </a:lnTo>
                              <a:lnTo>
                                <a:pt x="0" y="133628"/>
                              </a:lnTo>
                              <a:lnTo>
                                <a:pt x="4128419" y="133628"/>
                              </a:lnTo>
                              <a:lnTo>
                                <a:pt x="412841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84.964539pt;margin-top:113.421463pt;width:325.072415pt;height:10.521935pt;mso-position-horizontal-relative:page;mso-position-vertical-relative:paragraph;z-index:15922176" id="docshape825"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5924736">
                <wp:simplePos x="0" y="0"/>
                <wp:positionH relativeFrom="page">
                  <wp:posOffset>94988</wp:posOffset>
                </wp:positionH>
                <wp:positionV relativeFrom="paragraph">
                  <wp:posOffset>1440452</wp:posOffset>
                </wp:positionV>
                <wp:extent cx="225425" cy="197485"/>
                <wp:effectExtent l="0" t="0" r="0" b="0"/>
                <wp:wrapNone/>
                <wp:docPr id="940" name="Group 940"/>
                <wp:cNvGraphicFramePr>
                  <a:graphicFrameLocks/>
                </wp:cNvGraphicFramePr>
                <a:graphic>
                  <a:graphicData uri="http://schemas.microsoft.com/office/word/2010/wordprocessingGroup">
                    <wpg:wgp>
                      <wpg:cNvPr id="940" name="Group 940"/>
                      <wpg:cNvGrpSpPr/>
                      <wpg:grpSpPr>
                        <a:xfrm>
                          <a:off x="0" y="0"/>
                          <a:ext cx="225425" cy="197485"/>
                          <a:chExt cx="225425" cy="197485"/>
                        </a:xfrm>
                      </wpg:grpSpPr>
                      <pic:pic>
                        <pic:nvPicPr>
                          <pic:cNvPr id="941" name="Image 941"/>
                          <pic:cNvPicPr/>
                        </pic:nvPicPr>
                        <pic:blipFill>
                          <a:blip r:embed="rId294" cstate="print"/>
                          <a:stretch>
                            <a:fillRect/>
                          </a:stretch>
                        </pic:blipFill>
                        <pic:spPr>
                          <a:xfrm>
                            <a:off x="0" y="0"/>
                            <a:ext cx="225058" cy="196926"/>
                          </a:xfrm>
                          <a:prstGeom prst="rect">
                            <a:avLst/>
                          </a:prstGeom>
                        </pic:spPr>
                      </pic:pic>
                      <wps:wsp>
                        <wps:cNvPr id="942" name="Textbox 942"/>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17</w:t>
                              </w:r>
                            </w:p>
                          </w:txbxContent>
                        </wps:txbx>
                        <wps:bodyPr wrap="square" lIns="0" tIns="0" rIns="0" bIns="0" rtlCol="0">
                          <a:noAutofit/>
                        </wps:bodyPr>
                      </wps:wsp>
                    </wpg:wgp>
                  </a:graphicData>
                </a:graphic>
              </wp:anchor>
            </w:drawing>
          </mc:Choice>
          <mc:Fallback>
            <w:pict>
              <v:group style="position:absolute;margin-left:7.47944pt;margin-top:113.421463pt;width:17.75pt;height:15.55pt;mso-position-horizontal-relative:page;mso-position-vertical-relative:paragraph;z-index:15924736" id="docshapegroup826" coordorigin="150,2268" coordsize="355,311">
                <v:shape style="position:absolute;left:149;top:2268;width:355;height:311" type="#_x0000_t75" id="docshape827" stroked="false">
                  <v:imagedata r:id="rId294" o:title=""/>
                </v:shape>
                <v:shape style="position:absolute;left:149;top:2268;width:355;height:311" type="#_x0000_t202" id="docshape828" filled="false" stroked="false">
                  <v:textbox inset="0,0,0,0">
                    <w:txbxContent>
                      <w:p>
                        <w:pPr>
                          <w:spacing w:before="48"/>
                          <w:ind w:left="88" w:right="0" w:firstLine="0"/>
                          <w:jc w:val="left"/>
                          <w:rPr>
                            <w:rFonts w:ascii="Gadugi"/>
                            <w:b/>
                            <w:sz w:val="15"/>
                          </w:rPr>
                        </w:pPr>
                        <w:r>
                          <w:rPr>
                            <w:rFonts w:ascii="Gadugi"/>
                            <w:b/>
                            <w:color w:val="FEFEFE"/>
                            <w:spacing w:val="-5"/>
                            <w:sz w:val="15"/>
                          </w:rPr>
                          <w:t>17</w:t>
                        </w:r>
                      </w:p>
                    </w:txbxContent>
                  </v:textbox>
                  <w10:wrap type="none"/>
                </v:shape>
                <w10:wrap type="none"/>
              </v:group>
            </w:pict>
          </mc:Fallback>
        </mc:AlternateContent>
      </w:r>
      <w:r>
        <w:rPr/>
        <w:t>Frekuensi yang lebih sering dapat mempercepat penyelesaian permasalahan entitas, karena proses evaluasi dilakukan secara berkala dan berkesinambungan, sehingga kesalahan atau indikasi kecurangan dalam laporan keuangan dapat segera terdeteksi dan ditindak lanjuti secara efektif (Purwiyanti &amp; Herry,</w:t>
      </w:r>
      <w:r>
        <w:rPr>
          <w:spacing w:val="40"/>
        </w:rPr>
        <w:t> </w:t>
      </w:r>
      <w:r>
        <w:rPr/>
        <w:t>2022).</w:t>
      </w:r>
    </w:p>
    <w:p>
      <w:pPr>
        <w:pStyle w:val="BodyText"/>
        <w:tabs>
          <w:tab w:pos="9030" w:val="left" w:leader="none"/>
        </w:tabs>
        <w:spacing w:before="1"/>
        <w:ind w:left="2747"/>
        <w:jc w:val="both"/>
      </w:pPr>
      <w:r>
        <w:rPr/>
        <mc:AlternateContent>
          <mc:Choice Requires="wps">
            <w:drawing>
              <wp:anchor distT="0" distB="0" distL="0" distR="0" allowOverlap="1" layoutInCell="1" locked="0" behindDoc="1" simplePos="0" relativeHeight="479281152">
                <wp:simplePos x="0" y="0"/>
                <wp:positionH relativeFrom="page">
                  <wp:posOffset>1440180</wp:posOffset>
                </wp:positionH>
                <wp:positionV relativeFrom="paragraph">
                  <wp:posOffset>7078</wp:posOffset>
                </wp:positionV>
                <wp:extent cx="337820" cy="16891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337820" cy="168910"/>
                        </a:xfrm>
                        <a:prstGeom prst="rect">
                          <a:avLst/>
                        </a:prstGeom>
                      </wps:spPr>
                      <wps:txbx>
                        <w:txbxContent>
                          <w:p>
                            <w:pPr>
                              <w:pStyle w:val="BodyText"/>
                              <w:spacing w:line="266" w:lineRule="exact"/>
                            </w:pPr>
                            <w:r>
                              <w:rPr>
                                <w:spacing w:val="-4"/>
                              </w:rPr>
                              <w:t>wajib</w:t>
                            </w:r>
                          </w:p>
                        </w:txbxContent>
                      </wps:txbx>
                      <wps:bodyPr wrap="square" lIns="0" tIns="0" rIns="0" bIns="0" rtlCol="0">
                        <a:noAutofit/>
                      </wps:bodyPr>
                    </wps:wsp>
                  </a:graphicData>
                </a:graphic>
              </wp:anchor>
            </w:drawing>
          </mc:Choice>
          <mc:Fallback>
            <w:pict>
              <v:shape style="position:absolute;margin-left:113.400002pt;margin-top:.557335pt;width:26.6pt;height:13.3pt;mso-position-horizontal-relative:page;mso-position-vertical-relative:paragraph;z-index:-24035328" type="#_x0000_t202" id="docshape829" filled="false" stroked="false">
                <v:textbox inset="0,0,0,0">
                  <w:txbxContent>
                    <w:p>
                      <w:pPr>
                        <w:pStyle w:val="BodyText"/>
                        <w:spacing w:line="266" w:lineRule="exact"/>
                      </w:pPr>
                      <w:r>
                        <w:rPr>
                          <w:spacing w:val="-4"/>
                        </w:rPr>
                        <w:t>wajib</w:t>
                      </w:r>
                    </w:p>
                  </w:txbxContent>
                </v:textbox>
                <w10:wrap type="none"/>
              </v:shape>
            </w:pict>
          </mc:Fallback>
        </mc:AlternateContent>
      </w:r>
      <w:r>
        <w:rPr/>
        <mc:AlternateContent>
          <mc:Choice Requires="wps">
            <w:drawing>
              <wp:anchor distT="0" distB="0" distL="0" distR="0" allowOverlap="1" layoutInCell="1" locked="0" behindDoc="1" simplePos="0" relativeHeight="479281664">
                <wp:simplePos x="0" y="0"/>
                <wp:positionH relativeFrom="page">
                  <wp:posOffset>3040708</wp:posOffset>
                </wp:positionH>
                <wp:positionV relativeFrom="paragraph">
                  <wp:posOffset>7078</wp:posOffset>
                </wp:positionV>
                <wp:extent cx="2727325" cy="16891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2727325" cy="168910"/>
                        </a:xfrm>
                        <a:prstGeom prst="rect">
                          <a:avLst/>
                        </a:prstGeom>
                      </wps:spPr>
                      <wps:txbx>
                        <w:txbxContent>
                          <w:p>
                            <w:pPr>
                              <w:pStyle w:val="BodyText"/>
                              <w:spacing w:line="266" w:lineRule="exact"/>
                            </w:pPr>
                            <w:r>
                              <w:rPr/>
                              <w:t>rapat</w:t>
                            </w:r>
                            <w:r>
                              <w:rPr>
                                <w:spacing w:val="28"/>
                              </w:rPr>
                              <w:t> </w:t>
                            </w:r>
                            <w:r>
                              <w:rPr/>
                              <w:t>secara</w:t>
                            </w:r>
                            <w:r>
                              <w:rPr>
                                <w:spacing w:val="26"/>
                              </w:rPr>
                              <w:t> </w:t>
                            </w:r>
                            <w:r>
                              <w:rPr/>
                              <w:t>berkala</w:t>
                            </w:r>
                            <w:r>
                              <w:rPr>
                                <w:spacing w:val="27"/>
                              </w:rPr>
                              <w:t> </w:t>
                            </w:r>
                            <w:r>
                              <w:rPr/>
                              <w:t>paling</w:t>
                            </w:r>
                            <w:r>
                              <w:rPr>
                                <w:spacing w:val="26"/>
                              </w:rPr>
                              <w:t> </w:t>
                            </w:r>
                            <w:r>
                              <w:rPr/>
                              <w:t>sedikit</w:t>
                            </w:r>
                            <w:r>
                              <w:rPr>
                                <w:spacing w:val="26"/>
                              </w:rPr>
                              <w:t> </w:t>
                            </w:r>
                            <w:r>
                              <w:rPr/>
                              <w:t>satu</w:t>
                            </w:r>
                            <w:r>
                              <w:rPr>
                                <w:spacing w:val="26"/>
                              </w:rPr>
                              <w:t> </w:t>
                            </w:r>
                            <w:r>
                              <w:rPr>
                                <w:spacing w:val="-4"/>
                              </w:rPr>
                              <w:t>kali</w:t>
                            </w:r>
                          </w:p>
                        </w:txbxContent>
                      </wps:txbx>
                      <wps:bodyPr wrap="square" lIns="0" tIns="0" rIns="0" bIns="0" rtlCol="0">
                        <a:noAutofit/>
                      </wps:bodyPr>
                    </wps:wsp>
                  </a:graphicData>
                </a:graphic>
              </wp:anchor>
            </w:drawing>
          </mc:Choice>
          <mc:Fallback>
            <w:pict>
              <v:shape style="position:absolute;margin-left:239.425827pt;margin-top:.557335pt;width:214.75pt;height:13.3pt;mso-position-horizontal-relative:page;mso-position-vertical-relative:paragraph;z-index:-24034816" type="#_x0000_t202" id="docshape830" filled="false" stroked="false">
                <v:textbox inset="0,0,0,0">
                  <w:txbxContent>
                    <w:p>
                      <w:pPr>
                        <w:pStyle w:val="BodyText"/>
                        <w:spacing w:line="266" w:lineRule="exact"/>
                      </w:pPr>
                      <w:r>
                        <w:rPr/>
                        <w:t>rapat</w:t>
                      </w:r>
                      <w:r>
                        <w:rPr>
                          <w:spacing w:val="28"/>
                        </w:rPr>
                        <w:t> </w:t>
                      </w:r>
                      <w:r>
                        <w:rPr/>
                        <w:t>secara</w:t>
                      </w:r>
                      <w:r>
                        <w:rPr>
                          <w:spacing w:val="26"/>
                        </w:rPr>
                        <w:t> </w:t>
                      </w:r>
                      <w:r>
                        <w:rPr/>
                        <w:t>berkala</w:t>
                      </w:r>
                      <w:r>
                        <w:rPr>
                          <w:spacing w:val="27"/>
                        </w:rPr>
                        <w:t> </w:t>
                      </w:r>
                      <w:r>
                        <w:rPr/>
                        <w:t>paling</w:t>
                      </w:r>
                      <w:r>
                        <w:rPr>
                          <w:spacing w:val="26"/>
                        </w:rPr>
                        <w:t> </w:t>
                      </w:r>
                      <w:r>
                        <w:rPr/>
                        <w:t>sedikit</w:t>
                      </w:r>
                      <w:r>
                        <w:rPr>
                          <w:spacing w:val="26"/>
                        </w:rPr>
                        <w:t> </w:t>
                      </w:r>
                      <w:r>
                        <w:rPr/>
                        <w:t>satu</w:t>
                      </w:r>
                      <w:r>
                        <w:rPr>
                          <w:spacing w:val="26"/>
                        </w:rPr>
                        <w:t> </w:t>
                      </w:r>
                      <w:r>
                        <w:rPr>
                          <w:spacing w:val="-4"/>
                        </w:rPr>
                        <w:t>kali</w:t>
                      </w:r>
                    </w:p>
                  </w:txbxContent>
                </v:textbox>
                <w10:wrap type="none"/>
              </v:shape>
            </w:pict>
          </mc:Fallback>
        </mc:AlternateContent>
      </w:r>
      <w:r>
        <w:rPr/>
        <mc:AlternateContent>
          <mc:Choice Requires="wps">
            <w:drawing>
              <wp:anchor distT="0" distB="0" distL="0" distR="0" allowOverlap="1" layoutInCell="1" locked="0" behindDoc="1" simplePos="0" relativeHeight="479282176">
                <wp:simplePos x="0" y="0"/>
                <wp:positionH relativeFrom="page">
                  <wp:posOffset>6252453</wp:posOffset>
                </wp:positionH>
                <wp:positionV relativeFrom="paragraph">
                  <wp:posOffset>7078</wp:posOffset>
                </wp:positionV>
                <wp:extent cx="230504" cy="16891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230504" cy="168910"/>
                        </a:xfrm>
                        <a:prstGeom prst="rect">
                          <a:avLst/>
                        </a:prstGeom>
                      </wps:spPr>
                      <wps:txbx>
                        <w:txbxContent>
                          <w:p>
                            <w:pPr>
                              <w:pStyle w:val="BodyText"/>
                              <w:spacing w:line="266" w:lineRule="exact"/>
                            </w:pPr>
                            <w:r>
                              <w:rPr>
                                <w:spacing w:val="-4"/>
                              </w:rPr>
                              <w:t>tiga</w:t>
                            </w:r>
                          </w:p>
                        </w:txbxContent>
                      </wps:txbx>
                      <wps:bodyPr wrap="square" lIns="0" tIns="0" rIns="0" bIns="0" rtlCol="0">
                        <a:noAutofit/>
                      </wps:bodyPr>
                    </wps:wsp>
                  </a:graphicData>
                </a:graphic>
              </wp:anchor>
            </w:drawing>
          </mc:Choice>
          <mc:Fallback>
            <w:pict>
              <v:shape style="position:absolute;margin-left:492.319183pt;margin-top:.557335pt;width:18.150pt;height:13.3pt;mso-position-horizontal-relative:page;mso-position-vertical-relative:paragraph;z-index:-24034304" type="#_x0000_t202" id="docshape831" filled="false" stroked="false">
                <v:textbox inset="0,0,0,0">
                  <w:txbxContent>
                    <w:p>
                      <w:pPr>
                        <w:pStyle w:val="BodyText"/>
                        <w:spacing w:line="266" w:lineRule="exact"/>
                      </w:pPr>
                      <w:r>
                        <w:rPr>
                          <w:spacing w:val="-4"/>
                        </w:rPr>
                        <w:t>tiga</w:t>
                      </w:r>
                    </w:p>
                  </w:txbxContent>
                </v:textbox>
                <w10:wrap type="none"/>
              </v:shape>
            </w:pict>
          </mc:Fallback>
        </mc:AlternateContent>
      </w:r>
      <w:r>
        <w:rPr/>
        <mc:AlternateContent>
          <mc:Choice Requires="wps">
            <w:drawing>
              <wp:anchor distT="0" distB="0" distL="0" distR="0" allowOverlap="1" layoutInCell="1" locked="0" behindDoc="0" simplePos="0" relativeHeight="15922688">
                <wp:simplePos x="0" y="0"/>
                <wp:positionH relativeFrom="page">
                  <wp:posOffset>1441781</wp:posOffset>
                </wp:positionH>
                <wp:positionV relativeFrom="paragraph">
                  <wp:posOffset>39655</wp:posOffset>
                </wp:positionV>
                <wp:extent cx="394335" cy="133985"/>
                <wp:effectExtent l="0" t="0" r="0" b="0"/>
                <wp:wrapNone/>
                <wp:docPr id="946" name="Graphic 946"/>
                <wp:cNvGraphicFramePr>
                  <a:graphicFrameLocks/>
                </wp:cNvGraphicFramePr>
                <a:graphic>
                  <a:graphicData uri="http://schemas.microsoft.com/office/word/2010/wordprocessingShape">
                    <wps:wsp>
                      <wps:cNvPr id="946" name="Graphic 946"/>
                      <wps:cNvSpPr/>
                      <wps:spPr>
                        <a:xfrm>
                          <a:off x="0" y="0"/>
                          <a:ext cx="394335" cy="133985"/>
                        </a:xfrm>
                        <a:custGeom>
                          <a:avLst/>
                          <a:gdLst/>
                          <a:ahLst/>
                          <a:cxnLst/>
                          <a:rect l="l" t="t" r="r" b="b"/>
                          <a:pathLst>
                            <a:path w="394335" h="133985">
                              <a:moveTo>
                                <a:pt x="393852" y="0"/>
                              </a:moveTo>
                              <a:lnTo>
                                <a:pt x="0" y="0"/>
                              </a:lnTo>
                              <a:lnTo>
                                <a:pt x="0" y="133628"/>
                              </a:lnTo>
                              <a:lnTo>
                                <a:pt x="393852" y="133628"/>
                              </a:lnTo>
                              <a:lnTo>
                                <a:pt x="39385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122487pt;width:31.012019pt;height:10.521935pt;mso-position-horizontal-relative:page;mso-position-vertical-relative:paragraph;z-index:15922688" id="docshape832"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286784">
                <wp:simplePos x="0" y="0"/>
                <wp:positionH relativeFrom="page">
                  <wp:posOffset>3038291</wp:posOffset>
                </wp:positionH>
                <wp:positionV relativeFrom="paragraph">
                  <wp:posOffset>39655</wp:posOffset>
                </wp:positionV>
                <wp:extent cx="2785110" cy="133985"/>
                <wp:effectExtent l="0" t="0" r="0" b="0"/>
                <wp:wrapNone/>
                <wp:docPr id="947" name="Graphic 947"/>
                <wp:cNvGraphicFramePr>
                  <a:graphicFrameLocks/>
                </wp:cNvGraphicFramePr>
                <a:graphic>
                  <a:graphicData uri="http://schemas.microsoft.com/office/word/2010/wordprocessingShape">
                    <wps:wsp>
                      <wps:cNvPr id="947" name="Graphic 947"/>
                      <wps:cNvSpPr/>
                      <wps:spPr>
                        <a:xfrm>
                          <a:off x="0" y="0"/>
                          <a:ext cx="2785110" cy="133985"/>
                        </a:xfrm>
                        <a:custGeom>
                          <a:avLst/>
                          <a:gdLst/>
                          <a:ahLst/>
                          <a:cxnLst/>
                          <a:rect l="l" t="t" r="r" b="b"/>
                          <a:pathLst>
                            <a:path w="2785110" h="133985">
                              <a:moveTo>
                                <a:pt x="2785100" y="0"/>
                              </a:moveTo>
                              <a:lnTo>
                                <a:pt x="0" y="0"/>
                              </a:lnTo>
                              <a:lnTo>
                                <a:pt x="0" y="133628"/>
                              </a:lnTo>
                              <a:lnTo>
                                <a:pt x="2785100" y="133628"/>
                              </a:lnTo>
                              <a:lnTo>
                                <a:pt x="278510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39.23558pt;margin-top:3.122487pt;width:219.299278pt;height:10.521935pt;mso-position-horizontal-relative:page;mso-position-vertical-relative:paragraph;z-index:-24029696" id="docshape833"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5923712">
                <wp:simplePos x="0" y="0"/>
                <wp:positionH relativeFrom="page">
                  <wp:posOffset>6252410</wp:posOffset>
                </wp:positionH>
                <wp:positionV relativeFrom="paragraph">
                  <wp:posOffset>39655</wp:posOffset>
                </wp:positionV>
                <wp:extent cx="232410" cy="133985"/>
                <wp:effectExtent l="0" t="0" r="0" b="0"/>
                <wp:wrapNone/>
                <wp:docPr id="948" name="Graphic 948"/>
                <wp:cNvGraphicFramePr>
                  <a:graphicFrameLocks/>
                </wp:cNvGraphicFramePr>
                <a:graphic>
                  <a:graphicData uri="http://schemas.microsoft.com/office/word/2010/wordprocessingShape">
                    <wps:wsp>
                      <wps:cNvPr id="948" name="Graphic 948"/>
                      <wps:cNvSpPr/>
                      <wps:spPr>
                        <a:xfrm>
                          <a:off x="0" y="0"/>
                          <a:ext cx="232410" cy="133985"/>
                        </a:xfrm>
                        <a:custGeom>
                          <a:avLst/>
                          <a:gdLst/>
                          <a:ahLst/>
                          <a:cxnLst/>
                          <a:rect l="l" t="t" r="r" b="b"/>
                          <a:pathLst>
                            <a:path w="232410" h="133985">
                              <a:moveTo>
                                <a:pt x="232091" y="0"/>
                              </a:moveTo>
                              <a:lnTo>
                                <a:pt x="0" y="0"/>
                              </a:lnTo>
                              <a:lnTo>
                                <a:pt x="0" y="133628"/>
                              </a:lnTo>
                              <a:lnTo>
                                <a:pt x="232091" y="133628"/>
                              </a:lnTo>
                              <a:lnTo>
                                <a:pt x="23209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92.315796pt;margin-top:3.122487pt;width:18.27494pt;height:10.521935pt;mso-position-horizontal-relative:page;mso-position-vertical-relative:paragraph;z-index:15923712" id="docshape834" filled="true" fillcolor="#fedce7" stroked="false">
                <v:fill opacity="52428f" type="solid"/>
                <w10:wrap type="none"/>
              </v:rect>
            </w:pict>
          </mc:Fallback>
        </mc:AlternateContent>
      </w:r>
      <w:r>
        <w:rPr>
          <w:spacing w:val="-2"/>
        </w:rPr>
        <w:t>menyelenggarakan</w:t>
      </w:r>
      <w:r>
        <w:rPr/>
        <w:tab/>
      </w:r>
      <w:r>
        <w:rPr>
          <w:spacing w:val="-2"/>
        </w:rPr>
        <w:t>dalam</w:t>
      </w:r>
    </w:p>
    <w:p>
      <w:pPr>
        <w:pStyle w:val="BodyText"/>
        <w:spacing w:after="0"/>
        <w:jc w:val="both"/>
        <w:sectPr>
          <w:headerReference w:type="default" r:id="rId292"/>
          <w:footerReference w:type="default" r:id="rId293"/>
          <w:pgSz w:w="11910" w:h="16840"/>
          <w:pgMar w:header="480" w:footer="680" w:top="2000" w:bottom="880" w:left="141" w:right="1417"/>
        </w:sectPr>
      </w:pPr>
    </w:p>
    <w:p>
      <w:pPr>
        <w:pStyle w:val="BodyText"/>
        <w:spacing w:line="472" w:lineRule="auto" w:before="256"/>
        <w:ind w:left="2126" w:right="282" w:firstLine="775"/>
        <w:jc w:val="both"/>
      </w:pPr>
      <w:r>
        <w:rPr/>
        <mc:AlternateContent>
          <mc:Choice Requires="wps">
            <w:drawing>
              <wp:anchor distT="0" distB="0" distL="0" distR="0" allowOverlap="1" layoutInCell="1" locked="0" behindDoc="1" simplePos="0" relativeHeight="479289344">
                <wp:simplePos x="0" y="0"/>
                <wp:positionH relativeFrom="page">
                  <wp:posOffset>1440180</wp:posOffset>
                </wp:positionH>
                <wp:positionV relativeFrom="paragraph">
                  <wp:posOffset>169364</wp:posOffset>
                </wp:positionV>
                <wp:extent cx="377190" cy="168910"/>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377190" cy="168910"/>
                        </a:xfrm>
                        <a:prstGeom prst="rect">
                          <a:avLst/>
                        </a:prstGeom>
                      </wps:spPr>
                      <wps:txbx>
                        <w:txbxContent>
                          <w:p>
                            <w:pPr>
                              <w:pStyle w:val="BodyText"/>
                              <w:spacing w:line="266" w:lineRule="exact"/>
                            </w:pPr>
                            <w:r>
                              <w:rPr>
                                <w:spacing w:val="-2"/>
                              </w:rPr>
                              <w:t>bulan.</w:t>
                            </w:r>
                          </w:p>
                        </w:txbxContent>
                      </wps:txbx>
                      <wps:bodyPr wrap="square" lIns="0" tIns="0" rIns="0" bIns="0" rtlCol="0">
                        <a:noAutofit/>
                      </wps:bodyPr>
                    </wps:wsp>
                  </a:graphicData>
                </a:graphic>
              </wp:anchor>
            </w:drawing>
          </mc:Choice>
          <mc:Fallback>
            <w:pict>
              <v:shape style="position:absolute;margin-left:113.400002pt;margin-top:13.335781pt;width:29.7pt;height:13.3pt;mso-position-horizontal-relative:page;mso-position-vertical-relative:paragraph;z-index:-24027136" type="#_x0000_t202" id="docshape840" filled="false" stroked="false">
                <v:textbox inset="0,0,0,0">
                  <w:txbxContent>
                    <w:p>
                      <w:pPr>
                        <w:pStyle w:val="BodyText"/>
                        <w:spacing w:line="266" w:lineRule="exact"/>
                      </w:pPr>
                      <w:r>
                        <w:rPr>
                          <w:spacing w:val="-2"/>
                        </w:rPr>
                        <w:t>bulan.</w:t>
                      </w:r>
                    </w:p>
                  </w:txbxContent>
                </v:textbox>
                <w10:wrap type="none"/>
              </v:shape>
            </w:pict>
          </mc:Fallback>
        </mc:AlternateContent>
      </w:r>
      <w:r>
        <w:rPr/>
        <mc:AlternateContent>
          <mc:Choice Requires="wps">
            <w:drawing>
              <wp:anchor distT="0" distB="0" distL="0" distR="0" allowOverlap="1" layoutInCell="1" locked="0" behindDoc="1" simplePos="0" relativeHeight="479289856">
                <wp:simplePos x="0" y="0"/>
                <wp:positionH relativeFrom="page">
                  <wp:posOffset>2673633</wp:posOffset>
                </wp:positionH>
                <wp:positionV relativeFrom="paragraph">
                  <wp:posOffset>169364</wp:posOffset>
                </wp:positionV>
                <wp:extent cx="161290" cy="1689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161290" cy="168910"/>
                        </a:xfrm>
                        <a:prstGeom prst="rect">
                          <a:avLst/>
                        </a:prstGeom>
                      </wps:spPr>
                      <wps:txbx>
                        <w:txbxContent>
                          <w:p>
                            <w:pPr>
                              <w:pStyle w:val="BodyText"/>
                              <w:spacing w:line="266" w:lineRule="exact"/>
                            </w:pPr>
                            <w:r>
                              <w:rPr>
                                <w:spacing w:val="-5"/>
                              </w:rPr>
                              <w:t>ini</w:t>
                            </w:r>
                          </w:p>
                        </w:txbxContent>
                      </wps:txbx>
                      <wps:bodyPr wrap="square" lIns="0" tIns="0" rIns="0" bIns="0" rtlCol="0">
                        <a:noAutofit/>
                      </wps:bodyPr>
                    </wps:wsp>
                  </a:graphicData>
                </a:graphic>
              </wp:anchor>
            </w:drawing>
          </mc:Choice>
          <mc:Fallback>
            <w:pict>
              <v:shape style="position:absolute;margin-left:210.522324pt;margin-top:13.335781pt;width:12.7pt;height:13.3pt;mso-position-horizontal-relative:page;mso-position-vertical-relative:paragraph;z-index:-24026624" type="#_x0000_t202" id="docshape841" filled="false" stroked="false">
                <v:textbox inset="0,0,0,0">
                  <w:txbxContent>
                    <w:p>
                      <w:pPr>
                        <w:pStyle w:val="BodyText"/>
                        <w:spacing w:line="266" w:lineRule="exact"/>
                      </w:pPr>
                      <w:r>
                        <w:rPr>
                          <w:spacing w:val="-5"/>
                        </w:rPr>
                        <w:t>ini</w:t>
                      </w:r>
                    </w:p>
                  </w:txbxContent>
                </v:textbox>
                <w10:wrap type="none"/>
              </v:shape>
            </w:pict>
          </mc:Fallback>
        </mc:AlternateContent>
      </w:r>
      <w:r>
        <w:rPr/>
        <mc:AlternateContent>
          <mc:Choice Requires="wps">
            <w:drawing>
              <wp:anchor distT="0" distB="0" distL="0" distR="0" allowOverlap="1" layoutInCell="1" locked="0" behindDoc="1" simplePos="0" relativeHeight="479290368">
                <wp:simplePos x="0" y="0"/>
                <wp:positionH relativeFrom="page">
                  <wp:posOffset>3895778</wp:posOffset>
                </wp:positionH>
                <wp:positionV relativeFrom="paragraph">
                  <wp:posOffset>169364</wp:posOffset>
                </wp:positionV>
                <wp:extent cx="396240" cy="16891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396240" cy="168910"/>
                        </a:xfrm>
                        <a:prstGeom prst="rect">
                          <a:avLst/>
                        </a:prstGeom>
                      </wps:spPr>
                      <wps:txbx>
                        <w:txbxContent>
                          <w:p>
                            <w:pPr>
                              <w:pStyle w:val="BodyText"/>
                              <w:spacing w:line="266" w:lineRule="exact"/>
                            </w:pPr>
                            <w:r>
                              <w:rPr>
                                <w:spacing w:val="-4"/>
                              </w:rPr>
                              <w:t>bahwa</w:t>
                            </w:r>
                          </w:p>
                        </w:txbxContent>
                      </wps:txbx>
                      <wps:bodyPr wrap="square" lIns="0" tIns="0" rIns="0" bIns="0" rtlCol="0">
                        <a:noAutofit/>
                      </wps:bodyPr>
                    </wps:wsp>
                  </a:graphicData>
                </a:graphic>
              </wp:anchor>
            </w:drawing>
          </mc:Choice>
          <mc:Fallback>
            <w:pict>
              <v:shape style="position:absolute;margin-left:306.754211pt;margin-top:13.335781pt;width:31.2pt;height:13.3pt;mso-position-horizontal-relative:page;mso-position-vertical-relative:paragraph;z-index:-24026112" type="#_x0000_t202" id="docshape842" filled="false" stroked="false">
                <v:textbox inset="0,0,0,0">
                  <w:txbxContent>
                    <w:p>
                      <w:pPr>
                        <w:pStyle w:val="BodyText"/>
                        <w:spacing w:line="266" w:lineRule="exact"/>
                      </w:pPr>
                      <w:r>
                        <w:rPr>
                          <w:spacing w:val="-4"/>
                        </w:rPr>
                        <w:t>bahwa</w:t>
                      </w:r>
                    </w:p>
                  </w:txbxContent>
                </v:textbox>
                <w10:wrap type="none"/>
              </v:shape>
            </w:pict>
          </mc:Fallback>
        </mc:AlternateContent>
      </w:r>
      <w:r>
        <w:rPr/>
        <mc:AlternateContent>
          <mc:Choice Requires="wps">
            <w:drawing>
              <wp:anchor distT="0" distB="0" distL="0" distR="0" allowOverlap="1" layoutInCell="1" locked="0" behindDoc="0" simplePos="0" relativeHeight="15927296">
                <wp:simplePos x="0" y="0"/>
                <wp:positionH relativeFrom="page">
                  <wp:posOffset>1441781</wp:posOffset>
                </wp:positionH>
                <wp:positionV relativeFrom="paragraph">
                  <wp:posOffset>200210</wp:posOffset>
                </wp:positionV>
                <wp:extent cx="373380" cy="140970"/>
                <wp:effectExtent l="0" t="0" r="0" b="0"/>
                <wp:wrapNone/>
                <wp:docPr id="959" name="Graphic 959"/>
                <wp:cNvGraphicFramePr>
                  <a:graphicFrameLocks/>
                </wp:cNvGraphicFramePr>
                <a:graphic>
                  <a:graphicData uri="http://schemas.microsoft.com/office/word/2010/wordprocessingShape">
                    <wps:wsp>
                      <wps:cNvPr id="959" name="Graphic 959"/>
                      <wps:cNvSpPr/>
                      <wps:spPr>
                        <a:xfrm>
                          <a:off x="0" y="0"/>
                          <a:ext cx="373380" cy="140970"/>
                        </a:xfrm>
                        <a:custGeom>
                          <a:avLst/>
                          <a:gdLst/>
                          <a:ahLst/>
                          <a:cxnLst/>
                          <a:rect l="l" t="t" r="r" b="b"/>
                          <a:pathLst>
                            <a:path w="373380" h="140970">
                              <a:moveTo>
                                <a:pt x="372753" y="0"/>
                              </a:moveTo>
                              <a:lnTo>
                                <a:pt x="0" y="0"/>
                              </a:lnTo>
                              <a:lnTo>
                                <a:pt x="0" y="140661"/>
                              </a:lnTo>
                              <a:lnTo>
                                <a:pt x="372753" y="140661"/>
                              </a:lnTo>
                              <a:lnTo>
                                <a:pt x="37275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5.764617pt;width:29.350661pt;height:11.075721pt;mso-position-horizontal-relative:page;mso-position-vertical-relative:paragraph;z-index:15927296" id="docshape843" filled="true" fillcolor="#fedce7" stroked="false">
                <v:fill opacity="52428f" type="solid"/>
                <w10:wrap type="none"/>
              </v:rect>
            </w:pict>
          </mc:Fallback>
        </mc:AlternateContent>
      </w:r>
      <w:r>
        <w:rPr/>
        <w:drawing>
          <wp:anchor distT="0" distB="0" distL="0" distR="0" allowOverlap="1" layoutInCell="1" locked="0" behindDoc="0" simplePos="0" relativeHeight="15927808">
            <wp:simplePos x="0" y="0"/>
            <wp:positionH relativeFrom="page">
              <wp:posOffset>1463039</wp:posOffset>
            </wp:positionH>
            <wp:positionV relativeFrom="paragraph">
              <wp:posOffset>734943</wp:posOffset>
            </wp:positionV>
            <wp:extent cx="4255389" cy="5506974"/>
            <wp:effectExtent l="0" t="0" r="0" b="0"/>
            <wp:wrapNone/>
            <wp:docPr id="960" name="Image 960"/>
            <wp:cNvGraphicFramePr>
              <a:graphicFrameLocks/>
            </wp:cNvGraphicFramePr>
            <a:graphic>
              <a:graphicData uri="http://schemas.openxmlformats.org/drawingml/2006/picture">
                <pic:pic>
                  <pic:nvPicPr>
                    <pic:cNvPr id="960" name="Image 960"/>
                    <pic:cNvPicPr/>
                  </pic:nvPicPr>
                  <pic:blipFill>
                    <a:blip r:embed="rId192" cstate="print"/>
                    <a:stretch>
                      <a:fillRect/>
                    </a:stretch>
                  </pic:blipFill>
                  <pic:spPr>
                    <a:xfrm>
                      <a:off x="0" y="0"/>
                      <a:ext cx="4255389" cy="5506974"/>
                    </a:xfrm>
                    <a:prstGeom prst="rect">
                      <a:avLst/>
                    </a:prstGeom>
                  </pic:spPr>
                </pic:pic>
              </a:graphicData>
            </a:graphic>
          </wp:anchor>
        </w:drawing>
      </w:r>
      <w:r>
        <w:rPr/>
        <w:t>Ketentuan </w:t>
      </w:r>
      <w:r>
        <w:rPr>
          <w:position w:val="-5"/>
        </w:rPr>
        <w:drawing>
          <wp:inline distT="0" distB="0" distL="0" distR="0">
            <wp:extent cx="274290" cy="140661"/>
            <wp:effectExtent l="0" t="0" r="0" b="0"/>
            <wp:docPr id="961" name="Image 961"/>
            <wp:cNvGraphicFramePr>
              <a:graphicFrameLocks/>
            </wp:cNvGraphicFramePr>
            <a:graphic>
              <a:graphicData uri="http://schemas.openxmlformats.org/drawingml/2006/picture">
                <pic:pic>
                  <pic:nvPicPr>
                    <pic:cNvPr id="961" name="Image 961"/>
                    <pic:cNvPicPr/>
                  </pic:nvPicPr>
                  <pic:blipFill>
                    <a:blip r:embed="rId297" cstate="print"/>
                    <a:stretch>
                      <a:fillRect/>
                    </a:stretch>
                  </pic:blipFill>
                  <pic:spPr>
                    <a:xfrm>
                      <a:off x="0" y="0"/>
                      <a:ext cx="274290" cy="140661"/>
                    </a:xfrm>
                    <a:prstGeom prst="rect">
                      <a:avLst/>
                    </a:prstGeom>
                  </pic:spPr>
                </pic:pic>
              </a:graphicData>
            </a:graphic>
          </wp:inline>
        </w:drawing>
      </w:r>
      <w:r>
        <w:rPr>
          <w:position w:val="-5"/>
        </w:rPr>
      </w:r>
      <w:r>
        <w:rPr/>
        <w:t>menunjukkan </w:t>
      </w:r>
      <w:r>
        <w:rPr>
          <w:spacing w:val="3"/>
          <w:position w:val="-5"/>
        </w:rPr>
        <w:drawing>
          <wp:inline distT="0" distB="0" distL="0" distR="0">
            <wp:extent cx="513415" cy="140661"/>
            <wp:effectExtent l="0" t="0" r="0" b="0"/>
            <wp:docPr id="962" name="Image 962"/>
            <wp:cNvGraphicFramePr>
              <a:graphicFrameLocks/>
            </wp:cNvGraphicFramePr>
            <a:graphic>
              <a:graphicData uri="http://schemas.openxmlformats.org/drawingml/2006/picture">
                <pic:pic>
                  <pic:nvPicPr>
                    <pic:cNvPr id="962" name="Image 962"/>
                    <pic:cNvPicPr/>
                  </pic:nvPicPr>
                  <pic:blipFill>
                    <a:blip r:embed="rId298" cstate="print"/>
                    <a:stretch>
                      <a:fillRect/>
                    </a:stretch>
                  </pic:blipFill>
                  <pic:spPr>
                    <a:xfrm>
                      <a:off x="0" y="0"/>
                      <a:ext cx="513415" cy="140661"/>
                    </a:xfrm>
                    <a:prstGeom prst="rect">
                      <a:avLst/>
                    </a:prstGeom>
                  </pic:spPr>
                </pic:pic>
              </a:graphicData>
            </a:graphic>
          </wp:inline>
        </w:drawing>
      </w:r>
      <w:r>
        <w:rPr>
          <w:spacing w:val="3"/>
          <w:position w:val="-5"/>
        </w:rPr>
      </w:r>
      <w:r>
        <w:rPr/>
        <w:t>frekuensi rapat yang memadai merupakan bagian penting dari efektivitas pengawasan.</w:t>
      </w:r>
    </w:p>
    <w:p>
      <w:pPr>
        <w:pStyle w:val="BodyText"/>
        <w:spacing w:line="480" w:lineRule="auto" w:before="13"/>
        <w:ind w:left="2126" w:right="278" w:firstLine="566"/>
        <w:jc w:val="both"/>
      </w:pPr>
      <w:r>
        <w:rPr/>
        <w:t>Rapat komite audit berfungsi sebagai forum koordinasi untuk membahas temuan</w:t>
      </w:r>
      <w:r>
        <w:rPr>
          <w:spacing w:val="-14"/>
        </w:rPr>
        <w:t> </w:t>
      </w:r>
      <w:r>
        <w:rPr/>
        <w:t>audit</w:t>
      </w:r>
      <w:r>
        <w:rPr>
          <w:spacing w:val="-12"/>
        </w:rPr>
        <w:t> </w:t>
      </w:r>
      <w:r>
        <w:rPr/>
        <w:t>internal,</w:t>
      </w:r>
      <w:r>
        <w:rPr>
          <w:spacing w:val="-14"/>
        </w:rPr>
        <w:t> </w:t>
      </w:r>
      <w:r>
        <w:rPr/>
        <w:t>hasil</w:t>
      </w:r>
      <w:r>
        <w:rPr>
          <w:spacing w:val="-14"/>
        </w:rPr>
        <w:t> </w:t>
      </w:r>
      <w:r>
        <w:rPr/>
        <w:t>evaluasi</w:t>
      </w:r>
      <w:r>
        <w:rPr>
          <w:spacing w:val="-12"/>
        </w:rPr>
        <w:t> </w:t>
      </w:r>
      <w:r>
        <w:rPr/>
        <w:t>pelaporan</w:t>
      </w:r>
      <w:r>
        <w:rPr>
          <w:spacing w:val="-15"/>
        </w:rPr>
        <w:t> </w:t>
      </w:r>
      <w:r>
        <w:rPr/>
        <w:t>keuangan,</w:t>
      </w:r>
      <w:r>
        <w:rPr>
          <w:spacing w:val="-14"/>
        </w:rPr>
        <w:t> </w:t>
      </w:r>
      <w:r>
        <w:rPr/>
        <w:t>maupun</w:t>
      </w:r>
      <w:r>
        <w:rPr>
          <w:spacing w:val="-14"/>
        </w:rPr>
        <w:t> </w:t>
      </w:r>
      <w:r>
        <w:rPr/>
        <w:t>tindak</w:t>
      </w:r>
      <w:r>
        <w:rPr>
          <w:spacing w:val="-14"/>
        </w:rPr>
        <w:t> </w:t>
      </w:r>
      <w:r>
        <w:rPr/>
        <w:t>lanjut</w:t>
      </w:r>
      <w:r>
        <w:rPr>
          <w:spacing w:val="-14"/>
        </w:rPr>
        <w:t> </w:t>
      </w:r>
      <w:r>
        <w:rPr/>
        <w:t>atas permasalahan</w:t>
      </w:r>
      <w:r>
        <w:rPr>
          <w:spacing w:val="-10"/>
        </w:rPr>
        <w:t> </w:t>
      </w:r>
      <w:r>
        <w:rPr/>
        <w:t>yang</w:t>
      </w:r>
      <w:r>
        <w:rPr>
          <w:spacing w:val="-10"/>
        </w:rPr>
        <w:t> </w:t>
      </w:r>
      <w:r>
        <w:rPr/>
        <w:t>teridentifikasi.</w:t>
      </w:r>
      <w:r>
        <w:rPr>
          <w:spacing w:val="-8"/>
        </w:rPr>
        <w:t> </w:t>
      </w:r>
      <w:r>
        <w:rPr/>
        <w:t>Semakin</w:t>
      </w:r>
      <w:r>
        <w:rPr>
          <w:spacing w:val="-10"/>
        </w:rPr>
        <w:t> </w:t>
      </w:r>
      <w:r>
        <w:rPr/>
        <w:t>sering</w:t>
      </w:r>
      <w:r>
        <w:rPr>
          <w:spacing w:val="-13"/>
        </w:rPr>
        <w:t> </w:t>
      </w:r>
      <w:r>
        <w:rPr/>
        <w:t>komite</w:t>
      </w:r>
      <w:r>
        <w:rPr>
          <w:spacing w:val="-10"/>
        </w:rPr>
        <w:t> </w:t>
      </w:r>
      <w:r>
        <w:rPr/>
        <w:t>audit</w:t>
      </w:r>
      <w:r>
        <w:rPr>
          <w:spacing w:val="-10"/>
        </w:rPr>
        <w:t> </w:t>
      </w:r>
      <w:r>
        <w:rPr/>
        <w:t>mengadakan</w:t>
      </w:r>
      <w:r>
        <w:rPr>
          <w:spacing w:val="-10"/>
        </w:rPr>
        <w:t> </w:t>
      </w:r>
      <w:r>
        <w:rPr/>
        <w:t>rapat, semakin intens pengawasan terhadap laporan keuangan dan sistem pengendalian internal, sehingga potensi terjadinya </w:t>
      </w:r>
      <w:r>
        <w:rPr>
          <w:i/>
        </w:rPr>
        <w:t>financial statement fraud </w:t>
      </w:r>
      <w:r>
        <w:rPr/>
        <w:t>dapat ditekan (Siregar &amp; Surbakti, 2019). Penelitian Purwiyanti &amp; Herry (2022) menunjukkan bahwa</w:t>
      </w:r>
      <w:r>
        <w:rPr>
          <w:spacing w:val="-5"/>
        </w:rPr>
        <w:t> </w:t>
      </w:r>
      <w:r>
        <w:rPr/>
        <w:t>frekuensi rapat</w:t>
      </w:r>
      <w:r>
        <w:rPr>
          <w:spacing w:val="-2"/>
        </w:rPr>
        <w:t> </w:t>
      </w:r>
      <w:r>
        <w:rPr/>
        <w:t>komite</w:t>
      </w:r>
      <w:r>
        <w:rPr>
          <w:spacing w:val="-1"/>
        </w:rPr>
        <w:t> </w:t>
      </w:r>
      <w:r>
        <w:rPr/>
        <w:t>audit berpengaruh</w:t>
      </w:r>
      <w:r>
        <w:rPr>
          <w:spacing w:val="-2"/>
        </w:rPr>
        <w:t> </w:t>
      </w:r>
      <w:r>
        <w:rPr/>
        <w:t>signifikan</w:t>
      </w:r>
      <w:r>
        <w:rPr>
          <w:spacing w:val="-2"/>
        </w:rPr>
        <w:t> </w:t>
      </w:r>
      <w:r>
        <w:rPr/>
        <w:t>terhadap</w:t>
      </w:r>
      <w:r>
        <w:rPr>
          <w:spacing w:val="-2"/>
        </w:rPr>
        <w:t> </w:t>
      </w:r>
      <w:r>
        <w:rPr/>
        <w:t>kemungkinan </w:t>
      </w:r>
      <w:r>
        <w:rPr>
          <w:i/>
        </w:rPr>
        <w:t>financial statement fraud, </w:t>
      </w:r>
      <w:r>
        <w:rPr/>
        <w:t>karena rapat yang rutin memungkinkan deteksi dini terhadap penyimpangan laporan keuangan. Frekuensi rapat komite audit diukur dengan jumlah rapat komite audit yang diselenggarakan dalam satu tahun buku.</w:t>
      </w:r>
    </w:p>
    <w:p>
      <w:pPr>
        <w:pStyle w:val="Heading6"/>
        <w:numPr>
          <w:ilvl w:val="1"/>
          <w:numId w:val="33"/>
        </w:numPr>
        <w:tabs>
          <w:tab w:pos="2692" w:val="left" w:leader="none"/>
        </w:tabs>
        <w:spacing w:line="240" w:lineRule="auto" w:before="161" w:after="0"/>
        <w:ind w:left="2692" w:right="0" w:hanging="566"/>
        <w:jc w:val="both"/>
      </w:pPr>
      <w:r>
        <w:rPr/>
        <w:t>Penelitian </w:t>
      </w:r>
      <w:r>
        <w:rPr>
          <w:spacing w:val="-2"/>
        </w:rPr>
        <w:t>Terdahulu</w:t>
      </w:r>
    </w:p>
    <w:p>
      <w:pPr>
        <w:spacing w:before="103"/>
        <w:ind w:left="2126" w:right="0" w:firstLine="0"/>
        <w:jc w:val="both"/>
        <w:rPr>
          <w:b/>
          <w:sz w:val="22"/>
        </w:rPr>
      </w:pPr>
      <w:r>
        <w:rPr>
          <w:b/>
          <w:sz w:val="22"/>
        </w:rPr>
        <w:t>Tabel</w:t>
      </w:r>
      <w:r>
        <w:rPr>
          <w:b/>
          <w:spacing w:val="-1"/>
          <w:sz w:val="22"/>
        </w:rPr>
        <w:t> </w:t>
      </w:r>
      <w:r>
        <w:rPr>
          <w:b/>
          <w:sz w:val="22"/>
        </w:rPr>
        <w:t>2.</w:t>
      </w:r>
      <w:r>
        <w:rPr>
          <w:b/>
          <w:spacing w:val="-2"/>
          <w:sz w:val="22"/>
        </w:rPr>
        <w:t> </w:t>
      </w:r>
      <w:r>
        <w:rPr>
          <w:b/>
          <w:sz w:val="22"/>
        </w:rPr>
        <w:t>1</w:t>
      </w:r>
      <w:r>
        <w:rPr>
          <w:b/>
          <w:spacing w:val="-2"/>
          <w:sz w:val="22"/>
        </w:rPr>
        <w:t> </w:t>
      </w:r>
      <w:r>
        <w:rPr>
          <w:b/>
          <w:sz w:val="22"/>
        </w:rPr>
        <w:t>Penelitian</w:t>
      </w:r>
      <w:r>
        <w:rPr>
          <w:b/>
          <w:spacing w:val="-1"/>
          <w:sz w:val="22"/>
        </w:rPr>
        <w:t> </w:t>
      </w:r>
      <w:r>
        <w:rPr>
          <w:b/>
          <w:spacing w:val="-2"/>
          <w:sz w:val="22"/>
        </w:rPr>
        <w:t>Terdahulu</w:t>
      </w:r>
    </w:p>
    <w:p>
      <w:pPr>
        <w:pStyle w:val="BodyText"/>
        <w:spacing w:before="3" w:after="1"/>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37"/>
        <w:gridCol w:w="1449"/>
        <w:gridCol w:w="1199"/>
        <w:gridCol w:w="1792"/>
        <w:gridCol w:w="1984"/>
      </w:tblGrid>
      <w:tr>
        <w:trPr>
          <w:trHeight w:val="457" w:hRule="atLeast"/>
        </w:trPr>
        <w:tc>
          <w:tcPr>
            <w:tcW w:w="511" w:type="dxa"/>
          </w:tcPr>
          <w:p>
            <w:pPr>
              <w:pStyle w:val="TableParagraph"/>
              <w:spacing w:line="240" w:lineRule="auto" w:before="115"/>
              <w:ind w:left="117"/>
              <w:jc w:val="left"/>
              <w:rPr>
                <w:b/>
                <w:sz w:val="20"/>
              </w:rPr>
            </w:pPr>
            <w:r>
              <w:rPr>
                <w:b/>
                <w:spacing w:val="-5"/>
                <w:sz w:val="20"/>
              </w:rPr>
              <w:t>No.</w:t>
            </w:r>
          </w:p>
        </w:tc>
        <w:tc>
          <w:tcPr>
            <w:tcW w:w="1137" w:type="dxa"/>
          </w:tcPr>
          <w:p>
            <w:pPr>
              <w:pStyle w:val="TableParagraph"/>
              <w:spacing w:line="228" w:lineRule="exact" w:before="0"/>
              <w:ind w:left="247" w:right="231" w:firstLine="64"/>
              <w:jc w:val="left"/>
              <w:rPr>
                <w:b/>
                <w:sz w:val="20"/>
              </w:rPr>
            </w:pPr>
            <w:r>
              <w:rPr>
                <w:b/>
                <w:spacing w:val="-4"/>
                <w:sz w:val="20"/>
              </w:rPr>
              <w:t>Nama </w:t>
            </w:r>
            <w:r>
              <w:rPr>
                <w:b/>
                <w:spacing w:val="-2"/>
                <w:sz w:val="20"/>
              </w:rPr>
              <w:t>Peneliti</w:t>
            </w:r>
          </w:p>
        </w:tc>
        <w:tc>
          <w:tcPr>
            <w:tcW w:w="1449" w:type="dxa"/>
          </w:tcPr>
          <w:p>
            <w:pPr>
              <w:pStyle w:val="TableParagraph"/>
              <w:spacing w:line="228" w:lineRule="exact" w:before="0"/>
              <w:ind w:left="298" w:right="240" w:firstLine="182"/>
              <w:jc w:val="left"/>
              <w:rPr>
                <w:b/>
                <w:sz w:val="20"/>
              </w:rPr>
            </w:pPr>
            <w:r>
              <w:rPr>
                <w:b/>
                <w:spacing w:val="-2"/>
                <w:sz w:val="20"/>
              </w:rPr>
              <w:t>Judul Penelitian</w:t>
            </w:r>
          </w:p>
        </w:tc>
        <w:tc>
          <w:tcPr>
            <w:tcW w:w="1199" w:type="dxa"/>
          </w:tcPr>
          <w:p>
            <w:pPr>
              <w:pStyle w:val="TableParagraph"/>
              <w:spacing w:line="228" w:lineRule="exact" w:before="0"/>
              <w:ind w:left="171" w:right="104" w:firstLine="160"/>
              <w:jc w:val="left"/>
              <w:rPr>
                <w:b/>
                <w:sz w:val="20"/>
              </w:rPr>
            </w:pPr>
            <w:r>
              <w:rPr>
                <w:b/>
                <w:spacing w:val="-2"/>
                <w:sz w:val="20"/>
              </w:rPr>
              <w:t>Objek Penelitian</w:t>
            </w:r>
          </w:p>
        </w:tc>
        <w:tc>
          <w:tcPr>
            <w:tcW w:w="1792" w:type="dxa"/>
          </w:tcPr>
          <w:p>
            <w:pPr>
              <w:pStyle w:val="TableParagraph"/>
              <w:spacing w:line="228" w:lineRule="exact" w:before="0"/>
              <w:ind w:left="467" w:right="146" w:firstLine="55"/>
              <w:jc w:val="left"/>
              <w:rPr>
                <w:b/>
                <w:sz w:val="20"/>
              </w:rPr>
            </w:pPr>
            <w:r>
              <w:rPr>
                <w:b/>
                <w:spacing w:val="-2"/>
                <w:sz w:val="20"/>
              </w:rPr>
              <w:t>Variabel Penelitian</w:t>
            </w:r>
          </w:p>
        </w:tc>
        <w:tc>
          <w:tcPr>
            <w:tcW w:w="1984" w:type="dxa"/>
          </w:tcPr>
          <w:p>
            <w:pPr>
              <w:pStyle w:val="TableParagraph"/>
              <w:spacing w:line="240" w:lineRule="auto" w:before="115"/>
              <w:ind w:left="490"/>
              <w:jc w:val="left"/>
              <w:rPr>
                <w:b/>
                <w:sz w:val="20"/>
              </w:rPr>
            </w:pPr>
            <w:r>
              <w:rPr>
                <w:b/>
                <w:spacing w:val="-2"/>
                <w:sz w:val="20"/>
              </w:rPr>
              <w:t>Keterangan</w:t>
            </w:r>
          </w:p>
        </w:tc>
      </w:tr>
      <w:tr>
        <w:trPr>
          <w:trHeight w:val="2531" w:hRule="atLeast"/>
        </w:trPr>
        <w:tc>
          <w:tcPr>
            <w:tcW w:w="511" w:type="dxa"/>
          </w:tcPr>
          <w:p>
            <w:pPr>
              <w:pStyle w:val="TableParagraph"/>
              <w:spacing w:line="240" w:lineRule="auto" w:before="0"/>
              <w:ind w:left="107"/>
              <w:jc w:val="left"/>
              <w:rPr>
                <w:sz w:val="20"/>
              </w:rPr>
            </w:pPr>
            <w:r>
              <w:rPr>
                <w:spacing w:val="-5"/>
                <w:sz w:val="20"/>
              </w:rPr>
              <w:t>1.</w:t>
            </w:r>
          </w:p>
        </w:tc>
        <w:tc>
          <w:tcPr>
            <w:tcW w:w="1137" w:type="dxa"/>
          </w:tcPr>
          <w:p>
            <w:pPr>
              <w:pStyle w:val="TableParagraph"/>
              <w:spacing w:line="240" w:lineRule="auto" w:before="0"/>
              <w:ind w:left="108" w:right="128"/>
              <w:jc w:val="left"/>
              <w:rPr>
                <w:sz w:val="20"/>
              </w:rPr>
            </w:pPr>
            <w:r>
              <w:rPr>
                <w:spacing w:val="-2"/>
                <w:sz w:val="20"/>
              </w:rPr>
              <w:t>Purwiyanti </w:t>
            </w:r>
            <w:r>
              <w:rPr>
                <w:sz w:val="20"/>
              </w:rPr>
              <w:t>&amp; Herry </w:t>
            </w:r>
            <w:r>
              <w:rPr>
                <w:spacing w:val="-2"/>
                <w:sz w:val="20"/>
              </w:rPr>
              <w:t>(2022)</w:t>
            </w:r>
          </w:p>
        </w:tc>
        <w:tc>
          <w:tcPr>
            <w:tcW w:w="1449" w:type="dxa"/>
          </w:tcPr>
          <w:p>
            <w:pPr>
              <w:pStyle w:val="TableParagraph"/>
              <w:spacing w:line="240" w:lineRule="auto" w:before="0"/>
              <w:ind w:left="108" w:right="240"/>
              <w:jc w:val="left"/>
              <w:rPr>
                <w:i/>
                <w:sz w:val="20"/>
              </w:rPr>
            </w:pPr>
            <w:r>
              <w:rPr>
                <w:i/>
                <w:sz w:val="20"/>
              </w:rPr>
              <w:t>The Effect of </w:t>
            </w:r>
            <w:r>
              <w:rPr>
                <w:i/>
                <w:spacing w:val="-2"/>
                <w:sz w:val="20"/>
              </w:rPr>
              <w:t>Audit Committee Effectiveness </w:t>
            </w:r>
            <w:r>
              <w:rPr>
                <w:i/>
                <w:sz w:val="20"/>
              </w:rPr>
              <w:t>and</w:t>
            </w:r>
            <w:r>
              <w:rPr>
                <w:i/>
                <w:spacing w:val="-13"/>
                <w:sz w:val="20"/>
              </w:rPr>
              <w:t> </w:t>
            </w:r>
            <w:r>
              <w:rPr>
                <w:i/>
                <w:sz w:val="20"/>
              </w:rPr>
              <w:t>Potential </w:t>
            </w:r>
            <w:r>
              <w:rPr>
                <w:i/>
                <w:spacing w:val="-2"/>
                <w:sz w:val="20"/>
              </w:rPr>
              <w:t>Fraudulent Financial Statements</w:t>
            </w:r>
          </w:p>
        </w:tc>
        <w:tc>
          <w:tcPr>
            <w:tcW w:w="1199" w:type="dxa"/>
          </w:tcPr>
          <w:p>
            <w:pPr>
              <w:pStyle w:val="TableParagraph"/>
              <w:spacing w:line="240" w:lineRule="auto" w:before="0"/>
              <w:ind w:left="109" w:right="104"/>
              <w:jc w:val="left"/>
              <w:rPr>
                <w:sz w:val="20"/>
              </w:rPr>
            </w:pPr>
            <w:r>
              <w:rPr>
                <w:spacing w:val="-2"/>
                <w:sz w:val="20"/>
              </w:rPr>
              <w:t>Perusahaan keuangan </w:t>
            </w:r>
            <w:r>
              <w:rPr>
                <w:spacing w:val="-4"/>
                <w:sz w:val="20"/>
              </w:rPr>
              <w:t>yang </w:t>
            </w:r>
            <w:r>
              <w:rPr>
                <w:sz w:val="20"/>
              </w:rPr>
              <w:t>terdaftar di BEI</w:t>
            </w:r>
            <w:r>
              <w:rPr>
                <w:spacing w:val="-13"/>
                <w:sz w:val="20"/>
              </w:rPr>
              <w:t> </w:t>
            </w:r>
            <w:r>
              <w:rPr>
                <w:sz w:val="20"/>
              </w:rPr>
              <w:t>periode </w:t>
            </w:r>
            <w:r>
              <w:rPr>
                <w:spacing w:val="-2"/>
                <w:sz w:val="20"/>
              </w:rPr>
              <w:t>2019-2020</w:t>
            </w:r>
          </w:p>
        </w:tc>
        <w:tc>
          <w:tcPr>
            <w:tcW w:w="1792" w:type="dxa"/>
          </w:tcPr>
          <w:p>
            <w:pPr>
              <w:pStyle w:val="TableParagraph"/>
              <w:spacing w:line="240" w:lineRule="auto" w:before="0"/>
              <w:ind w:left="107" w:right="146"/>
              <w:jc w:val="left"/>
              <w:rPr>
                <w:sz w:val="20"/>
              </w:rPr>
            </w:pPr>
            <w:r>
              <w:rPr>
                <w:spacing w:val="-2"/>
                <w:sz w:val="20"/>
              </w:rPr>
              <w:t>Variabel independen: </w:t>
            </w:r>
            <w:r>
              <w:rPr>
                <w:sz w:val="20"/>
              </w:rPr>
              <w:t>keahlian,</w:t>
            </w:r>
            <w:r>
              <w:rPr>
                <w:spacing w:val="-13"/>
                <w:sz w:val="20"/>
              </w:rPr>
              <w:t> </w:t>
            </w:r>
            <w:r>
              <w:rPr>
                <w:sz w:val="20"/>
              </w:rPr>
              <w:t>frekuensi rapat, ukuran, dan masa jabatan komite audit.</w:t>
            </w:r>
          </w:p>
          <w:p>
            <w:pPr>
              <w:pStyle w:val="TableParagraph"/>
              <w:spacing w:line="240" w:lineRule="auto" w:before="0"/>
              <w:jc w:val="left"/>
              <w:rPr>
                <w:b/>
                <w:sz w:val="20"/>
              </w:rPr>
            </w:pPr>
          </w:p>
          <w:p>
            <w:pPr>
              <w:pStyle w:val="TableParagraph"/>
              <w:spacing w:line="240" w:lineRule="auto" w:before="1"/>
              <w:ind w:left="107" w:right="153"/>
              <w:jc w:val="both"/>
              <w:rPr>
                <w:i/>
                <w:sz w:val="20"/>
              </w:rPr>
            </w:pPr>
            <w:r>
              <w:rPr>
                <w:sz w:val="20"/>
              </w:rPr>
              <w:t>variabel</w:t>
            </w:r>
            <w:r>
              <w:rPr>
                <w:spacing w:val="-13"/>
                <w:sz w:val="20"/>
              </w:rPr>
              <w:t> </w:t>
            </w:r>
            <w:r>
              <w:rPr>
                <w:sz w:val="20"/>
              </w:rPr>
              <w:t>dependen: </w:t>
            </w:r>
            <w:r>
              <w:rPr>
                <w:i/>
                <w:sz w:val="20"/>
              </w:rPr>
              <w:t>fradulent</w:t>
            </w:r>
            <w:r>
              <w:rPr>
                <w:i/>
                <w:spacing w:val="-13"/>
                <w:sz w:val="20"/>
              </w:rPr>
              <w:t> </w:t>
            </w:r>
            <w:r>
              <w:rPr>
                <w:i/>
                <w:sz w:val="20"/>
              </w:rPr>
              <w:t>financial statetements</w:t>
            </w:r>
            <w:r>
              <w:rPr>
                <w:i/>
                <w:spacing w:val="-10"/>
                <w:sz w:val="20"/>
              </w:rPr>
              <w:t> </w:t>
            </w:r>
            <w:r>
              <w:rPr>
                <w:i/>
                <w:spacing w:val="-2"/>
                <w:sz w:val="20"/>
              </w:rPr>
              <w:t>(FFS)</w:t>
            </w:r>
          </w:p>
        </w:tc>
        <w:tc>
          <w:tcPr>
            <w:tcW w:w="1984" w:type="dxa"/>
          </w:tcPr>
          <w:p>
            <w:pPr>
              <w:pStyle w:val="TableParagraph"/>
              <w:spacing w:line="240" w:lineRule="auto" w:before="0"/>
              <w:ind w:left="110"/>
              <w:jc w:val="left"/>
              <w:rPr>
                <w:sz w:val="20"/>
              </w:rPr>
            </w:pPr>
            <w:r>
              <w:rPr>
                <w:sz w:val="20"/>
              </w:rPr>
              <w:t>Keahlian keuangan, frekuensi rapat dan masa jabatan komite audit berpengaruh signifikan terhadap kemungkinan </w:t>
            </w:r>
            <w:r>
              <w:rPr>
                <w:i/>
                <w:sz w:val="20"/>
              </w:rPr>
              <w:t>FFS. </w:t>
            </w:r>
            <w:r>
              <w:rPr>
                <w:sz w:val="20"/>
              </w:rPr>
              <w:t>Sedangkan, ukuran anggota</w:t>
            </w:r>
            <w:r>
              <w:rPr>
                <w:spacing w:val="-13"/>
                <w:sz w:val="20"/>
              </w:rPr>
              <w:t> </w:t>
            </w:r>
            <w:r>
              <w:rPr>
                <w:sz w:val="20"/>
              </w:rPr>
              <w:t>komite</w:t>
            </w:r>
            <w:r>
              <w:rPr>
                <w:spacing w:val="-12"/>
                <w:sz w:val="20"/>
              </w:rPr>
              <w:t> </w:t>
            </w:r>
            <w:r>
              <w:rPr>
                <w:sz w:val="20"/>
              </w:rPr>
              <w:t>audit tidak berpengaruh</w:t>
            </w:r>
          </w:p>
          <w:p>
            <w:pPr>
              <w:pStyle w:val="TableParagraph"/>
              <w:spacing w:line="230" w:lineRule="atLeast" w:before="0"/>
              <w:ind w:left="110" w:right="324"/>
              <w:jc w:val="left"/>
              <w:rPr>
                <w:i/>
                <w:sz w:val="20"/>
              </w:rPr>
            </w:pPr>
            <w:r>
              <w:rPr>
                <w:spacing w:val="-2"/>
                <w:sz w:val="20"/>
              </w:rPr>
              <w:t>terhadap </w:t>
            </w:r>
            <w:r>
              <w:rPr>
                <w:sz w:val="20"/>
              </w:rPr>
              <w:t>kemungkinan</w:t>
            </w:r>
            <w:r>
              <w:rPr>
                <w:spacing w:val="-13"/>
                <w:sz w:val="20"/>
              </w:rPr>
              <w:t> </w:t>
            </w:r>
            <w:r>
              <w:rPr>
                <w:i/>
                <w:sz w:val="20"/>
              </w:rPr>
              <w:t>FFS.</w:t>
            </w:r>
          </w:p>
        </w:tc>
      </w:tr>
    </w:tbl>
    <w:p>
      <w:pPr>
        <w:spacing w:before="1"/>
        <w:ind w:left="2239" w:right="0" w:firstLine="0"/>
        <w:jc w:val="left"/>
        <w:rPr>
          <w:i/>
          <w:sz w:val="20"/>
        </w:rPr>
      </w:pPr>
      <w:r>
        <w:rPr>
          <w:i/>
          <w:sz w:val="20"/>
        </w:rPr>
        <w:t>Disambung</w:t>
      </w:r>
      <w:r>
        <w:rPr>
          <w:i/>
          <w:spacing w:val="-3"/>
          <w:sz w:val="20"/>
        </w:rPr>
        <w:t> </w:t>
      </w:r>
      <w:r>
        <w:rPr>
          <w:i/>
          <w:sz w:val="20"/>
        </w:rPr>
        <w:t>ke</w:t>
      </w:r>
      <w:r>
        <w:rPr>
          <w:i/>
          <w:spacing w:val="-4"/>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295"/>
          <w:footerReference w:type="default" r:id="rId296"/>
          <w:pgSz w:w="11910" w:h="16840"/>
          <w:pgMar w:header="480" w:footer="680" w:top="2000" w:bottom="880" w:left="141" w:right="1417"/>
        </w:sectPr>
      </w:pPr>
    </w:p>
    <w:p>
      <w:pPr>
        <w:pStyle w:val="BodyText"/>
        <w:spacing w:before="3"/>
        <w:rPr>
          <w:i/>
          <w:sz w:val="22"/>
        </w:rPr>
      </w:pPr>
    </w:p>
    <w:p>
      <w:pPr>
        <w:spacing w:before="0"/>
        <w:ind w:left="2239" w:right="0" w:firstLine="0"/>
        <w:jc w:val="left"/>
        <w:rPr>
          <w:b/>
          <w:sz w:val="22"/>
        </w:rPr>
      </w:pPr>
      <w:r>
        <w:rPr>
          <w:b/>
          <w:sz w:val="22"/>
        </w:rPr>
        <mc:AlternateContent>
          <mc:Choice Requires="wps">
            <w:drawing>
              <wp:anchor distT="0" distB="0" distL="0" distR="0" allowOverlap="1" layoutInCell="1" locked="0" behindDoc="1" simplePos="0" relativeHeight="479292416">
                <wp:simplePos x="0" y="0"/>
                <wp:positionH relativeFrom="page">
                  <wp:posOffset>4239767</wp:posOffset>
                </wp:positionH>
                <wp:positionV relativeFrom="paragraph">
                  <wp:posOffset>764473</wp:posOffset>
                </wp:positionV>
                <wp:extent cx="628650" cy="140335"/>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628650" cy="140335"/>
                        </a:xfrm>
                        <a:prstGeom prst="rect">
                          <a:avLst/>
                        </a:prstGeom>
                      </wps:spPr>
                      <wps:txbx>
                        <w:txbxContent>
                          <w:p>
                            <w:pPr>
                              <w:spacing w:line="221" w:lineRule="exact" w:before="0"/>
                              <w:ind w:left="0" w:right="0" w:firstLine="0"/>
                              <w:jc w:val="left"/>
                              <w:rPr>
                                <w:sz w:val="20"/>
                              </w:rPr>
                            </w:pPr>
                            <w:r>
                              <w:rPr>
                                <w:spacing w:val="-2"/>
                                <w:sz w:val="20"/>
                              </w:rPr>
                              <w:t>kepemilikan</w:t>
                            </w:r>
                          </w:p>
                        </w:txbxContent>
                      </wps:txbx>
                      <wps:bodyPr wrap="square" lIns="0" tIns="0" rIns="0" bIns="0" rtlCol="0">
                        <a:noAutofit/>
                      </wps:bodyPr>
                    </wps:wsp>
                  </a:graphicData>
                </a:graphic>
              </wp:anchor>
            </w:drawing>
          </mc:Choice>
          <mc:Fallback>
            <w:pict>
              <v:shape style="position:absolute;margin-left:333.839996pt;margin-top:60.19479pt;width:49.5pt;height:11.05pt;mso-position-horizontal-relative:page;mso-position-vertical-relative:paragraph;z-index:-24024064" type="#_x0000_t202" id="docshape849" filled="false" stroked="false">
                <v:textbox inset="0,0,0,0">
                  <w:txbxContent>
                    <w:p>
                      <w:pPr>
                        <w:spacing w:line="221" w:lineRule="exact" w:before="0"/>
                        <w:ind w:left="0" w:right="0" w:firstLine="0"/>
                        <w:jc w:val="left"/>
                        <w:rPr>
                          <w:sz w:val="20"/>
                        </w:rPr>
                      </w:pPr>
                      <w:r>
                        <w:rPr>
                          <w:spacing w:val="-2"/>
                          <w:sz w:val="20"/>
                        </w:rPr>
                        <w:t>kepemilikan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2928">
                <wp:simplePos x="0" y="0"/>
                <wp:positionH relativeFrom="page">
                  <wp:posOffset>4239767</wp:posOffset>
                </wp:positionH>
                <wp:positionV relativeFrom="paragraph">
                  <wp:posOffset>910777</wp:posOffset>
                </wp:positionV>
                <wp:extent cx="932180" cy="140335"/>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932180" cy="140335"/>
                        </a:xfrm>
                        <a:prstGeom prst="rect">
                          <a:avLst/>
                        </a:prstGeom>
                      </wps:spPr>
                      <wps:txbx>
                        <w:txbxContent>
                          <w:p>
                            <w:pPr>
                              <w:spacing w:line="221" w:lineRule="exact" w:before="0"/>
                              <w:ind w:left="0" w:right="0" w:firstLine="0"/>
                              <w:jc w:val="left"/>
                              <w:rPr>
                                <w:sz w:val="20"/>
                              </w:rPr>
                            </w:pPr>
                            <w:r>
                              <w:rPr>
                                <w:sz w:val="20"/>
                              </w:rPr>
                              <w:t>manajerial,</w:t>
                            </w:r>
                            <w:r>
                              <w:rPr>
                                <w:spacing w:val="-5"/>
                                <w:sz w:val="20"/>
                              </w:rPr>
                              <w:t> </w:t>
                            </w:r>
                            <w:r>
                              <w:rPr>
                                <w:spacing w:val="-2"/>
                                <w:sz w:val="20"/>
                              </w:rPr>
                              <w:t>dewan</w:t>
                            </w:r>
                          </w:p>
                        </w:txbxContent>
                      </wps:txbx>
                      <wps:bodyPr wrap="square" lIns="0" tIns="0" rIns="0" bIns="0" rtlCol="0">
                        <a:noAutofit/>
                      </wps:bodyPr>
                    </wps:wsp>
                  </a:graphicData>
                </a:graphic>
              </wp:anchor>
            </w:drawing>
          </mc:Choice>
          <mc:Fallback>
            <w:pict>
              <v:shape style="position:absolute;margin-left:333.839996pt;margin-top:71.714790pt;width:73.4pt;height:11.05pt;mso-position-horizontal-relative:page;mso-position-vertical-relative:paragraph;z-index:-24023552" type="#_x0000_t202" id="docshape850" filled="false" stroked="false">
                <v:textbox inset="0,0,0,0">
                  <w:txbxContent>
                    <w:p>
                      <w:pPr>
                        <w:spacing w:line="221" w:lineRule="exact" w:before="0"/>
                        <w:ind w:left="0" w:right="0" w:firstLine="0"/>
                        <w:jc w:val="left"/>
                        <w:rPr>
                          <w:sz w:val="20"/>
                        </w:rPr>
                      </w:pPr>
                      <w:r>
                        <w:rPr>
                          <w:sz w:val="20"/>
                        </w:rPr>
                        <w:t>manajerial,</w:t>
                      </w:r>
                      <w:r>
                        <w:rPr>
                          <w:spacing w:val="-5"/>
                          <w:sz w:val="20"/>
                        </w:rPr>
                        <w:t> </w:t>
                      </w:r>
                      <w:r>
                        <w:rPr>
                          <w:spacing w:val="-2"/>
                          <w:sz w:val="20"/>
                        </w:rPr>
                        <w:t>dewan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3440">
                <wp:simplePos x="0" y="0"/>
                <wp:positionH relativeFrom="page">
                  <wp:posOffset>4239767</wp:posOffset>
                </wp:positionH>
                <wp:positionV relativeFrom="paragraph">
                  <wp:posOffset>1057081</wp:posOffset>
                </wp:positionV>
                <wp:extent cx="911225" cy="14033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911225" cy="140335"/>
                        </a:xfrm>
                        <a:prstGeom prst="rect">
                          <a:avLst/>
                        </a:prstGeom>
                      </wps:spPr>
                      <wps:txbx>
                        <w:txbxContent>
                          <w:p>
                            <w:pPr>
                              <w:spacing w:line="221" w:lineRule="exact" w:before="0"/>
                              <w:ind w:left="0" w:right="0" w:firstLine="0"/>
                              <w:jc w:val="left"/>
                              <w:rPr>
                                <w:sz w:val="20"/>
                              </w:rPr>
                            </w:pPr>
                            <w:r>
                              <w:rPr>
                                <w:sz w:val="20"/>
                              </w:rPr>
                              <w:t>komisaris,</w:t>
                            </w:r>
                            <w:r>
                              <w:rPr>
                                <w:spacing w:val="-7"/>
                                <w:sz w:val="20"/>
                              </w:rPr>
                              <w:t> </w:t>
                            </w:r>
                            <w:r>
                              <w:rPr>
                                <w:spacing w:val="-2"/>
                                <w:sz w:val="20"/>
                              </w:rPr>
                              <w:t>komite</w:t>
                            </w:r>
                          </w:p>
                        </w:txbxContent>
                      </wps:txbx>
                      <wps:bodyPr wrap="square" lIns="0" tIns="0" rIns="0" bIns="0" rtlCol="0">
                        <a:noAutofit/>
                      </wps:bodyPr>
                    </wps:wsp>
                  </a:graphicData>
                </a:graphic>
              </wp:anchor>
            </w:drawing>
          </mc:Choice>
          <mc:Fallback>
            <w:pict>
              <v:shape style="position:absolute;margin-left:333.839996pt;margin-top:83.234802pt;width:71.75pt;height:11.05pt;mso-position-horizontal-relative:page;mso-position-vertical-relative:paragraph;z-index:-24023040" type="#_x0000_t202" id="docshape851" filled="false" stroked="false">
                <v:textbox inset="0,0,0,0">
                  <w:txbxContent>
                    <w:p>
                      <w:pPr>
                        <w:spacing w:line="221" w:lineRule="exact" w:before="0"/>
                        <w:ind w:left="0" w:right="0" w:firstLine="0"/>
                        <w:jc w:val="left"/>
                        <w:rPr>
                          <w:sz w:val="20"/>
                        </w:rPr>
                      </w:pPr>
                      <w:r>
                        <w:rPr>
                          <w:sz w:val="20"/>
                        </w:rPr>
                        <w:t>komisaris,</w:t>
                      </w:r>
                      <w:r>
                        <w:rPr>
                          <w:spacing w:val="-7"/>
                          <w:sz w:val="20"/>
                        </w:rPr>
                        <w:t> </w:t>
                      </w:r>
                      <w:r>
                        <w:rPr>
                          <w:spacing w:val="-2"/>
                          <w:sz w:val="20"/>
                        </w:rPr>
                        <w:t>komite</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3952">
                <wp:simplePos x="0" y="0"/>
                <wp:positionH relativeFrom="page">
                  <wp:posOffset>4239767</wp:posOffset>
                </wp:positionH>
                <wp:positionV relativeFrom="paragraph">
                  <wp:posOffset>1201861</wp:posOffset>
                </wp:positionV>
                <wp:extent cx="285750" cy="14033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85750" cy="140335"/>
                        </a:xfrm>
                        <a:prstGeom prst="rect">
                          <a:avLst/>
                        </a:prstGeom>
                      </wps:spPr>
                      <wps:txbx>
                        <w:txbxContent>
                          <w:p>
                            <w:pPr>
                              <w:spacing w:line="221" w:lineRule="exact" w:before="0"/>
                              <w:ind w:left="0" w:right="0" w:firstLine="0"/>
                              <w:jc w:val="left"/>
                              <w:rPr>
                                <w:sz w:val="20"/>
                              </w:rPr>
                            </w:pPr>
                            <w:r>
                              <w:rPr>
                                <w:spacing w:val="-2"/>
                                <w:sz w:val="20"/>
                              </w:rPr>
                              <w:t>audit,</w:t>
                            </w:r>
                          </w:p>
                        </w:txbxContent>
                      </wps:txbx>
                      <wps:bodyPr wrap="square" lIns="0" tIns="0" rIns="0" bIns="0" rtlCol="0">
                        <a:noAutofit/>
                      </wps:bodyPr>
                    </wps:wsp>
                  </a:graphicData>
                </a:graphic>
              </wp:anchor>
            </w:drawing>
          </mc:Choice>
          <mc:Fallback>
            <w:pict>
              <v:shape style="position:absolute;margin-left:333.839996pt;margin-top:94.634789pt;width:22.5pt;height:11.05pt;mso-position-horizontal-relative:page;mso-position-vertical-relative:paragraph;z-index:-24022528" type="#_x0000_t202" id="docshape852" filled="false" stroked="false">
                <v:textbox inset="0,0,0,0">
                  <w:txbxContent>
                    <w:p>
                      <w:pPr>
                        <w:spacing w:line="221" w:lineRule="exact" w:before="0"/>
                        <w:ind w:left="0" w:right="0" w:firstLine="0"/>
                        <w:jc w:val="left"/>
                        <w:rPr>
                          <w:sz w:val="20"/>
                        </w:rPr>
                      </w:pPr>
                      <w:r>
                        <w:rPr>
                          <w:spacing w:val="-2"/>
                          <w:sz w:val="20"/>
                        </w:rPr>
                        <w:t>audit,</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4464">
                <wp:simplePos x="0" y="0"/>
                <wp:positionH relativeFrom="page">
                  <wp:posOffset>4239767</wp:posOffset>
                </wp:positionH>
                <wp:positionV relativeFrom="paragraph">
                  <wp:posOffset>1348165</wp:posOffset>
                </wp:positionV>
                <wp:extent cx="628650" cy="14033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628650" cy="140335"/>
                        </a:xfrm>
                        <a:prstGeom prst="rect">
                          <a:avLst/>
                        </a:prstGeom>
                      </wps:spPr>
                      <wps:txbx>
                        <w:txbxContent>
                          <w:p>
                            <w:pPr>
                              <w:spacing w:line="221" w:lineRule="exact" w:before="0"/>
                              <w:ind w:left="0" w:right="0" w:firstLine="0"/>
                              <w:jc w:val="left"/>
                              <w:rPr>
                                <w:sz w:val="20"/>
                              </w:rPr>
                            </w:pPr>
                            <w:r>
                              <w:rPr>
                                <w:spacing w:val="-2"/>
                                <w:sz w:val="20"/>
                              </w:rPr>
                              <w:t>kepemilikan</w:t>
                            </w:r>
                          </w:p>
                        </w:txbxContent>
                      </wps:txbx>
                      <wps:bodyPr wrap="square" lIns="0" tIns="0" rIns="0" bIns="0" rtlCol="0">
                        <a:noAutofit/>
                      </wps:bodyPr>
                    </wps:wsp>
                  </a:graphicData>
                </a:graphic>
              </wp:anchor>
            </w:drawing>
          </mc:Choice>
          <mc:Fallback>
            <w:pict>
              <v:shape style="position:absolute;margin-left:333.839996pt;margin-top:106.1548pt;width:49.5pt;height:11.05pt;mso-position-horizontal-relative:page;mso-position-vertical-relative:paragraph;z-index:-24022016" type="#_x0000_t202" id="docshape853" filled="false" stroked="false">
                <v:textbox inset="0,0,0,0">
                  <w:txbxContent>
                    <w:p>
                      <w:pPr>
                        <w:spacing w:line="221" w:lineRule="exact" w:before="0"/>
                        <w:ind w:left="0" w:right="0" w:firstLine="0"/>
                        <w:jc w:val="left"/>
                        <w:rPr>
                          <w:sz w:val="20"/>
                        </w:rPr>
                      </w:pPr>
                      <w:r>
                        <w:rPr>
                          <w:spacing w:val="-2"/>
                          <w:sz w:val="20"/>
                        </w:rPr>
                        <w:t>kepemilikan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4976">
                <wp:simplePos x="0" y="0"/>
                <wp:positionH relativeFrom="page">
                  <wp:posOffset>4239767</wp:posOffset>
                </wp:positionH>
                <wp:positionV relativeFrom="paragraph">
                  <wp:posOffset>1494469</wp:posOffset>
                </wp:positionV>
                <wp:extent cx="652780" cy="14033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652780" cy="140335"/>
                        </a:xfrm>
                        <a:prstGeom prst="rect">
                          <a:avLst/>
                        </a:prstGeom>
                      </wps:spPr>
                      <wps:txbx>
                        <w:txbxContent>
                          <w:p>
                            <w:pPr>
                              <w:spacing w:line="221" w:lineRule="exact" w:before="0"/>
                              <w:ind w:left="0" w:right="0" w:firstLine="0"/>
                              <w:jc w:val="left"/>
                              <w:rPr>
                                <w:sz w:val="20"/>
                              </w:rPr>
                            </w:pPr>
                            <w:r>
                              <w:rPr>
                                <w:spacing w:val="-2"/>
                                <w:sz w:val="20"/>
                              </w:rPr>
                              <w:t>institusional.</w:t>
                            </w:r>
                          </w:p>
                        </w:txbxContent>
                      </wps:txbx>
                      <wps:bodyPr wrap="square" lIns="0" tIns="0" rIns="0" bIns="0" rtlCol="0">
                        <a:noAutofit/>
                      </wps:bodyPr>
                    </wps:wsp>
                  </a:graphicData>
                </a:graphic>
              </wp:anchor>
            </w:drawing>
          </mc:Choice>
          <mc:Fallback>
            <w:pict>
              <v:shape style="position:absolute;margin-left:333.839996pt;margin-top:117.674789pt;width:51.4pt;height:11.05pt;mso-position-horizontal-relative:page;mso-position-vertical-relative:paragraph;z-index:-24021504" type="#_x0000_t202" id="docshape854" filled="false" stroked="false">
                <v:textbox inset="0,0,0,0">
                  <w:txbxContent>
                    <w:p>
                      <w:pPr>
                        <w:spacing w:line="221" w:lineRule="exact" w:before="0"/>
                        <w:ind w:left="0" w:right="0" w:firstLine="0"/>
                        <w:jc w:val="left"/>
                        <w:rPr>
                          <w:sz w:val="20"/>
                        </w:rPr>
                      </w:pPr>
                      <w:r>
                        <w:rPr>
                          <w:spacing w:val="-2"/>
                          <w:sz w:val="20"/>
                        </w:rPr>
                        <w:t>institusional.</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5488">
                <wp:simplePos x="0" y="0"/>
                <wp:positionH relativeFrom="page">
                  <wp:posOffset>4681454</wp:posOffset>
                </wp:positionH>
                <wp:positionV relativeFrom="paragraph">
                  <wp:posOffset>1787077</wp:posOffset>
                </wp:positionV>
                <wp:extent cx="523240" cy="14033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523240" cy="140335"/>
                        </a:xfrm>
                        <a:prstGeom prst="rect">
                          <a:avLst/>
                        </a:prstGeom>
                      </wps:spPr>
                      <wps:txbx>
                        <w:txbxContent>
                          <w:p>
                            <w:pPr>
                              <w:spacing w:line="221" w:lineRule="exact" w:before="0"/>
                              <w:ind w:left="0" w:right="0" w:firstLine="0"/>
                              <w:jc w:val="left"/>
                              <w:rPr>
                                <w:sz w:val="20"/>
                              </w:rPr>
                            </w:pPr>
                            <w:r>
                              <w:rPr>
                                <w:spacing w:val="-2"/>
                                <w:sz w:val="20"/>
                              </w:rPr>
                              <w:t>dependen:</w:t>
                            </w:r>
                          </w:p>
                        </w:txbxContent>
                      </wps:txbx>
                      <wps:bodyPr wrap="square" lIns="0" tIns="0" rIns="0" bIns="0" rtlCol="0">
                        <a:noAutofit/>
                      </wps:bodyPr>
                    </wps:wsp>
                  </a:graphicData>
                </a:graphic>
              </wp:anchor>
            </w:drawing>
          </mc:Choice>
          <mc:Fallback>
            <w:pict>
              <v:shape style="position:absolute;margin-left:368.618439pt;margin-top:140.714798pt;width:41.2pt;height:11.05pt;mso-position-horizontal-relative:page;mso-position-vertical-relative:paragraph;z-index:-24020992" type="#_x0000_t202" id="docshape855" filled="false" stroked="false">
                <v:textbox inset="0,0,0,0">
                  <w:txbxContent>
                    <w:p>
                      <w:pPr>
                        <w:spacing w:line="221" w:lineRule="exact" w:before="0"/>
                        <w:ind w:left="0" w:right="0" w:firstLine="0"/>
                        <w:jc w:val="left"/>
                        <w:rPr>
                          <w:sz w:val="20"/>
                        </w:rPr>
                      </w:pPr>
                      <w:r>
                        <w:rPr>
                          <w:spacing w:val="-2"/>
                          <w:sz w:val="20"/>
                        </w:rPr>
                        <w:t>dependen: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6000">
                <wp:simplePos x="0" y="0"/>
                <wp:positionH relativeFrom="page">
                  <wp:posOffset>4239767</wp:posOffset>
                </wp:positionH>
                <wp:positionV relativeFrom="paragraph">
                  <wp:posOffset>1931858</wp:posOffset>
                </wp:positionV>
                <wp:extent cx="586740" cy="14033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586740" cy="140335"/>
                        </a:xfrm>
                        <a:prstGeom prst="rect">
                          <a:avLst/>
                        </a:prstGeom>
                      </wps:spPr>
                      <wps:txbx>
                        <w:txbxContent>
                          <w:p>
                            <w:pPr>
                              <w:spacing w:line="221" w:lineRule="exact" w:before="0"/>
                              <w:ind w:left="0" w:right="0" w:firstLine="0"/>
                              <w:jc w:val="left"/>
                              <w:rPr>
                                <w:sz w:val="20"/>
                              </w:rPr>
                            </w:pPr>
                            <w:r>
                              <w:rPr>
                                <w:spacing w:val="-2"/>
                                <w:sz w:val="20"/>
                              </w:rPr>
                              <w:t>kecurangan</w:t>
                            </w:r>
                          </w:p>
                        </w:txbxContent>
                      </wps:txbx>
                      <wps:bodyPr wrap="square" lIns="0" tIns="0" rIns="0" bIns="0" rtlCol="0">
                        <a:noAutofit/>
                      </wps:bodyPr>
                    </wps:wsp>
                  </a:graphicData>
                </a:graphic>
              </wp:anchor>
            </w:drawing>
          </mc:Choice>
          <mc:Fallback>
            <w:pict>
              <v:shape style="position:absolute;margin-left:333.839996pt;margin-top:152.114807pt;width:46.2pt;height:11.05pt;mso-position-horizontal-relative:page;mso-position-vertical-relative:paragraph;z-index:-24020480" type="#_x0000_t202" id="docshape856" filled="false" stroked="false">
                <v:textbox inset="0,0,0,0">
                  <w:txbxContent>
                    <w:p>
                      <w:pPr>
                        <w:spacing w:line="221" w:lineRule="exact" w:before="0"/>
                        <w:ind w:left="0" w:right="0" w:firstLine="0"/>
                        <w:jc w:val="left"/>
                        <w:rPr>
                          <w:sz w:val="20"/>
                        </w:rPr>
                      </w:pPr>
                      <w:r>
                        <w:rPr>
                          <w:spacing w:val="-2"/>
                          <w:sz w:val="20"/>
                        </w:rPr>
                        <w:t>kecurangan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6512">
                <wp:simplePos x="0" y="0"/>
                <wp:positionH relativeFrom="page">
                  <wp:posOffset>4239767</wp:posOffset>
                </wp:positionH>
                <wp:positionV relativeFrom="paragraph">
                  <wp:posOffset>2078161</wp:posOffset>
                </wp:positionV>
                <wp:extent cx="488315" cy="14033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48831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333.839996pt;margin-top:163.634796pt;width:38.450pt;height:11.05pt;mso-position-horizontal-relative:page;mso-position-vertical-relative:paragraph;z-index:-24019968" type="#_x0000_t202" id="docshape857"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7024">
                <wp:simplePos x="0" y="0"/>
                <wp:positionH relativeFrom="page">
                  <wp:posOffset>5379720</wp:posOffset>
                </wp:positionH>
                <wp:positionV relativeFrom="paragraph">
                  <wp:posOffset>471865</wp:posOffset>
                </wp:positionV>
                <wp:extent cx="656590" cy="14033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656590" cy="140335"/>
                        </a:xfrm>
                        <a:prstGeom prst="rect">
                          <a:avLst/>
                        </a:prstGeom>
                      </wps:spPr>
                      <wps:txbx>
                        <w:txbxContent>
                          <w:p>
                            <w:pPr>
                              <w:spacing w:line="221" w:lineRule="exact" w:before="0"/>
                              <w:ind w:left="0" w:right="0" w:firstLine="0"/>
                              <w:jc w:val="left"/>
                              <w:rPr>
                                <w:sz w:val="20"/>
                              </w:rPr>
                            </w:pPr>
                            <w:r>
                              <w:rPr>
                                <w:spacing w:val="-2"/>
                                <w:sz w:val="20"/>
                              </w:rPr>
                              <w:t>Kepemilikan</w:t>
                            </w:r>
                          </w:p>
                        </w:txbxContent>
                      </wps:txbx>
                      <wps:bodyPr wrap="square" lIns="0" tIns="0" rIns="0" bIns="0" rtlCol="0">
                        <a:noAutofit/>
                      </wps:bodyPr>
                    </wps:wsp>
                  </a:graphicData>
                </a:graphic>
              </wp:anchor>
            </w:drawing>
          </mc:Choice>
          <mc:Fallback>
            <w:pict>
              <v:shape style="position:absolute;margin-left:423.600006pt;margin-top:37.154789pt;width:51.7pt;height:11.05pt;mso-position-horizontal-relative:page;mso-position-vertical-relative:paragraph;z-index:-24019456" type="#_x0000_t202" id="docshape858" filled="false" stroked="false">
                <v:textbox inset="0,0,0,0">
                  <w:txbxContent>
                    <w:p>
                      <w:pPr>
                        <w:spacing w:line="221" w:lineRule="exact" w:before="0"/>
                        <w:ind w:left="0" w:right="0" w:firstLine="0"/>
                        <w:jc w:val="left"/>
                        <w:rPr>
                          <w:sz w:val="20"/>
                        </w:rPr>
                      </w:pPr>
                      <w:r>
                        <w:rPr>
                          <w:spacing w:val="-2"/>
                          <w:sz w:val="20"/>
                        </w:rPr>
                        <w:t>Kepemilikan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7536">
                <wp:simplePos x="0" y="0"/>
                <wp:positionH relativeFrom="page">
                  <wp:posOffset>5379720</wp:posOffset>
                </wp:positionH>
                <wp:positionV relativeFrom="paragraph">
                  <wp:posOffset>618169</wp:posOffset>
                </wp:positionV>
                <wp:extent cx="932180" cy="14033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932180" cy="140335"/>
                        </a:xfrm>
                        <a:prstGeom prst="rect">
                          <a:avLst/>
                        </a:prstGeom>
                      </wps:spPr>
                      <wps:txbx>
                        <w:txbxContent>
                          <w:p>
                            <w:pPr>
                              <w:spacing w:line="221" w:lineRule="exact" w:before="0"/>
                              <w:ind w:left="0" w:right="0" w:firstLine="0"/>
                              <w:jc w:val="left"/>
                              <w:rPr>
                                <w:sz w:val="20"/>
                              </w:rPr>
                            </w:pPr>
                            <w:r>
                              <w:rPr>
                                <w:sz w:val="20"/>
                              </w:rPr>
                              <w:t>manajerial,</w:t>
                            </w:r>
                            <w:r>
                              <w:rPr>
                                <w:spacing w:val="-5"/>
                                <w:sz w:val="20"/>
                              </w:rPr>
                              <w:t> </w:t>
                            </w:r>
                            <w:r>
                              <w:rPr>
                                <w:spacing w:val="-2"/>
                                <w:sz w:val="20"/>
                              </w:rPr>
                              <w:t>dewan</w:t>
                            </w:r>
                          </w:p>
                        </w:txbxContent>
                      </wps:txbx>
                      <wps:bodyPr wrap="square" lIns="0" tIns="0" rIns="0" bIns="0" rtlCol="0">
                        <a:noAutofit/>
                      </wps:bodyPr>
                    </wps:wsp>
                  </a:graphicData>
                </a:graphic>
              </wp:anchor>
            </w:drawing>
          </mc:Choice>
          <mc:Fallback>
            <w:pict>
              <v:shape style="position:absolute;margin-left:423.600006pt;margin-top:48.674789pt;width:73.4pt;height:11.05pt;mso-position-horizontal-relative:page;mso-position-vertical-relative:paragraph;z-index:-24018944" type="#_x0000_t202" id="docshape859" filled="false" stroked="false">
                <v:textbox inset="0,0,0,0">
                  <w:txbxContent>
                    <w:p>
                      <w:pPr>
                        <w:spacing w:line="221" w:lineRule="exact" w:before="0"/>
                        <w:ind w:left="0" w:right="0" w:firstLine="0"/>
                        <w:jc w:val="left"/>
                        <w:rPr>
                          <w:sz w:val="20"/>
                        </w:rPr>
                      </w:pPr>
                      <w:r>
                        <w:rPr>
                          <w:sz w:val="20"/>
                        </w:rPr>
                        <w:t>manajerial,</w:t>
                      </w:r>
                      <w:r>
                        <w:rPr>
                          <w:spacing w:val="-5"/>
                          <w:sz w:val="20"/>
                        </w:rPr>
                        <w:t> </w:t>
                      </w:r>
                      <w:r>
                        <w:rPr>
                          <w:spacing w:val="-2"/>
                          <w:sz w:val="20"/>
                        </w:rPr>
                        <w:t>dewan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8048">
                <wp:simplePos x="0" y="0"/>
                <wp:positionH relativeFrom="page">
                  <wp:posOffset>5379720</wp:posOffset>
                </wp:positionH>
                <wp:positionV relativeFrom="paragraph">
                  <wp:posOffset>764473</wp:posOffset>
                </wp:positionV>
                <wp:extent cx="494030" cy="140335"/>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494030" cy="140335"/>
                        </a:xfrm>
                        <a:prstGeom prst="rect">
                          <a:avLst/>
                        </a:prstGeom>
                      </wps:spPr>
                      <wps:txbx>
                        <w:txbxContent>
                          <w:p>
                            <w:pPr>
                              <w:spacing w:line="221" w:lineRule="exact" w:before="0"/>
                              <w:ind w:left="0" w:right="0" w:firstLine="0"/>
                              <w:jc w:val="left"/>
                              <w:rPr>
                                <w:sz w:val="20"/>
                              </w:rPr>
                            </w:pPr>
                            <w:r>
                              <w:rPr>
                                <w:spacing w:val="-2"/>
                                <w:sz w:val="20"/>
                              </w:rPr>
                              <w:t>komisaris</w:t>
                            </w:r>
                          </w:p>
                        </w:txbxContent>
                      </wps:txbx>
                      <wps:bodyPr wrap="square" lIns="0" tIns="0" rIns="0" bIns="0" rtlCol="0">
                        <a:noAutofit/>
                      </wps:bodyPr>
                    </wps:wsp>
                  </a:graphicData>
                </a:graphic>
              </wp:anchor>
            </w:drawing>
          </mc:Choice>
          <mc:Fallback>
            <w:pict>
              <v:shape style="position:absolute;margin-left:423.600006pt;margin-top:60.19479pt;width:38.9pt;height:11.05pt;mso-position-horizontal-relative:page;mso-position-vertical-relative:paragraph;z-index:-24018432" type="#_x0000_t202" id="docshape860" filled="false" stroked="false">
                <v:textbox inset="0,0,0,0">
                  <w:txbxContent>
                    <w:p>
                      <w:pPr>
                        <w:spacing w:line="221" w:lineRule="exact" w:before="0"/>
                        <w:ind w:left="0" w:right="0" w:firstLine="0"/>
                        <w:jc w:val="left"/>
                        <w:rPr>
                          <w:sz w:val="20"/>
                        </w:rPr>
                      </w:pPr>
                      <w:r>
                        <w:rPr>
                          <w:spacing w:val="-2"/>
                          <w:sz w:val="20"/>
                        </w:rPr>
                        <w:t>komisaris</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8560">
                <wp:simplePos x="0" y="0"/>
                <wp:positionH relativeFrom="page">
                  <wp:posOffset>6143362</wp:posOffset>
                </wp:positionH>
                <wp:positionV relativeFrom="paragraph">
                  <wp:posOffset>910777</wp:posOffset>
                </wp:positionV>
                <wp:extent cx="351155" cy="14033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351155" cy="140335"/>
                        </a:xfrm>
                        <a:prstGeom prst="rect">
                          <a:avLst/>
                        </a:prstGeom>
                      </wps:spPr>
                      <wps:txbx>
                        <w:txbxContent>
                          <w:p>
                            <w:pPr>
                              <w:spacing w:line="221" w:lineRule="exact" w:before="0"/>
                              <w:ind w:left="0" w:right="0" w:firstLine="0"/>
                              <w:jc w:val="left"/>
                              <w:rPr>
                                <w:sz w:val="20"/>
                              </w:rPr>
                            </w:pPr>
                            <w:r>
                              <w:rPr>
                                <w:spacing w:val="-4"/>
                                <w:sz w:val="20"/>
                              </w:rPr>
                              <w:t>ukuran</w:t>
                            </w:r>
                          </w:p>
                        </w:txbxContent>
                      </wps:txbx>
                      <wps:bodyPr wrap="square" lIns="0" tIns="0" rIns="0" bIns="0" rtlCol="0">
                        <a:noAutofit/>
                      </wps:bodyPr>
                    </wps:wsp>
                  </a:graphicData>
                </a:graphic>
              </wp:anchor>
            </w:drawing>
          </mc:Choice>
          <mc:Fallback>
            <w:pict>
              <v:shape style="position:absolute;margin-left:483.72934pt;margin-top:71.714790pt;width:27.65pt;height:11.05pt;mso-position-horizontal-relative:page;mso-position-vertical-relative:paragraph;z-index:-24017920" type="#_x0000_t202" id="docshape861" filled="false" stroked="false">
                <v:textbox inset="0,0,0,0">
                  <w:txbxContent>
                    <w:p>
                      <w:pPr>
                        <w:spacing w:line="221" w:lineRule="exact" w:before="0"/>
                        <w:ind w:left="0" w:right="0" w:firstLine="0"/>
                        <w:jc w:val="left"/>
                        <w:rPr>
                          <w:sz w:val="20"/>
                        </w:rPr>
                      </w:pPr>
                      <w:r>
                        <w:rPr>
                          <w:spacing w:val="-4"/>
                          <w:sz w:val="20"/>
                        </w:rPr>
                        <w:t>ukuran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9072">
                <wp:simplePos x="0" y="0"/>
                <wp:positionH relativeFrom="page">
                  <wp:posOffset>5379720</wp:posOffset>
                </wp:positionH>
                <wp:positionV relativeFrom="paragraph">
                  <wp:posOffset>1201861</wp:posOffset>
                </wp:positionV>
                <wp:extent cx="640715" cy="140335"/>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640715" cy="140335"/>
                        </a:xfrm>
                        <a:prstGeom prst="rect">
                          <a:avLst/>
                        </a:prstGeom>
                      </wps:spPr>
                      <wps:txbx>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wps:txbx>
                      <wps:bodyPr wrap="square" lIns="0" tIns="0" rIns="0" bIns="0" rtlCol="0">
                        <a:noAutofit/>
                      </wps:bodyPr>
                    </wps:wsp>
                  </a:graphicData>
                </a:graphic>
              </wp:anchor>
            </w:drawing>
          </mc:Choice>
          <mc:Fallback>
            <w:pict>
              <v:shape style="position:absolute;margin-left:423.600006pt;margin-top:94.634789pt;width:50.45pt;height:11.05pt;mso-position-horizontal-relative:page;mso-position-vertical-relative:paragraph;z-index:-24017408" type="#_x0000_t202" id="docshape862" filled="false" stroked="false">
                <v:textbox inset="0,0,0,0">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299584">
                <wp:simplePos x="0" y="0"/>
                <wp:positionH relativeFrom="page">
                  <wp:posOffset>4240936</wp:posOffset>
                </wp:positionH>
                <wp:positionV relativeFrom="paragraph">
                  <wp:posOffset>790214</wp:posOffset>
                </wp:positionV>
                <wp:extent cx="928369" cy="844550"/>
                <wp:effectExtent l="0" t="0" r="0" b="0"/>
                <wp:wrapNone/>
                <wp:docPr id="984" name="Graphic 984"/>
                <wp:cNvGraphicFramePr>
                  <a:graphicFrameLocks/>
                </wp:cNvGraphicFramePr>
                <a:graphic>
                  <a:graphicData uri="http://schemas.microsoft.com/office/word/2010/wordprocessingShape">
                    <wps:wsp>
                      <wps:cNvPr id="984" name="Graphic 984"/>
                      <wps:cNvSpPr/>
                      <wps:spPr>
                        <a:xfrm>
                          <a:off x="0" y="0"/>
                          <a:ext cx="928369" cy="844550"/>
                        </a:xfrm>
                        <a:custGeom>
                          <a:avLst/>
                          <a:gdLst/>
                          <a:ahLst/>
                          <a:cxnLst/>
                          <a:rect l="l" t="t" r="r" b="b"/>
                          <a:pathLst>
                            <a:path w="928369" h="844550">
                              <a:moveTo>
                                <a:pt x="281330" y="436041"/>
                              </a:moveTo>
                              <a:lnTo>
                                <a:pt x="0" y="436041"/>
                              </a:lnTo>
                              <a:lnTo>
                                <a:pt x="0" y="548576"/>
                              </a:lnTo>
                              <a:lnTo>
                                <a:pt x="281330" y="548576"/>
                              </a:lnTo>
                              <a:lnTo>
                                <a:pt x="281330" y="436041"/>
                              </a:lnTo>
                              <a:close/>
                            </a:path>
                            <a:path w="928369" h="844550">
                              <a:moveTo>
                                <a:pt x="625944" y="583742"/>
                              </a:moveTo>
                              <a:lnTo>
                                <a:pt x="0" y="583742"/>
                              </a:lnTo>
                              <a:lnTo>
                                <a:pt x="0" y="696264"/>
                              </a:lnTo>
                              <a:lnTo>
                                <a:pt x="625944" y="696264"/>
                              </a:lnTo>
                              <a:lnTo>
                                <a:pt x="625944" y="583742"/>
                              </a:lnTo>
                              <a:close/>
                            </a:path>
                            <a:path w="928369" h="844550">
                              <a:moveTo>
                                <a:pt x="625944" y="0"/>
                              </a:moveTo>
                              <a:lnTo>
                                <a:pt x="0" y="0"/>
                              </a:lnTo>
                              <a:lnTo>
                                <a:pt x="0" y="112522"/>
                              </a:lnTo>
                              <a:lnTo>
                                <a:pt x="625944" y="112522"/>
                              </a:lnTo>
                              <a:lnTo>
                                <a:pt x="625944" y="0"/>
                              </a:lnTo>
                              <a:close/>
                            </a:path>
                            <a:path w="928369" h="844550">
                              <a:moveTo>
                                <a:pt x="647052" y="731431"/>
                              </a:moveTo>
                              <a:lnTo>
                                <a:pt x="0" y="731431"/>
                              </a:lnTo>
                              <a:lnTo>
                                <a:pt x="0" y="843965"/>
                              </a:lnTo>
                              <a:lnTo>
                                <a:pt x="647052" y="843965"/>
                              </a:lnTo>
                              <a:lnTo>
                                <a:pt x="647052" y="731431"/>
                              </a:lnTo>
                              <a:close/>
                            </a:path>
                            <a:path w="928369" h="844550">
                              <a:moveTo>
                                <a:pt x="907275" y="288353"/>
                              </a:moveTo>
                              <a:lnTo>
                                <a:pt x="0" y="288353"/>
                              </a:lnTo>
                              <a:lnTo>
                                <a:pt x="0" y="407911"/>
                              </a:lnTo>
                              <a:lnTo>
                                <a:pt x="907275" y="407911"/>
                              </a:lnTo>
                              <a:lnTo>
                                <a:pt x="907275" y="288353"/>
                              </a:lnTo>
                              <a:close/>
                            </a:path>
                            <a:path w="928369" h="844550">
                              <a:moveTo>
                                <a:pt x="928370" y="147688"/>
                              </a:moveTo>
                              <a:lnTo>
                                <a:pt x="0" y="147688"/>
                              </a:lnTo>
                              <a:lnTo>
                                <a:pt x="0" y="260223"/>
                              </a:lnTo>
                              <a:lnTo>
                                <a:pt x="928370" y="260223"/>
                              </a:lnTo>
                              <a:lnTo>
                                <a:pt x="928370" y="147688"/>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shape style="position:absolute;margin-left:333.932007pt;margin-top:62.221626pt;width:73.1pt;height:66.5pt;mso-position-horizontal-relative:page;mso-position-vertical-relative:paragraph;z-index:-24016896" id="docshape863" coordorigin="6679,1244" coordsize="1462,1330" path="m7122,1931l6679,1931,6679,2108,7122,2108,7122,1931xm7664,2164l6679,2164,6679,2341,7664,2341,7664,2164xm7664,1244l6679,1244,6679,1422,7664,1422,7664,1244xm7698,2396l6679,2396,6679,2574,7698,2574,7698,2396xm8107,1699l6679,1699,6679,1887,8107,1887,8107,1699xm8141,1477l6679,1477,6679,1654,8141,1654,8141,1477xe" filled="true" fillcolor="#fedce7" stroked="false">
                <v:path arrowok="t"/>
                <v:fill opacity="52428f" type="solid"/>
                <w10:wrap type="none"/>
              </v:shape>
            </w:pict>
          </mc:Fallback>
        </mc:AlternateContent>
      </w:r>
      <w:r>
        <w:rPr>
          <w:b/>
          <w:sz w:val="22"/>
        </w:rPr>
        <mc:AlternateContent>
          <mc:Choice Requires="wps">
            <w:drawing>
              <wp:anchor distT="0" distB="0" distL="0" distR="0" allowOverlap="1" layoutInCell="1" locked="0" behindDoc="1" simplePos="0" relativeHeight="479300096">
                <wp:simplePos x="0" y="0"/>
                <wp:positionH relativeFrom="page">
                  <wp:posOffset>4240936</wp:posOffset>
                </wp:positionH>
                <wp:positionV relativeFrom="paragraph">
                  <wp:posOffset>1810011</wp:posOffset>
                </wp:positionV>
                <wp:extent cx="963930" cy="408305"/>
                <wp:effectExtent l="0" t="0" r="0" b="0"/>
                <wp:wrapNone/>
                <wp:docPr id="985" name="Graphic 985"/>
                <wp:cNvGraphicFramePr>
                  <a:graphicFrameLocks/>
                </wp:cNvGraphicFramePr>
                <a:graphic>
                  <a:graphicData uri="http://schemas.microsoft.com/office/word/2010/wordprocessingShape">
                    <wps:wsp>
                      <wps:cNvPr id="985" name="Graphic 985"/>
                      <wps:cNvSpPr/>
                      <wps:spPr>
                        <a:xfrm>
                          <a:off x="0" y="0"/>
                          <a:ext cx="963930" cy="408305"/>
                        </a:xfrm>
                        <a:custGeom>
                          <a:avLst/>
                          <a:gdLst/>
                          <a:ahLst/>
                          <a:cxnLst/>
                          <a:rect l="l" t="t" r="r" b="b"/>
                          <a:pathLst>
                            <a:path w="963930" h="408305">
                              <a:moveTo>
                                <a:pt x="485292" y="295389"/>
                              </a:moveTo>
                              <a:lnTo>
                                <a:pt x="0" y="295389"/>
                              </a:lnTo>
                              <a:lnTo>
                                <a:pt x="0" y="407911"/>
                              </a:lnTo>
                              <a:lnTo>
                                <a:pt x="485292" y="407911"/>
                              </a:lnTo>
                              <a:lnTo>
                                <a:pt x="485292" y="295389"/>
                              </a:lnTo>
                              <a:close/>
                            </a:path>
                            <a:path w="963930" h="408305">
                              <a:moveTo>
                                <a:pt x="618921" y="147688"/>
                              </a:moveTo>
                              <a:lnTo>
                                <a:pt x="0" y="147688"/>
                              </a:lnTo>
                              <a:lnTo>
                                <a:pt x="0" y="260223"/>
                              </a:lnTo>
                              <a:lnTo>
                                <a:pt x="618921" y="260223"/>
                              </a:lnTo>
                              <a:lnTo>
                                <a:pt x="618921" y="147688"/>
                              </a:lnTo>
                              <a:close/>
                            </a:path>
                            <a:path w="963930" h="408305">
                              <a:moveTo>
                                <a:pt x="963536" y="0"/>
                              </a:moveTo>
                              <a:lnTo>
                                <a:pt x="443090" y="0"/>
                              </a:lnTo>
                              <a:lnTo>
                                <a:pt x="443090" y="119557"/>
                              </a:lnTo>
                              <a:lnTo>
                                <a:pt x="963536" y="119557"/>
                              </a:lnTo>
                              <a:lnTo>
                                <a:pt x="96353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shape style="position:absolute;margin-left:333.932007pt;margin-top:142.520630pt;width:75.9pt;height:32.15pt;mso-position-horizontal-relative:page;mso-position-vertical-relative:paragraph;z-index:-24016384" id="docshape864" coordorigin="6679,2850" coordsize="1518,643" path="m7443,3316l6679,3316,6679,3493,7443,3493,7443,3316xm7653,3083l6679,3083,6679,3260,7653,3260,7653,3083xm8196,2850l7376,2850,7376,3039,8196,3039,8196,2850xe" filled="true" fillcolor="#fedce7" stroked="false">
                <v:path arrowok="t"/>
                <v:fill opacity="52428f" type="solid"/>
                <w10:wrap type="none"/>
              </v:shape>
            </w:pict>
          </mc:Fallback>
        </mc:AlternateContent>
      </w:r>
      <w:r>
        <w:rPr>
          <w:b/>
          <w:sz w:val="22"/>
        </w:rPr>
        <mc:AlternateContent>
          <mc:Choice Requires="wps">
            <w:drawing>
              <wp:anchor distT="0" distB="0" distL="0" distR="0" allowOverlap="1" layoutInCell="1" locked="0" behindDoc="1" simplePos="0" relativeHeight="479300608">
                <wp:simplePos x="0" y="0"/>
                <wp:positionH relativeFrom="page">
                  <wp:posOffset>5380304</wp:posOffset>
                </wp:positionH>
                <wp:positionV relativeFrom="paragraph">
                  <wp:posOffset>494825</wp:posOffset>
                </wp:positionV>
                <wp:extent cx="1111250" cy="555625"/>
                <wp:effectExtent l="0" t="0" r="0" b="0"/>
                <wp:wrapNone/>
                <wp:docPr id="986" name="Graphic 986"/>
                <wp:cNvGraphicFramePr>
                  <a:graphicFrameLocks/>
                </wp:cNvGraphicFramePr>
                <a:graphic>
                  <a:graphicData uri="http://schemas.microsoft.com/office/word/2010/wordprocessingShape">
                    <wps:wsp>
                      <wps:cNvPr id="986" name="Graphic 986"/>
                      <wps:cNvSpPr/>
                      <wps:spPr>
                        <a:xfrm>
                          <a:off x="0" y="0"/>
                          <a:ext cx="1111250" cy="555625"/>
                        </a:xfrm>
                        <a:custGeom>
                          <a:avLst/>
                          <a:gdLst/>
                          <a:ahLst/>
                          <a:cxnLst/>
                          <a:rect l="l" t="t" r="r" b="b"/>
                          <a:pathLst>
                            <a:path w="1111250" h="555625">
                              <a:moveTo>
                                <a:pt x="527481" y="295389"/>
                              </a:moveTo>
                              <a:lnTo>
                                <a:pt x="0" y="295389"/>
                              </a:lnTo>
                              <a:lnTo>
                                <a:pt x="0" y="407911"/>
                              </a:lnTo>
                              <a:lnTo>
                                <a:pt x="527481" y="407911"/>
                              </a:lnTo>
                              <a:lnTo>
                                <a:pt x="527481" y="295389"/>
                              </a:lnTo>
                              <a:close/>
                            </a:path>
                            <a:path w="1111250" h="555625">
                              <a:moveTo>
                                <a:pt x="654075" y="0"/>
                              </a:moveTo>
                              <a:lnTo>
                                <a:pt x="0" y="0"/>
                              </a:lnTo>
                              <a:lnTo>
                                <a:pt x="0" y="119557"/>
                              </a:lnTo>
                              <a:lnTo>
                                <a:pt x="654075" y="119557"/>
                              </a:lnTo>
                              <a:lnTo>
                                <a:pt x="654075" y="0"/>
                              </a:lnTo>
                              <a:close/>
                            </a:path>
                            <a:path w="1111250" h="555625">
                              <a:moveTo>
                                <a:pt x="928370" y="147688"/>
                              </a:moveTo>
                              <a:lnTo>
                                <a:pt x="0" y="147688"/>
                              </a:lnTo>
                              <a:lnTo>
                                <a:pt x="0" y="260223"/>
                              </a:lnTo>
                              <a:lnTo>
                                <a:pt x="928370" y="260223"/>
                              </a:lnTo>
                              <a:lnTo>
                                <a:pt x="928370" y="147688"/>
                              </a:lnTo>
                              <a:close/>
                            </a:path>
                            <a:path w="1111250" h="555625">
                              <a:moveTo>
                                <a:pt x="1111224" y="443077"/>
                              </a:moveTo>
                              <a:lnTo>
                                <a:pt x="759574" y="443077"/>
                              </a:lnTo>
                              <a:lnTo>
                                <a:pt x="759574" y="555612"/>
                              </a:lnTo>
                              <a:lnTo>
                                <a:pt x="1111224" y="555612"/>
                              </a:lnTo>
                              <a:lnTo>
                                <a:pt x="1111224" y="443077"/>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shape style="position:absolute;margin-left:423.646027pt;margin-top:38.962627pt;width:87.5pt;height:43.75pt;mso-position-horizontal-relative:page;mso-position-vertical-relative:paragraph;z-index:-24015872" id="docshape865" coordorigin="8473,779" coordsize="1750,875" path="m9304,1244l8473,1244,8473,1422,9304,1422,9304,1244xm9503,779l8473,779,8473,968,9503,968,9503,779xm9935,1012l8473,1012,8473,1189,9935,1189,9935,1012xm10223,1477l9669,1477,9669,1654,10223,1654,10223,1477xe" filled="true" fillcolor="#fedce7" stroked="false">
                <v:path arrowok="t"/>
                <v:fill opacity="52428f" type="solid"/>
                <w10:wrap type="none"/>
              </v:shape>
            </w:pict>
          </mc:Fallback>
        </mc:AlternateContent>
      </w:r>
      <w:r>
        <w:rPr>
          <w:b/>
          <w:sz w:val="22"/>
        </w:rPr>
        <mc:AlternateContent>
          <mc:Choice Requires="wps">
            <w:drawing>
              <wp:anchor distT="0" distB="0" distL="0" distR="0" allowOverlap="1" layoutInCell="1" locked="0" behindDoc="1" simplePos="0" relativeHeight="479301120">
                <wp:simplePos x="0" y="0"/>
                <wp:positionH relativeFrom="page">
                  <wp:posOffset>5380308</wp:posOffset>
                </wp:positionH>
                <wp:positionV relativeFrom="paragraph">
                  <wp:posOffset>1226255</wp:posOffset>
                </wp:positionV>
                <wp:extent cx="668655" cy="113030"/>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668655" cy="113030"/>
                        </a:xfrm>
                        <a:custGeom>
                          <a:avLst/>
                          <a:gdLst/>
                          <a:ahLst/>
                          <a:cxnLst/>
                          <a:rect l="l" t="t" r="r" b="b"/>
                          <a:pathLst>
                            <a:path w="668655" h="113030">
                              <a:moveTo>
                                <a:pt x="668142" y="0"/>
                              </a:moveTo>
                              <a:lnTo>
                                <a:pt x="0" y="0"/>
                              </a:lnTo>
                              <a:lnTo>
                                <a:pt x="0" y="112529"/>
                              </a:lnTo>
                              <a:lnTo>
                                <a:pt x="668142" y="112529"/>
                              </a:lnTo>
                              <a:lnTo>
                                <a:pt x="66814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23.646332pt;margin-top:96.555534pt;width:52.609675pt;height:8.860577pt;mso-position-horizontal-relative:page;mso-position-vertical-relative:paragraph;z-index:-24015360" id="docshape866" filled="true" fillcolor="#fedce7" stroked="false">
                <v:fill opacity="52428f" type="solid"/>
                <w10:wrap type="none"/>
              </v:rect>
            </w:pict>
          </mc:Fallback>
        </mc:AlternateContent>
      </w:r>
      <w:r>
        <w:rPr>
          <w:b/>
          <w:sz w:val="22"/>
        </w:rPr>
        <w:drawing>
          <wp:anchor distT="0" distB="0" distL="0" distR="0" allowOverlap="1" layoutInCell="1" locked="0" behindDoc="0" simplePos="0" relativeHeight="15938048">
            <wp:simplePos x="0" y="0"/>
            <wp:positionH relativeFrom="page">
              <wp:posOffset>1463039</wp:posOffset>
            </wp:positionH>
            <wp:positionV relativeFrom="paragraph">
              <wp:posOffset>572396</wp:posOffset>
            </wp:positionV>
            <wp:extent cx="4255389" cy="5506974"/>
            <wp:effectExtent l="0" t="0" r="0" b="0"/>
            <wp:wrapNone/>
            <wp:docPr id="988" name="Image 988"/>
            <wp:cNvGraphicFramePr>
              <a:graphicFrameLocks/>
            </wp:cNvGraphicFramePr>
            <a:graphic>
              <a:graphicData uri="http://schemas.openxmlformats.org/drawingml/2006/picture">
                <pic:pic>
                  <pic:nvPicPr>
                    <pic:cNvPr id="988" name="Image 988"/>
                    <pic:cNvPicPr/>
                  </pic:nvPicPr>
                  <pic:blipFill>
                    <a:blip r:embed="rId192" cstate="print"/>
                    <a:stretch>
                      <a:fillRect/>
                    </a:stretch>
                  </pic:blipFill>
                  <pic:spPr>
                    <a:xfrm>
                      <a:off x="0" y="0"/>
                      <a:ext cx="4255389" cy="5506974"/>
                    </a:xfrm>
                    <a:prstGeom prst="rect">
                      <a:avLst/>
                    </a:prstGeom>
                  </pic:spPr>
                </pic:pic>
              </a:graphicData>
            </a:graphic>
          </wp:anchor>
        </w:drawing>
      </w:r>
      <w:r>
        <w:rPr>
          <w:b/>
          <w:sz w:val="22"/>
        </w:rPr>
        <w:t>Tabel</w:t>
      </w:r>
      <w:r>
        <w:rPr>
          <w:b/>
          <w:spacing w:val="-1"/>
          <w:sz w:val="22"/>
        </w:rPr>
        <w:t> </w:t>
      </w:r>
      <w:r>
        <w:rPr>
          <w:b/>
          <w:sz w:val="22"/>
        </w:rPr>
        <w:t>2.1.</w:t>
      </w:r>
      <w:r>
        <w:rPr>
          <w:b/>
          <w:spacing w:val="-2"/>
          <w:sz w:val="22"/>
        </w:rPr>
        <w:t> Sambungan</w:t>
      </w:r>
    </w:p>
    <w:p>
      <w:pPr>
        <w:tabs>
          <w:tab w:pos="2127" w:val="left" w:leader="none"/>
        </w:tabs>
        <w:spacing w:line="240" w:lineRule="auto"/>
        <w:ind w:left="8" w:right="0" w:firstLine="0"/>
        <w:rPr>
          <w:sz w:val="20"/>
        </w:rPr>
      </w:pPr>
      <w:r>
        <w:rPr>
          <w:position w:val="957"/>
          <w:sz w:val="20"/>
        </w:rPr>
        <mc:AlternateContent>
          <mc:Choice Requires="wps">
            <w:drawing>
              <wp:inline distT="0" distB="0" distL="0" distR="0">
                <wp:extent cx="225425" cy="197485"/>
                <wp:effectExtent l="0" t="0" r="0" b="2539"/>
                <wp:docPr id="989" name="Group 989"/>
                <wp:cNvGraphicFramePr>
                  <a:graphicFrameLocks/>
                </wp:cNvGraphicFramePr>
                <a:graphic>
                  <a:graphicData uri="http://schemas.microsoft.com/office/word/2010/wordprocessingGroup">
                    <wpg:wgp>
                      <wpg:cNvPr id="989" name="Group 989"/>
                      <wpg:cNvGrpSpPr/>
                      <wpg:grpSpPr>
                        <a:xfrm>
                          <a:off x="0" y="0"/>
                          <a:ext cx="225425" cy="197485"/>
                          <a:chExt cx="225425" cy="197485"/>
                        </a:xfrm>
                      </wpg:grpSpPr>
                      <pic:pic>
                        <pic:nvPicPr>
                          <pic:cNvPr id="990" name="Image 990"/>
                          <pic:cNvPicPr/>
                        </pic:nvPicPr>
                        <pic:blipFill>
                          <a:blip r:embed="rId294" cstate="print"/>
                          <a:stretch>
                            <a:fillRect/>
                          </a:stretch>
                        </pic:blipFill>
                        <pic:spPr>
                          <a:xfrm>
                            <a:off x="0" y="0"/>
                            <a:ext cx="225058" cy="196926"/>
                          </a:xfrm>
                          <a:prstGeom prst="rect">
                            <a:avLst/>
                          </a:prstGeom>
                        </pic:spPr>
                      </pic:pic>
                      <wps:wsp>
                        <wps:cNvPr id="991" name="Textbox 991"/>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inline>
            </w:drawing>
          </mc:Choice>
          <mc:Fallback>
            <w:pict>
              <v:group style="width:17.75pt;height:15.55pt;mso-position-horizontal-relative:char;mso-position-vertical-relative:line" id="docshapegroup867" coordorigin="0,0" coordsize="355,311">
                <v:shape style="position:absolute;left:0;top:0;width:355;height:311" type="#_x0000_t75" id="docshape868" stroked="false">
                  <v:imagedata r:id="rId294" o:title=""/>
                </v:shape>
                <v:shape style="position:absolute;left:0;top:0;width:355;height:311" type="#_x0000_t202" id="docshape869"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v:group>
            </w:pict>
          </mc:Fallback>
        </mc:AlternateContent>
      </w:r>
      <w:r>
        <w:rPr>
          <w:position w:val="957"/>
          <w:sz w:val="20"/>
        </w:rPr>
      </w:r>
      <w:r>
        <w:rPr>
          <w:position w:val="957"/>
          <w:sz w:val="20"/>
        </w:rPr>
        <w:tab/>
      </w:r>
      <w:r>
        <w:rPr>
          <w:sz w:val="20"/>
        </w:rPr>
        <mc:AlternateContent>
          <mc:Choice Requires="wps">
            <w:drawing>
              <wp:inline distT="0" distB="0" distL="0" distR="0">
                <wp:extent cx="5134610" cy="6902450"/>
                <wp:effectExtent l="0" t="0" r="0" b="0"/>
                <wp:docPr id="992" name="Textbox 992"/>
                <wp:cNvGraphicFramePr>
                  <a:graphicFrameLocks/>
                </wp:cNvGraphicFramePr>
                <a:graphic>
                  <a:graphicData uri="http://schemas.microsoft.com/office/word/2010/wordprocessingShape">
                    <wps:wsp>
                      <wps:cNvPr id="992" name="Textbox 992"/>
                      <wps:cNvSpPr txBox="1"/>
                      <wps:spPr>
                        <a:xfrm>
                          <a:off x="0" y="0"/>
                          <a:ext cx="5134610" cy="690245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37"/>
                              <w:gridCol w:w="1449"/>
                              <w:gridCol w:w="1199"/>
                              <w:gridCol w:w="1792"/>
                              <w:gridCol w:w="1984"/>
                            </w:tblGrid>
                            <w:tr>
                              <w:trPr>
                                <w:trHeight w:val="460" w:hRule="atLeast"/>
                              </w:trPr>
                              <w:tc>
                                <w:tcPr>
                                  <w:tcW w:w="511" w:type="dxa"/>
                                </w:tcPr>
                                <w:p>
                                  <w:pPr>
                                    <w:pStyle w:val="TableParagraph"/>
                                    <w:spacing w:line="240" w:lineRule="auto" w:before="115"/>
                                    <w:ind w:left="117"/>
                                    <w:jc w:val="left"/>
                                    <w:rPr>
                                      <w:b/>
                                      <w:sz w:val="20"/>
                                    </w:rPr>
                                  </w:pPr>
                                  <w:r>
                                    <w:rPr>
                                      <w:b/>
                                      <w:spacing w:val="-5"/>
                                      <w:sz w:val="20"/>
                                    </w:rPr>
                                    <w:t>No.</w:t>
                                  </w:r>
                                </w:p>
                              </w:tc>
                              <w:tc>
                                <w:tcPr>
                                  <w:tcW w:w="1137" w:type="dxa"/>
                                </w:tcPr>
                                <w:p>
                                  <w:pPr>
                                    <w:pStyle w:val="TableParagraph"/>
                                    <w:spacing w:line="230" w:lineRule="atLeast" w:before="0"/>
                                    <w:ind w:left="247" w:right="231" w:firstLine="64"/>
                                    <w:jc w:val="left"/>
                                    <w:rPr>
                                      <w:b/>
                                      <w:sz w:val="20"/>
                                    </w:rPr>
                                  </w:pPr>
                                  <w:r>
                                    <w:rPr>
                                      <w:b/>
                                      <w:spacing w:val="-4"/>
                                      <w:sz w:val="20"/>
                                    </w:rPr>
                                    <w:t>Nama </w:t>
                                  </w:r>
                                  <w:r>
                                    <w:rPr>
                                      <w:b/>
                                      <w:spacing w:val="-2"/>
                                      <w:sz w:val="20"/>
                                    </w:rPr>
                                    <w:t>Peneliti</w:t>
                                  </w:r>
                                </w:p>
                              </w:tc>
                              <w:tc>
                                <w:tcPr>
                                  <w:tcW w:w="1449" w:type="dxa"/>
                                </w:tcPr>
                                <w:p>
                                  <w:pPr>
                                    <w:pStyle w:val="TableParagraph"/>
                                    <w:spacing w:line="230" w:lineRule="atLeast" w:before="0"/>
                                    <w:ind w:left="298" w:right="240" w:firstLine="182"/>
                                    <w:jc w:val="left"/>
                                    <w:rPr>
                                      <w:b/>
                                      <w:sz w:val="20"/>
                                    </w:rPr>
                                  </w:pPr>
                                  <w:r>
                                    <w:rPr>
                                      <w:b/>
                                      <w:spacing w:val="-2"/>
                                      <w:sz w:val="20"/>
                                    </w:rPr>
                                    <w:t>Judul Penelitian</w:t>
                                  </w:r>
                                </w:p>
                              </w:tc>
                              <w:tc>
                                <w:tcPr>
                                  <w:tcW w:w="1199" w:type="dxa"/>
                                </w:tcPr>
                                <w:p>
                                  <w:pPr>
                                    <w:pStyle w:val="TableParagraph"/>
                                    <w:spacing w:line="230" w:lineRule="atLeast" w:before="0"/>
                                    <w:ind w:left="171" w:right="104" w:firstLine="160"/>
                                    <w:jc w:val="left"/>
                                    <w:rPr>
                                      <w:b/>
                                      <w:sz w:val="20"/>
                                    </w:rPr>
                                  </w:pPr>
                                  <w:r>
                                    <w:rPr>
                                      <w:b/>
                                      <w:spacing w:val="-2"/>
                                      <w:sz w:val="20"/>
                                    </w:rPr>
                                    <w:t>Objek Penelitian</w:t>
                                  </w:r>
                                </w:p>
                              </w:tc>
                              <w:tc>
                                <w:tcPr>
                                  <w:tcW w:w="1792" w:type="dxa"/>
                                </w:tcPr>
                                <w:p>
                                  <w:pPr>
                                    <w:pStyle w:val="TableParagraph"/>
                                    <w:spacing w:line="230" w:lineRule="atLeast" w:before="0"/>
                                    <w:ind w:left="467" w:right="146" w:firstLine="55"/>
                                    <w:jc w:val="left"/>
                                    <w:rPr>
                                      <w:b/>
                                      <w:sz w:val="20"/>
                                    </w:rPr>
                                  </w:pPr>
                                  <w:r>
                                    <w:rPr>
                                      <w:b/>
                                      <w:spacing w:val="-2"/>
                                      <w:sz w:val="20"/>
                                    </w:rPr>
                                    <w:t>Variabel Penelitian</w:t>
                                  </w:r>
                                </w:p>
                              </w:tc>
                              <w:tc>
                                <w:tcPr>
                                  <w:tcW w:w="1984" w:type="dxa"/>
                                </w:tcPr>
                                <w:p>
                                  <w:pPr>
                                    <w:pStyle w:val="TableParagraph"/>
                                    <w:spacing w:line="240" w:lineRule="auto" w:before="115"/>
                                    <w:ind w:left="490"/>
                                    <w:jc w:val="left"/>
                                    <w:rPr>
                                      <w:b/>
                                      <w:sz w:val="20"/>
                                    </w:rPr>
                                  </w:pPr>
                                  <w:r>
                                    <w:rPr>
                                      <w:b/>
                                      <w:spacing w:val="-2"/>
                                      <w:sz w:val="20"/>
                                    </w:rPr>
                                    <w:t>Keterangan</w:t>
                                  </w:r>
                                </w:p>
                              </w:tc>
                            </w:tr>
                            <w:tr>
                              <w:trPr>
                                <w:trHeight w:val="3220" w:hRule="atLeast"/>
                              </w:trPr>
                              <w:tc>
                                <w:tcPr>
                                  <w:tcW w:w="511" w:type="dxa"/>
                                </w:tcPr>
                                <w:p>
                                  <w:pPr>
                                    <w:pStyle w:val="TableParagraph"/>
                                    <w:spacing w:line="240" w:lineRule="auto" w:before="0"/>
                                    <w:ind w:left="107"/>
                                    <w:jc w:val="left"/>
                                    <w:rPr>
                                      <w:sz w:val="20"/>
                                    </w:rPr>
                                  </w:pPr>
                                  <w:r>
                                    <w:rPr>
                                      <w:spacing w:val="-5"/>
                                      <w:sz w:val="20"/>
                                    </w:rPr>
                                    <w:t>2.</w:t>
                                  </w:r>
                                </w:p>
                              </w:tc>
                              <w:tc>
                                <w:tcPr>
                                  <w:tcW w:w="1137" w:type="dxa"/>
                                </w:tcPr>
                                <w:p>
                                  <w:pPr>
                                    <w:pStyle w:val="TableParagraph"/>
                                    <w:spacing w:line="240" w:lineRule="auto" w:before="0"/>
                                    <w:ind w:left="108" w:right="281"/>
                                    <w:jc w:val="left"/>
                                    <w:rPr>
                                      <w:sz w:val="20"/>
                                    </w:rPr>
                                  </w:pPr>
                                  <w:r>
                                    <w:rPr>
                                      <w:spacing w:val="-2"/>
                                      <w:sz w:val="20"/>
                                    </w:rPr>
                                    <w:t>Marlinda </w:t>
                                  </w:r>
                                  <w:r>
                                    <w:rPr>
                                      <w:sz w:val="20"/>
                                    </w:rPr>
                                    <w:t>&amp; Sari </w:t>
                                  </w:r>
                                  <w:r>
                                    <w:rPr>
                                      <w:spacing w:val="-2"/>
                                      <w:sz w:val="20"/>
                                    </w:rPr>
                                    <w:t>(2024)</w:t>
                                  </w:r>
                                </w:p>
                              </w:tc>
                              <w:tc>
                                <w:tcPr>
                                  <w:tcW w:w="1449" w:type="dxa"/>
                                </w:tcPr>
                                <w:p>
                                  <w:pPr>
                                    <w:pStyle w:val="TableParagraph"/>
                                    <w:spacing w:line="240" w:lineRule="auto" w:before="0"/>
                                    <w:ind w:left="108" w:right="107"/>
                                    <w:jc w:val="left"/>
                                    <w:rPr>
                                      <w:sz w:val="20"/>
                                    </w:rPr>
                                  </w:pPr>
                                  <w:r>
                                    <w:rPr>
                                      <w:spacing w:val="-2"/>
                                      <w:sz w:val="20"/>
                                    </w:rPr>
                                    <w:t>Pengaruh </w:t>
                                  </w:r>
                                  <w:r>
                                    <w:rPr>
                                      <w:i/>
                                      <w:spacing w:val="-2"/>
                                      <w:sz w:val="20"/>
                                    </w:rPr>
                                    <w:t>Corporate Governance </w:t>
                                  </w:r>
                                  <w:r>
                                    <w:rPr>
                                      <w:spacing w:val="-2"/>
                                      <w:sz w:val="20"/>
                                    </w:rPr>
                                    <w:t>terhadap Kemungkinan Kecurangan Laporan Keuangan</w:t>
                                  </w:r>
                                </w:p>
                              </w:tc>
                              <w:tc>
                                <w:tcPr>
                                  <w:tcW w:w="1199" w:type="dxa"/>
                                </w:tcPr>
                                <w:p>
                                  <w:pPr>
                                    <w:pStyle w:val="TableParagraph"/>
                                    <w:spacing w:line="240" w:lineRule="auto" w:before="0"/>
                                    <w:ind w:left="109" w:right="104"/>
                                    <w:jc w:val="left"/>
                                    <w:rPr>
                                      <w:sz w:val="20"/>
                                    </w:rPr>
                                  </w:pPr>
                                  <w:r>
                                    <w:rPr>
                                      <w:spacing w:val="-2"/>
                                      <w:sz w:val="20"/>
                                    </w:rPr>
                                    <w:t>Perusahaan </w:t>
                                  </w:r>
                                  <w:r>
                                    <w:rPr>
                                      <w:spacing w:val="-4"/>
                                      <w:sz w:val="20"/>
                                    </w:rPr>
                                    <w:t>BUMN</w:t>
                                  </w:r>
                                </w:p>
                                <w:p>
                                  <w:pPr>
                                    <w:pStyle w:val="TableParagraph"/>
                                    <w:spacing w:line="240" w:lineRule="auto" w:before="1"/>
                                    <w:ind w:left="109" w:right="209"/>
                                    <w:jc w:val="left"/>
                                    <w:rPr>
                                      <w:sz w:val="20"/>
                                    </w:rPr>
                                  </w:pPr>
                                  <w:r>
                                    <w:rPr>
                                      <w:spacing w:val="-2"/>
                                      <w:sz w:val="20"/>
                                    </w:rPr>
                                    <w:t>periode 2018-</w:t>
                                  </w:r>
                                  <w:r>
                                    <w:rPr>
                                      <w:spacing w:val="-2"/>
                                      <w:sz w:val="20"/>
                                    </w:rPr>
                                    <w:t>2021</w:t>
                                  </w:r>
                                </w:p>
                              </w:tc>
                              <w:tc>
                                <w:tcPr>
                                  <w:tcW w:w="1792" w:type="dxa"/>
                                </w:tcPr>
                                <w:p>
                                  <w:pPr>
                                    <w:pStyle w:val="TableParagraph"/>
                                    <w:spacing w:line="240" w:lineRule="auto" w:before="0"/>
                                    <w:ind w:left="107" w:right="146"/>
                                    <w:jc w:val="left"/>
                                    <w:rPr>
                                      <w:sz w:val="20"/>
                                    </w:rPr>
                                  </w:pPr>
                                  <w:r>
                                    <w:rPr>
                                      <w:spacing w:val="-2"/>
                                      <w:sz w:val="20"/>
                                    </w:rPr>
                                    <w:t>Variabel independen:</w:t>
                                  </w:r>
                                </w:p>
                                <w:p>
                                  <w:pPr>
                                    <w:pStyle w:val="TableParagraph"/>
                                    <w:spacing w:line="240" w:lineRule="auto" w:before="0"/>
                                    <w:jc w:val="left"/>
                                    <w:rPr>
                                      <w:b/>
                                      <w:sz w:val="20"/>
                                    </w:rPr>
                                  </w:pPr>
                                </w:p>
                                <w:p>
                                  <w:pPr>
                                    <w:pStyle w:val="TableParagraph"/>
                                    <w:spacing w:line="240" w:lineRule="auto" w:before="229"/>
                                    <w:jc w:val="left"/>
                                    <w:rPr>
                                      <w:b/>
                                      <w:sz w:val="20"/>
                                    </w:rPr>
                                  </w:pPr>
                                </w:p>
                                <w:p>
                                  <w:pPr>
                                    <w:pStyle w:val="TableParagraph"/>
                                    <w:spacing w:line="240" w:lineRule="auto" w:before="1"/>
                                    <w:ind w:right="271"/>
                                    <w:rPr>
                                      <w:sz w:val="20"/>
                                    </w:rPr>
                                  </w:pPr>
                                  <w:r>
                                    <w:rPr>
                                      <w:spacing w:val="-5"/>
                                      <w:sz w:val="20"/>
                                    </w:rPr>
                                    <w:t>dan</w:t>
                                  </w: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29" w:lineRule="exact" w:before="0"/>
                                    <w:ind w:left="107"/>
                                    <w:jc w:val="left"/>
                                    <w:rPr>
                                      <w:sz w:val="20"/>
                                    </w:rPr>
                                  </w:pPr>
                                  <w:r>
                                    <w:rPr>
                                      <w:spacing w:val="-2"/>
                                      <w:sz w:val="20"/>
                                    </w:rPr>
                                    <w:t>variabel</w:t>
                                  </w:r>
                                </w:p>
                                <w:p>
                                  <w:pPr>
                                    <w:pStyle w:val="TableParagraph"/>
                                    <w:spacing w:line="229" w:lineRule="exact" w:before="0"/>
                                    <w:ind w:left="1082"/>
                                    <w:jc w:val="left"/>
                                    <w:rPr>
                                      <w:sz w:val="20"/>
                                    </w:rPr>
                                  </w:pPr>
                                  <w:r>
                                    <w:rPr>
                                      <w:spacing w:val="-2"/>
                                      <w:sz w:val="20"/>
                                    </w:rPr>
                                    <w:t>laporan</w:t>
                                  </w:r>
                                </w:p>
                              </w:tc>
                              <w:tc>
                                <w:tcPr>
                                  <w:tcW w:w="1984" w:type="dxa"/>
                                </w:tcPr>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40" w:lineRule="auto" w:before="0"/>
                                    <w:ind w:left="110" w:right="457" w:firstLine="827"/>
                                    <w:jc w:val="left"/>
                                    <w:rPr>
                                      <w:sz w:val="20"/>
                                    </w:rPr>
                                  </w:pPr>
                                  <w:r>
                                    <w:rPr>
                                      <w:spacing w:val="-4"/>
                                      <w:sz w:val="20"/>
                                    </w:rPr>
                                    <w:t>yang </w:t>
                                  </w:r>
                                  <w:r>
                                    <w:rPr>
                                      <w:sz w:val="20"/>
                                    </w:rPr>
                                    <w:t>diukur dengan dewan</w:t>
                                  </w:r>
                                  <w:r>
                                    <w:rPr>
                                      <w:spacing w:val="-13"/>
                                      <w:sz w:val="20"/>
                                    </w:rPr>
                                    <w:t> </w:t>
                                  </w:r>
                                  <w:r>
                                    <w:rPr>
                                      <w:sz w:val="20"/>
                                    </w:rPr>
                                    <w:t>komisaris,</w:t>
                                  </w:r>
                                </w:p>
                                <w:p>
                                  <w:pPr>
                                    <w:pStyle w:val="TableParagraph"/>
                                    <w:spacing w:line="240" w:lineRule="auto" w:before="0"/>
                                    <w:ind w:left="110" w:right="104" w:firstLine="1056"/>
                                    <w:jc w:val="left"/>
                                    <w:rPr>
                                      <w:sz w:val="20"/>
                                    </w:rPr>
                                  </w:pPr>
                                  <w:r>
                                    <w:rPr>
                                      <w:spacing w:val="-4"/>
                                      <w:sz w:val="20"/>
                                    </w:rPr>
                                    <w:t>yang </w:t>
                                  </w:r>
                                  <w:r>
                                    <w:rPr>
                                      <w:sz w:val="20"/>
                                    </w:rPr>
                                    <w:t>diukur</w:t>
                                  </w:r>
                                  <w:r>
                                    <w:rPr>
                                      <w:spacing w:val="-13"/>
                                      <w:sz w:val="20"/>
                                    </w:rPr>
                                    <w:t> </w:t>
                                  </w:r>
                                  <w:r>
                                    <w:rPr>
                                      <w:sz w:val="20"/>
                                    </w:rPr>
                                    <w:t>dengan</w:t>
                                  </w:r>
                                  <w:r>
                                    <w:rPr>
                                      <w:spacing w:val="-13"/>
                                      <w:sz w:val="20"/>
                                    </w:rPr>
                                    <w:t> </w:t>
                                  </w:r>
                                  <w:r>
                                    <w:rPr>
                                      <w:sz w:val="20"/>
                                    </w:rPr>
                                    <w:t>jumlah rapat, dan </w:t>
                                  </w:r>
                                  <w:r>
                                    <w:rPr>
                                      <w:spacing w:val="-2"/>
                                      <w:sz w:val="20"/>
                                    </w:rPr>
                                    <w:t>kepemilikan </w:t>
                                  </w:r>
                                  <w:r>
                                    <w:rPr>
                                      <w:sz w:val="20"/>
                                    </w:rPr>
                                    <w:t>institusional tidak berpengaruh</w:t>
                                  </w:r>
                                  <w:r>
                                    <w:rPr>
                                      <w:spacing w:val="-13"/>
                                      <w:sz w:val="20"/>
                                    </w:rPr>
                                    <w:t> </w:t>
                                  </w:r>
                                  <w:r>
                                    <w:rPr>
                                      <w:sz w:val="20"/>
                                    </w:rPr>
                                    <w:t>terhadap </w:t>
                                  </w:r>
                                  <w:r>
                                    <w:rPr>
                                      <w:spacing w:val="-2"/>
                                      <w:sz w:val="20"/>
                                    </w:rPr>
                                    <w:t>kemungkinan </w:t>
                                  </w:r>
                                  <w:r>
                                    <w:rPr>
                                      <w:sz w:val="20"/>
                                    </w:rPr>
                                    <w:t>kecurangan laporan</w:t>
                                  </w:r>
                                </w:p>
                                <w:p>
                                  <w:pPr>
                                    <w:pStyle w:val="TableParagraph"/>
                                    <w:spacing w:line="210" w:lineRule="exact" w:before="0"/>
                                    <w:ind w:left="110"/>
                                    <w:jc w:val="left"/>
                                    <w:rPr>
                                      <w:sz w:val="20"/>
                                    </w:rPr>
                                  </w:pPr>
                                  <w:r>
                                    <w:rPr>
                                      <w:spacing w:val="-2"/>
                                      <w:sz w:val="20"/>
                                    </w:rPr>
                                    <w:t>keuangan.</w:t>
                                  </w:r>
                                </w:p>
                              </w:tc>
                            </w:tr>
                            <w:tr>
                              <w:trPr>
                                <w:trHeight w:val="2298" w:hRule="atLeast"/>
                              </w:trPr>
                              <w:tc>
                                <w:tcPr>
                                  <w:tcW w:w="511" w:type="dxa"/>
                                </w:tcPr>
                                <w:p>
                                  <w:pPr>
                                    <w:pStyle w:val="TableParagraph"/>
                                    <w:spacing w:line="240" w:lineRule="auto" w:before="0"/>
                                    <w:ind w:left="107"/>
                                    <w:jc w:val="left"/>
                                    <w:rPr>
                                      <w:sz w:val="20"/>
                                    </w:rPr>
                                  </w:pPr>
                                  <w:r>
                                    <w:rPr>
                                      <w:spacing w:val="-5"/>
                                      <w:sz w:val="20"/>
                                    </w:rPr>
                                    <w:t>3.</w:t>
                                  </w:r>
                                </w:p>
                              </w:tc>
                              <w:tc>
                                <w:tcPr>
                                  <w:tcW w:w="1137" w:type="dxa"/>
                                </w:tcPr>
                                <w:p>
                                  <w:pPr>
                                    <w:pStyle w:val="TableParagraph"/>
                                    <w:spacing w:line="240" w:lineRule="auto" w:before="0"/>
                                    <w:ind w:left="108" w:right="272"/>
                                    <w:jc w:val="left"/>
                                    <w:rPr>
                                      <w:sz w:val="20"/>
                                    </w:rPr>
                                  </w:pPr>
                                  <w:r>
                                    <w:rPr>
                                      <w:spacing w:val="-2"/>
                                      <w:sz w:val="20"/>
                                    </w:rPr>
                                    <w:t>Prasetiyo </w:t>
                                  </w:r>
                                  <w:r>
                                    <w:rPr>
                                      <w:sz w:val="20"/>
                                    </w:rPr>
                                    <w:t>&amp; Harto </w:t>
                                  </w:r>
                                  <w:r>
                                    <w:rPr>
                                      <w:spacing w:val="-2"/>
                                      <w:sz w:val="20"/>
                                    </w:rPr>
                                    <w:t>(2023)</w:t>
                                  </w:r>
                                </w:p>
                              </w:tc>
                              <w:tc>
                                <w:tcPr>
                                  <w:tcW w:w="1449" w:type="dxa"/>
                                </w:tcPr>
                                <w:p>
                                  <w:pPr>
                                    <w:pStyle w:val="TableParagraph"/>
                                    <w:spacing w:line="240" w:lineRule="auto" w:before="0"/>
                                    <w:ind w:left="108" w:right="218"/>
                                    <w:jc w:val="left"/>
                                    <w:rPr>
                                      <w:i/>
                                      <w:sz w:val="20"/>
                                    </w:rPr>
                                  </w:pPr>
                                  <w:r>
                                    <w:rPr>
                                      <w:i/>
                                      <w:spacing w:val="-2"/>
                                      <w:sz w:val="20"/>
                                    </w:rPr>
                                    <w:t>Gender </w:t>
                                  </w:r>
                                  <w:r>
                                    <w:rPr>
                                      <w:i/>
                                      <w:sz w:val="20"/>
                                    </w:rPr>
                                    <w:t>Diversity</w:t>
                                  </w:r>
                                  <w:r>
                                    <w:rPr>
                                      <w:i/>
                                      <w:spacing w:val="-4"/>
                                      <w:sz w:val="20"/>
                                    </w:rPr>
                                    <w:t> </w:t>
                                  </w:r>
                                  <w:r>
                                    <w:rPr>
                                      <w:sz w:val="20"/>
                                    </w:rPr>
                                    <w:t>dan </w:t>
                                  </w:r>
                                  <w:r>
                                    <w:rPr>
                                      <w:spacing w:val="-2"/>
                                      <w:sz w:val="20"/>
                                    </w:rPr>
                                    <w:t>Keahlian Keuangan </w:t>
                                  </w:r>
                                  <w:r>
                                    <w:rPr>
                                      <w:sz w:val="20"/>
                                    </w:rPr>
                                    <w:t>Komite</w:t>
                                  </w:r>
                                  <w:r>
                                    <w:rPr>
                                      <w:spacing w:val="-13"/>
                                      <w:sz w:val="20"/>
                                    </w:rPr>
                                    <w:t> </w:t>
                                  </w:r>
                                  <w:r>
                                    <w:rPr>
                                      <w:sz w:val="20"/>
                                    </w:rPr>
                                    <w:t>Audit </w:t>
                                  </w:r>
                                  <w:r>
                                    <w:rPr>
                                      <w:spacing w:val="-2"/>
                                      <w:sz w:val="20"/>
                                    </w:rPr>
                                    <w:t>dalam Memprediksi </w:t>
                                  </w:r>
                                  <w:r>
                                    <w:rPr>
                                      <w:i/>
                                      <w:spacing w:val="-2"/>
                                      <w:sz w:val="20"/>
                                    </w:rPr>
                                    <w:t>Financial</w:t>
                                  </w:r>
                                </w:p>
                                <w:p>
                                  <w:pPr>
                                    <w:pStyle w:val="TableParagraph"/>
                                    <w:spacing w:line="228" w:lineRule="exact" w:before="0"/>
                                    <w:ind w:left="108" w:right="240"/>
                                    <w:jc w:val="left"/>
                                    <w:rPr>
                                      <w:i/>
                                      <w:sz w:val="20"/>
                                    </w:rPr>
                                  </w:pPr>
                                  <w:r>
                                    <w:rPr>
                                      <w:i/>
                                      <w:spacing w:val="-2"/>
                                      <w:sz w:val="20"/>
                                    </w:rPr>
                                    <w:t>Statement Fraud</w:t>
                                  </w:r>
                                </w:p>
                              </w:tc>
                              <w:tc>
                                <w:tcPr>
                                  <w:tcW w:w="1199" w:type="dxa"/>
                                </w:tcPr>
                                <w:p>
                                  <w:pPr>
                                    <w:pStyle w:val="TableParagraph"/>
                                    <w:spacing w:line="240" w:lineRule="auto" w:before="0"/>
                                    <w:ind w:left="109" w:right="104"/>
                                    <w:jc w:val="left"/>
                                    <w:rPr>
                                      <w:sz w:val="20"/>
                                    </w:rPr>
                                  </w:pPr>
                                  <w:r>
                                    <w:rPr>
                                      <w:spacing w:val="-2"/>
                                      <w:sz w:val="20"/>
                                    </w:rPr>
                                    <w:t>Perusahaan transportasi </w:t>
                                  </w:r>
                                  <w:r>
                                    <w:rPr>
                                      <w:spacing w:val="-4"/>
                                      <w:sz w:val="20"/>
                                    </w:rPr>
                                    <w:t>yang </w:t>
                                  </w:r>
                                  <w:r>
                                    <w:rPr>
                                      <w:sz w:val="20"/>
                                    </w:rPr>
                                    <w:t>terdaftar di BEI</w:t>
                                  </w:r>
                                  <w:r>
                                    <w:rPr>
                                      <w:spacing w:val="-13"/>
                                      <w:sz w:val="20"/>
                                    </w:rPr>
                                    <w:t> </w:t>
                                  </w:r>
                                  <w:r>
                                    <w:rPr>
                                      <w:sz w:val="20"/>
                                    </w:rPr>
                                    <w:t>periode </w:t>
                                  </w:r>
                                  <w:r>
                                    <w:rPr>
                                      <w:spacing w:val="-2"/>
                                      <w:sz w:val="20"/>
                                    </w:rPr>
                                    <w:t>2019-2021</w:t>
                                  </w:r>
                                </w:p>
                              </w:tc>
                              <w:tc>
                                <w:tcPr>
                                  <w:tcW w:w="1792" w:type="dxa"/>
                                </w:tcPr>
                                <w:p>
                                  <w:pPr>
                                    <w:pStyle w:val="TableParagraph"/>
                                    <w:spacing w:line="240" w:lineRule="auto" w:before="0"/>
                                    <w:ind w:left="107" w:right="296"/>
                                    <w:jc w:val="left"/>
                                    <w:rPr>
                                      <w:sz w:val="20"/>
                                    </w:rPr>
                                  </w:pPr>
                                  <w:r>
                                    <w:rPr>
                                      <w:spacing w:val="-2"/>
                                      <w:sz w:val="20"/>
                                    </w:rPr>
                                    <w:t>Variabel independen: </w:t>
                                  </w:r>
                                  <w:r>
                                    <w:rPr>
                                      <w:i/>
                                      <w:sz w:val="20"/>
                                    </w:rPr>
                                    <w:t>gender diversity </w:t>
                                  </w:r>
                                  <w:r>
                                    <w:rPr>
                                      <w:sz w:val="20"/>
                                    </w:rPr>
                                    <w:t>dan keahlian keuangan</w:t>
                                  </w:r>
                                  <w:r>
                                    <w:rPr>
                                      <w:spacing w:val="-13"/>
                                      <w:sz w:val="20"/>
                                    </w:rPr>
                                    <w:t> </w:t>
                                  </w:r>
                                  <w:r>
                                    <w:rPr>
                                      <w:sz w:val="20"/>
                                    </w:rPr>
                                    <w:t>komite </w:t>
                                  </w:r>
                                  <w:r>
                                    <w:rPr>
                                      <w:spacing w:val="-2"/>
                                      <w:sz w:val="20"/>
                                    </w:rPr>
                                    <w:t>audit</w:t>
                                  </w:r>
                                </w:p>
                                <w:p>
                                  <w:pPr>
                                    <w:pStyle w:val="TableParagraph"/>
                                    <w:spacing w:line="240" w:lineRule="auto" w:before="0"/>
                                    <w:jc w:val="left"/>
                                    <w:rPr>
                                      <w:b/>
                                      <w:sz w:val="20"/>
                                    </w:rPr>
                                  </w:pPr>
                                </w:p>
                                <w:p>
                                  <w:pPr>
                                    <w:pStyle w:val="TableParagraph"/>
                                    <w:spacing w:line="240" w:lineRule="auto" w:before="1"/>
                                    <w:ind w:left="107"/>
                                    <w:jc w:val="left"/>
                                    <w:rPr>
                                      <w:sz w:val="20"/>
                                    </w:rPr>
                                  </w:pPr>
                                  <w:r>
                                    <w:rPr>
                                      <w:sz w:val="20"/>
                                    </w:rPr>
                                    <w:t>variabel</w:t>
                                  </w:r>
                                  <w:r>
                                    <w:rPr>
                                      <w:spacing w:val="-5"/>
                                      <w:sz w:val="20"/>
                                    </w:rPr>
                                    <w:t> </w:t>
                                  </w:r>
                                  <w:r>
                                    <w:rPr>
                                      <w:spacing w:val="-2"/>
                                      <w:sz w:val="20"/>
                                    </w:rPr>
                                    <w:t>dependen:</w:t>
                                  </w:r>
                                </w:p>
                                <w:p>
                                  <w:pPr>
                                    <w:pStyle w:val="TableParagraph"/>
                                    <w:spacing w:line="228" w:lineRule="exact" w:before="0"/>
                                    <w:ind w:left="107" w:right="140"/>
                                    <w:jc w:val="left"/>
                                    <w:rPr>
                                      <w:i/>
                                      <w:sz w:val="20"/>
                                    </w:rPr>
                                  </w:pPr>
                                  <w:r>
                                    <w:rPr>
                                      <w:i/>
                                      <w:sz w:val="20"/>
                                    </w:rPr>
                                    <w:t>financial</w:t>
                                  </w:r>
                                  <w:r>
                                    <w:rPr>
                                      <w:i/>
                                      <w:spacing w:val="-13"/>
                                      <w:sz w:val="20"/>
                                    </w:rPr>
                                    <w:t> </w:t>
                                  </w:r>
                                  <w:r>
                                    <w:rPr>
                                      <w:i/>
                                      <w:sz w:val="20"/>
                                    </w:rPr>
                                    <w:t>statement fraud (FSF)</w:t>
                                  </w:r>
                                </w:p>
                              </w:tc>
                              <w:tc>
                                <w:tcPr>
                                  <w:tcW w:w="1984" w:type="dxa"/>
                                </w:tcPr>
                                <w:p>
                                  <w:pPr>
                                    <w:pStyle w:val="TableParagraph"/>
                                    <w:spacing w:line="240" w:lineRule="auto" w:before="0"/>
                                    <w:ind w:left="110" w:right="107"/>
                                    <w:jc w:val="left"/>
                                    <w:rPr>
                                      <w:sz w:val="20"/>
                                    </w:rPr>
                                  </w:pPr>
                                  <w:r>
                                    <w:rPr>
                                      <w:i/>
                                      <w:sz w:val="20"/>
                                    </w:rPr>
                                    <w:t>Gender diversity </w:t>
                                  </w:r>
                                  <w:r>
                                    <w:rPr>
                                      <w:sz w:val="20"/>
                                    </w:rPr>
                                    <w:t>dan keahlian keuangan komite audit mempengaruhi</w:t>
                                  </w:r>
                                  <w:r>
                                    <w:rPr>
                                      <w:spacing w:val="-13"/>
                                      <w:sz w:val="20"/>
                                    </w:rPr>
                                    <w:t> </w:t>
                                  </w:r>
                                  <w:r>
                                    <w:rPr>
                                      <w:sz w:val="20"/>
                                    </w:rPr>
                                    <w:t>secara </w:t>
                                  </w:r>
                                  <w:r>
                                    <w:rPr>
                                      <w:spacing w:val="-2"/>
                                      <w:sz w:val="20"/>
                                    </w:rPr>
                                    <w:t>signifikan</w:t>
                                  </w:r>
                                </w:p>
                                <w:p>
                                  <w:pPr>
                                    <w:pStyle w:val="TableParagraph"/>
                                    <w:spacing w:line="230" w:lineRule="exact" w:before="0"/>
                                    <w:ind w:left="110"/>
                                    <w:jc w:val="left"/>
                                    <w:rPr>
                                      <w:sz w:val="20"/>
                                    </w:rPr>
                                  </w:pPr>
                                  <w:r>
                                    <w:rPr>
                                      <w:sz w:val="20"/>
                                    </w:rPr>
                                    <w:t>dalam</w:t>
                                  </w:r>
                                  <w:r>
                                    <w:rPr>
                                      <w:spacing w:val="-2"/>
                                      <w:sz w:val="20"/>
                                    </w:rPr>
                                    <w:t> memprediksi</w:t>
                                  </w:r>
                                </w:p>
                                <w:p>
                                  <w:pPr>
                                    <w:pStyle w:val="TableParagraph"/>
                                    <w:spacing w:line="240" w:lineRule="auto" w:before="0"/>
                                    <w:ind w:left="110"/>
                                    <w:jc w:val="left"/>
                                    <w:rPr>
                                      <w:i/>
                                      <w:sz w:val="20"/>
                                    </w:rPr>
                                  </w:pPr>
                                  <w:r>
                                    <w:rPr>
                                      <w:i/>
                                      <w:spacing w:val="-5"/>
                                      <w:sz w:val="20"/>
                                    </w:rPr>
                                    <w:t>FSF</w:t>
                                  </w:r>
                                </w:p>
                              </w:tc>
                            </w:tr>
                            <w:tr>
                              <w:trPr>
                                <w:trHeight w:val="2531" w:hRule="atLeast"/>
                              </w:trPr>
                              <w:tc>
                                <w:tcPr>
                                  <w:tcW w:w="511" w:type="dxa"/>
                                </w:tcPr>
                                <w:p>
                                  <w:pPr>
                                    <w:pStyle w:val="TableParagraph"/>
                                    <w:spacing w:line="240" w:lineRule="auto" w:before="0"/>
                                    <w:ind w:left="107"/>
                                    <w:jc w:val="left"/>
                                    <w:rPr>
                                      <w:sz w:val="20"/>
                                    </w:rPr>
                                  </w:pPr>
                                  <w:r>
                                    <w:rPr>
                                      <w:spacing w:val="-5"/>
                                      <w:sz w:val="20"/>
                                    </w:rPr>
                                    <w:t>4.</w:t>
                                  </w:r>
                                </w:p>
                              </w:tc>
                              <w:tc>
                                <w:tcPr>
                                  <w:tcW w:w="1137" w:type="dxa"/>
                                </w:tcPr>
                                <w:p>
                                  <w:pPr>
                                    <w:pStyle w:val="TableParagraph"/>
                                    <w:spacing w:line="240" w:lineRule="auto" w:before="0"/>
                                    <w:ind w:left="108" w:right="93"/>
                                    <w:jc w:val="left"/>
                                    <w:rPr>
                                      <w:sz w:val="20"/>
                                    </w:rPr>
                                  </w:pPr>
                                  <w:r>
                                    <w:rPr>
                                      <w:spacing w:val="-2"/>
                                      <w:sz w:val="20"/>
                                    </w:rPr>
                                    <w:t>Kwamboka </w:t>
                                  </w:r>
                                  <w:r>
                                    <w:rPr>
                                      <w:i/>
                                      <w:sz w:val="20"/>
                                    </w:rPr>
                                    <w:t>et al</w:t>
                                  </w:r>
                                  <w:r>
                                    <w:rPr>
                                      <w:sz w:val="20"/>
                                    </w:rPr>
                                    <w:t>. </w:t>
                                  </w:r>
                                  <w:r>
                                    <w:rPr>
                                      <w:spacing w:val="-2"/>
                                      <w:sz w:val="20"/>
                                    </w:rPr>
                                    <w:t>(2025)</w:t>
                                  </w:r>
                                </w:p>
                              </w:tc>
                              <w:tc>
                                <w:tcPr>
                                  <w:tcW w:w="1449" w:type="dxa"/>
                                </w:tcPr>
                                <w:p>
                                  <w:pPr>
                                    <w:pStyle w:val="TableParagraph"/>
                                    <w:spacing w:line="240" w:lineRule="auto" w:before="0"/>
                                    <w:ind w:left="108" w:right="107"/>
                                    <w:jc w:val="left"/>
                                    <w:rPr>
                                      <w:i/>
                                      <w:sz w:val="20"/>
                                    </w:rPr>
                                  </w:pPr>
                                  <w:r>
                                    <w:rPr>
                                      <w:spacing w:val="-2"/>
                                      <w:sz w:val="20"/>
                                    </w:rPr>
                                    <w:t>A</w:t>
                                  </w:r>
                                  <w:r>
                                    <w:rPr>
                                      <w:i/>
                                      <w:spacing w:val="-2"/>
                                      <w:sz w:val="20"/>
                                    </w:rPr>
                                    <w:t>udit </w:t>
                                  </w:r>
                                  <w:r>
                                    <w:rPr>
                                      <w:i/>
                                      <w:sz w:val="20"/>
                                    </w:rPr>
                                    <w:t>Committee</w:t>
                                  </w:r>
                                  <w:r>
                                    <w:rPr>
                                      <w:i/>
                                      <w:spacing w:val="-13"/>
                                      <w:sz w:val="20"/>
                                    </w:rPr>
                                    <w:t> </w:t>
                                  </w:r>
                                  <w:r>
                                    <w:rPr>
                                      <w:i/>
                                      <w:sz w:val="20"/>
                                    </w:rPr>
                                    <w:t>and </w:t>
                                  </w:r>
                                  <w:r>
                                    <w:rPr>
                                      <w:i/>
                                      <w:spacing w:val="-2"/>
                                      <w:sz w:val="20"/>
                                    </w:rPr>
                                    <w:t>Financial Reporting </w:t>
                                  </w:r>
                                  <w:r>
                                    <w:rPr>
                                      <w:i/>
                                      <w:sz w:val="20"/>
                                    </w:rPr>
                                    <w:t>Fraud: The </w:t>
                                  </w:r>
                                  <w:r>
                                    <w:rPr>
                                      <w:i/>
                                      <w:spacing w:val="-2"/>
                                      <w:sz w:val="20"/>
                                    </w:rPr>
                                    <w:t>Moderating </w:t>
                                  </w:r>
                                  <w:r>
                                    <w:rPr>
                                      <w:i/>
                                      <w:sz w:val="20"/>
                                    </w:rPr>
                                    <w:t>Role of Firm </w:t>
                                  </w:r>
                                  <w:r>
                                    <w:rPr>
                                      <w:i/>
                                      <w:spacing w:val="-4"/>
                                      <w:sz w:val="20"/>
                                    </w:rPr>
                                    <w:t>Size</w:t>
                                  </w:r>
                                </w:p>
                              </w:tc>
                              <w:tc>
                                <w:tcPr>
                                  <w:tcW w:w="1199" w:type="dxa"/>
                                </w:tcPr>
                                <w:p>
                                  <w:pPr>
                                    <w:pStyle w:val="TableParagraph"/>
                                    <w:spacing w:line="240" w:lineRule="auto" w:before="0"/>
                                    <w:ind w:left="109" w:right="102"/>
                                    <w:jc w:val="left"/>
                                    <w:rPr>
                                      <w:sz w:val="20"/>
                                    </w:rPr>
                                  </w:pPr>
                                  <w:r>
                                    <w:rPr>
                                      <w:spacing w:val="-2"/>
                                      <w:sz w:val="20"/>
                                    </w:rPr>
                                    <w:t>Perusahaan </w:t>
                                  </w:r>
                                  <w:r>
                                    <w:rPr>
                                      <w:spacing w:val="-4"/>
                                      <w:sz w:val="20"/>
                                    </w:rPr>
                                    <w:t>non-</w:t>
                                  </w:r>
                                  <w:r>
                                    <w:rPr>
                                      <w:sz w:val="20"/>
                                    </w:rPr>
                                    <w:t>keuangan</w:t>
                                  </w:r>
                                  <w:r>
                                    <w:rPr>
                                      <w:spacing w:val="-13"/>
                                      <w:sz w:val="20"/>
                                    </w:rPr>
                                    <w:t> </w:t>
                                  </w:r>
                                  <w:r>
                                    <w:rPr>
                                      <w:sz w:val="20"/>
                                    </w:rPr>
                                    <w:t>di negara</w:t>
                                  </w:r>
                                  <w:r>
                                    <w:rPr>
                                      <w:spacing w:val="-1"/>
                                      <w:sz w:val="20"/>
                                    </w:rPr>
                                    <w:t> </w:t>
                                  </w:r>
                                  <w:r>
                                    <w:rPr>
                                      <w:i/>
                                      <w:sz w:val="20"/>
                                    </w:rPr>
                                    <w:t>East </w:t>
                                  </w:r>
                                  <w:r>
                                    <w:rPr>
                                      <w:i/>
                                      <w:spacing w:val="-2"/>
                                      <w:sz w:val="20"/>
                                    </w:rPr>
                                    <w:t>African Community </w:t>
                                  </w:r>
                                  <w:r>
                                    <w:rPr>
                                      <w:spacing w:val="-2"/>
                                      <w:sz w:val="20"/>
                                    </w:rPr>
                                    <w:t>periode 2012-2023</w:t>
                                  </w:r>
                                </w:p>
                              </w:tc>
                              <w:tc>
                                <w:tcPr>
                                  <w:tcW w:w="1792" w:type="dxa"/>
                                </w:tcPr>
                                <w:p>
                                  <w:pPr>
                                    <w:pStyle w:val="TableParagraph"/>
                                    <w:spacing w:line="240" w:lineRule="auto" w:before="0"/>
                                    <w:ind w:left="107" w:right="126"/>
                                    <w:jc w:val="left"/>
                                    <w:rPr>
                                      <w:sz w:val="20"/>
                                    </w:rPr>
                                  </w:pPr>
                                  <w:r>
                                    <w:rPr>
                                      <w:spacing w:val="-2"/>
                                      <w:sz w:val="20"/>
                                    </w:rPr>
                                    <w:t>Variabel independen:</w:t>
                                  </w:r>
                                  <w:r>
                                    <w:rPr>
                                      <w:spacing w:val="40"/>
                                      <w:sz w:val="20"/>
                                    </w:rPr>
                                    <w:t> </w:t>
                                  </w:r>
                                  <w:r>
                                    <w:rPr>
                                      <w:i/>
                                      <w:sz w:val="20"/>
                                    </w:rPr>
                                    <w:t>gender diversity</w:t>
                                  </w:r>
                                  <w:r>
                                    <w:rPr>
                                      <w:sz w:val="20"/>
                                    </w:rPr>
                                    <w:t>, keahlian</w:t>
                                  </w:r>
                                  <w:r>
                                    <w:rPr>
                                      <w:spacing w:val="-13"/>
                                      <w:sz w:val="20"/>
                                    </w:rPr>
                                    <w:t> </w:t>
                                  </w:r>
                                  <w:r>
                                    <w:rPr>
                                      <w:sz w:val="20"/>
                                    </w:rPr>
                                    <w:t>keuangan, frekuensi</w:t>
                                  </w:r>
                                  <w:r>
                                    <w:rPr>
                                      <w:spacing w:val="-12"/>
                                      <w:sz w:val="20"/>
                                    </w:rPr>
                                    <w:t> </w:t>
                                  </w:r>
                                  <w:r>
                                    <w:rPr>
                                      <w:sz w:val="20"/>
                                    </w:rPr>
                                    <w:t>rapat</w:t>
                                  </w:r>
                                  <w:r>
                                    <w:rPr>
                                      <w:spacing w:val="-13"/>
                                      <w:sz w:val="20"/>
                                    </w:rPr>
                                    <w:t> </w:t>
                                  </w:r>
                                  <w:r>
                                    <w:rPr>
                                      <w:sz w:val="20"/>
                                    </w:rPr>
                                    <w:t>dan ukuran komite </w:t>
                                  </w:r>
                                  <w:r>
                                    <w:rPr>
                                      <w:spacing w:val="-2"/>
                                      <w:sz w:val="20"/>
                                    </w:rPr>
                                    <w:t>audit</w:t>
                                  </w:r>
                                </w:p>
                                <w:p>
                                  <w:pPr>
                                    <w:pStyle w:val="TableParagraph"/>
                                    <w:spacing w:line="230" w:lineRule="atLeast" w:before="211"/>
                                    <w:ind w:left="107" w:right="153"/>
                                    <w:jc w:val="both"/>
                                    <w:rPr>
                                      <w:i/>
                                      <w:sz w:val="20"/>
                                    </w:rPr>
                                  </w:pPr>
                                  <w:r>
                                    <w:rPr>
                                      <w:sz w:val="20"/>
                                    </w:rPr>
                                    <w:t>variabel</w:t>
                                  </w:r>
                                  <w:r>
                                    <w:rPr>
                                      <w:spacing w:val="-13"/>
                                      <w:sz w:val="20"/>
                                    </w:rPr>
                                    <w:t> </w:t>
                                  </w:r>
                                  <w:r>
                                    <w:rPr>
                                      <w:sz w:val="20"/>
                                    </w:rPr>
                                    <w:t>dependen: </w:t>
                                  </w:r>
                                  <w:r>
                                    <w:rPr>
                                      <w:i/>
                                      <w:sz w:val="20"/>
                                    </w:rPr>
                                    <w:t>financial</w:t>
                                  </w:r>
                                  <w:r>
                                    <w:rPr>
                                      <w:i/>
                                      <w:spacing w:val="-13"/>
                                      <w:sz w:val="20"/>
                                    </w:rPr>
                                    <w:t> </w:t>
                                  </w:r>
                                  <w:r>
                                    <w:rPr>
                                      <w:i/>
                                      <w:sz w:val="20"/>
                                    </w:rPr>
                                    <w:t>reporting fraud (FFR)</w:t>
                                  </w:r>
                                </w:p>
                              </w:tc>
                              <w:tc>
                                <w:tcPr>
                                  <w:tcW w:w="1984" w:type="dxa"/>
                                </w:tcPr>
                                <w:p>
                                  <w:pPr>
                                    <w:pStyle w:val="TableParagraph"/>
                                    <w:spacing w:line="240" w:lineRule="auto" w:before="0"/>
                                    <w:ind w:left="110"/>
                                    <w:jc w:val="left"/>
                                    <w:rPr>
                                      <w:sz w:val="20"/>
                                    </w:rPr>
                                  </w:pPr>
                                  <w:r>
                                    <w:rPr>
                                      <w:i/>
                                      <w:sz w:val="20"/>
                                    </w:rPr>
                                    <w:t>Gender</w:t>
                                  </w:r>
                                  <w:r>
                                    <w:rPr>
                                      <w:i/>
                                      <w:spacing w:val="-13"/>
                                      <w:sz w:val="20"/>
                                    </w:rPr>
                                    <w:t> </w:t>
                                  </w:r>
                                  <w:r>
                                    <w:rPr>
                                      <w:i/>
                                      <w:sz w:val="20"/>
                                    </w:rPr>
                                    <w:t>diversity</w:t>
                                  </w:r>
                                  <w:r>
                                    <w:rPr>
                                      <w:i/>
                                      <w:spacing w:val="-11"/>
                                      <w:sz w:val="20"/>
                                    </w:rPr>
                                    <w:t> </w:t>
                                  </w:r>
                                  <w:r>
                                    <w:rPr>
                                      <w:sz w:val="20"/>
                                    </w:rPr>
                                    <w:t>dan keahlian keuangan komite audit berpengaruh negatif signifikan terhadap </w:t>
                                  </w:r>
                                  <w:r>
                                    <w:rPr>
                                      <w:i/>
                                      <w:sz w:val="20"/>
                                    </w:rPr>
                                    <w:t>FFR. </w:t>
                                  </w:r>
                                  <w:r>
                                    <w:rPr>
                                      <w:sz w:val="20"/>
                                    </w:rPr>
                                    <w:t>Sedangkan, ukuran</w:t>
                                  </w:r>
                                  <w:r>
                                    <w:rPr>
                                      <w:spacing w:val="-13"/>
                                      <w:sz w:val="20"/>
                                    </w:rPr>
                                    <w:t> </w:t>
                                  </w:r>
                                  <w:r>
                                    <w:rPr>
                                      <w:sz w:val="20"/>
                                    </w:rPr>
                                    <w:t>dan</w:t>
                                  </w:r>
                                  <w:r>
                                    <w:rPr>
                                      <w:spacing w:val="-13"/>
                                      <w:sz w:val="20"/>
                                    </w:rPr>
                                    <w:t> </w:t>
                                  </w:r>
                                  <w:r>
                                    <w:rPr>
                                      <w:sz w:val="20"/>
                                    </w:rPr>
                                    <w:t>frekuensi rapat komite audit berpengaruh positif</w:t>
                                  </w:r>
                                </w:p>
                                <w:p>
                                  <w:pPr>
                                    <w:pStyle w:val="TableParagraph"/>
                                    <w:spacing w:line="230" w:lineRule="atLeast" w:before="0"/>
                                    <w:ind w:left="110" w:right="318"/>
                                    <w:jc w:val="left"/>
                                    <w:rPr>
                                      <w:sz w:val="20"/>
                                    </w:rPr>
                                  </w:pPr>
                                  <w:r>
                                    <w:rPr>
                                      <w:sz w:val="20"/>
                                    </w:rPr>
                                    <w:t>signifikan</w:t>
                                  </w:r>
                                  <w:r>
                                    <w:rPr>
                                      <w:spacing w:val="-13"/>
                                      <w:sz w:val="20"/>
                                    </w:rPr>
                                    <w:t> </w:t>
                                  </w:r>
                                  <w:r>
                                    <w:rPr>
                                      <w:sz w:val="20"/>
                                    </w:rPr>
                                    <w:t>terhadap </w:t>
                                  </w:r>
                                  <w:r>
                                    <w:rPr>
                                      <w:spacing w:val="-4"/>
                                      <w:sz w:val="20"/>
                                    </w:rPr>
                                    <w:t>FFR</w:t>
                                  </w:r>
                                </w:p>
                              </w:tc>
                            </w:tr>
                            <w:tr>
                              <w:trPr>
                                <w:trHeight w:val="2298" w:hRule="atLeast"/>
                              </w:trPr>
                              <w:tc>
                                <w:tcPr>
                                  <w:tcW w:w="511" w:type="dxa"/>
                                </w:tcPr>
                                <w:p>
                                  <w:pPr>
                                    <w:pStyle w:val="TableParagraph"/>
                                    <w:spacing w:line="240" w:lineRule="auto" w:before="0"/>
                                    <w:ind w:left="107"/>
                                    <w:jc w:val="left"/>
                                    <w:rPr>
                                      <w:sz w:val="20"/>
                                    </w:rPr>
                                  </w:pPr>
                                  <w:r>
                                    <w:rPr>
                                      <w:spacing w:val="-5"/>
                                      <w:sz w:val="20"/>
                                    </w:rPr>
                                    <w:t>5.</w:t>
                                  </w:r>
                                </w:p>
                              </w:tc>
                              <w:tc>
                                <w:tcPr>
                                  <w:tcW w:w="1137" w:type="dxa"/>
                                </w:tcPr>
                                <w:p>
                                  <w:pPr>
                                    <w:pStyle w:val="TableParagraph"/>
                                    <w:spacing w:line="240" w:lineRule="auto" w:before="0"/>
                                    <w:ind w:left="108" w:right="206"/>
                                    <w:jc w:val="left"/>
                                    <w:rPr>
                                      <w:sz w:val="20"/>
                                    </w:rPr>
                                  </w:pPr>
                                  <w:r>
                                    <w:rPr>
                                      <w:spacing w:val="-2"/>
                                      <w:sz w:val="20"/>
                                    </w:rPr>
                                    <w:t>Ruchiatna </w:t>
                                  </w:r>
                                  <w:r>
                                    <w:rPr>
                                      <w:sz w:val="20"/>
                                    </w:rPr>
                                    <w:t>et al. </w:t>
                                  </w:r>
                                  <w:r>
                                    <w:rPr>
                                      <w:spacing w:val="-2"/>
                                      <w:sz w:val="20"/>
                                    </w:rPr>
                                    <w:t>(2020)</w:t>
                                  </w:r>
                                </w:p>
                              </w:tc>
                              <w:tc>
                                <w:tcPr>
                                  <w:tcW w:w="1449" w:type="dxa"/>
                                </w:tcPr>
                                <w:p>
                                  <w:pPr>
                                    <w:pStyle w:val="TableParagraph"/>
                                    <w:spacing w:line="240" w:lineRule="auto" w:before="0"/>
                                    <w:ind w:left="108" w:right="218"/>
                                    <w:jc w:val="left"/>
                                    <w:rPr>
                                      <w:i/>
                                      <w:sz w:val="20"/>
                                    </w:rPr>
                                  </w:pPr>
                                  <w:r>
                                    <w:rPr>
                                      <w:spacing w:val="-2"/>
                                      <w:sz w:val="20"/>
                                    </w:rPr>
                                    <w:t>Pengaruh Karakteristik </w:t>
                                  </w:r>
                                  <w:r>
                                    <w:rPr>
                                      <w:sz w:val="20"/>
                                    </w:rPr>
                                    <w:t>Komite</w:t>
                                  </w:r>
                                  <w:r>
                                    <w:rPr>
                                      <w:spacing w:val="-13"/>
                                      <w:sz w:val="20"/>
                                    </w:rPr>
                                    <w:t> </w:t>
                                  </w:r>
                                  <w:r>
                                    <w:rPr>
                                      <w:sz w:val="20"/>
                                    </w:rPr>
                                    <w:t>Audit </w:t>
                                  </w:r>
                                  <w:r>
                                    <w:rPr>
                                      <w:spacing w:val="-2"/>
                                      <w:sz w:val="20"/>
                                    </w:rPr>
                                    <w:t>terhadap </w:t>
                                  </w:r>
                                  <w:r>
                                    <w:rPr>
                                      <w:i/>
                                      <w:spacing w:val="-2"/>
                                      <w:sz w:val="20"/>
                                    </w:rPr>
                                    <w:t>Fraudulent Financial Reporting</w:t>
                                  </w:r>
                                </w:p>
                              </w:tc>
                              <w:tc>
                                <w:tcPr>
                                  <w:tcW w:w="1199" w:type="dxa"/>
                                </w:tcPr>
                                <w:p>
                                  <w:pPr>
                                    <w:pStyle w:val="TableParagraph"/>
                                    <w:spacing w:line="240" w:lineRule="auto" w:before="0"/>
                                    <w:ind w:left="109" w:right="104"/>
                                    <w:jc w:val="left"/>
                                    <w:rPr>
                                      <w:sz w:val="20"/>
                                    </w:rPr>
                                  </w:pPr>
                                  <w:r>
                                    <w:rPr>
                                      <w:spacing w:val="-2"/>
                                      <w:sz w:val="20"/>
                                    </w:rPr>
                                    <w:t>Perusahaan </w:t>
                                  </w:r>
                                  <w:r>
                                    <w:rPr>
                                      <w:sz w:val="20"/>
                                    </w:rPr>
                                    <w:t>non - </w:t>
                                  </w:r>
                                  <w:r>
                                    <w:rPr>
                                      <w:spacing w:val="-2"/>
                                      <w:sz w:val="20"/>
                                    </w:rPr>
                                    <w:t>keuangan </w:t>
                                  </w:r>
                                  <w:r>
                                    <w:rPr>
                                      <w:spacing w:val="-4"/>
                                      <w:sz w:val="20"/>
                                    </w:rPr>
                                    <w:t>yang </w:t>
                                  </w:r>
                                  <w:r>
                                    <w:rPr>
                                      <w:sz w:val="20"/>
                                    </w:rPr>
                                    <w:t>terdaftar di BEI</w:t>
                                  </w:r>
                                  <w:r>
                                    <w:rPr>
                                      <w:spacing w:val="-13"/>
                                      <w:sz w:val="20"/>
                                    </w:rPr>
                                    <w:t> </w:t>
                                  </w:r>
                                  <w:r>
                                    <w:rPr>
                                      <w:sz w:val="20"/>
                                    </w:rPr>
                                    <w:t>periode </w:t>
                                  </w:r>
                                  <w:r>
                                    <w:rPr>
                                      <w:spacing w:val="-2"/>
                                      <w:sz w:val="20"/>
                                    </w:rPr>
                                    <w:t>2010-2018</w:t>
                                  </w:r>
                                </w:p>
                              </w:tc>
                              <w:tc>
                                <w:tcPr>
                                  <w:tcW w:w="1792" w:type="dxa"/>
                                </w:tcPr>
                                <w:p>
                                  <w:pPr>
                                    <w:pStyle w:val="TableParagraph"/>
                                    <w:spacing w:line="240" w:lineRule="auto" w:before="0"/>
                                    <w:ind w:left="107" w:right="126"/>
                                    <w:jc w:val="left"/>
                                    <w:rPr>
                                      <w:sz w:val="20"/>
                                    </w:rPr>
                                  </w:pPr>
                                  <w:r>
                                    <w:rPr>
                                      <w:spacing w:val="-2"/>
                                      <w:sz w:val="20"/>
                                    </w:rPr>
                                    <w:t>Variabel independen: </w:t>
                                  </w:r>
                                  <w:r>
                                    <w:rPr>
                                      <w:sz w:val="20"/>
                                    </w:rPr>
                                    <w:t>keahlian keuangan dan</w:t>
                                  </w:r>
                                  <w:r>
                                    <w:rPr>
                                      <w:spacing w:val="-13"/>
                                      <w:sz w:val="20"/>
                                    </w:rPr>
                                    <w:t> </w:t>
                                  </w:r>
                                  <w:r>
                                    <w:rPr>
                                      <w:sz w:val="20"/>
                                    </w:rPr>
                                    <w:t>atau</w:t>
                                  </w:r>
                                  <w:r>
                                    <w:rPr>
                                      <w:spacing w:val="-13"/>
                                      <w:sz w:val="20"/>
                                    </w:rPr>
                                    <w:t> </w:t>
                                  </w:r>
                                  <w:r>
                                    <w:rPr>
                                      <w:sz w:val="20"/>
                                    </w:rPr>
                                    <w:t>akuntansi, frekuensi rapat komite audit.</w:t>
                                  </w:r>
                                </w:p>
                                <w:p>
                                  <w:pPr>
                                    <w:pStyle w:val="TableParagraph"/>
                                    <w:spacing w:line="230" w:lineRule="atLeast" w:before="209"/>
                                    <w:ind w:left="107" w:right="153"/>
                                    <w:jc w:val="both"/>
                                    <w:rPr>
                                      <w:i/>
                                      <w:sz w:val="20"/>
                                    </w:rPr>
                                  </w:pPr>
                                  <w:r>
                                    <w:rPr>
                                      <w:sz w:val="20"/>
                                    </w:rPr>
                                    <w:t>variabel</w:t>
                                  </w:r>
                                  <w:r>
                                    <w:rPr>
                                      <w:spacing w:val="-13"/>
                                      <w:sz w:val="20"/>
                                    </w:rPr>
                                    <w:t> </w:t>
                                  </w:r>
                                  <w:r>
                                    <w:rPr>
                                      <w:sz w:val="20"/>
                                    </w:rPr>
                                    <w:t>dependen: </w:t>
                                  </w:r>
                                  <w:r>
                                    <w:rPr>
                                      <w:i/>
                                      <w:sz w:val="20"/>
                                    </w:rPr>
                                    <w:t>fradulent</w:t>
                                  </w:r>
                                  <w:r>
                                    <w:rPr>
                                      <w:i/>
                                      <w:spacing w:val="-13"/>
                                      <w:sz w:val="20"/>
                                    </w:rPr>
                                    <w:t> </w:t>
                                  </w:r>
                                  <w:r>
                                    <w:rPr>
                                      <w:i/>
                                      <w:sz w:val="20"/>
                                    </w:rPr>
                                    <w:t>financial reporting (FFR)</w:t>
                                  </w:r>
                                </w:p>
                              </w:tc>
                              <w:tc>
                                <w:tcPr>
                                  <w:tcW w:w="1984" w:type="dxa"/>
                                </w:tcPr>
                                <w:p>
                                  <w:pPr>
                                    <w:pStyle w:val="TableParagraph"/>
                                    <w:spacing w:line="240" w:lineRule="auto" w:before="0"/>
                                    <w:ind w:left="110" w:right="365"/>
                                    <w:jc w:val="left"/>
                                    <w:rPr>
                                      <w:sz w:val="20"/>
                                    </w:rPr>
                                  </w:pPr>
                                  <w:r>
                                    <w:rPr>
                                      <w:sz w:val="20"/>
                                    </w:rPr>
                                    <w:t>keahlian</w:t>
                                  </w:r>
                                  <w:r>
                                    <w:rPr>
                                      <w:spacing w:val="-13"/>
                                      <w:sz w:val="20"/>
                                    </w:rPr>
                                    <w:t> </w:t>
                                  </w:r>
                                  <w:r>
                                    <w:rPr>
                                      <w:sz w:val="20"/>
                                    </w:rPr>
                                    <w:t>keuangan dan atau akuntasi </w:t>
                                  </w:r>
                                  <w:r>
                                    <w:rPr>
                                      <w:spacing w:val="-2"/>
                                      <w:sz w:val="20"/>
                                    </w:rPr>
                                    <w:t>memiliki</w:t>
                                  </w:r>
                                  <w:r>
                                    <w:rPr>
                                      <w:spacing w:val="40"/>
                                      <w:sz w:val="20"/>
                                    </w:rPr>
                                    <w:t> </w:t>
                                  </w:r>
                                  <w:r>
                                    <w:rPr>
                                      <w:sz w:val="20"/>
                                    </w:rPr>
                                    <w:t>pengaruh negatif</w:t>
                                  </w:r>
                                </w:p>
                                <w:p>
                                  <w:pPr>
                                    <w:pStyle w:val="TableParagraph"/>
                                    <w:spacing w:line="240" w:lineRule="auto" w:before="0"/>
                                    <w:ind w:left="110" w:right="318"/>
                                    <w:jc w:val="left"/>
                                    <w:rPr>
                                      <w:i/>
                                      <w:sz w:val="20"/>
                                    </w:rPr>
                                  </w:pPr>
                                  <w:r>
                                    <w:rPr>
                                      <w:sz w:val="20"/>
                                    </w:rPr>
                                    <w:t>signifikan</w:t>
                                  </w:r>
                                  <w:r>
                                    <w:rPr>
                                      <w:spacing w:val="-13"/>
                                      <w:sz w:val="20"/>
                                    </w:rPr>
                                    <w:t> </w:t>
                                  </w:r>
                                  <w:r>
                                    <w:rPr>
                                      <w:sz w:val="20"/>
                                    </w:rPr>
                                    <w:t>terhadap </w:t>
                                  </w:r>
                                  <w:r>
                                    <w:rPr>
                                      <w:i/>
                                      <w:sz w:val="20"/>
                                    </w:rPr>
                                    <w:t>FFR</w:t>
                                  </w:r>
                                  <w:r>
                                    <w:rPr>
                                      <w:sz w:val="20"/>
                                    </w:rPr>
                                    <w:t>. Sedangkan, rapat komite audit tidak berpengaruh terhadap </w:t>
                                  </w:r>
                                  <w:r>
                                    <w:rPr>
                                      <w:i/>
                                      <w:sz w:val="20"/>
                                    </w:rPr>
                                    <w:t>FFR.</w:t>
                                  </w:r>
                                </w:p>
                              </w:tc>
                            </w:tr>
                          </w:tbl>
                          <w:p>
                            <w:pPr>
                              <w:pStyle w:val="BodyText"/>
                            </w:pPr>
                          </w:p>
                        </w:txbxContent>
                      </wps:txbx>
                      <wps:bodyPr wrap="square" lIns="0" tIns="0" rIns="0" bIns="0" rtlCol="0">
                        <a:noAutofit/>
                      </wps:bodyPr>
                    </wps:wsp>
                  </a:graphicData>
                </a:graphic>
              </wp:inline>
            </w:drawing>
          </mc:Choice>
          <mc:Fallback>
            <w:pict>
              <v:shape style="width:404.3pt;height:543.5pt;mso-position-horizontal-relative:char;mso-position-vertical-relative:line" type="#_x0000_t202" id="docshape870"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37"/>
                        <w:gridCol w:w="1449"/>
                        <w:gridCol w:w="1199"/>
                        <w:gridCol w:w="1792"/>
                        <w:gridCol w:w="1984"/>
                      </w:tblGrid>
                      <w:tr>
                        <w:trPr>
                          <w:trHeight w:val="460" w:hRule="atLeast"/>
                        </w:trPr>
                        <w:tc>
                          <w:tcPr>
                            <w:tcW w:w="511" w:type="dxa"/>
                          </w:tcPr>
                          <w:p>
                            <w:pPr>
                              <w:pStyle w:val="TableParagraph"/>
                              <w:spacing w:line="240" w:lineRule="auto" w:before="115"/>
                              <w:ind w:left="117"/>
                              <w:jc w:val="left"/>
                              <w:rPr>
                                <w:b/>
                                <w:sz w:val="20"/>
                              </w:rPr>
                            </w:pPr>
                            <w:r>
                              <w:rPr>
                                <w:b/>
                                <w:spacing w:val="-5"/>
                                <w:sz w:val="20"/>
                              </w:rPr>
                              <w:t>No.</w:t>
                            </w:r>
                          </w:p>
                        </w:tc>
                        <w:tc>
                          <w:tcPr>
                            <w:tcW w:w="1137" w:type="dxa"/>
                          </w:tcPr>
                          <w:p>
                            <w:pPr>
                              <w:pStyle w:val="TableParagraph"/>
                              <w:spacing w:line="230" w:lineRule="atLeast" w:before="0"/>
                              <w:ind w:left="247" w:right="231" w:firstLine="64"/>
                              <w:jc w:val="left"/>
                              <w:rPr>
                                <w:b/>
                                <w:sz w:val="20"/>
                              </w:rPr>
                            </w:pPr>
                            <w:r>
                              <w:rPr>
                                <w:b/>
                                <w:spacing w:val="-4"/>
                                <w:sz w:val="20"/>
                              </w:rPr>
                              <w:t>Nama </w:t>
                            </w:r>
                            <w:r>
                              <w:rPr>
                                <w:b/>
                                <w:spacing w:val="-2"/>
                                <w:sz w:val="20"/>
                              </w:rPr>
                              <w:t>Peneliti</w:t>
                            </w:r>
                          </w:p>
                        </w:tc>
                        <w:tc>
                          <w:tcPr>
                            <w:tcW w:w="1449" w:type="dxa"/>
                          </w:tcPr>
                          <w:p>
                            <w:pPr>
                              <w:pStyle w:val="TableParagraph"/>
                              <w:spacing w:line="230" w:lineRule="atLeast" w:before="0"/>
                              <w:ind w:left="298" w:right="240" w:firstLine="182"/>
                              <w:jc w:val="left"/>
                              <w:rPr>
                                <w:b/>
                                <w:sz w:val="20"/>
                              </w:rPr>
                            </w:pPr>
                            <w:r>
                              <w:rPr>
                                <w:b/>
                                <w:spacing w:val="-2"/>
                                <w:sz w:val="20"/>
                              </w:rPr>
                              <w:t>Judul Penelitian</w:t>
                            </w:r>
                          </w:p>
                        </w:tc>
                        <w:tc>
                          <w:tcPr>
                            <w:tcW w:w="1199" w:type="dxa"/>
                          </w:tcPr>
                          <w:p>
                            <w:pPr>
                              <w:pStyle w:val="TableParagraph"/>
                              <w:spacing w:line="230" w:lineRule="atLeast" w:before="0"/>
                              <w:ind w:left="171" w:right="104" w:firstLine="160"/>
                              <w:jc w:val="left"/>
                              <w:rPr>
                                <w:b/>
                                <w:sz w:val="20"/>
                              </w:rPr>
                            </w:pPr>
                            <w:r>
                              <w:rPr>
                                <w:b/>
                                <w:spacing w:val="-2"/>
                                <w:sz w:val="20"/>
                              </w:rPr>
                              <w:t>Objek Penelitian</w:t>
                            </w:r>
                          </w:p>
                        </w:tc>
                        <w:tc>
                          <w:tcPr>
                            <w:tcW w:w="1792" w:type="dxa"/>
                          </w:tcPr>
                          <w:p>
                            <w:pPr>
                              <w:pStyle w:val="TableParagraph"/>
                              <w:spacing w:line="230" w:lineRule="atLeast" w:before="0"/>
                              <w:ind w:left="467" w:right="146" w:firstLine="55"/>
                              <w:jc w:val="left"/>
                              <w:rPr>
                                <w:b/>
                                <w:sz w:val="20"/>
                              </w:rPr>
                            </w:pPr>
                            <w:r>
                              <w:rPr>
                                <w:b/>
                                <w:spacing w:val="-2"/>
                                <w:sz w:val="20"/>
                              </w:rPr>
                              <w:t>Variabel Penelitian</w:t>
                            </w:r>
                          </w:p>
                        </w:tc>
                        <w:tc>
                          <w:tcPr>
                            <w:tcW w:w="1984" w:type="dxa"/>
                          </w:tcPr>
                          <w:p>
                            <w:pPr>
                              <w:pStyle w:val="TableParagraph"/>
                              <w:spacing w:line="240" w:lineRule="auto" w:before="115"/>
                              <w:ind w:left="490"/>
                              <w:jc w:val="left"/>
                              <w:rPr>
                                <w:b/>
                                <w:sz w:val="20"/>
                              </w:rPr>
                            </w:pPr>
                            <w:r>
                              <w:rPr>
                                <w:b/>
                                <w:spacing w:val="-2"/>
                                <w:sz w:val="20"/>
                              </w:rPr>
                              <w:t>Keterangan</w:t>
                            </w:r>
                          </w:p>
                        </w:tc>
                      </w:tr>
                      <w:tr>
                        <w:trPr>
                          <w:trHeight w:val="3220" w:hRule="atLeast"/>
                        </w:trPr>
                        <w:tc>
                          <w:tcPr>
                            <w:tcW w:w="511" w:type="dxa"/>
                          </w:tcPr>
                          <w:p>
                            <w:pPr>
                              <w:pStyle w:val="TableParagraph"/>
                              <w:spacing w:line="240" w:lineRule="auto" w:before="0"/>
                              <w:ind w:left="107"/>
                              <w:jc w:val="left"/>
                              <w:rPr>
                                <w:sz w:val="20"/>
                              </w:rPr>
                            </w:pPr>
                            <w:r>
                              <w:rPr>
                                <w:spacing w:val="-5"/>
                                <w:sz w:val="20"/>
                              </w:rPr>
                              <w:t>2.</w:t>
                            </w:r>
                          </w:p>
                        </w:tc>
                        <w:tc>
                          <w:tcPr>
                            <w:tcW w:w="1137" w:type="dxa"/>
                          </w:tcPr>
                          <w:p>
                            <w:pPr>
                              <w:pStyle w:val="TableParagraph"/>
                              <w:spacing w:line="240" w:lineRule="auto" w:before="0"/>
                              <w:ind w:left="108" w:right="281"/>
                              <w:jc w:val="left"/>
                              <w:rPr>
                                <w:sz w:val="20"/>
                              </w:rPr>
                            </w:pPr>
                            <w:r>
                              <w:rPr>
                                <w:spacing w:val="-2"/>
                                <w:sz w:val="20"/>
                              </w:rPr>
                              <w:t>Marlinda </w:t>
                            </w:r>
                            <w:r>
                              <w:rPr>
                                <w:sz w:val="20"/>
                              </w:rPr>
                              <w:t>&amp; Sari </w:t>
                            </w:r>
                            <w:r>
                              <w:rPr>
                                <w:spacing w:val="-2"/>
                                <w:sz w:val="20"/>
                              </w:rPr>
                              <w:t>(2024)</w:t>
                            </w:r>
                          </w:p>
                        </w:tc>
                        <w:tc>
                          <w:tcPr>
                            <w:tcW w:w="1449" w:type="dxa"/>
                          </w:tcPr>
                          <w:p>
                            <w:pPr>
                              <w:pStyle w:val="TableParagraph"/>
                              <w:spacing w:line="240" w:lineRule="auto" w:before="0"/>
                              <w:ind w:left="108" w:right="107"/>
                              <w:jc w:val="left"/>
                              <w:rPr>
                                <w:sz w:val="20"/>
                              </w:rPr>
                            </w:pPr>
                            <w:r>
                              <w:rPr>
                                <w:spacing w:val="-2"/>
                                <w:sz w:val="20"/>
                              </w:rPr>
                              <w:t>Pengaruh </w:t>
                            </w:r>
                            <w:r>
                              <w:rPr>
                                <w:i/>
                                <w:spacing w:val="-2"/>
                                <w:sz w:val="20"/>
                              </w:rPr>
                              <w:t>Corporate Governance </w:t>
                            </w:r>
                            <w:r>
                              <w:rPr>
                                <w:spacing w:val="-2"/>
                                <w:sz w:val="20"/>
                              </w:rPr>
                              <w:t>terhadap Kemungkinan Kecurangan Laporan Keuangan</w:t>
                            </w:r>
                          </w:p>
                        </w:tc>
                        <w:tc>
                          <w:tcPr>
                            <w:tcW w:w="1199" w:type="dxa"/>
                          </w:tcPr>
                          <w:p>
                            <w:pPr>
                              <w:pStyle w:val="TableParagraph"/>
                              <w:spacing w:line="240" w:lineRule="auto" w:before="0"/>
                              <w:ind w:left="109" w:right="104"/>
                              <w:jc w:val="left"/>
                              <w:rPr>
                                <w:sz w:val="20"/>
                              </w:rPr>
                            </w:pPr>
                            <w:r>
                              <w:rPr>
                                <w:spacing w:val="-2"/>
                                <w:sz w:val="20"/>
                              </w:rPr>
                              <w:t>Perusahaan </w:t>
                            </w:r>
                            <w:r>
                              <w:rPr>
                                <w:spacing w:val="-4"/>
                                <w:sz w:val="20"/>
                              </w:rPr>
                              <w:t>BUMN</w:t>
                            </w:r>
                          </w:p>
                          <w:p>
                            <w:pPr>
                              <w:pStyle w:val="TableParagraph"/>
                              <w:spacing w:line="240" w:lineRule="auto" w:before="1"/>
                              <w:ind w:left="109" w:right="209"/>
                              <w:jc w:val="left"/>
                              <w:rPr>
                                <w:sz w:val="20"/>
                              </w:rPr>
                            </w:pPr>
                            <w:r>
                              <w:rPr>
                                <w:spacing w:val="-2"/>
                                <w:sz w:val="20"/>
                              </w:rPr>
                              <w:t>periode 2018-</w:t>
                            </w:r>
                            <w:r>
                              <w:rPr>
                                <w:spacing w:val="-2"/>
                                <w:sz w:val="20"/>
                              </w:rPr>
                              <w:t>2021</w:t>
                            </w:r>
                          </w:p>
                        </w:tc>
                        <w:tc>
                          <w:tcPr>
                            <w:tcW w:w="1792" w:type="dxa"/>
                          </w:tcPr>
                          <w:p>
                            <w:pPr>
                              <w:pStyle w:val="TableParagraph"/>
                              <w:spacing w:line="240" w:lineRule="auto" w:before="0"/>
                              <w:ind w:left="107" w:right="146"/>
                              <w:jc w:val="left"/>
                              <w:rPr>
                                <w:sz w:val="20"/>
                              </w:rPr>
                            </w:pPr>
                            <w:r>
                              <w:rPr>
                                <w:spacing w:val="-2"/>
                                <w:sz w:val="20"/>
                              </w:rPr>
                              <w:t>Variabel independen:</w:t>
                            </w:r>
                          </w:p>
                          <w:p>
                            <w:pPr>
                              <w:pStyle w:val="TableParagraph"/>
                              <w:spacing w:line="240" w:lineRule="auto" w:before="0"/>
                              <w:jc w:val="left"/>
                              <w:rPr>
                                <w:b/>
                                <w:sz w:val="20"/>
                              </w:rPr>
                            </w:pPr>
                          </w:p>
                          <w:p>
                            <w:pPr>
                              <w:pStyle w:val="TableParagraph"/>
                              <w:spacing w:line="240" w:lineRule="auto" w:before="229"/>
                              <w:jc w:val="left"/>
                              <w:rPr>
                                <w:b/>
                                <w:sz w:val="20"/>
                              </w:rPr>
                            </w:pPr>
                          </w:p>
                          <w:p>
                            <w:pPr>
                              <w:pStyle w:val="TableParagraph"/>
                              <w:spacing w:line="240" w:lineRule="auto" w:before="1"/>
                              <w:ind w:right="271"/>
                              <w:rPr>
                                <w:sz w:val="20"/>
                              </w:rPr>
                            </w:pPr>
                            <w:r>
                              <w:rPr>
                                <w:spacing w:val="-5"/>
                                <w:sz w:val="20"/>
                              </w:rPr>
                              <w:t>dan</w:t>
                            </w: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29" w:lineRule="exact" w:before="0"/>
                              <w:ind w:left="107"/>
                              <w:jc w:val="left"/>
                              <w:rPr>
                                <w:sz w:val="20"/>
                              </w:rPr>
                            </w:pPr>
                            <w:r>
                              <w:rPr>
                                <w:spacing w:val="-2"/>
                                <w:sz w:val="20"/>
                              </w:rPr>
                              <w:t>variabel</w:t>
                            </w:r>
                          </w:p>
                          <w:p>
                            <w:pPr>
                              <w:pStyle w:val="TableParagraph"/>
                              <w:spacing w:line="229" w:lineRule="exact" w:before="0"/>
                              <w:ind w:left="1082"/>
                              <w:jc w:val="left"/>
                              <w:rPr>
                                <w:sz w:val="20"/>
                              </w:rPr>
                            </w:pPr>
                            <w:r>
                              <w:rPr>
                                <w:spacing w:val="-2"/>
                                <w:sz w:val="20"/>
                              </w:rPr>
                              <w:t>laporan</w:t>
                            </w:r>
                          </w:p>
                        </w:tc>
                        <w:tc>
                          <w:tcPr>
                            <w:tcW w:w="1984" w:type="dxa"/>
                          </w:tcPr>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40" w:lineRule="auto" w:before="0"/>
                              <w:ind w:left="110" w:right="457" w:firstLine="827"/>
                              <w:jc w:val="left"/>
                              <w:rPr>
                                <w:sz w:val="20"/>
                              </w:rPr>
                            </w:pPr>
                            <w:r>
                              <w:rPr>
                                <w:spacing w:val="-4"/>
                                <w:sz w:val="20"/>
                              </w:rPr>
                              <w:t>yang </w:t>
                            </w:r>
                            <w:r>
                              <w:rPr>
                                <w:sz w:val="20"/>
                              </w:rPr>
                              <w:t>diukur dengan dewan</w:t>
                            </w:r>
                            <w:r>
                              <w:rPr>
                                <w:spacing w:val="-13"/>
                                <w:sz w:val="20"/>
                              </w:rPr>
                              <w:t> </w:t>
                            </w:r>
                            <w:r>
                              <w:rPr>
                                <w:sz w:val="20"/>
                              </w:rPr>
                              <w:t>komisaris,</w:t>
                            </w:r>
                          </w:p>
                          <w:p>
                            <w:pPr>
                              <w:pStyle w:val="TableParagraph"/>
                              <w:spacing w:line="240" w:lineRule="auto" w:before="0"/>
                              <w:ind w:left="110" w:right="104" w:firstLine="1056"/>
                              <w:jc w:val="left"/>
                              <w:rPr>
                                <w:sz w:val="20"/>
                              </w:rPr>
                            </w:pPr>
                            <w:r>
                              <w:rPr>
                                <w:spacing w:val="-4"/>
                                <w:sz w:val="20"/>
                              </w:rPr>
                              <w:t>yang </w:t>
                            </w:r>
                            <w:r>
                              <w:rPr>
                                <w:sz w:val="20"/>
                              </w:rPr>
                              <w:t>diukur</w:t>
                            </w:r>
                            <w:r>
                              <w:rPr>
                                <w:spacing w:val="-13"/>
                                <w:sz w:val="20"/>
                              </w:rPr>
                              <w:t> </w:t>
                            </w:r>
                            <w:r>
                              <w:rPr>
                                <w:sz w:val="20"/>
                              </w:rPr>
                              <w:t>dengan</w:t>
                            </w:r>
                            <w:r>
                              <w:rPr>
                                <w:spacing w:val="-13"/>
                                <w:sz w:val="20"/>
                              </w:rPr>
                              <w:t> </w:t>
                            </w:r>
                            <w:r>
                              <w:rPr>
                                <w:sz w:val="20"/>
                              </w:rPr>
                              <w:t>jumlah rapat, dan </w:t>
                            </w:r>
                            <w:r>
                              <w:rPr>
                                <w:spacing w:val="-2"/>
                                <w:sz w:val="20"/>
                              </w:rPr>
                              <w:t>kepemilikan </w:t>
                            </w:r>
                            <w:r>
                              <w:rPr>
                                <w:sz w:val="20"/>
                              </w:rPr>
                              <w:t>institusional tidak berpengaruh</w:t>
                            </w:r>
                            <w:r>
                              <w:rPr>
                                <w:spacing w:val="-13"/>
                                <w:sz w:val="20"/>
                              </w:rPr>
                              <w:t> </w:t>
                            </w:r>
                            <w:r>
                              <w:rPr>
                                <w:sz w:val="20"/>
                              </w:rPr>
                              <w:t>terhadap </w:t>
                            </w:r>
                            <w:r>
                              <w:rPr>
                                <w:spacing w:val="-2"/>
                                <w:sz w:val="20"/>
                              </w:rPr>
                              <w:t>kemungkinan </w:t>
                            </w:r>
                            <w:r>
                              <w:rPr>
                                <w:sz w:val="20"/>
                              </w:rPr>
                              <w:t>kecurangan laporan</w:t>
                            </w:r>
                          </w:p>
                          <w:p>
                            <w:pPr>
                              <w:pStyle w:val="TableParagraph"/>
                              <w:spacing w:line="210" w:lineRule="exact" w:before="0"/>
                              <w:ind w:left="110"/>
                              <w:jc w:val="left"/>
                              <w:rPr>
                                <w:sz w:val="20"/>
                              </w:rPr>
                            </w:pPr>
                            <w:r>
                              <w:rPr>
                                <w:spacing w:val="-2"/>
                                <w:sz w:val="20"/>
                              </w:rPr>
                              <w:t>keuangan.</w:t>
                            </w:r>
                          </w:p>
                        </w:tc>
                      </w:tr>
                      <w:tr>
                        <w:trPr>
                          <w:trHeight w:val="2298" w:hRule="atLeast"/>
                        </w:trPr>
                        <w:tc>
                          <w:tcPr>
                            <w:tcW w:w="511" w:type="dxa"/>
                          </w:tcPr>
                          <w:p>
                            <w:pPr>
                              <w:pStyle w:val="TableParagraph"/>
                              <w:spacing w:line="240" w:lineRule="auto" w:before="0"/>
                              <w:ind w:left="107"/>
                              <w:jc w:val="left"/>
                              <w:rPr>
                                <w:sz w:val="20"/>
                              </w:rPr>
                            </w:pPr>
                            <w:r>
                              <w:rPr>
                                <w:spacing w:val="-5"/>
                                <w:sz w:val="20"/>
                              </w:rPr>
                              <w:t>3.</w:t>
                            </w:r>
                          </w:p>
                        </w:tc>
                        <w:tc>
                          <w:tcPr>
                            <w:tcW w:w="1137" w:type="dxa"/>
                          </w:tcPr>
                          <w:p>
                            <w:pPr>
                              <w:pStyle w:val="TableParagraph"/>
                              <w:spacing w:line="240" w:lineRule="auto" w:before="0"/>
                              <w:ind w:left="108" w:right="272"/>
                              <w:jc w:val="left"/>
                              <w:rPr>
                                <w:sz w:val="20"/>
                              </w:rPr>
                            </w:pPr>
                            <w:r>
                              <w:rPr>
                                <w:spacing w:val="-2"/>
                                <w:sz w:val="20"/>
                              </w:rPr>
                              <w:t>Prasetiyo </w:t>
                            </w:r>
                            <w:r>
                              <w:rPr>
                                <w:sz w:val="20"/>
                              </w:rPr>
                              <w:t>&amp; Harto </w:t>
                            </w:r>
                            <w:r>
                              <w:rPr>
                                <w:spacing w:val="-2"/>
                                <w:sz w:val="20"/>
                              </w:rPr>
                              <w:t>(2023)</w:t>
                            </w:r>
                          </w:p>
                        </w:tc>
                        <w:tc>
                          <w:tcPr>
                            <w:tcW w:w="1449" w:type="dxa"/>
                          </w:tcPr>
                          <w:p>
                            <w:pPr>
                              <w:pStyle w:val="TableParagraph"/>
                              <w:spacing w:line="240" w:lineRule="auto" w:before="0"/>
                              <w:ind w:left="108" w:right="218"/>
                              <w:jc w:val="left"/>
                              <w:rPr>
                                <w:i/>
                                <w:sz w:val="20"/>
                              </w:rPr>
                            </w:pPr>
                            <w:r>
                              <w:rPr>
                                <w:i/>
                                <w:spacing w:val="-2"/>
                                <w:sz w:val="20"/>
                              </w:rPr>
                              <w:t>Gender </w:t>
                            </w:r>
                            <w:r>
                              <w:rPr>
                                <w:i/>
                                <w:sz w:val="20"/>
                              </w:rPr>
                              <w:t>Diversity</w:t>
                            </w:r>
                            <w:r>
                              <w:rPr>
                                <w:i/>
                                <w:spacing w:val="-4"/>
                                <w:sz w:val="20"/>
                              </w:rPr>
                              <w:t> </w:t>
                            </w:r>
                            <w:r>
                              <w:rPr>
                                <w:sz w:val="20"/>
                              </w:rPr>
                              <w:t>dan </w:t>
                            </w:r>
                            <w:r>
                              <w:rPr>
                                <w:spacing w:val="-2"/>
                                <w:sz w:val="20"/>
                              </w:rPr>
                              <w:t>Keahlian Keuangan </w:t>
                            </w:r>
                            <w:r>
                              <w:rPr>
                                <w:sz w:val="20"/>
                              </w:rPr>
                              <w:t>Komite</w:t>
                            </w:r>
                            <w:r>
                              <w:rPr>
                                <w:spacing w:val="-13"/>
                                <w:sz w:val="20"/>
                              </w:rPr>
                              <w:t> </w:t>
                            </w:r>
                            <w:r>
                              <w:rPr>
                                <w:sz w:val="20"/>
                              </w:rPr>
                              <w:t>Audit </w:t>
                            </w:r>
                            <w:r>
                              <w:rPr>
                                <w:spacing w:val="-2"/>
                                <w:sz w:val="20"/>
                              </w:rPr>
                              <w:t>dalam Memprediksi </w:t>
                            </w:r>
                            <w:r>
                              <w:rPr>
                                <w:i/>
                                <w:spacing w:val="-2"/>
                                <w:sz w:val="20"/>
                              </w:rPr>
                              <w:t>Financial</w:t>
                            </w:r>
                          </w:p>
                          <w:p>
                            <w:pPr>
                              <w:pStyle w:val="TableParagraph"/>
                              <w:spacing w:line="228" w:lineRule="exact" w:before="0"/>
                              <w:ind w:left="108" w:right="240"/>
                              <w:jc w:val="left"/>
                              <w:rPr>
                                <w:i/>
                                <w:sz w:val="20"/>
                              </w:rPr>
                            </w:pPr>
                            <w:r>
                              <w:rPr>
                                <w:i/>
                                <w:spacing w:val="-2"/>
                                <w:sz w:val="20"/>
                              </w:rPr>
                              <w:t>Statement Fraud</w:t>
                            </w:r>
                          </w:p>
                        </w:tc>
                        <w:tc>
                          <w:tcPr>
                            <w:tcW w:w="1199" w:type="dxa"/>
                          </w:tcPr>
                          <w:p>
                            <w:pPr>
                              <w:pStyle w:val="TableParagraph"/>
                              <w:spacing w:line="240" w:lineRule="auto" w:before="0"/>
                              <w:ind w:left="109" w:right="104"/>
                              <w:jc w:val="left"/>
                              <w:rPr>
                                <w:sz w:val="20"/>
                              </w:rPr>
                            </w:pPr>
                            <w:r>
                              <w:rPr>
                                <w:spacing w:val="-2"/>
                                <w:sz w:val="20"/>
                              </w:rPr>
                              <w:t>Perusahaan transportasi </w:t>
                            </w:r>
                            <w:r>
                              <w:rPr>
                                <w:spacing w:val="-4"/>
                                <w:sz w:val="20"/>
                              </w:rPr>
                              <w:t>yang </w:t>
                            </w:r>
                            <w:r>
                              <w:rPr>
                                <w:sz w:val="20"/>
                              </w:rPr>
                              <w:t>terdaftar di BEI</w:t>
                            </w:r>
                            <w:r>
                              <w:rPr>
                                <w:spacing w:val="-13"/>
                                <w:sz w:val="20"/>
                              </w:rPr>
                              <w:t> </w:t>
                            </w:r>
                            <w:r>
                              <w:rPr>
                                <w:sz w:val="20"/>
                              </w:rPr>
                              <w:t>periode </w:t>
                            </w:r>
                            <w:r>
                              <w:rPr>
                                <w:spacing w:val="-2"/>
                                <w:sz w:val="20"/>
                              </w:rPr>
                              <w:t>2019-2021</w:t>
                            </w:r>
                          </w:p>
                        </w:tc>
                        <w:tc>
                          <w:tcPr>
                            <w:tcW w:w="1792" w:type="dxa"/>
                          </w:tcPr>
                          <w:p>
                            <w:pPr>
                              <w:pStyle w:val="TableParagraph"/>
                              <w:spacing w:line="240" w:lineRule="auto" w:before="0"/>
                              <w:ind w:left="107" w:right="296"/>
                              <w:jc w:val="left"/>
                              <w:rPr>
                                <w:sz w:val="20"/>
                              </w:rPr>
                            </w:pPr>
                            <w:r>
                              <w:rPr>
                                <w:spacing w:val="-2"/>
                                <w:sz w:val="20"/>
                              </w:rPr>
                              <w:t>Variabel independen: </w:t>
                            </w:r>
                            <w:r>
                              <w:rPr>
                                <w:i/>
                                <w:sz w:val="20"/>
                              </w:rPr>
                              <w:t>gender diversity </w:t>
                            </w:r>
                            <w:r>
                              <w:rPr>
                                <w:sz w:val="20"/>
                              </w:rPr>
                              <w:t>dan keahlian keuangan</w:t>
                            </w:r>
                            <w:r>
                              <w:rPr>
                                <w:spacing w:val="-13"/>
                                <w:sz w:val="20"/>
                              </w:rPr>
                              <w:t> </w:t>
                            </w:r>
                            <w:r>
                              <w:rPr>
                                <w:sz w:val="20"/>
                              </w:rPr>
                              <w:t>komite </w:t>
                            </w:r>
                            <w:r>
                              <w:rPr>
                                <w:spacing w:val="-2"/>
                                <w:sz w:val="20"/>
                              </w:rPr>
                              <w:t>audit</w:t>
                            </w:r>
                          </w:p>
                          <w:p>
                            <w:pPr>
                              <w:pStyle w:val="TableParagraph"/>
                              <w:spacing w:line="240" w:lineRule="auto" w:before="0"/>
                              <w:jc w:val="left"/>
                              <w:rPr>
                                <w:b/>
                                <w:sz w:val="20"/>
                              </w:rPr>
                            </w:pPr>
                          </w:p>
                          <w:p>
                            <w:pPr>
                              <w:pStyle w:val="TableParagraph"/>
                              <w:spacing w:line="240" w:lineRule="auto" w:before="1"/>
                              <w:ind w:left="107"/>
                              <w:jc w:val="left"/>
                              <w:rPr>
                                <w:sz w:val="20"/>
                              </w:rPr>
                            </w:pPr>
                            <w:r>
                              <w:rPr>
                                <w:sz w:val="20"/>
                              </w:rPr>
                              <w:t>variabel</w:t>
                            </w:r>
                            <w:r>
                              <w:rPr>
                                <w:spacing w:val="-5"/>
                                <w:sz w:val="20"/>
                              </w:rPr>
                              <w:t> </w:t>
                            </w:r>
                            <w:r>
                              <w:rPr>
                                <w:spacing w:val="-2"/>
                                <w:sz w:val="20"/>
                              </w:rPr>
                              <w:t>dependen:</w:t>
                            </w:r>
                          </w:p>
                          <w:p>
                            <w:pPr>
                              <w:pStyle w:val="TableParagraph"/>
                              <w:spacing w:line="228" w:lineRule="exact" w:before="0"/>
                              <w:ind w:left="107" w:right="140"/>
                              <w:jc w:val="left"/>
                              <w:rPr>
                                <w:i/>
                                <w:sz w:val="20"/>
                              </w:rPr>
                            </w:pPr>
                            <w:r>
                              <w:rPr>
                                <w:i/>
                                <w:sz w:val="20"/>
                              </w:rPr>
                              <w:t>financial</w:t>
                            </w:r>
                            <w:r>
                              <w:rPr>
                                <w:i/>
                                <w:spacing w:val="-13"/>
                                <w:sz w:val="20"/>
                              </w:rPr>
                              <w:t> </w:t>
                            </w:r>
                            <w:r>
                              <w:rPr>
                                <w:i/>
                                <w:sz w:val="20"/>
                              </w:rPr>
                              <w:t>statement fraud (FSF)</w:t>
                            </w:r>
                          </w:p>
                        </w:tc>
                        <w:tc>
                          <w:tcPr>
                            <w:tcW w:w="1984" w:type="dxa"/>
                          </w:tcPr>
                          <w:p>
                            <w:pPr>
                              <w:pStyle w:val="TableParagraph"/>
                              <w:spacing w:line="240" w:lineRule="auto" w:before="0"/>
                              <w:ind w:left="110" w:right="107"/>
                              <w:jc w:val="left"/>
                              <w:rPr>
                                <w:sz w:val="20"/>
                              </w:rPr>
                            </w:pPr>
                            <w:r>
                              <w:rPr>
                                <w:i/>
                                <w:sz w:val="20"/>
                              </w:rPr>
                              <w:t>Gender diversity </w:t>
                            </w:r>
                            <w:r>
                              <w:rPr>
                                <w:sz w:val="20"/>
                              </w:rPr>
                              <w:t>dan keahlian keuangan komite audit mempengaruhi</w:t>
                            </w:r>
                            <w:r>
                              <w:rPr>
                                <w:spacing w:val="-13"/>
                                <w:sz w:val="20"/>
                              </w:rPr>
                              <w:t> </w:t>
                            </w:r>
                            <w:r>
                              <w:rPr>
                                <w:sz w:val="20"/>
                              </w:rPr>
                              <w:t>secara </w:t>
                            </w:r>
                            <w:r>
                              <w:rPr>
                                <w:spacing w:val="-2"/>
                                <w:sz w:val="20"/>
                              </w:rPr>
                              <w:t>signifikan</w:t>
                            </w:r>
                          </w:p>
                          <w:p>
                            <w:pPr>
                              <w:pStyle w:val="TableParagraph"/>
                              <w:spacing w:line="230" w:lineRule="exact" w:before="0"/>
                              <w:ind w:left="110"/>
                              <w:jc w:val="left"/>
                              <w:rPr>
                                <w:sz w:val="20"/>
                              </w:rPr>
                            </w:pPr>
                            <w:r>
                              <w:rPr>
                                <w:sz w:val="20"/>
                              </w:rPr>
                              <w:t>dalam</w:t>
                            </w:r>
                            <w:r>
                              <w:rPr>
                                <w:spacing w:val="-2"/>
                                <w:sz w:val="20"/>
                              </w:rPr>
                              <w:t> memprediksi</w:t>
                            </w:r>
                          </w:p>
                          <w:p>
                            <w:pPr>
                              <w:pStyle w:val="TableParagraph"/>
                              <w:spacing w:line="240" w:lineRule="auto" w:before="0"/>
                              <w:ind w:left="110"/>
                              <w:jc w:val="left"/>
                              <w:rPr>
                                <w:i/>
                                <w:sz w:val="20"/>
                              </w:rPr>
                            </w:pPr>
                            <w:r>
                              <w:rPr>
                                <w:i/>
                                <w:spacing w:val="-5"/>
                                <w:sz w:val="20"/>
                              </w:rPr>
                              <w:t>FSF</w:t>
                            </w:r>
                          </w:p>
                        </w:tc>
                      </w:tr>
                      <w:tr>
                        <w:trPr>
                          <w:trHeight w:val="2531" w:hRule="atLeast"/>
                        </w:trPr>
                        <w:tc>
                          <w:tcPr>
                            <w:tcW w:w="511" w:type="dxa"/>
                          </w:tcPr>
                          <w:p>
                            <w:pPr>
                              <w:pStyle w:val="TableParagraph"/>
                              <w:spacing w:line="240" w:lineRule="auto" w:before="0"/>
                              <w:ind w:left="107"/>
                              <w:jc w:val="left"/>
                              <w:rPr>
                                <w:sz w:val="20"/>
                              </w:rPr>
                            </w:pPr>
                            <w:r>
                              <w:rPr>
                                <w:spacing w:val="-5"/>
                                <w:sz w:val="20"/>
                              </w:rPr>
                              <w:t>4.</w:t>
                            </w:r>
                          </w:p>
                        </w:tc>
                        <w:tc>
                          <w:tcPr>
                            <w:tcW w:w="1137" w:type="dxa"/>
                          </w:tcPr>
                          <w:p>
                            <w:pPr>
                              <w:pStyle w:val="TableParagraph"/>
                              <w:spacing w:line="240" w:lineRule="auto" w:before="0"/>
                              <w:ind w:left="108" w:right="93"/>
                              <w:jc w:val="left"/>
                              <w:rPr>
                                <w:sz w:val="20"/>
                              </w:rPr>
                            </w:pPr>
                            <w:r>
                              <w:rPr>
                                <w:spacing w:val="-2"/>
                                <w:sz w:val="20"/>
                              </w:rPr>
                              <w:t>Kwamboka </w:t>
                            </w:r>
                            <w:r>
                              <w:rPr>
                                <w:i/>
                                <w:sz w:val="20"/>
                              </w:rPr>
                              <w:t>et al</w:t>
                            </w:r>
                            <w:r>
                              <w:rPr>
                                <w:sz w:val="20"/>
                              </w:rPr>
                              <w:t>. </w:t>
                            </w:r>
                            <w:r>
                              <w:rPr>
                                <w:spacing w:val="-2"/>
                                <w:sz w:val="20"/>
                              </w:rPr>
                              <w:t>(2025)</w:t>
                            </w:r>
                          </w:p>
                        </w:tc>
                        <w:tc>
                          <w:tcPr>
                            <w:tcW w:w="1449" w:type="dxa"/>
                          </w:tcPr>
                          <w:p>
                            <w:pPr>
                              <w:pStyle w:val="TableParagraph"/>
                              <w:spacing w:line="240" w:lineRule="auto" w:before="0"/>
                              <w:ind w:left="108" w:right="107"/>
                              <w:jc w:val="left"/>
                              <w:rPr>
                                <w:i/>
                                <w:sz w:val="20"/>
                              </w:rPr>
                            </w:pPr>
                            <w:r>
                              <w:rPr>
                                <w:spacing w:val="-2"/>
                                <w:sz w:val="20"/>
                              </w:rPr>
                              <w:t>A</w:t>
                            </w:r>
                            <w:r>
                              <w:rPr>
                                <w:i/>
                                <w:spacing w:val="-2"/>
                                <w:sz w:val="20"/>
                              </w:rPr>
                              <w:t>udit </w:t>
                            </w:r>
                            <w:r>
                              <w:rPr>
                                <w:i/>
                                <w:sz w:val="20"/>
                              </w:rPr>
                              <w:t>Committee</w:t>
                            </w:r>
                            <w:r>
                              <w:rPr>
                                <w:i/>
                                <w:spacing w:val="-13"/>
                                <w:sz w:val="20"/>
                              </w:rPr>
                              <w:t> </w:t>
                            </w:r>
                            <w:r>
                              <w:rPr>
                                <w:i/>
                                <w:sz w:val="20"/>
                              </w:rPr>
                              <w:t>and </w:t>
                            </w:r>
                            <w:r>
                              <w:rPr>
                                <w:i/>
                                <w:spacing w:val="-2"/>
                                <w:sz w:val="20"/>
                              </w:rPr>
                              <w:t>Financial Reporting </w:t>
                            </w:r>
                            <w:r>
                              <w:rPr>
                                <w:i/>
                                <w:sz w:val="20"/>
                              </w:rPr>
                              <w:t>Fraud: The </w:t>
                            </w:r>
                            <w:r>
                              <w:rPr>
                                <w:i/>
                                <w:spacing w:val="-2"/>
                                <w:sz w:val="20"/>
                              </w:rPr>
                              <w:t>Moderating </w:t>
                            </w:r>
                            <w:r>
                              <w:rPr>
                                <w:i/>
                                <w:sz w:val="20"/>
                              </w:rPr>
                              <w:t>Role of Firm </w:t>
                            </w:r>
                            <w:r>
                              <w:rPr>
                                <w:i/>
                                <w:spacing w:val="-4"/>
                                <w:sz w:val="20"/>
                              </w:rPr>
                              <w:t>Size</w:t>
                            </w:r>
                          </w:p>
                        </w:tc>
                        <w:tc>
                          <w:tcPr>
                            <w:tcW w:w="1199" w:type="dxa"/>
                          </w:tcPr>
                          <w:p>
                            <w:pPr>
                              <w:pStyle w:val="TableParagraph"/>
                              <w:spacing w:line="240" w:lineRule="auto" w:before="0"/>
                              <w:ind w:left="109" w:right="102"/>
                              <w:jc w:val="left"/>
                              <w:rPr>
                                <w:sz w:val="20"/>
                              </w:rPr>
                            </w:pPr>
                            <w:r>
                              <w:rPr>
                                <w:spacing w:val="-2"/>
                                <w:sz w:val="20"/>
                              </w:rPr>
                              <w:t>Perusahaan </w:t>
                            </w:r>
                            <w:r>
                              <w:rPr>
                                <w:spacing w:val="-4"/>
                                <w:sz w:val="20"/>
                              </w:rPr>
                              <w:t>non-</w:t>
                            </w:r>
                            <w:r>
                              <w:rPr>
                                <w:sz w:val="20"/>
                              </w:rPr>
                              <w:t>keuangan</w:t>
                            </w:r>
                            <w:r>
                              <w:rPr>
                                <w:spacing w:val="-13"/>
                                <w:sz w:val="20"/>
                              </w:rPr>
                              <w:t> </w:t>
                            </w:r>
                            <w:r>
                              <w:rPr>
                                <w:sz w:val="20"/>
                              </w:rPr>
                              <w:t>di negara</w:t>
                            </w:r>
                            <w:r>
                              <w:rPr>
                                <w:spacing w:val="-1"/>
                                <w:sz w:val="20"/>
                              </w:rPr>
                              <w:t> </w:t>
                            </w:r>
                            <w:r>
                              <w:rPr>
                                <w:i/>
                                <w:sz w:val="20"/>
                              </w:rPr>
                              <w:t>East </w:t>
                            </w:r>
                            <w:r>
                              <w:rPr>
                                <w:i/>
                                <w:spacing w:val="-2"/>
                                <w:sz w:val="20"/>
                              </w:rPr>
                              <w:t>African Community </w:t>
                            </w:r>
                            <w:r>
                              <w:rPr>
                                <w:spacing w:val="-2"/>
                                <w:sz w:val="20"/>
                              </w:rPr>
                              <w:t>periode 2012-2023</w:t>
                            </w:r>
                          </w:p>
                        </w:tc>
                        <w:tc>
                          <w:tcPr>
                            <w:tcW w:w="1792" w:type="dxa"/>
                          </w:tcPr>
                          <w:p>
                            <w:pPr>
                              <w:pStyle w:val="TableParagraph"/>
                              <w:spacing w:line="240" w:lineRule="auto" w:before="0"/>
                              <w:ind w:left="107" w:right="126"/>
                              <w:jc w:val="left"/>
                              <w:rPr>
                                <w:sz w:val="20"/>
                              </w:rPr>
                            </w:pPr>
                            <w:r>
                              <w:rPr>
                                <w:spacing w:val="-2"/>
                                <w:sz w:val="20"/>
                              </w:rPr>
                              <w:t>Variabel independen:</w:t>
                            </w:r>
                            <w:r>
                              <w:rPr>
                                <w:spacing w:val="40"/>
                                <w:sz w:val="20"/>
                              </w:rPr>
                              <w:t> </w:t>
                            </w:r>
                            <w:r>
                              <w:rPr>
                                <w:i/>
                                <w:sz w:val="20"/>
                              </w:rPr>
                              <w:t>gender diversity</w:t>
                            </w:r>
                            <w:r>
                              <w:rPr>
                                <w:sz w:val="20"/>
                              </w:rPr>
                              <w:t>, keahlian</w:t>
                            </w:r>
                            <w:r>
                              <w:rPr>
                                <w:spacing w:val="-13"/>
                                <w:sz w:val="20"/>
                              </w:rPr>
                              <w:t> </w:t>
                            </w:r>
                            <w:r>
                              <w:rPr>
                                <w:sz w:val="20"/>
                              </w:rPr>
                              <w:t>keuangan, frekuensi</w:t>
                            </w:r>
                            <w:r>
                              <w:rPr>
                                <w:spacing w:val="-12"/>
                                <w:sz w:val="20"/>
                              </w:rPr>
                              <w:t> </w:t>
                            </w:r>
                            <w:r>
                              <w:rPr>
                                <w:sz w:val="20"/>
                              </w:rPr>
                              <w:t>rapat</w:t>
                            </w:r>
                            <w:r>
                              <w:rPr>
                                <w:spacing w:val="-13"/>
                                <w:sz w:val="20"/>
                              </w:rPr>
                              <w:t> </w:t>
                            </w:r>
                            <w:r>
                              <w:rPr>
                                <w:sz w:val="20"/>
                              </w:rPr>
                              <w:t>dan ukuran komite </w:t>
                            </w:r>
                            <w:r>
                              <w:rPr>
                                <w:spacing w:val="-2"/>
                                <w:sz w:val="20"/>
                              </w:rPr>
                              <w:t>audit</w:t>
                            </w:r>
                          </w:p>
                          <w:p>
                            <w:pPr>
                              <w:pStyle w:val="TableParagraph"/>
                              <w:spacing w:line="230" w:lineRule="atLeast" w:before="211"/>
                              <w:ind w:left="107" w:right="153"/>
                              <w:jc w:val="both"/>
                              <w:rPr>
                                <w:i/>
                                <w:sz w:val="20"/>
                              </w:rPr>
                            </w:pPr>
                            <w:r>
                              <w:rPr>
                                <w:sz w:val="20"/>
                              </w:rPr>
                              <w:t>variabel</w:t>
                            </w:r>
                            <w:r>
                              <w:rPr>
                                <w:spacing w:val="-13"/>
                                <w:sz w:val="20"/>
                              </w:rPr>
                              <w:t> </w:t>
                            </w:r>
                            <w:r>
                              <w:rPr>
                                <w:sz w:val="20"/>
                              </w:rPr>
                              <w:t>dependen: </w:t>
                            </w:r>
                            <w:r>
                              <w:rPr>
                                <w:i/>
                                <w:sz w:val="20"/>
                              </w:rPr>
                              <w:t>financial</w:t>
                            </w:r>
                            <w:r>
                              <w:rPr>
                                <w:i/>
                                <w:spacing w:val="-13"/>
                                <w:sz w:val="20"/>
                              </w:rPr>
                              <w:t> </w:t>
                            </w:r>
                            <w:r>
                              <w:rPr>
                                <w:i/>
                                <w:sz w:val="20"/>
                              </w:rPr>
                              <w:t>reporting fraud (FFR)</w:t>
                            </w:r>
                          </w:p>
                        </w:tc>
                        <w:tc>
                          <w:tcPr>
                            <w:tcW w:w="1984" w:type="dxa"/>
                          </w:tcPr>
                          <w:p>
                            <w:pPr>
                              <w:pStyle w:val="TableParagraph"/>
                              <w:spacing w:line="240" w:lineRule="auto" w:before="0"/>
                              <w:ind w:left="110"/>
                              <w:jc w:val="left"/>
                              <w:rPr>
                                <w:sz w:val="20"/>
                              </w:rPr>
                            </w:pPr>
                            <w:r>
                              <w:rPr>
                                <w:i/>
                                <w:sz w:val="20"/>
                              </w:rPr>
                              <w:t>Gender</w:t>
                            </w:r>
                            <w:r>
                              <w:rPr>
                                <w:i/>
                                <w:spacing w:val="-13"/>
                                <w:sz w:val="20"/>
                              </w:rPr>
                              <w:t> </w:t>
                            </w:r>
                            <w:r>
                              <w:rPr>
                                <w:i/>
                                <w:sz w:val="20"/>
                              </w:rPr>
                              <w:t>diversity</w:t>
                            </w:r>
                            <w:r>
                              <w:rPr>
                                <w:i/>
                                <w:spacing w:val="-11"/>
                                <w:sz w:val="20"/>
                              </w:rPr>
                              <w:t> </w:t>
                            </w:r>
                            <w:r>
                              <w:rPr>
                                <w:sz w:val="20"/>
                              </w:rPr>
                              <w:t>dan keahlian keuangan komite audit berpengaruh negatif signifikan terhadap </w:t>
                            </w:r>
                            <w:r>
                              <w:rPr>
                                <w:i/>
                                <w:sz w:val="20"/>
                              </w:rPr>
                              <w:t>FFR. </w:t>
                            </w:r>
                            <w:r>
                              <w:rPr>
                                <w:sz w:val="20"/>
                              </w:rPr>
                              <w:t>Sedangkan, ukuran</w:t>
                            </w:r>
                            <w:r>
                              <w:rPr>
                                <w:spacing w:val="-13"/>
                                <w:sz w:val="20"/>
                              </w:rPr>
                              <w:t> </w:t>
                            </w:r>
                            <w:r>
                              <w:rPr>
                                <w:sz w:val="20"/>
                              </w:rPr>
                              <w:t>dan</w:t>
                            </w:r>
                            <w:r>
                              <w:rPr>
                                <w:spacing w:val="-13"/>
                                <w:sz w:val="20"/>
                              </w:rPr>
                              <w:t> </w:t>
                            </w:r>
                            <w:r>
                              <w:rPr>
                                <w:sz w:val="20"/>
                              </w:rPr>
                              <w:t>frekuensi rapat komite audit berpengaruh positif</w:t>
                            </w:r>
                          </w:p>
                          <w:p>
                            <w:pPr>
                              <w:pStyle w:val="TableParagraph"/>
                              <w:spacing w:line="230" w:lineRule="atLeast" w:before="0"/>
                              <w:ind w:left="110" w:right="318"/>
                              <w:jc w:val="left"/>
                              <w:rPr>
                                <w:sz w:val="20"/>
                              </w:rPr>
                            </w:pPr>
                            <w:r>
                              <w:rPr>
                                <w:sz w:val="20"/>
                              </w:rPr>
                              <w:t>signifikan</w:t>
                            </w:r>
                            <w:r>
                              <w:rPr>
                                <w:spacing w:val="-13"/>
                                <w:sz w:val="20"/>
                              </w:rPr>
                              <w:t> </w:t>
                            </w:r>
                            <w:r>
                              <w:rPr>
                                <w:sz w:val="20"/>
                              </w:rPr>
                              <w:t>terhadap </w:t>
                            </w:r>
                            <w:r>
                              <w:rPr>
                                <w:spacing w:val="-4"/>
                                <w:sz w:val="20"/>
                              </w:rPr>
                              <w:t>FFR</w:t>
                            </w:r>
                          </w:p>
                        </w:tc>
                      </w:tr>
                      <w:tr>
                        <w:trPr>
                          <w:trHeight w:val="2298" w:hRule="atLeast"/>
                        </w:trPr>
                        <w:tc>
                          <w:tcPr>
                            <w:tcW w:w="511" w:type="dxa"/>
                          </w:tcPr>
                          <w:p>
                            <w:pPr>
                              <w:pStyle w:val="TableParagraph"/>
                              <w:spacing w:line="240" w:lineRule="auto" w:before="0"/>
                              <w:ind w:left="107"/>
                              <w:jc w:val="left"/>
                              <w:rPr>
                                <w:sz w:val="20"/>
                              </w:rPr>
                            </w:pPr>
                            <w:r>
                              <w:rPr>
                                <w:spacing w:val="-5"/>
                                <w:sz w:val="20"/>
                              </w:rPr>
                              <w:t>5.</w:t>
                            </w:r>
                          </w:p>
                        </w:tc>
                        <w:tc>
                          <w:tcPr>
                            <w:tcW w:w="1137" w:type="dxa"/>
                          </w:tcPr>
                          <w:p>
                            <w:pPr>
                              <w:pStyle w:val="TableParagraph"/>
                              <w:spacing w:line="240" w:lineRule="auto" w:before="0"/>
                              <w:ind w:left="108" w:right="206"/>
                              <w:jc w:val="left"/>
                              <w:rPr>
                                <w:sz w:val="20"/>
                              </w:rPr>
                            </w:pPr>
                            <w:r>
                              <w:rPr>
                                <w:spacing w:val="-2"/>
                                <w:sz w:val="20"/>
                              </w:rPr>
                              <w:t>Ruchiatna </w:t>
                            </w:r>
                            <w:r>
                              <w:rPr>
                                <w:sz w:val="20"/>
                              </w:rPr>
                              <w:t>et al. </w:t>
                            </w:r>
                            <w:r>
                              <w:rPr>
                                <w:spacing w:val="-2"/>
                                <w:sz w:val="20"/>
                              </w:rPr>
                              <w:t>(2020)</w:t>
                            </w:r>
                          </w:p>
                        </w:tc>
                        <w:tc>
                          <w:tcPr>
                            <w:tcW w:w="1449" w:type="dxa"/>
                          </w:tcPr>
                          <w:p>
                            <w:pPr>
                              <w:pStyle w:val="TableParagraph"/>
                              <w:spacing w:line="240" w:lineRule="auto" w:before="0"/>
                              <w:ind w:left="108" w:right="218"/>
                              <w:jc w:val="left"/>
                              <w:rPr>
                                <w:i/>
                                <w:sz w:val="20"/>
                              </w:rPr>
                            </w:pPr>
                            <w:r>
                              <w:rPr>
                                <w:spacing w:val="-2"/>
                                <w:sz w:val="20"/>
                              </w:rPr>
                              <w:t>Pengaruh Karakteristik </w:t>
                            </w:r>
                            <w:r>
                              <w:rPr>
                                <w:sz w:val="20"/>
                              </w:rPr>
                              <w:t>Komite</w:t>
                            </w:r>
                            <w:r>
                              <w:rPr>
                                <w:spacing w:val="-13"/>
                                <w:sz w:val="20"/>
                              </w:rPr>
                              <w:t> </w:t>
                            </w:r>
                            <w:r>
                              <w:rPr>
                                <w:sz w:val="20"/>
                              </w:rPr>
                              <w:t>Audit </w:t>
                            </w:r>
                            <w:r>
                              <w:rPr>
                                <w:spacing w:val="-2"/>
                                <w:sz w:val="20"/>
                              </w:rPr>
                              <w:t>terhadap </w:t>
                            </w:r>
                            <w:r>
                              <w:rPr>
                                <w:i/>
                                <w:spacing w:val="-2"/>
                                <w:sz w:val="20"/>
                              </w:rPr>
                              <w:t>Fraudulent Financial Reporting</w:t>
                            </w:r>
                          </w:p>
                        </w:tc>
                        <w:tc>
                          <w:tcPr>
                            <w:tcW w:w="1199" w:type="dxa"/>
                          </w:tcPr>
                          <w:p>
                            <w:pPr>
                              <w:pStyle w:val="TableParagraph"/>
                              <w:spacing w:line="240" w:lineRule="auto" w:before="0"/>
                              <w:ind w:left="109" w:right="104"/>
                              <w:jc w:val="left"/>
                              <w:rPr>
                                <w:sz w:val="20"/>
                              </w:rPr>
                            </w:pPr>
                            <w:r>
                              <w:rPr>
                                <w:spacing w:val="-2"/>
                                <w:sz w:val="20"/>
                              </w:rPr>
                              <w:t>Perusahaan </w:t>
                            </w:r>
                            <w:r>
                              <w:rPr>
                                <w:sz w:val="20"/>
                              </w:rPr>
                              <w:t>non - </w:t>
                            </w:r>
                            <w:r>
                              <w:rPr>
                                <w:spacing w:val="-2"/>
                                <w:sz w:val="20"/>
                              </w:rPr>
                              <w:t>keuangan </w:t>
                            </w:r>
                            <w:r>
                              <w:rPr>
                                <w:spacing w:val="-4"/>
                                <w:sz w:val="20"/>
                              </w:rPr>
                              <w:t>yang </w:t>
                            </w:r>
                            <w:r>
                              <w:rPr>
                                <w:sz w:val="20"/>
                              </w:rPr>
                              <w:t>terdaftar di BEI</w:t>
                            </w:r>
                            <w:r>
                              <w:rPr>
                                <w:spacing w:val="-13"/>
                                <w:sz w:val="20"/>
                              </w:rPr>
                              <w:t> </w:t>
                            </w:r>
                            <w:r>
                              <w:rPr>
                                <w:sz w:val="20"/>
                              </w:rPr>
                              <w:t>periode </w:t>
                            </w:r>
                            <w:r>
                              <w:rPr>
                                <w:spacing w:val="-2"/>
                                <w:sz w:val="20"/>
                              </w:rPr>
                              <w:t>2010-2018</w:t>
                            </w:r>
                          </w:p>
                        </w:tc>
                        <w:tc>
                          <w:tcPr>
                            <w:tcW w:w="1792" w:type="dxa"/>
                          </w:tcPr>
                          <w:p>
                            <w:pPr>
                              <w:pStyle w:val="TableParagraph"/>
                              <w:spacing w:line="240" w:lineRule="auto" w:before="0"/>
                              <w:ind w:left="107" w:right="126"/>
                              <w:jc w:val="left"/>
                              <w:rPr>
                                <w:sz w:val="20"/>
                              </w:rPr>
                            </w:pPr>
                            <w:r>
                              <w:rPr>
                                <w:spacing w:val="-2"/>
                                <w:sz w:val="20"/>
                              </w:rPr>
                              <w:t>Variabel independen: </w:t>
                            </w:r>
                            <w:r>
                              <w:rPr>
                                <w:sz w:val="20"/>
                              </w:rPr>
                              <w:t>keahlian keuangan dan</w:t>
                            </w:r>
                            <w:r>
                              <w:rPr>
                                <w:spacing w:val="-13"/>
                                <w:sz w:val="20"/>
                              </w:rPr>
                              <w:t> </w:t>
                            </w:r>
                            <w:r>
                              <w:rPr>
                                <w:sz w:val="20"/>
                              </w:rPr>
                              <w:t>atau</w:t>
                            </w:r>
                            <w:r>
                              <w:rPr>
                                <w:spacing w:val="-13"/>
                                <w:sz w:val="20"/>
                              </w:rPr>
                              <w:t> </w:t>
                            </w:r>
                            <w:r>
                              <w:rPr>
                                <w:sz w:val="20"/>
                              </w:rPr>
                              <w:t>akuntansi, frekuensi rapat komite audit.</w:t>
                            </w:r>
                          </w:p>
                          <w:p>
                            <w:pPr>
                              <w:pStyle w:val="TableParagraph"/>
                              <w:spacing w:line="230" w:lineRule="atLeast" w:before="209"/>
                              <w:ind w:left="107" w:right="153"/>
                              <w:jc w:val="both"/>
                              <w:rPr>
                                <w:i/>
                                <w:sz w:val="20"/>
                              </w:rPr>
                            </w:pPr>
                            <w:r>
                              <w:rPr>
                                <w:sz w:val="20"/>
                              </w:rPr>
                              <w:t>variabel</w:t>
                            </w:r>
                            <w:r>
                              <w:rPr>
                                <w:spacing w:val="-13"/>
                                <w:sz w:val="20"/>
                              </w:rPr>
                              <w:t> </w:t>
                            </w:r>
                            <w:r>
                              <w:rPr>
                                <w:sz w:val="20"/>
                              </w:rPr>
                              <w:t>dependen: </w:t>
                            </w:r>
                            <w:r>
                              <w:rPr>
                                <w:i/>
                                <w:sz w:val="20"/>
                              </w:rPr>
                              <w:t>fradulent</w:t>
                            </w:r>
                            <w:r>
                              <w:rPr>
                                <w:i/>
                                <w:spacing w:val="-13"/>
                                <w:sz w:val="20"/>
                              </w:rPr>
                              <w:t> </w:t>
                            </w:r>
                            <w:r>
                              <w:rPr>
                                <w:i/>
                                <w:sz w:val="20"/>
                              </w:rPr>
                              <w:t>financial reporting (FFR)</w:t>
                            </w:r>
                          </w:p>
                        </w:tc>
                        <w:tc>
                          <w:tcPr>
                            <w:tcW w:w="1984" w:type="dxa"/>
                          </w:tcPr>
                          <w:p>
                            <w:pPr>
                              <w:pStyle w:val="TableParagraph"/>
                              <w:spacing w:line="240" w:lineRule="auto" w:before="0"/>
                              <w:ind w:left="110" w:right="365"/>
                              <w:jc w:val="left"/>
                              <w:rPr>
                                <w:sz w:val="20"/>
                              </w:rPr>
                            </w:pPr>
                            <w:r>
                              <w:rPr>
                                <w:sz w:val="20"/>
                              </w:rPr>
                              <w:t>keahlian</w:t>
                            </w:r>
                            <w:r>
                              <w:rPr>
                                <w:spacing w:val="-13"/>
                                <w:sz w:val="20"/>
                              </w:rPr>
                              <w:t> </w:t>
                            </w:r>
                            <w:r>
                              <w:rPr>
                                <w:sz w:val="20"/>
                              </w:rPr>
                              <w:t>keuangan dan atau akuntasi </w:t>
                            </w:r>
                            <w:r>
                              <w:rPr>
                                <w:spacing w:val="-2"/>
                                <w:sz w:val="20"/>
                              </w:rPr>
                              <w:t>memiliki</w:t>
                            </w:r>
                            <w:r>
                              <w:rPr>
                                <w:spacing w:val="40"/>
                                <w:sz w:val="20"/>
                              </w:rPr>
                              <w:t> </w:t>
                            </w:r>
                            <w:r>
                              <w:rPr>
                                <w:sz w:val="20"/>
                              </w:rPr>
                              <w:t>pengaruh negatif</w:t>
                            </w:r>
                          </w:p>
                          <w:p>
                            <w:pPr>
                              <w:pStyle w:val="TableParagraph"/>
                              <w:spacing w:line="240" w:lineRule="auto" w:before="0"/>
                              <w:ind w:left="110" w:right="318"/>
                              <w:jc w:val="left"/>
                              <w:rPr>
                                <w:i/>
                                <w:sz w:val="20"/>
                              </w:rPr>
                            </w:pPr>
                            <w:r>
                              <w:rPr>
                                <w:sz w:val="20"/>
                              </w:rPr>
                              <w:t>signifikan</w:t>
                            </w:r>
                            <w:r>
                              <w:rPr>
                                <w:spacing w:val="-13"/>
                                <w:sz w:val="20"/>
                              </w:rPr>
                              <w:t> </w:t>
                            </w:r>
                            <w:r>
                              <w:rPr>
                                <w:sz w:val="20"/>
                              </w:rPr>
                              <w:t>terhadap </w:t>
                            </w:r>
                            <w:r>
                              <w:rPr>
                                <w:i/>
                                <w:sz w:val="20"/>
                              </w:rPr>
                              <w:t>FFR</w:t>
                            </w:r>
                            <w:r>
                              <w:rPr>
                                <w:sz w:val="20"/>
                              </w:rPr>
                              <w:t>. Sedangkan, rapat komite audit tidak berpengaruh terhadap </w:t>
                            </w:r>
                            <w:r>
                              <w:rPr>
                                <w:i/>
                                <w:sz w:val="20"/>
                              </w:rPr>
                              <w:t>FFR.</w:t>
                            </w:r>
                          </w:p>
                        </w:tc>
                      </w:tr>
                    </w:tbl>
                    <w:p>
                      <w:pPr>
                        <w:pStyle w:val="BodyText"/>
                      </w:pPr>
                    </w:p>
                  </w:txbxContent>
                </v:textbox>
              </v:shape>
            </w:pict>
          </mc:Fallback>
        </mc:AlternateContent>
      </w:r>
      <w:r>
        <w:rPr>
          <w:sz w:val="20"/>
        </w:rPr>
      </w:r>
    </w:p>
    <w:p>
      <w:pPr>
        <w:spacing w:before="0"/>
        <w:ind w:left="2239" w:right="0" w:firstLine="0"/>
        <w:jc w:val="left"/>
        <w:rPr>
          <w:i/>
          <w:sz w:val="20"/>
        </w:rPr>
      </w:pPr>
      <w:r>
        <w:rPr>
          <w:i/>
          <w:sz w:val="20"/>
        </w:rPr>
        <w:t>Disambung</w:t>
      </w:r>
      <w:r>
        <w:rPr>
          <w:i/>
          <w:spacing w:val="-3"/>
          <w:sz w:val="20"/>
        </w:rPr>
        <w:t> </w:t>
      </w:r>
      <w:r>
        <w:rPr>
          <w:i/>
          <w:sz w:val="20"/>
        </w:rPr>
        <w:t>ke</w:t>
      </w:r>
      <w:r>
        <w:rPr>
          <w:i/>
          <w:spacing w:val="-4"/>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299"/>
          <w:footerReference w:type="default" r:id="rId300"/>
          <w:pgSz w:w="11910" w:h="16840"/>
          <w:pgMar w:header="480" w:footer="680" w:top="2000" w:bottom="880" w:left="141" w:right="1417"/>
        </w:sectPr>
      </w:pPr>
    </w:p>
    <w:p>
      <w:pPr>
        <w:pStyle w:val="BodyText"/>
        <w:spacing w:before="3"/>
        <w:rPr>
          <w:i/>
          <w:sz w:val="22"/>
        </w:rPr>
      </w:pPr>
    </w:p>
    <w:p>
      <w:pPr>
        <w:spacing w:before="0"/>
        <w:ind w:left="2239" w:right="0" w:firstLine="0"/>
        <w:jc w:val="left"/>
        <w:rPr>
          <w:b/>
          <w:sz w:val="22"/>
        </w:rPr>
      </w:pPr>
      <w:r>
        <w:rPr>
          <w:b/>
          <w:sz w:val="22"/>
        </w:rPr>
        <mc:AlternateContent>
          <mc:Choice Requires="wps">
            <w:drawing>
              <wp:anchor distT="0" distB="0" distL="0" distR="0" allowOverlap="1" layoutInCell="1" locked="0" behindDoc="1" simplePos="0" relativeHeight="479313920">
                <wp:simplePos x="0" y="0"/>
                <wp:positionH relativeFrom="page">
                  <wp:posOffset>5379720</wp:posOffset>
                </wp:positionH>
                <wp:positionV relativeFrom="paragraph">
                  <wp:posOffset>1939477</wp:posOffset>
                </wp:positionV>
                <wp:extent cx="1010919" cy="14033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1010919" cy="140335"/>
                        </a:xfrm>
                        <a:prstGeom prst="rect">
                          <a:avLst/>
                        </a:prstGeom>
                      </wps:spPr>
                      <wps:txbx>
                        <w:txbxContent>
                          <w:p>
                            <w:pPr>
                              <w:spacing w:line="221" w:lineRule="exact" w:before="0"/>
                              <w:ind w:left="0" w:right="0" w:firstLine="0"/>
                              <w:jc w:val="left"/>
                              <w:rPr>
                                <w:sz w:val="20"/>
                              </w:rPr>
                            </w:pPr>
                            <w:r>
                              <w:rPr>
                                <w:sz w:val="20"/>
                              </w:rPr>
                              <w:t>Keahlian</w:t>
                            </w:r>
                            <w:r>
                              <w:rPr>
                                <w:spacing w:val="-5"/>
                                <w:sz w:val="20"/>
                              </w:rPr>
                              <w:t> </w:t>
                            </w: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152.714798pt;width:79.6pt;height:11.05pt;mso-position-horizontal-relative:page;mso-position-vertical-relative:paragraph;z-index:-24002560" type="#_x0000_t202" id="docshape876" filled="false" stroked="false">
                <v:textbox inset="0,0,0,0">
                  <w:txbxContent>
                    <w:p>
                      <w:pPr>
                        <w:spacing w:line="221" w:lineRule="exact" w:before="0"/>
                        <w:ind w:left="0" w:right="0" w:firstLine="0"/>
                        <w:jc w:val="left"/>
                        <w:rPr>
                          <w:sz w:val="20"/>
                        </w:rPr>
                      </w:pPr>
                      <w:r>
                        <w:rPr>
                          <w:sz w:val="20"/>
                        </w:rPr>
                        <w:t>Keahlian</w:t>
                      </w:r>
                      <w:r>
                        <w:rPr>
                          <w:spacing w:val="-5"/>
                          <w:sz w:val="20"/>
                        </w:rPr>
                        <w:t> </w:t>
                      </w:r>
                      <w:r>
                        <w:rPr>
                          <w:spacing w:val="-2"/>
                          <w:sz w:val="20"/>
                        </w:rPr>
                        <w:t>keuangan,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4432">
                <wp:simplePos x="0" y="0"/>
                <wp:positionH relativeFrom="page">
                  <wp:posOffset>5379720</wp:posOffset>
                </wp:positionH>
                <wp:positionV relativeFrom="paragraph">
                  <wp:posOffset>2230561</wp:posOffset>
                </wp:positionV>
                <wp:extent cx="1044575" cy="140335"/>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1044575" cy="140335"/>
                        </a:xfrm>
                        <a:prstGeom prst="rect">
                          <a:avLst/>
                        </a:prstGeom>
                      </wps:spPr>
                      <wps:txbx>
                        <w:txbxContent>
                          <w:p>
                            <w:pPr>
                              <w:spacing w:line="221" w:lineRule="exact" w:before="0"/>
                              <w:ind w:left="0" w:right="0" w:firstLine="0"/>
                              <w:jc w:val="left"/>
                              <w:rPr>
                                <w:sz w:val="20"/>
                              </w:rPr>
                            </w:pPr>
                            <w:r>
                              <w:rPr>
                                <w:sz w:val="20"/>
                              </w:rPr>
                              <w:t>masa</w:t>
                            </w:r>
                            <w:r>
                              <w:rPr>
                                <w:spacing w:val="-5"/>
                                <w:sz w:val="20"/>
                              </w:rPr>
                              <w:t> </w:t>
                            </w:r>
                            <w:r>
                              <w:rPr>
                                <w:sz w:val="20"/>
                              </w:rPr>
                              <w:t>jabatan</w:t>
                            </w:r>
                            <w:r>
                              <w:rPr>
                                <w:spacing w:val="-2"/>
                                <w:sz w:val="20"/>
                              </w:rPr>
                              <w:t> </w:t>
                            </w:r>
                            <w:r>
                              <w:rPr>
                                <w:spacing w:val="-2"/>
                                <w:sz w:val="20"/>
                              </w:rPr>
                              <w:t>komite</w:t>
                            </w:r>
                          </w:p>
                        </w:txbxContent>
                      </wps:txbx>
                      <wps:bodyPr wrap="square" lIns="0" tIns="0" rIns="0" bIns="0" rtlCol="0">
                        <a:noAutofit/>
                      </wps:bodyPr>
                    </wps:wsp>
                  </a:graphicData>
                </a:graphic>
              </wp:anchor>
            </w:drawing>
          </mc:Choice>
          <mc:Fallback>
            <w:pict>
              <v:shape style="position:absolute;margin-left:423.600006pt;margin-top:175.634796pt;width:82.25pt;height:11.05pt;mso-position-horizontal-relative:page;mso-position-vertical-relative:paragraph;z-index:-24002048" type="#_x0000_t202" id="docshape877" filled="false" stroked="false">
                <v:textbox inset="0,0,0,0">
                  <w:txbxContent>
                    <w:p>
                      <w:pPr>
                        <w:spacing w:line="221" w:lineRule="exact" w:before="0"/>
                        <w:ind w:left="0" w:right="0" w:firstLine="0"/>
                        <w:jc w:val="left"/>
                        <w:rPr>
                          <w:sz w:val="20"/>
                        </w:rPr>
                      </w:pPr>
                      <w:r>
                        <w:rPr>
                          <w:sz w:val="20"/>
                        </w:rPr>
                        <w:t>masa</w:t>
                      </w:r>
                      <w:r>
                        <w:rPr>
                          <w:spacing w:val="-5"/>
                          <w:sz w:val="20"/>
                        </w:rPr>
                        <w:t> </w:t>
                      </w:r>
                      <w:r>
                        <w:rPr>
                          <w:sz w:val="20"/>
                        </w:rPr>
                        <w:t>jabatan</w:t>
                      </w:r>
                      <w:r>
                        <w:rPr>
                          <w:spacing w:val="-2"/>
                          <w:sz w:val="20"/>
                        </w:rPr>
                        <w:t> </w:t>
                      </w:r>
                      <w:r>
                        <w:rPr>
                          <w:spacing w:val="-2"/>
                          <w:sz w:val="20"/>
                        </w:rPr>
                        <w:t>komite</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4944">
                <wp:simplePos x="0" y="0"/>
                <wp:positionH relativeFrom="page">
                  <wp:posOffset>5379720</wp:posOffset>
                </wp:positionH>
                <wp:positionV relativeFrom="paragraph">
                  <wp:posOffset>2376865</wp:posOffset>
                </wp:positionV>
                <wp:extent cx="922019" cy="140335"/>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922019" cy="140335"/>
                        </a:xfrm>
                        <a:prstGeom prst="rect">
                          <a:avLst/>
                        </a:prstGeom>
                      </wps:spPr>
                      <wps:txbx>
                        <w:txbxContent>
                          <w:p>
                            <w:pPr>
                              <w:spacing w:line="221" w:lineRule="exact" w:before="0"/>
                              <w:ind w:left="0" w:right="0" w:firstLine="0"/>
                              <w:jc w:val="left"/>
                              <w:rPr>
                                <w:sz w:val="20"/>
                              </w:rPr>
                            </w:pPr>
                            <w:r>
                              <w:rPr>
                                <w:sz w:val="20"/>
                              </w:rPr>
                              <w:t>audit</w:t>
                            </w:r>
                            <w:r>
                              <w:rPr>
                                <w:spacing w:val="-2"/>
                                <w:sz w:val="20"/>
                              </w:rPr>
                              <w:t> </w:t>
                            </w:r>
                            <w:r>
                              <w:rPr>
                                <w:spacing w:val="-2"/>
                                <w:sz w:val="20"/>
                              </w:rPr>
                              <w:t>berpengaruh</w:t>
                            </w:r>
                          </w:p>
                        </w:txbxContent>
                      </wps:txbx>
                      <wps:bodyPr wrap="square" lIns="0" tIns="0" rIns="0" bIns="0" rtlCol="0">
                        <a:noAutofit/>
                      </wps:bodyPr>
                    </wps:wsp>
                  </a:graphicData>
                </a:graphic>
              </wp:anchor>
            </w:drawing>
          </mc:Choice>
          <mc:Fallback>
            <w:pict>
              <v:shape style="position:absolute;margin-left:423.600006pt;margin-top:187.1548pt;width:72.6pt;height:11.05pt;mso-position-horizontal-relative:page;mso-position-vertical-relative:paragraph;z-index:-24001536" type="#_x0000_t202" id="docshape878" filled="false" stroked="false">
                <v:textbox inset="0,0,0,0">
                  <w:txbxContent>
                    <w:p>
                      <w:pPr>
                        <w:spacing w:line="221" w:lineRule="exact" w:before="0"/>
                        <w:ind w:left="0" w:right="0" w:firstLine="0"/>
                        <w:jc w:val="left"/>
                        <w:rPr>
                          <w:sz w:val="20"/>
                        </w:rPr>
                      </w:pPr>
                      <w:r>
                        <w:rPr>
                          <w:sz w:val="20"/>
                        </w:rPr>
                        <w:t>audit</w:t>
                      </w:r>
                      <w:r>
                        <w:rPr>
                          <w:spacing w:val="-2"/>
                          <w:sz w:val="20"/>
                        </w:rPr>
                        <w:t> </w:t>
                      </w:r>
                      <w:r>
                        <w:rPr>
                          <w:spacing w:val="-2"/>
                          <w:sz w:val="20"/>
                        </w:rPr>
                        <w:t>berpengaruh</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5456">
                <wp:simplePos x="0" y="0"/>
                <wp:positionH relativeFrom="page">
                  <wp:posOffset>5379720</wp:posOffset>
                </wp:positionH>
                <wp:positionV relativeFrom="paragraph">
                  <wp:posOffset>2669474</wp:posOffset>
                </wp:positionV>
                <wp:extent cx="438784" cy="14033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438784" cy="140335"/>
                        </a:xfrm>
                        <a:prstGeom prst="rect">
                          <a:avLst/>
                        </a:prstGeom>
                      </wps:spPr>
                      <wps:txbx>
                        <w:txbxContent>
                          <w:p>
                            <w:pPr>
                              <w:spacing w:line="221" w:lineRule="exact" w:before="0"/>
                              <w:ind w:left="0" w:right="0" w:firstLine="0"/>
                              <w:jc w:val="left"/>
                              <w:rPr>
                                <w:sz w:val="20"/>
                              </w:rPr>
                            </w:pPr>
                            <w:r>
                              <w:rPr>
                                <w:spacing w:val="-2"/>
                                <w:sz w:val="20"/>
                              </w:rPr>
                              <w:t>terhadap</w:t>
                            </w:r>
                          </w:p>
                        </w:txbxContent>
                      </wps:txbx>
                      <wps:bodyPr wrap="square" lIns="0" tIns="0" rIns="0" bIns="0" rtlCol="0">
                        <a:noAutofit/>
                      </wps:bodyPr>
                    </wps:wsp>
                  </a:graphicData>
                </a:graphic>
              </wp:anchor>
            </w:drawing>
          </mc:Choice>
          <mc:Fallback>
            <w:pict>
              <v:shape style="position:absolute;margin-left:423.600006pt;margin-top:210.194809pt;width:34.550pt;height:11.05pt;mso-position-horizontal-relative:page;mso-position-vertical-relative:paragraph;z-index:-24001024" type="#_x0000_t202" id="docshape879" filled="false" stroked="false">
                <v:textbox inset="0,0,0,0">
                  <w:txbxContent>
                    <w:p>
                      <w:pPr>
                        <w:spacing w:line="221" w:lineRule="exact" w:before="0"/>
                        <w:ind w:left="0" w:right="0" w:firstLine="0"/>
                        <w:jc w:val="left"/>
                        <w:rPr>
                          <w:sz w:val="20"/>
                        </w:rPr>
                      </w:pPr>
                      <w:r>
                        <w:rPr>
                          <w:spacing w:val="-2"/>
                          <w:sz w:val="20"/>
                        </w:rPr>
                        <w:t>terhadap</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5968">
                <wp:simplePos x="0" y="0"/>
                <wp:positionH relativeFrom="page">
                  <wp:posOffset>5379720</wp:posOffset>
                </wp:positionH>
                <wp:positionV relativeFrom="paragraph">
                  <wp:posOffset>2960558</wp:posOffset>
                </wp:positionV>
                <wp:extent cx="1117600" cy="14033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117600" cy="140335"/>
                        </a:xfrm>
                        <a:prstGeom prst="rect">
                          <a:avLst/>
                        </a:prstGeom>
                      </wps:spPr>
                      <wps:txbx>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wps:txbx>
                      <wps:bodyPr wrap="square" lIns="0" tIns="0" rIns="0" bIns="0" rtlCol="0">
                        <a:noAutofit/>
                      </wps:bodyPr>
                    </wps:wsp>
                  </a:graphicData>
                </a:graphic>
              </wp:anchor>
            </w:drawing>
          </mc:Choice>
          <mc:Fallback>
            <w:pict>
              <v:shape style="position:absolute;margin-left:423.600006pt;margin-top:233.114807pt;width:88pt;height:11.05pt;mso-position-horizontal-relative:page;mso-position-vertical-relative:paragraph;z-index:-24000512" type="#_x0000_t202" id="docshape880" filled="false" stroked="false">
                <v:textbox inset="0,0,0,0">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6480">
                <wp:simplePos x="0" y="0"/>
                <wp:positionH relativeFrom="page">
                  <wp:posOffset>5379720</wp:posOffset>
                </wp:positionH>
                <wp:positionV relativeFrom="paragraph">
                  <wp:posOffset>3106861</wp:posOffset>
                </wp:positionV>
                <wp:extent cx="520065" cy="14033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52006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244.634796pt;width:40.950pt;height:11.05pt;mso-position-horizontal-relative:page;mso-position-vertical-relative:paragraph;z-index:-24000000" type="#_x0000_t202" id="docshape881"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19552">
                <wp:simplePos x="0" y="0"/>
                <wp:positionH relativeFrom="page">
                  <wp:posOffset>4625308</wp:posOffset>
                </wp:positionH>
                <wp:positionV relativeFrom="paragraph">
                  <wp:posOffset>1201861</wp:posOffset>
                </wp:positionV>
                <wp:extent cx="285750" cy="140335"/>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85750" cy="140335"/>
                        </a:xfrm>
                        <a:prstGeom prst="rect">
                          <a:avLst/>
                        </a:prstGeom>
                      </wps:spPr>
                      <wps:txbx>
                        <w:txbxContent>
                          <w:p>
                            <w:pPr>
                              <w:spacing w:line="221" w:lineRule="exact" w:before="0"/>
                              <w:ind w:left="0" w:right="0" w:firstLine="0"/>
                              <w:jc w:val="left"/>
                              <w:rPr>
                                <w:sz w:val="20"/>
                              </w:rPr>
                            </w:pPr>
                            <w:r>
                              <w:rPr>
                                <w:spacing w:val="-2"/>
                                <w:sz w:val="20"/>
                              </w:rPr>
                              <w:t>audit.</w:t>
                            </w:r>
                          </w:p>
                        </w:txbxContent>
                      </wps:txbx>
                      <wps:bodyPr wrap="square" lIns="0" tIns="0" rIns="0" bIns="0" rtlCol="0">
                        <a:noAutofit/>
                      </wps:bodyPr>
                    </wps:wsp>
                  </a:graphicData>
                </a:graphic>
              </wp:anchor>
            </w:drawing>
          </mc:Choice>
          <mc:Fallback>
            <w:pict>
              <v:shape style="position:absolute;margin-left:364.19754pt;margin-top:94.634789pt;width:22.5pt;height:11.05pt;mso-position-horizontal-relative:page;mso-position-vertical-relative:paragraph;z-index:-23996928" type="#_x0000_t202" id="docshape882" filled="false" stroked="false">
                <v:textbox inset="0,0,0,0">
                  <w:txbxContent>
                    <w:p>
                      <w:pPr>
                        <w:spacing w:line="221" w:lineRule="exact" w:before="0"/>
                        <w:ind w:left="0" w:right="0" w:firstLine="0"/>
                        <w:jc w:val="left"/>
                        <w:rPr>
                          <w:sz w:val="20"/>
                        </w:rPr>
                      </w:pPr>
                      <w:r>
                        <w:rPr>
                          <w:spacing w:val="-2"/>
                          <w:sz w:val="20"/>
                        </w:rPr>
                        <w:t>audit.</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0064">
                <wp:simplePos x="0" y="0"/>
                <wp:positionH relativeFrom="page">
                  <wp:posOffset>4239767</wp:posOffset>
                </wp:positionH>
                <wp:positionV relativeFrom="paragraph">
                  <wp:posOffset>1494469</wp:posOffset>
                </wp:positionV>
                <wp:extent cx="964565" cy="140335"/>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964565" cy="140335"/>
                        </a:xfrm>
                        <a:prstGeom prst="rect">
                          <a:avLst/>
                        </a:prstGeom>
                      </wps:spPr>
                      <wps:txbx>
                        <w:txbxContent>
                          <w:p>
                            <w:pPr>
                              <w:spacing w:line="221" w:lineRule="exact" w:before="0"/>
                              <w:ind w:left="0" w:right="0" w:firstLine="0"/>
                              <w:jc w:val="left"/>
                              <w:rPr>
                                <w:sz w:val="20"/>
                              </w:rPr>
                            </w:pPr>
                            <w:r>
                              <w:rPr>
                                <w:sz w:val="20"/>
                              </w:rPr>
                              <w:t>variabel</w:t>
                            </w:r>
                            <w:r>
                              <w:rPr>
                                <w:spacing w:val="-5"/>
                                <w:sz w:val="20"/>
                              </w:rPr>
                              <w:t> </w:t>
                            </w:r>
                            <w:r>
                              <w:rPr>
                                <w:spacing w:val="-2"/>
                                <w:sz w:val="20"/>
                              </w:rPr>
                              <w:t>dependen:</w:t>
                            </w:r>
                          </w:p>
                        </w:txbxContent>
                      </wps:txbx>
                      <wps:bodyPr wrap="square" lIns="0" tIns="0" rIns="0" bIns="0" rtlCol="0">
                        <a:noAutofit/>
                      </wps:bodyPr>
                    </wps:wsp>
                  </a:graphicData>
                </a:graphic>
              </wp:anchor>
            </w:drawing>
          </mc:Choice>
          <mc:Fallback>
            <w:pict>
              <v:shape style="position:absolute;margin-left:333.839996pt;margin-top:117.674789pt;width:75.95pt;height:11.05pt;mso-position-horizontal-relative:page;mso-position-vertical-relative:paragraph;z-index:-23996416" type="#_x0000_t202" id="docshape883" filled="false" stroked="false">
                <v:textbox inset="0,0,0,0">
                  <w:txbxContent>
                    <w:p>
                      <w:pPr>
                        <w:spacing w:line="221" w:lineRule="exact" w:before="0"/>
                        <w:ind w:left="0" w:right="0" w:firstLine="0"/>
                        <w:jc w:val="left"/>
                        <w:rPr>
                          <w:sz w:val="20"/>
                        </w:rPr>
                      </w:pPr>
                      <w:r>
                        <w:rPr>
                          <w:sz w:val="20"/>
                        </w:rPr>
                        <w:t>variabel</w:t>
                      </w:r>
                      <w:r>
                        <w:rPr>
                          <w:spacing w:val="-5"/>
                          <w:sz w:val="20"/>
                        </w:rPr>
                        <w:t> </w:t>
                      </w:r>
                      <w:r>
                        <w:rPr>
                          <w:spacing w:val="-2"/>
                          <w:sz w:val="20"/>
                        </w:rPr>
                        <w:t>dependen: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0576">
                <wp:simplePos x="0" y="0"/>
                <wp:positionH relativeFrom="page">
                  <wp:posOffset>4738607</wp:posOffset>
                </wp:positionH>
                <wp:positionV relativeFrom="paragraph">
                  <wp:posOffset>1640774</wp:posOffset>
                </wp:positionV>
                <wp:extent cx="452755" cy="140335"/>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452755" cy="140335"/>
                        </a:xfrm>
                        <a:prstGeom prst="rect">
                          <a:avLst/>
                        </a:prstGeom>
                      </wps:spPr>
                      <wps:txbx>
                        <w:txbxContent>
                          <w:p>
                            <w:pPr>
                              <w:spacing w:line="221" w:lineRule="exact" w:before="0"/>
                              <w:ind w:left="0" w:right="0" w:firstLine="0"/>
                              <w:jc w:val="left"/>
                              <w:rPr>
                                <w:i/>
                                <w:sz w:val="20"/>
                              </w:rPr>
                            </w:pPr>
                            <w:r>
                              <w:rPr>
                                <w:i/>
                                <w:spacing w:val="-2"/>
                                <w:sz w:val="20"/>
                              </w:rPr>
                              <w:t>financial</w:t>
                            </w:r>
                          </w:p>
                        </w:txbxContent>
                      </wps:txbx>
                      <wps:bodyPr wrap="square" lIns="0" tIns="0" rIns="0" bIns="0" rtlCol="0">
                        <a:noAutofit/>
                      </wps:bodyPr>
                    </wps:wsp>
                  </a:graphicData>
                </a:graphic>
              </wp:anchor>
            </w:drawing>
          </mc:Choice>
          <mc:Fallback>
            <w:pict>
              <v:shape style="position:absolute;margin-left:373.118683pt;margin-top:129.194809pt;width:35.65pt;height:11.05pt;mso-position-horizontal-relative:page;mso-position-vertical-relative:paragraph;z-index:-23995904" type="#_x0000_t202" id="docshape884" filled="false" stroked="false">
                <v:textbox inset="0,0,0,0">
                  <w:txbxContent>
                    <w:p>
                      <w:pPr>
                        <w:spacing w:line="221" w:lineRule="exact" w:before="0"/>
                        <w:ind w:left="0" w:right="0" w:firstLine="0"/>
                        <w:jc w:val="left"/>
                        <w:rPr>
                          <w:i/>
                          <w:sz w:val="20"/>
                        </w:rPr>
                      </w:pPr>
                      <w:r>
                        <w:rPr>
                          <w:i/>
                          <w:spacing w:val="-2"/>
                          <w:sz w:val="20"/>
                        </w:rPr>
                        <w:t>financial</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1088">
                <wp:simplePos x="0" y="0"/>
                <wp:positionH relativeFrom="page">
                  <wp:posOffset>4239767</wp:posOffset>
                </wp:positionH>
                <wp:positionV relativeFrom="paragraph">
                  <wp:posOffset>1787077</wp:posOffset>
                </wp:positionV>
                <wp:extent cx="479425" cy="14033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479425" cy="140335"/>
                        </a:xfrm>
                        <a:prstGeom prst="rect">
                          <a:avLst/>
                        </a:prstGeom>
                      </wps:spPr>
                      <wps:txbx>
                        <w:txbxContent>
                          <w:p>
                            <w:pPr>
                              <w:spacing w:line="221" w:lineRule="exact" w:before="0"/>
                              <w:ind w:left="0" w:right="0" w:firstLine="0"/>
                              <w:jc w:val="left"/>
                              <w:rPr>
                                <w:i/>
                                <w:sz w:val="20"/>
                              </w:rPr>
                            </w:pPr>
                            <w:r>
                              <w:rPr>
                                <w:i/>
                                <w:spacing w:val="-2"/>
                                <w:sz w:val="20"/>
                              </w:rPr>
                              <w:t>reporting</w:t>
                            </w:r>
                          </w:p>
                        </w:txbxContent>
                      </wps:txbx>
                      <wps:bodyPr wrap="square" lIns="0" tIns="0" rIns="0" bIns="0" rtlCol="0">
                        <a:noAutofit/>
                      </wps:bodyPr>
                    </wps:wsp>
                  </a:graphicData>
                </a:graphic>
              </wp:anchor>
            </w:drawing>
          </mc:Choice>
          <mc:Fallback>
            <w:pict>
              <v:shape style="position:absolute;margin-left:333.839996pt;margin-top:140.714798pt;width:37.75pt;height:11.05pt;mso-position-horizontal-relative:page;mso-position-vertical-relative:paragraph;z-index:-23995392" type="#_x0000_t202" id="docshape885" filled="false" stroked="false">
                <v:textbox inset="0,0,0,0">
                  <w:txbxContent>
                    <w:p>
                      <w:pPr>
                        <w:spacing w:line="221" w:lineRule="exact" w:before="0"/>
                        <w:ind w:left="0" w:right="0" w:firstLine="0"/>
                        <w:jc w:val="left"/>
                        <w:rPr>
                          <w:i/>
                          <w:sz w:val="20"/>
                        </w:rPr>
                      </w:pPr>
                      <w:r>
                        <w:rPr>
                          <w:i/>
                          <w:spacing w:val="-2"/>
                          <w:sz w:val="20"/>
                        </w:rPr>
                        <w:t>reporting</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1600">
                <wp:simplePos x="0" y="0"/>
                <wp:positionH relativeFrom="page">
                  <wp:posOffset>5379720</wp:posOffset>
                </wp:positionH>
                <wp:positionV relativeFrom="paragraph">
                  <wp:posOffset>471865</wp:posOffset>
                </wp:positionV>
                <wp:extent cx="892175" cy="14033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892175" cy="140335"/>
                        </a:xfrm>
                        <a:prstGeom prst="rect">
                          <a:avLst/>
                        </a:prstGeom>
                      </wps:spPr>
                      <wps:txbx>
                        <w:txbxContent>
                          <w:p>
                            <w:pPr>
                              <w:spacing w:line="221" w:lineRule="exact" w:before="0"/>
                              <w:ind w:left="0" w:right="0" w:firstLine="0"/>
                              <w:jc w:val="left"/>
                              <w:rPr>
                                <w:sz w:val="20"/>
                              </w:rPr>
                            </w:pPr>
                            <w:r>
                              <w:rPr>
                                <w:sz w:val="20"/>
                              </w:rPr>
                              <w:t>Independensi</w:t>
                            </w:r>
                            <w:r>
                              <w:rPr>
                                <w:spacing w:val="-7"/>
                                <w:sz w:val="20"/>
                              </w:rPr>
                              <w:t> </w:t>
                            </w:r>
                            <w:r>
                              <w:rPr>
                                <w:spacing w:val="-5"/>
                                <w:sz w:val="20"/>
                              </w:rPr>
                              <w:t>dan</w:t>
                            </w:r>
                          </w:p>
                        </w:txbxContent>
                      </wps:txbx>
                      <wps:bodyPr wrap="square" lIns="0" tIns="0" rIns="0" bIns="0" rtlCol="0">
                        <a:noAutofit/>
                      </wps:bodyPr>
                    </wps:wsp>
                  </a:graphicData>
                </a:graphic>
              </wp:anchor>
            </w:drawing>
          </mc:Choice>
          <mc:Fallback>
            <w:pict>
              <v:shape style="position:absolute;margin-left:423.600006pt;margin-top:37.154789pt;width:70.25pt;height:11.05pt;mso-position-horizontal-relative:page;mso-position-vertical-relative:paragraph;z-index:-23994880" type="#_x0000_t202" id="docshape886" filled="false" stroked="false">
                <v:textbox inset="0,0,0,0">
                  <w:txbxContent>
                    <w:p>
                      <w:pPr>
                        <w:spacing w:line="221" w:lineRule="exact" w:before="0"/>
                        <w:ind w:left="0" w:right="0" w:firstLine="0"/>
                        <w:jc w:val="left"/>
                        <w:rPr>
                          <w:sz w:val="20"/>
                        </w:rPr>
                      </w:pPr>
                      <w:r>
                        <w:rPr>
                          <w:sz w:val="20"/>
                        </w:rPr>
                        <w:t>Independensi</w:t>
                      </w:r>
                      <w:r>
                        <w:rPr>
                          <w:spacing w:val="-7"/>
                          <w:sz w:val="20"/>
                        </w:rPr>
                        <w:t> </w:t>
                      </w:r>
                      <w:r>
                        <w:rPr>
                          <w:spacing w:val="-5"/>
                          <w:sz w:val="20"/>
                        </w:rPr>
                        <w:t>dan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2112">
                <wp:simplePos x="0" y="0"/>
                <wp:positionH relativeFrom="page">
                  <wp:posOffset>6071701</wp:posOffset>
                </wp:positionH>
                <wp:positionV relativeFrom="paragraph">
                  <wp:posOffset>618169</wp:posOffset>
                </wp:positionV>
                <wp:extent cx="353060" cy="14033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353060" cy="140335"/>
                        </a:xfrm>
                        <a:prstGeom prst="rect">
                          <a:avLst/>
                        </a:prstGeom>
                      </wps:spPr>
                      <wps:txbx>
                        <w:txbxContent>
                          <w:p>
                            <w:pPr>
                              <w:spacing w:line="221" w:lineRule="exact" w:before="0"/>
                              <w:ind w:left="0" w:right="0" w:firstLine="0"/>
                              <w:jc w:val="left"/>
                              <w:rPr>
                                <w:sz w:val="20"/>
                              </w:rPr>
                            </w:pPr>
                            <w:r>
                              <w:rPr>
                                <w:spacing w:val="-2"/>
                                <w:sz w:val="20"/>
                              </w:rPr>
                              <w:t>komite</w:t>
                            </w:r>
                          </w:p>
                        </w:txbxContent>
                      </wps:txbx>
                      <wps:bodyPr wrap="square" lIns="0" tIns="0" rIns="0" bIns="0" rtlCol="0">
                        <a:noAutofit/>
                      </wps:bodyPr>
                    </wps:wsp>
                  </a:graphicData>
                </a:graphic>
              </wp:anchor>
            </w:drawing>
          </mc:Choice>
          <mc:Fallback>
            <w:pict>
              <v:shape style="position:absolute;margin-left:478.086761pt;margin-top:48.674789pt;width:27.8pt;height:11.05pt;mso-position-horizontal-relative:page;mso-position-vertical-relative:paragraph;z-index:-23994368" type="#_x0000_t202" id="docshape887" filled="false" stroked="false">
                <v:textbox inset="0,0,0,0">
                  <w:txbxContent>
                    <w:p>
                      <w:pPr>
                        <w:spacing w:line="221" w:lineRule="exact" w:before="0"/>
                        <w:ind w:left="0" w:right="0" w:firstLine="0"/>
                        <w:jc w:val="left"/>
                        <w:rPr>
                          <w:sz w:val="20"/>
                        </w:rPr>
                      </w:pPr>
                      <w:r>
                        <w:rPr>
                          <w:spacing w:val="-2"/>
                          <w:sz w:val="20"/>
                        </w:rPr>
                        <w:t>komite</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2624">
                <wp:simplePos x="0" y="0"/>
                <wp:positionH relativeFrom="page">
                  <wp:posOffset>5379720</wp:posOffset>
                </wp:positionH>
                <wp:positionV relativeFrom="paragraph">
                  <wp:posOffset>764473</wp:posOffset>
                </wp:positionV>
                <wp:extent cx="922019" cy="14033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922019" cy="140335"/>
                        </a:xfrm>
                        <a:prstGeom prst="rect">
                          <a:avLst/>
                        </a:prstGeom>
                      </wps:spPr>
                      <wps:txbx>
                        <w:txbxContent>
                          <w:p>
                            <w:pPr>
                              <w:spacing w:line="221" w:lineRule="exact" w:before="0"/>
                              <w:ind w:left="0" w:right="0" w:firstLine="0"/>
                              <w:jc w:val="left"/>
                              <w:rPr>
                                <w:sz w:val="20"/>
                              </w:rPr>
                            </w:pPr>
                            <w:r>
                              <w:rPr>
                                <w:sz w:val="20"/>
                              </w:rPr>
                              <w:t>audit</w:t>
                            </w:r>
                            <w:r>
                              <w:rPr>
                                <w:spacing w:val="-2"/>
                                <w:sz w:val="20"/>
                              </w:rPr>
                              <w:t> </w:t>
                            </w:r>
                            <w:r>
                              <w:rPr>
                                <w:spacing w:val="-2"/>
                                <w:sz w:val="20"/>
                              </w:rPr>
                              <w:t>berpengaruh</w:t>
                            </w:r>
                          </w:p>
                        </w:txbxContent>
                      </wps:txbx>
                      <wps:bodyPr wrap="square" lIns="0" tIns="0" rIns="0" bIns="0" rtlCol="0">
                        <a:noAutofit/>
                      </wps:bodyPr>
                    </wps:wsp>
                  </a:graphicData>
                </a:graphic>
              </wp:anchor>
            </w:drawing>
          </mc:Choice>
          <mc:Fallback>
            <w:pict>
              <v:shape style="position:absolute;margin-left:423.600006pt;margin-top:60.19479pt;width:72.6pt;height:11.05pt;mso-position-horizontal-relative:page;mso-position-vertical-relative:paragraph;z-index:-23993856" type="#_x0000_t202" id="docshape888" filled="false" stroked="false">
                <v:textbox inset="0,0,0,0">
                  <w:txbxContent>
                    <w:p>
                      <w:pPr>
                        <w:spacing w:line="221" w:lineRule="exact" w:before="0"/>
                        <w:ind w:left="0" w:right="0" w:firstLine="0"/>
                        <w:jc w:val="left"/>
                        <w:rPr>
                          <w:sz w:val="20"/>
                        </w:rPr>
                      </w:pPr>
                      <w:r>
                        <w:rPr>
                          <w:sz w:val="20"/>
                        </w:rPr>
                        <w:t>audit</w:t>
                      </w:r>
                      <w:r>
                        <w:rPr>
                          <w:spacing w:val="-2"/>
                          <w:sz w:val="20"/>
                        </w:rPr>
                        <w:t> </w:t>
                      </w:r>
                      <w:r>
                        <w:rPr>
                          <w:spacing w:val="-2"/>
                          <w:sz w:val="20"/>
                        </w:rPr>
                        <w:t>berpengaruh</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3136">
                <wp:simplePos x="0" y="0"/>
                <wp:positionH relativeFrom="page">
                  <wp:posOffset>5379720</wp:posOffset>
                </wp:positionH>
                <wp:positionV relativeFrom="paragraph">
                  <wp:posOffset>910777</wp:posOffset>
                </wp:positionV>
                <wp:extent cx="894715" cy="14033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894715" cy="140335"/>
                        </a:xfrm>
                        <a:prstGeom prst="rect">
                          <a:avLst/>
                        </a:prstGeom>
                      </wps:spPr>
                      <wps:txbx>
                        <w:txbxContent>
                          <w:p>
                            <w:pPr>
                              <w:spacing w:line="221" w:lineRule="exact" w:before="0"/>
                              <w:ind w:left="0" w:right="0" w:firstLine="0"/>
                              <w:jc w:val="left"/>
                              <w:rPr>
                                <w:sz w:val="20"/>
                              </w:rPr>
                            </w:pPr>
                            <w:r>
                              <w:rPr>
                                <w:sz w:val="20"/>
                              </w:rPr>
                              <w:t>negatif</w:t>
                            </w:r>
                            <w:r>
                              <w:rPr>
                                <w:spacing w:val="-2"/>
                                <w:sz w:val="20"/>
                              </w:rPr>
                              <w:t> </w:t>
                            </w:r>
                            <w:r>
                              <w:rPr>
                                <w:spacing w:val="-2"/>
                                <w:sz w:val="20"/>
                              </w:rPr>
                              <w:t>signifikan</w:t>
                            </w:r>
                          </w:p>
                        </w:txbxContent>
                      </wps:txbx>
                      <wps:bodyPr wrap="square" lIns="0" tIns="0" rIns="0" bIns="0" rtlCol="0">
                        <a:noAutofit/>
                      </wps:bodyPr>
                    </wps:wsp>
                  </a:graphicData>
                </a:graphic>
              </wp:anchor>
            </w:drawing>
          </mc:Choice>
          <mc:Fallback>
            <w:pict>
              <v:shape style="position:absolute;margin-left:423.600006pt;margin-top:71.714790pt;width:70.45pt;height:11.05pt;mso-position-horizontal-relative:page;mso-position-vertical-relative:paragraph;z-index:-23993344" type="#_x0000_t202" id="docshape889" filled="false" stroked="false">
                <v:textbox inset="0,0,0,0">
                  <w:txbxContent>
                    <w:p>
                      <w:pPr>
                        <w:spacing w:line="221" w:lineRule="exact" w:before="0"/>
                        <w:ind w:left="0" w:right="0" w:firstLine="0"/>
                        <w:jc w:val="left"/>
                        <w:rPr>
                          <w:sz w:val="20"/>
                        </w:rPr>
                      </w:pPr>
                      <w:r>
                        <w:rPr>
                          <w:sz w:val="20"/>
                        </w:rPr>
                        <w:t>negatif</w:t>
                      </w:r>
                      <w:r>
                        <w:rPr>
                          <w:spacing w:val="-2"/>
                          <w:sz w:val="20"/>
                        </w:rPr>
                        <w:t> </w:t>
                      </w:r>
                      <w:r>
                        <w:rPr>
                          <w:spacing w:val="-2"/>
                          <w:sz w:val="20"/>
                        </w:rPr>
                        <w:t>signifikan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3648">
                <wp:simplePos x="0" y="0"/>
                <wp:positionH relativeFrom="page">
                  <wp:posOffset>5379720</wp:posOffset>
                </wp:positionH>
                <wp:positionV relativeFrom="paragraph">
                  <wp:posOffset>1057081</wp:posOffset>
                </wp:positionV>
                <wp:extent cx="438784" cy="140335"/>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438784" cy="140335"/>
                        </a:xfrm>
                        <a:prstGeom prst="rect">
                          <a:avLst/>
                        </a:prstGeom>
                      </wps:spPr>
                      <wps:txbx>
                        <w:txbxContent>
                          <w:p>
                            <w:pPr>
                              <w:spacing w:line="221" w:lineRule="exact" w:before="0"/>
                              <w:ind w:left="0" w:right="0" w:firstLine="0"/>
                              <w:jc w:val="left"/>
                              <w:rPr>
                                <w:sz w:val="20"/>
                              </w:rPr>
                            </w:pPr>
                            <w:r>
                              <w:rPr>
                                <w:spacing w:val="-2"/>
                                <w:sz w:val="20"/>
                              </w:rPr>
                              <w:t>terhadap</w:t>
                            </w:r>
                          </w:p>
                        </w:txbxContent>
                      </wps:txbx>
                      <wps:bodyPr wrap="square" lIns="0" tIns="0" rIns="0" bIns="0" rtlCol="0">
                        <a:noAutofit/>
                      </wps:bodyPr>
                    </wps:wsp>
                  </a:graphicData>
                </a:graphic>
              </wp:anchor>
            </w:drawing>
          </mc:Choice>
          <mc:Fallback>
            <w:pict>
              <v:shape style="position:absolute;margin-left:423.600006pt;margin-top:83.234802pt;width:34.550pt;height:11.05pt;mso-position-horizontal-relative:page;mso-position-vertical-relative:paragraph;z-index:-23992832" type="#_x0000_t202" id="docshape890" filled="false" stroked="false">
                <v:textbox inset="0,0,0,0">
                  <w:txbxContent>
                    <w:p>
                      <w:pPr>
                        <w:spacing w:line="221" w:lineRule="exact" w:before="0"/>
                        <w:ind w:left="0" w:right="0" w:firstLine="0"/>
                        <w:jc w:val="left"/>
                        <w:rPr>
                          <w:sz w:val="20"/>
                        </w:rPr>
                      </w:pPr>
                      <w:r>
                        <w:rPr>
                          <w:spacing w:val="-2"/>
                          <w:sz w:val="20"/>
                        </w:rPr>
                        <w:t>terhadap</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4160">
                <wp:simplePos x="0" y="0"/>
                <wp:positionH relativeFrom="page">
                  <wp:posOffset>6001792</wp:posOffset>
                </wp:positionH>
                <wp:positionV relativeFrom="paragraph">
                  <wp:posOffset>1201861</wp:posOffset>
                </wp:positionV>
                <wp:extent cx="431165" cy="140335"/>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431165" cy="140335"/>
                        </a:xfrm>
                        <a:prstGeom prst="rect">
                          <a:avLst/>
                        </a:prstGeom>
                      </wps:spPr>
                      <wps:txbx>
                        <w:txbxContent>
                          <w:p>
                            <w:pPr>
                              <w:spacing w:line="221" w:lineRule="exact" w:before="0"/>
                              <w:ind w:left="0" w:right="0" w:firstLine="0"/>
                              <w:jc w:val="left"/>
                              <w:rPr>
                                <w:sz w:val="20"/>
                              </w:rPr>
                            </w:pPr>
                            <w:r>
                              <w:rPr>
                                <w:spacing w:val="-2"/>
                                <w:sz w:val="20"/>
                              </w:rPr>
                              <w:t>keahlian</w:t>
                            </w:r>
                          </w:p>
                        </w:txbxContent>
                      </wps:txbx>
                      <wps:bodyPr wrap="square" lIns="0" tIns="0" rIns="0" bIns="0" rtlCol="0">
                        <a:noAutofit/>
                      </wps:bodyPr>
                    </wps:wsp>
                  </a:graphicData>
                </a:graphic>
              </wp:anchor>
            </w:drawing>
          </mc:Choice>
          <mc:Fallback>
            <w:pict>
              <v:shape style="position:absolute;margin-left:472.582092pt;margin-top:94.634789pt;width:33.950pt;height:11.05pt;mso-position-horizontal-relative:page;mso-position-vertical-relative:paragraph;z-index:-23992320" type="#_x0000_t202" id="docshape891" filled="false" stroked="false">
                <v:textbox inset="0,0,0,0">
                  <w:txbxContent>
                    <w:p>
                      <w:pPr>
                        <w:spacing w:line="221" w:lineRule="exact" w:before="0"/>
                        <w:ind w:left="0" w:right="0" w:firstLine="0"/>
                        <w:jc w:val="left"/>
                        <w:rPr>
                          <w:sz w:val="20"/>
                        </w:rPr>
                      </w:pPr>
                      <w:r>
                        <w:rPr>
                          <w:spacing w:val="-2"/>
                          <w:sz w:val="20"/>
                        </w:rPr>
                        <w:t>keahlian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4672">
                <wp:simplePos x="0" y="0"/>
                <wp:positionH relativeFrom="page">
                  <wp:posOffset>5379720</wp:posOffset>
                </wp:positionH>
                <wp:positionV relativeFrom="paragraph">
                  <wp:posOffset>1348165</wp:posOffset>
                </wp:positionV>
                <wp:extent cx="871219" cy="140335"/>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871219" cy="140335"/>
                        </a:xfrm>
                        <a:prstGeom prst="rect">
                          <a:avLst/>
                        </a:prstGeom>
                      </wps:spPr>
                      <wps:txbx>
                        <w:txbxContent>
                          <w:p>
                            <w:pPr>
                              <w:spacing w:line="221" w:lineRule="exact" w:before="0"/>
                              <w:ind w:left="0" w:right="0" w:firstLine="0"/>
                              <w:jc w:val="left"/>
                              <w:rPr>
                                <w:sz w:val="20"/>
                              </w:rPr>
                            </w:pPr>
                            <w:r>
                              <w:rPr>
                                <w:sz w:val="20"/>
                              </w:rPr>
                              <w:t>keuangan</w:t>
                            </w:r>
                            <w:r>
                              <w:rPr>
                                <w:spacing w:val="-4"/>
                                <w:sz w:val="20"/>
                              </w:rPr>
                              <w:t> </w:t>
                            </w:r>
                            <w:r>
                              <w:rPr>
                                <w:spacing w:val="-2"/>
                                <w:sz w:val="20"/>
                              </w:rPr>
                              <w:t>komite</w:t>
                            </w:r>
                          </w:p>
                        </w:txbxContent>
                      </wps:txbx>
                      <wps:bodyPr wrap="square" lIns="0" tIns="0" rIns="0" bIns="0" rtlCol="0">
                        <a:noAutofit/>
                      </wps:bodyPr>
                    </wps:wsp>
                  </a:graphicData>
                </a:graphic>
              </wp:anchor>
            </w:drawing>
          </mc:Choice>
          <mc:Fallback>
            <w:pict>
              <v:shape style="position:absolute;margin-left:423.600006pt;margin-top:106.1548pt;width:68.6pt;height:11.05pt;mso-position-horizontal-relative:page;mso-position-vertical-relative:paragraph;z-index:-23991808" type="#_x0000_t202" id="docshape892" filled="false" stroked="false">
                <v:textbox inset="0,0,0,0">
                  <w:txbxContent>
                    <w:p>
                      <w:pPr>
                        <w:spacing w:line="221" w:lineRule="exact" w:before="0"/>
                        <w:ind w:left="0" w:right="0" w:firstLine="0"/>
                        <w:jc w:val="left"/>
                        <w:rPr>
                          <w:sz w:val="20"/>
                        </w:rPr>
                      </w:pPr>
                      <w:r>
                        <w:rPr>
                          <w:sz w:val="20"/>
                        </w:rPr>
                        <w:t>keuangan</w:t>
                      </w:r>
                      <w:r>
                        <w:rPr>
                          <w:spacing w:val="-4"/>
                          <w:sz w:val="20"/>
                        </w:rPr>
                        <w:t> </w:t>
                      </w:r>
                      <w:r>
                        <w:rPr>
                          <w:spacing w:val="-2"/>
                          <w:sz w:val="20"/>
                        </w:rPr>
                        <w:t>komite</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5184">
                <wp:simplePos x="0" y="0"/>
                <wp:positionH relativeFrom="page">
                  <wp:posOffset>5379720</wp:posOffset>
                </wp:positionH>
                <wp:positionV relativeFrom="paragraph">
                  <wp:posOffset>1494469</wp:posOffset>
                </wp:positionV>
                <wp:extent cx="541020" cy="140335"/>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541020" cy="140335"/>
                        </a:xfrm>
                        <a:prstGeom prst="rect">
                          <a:avLst/>
                        </a:prstGeom>
                      </wps:spPr>
                      <wps:txbx>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wps:txbx>
                      <wps:bodyPr wrap="square" lIns="0" tIns="0" rIns="0" bIns="0" rtlCol="0">
                        <a:noAutofit/>
                      </wps:bodyPr>
                    </wps:wsp>
                  </a:graphicData>
                </a:graphic>
              </wp:anchor>
            </w:drawing>
          </mc:Choice>
          <mc:Fallback>
            <w:pict>
              <v:shape style="position:absolute;margin-left:423.600006pt;margin-top:117.674789pt;width:42.6pt;height:11.05pt;mso-position-horizontal-relative:page;mso-position-vertical-relative:paragraph;z-index:-23991296" type="#_x0000_t202" id="docshape893" filled="false" stroked="false">
                <v:textbox inset="0,0,0,0">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5696">
                <wp:simplePos x="0" y="0"/>
                <wp:positionH relativeFrom="page">
                  <wp:posOffset>1879428</wp:posOffset>
                </wp:positionH>
                <wp:positionV relativeFrom="paragraph">
                  <wp:posOffset>2230561</wp:posOffset>
                </wp:positionV>
                <wp:extent cx="296545" cy="140335"/>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296545" cy="140335"/>
                        </a:xfrm>
                        <a:prstGeom prst="rect">
                          <a:avLst/>
                        </a:prstGeom>
                      </wps:spPr>
                      <wps:txbx>
                        <w:txbxContent>
                          <w:p>
                            <w:pPr>
                              <w:spacing w:line="221" w:lineRule="exact" w:before="0"/>
                              <w:ind w:left="0" w:right="0" w:firstLine="0"/>
                              <w:jc w:val="left"/>
                              <w:rPr>
                                <w:sz w:val="20"/>
                              </w:rPr>
                            </w:pPr>
                            <w:r>
                              <w:rPr>
                                <w:spacing w:val="-2"/>
                                <w:sz w:val="20"/>
                              </w:rPr>
                              <w:t>2020)</w:t>
                            </w:r>
                          </w:p>
                        </w:txbxContent>
                      </wps:txbx>
                      <wps:bodyPr wrap="square" lIns="0" tIns="0" rIns="0" bIns="0" rtlCol="0">
                        <a:noAutofit/>
                      </wps:bodyPr>
                    </wps:wsp>
                  </a:graphicData>
                </a:graphic>
              </wp:anchor>
            </w:drawing>
          </mc:Choice>
          <mc:Fallback>
            <w:pict>
              <v:shape style="position:absolute;margin-left:147.986526pt;margin-top:175.634796pt;width:23.35pt;height:11.05pt;mso-position-horizontal-relative:page;mso-position-vertical-relative:paragraph;z-index:-23990784" type="#_x0000_t202" id="docshape894" filled="false" stroked="false">
                <v:textbox inset="0,0,0,0">
                  <w:txbxContent>
                    <w:p>
                      <w:pPr>
                        <w:spacing w:line="221" w:lineRule="exact" w:before="0"/>
                        <w:ind w:left="0" w:right="0" w:firstLine="0"/>
                        <w:jc w:val="left"/>
                        <w:rPr>
                          <w:sz w:val="20"/>
                        </w:rPr>
                      </w:pPr>
                      <w:r>
                        <w:rPr>
                          <w:spacing w:val="-2"/>
                          <w:sz w:val="20"/>
                        </w:rPr>
                        <w:t>2020)</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6208">
                <wp:simplePos x="0" y="0"/>
                <wp:positionH relativeFrom="page">
                  <wp:posOffset>2558796</wp:posOffset>
                </wp:positionH>
                <wp:positionV relativeFrom="paragraph">
                  <wp:posOffset>1939477</wp:posOffset>
                </wp:positionV>
                <wp:extent cx="480695" cy="140335"/>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480695" cy="140335"/>
                        </a:xfrm>
                        <a:prstGeom prst="rect">
                          <a:avLst/>
                        </a:prstGeom>
                      </wps:spPr>
                      <wps:txbx>
                        <w:txbxContent>
                          <w:p>
                            <w:pPr>
                              <w:spacing w:line="221" w:lineRule="exact" w:before="0"/>
                              <w:ind w:left="0" w:right="0" w:firstLine="0"/>
                              <w:jc w:val="left"/>
                              <w:rPr>
                                <w:sz w:val="20"/>
                              </w:rPr>
                            </w:pPr>
                            <w:r>
                              <w:rPr>
                                <w:spacing w:val="-2"/>
                                <w:sz w:val="20"/>
                              </w:rPr>
                              <w:t>Pengaruh</w:t>
                            </w:r>
                          </w:p>
                        </w:txbxContent>
                      </wps:txbx>
                      <wps:bodyPr wrap="square" lIns="0" tIns="0" rIns="0" bIns="0" rtlCol="0">
                        <a:noAutofit/>
                      </wps:bodyPr>
                    </wps:wsp>
                  </a:graphicData>
                </a:graphic>
              </wp:anchor>
            </w:drawing>
          </mc:Choice>
          <mc:Fallback>
            <w:pict>
              <v:shape style="position:absolute;margin-left:201.480011pt;margin-top:152.714798pt;width:37.85pt;height:11.05pt;mso-position-horizontal-relative:page;mso-position-vertical-relative:paragraph;z-index:-23990272" type="#_x0000_t202" id="docshape895" filled="false" stroked="false">
                <v:textbox inset="0,0,0,0">
                  <w:txbxContent>
                    <w:p>
                      <w:pPr>
                        <w:spacing w:line="221" w:lineRule="exact" w:before="0"/>
                        <w:ind w:left="0" w:right="0" w:firstLine="0"/>
                        <w:jc w:val="left"/>
                        <w:rPr>
                          <w:sz w:val="20"/>
                        </w:rPr>
                      </w:pPr>
                      <w:r>
                        <w:rPr>
                          <w:spacing w:val="-2"/>
                          <w:sz w:val="20"/>
                        </w:rPr>
                        <w:t>Pengaruh</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6720">
                <wp:simplePos x="0" y="0"/>
                <wp:positionH relativeFrom="page">
                  <wp:posOffset>2558796</wp:posOffset>
                </wp:positionH>
                <wp:positionV relativeFrom="paragraph">
                  <wp:posOffset>2084258</wp:posOffset>
                </wp:positionV>
                <wp:extent cx="662305" cy="140335"/>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662305" cy="140335"/>
                        </a:xfrm>
                        <a:prstGeom prst="rect">
                          <a:avLst/>
                        </a:prstGeom>
                      </wps:spPr>
                      <wps:txbx>
                        <w:txbxContent>
                          <w:p>
                            <w:pPr>
                              <w:spacing w:line="221" w:lineRule="exact" w:before="0"/>
                              <w:ind w:left="0" w:right="0" w:firstLine="0"/>
                              <w:jc w:val="left"/>
                              <w:rPr>
                                <w:sz w:val="20"/>
                              </w:rPr>
                            </w:pPr>
                            <w:r>
                              <w:rPr>
                                <w:spacing w:val="-2"/>
                                <w:sz w:val="20"/>
                              </w:rPr>
                              <w:t>Karakteristik</w:t>
                            </w:r>
                          </w:p>
                        </w:txbxContent>
                      </wps:txbx>
                      <wps:bodyPr wrap="square" lIns="0" tIns="0" rIns="0" bIns="0" rtlCol="0">
                        <a:noAutofit/>
                      </wps:bodyPr>
                    </wps:wsp>
                  </a:graphicData>
                </a:graphic>
              </wp:anchor>
            </w:drawing>
          </mc:Choice>
          <mc:Fallback>
            <w:pict>
              <v:shape style="position:absolute;margin-left:201.480011pt;margin-top:164.114807pt;width:52.15pt;height:11.05pt;mso-position-horizontal-relative:page;mso-position-vertical-relative:paragraph;z-index:-23989760" type="#_x0000_t202" id="docshape896" filled="false" stroked="false">
                <v:textbox inset="0,0,0,0">
                  <w:txbxContent>
                    <w:p>
                      <w:pPr>
                        <w:spacing w:line="221" w:lineRule="exact" w:before="0"/>
                        <w:ind w:left="0" w:right="0" w:firstLine="0"/>
                        <w:jc w:val="left"/>
                        <w:rPr>
                          <w:sz w:val="20"/>
                        </w:rPr>
                      </w:pPr>
                      <w:r>
                        <w:rPr>
                          <w:spacing w:val="-2"/>
                          <w:sz w:val="20"/>
                        </w:rPr>
                        <w:t>Karakteristik</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7232">
                <wp:simplePos x="0" y="0"/>
                <wp:positionH relativeFrom="page">
                  <wp:posOffset>2558796</wp:posOffset>
                </wp:positionH>
                <wp:positionV relativeFrom="paragraph">
                  <wp:posOffset>2230561</wp:posOffset>
                </wp:positionV>
                <wp:extent cx="702945" cy="140335"/>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702945" cy="140335"/>
                        </a:xfrm>
                        <a:prstGeom prst="rect">
                          <a:avLst/>
                        </a:prstGeom>
                      </wps:spPr>
                      <wps:txbx>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wps:txbx>
                      <wps:bodyPr wrap="square" lIns="0" tIns="0" rIns="0" bIns="0" rtlCol="0">
                        <a:noAutofit/>
                      </wps:bodyPr>
                    </wps:wsp>
                  </a:graphicData>
                </a:graphic>
              </wp:anchor>
            </w:drawing>
          </mc:Choice>
          <mc:Fallback>
            <w:pict>
              <v:shape style="position:absolute;margin-left:201.480011pt;margin-top:175.634796pt;width:55.35pt;height:11.05pt;mso-position-horizontal-relative:page;mso-position-vertical-relative:paragraph;z-index:-23989248" type="#_x0000_t202" id="docshape897" filled="false" stroked="false">
                <v:textbox inset="0,0,0,0">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7744">
                <wp:simplePos x="0" y="0"/>
                <wp:positionH relativeFrom="page">
                  <wp:posOffset>2558796</wp:posOffset>
                </wp:positionH>
                <wp:positionV relativeFrom="paragraph">
                  <wp:posOffset>2376865</wp:posOffset>
                </wp:positionV>
                <wp:extent cx="438784" cy="140335"/>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438784" cy="140335"/>
                        </a:xfrm>
                        <a:prstGeom prst="rect">
                          <a:avLst/>
                        </a:prstGeom>
                      </wps:spPr>
                      <wps:txbx>
                        <w:txbxContent>
                          <w:p>
                            <w:pPr>
                              <w:spacing w:line="221" w:lineRule="exact" w:before="0"/>
                              <w:ind w:left="0" w:right="0" w:firstLine="0"/>
                              <w:jc w:val="left"/>
                              <w:rPr>
                                <w:sz w:val="20"/>
                              </w:rPr>
                            </w:pPr>
                            <w:r>
                              <w:rPr>
                                <w:spacing w:val="-2"/>
                                <w:sz w:val="20"/>
                              </w:rPr>
                              <w:t>terhadap</w:t>
                            </w:r>
                          </w:p>
                        </w:txbxContent>
                      </wps:txbx>
                      <wps:bodyPr wrap="square" lIns="0" tIns="0" rIns="0" bIns="0" rtlCol="0">
                        <a:noAutofit/>
                      </wps:bodyPr>
                    </wps:wsp>
                  </a:graphicData>
                </a:graphic>
              </wp:anchor>
            </w:drawing>
          </mc:Choice>
          <mc:Fallback>
            <w:pict>
              <v:shape style="position:absolute;margin-left:201.480011pt;margin-top:187.1548pt;width:34.550pt;height:11.05pt;mso-position-horizontal-relative:page;mso-position-vertical-relative:paragraph;z-index:-23988736" type="#_x0000_t202" id="docshape898" filled="false" stroked="false">
                <v:textbox inset="0,0,0,0">
                  <w:txbxContent>
                    <w:p>
                      <w:pPr>
                        <w:spacing w:line="221" w:lineRule="exact" w:before="0"/>
                        <w:ind w:left="0" w:right="0" w:firstLine="0"/>
                        <w:jc w:val="left"/>
                        <w:rPr>
                          <w:sz w:val="20"/>
                        </w:rPr>
                      </w:pPr>
                      <w:r>
                        <w:rPr>
                          <w:spacing w:val="-2"/>
                          <w:sz w:val="20"/>
                        </w:rPr>
                        <w:t>terhadap</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8256">
                <wp:simplePos x="0" y="0"/>
                <wp:positionH relativeFrom="page">
                  <wp:posOffset>2558796</wp:posOffset>
                </wp:positionH>
                <wp:positionV relativeFrom="paragraph">
                  <wp:posOffset>2523169</wp:posOffset>
                </wp:positionV>
                <wp:extent cx="615950" cy="140335"/>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615950" cy="140335"/>
                        </a:xfrm>
                        <a:prstGeom prst="rect">
                          <a:avLst/>
                        </a:prstGeom>
                      </wps:spPr>
                      <wps:txbx>
                        <w:txbxContent>
                          <w:p>
                            <w:pPr>
                              <w:spacing w:line="221" w:lineRule="exact" w:before="0"/>
                              <w:ind w:left="0" w:right="0" w:firstLine="0"/>
                              <w:jc w:val="left"/>
                              <w:rPr>
                                <w:sz w:val="20"/>
                              </w:rPr>
                            </w:pPr>
                            <w:r>
                              <w:rPr>
                                <w:spacing w:val="-2"/>
                                <w:sz w:val="20"/>
                              </w:rPr>
                              <w:t>Kecurangan</w:t>
                            </w:r>
                          </w:p>
                        </w:txbxContent>
                      </wps:txbx>
                      <wps:bodyPr wrap="square" lIns="0" tIns="0" rIns="0" bIns="0" rtlCol="0">
                        <a:noAutofit/>
                      </wps:bodyPr>
                    </wps:wsp>
                  </a:graphicData>
                </a:graphic>
              </wp:anchor>
            </w:drawing>
          </mc:Choice>
          <mc:Fallback>
            <w:pict>
              <v:shape style="position:absolute;margin-left:201.480011pt;margin-top:198.674789pt;width:48.5pt;height:11.05pt;mso-position-horizontal-relative:page;mso-position-vertical-relative:paragraph;z-index:-23988224" type="#_x0000_t202" id="docshape899" filled="false" stroked="false">
                <v:textbox inset="0,0,0,0">
                  <w:txbxContent>
                    <w:p>
                      <w:pPr>
                        <w:spacing w:line="221" w:lineRule="exact" w:before="0"/>
                        <w:ind w:left="0" w:right="0" w:firstLine="0"/>
                        <w:jc w:val="left"/>
                        <w:rPr>
                          <w:sz w:val="20"/>
                        </w:rPr>
                      </w:pPr>
                      <w:r>
                        <w:rPr>
                          <w:spacing w:val="-2"/>
                          <w:sz w:val="20"/>
                        </w:rPr>
                        <w:t>Kecurangan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8768">
                <wp:simplePos x="0" y="0"/>
                <wp:positionH relativeFrom="page">
                  <wp:posOffset>2558796</wp:posOffset>
                </wp:positionH>
                <wp:positionV relativeFrom="paragraph">
                  <wp:posOffset>2669474</wp:posOffset>
                </wp:positionV>
                <wp:extent cx="508634" cy="140335"/>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508634" cy="140335"/>
                        </a:xfrm>
                        <a:prstGeom prst="rect">
                          <a:avLst/>
                        </a:prstGeom>
                      </wps:spPr>
                      <wps:txbx>
                        <w:txbxContent>
                          <w:p>
                            <w:pPr>
                              <w:spacing w:line="221" w:lineRule="exact" w:before="0"/>
                              <w:ind w:left="0" w:right="0" w:firstLine="0"/>
                              <w:jc w:val="left"/>
                              <w:rPr>
                                <w:sz w:val="20"/>
                              </w:rPr>
                            </w:pPr>
                            <w:r>
                              <w:rPr>
                                <w:spacing w:val="-2"/>
                                <w:sz w:val="20"/>
                              </w:rPr>
                              <w:t>Pelaporan</w:t>
                            </w:r>
                          </w:p>
                        </w:txbxContent>
                      </wps:txbx>
                      <wps:bodyPr wrap="square" lIns="0" tIns="0" rIns="0" bIns="0" rtlCol="0">
                        <a:noAutofit/>
                      </wps:bodyPr>
                    </wps:wsp>
                  </a:graphicData>
                </a:graphic>
              </wp:anchor>
            </w:drawing>
          </mc:Choice>
          <mc:Fallback>
            <w:pict>
              <v:shape style="position:absolute;margin-left:201.480011pt;margin-top:210.194809pt;width:40.050pt;height:11.05pt;mso-position-horizontal-relative:page;mso-position-vertical-relative:paragraph;z-index:-23987712" type="#_x0000_t202" id="docshape900" filled="false" stroked="false">
                <v:textbox inset="0,0,0,0">
                  <w:txbxContent>
                    <w:p>
                      <w:pPr>
                        <w:spacing w:line="221" w:lineRule="exact" w:before="0"/>
                        <w:ind w:left="0" w:right="0" w:firstLine="0"/>
                        <w:jc w:val="left"/>
                        <w:rPr>
                          <w:sz w:val="20"/>
                        </w:rPr>
                      </w:pPr>
                      <w:r>
                        <w:rPr>
                          <w:spacing w:val="-2"/>
                          <w:sz w:val="20"/>
                        </w:rPr>
                        <w:t>Pelaporan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9280">
                <wp:simplePos x="0" y="0"/>
                <wp:positionH relativeFrom="page">
                  <wp:posOffset>2558796</wp:posOffset>
                </wp:positionH>
                <wp:positionV relativeFrom="paragraph">
                  <wp:posOffset>2815777</wp:posOffset>
                </wp:positionV>
                <wp:extent cx="516890" cy="140335"/>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516890"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201.480011pt;margin-top:221.714798pt;width:40.7pt;height:11.05pt;mso-position-horizontal-relative:page;mso-position-vertical-relative:paragraph;z-index:-23987200" type="#_x0000_t202" id="docshape901"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29792">
                <wp:simplePos x="0" y="0"/>
                <wp:positionH relativeFrom="page">
                  <wp:posOffset>3479291</wp:posOffset>
                </wp:positionH>
                <wp:positionV relativeFrom="paragraph">
                  <wp:posOffset>1939477</wp:posOffset>
                </wp:positionV>
                <wp:extent cx="578485" cy="140335"/>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578485" cy="140335"/>
                        </a:xfrm>
                        <a:prstGeom prst="rect">
                          <a:avLst/>
                        </a:prstGeom>
                      </wps:spPr>
                      <wps:txbx>
                        <w:txbxContent>
                          <w:p>
                            <w:pPr>
                              <w:spacing w:line="221" w:lineRule="exact" w:before="0"/>
                              <w:ind w:left="0" w:right="0" w:firstLine="0"/>
                              <w:jc w:val="left"/>
                              <w:rPr>
                                <w:sz w:val="20"/>
                              </w:rPr>
                            </w:pPr>
                            <w:r>
                              <w:rPr>
                                <w:spacing w:val="-2"/>
                                <w:sz w:val="20"/>
                              </w:rPr>
                              <w:t>Perusahaan</w:t>
                            </w:r>
                          </w:p>
                        </w:txbxContent>
                      </wps:txbx>
                      <wps:bodyPr wrap="square" lIns="0" tIns="0" rIns="0" bIns="0" rtlCol="0">
                        <a:noAutofit/>
                      </wps:bodyPr>
                    </wps:wsp>
                  </a:graphicData>
                </a:graphic>
              </wp:anchor>
            </w:drawing>
          </mc:Choice>
          <mc:Fallback>
            <w:pict>
              <v:shape style="position:absolute;margin-left:273.959991pt;margin-top:152.714798pt;width:45.55pt;height:11.05pt;mso-position-horizontal-relative:page;mso-position-vertical-relative:paragraph;z-index:-23986688" type="#_x0000_t202" id="docshape902" filled="false" stroked="false">
                <v:textbox inset="0,0,0,0">
                  <w:txbxContent>
                    <w:p>
                      <w:pPr>
                        <w:spacing w:line="221" w:lineRule="exact" w:before="0"/>
                        <w:ind w:left="0" w:right="0" w:firstLine="0"/>
                        <w:jc w:val="left"/>
                        <w:rPr>
                          <w:sz w:val="20"/>
                        </w:rPr>
                      </w:pPr>
                      <w:r>
                        <w:rPr>
                          <w:spacing w:val="-2"/>
                          <w:sz w:val="20"/>
                        </w:rPr>
                        <w:t>Perusahaan</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30304">
                <wp:simplePos x="0" y="0"/>
                <wp:positionH relativeFrom="page">
                  <wp:posOffset>3479291</wp:posOffset>
                </wp:positionH>
                <wp:positionV relativeFrom="paragraph">
                  <wp:posOffset>2084258</wp:posOffset>
                </wp:positionV>
                <wp:extent cx="586105" cy="140335"/>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586105" cy="140335"/>
                        </a:xfrm>
                        <a:prstGeom prst="rect">
                          <a:avLst/>
                        </a:prstGeom>
                      </wps:spPr>
                      <wps:txbx>
                        <w:txbxContent>
                          <w:p>
                            <w:pPr>
                              <w:spacing w:line="221" w:lineRule="exact" w:before="0"/>
                              <w:ind w:left="0" w:right="0" w:firstLine="0"/>
                              <w:jc w:val="left"/>
                              <w:rPr>
                                <w:sz w:val="20"/>
                              </w:rPr>
                            </w:pPr>
                            <w:r>
                              <w:rPr>
                                <w:spacing w:val="-2"/>
                                <w:sz w:val="20"/>
                              </w:rPr>
                              <w:t>manufaktur</w:t>
                            </w:r>
                          </w:p>
                        </w:txbxContent>
                      </wps:txbx>
                      <wps:bodyPr wrap="square" lIns="0" tIns="0" rIns="0" bIns="0" rtlCol="0">
                        <a:noAutofit/>
                      </wps:bodyPr>
                    </wps:wsp>
                  </a:graphicData>
                </a:graphic>
              </wp:anchor>
            </w:drawing>
          </mc:Choice>
          <mc:Fallback>
            <w:pict>
              <v:shape style="position:absolute;margin-left:273.959991pt;margin-top:164.114807pt;width:46.15pt;height:11.05pt;mso-position-horizontal-relative:page;mso-position-vertical-relative:paragraph;z-index:-23986176" type="#_x0000_t202" id="docshape903" filled="false" stroked="false">
                <v:textbox inset="0,0,0,0">
                  <w:txbxContent>
                    <w:p>
                      <w:pPr>
                        <w:spacing w:line="221" w:lineRule="exact" w:before="0"/>
                        <w:ind w:left="0" w:right="0" w:firstLine="0"/>
                        <w:jc w:val="left"/>
                        <w:rPr>
                          <w:sz w:val="20"/>
                        </w:rPr>
                      </w:pPr>
                      <w:r>
                        <w:rPr>
                          <w:spacing w:val="-2"/>
                          <w:sz w:val="20"/>
                        </w:rPr>
                        <w:t>manufaktur</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30816">
                <wp:simplePos x="0" y="0"/>
                <wp:positionH relativeFrom="page">
                  <wp:posOffset>3479291</wp:posOffset>
                </wp:positionH>
                <wp:positionV relativeFrom="paragraph">
                  <wp:posOffset>2230561</wp:posOffset>
                </wp:positionV>
                <wp:extent cx="247650" cy="14033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247650" cy="140335"/>
                        </a:xfrm>
                        <a:prstGeom prst="rect">
                          <a:avLst/>
                        </a:prstGeom>
                      </wps:spPr>
                      <wps:txbx>
                        <w:txbxContent>
                          <w:p>
                            <w:pPr>
                              <w:spacing w:line="221" w:lineRule="exact" w:before="0"/>
                              <w:ind w:left="0" w:right="0" w:firstLine="0"/>
                              <w:jc w:val="left"/>
                              <w:rPr>
                                <w:sz w:val="20"/>
                              </w:rPr>
                            </w:pPr>
                            <w:r>
                              <w:rPr>
                                <w:spacing w:val="-4"/>
                                <w:sz w:val="20"/>
                              </w:rPr>
                              <w:t>yang</w:t>
                            </w:r>
                          </w:p>
                        </w:txbxContent>
                      </wps:txbx>
                      <wps:bodyPr wrap="square" lIns="0" tIns="0" rIns="0" bIns="0" rtlCol="0">
                        <a:noAutofit/>
                      </wps:bodyPr>
                    </wps:wsp>
                  </a:graphicData>
                </a:graphic>
              </wp:anchor>
            </w:drawing>
          </mc:Choice>
          <mc:Fallback>
            <w:pict>
              <v:shape style="position:absolute;margin-left:273.959991pt;margin-top:175.634796pt;width:19.5pt;height:11.05pt;mso-position-horizontal-relative:page;mso-position-vertical-relative:paragraph;z-index:-23985664" type="#_x0000_t202" id="docshape904" filled="false" stroked="false">
                <v:textbox inset="0,0,0,0">
                  <w:txbxContent>
                    <w:p>
                      <w:pPr>
                        <w:spacing w:line="221" w:lineRule="exact" w:before="0"/>
                        <w:ind w:left="0" w:right="0" w:firstLine="0"/>
                        <w:jc w:val="left"/>
                        <w:rPr>
                          <w:sz w:val="20"/>
                        </w:rPr>
                      </w:pPr>
                      <w:r>
                        <w:rPr>
                          <w:spacing w:val="-4"/>
                          <w:sz w:val="20"/>
                        </w:rPr>
                        <w:t>yang</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31328">
                <wp:simplePos x="0" y="0"/>
                <wp:positionH relativeFrom="page">
                  <wp:posOffset>3479291</wp:posOffset>
                </wp:positionH>
                <wp:positionV relativeFrom="paragraph">
                  <wp:posOffset>2376865</wp:posOffset>
                </wp:positionV>
                <wp:extent cx="562610" cy="140335"/>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562610" cy="140335"/>
                        </a:xfrm>
                        <a:prstGeom prst="rect">
                          <a:avLst/>
                        </a:prstGeom>
                      </wps:spPr>
                      <wps:txbx>
                        <w:txbxContent>
                          <w:p>
                            <w:pPr>
                              <w:spacing w:line="221" w:lineRule="exact" w:before="0"/>
                              <w:ind w:left="0" w:right="0" w:firstLine="0"/>
                              <w:jc w:val="left"/>
                              <w:rPr>
                                <w:sz w:val="20"/>
                              </w:rPr>
                            </w:pPr>
                            <w:r>
                              <w:rPr>
                                <w:sz w:val="20"/>
                              </w:rPr>
                              <w:t>terdaftar</w:t>
                            </w:r>
                            <w:r>
                              <w:rPr>
                                <w:spacing w:val="-4"/>
                                <w:sz w:val="20"/>
                              </w:rPr>
                              <w:t> </w:t>
                            </w:r>
                            <w:r>
                              <w:rPr>
                                <w:spacing w:val="-5"/>
                                <w:sz w:val="20"/>
                              </w:rPr>
                              <w:t>di</w:t>
                            </w:r>
                          </w:p>
                        </w:txbxContent>
                      </wps:txbx>
                      <wps:bodyPr wrap="square" lIns="0" tIns="0" rIns="0" bIns="0" rtlCol="0">
                        <a:noAutofit/>
                      </wps:bodyPr>
                    </wps:wsp>
                  </a:graphicData>
                </a:graphic>
              </wp:anchor>
            </w:drawing>
          </mc:Choice>
          <mc:Fallback>
            <w:pict>
              <v:shape style="position:absolute;margin-left:273.959991pt;margin-top:187.1548pt;width:44.3pt;height:11.05pt;mso-position-horizontal-relative:page;mso-position-vertical-relative:paragraph;z-index:-23985152" type="#_x0000_t202" id="docshape905" filled="false" stroked="false">
                <v:textbox inset="0,0,0,0">
                  <w:txbxContent>
                    <w:p>
                      <w:pPr>
                        <w:spacing w:line="221" w:lineRule="exact" w:before="0"/>
                        <w:ind w:left="0" w:right="0" w:firstLine="0"/>
                        <w:jc w:val="left"/>
                        <w:rPr>
                          <w:sz w:val="20"/>
                        </w:rPr>
                      </w:pPr>
                      <w:r>
                        <w:rPr>
                          <w:sz w:val="20"/>
                        </w:rPr>
                        <w:t>terdaftar</w:t>
                      </w:r>
                      <w:r>
                        <w:rPr>
                          <w:spacing w:val="-4"/>
                          <w:sz w:val="20"/>
                        </w:rPr>
                        <w:t> </w:t>
                      </w:r>
                      <w:r>
                        <w:rPr>
                          <w:spacing w:val="-5"/>
                          <w:sz w:val="20"/>
                        </w:rPr>
                        <w:t>di</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31840">
                <wp:simplePos x="0" y="0"/>
                <wp:positionH relativeFrom="page">
                  <wp:posOffset>3479291</wp:posOffset>
                </wp:positionH>
                <wp:positionV relativeFrom="paragraph">
                  <wp:posOffset>2669474</wp:posOffset>
                </wp:positionV>
                <wp:extent cx="382270" cy="14033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382270" cy="140335"/>
                        </a:xfrm>
                        <a:prstGeom prst="rect">
                          <a:avLst/>
                        </a:prstGeom>
                      </wps:spPr>
                      <wps:txbx>
                        <w:txbxContent>
                          <w:p>
                            <w:pPr>
                              <w:spacing w:line="221" w:lineRule="exact" w:before="0"/>
                              <w:ind w:left="0" w:right="0" w:firstLine="0"/>
                              <w:jc w:val="left"/>
                              <w:rPr>
                                <w:sz w:val="20"/>
                              </w:rPr>
                            </w:pPr>
                            <w:r>
                              <w:rPr>
                                <w:spacing w:val="-2"/>
                                <w:sz w:val="20"/>
                              </w:rPr>
                              <w:t>periode</w:t>
                            </w:r>
                          </w:p>
                        </w:txbxContent>
                      </wps:txbx>
                      <wps:bodyPr wrap="square" lIns="0" tIns="0" rIns="0" bIns="0" rtlCol="0">
                        <a:noAutofit/>
                      </wps:bodyPr>
                    </wps:wsp>
                  </a:graphicData>
                </a:graphic>
              </wp:anchor>
            </w:drawing>
          </mc:Choice>
          <mc:Fallback>
            <w:pict>
              <v:shape style="position:absolute;margin-left:273.959991pt;margin-top:210.194809pt;width:30.1pt;height:11.05pt;mso-position-horizontal-relative:page;mso-position-vertical-relative:paragraph;z-index:-23984640" type="#_x0000_t202" id="docshape906" filled="false" stroked="false">
                <v:textbox inset="0,0,0,0">
                  <w:txbxContent>
                    <w:p>
                      <w:pPr>
                        <w:spacing w:line="221" w:lineRule="exact" w:before="0"/>
                        <w:ind w:left="0" w:right="0" w:firstLine="0"/>
                        <w:jc w:val="left"/>
                        <w:rPr>
                          <w:sz w:val="20"/>
                        </w:rPr>
                      </w:pPr>
                      <w:r>
                        <w:rPr>
                          <w:spacing w:val="-2"/>
                          <w:sz w:val="20"/>
                        </w:rPr>
                        <w:t>periode</w:t>
                      </w:r>
                    </w:p>
                  </w:txbxContent>
                </v:textbox>
                <w10:wrap type="none"/>
              </v:shape>
            </w:pict>
          </mc:Fallback>
        </mc:AlternateContent>
      </w:r>
      <w:r>
        <w:rPr>
          <w:b/>
          <w:sz w:val="22"/>
        </w:rPr>
        <mc:AlternateContent>
          <mc:Choice Requires="wps">
            <w:drawing>
              <wp:anchor distT="0" distB="0" distL="0" distR="0" allowOverlap="1" layoutInCell="1" locked="0" behindDoc="1" simplePos="0" relativeHeight="479332352">
                <wp:simplePos x="0" y="0"/>
                <wp:positionH relativeFrom="page">
                  <wp:posOffset>3479291</wp:posOffset>
                </wp:positionH>
                <wp:positionV relativeFrom="paragraph">
                  <wp:posOffset>2815777</wp:posOffset>
                </wp:positionV>
                <wp:extent cx="551815" cy="140335"/>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551815" cy="140335"/>
                        </a:xfrm>
                        <a:prstGeom prst="rect">
                          <a:avLst/>
                        </a:prstGeom>
                      </wps:spPr>
                      <wps:txbx>
                        <w:txbxContent>
                          <w:p>
                            <w:pPr>
                              <w:spacing w:line="221" w:lineRule="exact" w:before="0"/>
                              <w:ind w:left="0" w:right="0" w:firstLine="0"/>
                              <w:jc w:val="left"/>
                              <w:rPr>
                                <w:sz w:val="20"/>
                              </w:rPr>
                            </w:pPr>
                            <w:r>
                              <w:rPr>
                                <w:spacing w:val="-2"/>
                                <w:sz w:val="20"/>
                              </w:rPr>
                              <w:t>2015-</w:t>
                            </w:r>
                            <w:r>
                              <w:rPr>
                                <w:spacing w:val="-4"/>
                                <w:sz w:val="20"/>
                              </w:rPr>
                              <w:t>2017</w:t>
                            </w:r>
                          </w:p>
                        </w:txbxContent>
                      </wps:txbx>
                      <wps:bodyPr wrap="square" lIns="0" tIns="0" rIns="0" bIns="0" rtlCol="0">
                        <a:noAutofit/>
                      </wps:bodyPr>
                    </wps:wsp>
                  </a:graphicData>
                </a:graphic>
              </wp:anchor>
            </w:drawing>
          </mc:Choice>
          <mc:Fallback>
            <w:pict>
              <v:shape style="position:absolute;margin-left:273.959991pt;margin-top:221.714798pt;width:43.45pt;height:11.05pt;mso-position-horizontal-relative:page;mso-position-vertical-relative:paragraph;z-index:-23984128" type="#_x0000_t202" id="docshape907" filled="false" stroked="false">
                <v:textbox inset="0,0,0,0">
                  <w:txbxContent>
                    <w:p>
                      <w:pPr>
                        <w:spacing w:line="221" w:lineRule="exact" w:before="0"/>
                        <w:ind w:left="0" w:right="0" w:firstLine="0"/>
                        <w:jc w:val="left"/>
                        <w:rPr>
                          <w:sz w:val="20"/>
                        </w:rPr>
                      </w:pPr>
                      <w:r>
                        <w:rPr>
                          <w:spacing w:val="-2"/>
                          <w:sz w:val="20"/>
                        </w:rPr>
                        <w:t>2015-</w:t>
                      </w:r>
                      <w:r>
                        <w:rPr>
                          <w:spacing w:val="-4"/>
                          <w:sz w:val="20"/>
                        </w:rPr>
                        <w:t>2017</w:t>
                      </w:r>
                    </w:p>
                  </w:txbxContent>
                </v:textbox>
                <w10:wrap type="none"/>
              </v:shape>
            </w:pict>
          </mc:Fallback>
        </mc:AlternateContent>
      </w:r>
      <w:r>
        <w:rPr>
          <w:b/>
          <w:sz w:val="22"/>
        </w:rPr>
        <mc:AlternateContent>
          <mc:Choice Requires="wps">
            <w:drawing>
              <wp:anchor distT="0" distB="0" distL="0" distR="0" allowOverlap="1" layoutInCell="1" locked="0" behindDoc="0" simplePos="0" relativeHeight="15977472">
                <wp:simplePos x="0" y="0"/>
                <wp:positionH relativeFrom="page">
                  <wp:posOffset>94988</wp:posOffset>
                </wp:positionH>
                <wp:positionV relativeFrom="paragraph">
                  <wp:posOffset>1226255</wp:posOffset>
                </wp:positionV>
                <wp:extent cx="225425" cy="197485"/>
                <wp:effectExtent l="0" t="0" r="0" b="0"/>
                <wp:wrapNone/>
                <wp:docPr id="1032" name="Group 1032"/>
                <wp:cNvGraphicFramePr>
                  <a:graphicFrameLocks/>
                </wp:cNvGraphicFramePr>
                <a:graphic>
                  <a:graphicData uri="http://schemas.microsoft.com/office/word/2010/wordprocessingGroup">
                    <wpg:wgp>
                      <wpg:cNvPr id="1032" name="Group 1032"/>
                      <wpg:cNvGrpSpPr/>
                      <wpg:grpSpPr>
                        <a:xfrm>
                          <a:off x="0" y="0"/>
                          <a:ext cx="225425" cy="197485"/>
                          <a:chExt cx="225425" cy="197485"/>
                        </a:xfrm>
                      </wpg:grpSpPr>
                      <pic:pic>
                        <pic:nvPicPr>
                          <pic:cNvPr id="1033" name="Image 1033"/>
                          <pic:cNvPicPr/>
                        </pic:nvPicPr>
                        <pic:blipFill>
                          <a:blip r:embed="rId303" cstate="print"/>
                          <a:stretch>
                            <a:fillRect/>
                          </a:stretch>
                        </pic:blipFill>
                        <pic:spPr>
                          <a:xfrm>
                            <a:off x="0" y="0"/>
                            <a:ext cx="225058" cy="196926"/>
                          </a:xfrm>
                          <a:prstGeom prst="rect">
                            <a:avLst/>
                          </a:prstGeom>
                        </pic:spPr>
                      </pic:pic>
                      <wps:wsp>
                        <wps:cNvPr id="1034" name="Textbox 1034"/>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36</w:t>
                              </w:r>
                            </w:p>
                          </w:txbxContent>
                        </wps:txbx>
                        <wps:bodyPr wrap="square" lIns="0" tIns="0" rIns="0" bIns="0" rtlCol="0">
                          <a:noAutofit/>
                        </wps:bodyPr>
                      </wps:wsp>
                    </wpg:wgp>
                  </a:graphicData>
                </a:graphic>
              </wp:anchor>
            </w:drawing>
          </mc:Choice>
          <mc:Fallback>
            <w:pict>
              <v:group style="position:absolute;margin-left:7.47944pt;margin-top:96.555534pt;width:17.75pt;height:15.55pt;mso-position-horizontal-relative:page;mso-position-vertical-relative:paragraph;z-index:15977472" id="docshapegroup908" coordorigin="150,1931" coordsize="355,311">
                <v:shape style="position:absolute;left:149;top:1931;width:355;height:311" type="#_x0000_t75" id="docshape909" stroked="false">
                  <v:imagedata r:id="rId303" o:title=""/>
                </v:shape>
                <v:shape style="position:absolute;left:149;top:1931;width:355;height:311" type="#_x0000_t202" id="docshape910" filled="false" stroked="false">
                  <v:textbox inset="0,0,0,0">
                    <w:txbxContent>
                      <w:p>
                        <w:pPr>
                          <w:spacing w:before="48"/>
                          <w:ind w:left="88" w:right="0" w:firstLine="0"/>
                          <w:jc w:val="left"/>
                          <w:rPr>
                            <w:rFonts w:ascii="Gadugi"/>
                            <w:b/>
                            <w:sz w:val="15"/>
                          </w:rPr>
                        </w:pPr>
                        <w:r>
                          <w:rPr>
                            <w:rFonts w:ascii="Gadugi"/>
                            <w:b/>
                            <w:color w:val="FEFEFE"/>
                            <w:spacing w:val="-5"/>
                            <w:sz w:val="15"/>
                          </w:rPr>
                          <w:t>36</w:t>
                        </w:r>
                      </w:p>
                    </w:txbxContent>
                  </v:textbox>
                  <w10:wrap type="none"/>
                </v:shape>
                <w10:wrap type="none"/>
              </v:group>
            </w:pict>
          </mc:Fallback>
        </mc:AlternateContent>
      </w:r>
      <w:r>
        <w:rPr>
          <w:b/>
          <w:sz w:val="22"/>
        </w:rPr>
        <mc:AlternateContent>
          <mc:Choice Requires="wps">
            <w:drawing>
              <wp:anchor distT="0" distB="0" distL="0" distR="0" allowOverlap="1" layoutInCell="1" locked="0" behindDoc="0" simplePos="0" relativeHeight="15977984">
                <wp:simplePos x="0" y="0"/>
                <wp:positionH relativeFrom="page">
                  <wp:posOffset>94988</wp:posOffset>
                </wp:positionH>
                <wp:positionV relativeFrom="paragraph">
                  <wp:posOffset>2253085</wp:posOffset>
                </wp:positionV>
                <wp:extent cx="225425" cy="197485"/>
                <wp:effectExtent l="0" t="0" r="0" b="0"/>
                <wp:wrapNone/>
                <wp:docPr id="1035" name="Group 1035"/>
                <wp:cNvGraphicFramePr>
                  <a:graphicFrameLocks/>
                </wp:cNvGraphicFramePr>
                <a:graphic>
                  <a:graphicData uri="http://schemas.microsoft.com/office/word/2010/wordprocessingGroup">
                    <wpg:wgp>
                      <wpg:cNvPr id="1035" name="Group 1035"/>
                      <wpg:cNvGrpSpPr/>
                      <wpg:grpSpPr>
                        <a:xfrm>
                          <a:off x="0" y="0"/>
                          <a:ext cx="225425" cy="197485"/>
                          <a:chExt cx="225425" cy="197485"/>
                        </a:xfrm>
                      </wpg:grpSpPr>
                      <pic:pic>
                        <pic:nvPicPr>
                          <pic:cNvPr id="1036" name="Image 1036"/>
                          <pic:cNvPicPr/>
                        </pic:nvPicPr>
                        <pic:blipFill>
                          <a:blip r:embed="rId258" cstate="print"/>
                          <a:stretch>
                            <a:fillRect/>
                          </a:stretch>
                        </pic:blipFill>
                        <pic:spPr>
                          <a:xfrm>
                            <a:off x="0" y="0"/>
                            <a:ext cx="225058" cy="196926"/>
                          </a:xfrm>
                          <a:prstGeom prst="rect">
                            <a:avLst/>
                          </a:prstGeom>
                        </pic:spPr>
                      </pic:pic>
                      <wps:wsp>
                        <wps:cNvPr id="1037" name="Textbox 1037"/>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40</w:t>
                              </w:r>
                            </w:p>
                          </w:txbxContent>
                        </wps:txbx>
                        <wps:bodyPr wrap="square" lIns="0" tIns="0" rIns="0" bIns="0" rtlCol="0">
                          <a:noAutofit/>
                        </wps:bodyPr>
                      </wps:wsp>
                    </wpg:wgp>
                  </a:graphicData>
                </a:graphic>
              </wp:anchor>
            </w:drawing>
          </mc:Choice>
          <mc:Fallback>
            <w:pict>
              <v:group style="position:absolute;margin-left:7.47944pt;margin-top:177.408295pt;width:17.75pt;height:15.55pt;mso-position-horizontal-relative:page;mso-position-vertical-relative:paragraph;z-index:15977984" id="docshapegroup911" coordorigin="150,3548" coordsize="355,311">
                <v:shape style="position:absolute;left:149;top:3548;width:355;height:311" type="#_x0000_t75" id="docshape912" stroked="false">
                  <v:imagedata r:id="rId258" o:title=""/>
                </v:shape>
                <v:shape style="position:absolute;left:149;top:3548;width:355;height:311" type="#_x0000_t202" id="docshape913" filled="false" stroked="false">
                  <v:textbox inset="0,0,0,0">
                    <w:txbxContent>
                      <w:p>
                        <w:pPr>
                          <w:spacing w:before="48"/>
                          <w:ind w:left="88" w:right="0" w:firstLine="0"/>
                          <w:jc w:val="left"/>
                          <w:rPr>
                            <w:rFonts w:ascii="Gadugi"/>
                            <w:b/>
                            <w:sz w:val="15"/>
                          </w:rPr>
                        </w:pPr>
                        <w:r>
                          <w:rPr>
                            <w:rFonts w:ascii="Gadugi"/>
                            <w:b/>
                            <w:color w:val="FEFEFE"/>
                            <w:spacing w:val="-5"/>
                            <w:sz w:val="15"/>
                          </w:rPr>
                          <w:t>40</w:t>
                        </w:r>
                      </w:p>
                    </w:txbxContent>
                  </v:textbox>
                  <w10:wrap type="none"/>
                </v:shape>
                <w10:wrap type="none"/>
              </v:group>
            </w:pict>
          </mc:Fallback>
        </mc:AlternateContent>
      </w:r>
      <w:r>
        <w:rPr>
          <w:b/>
          <w:sz w:val="22"/>
        </w:rPr>
        <w:t>Tabel</w:t>
      </w:r>
      <w:r>
        <w:rPr>
          <w:b/>
          <w:spacing w:val="-1"/>
          <w:sz w:val="22"/>
        </w:rPr>
        <w:t> </w:t>
      </w:r>
      <w:r>
        <w:rPr>
          <w:b/>
          <w:sz w:val="22"/>
        </w:rPr>
        <w:t>2.1.</w:t>
      </w:r>
      <w:r>
        <w:rPr>
          <w:b/>
          <w:spacing w:val="-2"/>
          <w:sz w:val="22"/>
        </w:rPr>
        <w:t> Sambungan</w:t>
      </w: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137"/>
        <w:gridCol w:w="1449"/>
        <w:gridCol w:w="1199"/>
        <w:gridCol w:w="1792"/>
        <w:gridCol w:w="108"/>
        <w:gridCol w:w="819"/>
        <w:gridCol w:w="1056"/>
      </w:tblGrid>
      <w:tr>
        <w:trPr>
          <w:trHeight w:val="460" w:hRule="atLeast"/>
        </w:trPr>
        <w:tc>
          <w:tcPr>
            <w:tcW w:w="511" w:type="dxa"/>
          </w:tcPr>
          <w:p>
            <w:pPr>
              <w:pStyle w:val="TableParagraph"/>
              <w:spacing w:line="240" w:lineRule="auto" w:before="115"/>
              <w:ind w:left="117"/>
              <w:jc w:val="left"/>
              <w:rPr>
                <w:b/>
                <w:sz w:val="20"/>
              </w:rPr>
            </w:pPr>
            <w:r>
              <w:rPr>
                <w:b/>
                <w:spacing w:val="-5"/>
                <w:sz w:val="20"/>
              </w:rPr>
              <w:t>No.</w:t>
            </w:r>
          </w:p>
        </w:tc>
        <w:tc>
          <w:tcPr>
            <w:tcW w:w="1137" w:type="dxa"/>
          </w:tcPr>
          <w:p>
            <w:pPr>
              <w:pStyle w:val="TableParagraph"/>
              <w:spacing w:line="230" w:lineRule="atLeast" w:before="0"/>
              <w:ind w:left="247" w:right="231" w:firstLine="64"/>
              <w:jc w:val="left"/>
              <w:rPr>
                <w:b/>
                <w:sz w:val="20"/>
              </w:rPr>
            </w:pPr>
            <w:r>
              <w:rPr>
                <w:b/>
                <w:spacing w:val="-4"/>
                <w:sz w:val="20"/>
              </w:rPr>
              <w:t>Nama </w:t>
            </w:r>
            <w:r>
              <w:rPr>
                <w:b/>
                <w:spacing w:val="-2"/>
                <w:sz w:val="20"/>
              </w:rPr>
              <w:t>Peneliti</w:t>
            </w:r>
          </w:p>
        </w:tc>
        <w:tc>
          <w:tcPr>
            <w:tcW w:w="1449" w:type="dxa"/>
          </w:tcPr>
          <w:p>
            <w:pPr>
              <w:pStyle w:val="TableParagraph"/>
              <w:spacing w:line="230" w:lineRule="atLeast" w:before="0"/>
              <w:ind w:left="298" w:right="240" w:firstLine="182"/>
              <w:jc w:val="left"/>
              <w:rPr>
                <w:b/>
                <w:sz w:val="20"/>
              </w:rPr>
            </w:pPr>
            <w:r>
              <w:rPr>
                <w:b/>
                <w:spacing w:val="-2"/>
                <w:sz w:val="20"/>
              </w:rPr>
              <w:t>Judul Penelitian</w:t>
            </w:r>
          </w:p>
        </w:tc>
        <w:tc>
          <w:tcPr>
            <w:tcW w:w="1199" w:type="dxa"/>
          </w:tcPr>
          <w:p>
            <w:pPr>
              <w:pStyle w:val="TableParagraph"/>
              <w:spacing w:line="230" w:lineRule="atLeast" w:before="0"/>
              <w:ind w:left="171" w:right="104" w:firstLine="160"/>
              <w:jc w:val="left"/>
              <w:rPr>
                <w:b/>
                <w:sz w:val="20"/>
              </w:rPr>
            </w:pPr>
            <w:r>
              <w:rPr>
                <w:b/>
                <w:spacing w:val="-2"/>
                <w:sz w:val="20"/>
              </w:rPr>
              <w:t>Objek Penelitian</w:t>
            </w:r>
          </w:p>
        </w:tc>
        <w:tc>
          <w:tcPr>
            <w:tcW w:w="1792" w:type="dxa"/>
          </w:tcPr>
          <w:p>
            <w:pPr>
              <w:pStyle w:val="TableParagraph"/>
              <w:spacing w:line="230" w:lineRule="atLeast" w:before="0"/>
              <w:ind w:left="467" w:right="146" w:firstLine="55"/>
              <w:jc w:val="left"/>
              <w:rPr>
                <w:b/>
                <w:sz w:val="20"/>
              </w:rPr>
            </w:pPr>
            <w:r>
              <w:rPr>
                <w:b/>
                <w:spacing w:val="-2"/>
                <w:sz w:val="20"/>
              </w:rPr>
              <w:t>Variabel Penelitian</w:t>
            </w:r>
          </w:p>
        </w:tc>
        <w:tc>
          <w:tcPr>
            <w:tcW w:w="1983" w:type="dxa"/>
            <w:gridSpan w:val="3"/>
          </w:tcPr>
          <w:p>
            <w:pPr>
              <w:pStyle w:val="TableParagraph"/>
              <w:spacing w:line="240" w:lineRule="auto" w:before="115"/>
              <w:ind w:left="490"/>
              <w:jc w:val="left"/>
              <w:rPr>
                <w:b/>
                <w:sz w:val="20"/>
              </w:rPr>
            </w:pPr>
            <w:r>
              <w:rPr>
                <w:b/>
                <w:spacing w:val="-2"/>
                <w:sz w:val="20"/>
              </w:rPr>
              <w:t>Keterangan</w:t>
            </w:r>
          </w:p>
        </w:tc>
      </w:tr>
      <w:tr>
        <w:trPr>
          <w:trHeight w:val="2301" w:hRule="atLeast"/>
        </w:trPr>
        <w:tc>
          <w:tcPr>
            <w:tcW w:w="511" w:type="dxa"/>
          </w:tcPr>
          <w:p>
            <w:pPr>
              <w:pStyle w:val="TableParagraph"/>
              <w:spacing w:line="240" w:lineRule="auto" w:before="0"/>
              <w:ind w:left="107"/>
              <w:jc w:val="left"/>
              <w:rPr>
                <w:sz w:val="20"/>
              </w:rPr>
            </w:pPr>
            <w:r>
              <w:rPr>
                <w:sz w:val="20"/>
              </w:rPr>
              <mc:AlternateContent>
                <mc:Choice Requires="wps">
                  <w:drawing>
                    <wp:anchor distT="0" distB="0" distL="0" distR="0" allowOverlap="1" layoutInCell="1" locked="0" behindDoc="0" simplePos="0" relativeHeight="15978496">
                      <wp:simplePos x="0" y="0"/>
                      <wp:positionH relativeFrom="column">
                        <wp:posOffset>19811</wp:posOffset>
                      </wp:positionH>
                      <wp:positionV relativeFrom="paragraph">
                        <wp:posOffset>106374</wp:posOffset>
                      </wp:positionV>
                      <wp:extent cx="4255770" cy="5507355"/>
                      <wp:effectExtent l="0" t="0" r="0" b="0"/>
                      <wp:wrapNone/>
                      <wp:docPr id="1038" name="Group 1038"/>
                      <wp:cNvGraphicFramePr>
                        <a:graphicFrameLocks/>
                      </wp:cNvGraphicFramePr>
                      <a:graphic>
                        <a:graphicData uri="http://schemas.microsoft.com/office/word/2010/wordprocessingGroup">
                          <wpg:wgp>
                            <wpg:cNvPr id="1038" name="Group 1038"/>
                            <wpg:cNvGrpSpPr/>
                            <wpg:grpSpPr>
                              <a:xfrm>
                                <a:off x="0" y="0"/>
                                <a:ext cx="4255770" cy="5507355"/>
                                <a:chExt cx="4255770" cy="5507355"/>
                              </a:xfrm>
                            </wpg:grpSpPr>
                            <pic:pic>
                              <pic:nvPicPr>
                                <pic:cNvPr id="1039" name="Image 1039"/>
                                <pic:cNvPicPr/>
                              </pic:nvPicPr>
                              <pic:blipFill>
                                <a:blip r:embed="rId192" cstate="print"/>
                                <a:stretch>
                                  <a:fillRect/>
                                </a:stretch>
                              </pic:blipFill>
                              <pic:spPr>
                                <a:xfrm>
                                  <a:off x="0" y="0"/>
                                  <a:ext cx="4255389" cy="5506974"/>
                                </a:xfrm>
                                <a:prstGeom prst="rect">
                                  <a:avLst/>
                                </a:prstGeom>
                              </pic:spPr>
                            </pic:pic>
                          </wpg:wgp>
                        </a:graphicData>
                      </a:graphic>
                    </wp:anchor>
                  </w:drawing>
                </mc:Choice>
                <mc:Fallback>
                  <w:pict>
                    <v:group style="position:absolute;margin-left:1.559999pt;margin-top:8.375952pt;width:335.1pt;height:433.65pt;mso-position-horizontal-relative:column;mso-position-vertical-relative:paragraph;z-index:15978496" id="docshapegroup914" coordorigin="31,168" coordsize="6702,8673">
                      <v:shape style="position:absolute;left:31;top:167;width:6702;height:8673" type="#_x0000_t75" id="docshape915" stroked="false">
                        <v:imagedata r:id="rId192" o:title=""/>
                      </v:shape>
                      <w10:wrap type="none"/>
                    </v:group>
                  </w:pict>
                </mc:Fallback>
              </mc:AlternateContent>
            </w:r>
            <w:r>
              <w:rPr>
                <w:spacing w:val="-5"/>
                <w:sz w:val="20"/>
              </w:rPr>
              <w:t>6.</w:t>
            </w:r>
          </w:p>
        </w:tc>
        <w:tc>
          <w:tcPr>
            <w:tcW w:w="1137" w:type="dxa"/>
          </w:tcPr>
          <w:p>
            <w:pPr>
              <w:pStyle w:val="TableParagraph"/>
              <w:spacing w:line="240" w:lineRule="auto" w:before="0"/>
              <w:ind w:left="108" w:right="392"/>
              <w:jc w:val="left"/>
              <w:rPr>
                <w:sz w:val="20"/>
              </w:rPr>
            </w:pPr>
            <w:r>
              <w:rPr>
                <w:spacing w:val="-2"/>
                <w:sz w:val="20"/>
              </w:rPr>
              <w:t>Trisanti (2023)</w:t>
            </w:r>
          </w:p>
        </w:tc>
        <w:tc>
          <w:tcPr>
            <w:tcW w:w="1449" w:type="dxa"/>
          </w:tcPr>
          <w:p>
            <w:pPr>
              <w:pStyle w:val="TableParagraph"/>
              <w:spacing w:line="240" w:lineRule="auto" w:before="0"/>
              <w:ind w:left="108" w:right="95"/>
              <w:jc w:val="left"/>
              <w:rPr>
                <w:i/>
                <w:sz w:val="20"/>
              </w:rPr>
            </w:pPr>
            <w:r>
              <w:rPr>
                <w:i/>
                <w:sz w:val="20"/>
              </w:rPr>
              <w:t>The Influence of the Audit </w:t>
            </w:r>
            <w:r>
              <w:rPr>
                <w:i/>
                <w:spacing w:val="-2"/>
                <w:sz w:val="20"/>
              </w:rPr>
              <w:t>Committee Characteristics </w:t>
            </w:r>
            <w:r>
              <w:rPr>
                <w:i/>
                <w:sz w:val="20"/>
              </w:rPr>
              <w:t>on Fraudulent </w:t>
            </w:r>
            <w:r>
              <w:rPr>
                <w:i/>
                <w:spacing w:val="-2"/>
                <w:sz w:val="20"/>
              </w:rPr>
              <w:t>Financial Reporting</w:t>
            </w:r>
          </w:p>
        </w:tc>
        <w:tc>
          <w:tcPr>
            <w:tcW w:w="1199" w:type="dxa"/>
          </w:tcPr>
          <w:p>
            <w:pPr>
              <w:pStyle w:val="TableParagraph"/>
              <w:spacing w:line="240" w:lineRule="auto" w:before="0"/>
              <w:ind w:left="109" w:right="104"/>
              <w:jc w:val="left"/>
              <w:rPr>
                <w:sz w:val="20"/>
              </w:rPr>
            </w:pPr>
            <w:r>
              <w:rPr>
                <w:spacing w:val="-2"/>
                <w:sz w:val="20"/>
              </w:rPr>
              <w:t>Perusahaan manufaktur </w:t>
            </w:r>
            <w:r>
              <w:rPr>
                <w:spacing w:val="-4"/>
                <w:sz w:val="20"/>
              </w:rPr>
              <w:t>yang </w:t>
            </w:r>
            <w:r>
              <w:rPr>
                <w:sz w:val="20"/>
              </w:rPr>
              <w:t>terdaftar di BEI</w:t>
            </w:r>
            <w:r>
              <w:rPr>
                <w:spacing w:val="-13"/>
                <w:sz w:val="20"/>
              </w:rPr>
              <w:t> </w:t>
            </w:r>
            <w:r>
              <w:rPr>
                <w:sz w:val="20"/>
              </w:rPr>
              <w:t>periode </w:t>
            </w:r>
            <w:r>
              <w:rPr>
                <w:spacing w:val="-2"/>
                <w:sz w:val="20"/>
              </w:rPr>
              <w:t>2018-2021</w:t>
            </w:r>
          </w:p>
        </w:tc>
        <w:tc>
          <w:tcPr>
            <w:tcW w:w="1792" w:type="dxa"/>
          </w:tcPr>
          <w:p>
            <w:pPr>
              <w:pStyle w:val="TableParagraph"/>
              <w:spacing w:line="240" w:lineRule="auto" w:before="0"/>
              <w:ind w:left="107" w:right="124"/>
              <w:jc w:val="left"/>
              <w:rPr>
                <w:sz w:val="20"/>
              </w:rPr>
            </w:pPr>
            <w:r>
              <w:rPr>
                <w:spacing w:val="-2"/>
                <w:sz w:val="20"/>
              </w:rPr>
              <w:t>Variabel independen: independensi, </w:t>
            </w:r>
            <w:r>
              <w:rPr>
                <w:sz w:val="20"/>
              </w:rPr>
              <w:t>keahlian</w:t>
            </w:r>
            <w:r>
              <w:rPr>
                <w:spacing w:val="-13"/>
                <w:sz w:val="20"/>
              </w:rPr>
              <w:t> </w:t>
            </w:r>
            <w:r>
              <w:rPr>
                <w:sz w:val="20"/>
              </w:rPr>
              <w:t>keuangan, dan masa jabatan </w:t>
            </w:r>
            <w:r>
              <w:rPr>
                <w:spacing w:val="-2"/>
                <w:sz w:val="20"/>
              </w:rPr>
              <w:t>komite</w:t>
            </w: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40" w:lineRule="auto" w:before="0"/>
              <w:ind w:left="107"/>
              <w:jc w:val="left"/>
              <w:rPr>
                <w:i/>
                <w:sz w:val="20"/>
              </w:rPr>
            </w:pPr>
            <w:r>
              <w:rPr>
                <w:i/>
                <w:sz w:val="20"/>
              </w:rPr>
              <mc:AlternateContent>
                <mc:Choice Requires="wps">
                  <w:drawing>
                    <wp:anchor distT="0" distB="0" distL="0" distR="0" allowOverlap="1" layoutInCell="1" locked="0" behindDoc="1" simplePos="0" relativeHeight="479337472">
                      <wp:simplePos x="0" y="0"/>
                      <wp:positionH relativeFrom="column">
                        <wp:posOffset>455056</wp:posOffset>
                      </wp:positionH>
                      <wp:positionV relativeFrom="paragraph">
                        <wp:posOffset>-408675</wp:posOffset>
                      </wp:positionV>
                      <wp:extent cx="281940" cy="113030"/>
                      <wp:effectExtent l="0" t="0" r="0" b="0"/>
                      <wp:wrapNone/>
                      <wp:docPr id="1040" name="Group 1040"/>
                      <wp:cNvGraphicFramePr>
                        <a:graphicFrameLocks/>
                      </wp:cNvGraphicFramePr>
                      <a:graphic>
                        <a:graphicData uri="http://schemas.microsoft.com/office/word/2010/wordprocessingGroup">
                          <wpg:wgp>
                            <wpg:cNvPr id="1040" name="Group 1040"/>
                            <wpg:cNvGrpSpPr/>
                            <wpg:grpSpPr>
                              <a:xfrm>
                                <a:off x="0" y="0"/>
                                <a:ext cx="281940" cy="113030"/>
                                <a:chExt cx="281940" cy="113030"/>
                              </a:xfrm>
                            </wpg:grpSpPr>
                            <wps:wsp>
                              <wps:cNvPr id="1041" name="Graphic 1041"/>
                              <wps:cNvSpPr/>
                              <wps:spPr>
                                <a:xfrm>
                                  <a:off x="0" y="0"/>
                                  <a:ext cx="281940" cy="113030"/>
                                </a:xfrm>
                                <a:custGeom>
                                  <a:avLst/>
                                  <a:gdLst/>
                                  <a:ahLst/>
                                  <a:cxnLst/>
                                  <a:rect l="l" t="t" r="r" b="b"/>
                                  <a:pathLst>
                                    <a:path w="281940" h="113030">
                                      <a:moveTo>
                                        <a:pt x="281323" y="0"/>
                                      </a:moveTo>
                                      <a:lnTo>
                                        <a:pt x="0" y="0"/>
                                      </a:lnTo>
                                      <a:lnTo>
                                        <a:pt x="0" y="112529"/>
                                      </a:lnTo>
                                      <a:lnTo>
                                        <a:pt x="281323" y="112529"/>
                                      </a:lnTo>
                                      <a:lnTo>
                                        <a:pt x="281323" y="0"/>
                                      </a:lnTo>
                                      <a:close/>
                                    </a:path>
                                  </a:pathLst>
                                </a:custGeom>
                                <a:solidFill>
                                  <a:srgbClr val="ECDFFE">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35.831215pt;margin-top:-32.179169pt;width:22.2pt;height:8.9pt;mso-position-horizontal-relative:column;mso-position-vertical-relative:paragraph;z-index:-23979008" id="docshapegroup916" coordorigin="717,-644" coordsize="444,178">
                      <v:rect style="position:absolute;left:716;top:-644;width:444;height:178" id="docshape917" filled="true" fillcolor="#ecdffe" stroked="false">
                        <v:fill opacity="52428f" type="solid"/>
                      </v:rect>
                      <w10:wrap type="none"/>
                    </v:group>
                  </w:pict>
                </mc:Fallback>
              </mc:AlternateContent>
            </w:r>
            <w:r>
              <w:rPr>
                <w:i/>
                <w:sz w:val="20"/>
              </w:rPr>
              <mc:AlternateContent>
                <mc:Choice Requires="wps">
                  <w:drawing>
                    <wp:anchor distT="0" distB="0" distL="0" distR="0" allowOverlap="1" layoutInCell="1" locked="0" behindDoc="1" simplePos="0" relativeHeight="479337984">
                      <wp:simplePos x="0" y="0"/>
                      <wp:positionH relativeFrom="column">
                        <wp:posOffset>68236</wp:posOffset>
                      </wp:positionH>
                      <wp:positionV relativeFrom="paragraph">
                        <wp:posOffset>-113285</wp:posOffset>
                      </wp:positionV>
                      <wp:extent cx="963930" cy="408305"/>
                      <wp:effectExtent l="0" t="0" r="0" b="0"/>
                      <wp:wrapNone/>
                      <wp:docPr id="1042" name="Group 1042"/>
                      <wp:cNvGraphicFramePr>
                        <a:graphicFrameLocks/>
                      </wp:cNvGraphicFramePr>
                      <a:graphic>
                        <a:graphicData uri="http://schemas.microsoft.com/office/word/2010/wordprocessingGroup">
                          <wpg:wgp>
                            <wpg:cNvPr id="1042" name="Group 1042"/>
                            <wpg:cNvGrpSpPr/>
                            <wpg:grpSpPr>
                              <a:xfrm>
                                <a:off x="0" y="0"/>
                                <a:ext cx="963930" cy="408305"/>
                                <a:chExt cx="963930" cy="408305"/>
                              </a:xfrm>
                            </wpg:grpSpPr>
                            <wps:wsp>
                              <wps:cNvPr id="1043" name="Graphic 1043"/>
                              <wps:cNvSpPr/>
                              <wps:spPr>
                                <a:xfrm>
                                  <a:off x="-12" y="1"/>
                                  <a:ext cx="963930" cy="408305"/>
                                </a:xfrm>
                                <a:custGeom>
                                  <a:avLst/>
                                  <a:gdLst/>
                                  <a:ahLst/>
                                  <a:cxnLst/>
                                  <a:rect l="l" t="t" r="r" b="b"/>
                                  <a:pathLst>
                                    <a:path w="963930" h="408305">
                                      <a:moveTo>
                                        <a:pt x="513422" y="288366"/>
                                      </a:moveTo>
                                      <a:lnTo>
                                        <a:pt x="0" y="288366"/>
                                      </a:lnTo>
                                      <a:lnTo>
                                        <a:pt x="0" y="407924"/>
                                      </a:lnTo>
                                      <a:lnTo>
                                        <a:pt x="513422" y="407924"/>
                                      </a:lnTo>
                                      <a:lnTo>
                                        <a:pt x="513422" y="288366"/>
                                      </a:lnTo>
                                      <a:close/>
                                    </a:path>
                                    <a:path w="963930" h="408305">
                                      <a:moveTo>
                                        <a:pt x="949477" y="140665"/>
                                      </a:moveTo>
                                      <a:lnTo>
                                        <a:pt x="499351" y="140665"/>
                                      </a:lnTo>
                                      <a:lnTo>
                                        <a:pt x="499351" y="260223"/>
                                      </a:lnTo>
                                      <a:lnTo>
                                        <a:pt x="949477" y="260223"/>
                                      </a:lnTo>
                                      <a:lnTo>
                                        <a:pt x="949477" y="140665"/>
                                      </a:lnTo>
                                      <a:close/>
                                    </a:path>
                                    <a:path w="963930" h="408305">
                                      <a:moveTo>
                                        <a:pt x="963536" y="0"/>
                                      </a:moveTo>
                                      <a:lnTo>
                                        <a:pt x="0" y="0"/>
                                      </a:lnTo>
                                      <a:lnTo>
                                        <a:pt x="0" y="112534"/>
                                      </a:lnTo>
                                      <a:lnTo>
                                        <a:pt x="963536" y="112534"/>
                                      </a:lnTo>
                                      <a:lnTo>
                                        <a:pt x="963536" y="0"/>
                                      </a:lnTo>
                                      <a:close/>
                                    </a:path>
                                  </a:pathLst>
                                </a:custGeom>
                                <a:solidFill>
                                  <a:srgbClr val="ECDFFE">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72981pt;margin-top:-8.920154pt;width:75.9pt;height:32.15pt;mso-position-horizontal-relative:column;mso-position-vertical-relative:paragraph;z-index:-23978496" id="docshapegroup918" coordorigin="107,-178" coordsize="1518,643">
                      <v:shape style="position:absolute;left:107;top:-179;width:1518;height:643" id="docshape919" coordorigin="107,-178" coordsize="1518,643" path="m916,276l107,276,107,464,916,464,916,276xm1603,43l894,43,894,231,1603,231,1603,43xm1625,-178l107,-178,107,-1,1625,-1,1625,-178xe" filled="true" fillcolor="#ecdffe" stroked="false">
                        <v:path arrowok="t"/>
                        <v:fill opacity="52428f" type="solid"/>
                      </v:shape>
                      <w10:wrap type="none"/>
                    </v:group>
                  </w:pict>
                </mc:Fallback>
              </mc:AlternateContent>
            </w:r>
            <w:r>
              <w:rPr>
                <w:i/>
                <w:spacing w:val="-2"/>
                <w:sz w:val="20"/>
              </w:rPr>
              <w:t>fradulent</w:t>
            </w:r>
          </w:p>
          <w:p>
            <w:pPr>
              <w:pStyle w:val="TableParagraph"/>
              <w:spacing w:line="210" w:lineRule="exact" w:before="0"/>
              <w:ind w:left="914"/>
              <w:jc w:val="left"/>
              <w:rPr>
                <w:i/>
                <w:sz w:val="20"/>
              </w:rPr>
            </w:pPr>
            <w:r>
              <w:rPr>
                <w:i/>
                <w:spacing w:val="-2"/>
                <w:sz w:val="20"/>
              </w:rPr>
              <w:t>(FFR)</w:t>
            </w:r>
          </w:p>
        </w:tc>
        <w:tc>
          <w:tcPr>
            <w:tcW w:w="1983" w:type="dxa"/>
            <w:gridSpan w:val="3"/>
          </w:tcPr>
          <w:p>
            <w:pPr>
              <w:pStyle w:val="TableParagraph"/>
              <w:spacing w:line="240" w:lineRule="auto" w:before="0"/>
              <w:jc w:val="left"/>
              <w:rPr>
                <w:b/>
                <w:sz w:val="20"/>
              </w:rPr>
            </w:pPr>
          </w:p>
          <w:p>
            <w:pPr>
              <w:pStyle w:val="TableParagraph"/>
              <w:spacing w:line="240" w:lineRule="auto" w:before="0"/>
              <w:ind w:left="110"/>
              <w:jc w:val="left"/>
              <w:rPr>
                <w:sz w:val="20"/>
              </w:rPr>
            </w:pPr>
            <w:r>
              <w:rPr>
                <w:sz w:val="20"/>
              </w:rPr>
              <mc:AlternateContent>
                <mc:Choice Requires="wps">
                  <w:drawing>
                    <wp:anchor distT="0" distB="0" distL="0" distR="0" allowOverlap="1" layoutInCell="1" locked="0" behindDoc="1" simplePos="0" relativeHeight="479338496">
                      <wp:simplePos x="0" y="0"/>
                      <wp:positionH relativeFrom="column">
                        <wp:posOffset>69168</wp:posOffset>
                      </wp:positionH>
                      <wp:positionV relativeFrom="paragraph">
                        <wp:posOffset>-117511</wp:posOffset>
                      </wp:positionV>
                      <wp:extent cx="1055370" cy="1139825"/>
                      <wp:effectExtent l="0" t="0" r="0" b="0"/>
                      <wp:wrapNone/>
                      <wp:docPr id="1044" name="Group 1044"/>
                      <wp:cNvGraphicFramePr>
                        <a:graphicFrameLocks/>
                      </wp:cNvGraphicFramePr>
                      <a:graphic>
                        <a:graphicData uri="http://schemas.microsoft.com/office/word/2010/wordprocessingGroup">
                          <wpg:wgp>
                            <wpg:cNvPr id="1044" name="Group 1044"/>
                            <wpg:cNvGrpSpPr/>
                            <wpg:grpSpPr>
                              <a:xfrm>
                                <a:off x="0" y="0"/>
                                <a:ext cx="1055370" cy="1139825"/>
                                <a:chExt cx="1055370" cy="1139825"/>
                              </a:xfrm>
                            </wpg:grpSpPr>
                            <wps:wsp>
                              <wps:cNvPr id="1045" name="Graphic 1045"/>
                              <wps:cNvSpPr/>
                              <wps:spPr>
                                <a:xfrm>
                                  <a:off x="-3" y="10"/>
                                  <a:ext cx="1055370" cy="1139825"/>
                                </a:xfrm>
                                <a:custGeom>
                                  <a:avLst/>
                                  <a:gdLst/>
                                  <a:ahLst/>
                                  <a:cxnLst/>
                                  <a:rect l="l" t="t" r="r" b="b"/>
                                  <a:pathLst>
                                    <a:path w="1055370" h="1139825">
                                      <a:moveTo>
                                        <a:pt x="471208" y="583742"/>
                                      </a:moveTo>
                                      <a:lnTo>
                                        <a:pt x="0" y="583742"/>
                                      </a:lnTo>
                                      <a:lnTo>
                                        <a:pt x="0" y="703300"/>
                                      </a:lnTo>
                                      <a:lnTo>
                                        <a:pt x="471208" y="703300"/>
                                      </a:lnTo>
                                      <a:lnTo>
                                        <a:pt x="471208" y="583742"/>
                                      </a:lnTo>
                                      <a:close/>
                                    </a:path>
                                    <a:path w="1055370" h="1139825">
                                      <a:moveTo>
                                        <a:pt x="541540" y="1026820"/>
                                      </a:moveTo>
                                      <a:lnTo>
                                        <a:pt x="0" y="1026820"/>
                                      </a:lnTo>
                                      <a:lnTo>
                                        <a:pt x="0" y="1139355"/>
                                      </a:lnTo>
                                      <a:lnTo>
                                        <a:pt x="541540" y="1139355"/>
                                      </a:lnTo>
                                      <a:lnTo>
                                        <a:pt x="541540" y="1026820"/>
                                      </a:lnTo>
                                      <a:close/>
                                    </a:path>
                                    <a:path w="1055370" h="1139825">
                                      <a:moveTo>
                                        <a:pt x="872096" y="879132"/>
                                      </a:moveTo>
                                      <a:lnTo>
                                        <a:pt x="0" y="879132"/>
                                      </a:lnTo>
                                      <a:lnTo>
                                        <a:pt x="0" y="991654"/>
                                      </a:lnTo>
                                      <a:lnTo>
                                        <a:pt x="872096" y="991654"/>
                                      </a:lnTo>
                                      <a:lnTo>
                                        <a:pt x="872096" y="879132"/>
                                      </a:lnTo>
                                      <a:close/>
                                    </a:path>
                                    <a:path w="1055370" h="1139825">
                                      <a:moveTo>
                                        <a:pt x="893203" y="443077"/>
                                      </a:moveTo>
                                      <a:lnTo>
                                        <a:pt x="0" y="443077"/>
                                      </a:lnTo>
                                      <a:lnTo>
                                        <a:pt x="0" y="555612"/>
                                      </a:lnTo>
                                      <a:lnTo>
                                        <a:pt x="893203" y="555612"/>
                                      </a:lnTo>
                                      <a:lnTo>
                                        <a:pt x="893203" y="443077"/>
                                      </a:lnTo>
                                      <a:close/>
                                    </a:path>
                                    <a:path w="1055370" h="1139825">
                                      <a:moveTo>
                                        <a:pt x="893203" y="0"/>
                                      </a:moveTo>
                                      <a:lnTo>
                                        <a:pt x="0" y="0"/>
                                      </a:lnTo>
                                      <a:lnTo>
                                        <a:pt x="0" y="119557"/>
                                      </a:lnTo>
                                      <a:lnTo>
                                        <a:pt x="893203" y="119557"/>
                                      </a:lnTo>
                                      <a:lnTo>
                                        <a:pt x="893203" y="0"/>
                                      </a:lnTo>
                                      <a:close/>
                                    </a:path>
                                    <a:path w="1055370" h="1139825">
                                      <a:moveTo>
                                        <a:pt x="921334" y="295389"/>
                                      </a:moveTo>
                                      <a:lnTo>
                                        <a:pt x="0" y="295389"/>
                                      </a:lnTo>
                                      <a:lnTo>
                                        <a:pt x="0" y="407911"/>
                                      </a:lnTo>
                                      <a:lnTo>
                                        <a:pt x="921334" y="407911"/>
                                      </a:lnTo>
                                      <a:lnTo>
                                        <a:pt x="921334" y="295389"/>
                                      </a:lnTo>
                                      <a:close/>
                                    </a:path>
                                    <a:path w="1055370" h="1139825">
                                      <a:moveTo>
                                        <a:pt x="1040892" y="147688"/>
                                      </a:moveTo>
                                      <a:lnTo>
                                        <a:pt x="689241" y="147688"/>
                                      </a:lnTo>
                                      <a:lnTo>
                                        <a:pt x="689241" y="260223"/>
                                      </a:lnTo>
                                      <a:lnTo>
                                        <a:pt x="1040892" y="260223"/>
                                      </a:lnTo>
                                      <a:lnTo>
                                        <a:pt x="1040892" y="147688"/>
                                      </a:lnTo>
                                      <a:close/>
                                    </a:path>
                                    <a:path w="1055370" h="1139825">
                                      <a:moveTo>
                                        <a:pt x="1054963" y="731431"/>
                                      </a:moveTo>
                                      <a:lnTo>
                                        <a:pt x="618909" y="731431"/>
                                      </a:lnTo>
                                      <a:lnTo>
                                        <a:pt x="618909" y="843965"/>
                                      </a:lnTo>
                                      <a:lnTo>
                                        <a:pt x="1054963" y="843965"/>
                                      </a:lnTo>
                                      <a:lnTo>
                                        <a:pt x="1054963" y="731431"/>
                                      </a:lnTo>
                                      <a:close/>
                                    </a:path>
                                  </a:pathLst>
                                </a:custGeom>
                                <a:solidFill>
                                  <a:srgbClr val="ECDFFE">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9.252898pt;width:83.1pt;height:89.75pt;mso-position-horizontal-relative:column;mso-position-vertical-relative:paragraph;z-index:-23977984" id="docshapegroup920" coordorigin="109,-185" coordsize="1662,1795">
                      <v:shape style="position:absolute;left:108;top:-186;width:1662;height:1795" id="docshape921" coordorigin="109,-185" coordsize="1662,1795" path="m851,734l109,734,109,923,851,923,851,734xm962,1432l109,1432,109,1609,962,1609,962,1432xm1482,1199l109,1199,109,1377,1482,1377,1482,1199xm1516,513l109,513,109,690,1516,690,1516,513xm1516,-185l109,-185,109,3,1516,3,1516,-185xm1560,280l109,280,109,457,1560,457,1560,280xm1748,48l1194,48,1194,225,1748,225,1748,48xm1770,967l1084,967,1084,1144,1770,1144,1770,967xe" filled="true" fillcolor="#ecdffe" stroked="false">
                        <v:path arrowok="t"/>
                        <v:fill opacity="52428f" type="solid"/>
                      </v:shape>
                      <w10:wrap type="none"/>
                    </v:group>
                  </w:pict>
                </mc:Fallback>
              </mc:AlternateContent>
            </w:r>
            <w:r>
              <w:rPr>
                <w:sz w:val="20"/>
              </w:rPr>
              <w:t>masa</w:t>
            </w:r>
            <w:r>
              <w:rPr>
                <w:spacing w:val="-5"/>
                <w:sz w:val="20"/>
              </w:rPr>
              <w:t> </w:t>
            </w:r>
            <w:r>
              <w:rPr>
                <w:spacing w:val="-2"/>
                <w:sz w:val="20"/>
              </w:rPr>
              <w:t>jabatan</w:t>
            </w: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29" w:lineRule="exact" w:before="1"/>
              <w:ind w:left="147"/>
              <w:rPr>
                <w:i/>
                <w:sz w:val="20"/>
              </w:rPr>
            </w:pPr>
            <w:r>
              <w:rPr>
                <w:i/>
                <w:spacing w:val="-4"/>
                <w:sz w:val="20"/>
              </w:rPr>
              <w:t>FFR.</w:t>
            </w:r>
          </w:p>
          <w:p>
            <w:pPr>
              <w:pStyle w:val="TableParagraph"/>
              <w:spacing w:line="229" w:lineRule="exact" w:before="0"/>
              <w:ind w:left="110"/>
              <w:jc w:val="left"/>
              <w:rPr>
                <w:sz w:val="20"/>
              </w:rPr>
            </w:pPr>
            <w:r>
              <w:rPr>
                <w:spacing w:val="-2"/>
                <w:sz w:val="20"/>
              </w:rPr>
              <w:t>Sedangkan,</w:t>
            </w: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40" w:lineRule="auto" w:before="0"/>
              <w:ind w:left="110"/>
              <w:jc w:val="left"/>
              <w:rPr>
                <w:sz w:val="20"/>
              </w:rPr>
            </w:pPr>
            <w:r>
              <w:rPr>
                <w:sz w:val="20"/>
              </w:rPr>
              <w:t>berpengaruh</w:t>
            </w:r>
            <w:r>
              <w:rPr>
                <w:spacing w:val="-6"/>
                <w:sz w:val="20"/>
              </w:rPr>
              <w:t> </w:t>
            </w:r>
            <w:r>
              <w:rPr>
                <w:spacing w:val="-2"/>
                <w:sz w:val="20"/>
              </w:rPr>
              <w:t>terhadap</w:t>
            </w:r>
          </w:p>
          <w:p>
            <w:pPr>
              <w:pStyle w:val="TableParagraph"/>
              <w:spacing w:line="210" w:lineRule="exact" w:before="0"/>
              <w:ind w:left="110"/>
              <w:jc w:val="left"/>
              <w:rPr>
                <w:i/>
                <w:sz w:val="20"/>
              </w:rPr>
            </w:pPr>
            <w:r>
              <w:rPr>
                <w:i/>
                <w:spacing w:val="-4"/>
                <w:sz w:val="20"/>
              </w:rPr>
              <w:t>FFR.</w:t>
            </w:r>
          </w:p>
        </w:tc>
      </w:tr>
      <w:tr>
        <w:trPr>
          <w:trHeight w:val="3449" w:hRule="atLeast"/>
        </w:trPr>
        <w:tc>
          <w:tcPr>
            <w:tcW w:w="511" w:type="dxa"/>
            <w:vMerge w:val="restart"/>
          </w:tcPr>
          <w:p>
            <w:pPr>
              <w:pStyle w:val="TableParagraph"/>
              <w:spacing w:line="240" w:lineRule="auto" w:before="0"/>
              <w:ind w:left="107"/>
              <w:jc w:val="left"/>
              <w:rPr>
                <w:sz w:val="20"/>
              </w:rPr>
            </w:pPr>
            <w:r>
              <w:rPr>
                <w:spacing w:val="-5"/>
                <w:sz w:val="20"/>
              </w:rPr>
              <w:t>7.</w:t>
            </w:r>
          </w:p>
        </w:tc>
        <w:tc>
          <w:tcPr>
            <w:tcW w:w="1137" w:type="dxa"/>
            <w:vMerge w:val="restart"/>
          </w:tcPr>
          <w:p>
            <w:pPr>
              <w:pStyle w:val="TableParagraph"/>
              <w:spacing w:line="240" w:lineRule="auto" w:before="0"/>
              <w:ind w:left="108" w:right="128"/>
              <w:jc w:val="left"/>
              <w:rPr>
                <w:sz w:val="20"/>
              </w:rPr>
            </w:pPr>
            <w:r>
              <w:rPr>
                <w:sz w:val="20"/>
              </w:rPr>
              <mc:AlternateContent>
                <mc:Choice Requires="wps">
                  <w:drawing>
                    <wp:anchor distT="0" distB="0" distL="0" distR="0" allowOverlap="1" layoutInCell="1" locked="0" behindDoc="1" simplePos="0" relativeHeight="479339008">
                      <wp:simplePos x="0" y="0"/>
                      <wp:positionH relativeFrom="column">
                        <wp:posOffset>109993</wp:posOffset>
                      </wp:positionH>
                      <wp:positionV relativeFrom="paragraph">
                        <wp:posOffset>319451</wp:posOffset>
                      </wp:positionV>
                      <wp:extent cx="295910" cy="120014"/>
                      <wp:effectExtent l="0" t="0" r="0" b="0"/>
                      <wp:wrapNone/>
                      <wp:docPr id="1046" name="Group 1046"/>
                      <wp:cNvGraphicFramePr>
                        <a:graphicFrameLocks/>
                      </wp:cNvGraphicFramePr>
                      <a:graphic>
                        <a:graphicData uri="http://schemas.microsoft.com/office/word/2010/wordprocessingGroup">
                          <wpg:wgp>
                            <wpg:cNvPr id="1046" name="Group 1046"/>
                            <wpg:cNvGrpSpPr/>
                            <wpg:grpSpPr>
                              <a:xfrm>
                                <a:off x="0" y="0"/>
                                <a:ext cx="295910" cy="120014"/>
                                <a:chExt cx="295910" cy="120014"/>
                              </a:xfrm>
                            </wpg:grpSpPr>
                            <wps:wsp>
                              <wps:cNvPr id="1047" name="Graphic 1047"/>
                              <wps:cNvSpPr/>
                              <wps:spPr>
                                <a:xfrm>
                                  <a:off x="0" y="0"/>
                                  <a:ext cx="295910" cy="120014"/>
                                </a:xfrm>
                                <a:custGeom>
                                  <a:avLst/>
                                  <a:gdLst/>
                                  <a:ahLst/>
                                  <a:cxnLst/>
                                  <a:rect l="l" t="t" r="r" b="b"/>
                                  <a:pathLst>
                                    <a:path w="295910" h="120014">
                                      <a:moveTo>
                                        <a:pt x="295389" y="0"/>
                                      </a:moveTo>
                                      <a:lnTo>
                                        <a:pt x="0" y="0"/>
                                      </a:lnTo>
                                      <a:lnTo>
                                        <a:pt x="0" y="119562"/>
                                      </a:lnTo>
                                      <a:lnTo>
                                        <a:pt x="295389" y="119562"/>
                                      </a:lnTo>
                                      <a:lnTo>
                                        <a:pt x="295389" y="0"/>
                                      </a:lnTo>
                                      <a:close/>
                                    </a:path>
                                  </a:pathLst>
                                </a:custGeom>
                                <a:solidFill>
                                  <a:srgbClr val="ECDFFE">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8.660873pt;margin-top:25.153637pt;width:23.3pt;height:9.450pt;mso-position-horizontal-relative:column;mso-position-vertical-relative:paragraph;z-index:-23977472" id="docshapegroup922" coordorigin="173,503" coordsize="466,189">
                      <v:rect style="position:absolute;left:173;top:503;width:466;height:189" id="docshape923" filled="true" fillcolor="#ecdffe" stroked="false">
                        <v:fill opacity="52428f" type="solid"/>
                      </v:rect>
                      <w10:wrap type="none"/>
                    </v:group>
                  </w:pict>
                </mc:Fallback>
              </mc:AlternateContent>
            </w:r>
            <w:r>
              <w:rPr>
                <w:spacing w:val="-2"/>
                <w:sz w:val="20"/>
              </w:rPr>
              <w:t>Nurliasari </w:t>
            </w:r>
            <w:r>
              <w:rPr>
                <w:sz w:val="20"/>
              </w:rPr>
              <w:t>&amp;</w:t>
            </w:r>
            <w:r>
              <w:rPr>
                <w:spacing w:val="-13"/>
                <w:sz w:val="20"/>
              </w:rPr>
              <w:t> </w:t>
            </w:r>
            <w:r>
              <w:rPr>
                <w:sz w:val="20"/>
              </w:rPr>
              <w:t>Achmad </w:t>
            </w:r>
            <w:r>
              <w:rPr>
                <w:spacing w:val="-10"/>
                <w:sz w:val="20"/>
              </w:rPr>
              <w:t>(</w:t>
            </w:r>
          </w:p>
        </w:tc>
        <w:tc>
          <w:tcPr>
            <w:tcW w:w="1449" w:type="dxa"/>
            <w:vMerge w:val="restart"/>
          </w:tcPr>
          <w:p>
            <w:pPr>
              <w:pStyle w:val="TableParagraph"/>
              <w:spacing w:line="240" w:lineRule="auto" w:before="3"/>
              <w:jc w:val="left"/>
              <w:rPr>
                <w:b/>
                <w:sz w:val="4"/>
              </w:rPr>
            </w:pPr>
          </w:p>
          <w:p>
            <w:pPr>
              <w:pStyle w:val="TableParagraph"/>
              <w:spacing w:line="240" w:lineRule="auto" w:before="0"/>
              <w:ind w:left="110"/>
              <w:jc w:val="left"/>
              <w:rPr>
                <w:sz w:val="20"/>
              </w:rPr>
            </w:pPr>
            <w:r>
              <w:rPr>
                <w:sz w:val="20"/>
              </w:rPr>
              <mc:AlternateContent>
                <mc:Choice Requires="wps">
                  <w:drawing>
                    <wp:inline distT="0" distB="0" distL="0" distR="0">
                      <wp:extent cx="703580" cy="991869"/>
                      <wp:effectExtent l="0" t="0" r="0" b="0"/>
                      <wp:docPr id="1048" name="Group 1048"/>
                      <wp:cNvGraphicFramePr>
                        <a:graphicFrameLocks/>
                      </wp:cNvGraphicFramePr>
                      <a:graphic>
                        <a:graphicData uri="http://schemas.microsoft.com/office/word/2010/wordprocessingGroup">
                          <wpg:wgp>
                            <wpg:cNvPr id="1048" name="Group 1048"/>
                            <wpg:cNvGrpSpPr/>
                            <wpg:grpSpPr>
                              <a:xfrm>
                                <a:off x="0" y="0"/>
                                <a:ext cx="703580" cy="991869"/>
                                <a:chExt cx="703580" cy="991869"/>
                              </a:xfrm>
                            </wpg:grpSpPr>
                            <wps:wsp>
                              <wps:cNvPr id="1049" name="Graphic 1049"/>
                              <wps:cNvSpPr/>
                              <wps:spPr>
                                <a:xfrm>
                                  <a:off x="-1" y="7"/>
                                  <a:ext cx="703580" cy="991869"/>
                                </a:xfrm>
                                <a:custGeom>
                                  <a:avLst/>
                                  <a:gdLst/>
                                  <a:ahLst/>
                                  <a:cxnLst/>
                                  <a:rect l="l" t="t" r="r" b="b"/>
                                  <a:pathLst>
                                    <a:path w="703580" h="991869">
                                      <a:moveTo>
                                        <a:pt x="436041" y="436054"/>
                                      </a:moveTo>
                                      <a:lnTo>
                                        <a:pt x="0" y="436054"/>
                                      </a:lnTo>
                                      <a:lnTo>
                                        <a:pt x="0" y="548576"/>
                                      </a:lnTo>
                                      <a:lnTo>
                                        <a:pt x="436041" y="548576"/>
                                      </a:lnTo>
                                      <a:lnTo>
                                        <a:pt x="436041" y="436054"/>
                                      </a:lnTo>
                                      <a:close/>
                                    </a:path>
                                    <a:path w="703580" h="991869">
                                      <a:moveTo>
                                        <a:pt x="478243" y="0"/>
                                      </a:moveTo>
                                      <a:lnTo>
                                        <a:pt x="0" y="0"/>
                                      </a:lnTo>
                                      <a:lnTo>
                                        <a:pt x="0" y="112522"/>
                                      </a:lnTo>
                                      <a:lnTo>
                                        <a:pt x="478243" y="112522"/>
                                      </a:lnTo>
                                      <a:lnTo>
                                        <a:pt x="478243" y="0"/>
                                      </a:lnTo>
                                      <a:close/>
                                    </a:path>
                                    <a:path w="703580" h="991869">
                                      <a:moveTo>
                                        <a:pt x="506374" y="731443"/>
                                      </a:moveTo>
                                      <a:lnTo>
                                        <a:pt x="0" y="731443"/>
                                      </a:lnTo>
                                      <a:lnTo>
                                        <a:pt x="0" y="843965"/>
                                      </a:lnTo>
                                      <a:lnTo>
                                        <a:pt x="506374" y="843965"/>
                                      </a:lnTo>
                                      <a:lnTo>
                                        <a:pt x="506374" y="731443"/>
                                      </a:lnTo>
                                      <a:close/>
                                    </a:path>
                                    <a:path w="703580" h="991869">
                                      <a:moveTo>
                                        <a:pt x="513410" y="879132"/>
                                      </a:moveTo>
                                      <a:lnTo>
                                        <a:pt x="0" y="879132"/>
                                      </a:lnTo>
                                      <a:lnTo>
                                        <a:pt x="0" y="991666"/>
                                      </a:lnTo>
                                      <a:lnTo>
                                        <a:pt x="513410" y="991666"/>
                                      </a:lnTo>
                                      <a:lnTo>
                                        <a:pt x="513410" y="879132"/>
                                      </a:lnTo>
                                      <a:close/>
                                    </a:path>
                                    <a:path w="703580" h="991869">
                                      <a:moveTo>
                                        <a:pt x="611873" y="583742"/>
                                      </a:moveTo>
                                      <a:lnTo>
                                        <a:pt x="0" y="583742"/>
                                      </a:lnTo>
                                      <a:lnTo>
                                        <a:pt x="0" y="696277"/>
                                      </a:lnTo>
                                      <a:lnTo>
                                        <a:pt x="611873" y="696277"/>
                                      </a:lnTo>
                                      <a:lnTo>
                                        <a:pt x="611873" y="583742"/>
                                      </a:lnTo>
                                      <a:close/>
                                    </a:path>
                                    <a:path w="703580" h="991869">
                                      <a:moveTo>
                                        <a:pt x="661111" y="147688"/>
                                      </a:moveTo>
                                      <a:lnTo>
                                        <a:pt x="0" y="147688"/>
                                      </a:lnTo>
                                      <a:lnTo>
                                        <a:pt x="0" y="260223"/>
                                      </a:lnTo>
                                      <a:lnTo>
                                        <a:pt x="661111" y="260223"/>
                                      </a:lnTo>
                                      <a:lnTo>
                                        <a:pt x="661111" y="147688"/>
                                      </a:lnTo>
                                      <a:close/>
                                    </a:path>
                                    <a:path w="703580" h="991869">
                                      <a:moveTo>
                                        <a:pt x="703300" y="288353"/>
                                      </a:moveTo>
                                      <a:lnTo>
                                        <a:pt x="0" y="288353"/>
                                      </a:lnTo>
                                      <a:lnTo>
                                        <a:pt x="0" y="407924"/>
                                      </a:lnTo>
                                      <a:lnTo>
                                        <a:pt x="703300" y="407924"/>
                                      </a:lnTo>
                                      <a:lnTo>
                                        <a:pt x="703300" y="288353"/>
                                      </a:lnTo>
                                      <a:close/>
                                    </a:path>
                                  </a:pathLst>
                                </a:custGeom>
                                <a:solidFill>
                                  <a:srgbClr val="ECDFFE">
                                    <a:alpha val="79998"/>
                                  </a:srgbClr>
                                </a:solidFill>
                              </wps:spPr>
                              <wps:bodyPr wrap="square" lIns="0" tIns="0" rIns="0" bIns="0" rtlCol="0">
                                <a:prstTxWarp prst="textNoShape">
                                  <a:avLst/>
                                </a:prstTxWarp>
                                <a:noAutofit/>
                              </wps:bodyPr>
                            </wps:wsp>
                          </wpg:wgp>
                        </a:graphicData>
                      </a:graphic>
                    </wp:inline>
                  </w:drawing>
                </mc:Choice>
                <mc:Fallback>
                  <w:pict>
                    <v:group style="width:55.4pt;height:78.1pt;mso-position-horizontal-relative:char;mso-position-vertical-relative:line" id="docshapegroup924" coordorigin="0,0" coordsize="1108,1562">
                      <v:shape style="position:absolute;left:0;top:0;width:1108;height:1562" id="docshape925" coordorigin="0,0" coordsize="1108,1562" path="m687,687l0,687,0,864,687,864,687,687xm753,0l0,0,0,177,753,177,753,0xm797,1152l0,1152,0,1329,797,1329,797,1152xm809,1384l0,1384,0,1562,809,1562,809,1384xm964,919l0,919,0,1097,964,1097,964,919xm1041,233l0,233,0,410,1041,410,1041,233xm1108,454l0,454,0,642,1108,642,1108,454xe" filled="true" fillcolor="#ecdffe" stroked="false">
                        <v:path arrowok="t"/>
                        <v:fill opacity="52428f" type="solid"/>
                      </v:shape>
                    </v:group>
                  </w:pict>
                </mc:Fallback>
              </mc:AlternateContent>
            </w:r>
            <w:r>
              <w:rPr>
                <w:sz w:val="20"/>
              </w:rPr>
            </w:r>
          </w:p>
        </w:tc>
        <w:tc>
          <w:tcPr>
            <w:tcW w:w="1199" w:type="dxa"/>
            <w:vMerge w:val="restart"/>
          </w:tcPr>
          <w:p>
            <w:pPr>
              <w:pStyle w:val="TableParagraph"/>
              <w:spacing w:line="240" w:lineRule="auto" w:before="3"/>
              <w:jc w:val="left"/>
              <w:rPr>
                <w:b/>
                <w:sz w:val="4"/>
              </w:rPr>
            </w:pPr>
          </w:p>
          <w:p>
            <w:pPr>
              <w:pStyle w:val="TableParagraph"/>
              <w:spacing w:line="240" w:lineRule="auto" w:before="0"/>
              <w:ind w:left="112"/>
              <w:jc w:val="left"/>
              <w:rPr>
                <w:sz w:val="20"/>
              </w:rPr>
            </w:pPr>
            <w:r>
              <w:rPr>
                <w:sz w:val="20"/>
              </w:rPr>
              <mc:AlternateContent>
                <mc:Choice Requires="wps">
                  <w:drawing>
                    <wp:inline distT="0" distB="0" distL="0" distR="0">
                      <wp:extent cx="584200" cy="548640"/>
                      <wp:effectExtent l="0" t="0" r="0" b="0"/>
                      <wp:docPr id="1050" name="Group 1050"/>
                      <wp:cNvGraphicFramePr>
                        <a:graphicFrameLocks/>
                      </wp:cNvGraphicFramePr>
                      <a:graphic>
                        <a:graphicData uri="http://schemas.microsoft.com/office/word/2010/wordprocessingGroup">
                          <wpg:wgp>
                            <wpg:cNvPr id="1050" name="Group 1050"/>
                            <wpg:cNvGrpSpPr/>
                            <wpg:grpSpPr>
                              <a:xfrm>
                                <a:off x="0" y="0"/>
                                <a:ext cx="584200" cy="548640"/>
                                <a:chExt cx="584200" cy="548640"/>
                              </a:xfrm>
                            </wpg:grpSpPr>
                            <wps:wsp>
                              <wps:cNvPr id="1051" name="Graphic 1051"/>
                              <wps:cNvSpPr/>
                              <wps:spPr>
                                <a:xfrm>
                                  <a:off x="-1" y="7"/>
                                  <a:ext cx="584200" cy="548640"/>
                                </a:xfrm>
                                <a:custGeom>
                                  <a:avLst/>
                                  <a:gdLst/>
                                  <a:ahLst/>
                                  <a:cxnLst/>
                                  <a:rect l="l" t="t" r="r" b="b"/>
                                  <a:pathLst>
                                    <a:path w="584200" h="548640">
                                      <a:moveTo>
                                        <a:pt x="246151" y="288353"/>
                                      </a:moveTo>
                                      <a:lnTo>
                                        <a:pt x="0" y="288353"/>
                                      </a:lnTo>
                                      <a:lnTo>
                                        <a:pt x="0" y="407924"/>
                                      </a:lnTo>
                                      <a:lnTo>
                                        <a:pt x="246151" y="407924"/>
                                      </a:lnTo>
                                      <a:lnTo>
                                        <a:pt x="246151" y="288353"/>
                                      </a:lnTo>
                                      <a:close/>
                                    </a:path>
                                    <a:path w="584200" h="548640">
                                      <a:moveTo>
                                        <a:pt x="562635" y="436054"/>
                                      </a:moveTo>
                                      <a:lnTo>
                                        <a:pt x="0" y="436054"/>
                                      </a:lnTo>
                                      <a:lnTo>
                                        <a:pt x="0" y="548576"/>
                                      </a:lnTo>
                                      <a:lnTo>
                                        <a:pt x="562635" y="548576"/>
                                      </a:lnTo>
                                      <a:lnTo>
                                        <a:pt x="562635" y="436054"/>
                                      </a:lnTo>
                                      <a:close/>
                                    </a:path>
                                    <a:path w="584200" h="548640">
                                      <a:moveTo>
                                        <a:pt x="576707" y="0"/>
                                      </a:moveTo>
                                      <a:lnTo>
                                        <a:pt x="0" y="0"/>
                                      </a:lnTo>
                                      <a:lnTo>
                                        <a:pt x="0" y="112522"/>
                                      </a:lnTo>
                                      <a:lnTo>
                                        <a:pt x="576707" y="112522"/>
                                      </a:lnTo>
                                      <a:lnTo>
                                        <a:pt x="576707" y="0"/>
                                      </a:lnTo>
                                      <a:close/>
                                    </a:path>
                                    <a:path w="584200" h="548640">
                                      <a:moveTo>
                                        <a:pt x="583742" y="147688"/>
                                      </a:moveTo>
                                      <a:lnTo>
                                        <a:pt x="0" y="147688"/>
                                      </a:lnTo>
                                      <a:lnTo>
                                        <a:pt x="0" y="260223"/>
                                      </a:lnTo>
                                      <a:lnTo>
                                        <a:pt x="583742" y="260223"/>
                                      </a:lnTo>
                                      <a:lnTo>
                                        <a:pt x="583742" y="147688"/>
                                      </a:lnTo>
                                      <a:close/>
                                    </a:path>
                                  </a:pathLst>
                                </a:custGeom>
                                <a:solidFill>
                                  <a:srgbClr val="ECDFFE">
                                    <a:alpha val="79998"/>
                                  </a:srgbClr>
                                </a:solidFill>
                              </wps:spPr>
                              <wps:bodyPr wrap="square" lIns="0" tIns="0" rIns="0" bIns="0" rtlCol="0">
                                <a:prstTxWarp prst="textNoShape">
                                  <a:avLst/>
                                </a:prstTxWarp>
                                <a:noAutofit/>
                              </wps:bodyPr>
                            </wps:wsp>
                          </wpg:wgp>
                        </a:graphicData>
                      </a:graphic>
                    </wp:inline>
                  </w:drawing>
                </mc:Choice>
                <mc:Fallback>
                  <w:pict>
                    <v:group style="width:46pt;height:43.2pt;mso-position-horizontal-relative:char;mso-position-vertical-relative:line" id="docshapegroup926" coordorigin="0,0" coordsize="920,864">
                      <v:shape style="position:absolute;left:0;top:0;width:920;height:864" id="docshape927" coordorigin="0,0" coordsize="920,864" path="m388,454l0,454,0,642,388,642,388,454xm886,687l0,687,0,864,886,864,886,687xm908,0l0,0,0,177,908,177,908,0xm919,233l0,233,0,410,919,410,919,233xe" filled="true" fillcolor="#ecdffe" stroked="false">
                        <v:path arrowok="t"/>
                        <v:fill opacity="52428f" type="solid"/>
                      </v:shape>
                    </v:group>
                  </w:pict>
                </mc:Fallback>
              </mc:AlternateContent>
            </w:r>
            <w:r>
              <w:rPr>
                <w:sz w:val="20"/>
              </w:rPr>
            </w:r>
          </w:p>
          <w:p>
            <w:pPr>
              <w:pStyle w:val="TableParagraph"/>
              <w:spacing w:line="240" w:lineRule="auto" w:before="0"/>
              <w:ind w:left="109"/>
              <w:jc w:val="left"/>
              <w:rPr>
                <w:sz w:val="20"/>
              </w:rPr>
            </w:pPr>
            <w:r>
              <w:rPr>
                <w:sz w:val="20"/>
              </w:rPr>
              <mc:AlternateContent>
                <mc:Choice Requires="wps">
                  <w:drawing>
                    <wp:anchor distT="0" distB="0" distL="0" distR="0" allowOverlap="1" layoutInCell="1" locked="0" behindDoc="1" simplePos="0" relativeHeight="479339520">
                      <wp:simplePos x="0" y="0"/>
                      <wp:positionH relativeFrom="column">
                        <wp:posOffset>70663</wp:posOffset>
                      </wp:positionH>
                      <wp:positionV relativeFrom="paragraph">
                        <wp:posOffset>178843</wp:posOffset>
                      </wp:positionV>
                      <wp:extent cx="548640" cy="260350"/>
                      <wp:effectExtent l="0" t="0" r="0" b="0"/>
                      <wp:wrapNone/>
                      <wp:docPr id="1052" name="Group 1052"/>
                      <wp:cNvGraphicFramePr>
                        <a:graphicFrameLocks/>
                      </wp:cNvGraphicFramePr>
                      <a:graphic>
                        <a:graphicData uri="http://schemas.microsoft.com/office/word/2010/wordprocessingGroup">
                          <wpg:wgp>
                            <wpg:cNvPr id="1052" name="Group 1052"/>
                            <wpg:cNvGrpSpPr/>
                            <wpg:grpSpPr>
                              <a:xfrm>
                                <a:off x="0" y="0"/>
                                <a:ext cx="548640" cy="260350"/>
                                <a:chExt cx="548640" cy="260350"/>
                              </a:xfrm>
                            </wpg:grpSpPr>
                            <wps:wsp>
                              <wps:cNvPr id="1053" name="Graphic 1053"/>
                              <wps:cNvSpPr/>
                              <wps:spPr>
                                <a:xfrm>
                                  <a:off x="-1" y="10"/>
                                  <a:ext cx="548640" cy="260350"/>
                                </a:xfrm>
                                <a:custGeom>
                                  <a:avLst/>
                                  <a:gdLst/>
                                  <a:ahLst/>
                                  <a:cxnLst/>
                                  <a:rect l="l" t="t" r="r" b="b"/>
                                  <a:pathLst>
                                    <a:path w="548640" h="260350">
                                      <a:moveTo>
                                        <a:pt x="379780" y="0"/>
                                      </a:moveTo>
                                      <a:lnTo>
                                        <a:pt x="0" y="0"/>
                                      </a:lnTo>
                                      <a:lnTo>
                                        <a:pt x="0" y="112522"/>
                                      </a:lnTo>
                                      <a:lnTo>
                                        <a:pt x="379780" y="112522"/>
                                      </a:lnTo>
                                      <a:lnTo>
                                        <a:pt x="379780" y="0"/>
                                      </a:lnTo>
                                      <a:close/>
                                    </a:path>
                                    <a:path w="548640" h="260350">
                                      <a:moveTo>
                                        <a:pt x="548576" y="147688"/>
                                      </a:moveTo>
                                      <a:lnTo>
                                        <a:pt x="0" y="147688"/>
                                      </a:lnTo>
                                      <a:lnTo>
                                        <a:pt x="0" y="260223"/>
                                      </a:lnTo>
                                      <a:lnTo>
                                        <a:pt x="548576" y="260223"/>
                                      </a:lnTo>
                                      <a:lnTo>
                                        <a:pt x="548576" y="147688"/>
                                      </a:lnTo>
                                      <a:close/>
                                    </a:path>
                                  </a:pathLst>
                                </a:custGeom>
                                <a:solidFill>
                                  <a:srgbClr val="ECDFFE">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564088pt;margin-top:14.082137pt;width:43.2pt;height:20.5pt;mso-position-horizontal-relative:column;mso-position-vertical-relative:paragraph;z-index:-23976960" id="docshapegroup928" coordorigin="111,282" coordsize="864,410">
                      <v:shape style="position:absolute;left:111;top:281;width:864;height:410" id="docshape929" coordorigin="111,282" coordsize="864,410" path="m709,282l111,282,111,459,709,459,709,282xm975,514l111,514,111,691,975,691,975,514xe" filled="true" fillcolor="#ecdffe" stroked="false">
                        <v:path arrowok="t"/>
                        <v:fill opacity="52428f" type="solid"/>
                      </v:shape>
                      <w10:wrap type="none"/>
                    </v:group>
                  </w:pict>
                </mc:Fallback>
              </mc:AlternateContent>
            </w:r>
            <w:r>
              <w:rPr>
                <w:sz w:val="20"/>
              </w:rPr>
              <w:t>BEI</w:t>
            </w:r>
            <w:r>
              <w:rPr>
                <w:spacing w:val="-6"/>
                <w:sz w:val="20"/>
              </w:rPr>
              <w:t> </w:t>
            </w:r>
            <w:r>
              <w:rPr>
                <w:spacing w:val="-4"/>
                <w:sz w:val="20"/>
              </w:rPr>
              <w:t>pada</w:t>
            </w:r>
          </w:p>
        </w:tc>
        <w:tc>
          <w:tcPr>
            <w:tcW w:w="1792" w:type="dxa"/>
            <w:vMerge w:val="restart"/>
          </w:tcPr>
          <w:p>
            <w:pPr>
              <w:pStyle w:val="TableParagraph"/>
              <w:spacing w:line="240" w:lineRule="auto" w:before="0"/>
              <w:ind w:left="107" w:right="126"/>
              <w:jc w:val="left"/>
              <w:rPr>
                <w:sz w:val="20"/>
              </w:rPr>
            </w:pPr>
            <w:r>
              <w:rPr>
                <w:spacing w:val="-2"/>
                <w:sz w:val="20"/>
              </w:rPr>
              <w:t>Variabel independen:</w:t>
            </w:r>
            <w:r>
              <w:rPr>
                <w:spacing w:val="40"/>
                <w:sz w:val="20"/>
              </w:rPr>
              <w:t> </w:t>
            </w:r>
            <w:r>
              <w:rPr>
                <w:sz w:val="20"/>
              </w:rPr>
              <w:t>komite audit </w:t>
            </w:r>
            <w:r>
              <w:rPr>
                <w:spacing w:val="-2"/>
                <w:sz w:val="20"/>
              </w:rPr>
              <w:t>independen, </w:t>
            </w:r>
            <w:r>
              <w:rPr>
                <w:sz w:val="20"/>
              </w:rPr>
              <w:t>keahlian</w:t>
            </w:r>
            <w:r>
              <w:rPr>
                <w:spacing w:val="-13"/>
                <w:sz w:val="20"/>
              </w:rPr>
              <w:t> </w:t>
            </w:r>
            <w:r>
              <w:rPr>
                <w:sz w:val="20"/>
              </w:rPr>
              <w:t>keuangan, frekuensi rapat,</w:t>
            </w:r>
            <w:r>
              <w:rPr>
                <w:spacing w:val="40"/>
                <w:sz w:val="20"/>
              </w:rPr>
              <w:t> </w:t>
            </w:r>
            <w:r>
              <w:rPr>
                <w:sz w:val="20"/>
              </w:rPr>
              <w:t>dan masa jabatan komite audit.</w:t>
            </w:r>
          </w:p>
          <w:p>
            <w:pPr>
              <w:pStyle w:val="TableParagraph"/>
              <w:spacing w:line="240" w:lineRule="auto" w:before="229"/>
              <w:ind w:left="107"/>
              <w:jc w:val="left"/>
              <w:rPr>
                <w:sz w:val="20"/>
              </w:rPr>
            </w:pPr>
            <w:r>
              <w:rPr>
                <w:sz w:val="20"/>
              </w:rPr>
              <mc:AlternateContent>
                <mc:Choice Requires="wps">
                  <w:drawing>
                    <wp:anchor distT="0" distB="0" distL="0" distR="0" allowOverlap="1" layoutInCell="1" locked="0" behindDoc="1" simplePos="0" relativeHeight="479334912">
                      <wp:simplePos x="0" y="0"/>
                      <wp:positionH relativeFrom="column">
                        <wp:posOffset>68236</wp:posOffset>
                      </wp:positionH>
                      <wp:positionV relativeFrom="paragraph">
                        <wp:posOffset>318669</wp:posOffset>
                      </wp:positionV>
                      <wp:extent cx="584200" cy="408305"/>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584200" cy="408305"/>
                                <a:chExt cx="584200" cy="408305"/>
                              </a:xfrm>
                            </wpg:grpSpPr>
                            <wps:wsp>
                              <wps:cNvPr id="1055" name="Graphic 1055"/>
                              <wps:cNvSpPr/>
                              <wps:spPr>
                                <a:xfrm>
                                  <a:off x="-12" y="10"/>
                                  <a:ext cx="584200" cy="408305"/>
                                </a:xfrm>
                                <a:custGeom>
                                  <a:avLst/>
                                  <a:gdLst/>
                                  <a:ahLst/>
                                  <a:cxnLst/>
                                  <a:rect l="l" t="t" r="r" b="b"/>
                                  <a:pathLst>
                                    <a:path w="584200" h="408305">
                                      <a:moveTo>
                                        <a:pt x="485292" y="295389"/>
                                      </a:moveTo>
                                      <a:lnTo>
                                        <a:pt x="0" y="295389"/>
                                      </a:lnTo>
                                      <a:lnTo>
                                        <a:pt x="0" y="407911"/>
                                      </a:lnTo>
                                      <a:lnTo>
                                        <a:pt x="485292" y="407911"/>
                                      </a:lnTo>
                                      <a:lnTo>
                                        <a:pt x="485292" y="295389"/>
                                      </a:lnTo>
                                      <a:close/>
                                    </a:path>
                                    <a:path w="584200" h="408305">
                                      <a:moveTo>
                                        <a:pt x="499351" y="147688"/>
                                      </a:moveTo>
                                      <a:lnTo>
                                        <a:pt x="0" y="147688"/>
                                      </a:lnTo>
                                      <a:lnTo>
                                        <a:pt x="0" y="267246"/>
                                      </a:lnTo>
                                      <a:lnTo>
                                        <a:pt x="499351" y="267246"/>
                                      </a:lnTo>
                                      <a:lnTo>
                                        <a:pt x="499351" y="147688"/>
                                      </a:lnTo>
                                      <a:close/>
                                    </a:path>
                                    <a:path w="584200" h="408305">
                                      <a:moveTo>
                                        <a:pt x="583755" y="0"/>
                                      </a:moveTo>
                                      <a:lnTo>
                                        <a:pt x="0" y="0"/>
                                      </a:lnTo>
                                      <a:lnTo>
                                        <a:pt x="0" y="119557"/>
                                      </a:lnTo>
                                      <a:lnTo>
                                        <a:pt x="583755" y="119557"/>
                                      </a:lnTo>
                                      <a:lnTo>
                                        <a:pt x="583755"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72981pt;margin-top:25.092091pt;width:46pt;height:32.15pt;mso-position-horizontal-relative:column;mso-position-vertical-relative:paragraph;z-index:-23981568" id="docshapegroup930" coordorigin="107,502" coordsize="920,643">
                      <v:shape style="position:absolute;left:107;top:501;width:920;height:643" id="docshape931" coordorigin="107,502" coordsize="920,643" path="m872,967l107,967,107,1144,872,1144,872,967xm894,734l107,734,107,923,894,923,894,734xm1027,502l107,502,107,690,1027,690,1027,502xe" filled="true" fillcolor="#c1ecdf" stroked="false">
                        <v:path arrowok="t"/>
                        <v:fill opacity="52428f" type="solid"/>
                      </v:shape>
                      <w10:wrap type="none"/>
                    </v:group>
                  </w:pict>
                </mc:Fallback>
              </mc:AlternateContent>
            </w:r>
            <w:r>
              <w:rPr>
                <w:sz w:val="20"/>
              </w:rPr>
              <w:t>variabel</w:t>
            </w:r>
            <w:r>
              <w:rPr>
                <w:spacing w:val="-5"/>
                <w:sz w:val="20"/>
              </w:rPr>
              <w:t> </w:t>
            </w:r>
            <w:r>
              <w:rPr>
                <w:spacing w:val="-2"/>
                <w:sz w:val="20"/>
              </w:rPr>
              <w:t>dependen:</w:t>
            </w:r>
          </w:p>
        </w:tc>
        <w:tc>
          <w:tcPr>
            <w:tcW w:w="1983" w:type="dxa"/>
            <w:gridSpan w:val="3"/>
            <w:tcBorders>
              <w:bottom w:val="single" w:sz="18" w:space="0" w:color="FFFFFF"/>
            </w:tcBorders>
          </w:tcPr>
          <w:p>
            <w:pPr>
              <w:pStyle w:val="TableParagraph"/>
              <w:spacing w:line="240" w:lineRule="auto" w:before="3"/>
              <w:jc w:val="left"/>
              <w:rPr>
                <w:b/>
                <w:sz w:val="4"/>
              </w:rPr>
            </w:pPr>
          </w:p>
          <w:p>
            <w:pPr>
              <w:pStyle w:val="TableParagraph"/>
              <w:spacing w:line="177" w:lineRule="exact" w:before="0"/>
              <w:ind w:left="111"/>
              <w:jc w:val="left"/>
              <w:rPr>
                <w:position w:val="-3"/>
                <w:sz w:val="17"/>
              </w:rPr>
            </w:pPr>
            <w:r>
              <w:rPr>
                <w:position w:val="-3"/>
                <w:sz w:val="17"/>
              </w:rPr>
              <mc:AlternateContent>
                <mc:Choice Requires="wps">
                  <w:drawing>
                    <wp:inline distT="0" distB="0" distL="0" distR="0">
                      <wp:extent cx="1012825" cy="113030"/>
                      <wp:effectExtent l="0" t="0" r="0" b="0"/>
                      <wp:docPr id="1056" name="Group 1056"/>
                      <wp:cNvGraphicFramePr>
                        <a:graphicFrameLocks/>
                      </wp:cNvGraphicFramePr>
                      <a:graphic>
                        <a:graphicData uri="http://schemas.microsoft.com/office/word/2010/wordprocessingGroup">
                          <wpg:wgp>
                            <wpg:cNvPr id="1056" name="Group 1056"/>
                            <wpg:cNvGrpSpPr/>
                            <wpg:grpSpPr>
                              <a:xfrm>
                                <a:off x="0" y="0"/>
                                <a:ext cx="1012825" cy="113030"/>
                                <a:chExt cx="1012825" cy="113030"/>
                              </a:xfrm>
                            </wpg:grpSpPr>
                            <wps:wsp>
                              <wps:cNvPr id="1057" name="Graphic 1057"/>
                              <wps:cNvSpPr/>
                              <wps:spPr>
                                <a:xfrm>
                                  <a:off x="0" y="0"/>
                                  <a:ext cx="1012825" cy="113030"/>
                                </a:xfrm>
                                <a:custGeom>
                                  <a:avLst/>
                                  <a:gdLst/>
                                  <a:ahLst/>
                                  <a:cxnLst/>
                                  <a:rect l="l" t="t" r="r" b="b"/>
                                  <a:pathLst>
                                    <a:path w="1012825" h="113030">
                                      <a:moveTo>
                                        <a:pt x="1012763" y="0"/>
                                      </a:moveTo>
                                      <a:lnTo>
                                        <a:pt x="0" y="0"/>
                                      </a:lnTo>
                                      <a:lnTo>
                                        <a:pt x="0" y="112529"/>
                                      </a:lnTo>
                                      <a:lnTo>
                                        <a:pt x="1012763" y="112529"/>
                                      </a:lnTo>
                                      <a:lnTo>
                                        <a:pt x="1012763" y="0"/>
                                      </a:lnTo>
                                      <a:close/>
                                    </a:path>
                                  </a:pathLst>
                                </a:custGeom>
                                <a:solidFill>
                                  <a:srgbClr val="C1ECDF">
                                    <a:alpha val="79998"/>
                                  </a:srgbClr>
                                </a:solidFill>
                              </wps:spPr>
                              <wps:bodyPr wrap="square" lIns="0" tIns="0" rIns="0" bIns="0" rtlCol="0">
                                <a:prstTxWarp prst="textNoShape">
                                  <a:avLst/>
                                </a:prstTxWarp>
                                <a:noAutofit/>
                              </wps:bodyPr>
                            </wps:wsp>
                          </wpg:wgp>
                        </a:graphicData>
                      </a:graphic>
                    </wp:inline>
                  </w:drawing>
                </mc:Choice>
                <mc:Fallback>
                  <w:pict>
                    <v:group style="width:79.75pt;height:8.9pt;mso-position-horizontal-relative:char;mso-position-vertical-relative:line" id="docshapegroup932" coordorigin="0,0" coordsize="1595,178">
                      <v:rect style="position:absolute;left:0;top:0;width:1595;height:178" id="docshape933" filled="true" fillcolor="#c1ecdf" stroked="false">
                        <v:fill opacity="52428f" type="solid"/>
                      </v:rect>
                    </v:group>
                  </w:pict>
                </mc:Fallback>
              </mc:AlternateContent>
            </w:r>
            <w:r>
              <w:rPr>
                <w:position w:val="-3"/>
                <w:sz w:val="17"/>
              </w:rPr>
            </w:r>
          </w:p>
          <w:p>
            <w:pPr>
              <w:pStyle w:val="TableParagraph"/>
              <w:spacing w:line="240" w:lineRule="auto" w:before="2" w:after="45"/>
              <w:ind w:left="110"/>
              <w:jc w:val="left"/>
              <w:rPr>
                <w:sz w:val="20"/>
              </w:rPr>
            </w:pPr>
            <w:r>
              <w:rPr>
                <w:sz w:val="20"/>
              </w:rPr>
              <w:t>frekuensi</w:t>
            </w:r>
            <w:r>
              <w:rPr>
                <w:spacing w:val="-4"/>
                <w:sz w:val="20"/>
              </w:rPr>
              <w:t> </w:t>
            </w:r>
            <w:r>
              <w:rPr>
                <w:sz w:val="20"/>
              </w:rPr>
              <w:t>rapat,</w:t>
            </w:r>
            <w:r>
              <w:rPr>
                <w:spacing w:val="-5"/>
                <w:sz w:val="20"/>
              </w:rPr>
              <w:t> dan</w:t>
            </w:r>
          </w:p>
          <w:p>
            <w:pPr>
              <w:pStyle w:val="TableParagraph"/>
              <w:spacing w:line="240" w:lineRule="auto" w:before="0"/>
              <w:ind w:left="111"/>
              <w:jc w:val="left"/>
              <w:rPr>
                <w:sz w:val="20"/>
              </w:rPr>
            </w:pPr>
            <w:r>
              <w:rPr>
                <w:sz w:val="20"/>
              </w:rPr>
              <mc:AlternateContent>
                <mc:Choice Requires="wps">
                  <w:drawing>
                    <wp:inline distT="0" distB="0" distL="0" distR="0">
                      <wp:extent cx="1041400" cy="260350"/>
                      <wp:effectExtent l="0" t="0" r="0" b="0"/>
                      <wp:docPr id="1058" name="Group 1058"/>
                      <wp:cNvGraphicFramePr>
                        <a:graphicFrameLocks/>
                      </wp:cNvGraphicFramePr>
                      <a:graphic>
                        <a:graphicData uri="http://schemas.microsoft.com/office/word/2010/wordprocessingGroup">
                          <wpg:wgp>
                            <wpg:cNvPr id="1058" name="Group 1058"/>
                            <wpg:cNvGrpSpPr/>
                            <wpg:grpSpPr>
                              <a:xfrm>
                                <a:off x="0" y="0"/>
                                <a:ext cx="1041400" cy="260350"/>
                                <a:chExt cx="1041400" cy="260350"/>
                              </a:xfrm>
                            </wpg:grpSpPr>
                            <wps:wsp>
                              <wps:cNvPr id="1059" name="Graphic 1059"/>
                              <wps:cNvSpPr/>
                              <wps:spPr>
                                <a:xfrm>
                                  <a:off x="-3" y="4"/>
                                  <a:ext cx="1041400" cy="260350"/>
                                </a:xfrm>
                                <a:custGeom>
                                  <a:avLst/>
                                  <a:gdLst/>
                                  <a:ahLst/>
                                  <a:cxnLst/>
                                  <a:rect l="l" t="t" r="r" b="b"/>
                                  <a:pathLst>
                                    <a:path w="1041400" h="260350">
                                      <a:moveTo>
                                        <a:pt x="921334" y="147701"/>
                                      </a:moveTo>
                                      <a:lnTo>
                                        <a:pt x="0" y="147701"/>
                                      </a:lnTo>
                                      <a:lnTo>
                                        <a:pt x="0" y="260223"/>
                                      </a:lnTo>
                                      <a:lnTo>
                                        <a:pt x="921334" y="260223"/>
                                      </a:lnTo>
                                      <a:lnTo>
                                        <a:pt x="921334" y="147701"/>
                                      </a:lnTo>
                                      <a:close/>
                                    </a:path>
                                    <a:path w="1041400" h="260350">
                                      <a:moveTo>
                                        <a:pt x="1040892" y="0"/>
                                      </a:moveTo>
                                      <a:lnTo>
                                        <a:pt x="0" y="0"/>
                                      </a:lnTo>
                                      <a:lnTo>
                                        <a:pt x="0" y="119570"/>
                                      </a:lnTo>
                                      <a:lnTo>
                                        <a:pt x="1040892" y="119570"/>
                                      </a:lnTo>
                                      <a:lnTo>
                                        <a:pt x="1040892" y="0"/>
                                      </a:lnTo>
                                      <a:close/>
                                    </a:path>
                                  </a:pathLst>
                                </a:custGeom>
                                <a:solidFill>
                                  <a:srgbClr val="C1ECDF">
                                    <a:alpha val="79998"/>
                                  </a:srgbClr>
                                </a:solidFill>
                              </wps:spPr>
                              <wps:bodyPr wrap="square" lIns="0" tIns="0" rIns="0" bIns="0" rtlCol="0">
                                <a:prstTxWarp prst="textNoShape">
                                  <a:avLst/>
                                </a:prstTxWarp>
                                <a:noAutofit/>
                              </wps:bodyPr>
                            </wps:wsp>
                          </wpg:wgp>
                        </a:graphicData>
                      </a:graphic>
                    </wp:inline>
                  </w:drawing>
                </mc:Choice>
                <mc:Fallback>
                  <w:pict>
                    <v:group style="width:82pt;height:20.5pt;mso-position-horizontal-relative:char;mso-position-vertical-relative:line" id="docshapegroup934" coordorigin="0,0" coordsize="1640,410">
                      <v:shape style="position:absolute;left:0;top:0;width:1640;height:410" id="docshape935" coordorigin="0,0" coordsize="1640,410" path="m1451,233l0,233,0,410,1451,410,1451,233xm1639,0l0,0,0,188,1639,188,1639,0xe" filled="true" fillcolor="#c1ecdf" stroked="false">
                        <v:path arrowok="t"/>
                        <v:fill opacity="52428f" type="solid"/>
                      </v:shape>
                    </v:group>
                  </w:pict>
                </mc:Fallback>
              </mc:AlternateContent>
            </w:r>
            <w:r>
              <w:rPr>
                <w:sz w:val="20"/>
              </w:rPr>
            </w:r>
          </w:p>
          <w:p>
            <w:pPr>
              <w:pStyle w:val="TableParagraph"/>
              <w:spacing w:line="480" w:lineRule="auto" w:before="0"/>
              <w:ind w:left="110" w:right="450"/>
              <w:jc w:val="left"/>
              <w:rPr>
                <w:sz w:val="20"/>
              </w:rPr>
            </w:pPr>
            <w:r>
              <w:rPr>
                <w:sz w:val="20"/>
              </w:rPr>
              <mc:AlternateContent>
                <mc:Choice Requires="wps">
                  <w:drawing>
                    <wp:anchor distT="0" distB="0" distL="0" distR="0" allowOverlap="1" layoutInCell="1" locked="0" behindDoc="1" simplePos="0" relativeHeight="479335424">
                      <wp:simplePos x="0" y="0"/>
                      <wp:positionH relativeFrom="column">
                        <wp:posOffset>69168</wp:posOffset>
                      </wp:positionH>
                      <wp:positionV relativeFrom="paragraph">
                        <wp:posOffset>178843</wp:posOffset>
                      </wp:positionV>
                      <wp:extent cx="436245" cy="113030"/>
                      <wp:effectExtent l="0" t="0" r="0" b="0"/>
                      <wp:wrapNone/>
                      <wp:docPr id="1060" name="Group 1060"/>
                      <wp:cNvGraphicFramePr>
                        <a:graphicFrameLocks/>
                      </wp:cNvGraphicFramePr>
                      <a:graphic>
                        <a:graphicData uri="http://schemas.microsoft.com/office/word/2010/wordprocessingGroup">
                          <wpg:wgp>
                            <wpg:cNvPr id="1060" name="Group 1060"/>
                            <wpg:cNvGrpSpPr/>
                            <wpg:grpSpPr>
                              <a:xfrm>
                                <a:off x="0" y="0"/>
                                <a:ext cx="436245" cy="113030"/>
                                <a:chExt cx="436245" cy="113030"/>
                              </a:xfrm>
                            </wpg:grpSpPr>
                            <wps:wsp>
                              <wps:cNvPr id="1061" name="Graphic 1061"/>
                              <wps:cNvSpPr/>
                              <wps:spPr>
                                <a:xfrm>
                                  <a:off x="0" y="0"/>
                                  <a:ext cx="436245" cy="113030"/>
                                </a:xfrm>
                                <a:custGeom>
                                  <a:avLst/>
                                  <a:gdLst/>
                                  <a:ahLst/>
                                  <a:cxnLst/>
                                  <a:rect l="l" t="t" r="r" b="b"/>
                                  <a:pathLst>
                                    <a:path w="436245" h="113030">
                                      <a:moveTo>
                                        <a:pt x="436051" y="0"/>
                                      </a:moveTo>
                                      <a:lnTo>
                                        <a:pt x="0" y="0"/>
                                      </a:lnTo>
                                      <a:lnTo>
                                        <a:pt x="0" y="112529"/>
                                      </a:lnTo>
                                      <a:lnTo>
                                        <a:pt x="436051" y="112529"/>
                                      </a:lnTo>
                                      <a:lnTo>
                                        <a:pt x="436051"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14.082137pt;width:34.35pt;height:8.9pt;mso-position-horizontal-relative:column;mso-position-vertical-relative:paragraph;z-index:-23981056" id="docshapegroup936" coordorigin="109,282" coordsize="687,178">
                      <v:rect style="position:absolute;left:108;top:281;width:687;height:178" id="docshape937" filled="true" fillcolor="#c1ecdf" stroked="false">
                        <v:fill opacity="52428f" type="solid"/>
                      </v:rect>
                      <w10:wrap type="none"/>
                    </v:group>
                  </w:pict>
                </mc:Fallback>
              </mc:AlternateContent>
            </w:r>
            <w:r>
              <w:rPr>
                <w:sz w:val="20"/>
              </w:rPr>
              <w:t>negatif</w:t>
            </w:r>
            <w:r>
              <w:rPr>
                <w:spacing w:val="-13"/>
                <w:sz w:val="20"/>
              </w:rPr>
              <w:t> </w:t>
            </w:r>
            <w:r>
              <w:rPr>
                <w:sz w:val="20"/>
              </w:rPr>
              <w:t>signifikan </w:t>
            </w:r>
            <w:r>
              <w:rPr>
                <w:spacing w:val="-2"/>
                <w:sz w:val="20"/>
              </w:rPr>
              <w:t>kemungkinan</w:t>
            </w:r>
          </w:p>
          <w:p>
            <w:pPr>
              <w:pStyle w:val="TableParagraph"/>
              <w:spacing w:line="240" w:lineRule="auto" w:before="201" w:after="45"/>
              <w:ind w:left="110"/>
              <w:jc w:val="left"/>
              <w:rPr>
                <w:sz w:val="20"/>
              </w:rPr>
            </w:pPr>
            <w:r>
              <w:rPr>
                <w:sz w:val="20"/>
              </w:rPr>
              <mc:AlternateContent>
                <mc:Choice Requires="wps">
                  <w:drawing>
                    <wp:anchor distT="0" distB="0" distL="0" distR="0" allowOverlap="1" layoutInCell="1" locked="0" behindDoc="1" simplePos="0" relativeHeight="479335936">
                      <wp:simplePos x="0" y="0"/>
                      <wp:positionH relativeFrom="column">
                        <wp:posOffset>69168</wp:posOffset>
                      </wp:positionH>
                      <wp:positionV relativeFrom="paragraph">
                        <wp:posOffset>-135161</wp:posOffset>
                      </wp:positionV>
                      <wp:extent cx="1118870" cy="260350"/>
                      <wp:effectExtent l="0" t="0" r="0" b="0"/>
                      <wp:wrapNone/>
                      <wp:docPr id="1062" name="Group 1062"/>
                      <wp:cNvGraphicFramePr>
                        <a:graphicFrameLocks/>
                      </wp:cNvGraphicFramePr>
                      <a:graphic>
                        <a:graphicData uri="http://schemas.microsoft.com/office/word/2010/wordprocessingGroup">
                          <wpg:wgp>
                            <wpg:cNvPr id="1062" name="Group 1062"/>
                            <wpg:cNvGrpSpPr/>
                            <wpg:grpSpPr>
                              <a:xfrm>
                                <a:off x="0" y="0"/>
                                <a:ext cx="1118870" cy="260350"/>
                                <a:chExt cx="1118870" cy="260350"/>
                              </a:xfrm>
                            </wpg:grpSpPr>
                            <wps:wsp>
                              <wps:cNvPr id="1063" name="Graphic 1063"/>
                              <wps:cNvSpPr/>
                              <wps:spPr>
                                <a:xfrm>
                                  <a:off x="-3" y="7"/>
                                  <a:ext cx="1118870" cy="260350"/>
                                </a:xfrm>
                                <a:custGeom>
                                  <a:avLst/>
                                  <a:gdLst/>
                                  <a:ahLst/>
                                  <a:cxnLst/>
                                  <a:rect l="l" t="t" r="r" b="b"/>
                                  <a:pathLst>
                                    <a:path w="1118870" h="260350">
                                      <a:moveTo>
                                        <a:pt x="520446" y="147688"/>
                                      </a:moveTo>
                                      <a:lnTo>
                                        <a:pt x="0" y="147688"/>
                                      </a:lnTo>
                                      <a:lnTo>
                                        <a:pt x="0" y="260223"/>
                                      </a:lnTo>
                                      <a:lnTo>
                                        <a:pt x="520446" y="260223"/>
                                      </a:lnTo>
                                      <a:lnTo>
                                        <a:pt x="520446" y="147688"/>
                                      </a:lnTo>
                                      <a:close/>
                                    </a:path>
                                    <a:path w="1118870" h="260350">
                                      <a:moveTo>
                                        <a:pt x="1118260" y="0"/>
                                      </a:moveTo>
                                      <a:lnTo>
                                        <a:pt x="0" y="0"/>
                                      </a:lnTo>
                                      <a:lnTo>
                                        <a:pt x="0" y="112522"/>
                                      </a:lnTo>
                                      <a:lnTo>
                                        <a:pt x="1118260" y="112522"/>
                                      </a:lnTo>
                                      <a:lnTo>
                                        <a:pt x="1118260"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10.642645pt;width:88.1pt;height:20.5pt;mso-position-horizontal-relative:column;mso-position-vertical-relative:paragraph;z-index:-23980544" id="docshapegroup938" coordorigin="109,-213" coordsize="1762,410">
                      <v:shape style="position:absolute;left:108;top:-213;width:1762;height:410" id="docshape939" coordorigin="109,-213" coordsize="1762,410" path="m929,20l109,20,109,197,929,197,929,20xm1870,-213l109,-213,109,-36,1870,-36,1870,-213xe" filled="true" fillcolor="#c1ecdf" stroked="false">
                        <v:path arrowok="t"/>
                        <v:fill opacity="52428f" type="solid"/>
                      </v:shape>
                      <w10:wrap type="none"/>
                    </v:group>
                  </w:pict>
                </mc:Fallback>
              </mc:AlternateContent>
            </w:r>
            <w:r>
              <w:rPr>
                <w:spacing w:val="-2"/>
                <w:sz w:val="20"/>
              </w:rPr>
              <w:t>Sedangkan, independensi</w:t>
            </w:r>
          </w:p>
          <w:p>
            <w:pPr>
              <w:pStyle w:val="TableParagraph"/>
              <w:spacing w:line="240" w:lineRule="auto" w:before="0"/>
              <w:ind w:left="111"/>
              <w:jc w:val="left"/>
              <w:rPr>
                <w:sz w:val="20"/>
              </w:rPr>
            </w:pPr>
            <w:r>
              <w:rPr>
                <w:sz w:val="20"/>
              </w:rPr>
              <mc:AlternateContent>
                <mc:Choice Requires="wps">
                  <w:drawing>
                    <wp:anchor distT="0" distB="0" distL="0" distR="0" allowOverlap="1" layoutInCell="1" locked="0" behindDoc="1" simplePos="0" relativeHeight="479336448">
                      <wp:simplePos x="0" y="0"/>
                      <wp:positionH relativeFrom="column">
                        <wp:posOffset>772476</wp:posOffset>
                      </wp:positionH>
                      <wp:positionV relativeFrom="paragraph">
                        <wp:posOffset>-147694</wp:posOffset>
                      </wp:positionV>
                      <wp:extent cx="351790" cy="120014"/>
                      <wp:effectExtent l="0" t="0" r="0" b="0"/>
                      <wp:wrapNone/>
                      <wp:docPr id="1064" name="Group 1064"/>
                      <wp:cNvGraphicFramePr>
                        <a:graphicFrameLocks/>
                      </wp:cNvGraphicFramePr>
                      <a:graphic>
                        <a:graphicData uri="http://schemas.microsoft.com/office/word/2010/wordprocessingGroup">
                          <wpg:wgp>
                            <wpg:cNvPr id="1064" name="Group 1064"/>
                            <wpg:cNvGrpSpPr/>
                            <wpg:grpSpPr>
                              <a:xfrm>
                                <a:off x="0" y="0"/>
                                <a:ext cx="351790" cy="120014"/>
                                <a:chExt cx="351790" cy="120014"/>
                              </a:xfrm>
                            </wpg:grpSpPr>
                            <wps:wsp>
                              <wps:cNvPr id="1065" name="Graphic 1065"/>
                              <wps:cNvSpPr/>
                              <wps:spPr>
                                <a:xfrm>
                                  <a:off x="0" y="0"/>
                                  <a:ext cx="351790" cy="120014"/>
                                </a:xfrm>
                                <a:custGeom>
                                  <a:avLst/>
                                  <a:gdLst/>
                                  <a:ahLst/>
                                  <a:cxnLst/>
                                  <a:rect l="l" t="t" r="r" b="b"/>
                                  <a:pathLst>
                                    <a:path w="351790" h="120014">
                                      <a:moveTo>
                                        <a:pt x="351654" y="0"/>
                                      </a:moveTo>
                                      <a:lnTo>
                                        <a:pt x="0" y="0"/>
                                      </a:lnTo>
                                      <a:lnTo>
                                        <a:pt x="0" y="119562"/>
                                      </a:lnTo>
                                      <a:lnTo>
                                        <a:pt x="351654" y="119562"/>
                                      </a:lnTo>
                                      <a:lnTo>
                                        <a:pt x="351654"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60.824921pt;margin-top:-11.629507pt;width:27.7pt;height:9.450pt;mso-position-horizontal-relative:column;mso-position-vertical-relative:paragraph;z-index:-23980032" id="docshapegroup940" coordorigin="1216,-233" coordsize="554,189">
                      <v:rect style="position:absolute;left:1216;top:-233;width:554;height:189" id="docshape941" filled="true" fillcolor="#c1ecdf" stroked="false">
                        <v:fill opacity="52428f" type="solid"/>
                      </v:rect>
                      <w10:wrap type="none"/>
                    </v:group>
                  </w:pict>
                </mc:Fallback>
              </mc:AlternateContent>
            </w:r>
            <w:r>
              <w:rPr>
                <w:sz w:val="20"/>
              </w:rPr>
              <mc:AlternateContent>
                <mc:Choice Requires="wps">
                  <w:drawing>
                    <wp:inline distT="0" distB="0" distL="0" distR="0">
                      <wp:extent cx="1104265" cy="260350"/>
                      <wp:effectExtent l="0" t="0" r="0" b="0"/>
                      <wp:docPr id="1066" name="Group 1066"/>
                      <wp:cNvGraphicFramePr>
                        <a:graphicFrameLocks/>
                      </wp:cNvGraphicFramePr>
                      <a:graphic>
                        <a:graphicData uri="http://schemas.microsoft.com/office/word/2010/wordprocessingGroup">
                          <wpg:wgp>
                            <wpg:cNvPr id="1066" name="Group 1066"/>
                            <wpg:cNvGrpSpPr/>
                            <wpg:grpSpPr>
                              <a:xfrm>
                                <a:off x="0" y="0"/>
                                <a:ext cx="1104265" cy="260350"/>
                                <a:chExt cx="1104265" cy="260350"/>
                              </a:xfrm>
                            </wpg:grpSpPr>
                            <wps:wsp>
                              <wps:cNvPr id="1067" name="Graphic 1067"/>
                              <wps:cNvSpPr/>
                              <wps:spPr>
                                <a:xfrm>
                                  <a:off x="-3" y="4"/>
                                  <a:ext cx="1104265" cy="260350"/>
                                </a:xfrm>
                                <a:custGeom>
                                  <a:avLst/>
                                  <a:gdLst/>
                                  <a:ahLst/>
                                  <a:cxnLst/>
                                  <a:rect l="l" t="t" r="r" b="b"/>
                                  <a:pathLst>
                                    <a:path w="1104265" h="260350">
                                      <a:moveTo>
                                        <a:pt x="541540" y="0"/>
                                      </a:moveTo>
                                      <a:lnTo>
                                        <a:pt x="0" y="0"/>
                                      </a:lnTo>
                                      <a:lnTo>
                                        <a:pt x="0" y="119557"/>
                                      </a:lnTo>
                                      <a:lnTo>
                                        <a:pt x="541540" y="119557"/>
                                      </a:lnTo>
                                      <a:lnTo>
                                        <a:pt x="541540" y="0"/>
                                      </a:lnTo>
                                      <a:close/>
                                    </a:path>
                                    <a:path w="1104265" h="260350">
                                      <a:moveTo>
                                        <a:pt x="1104188" y="147701"/>
                                      </a:moveTo>
                                      <a:lnTo>
                                        <a:pt x="0" y="147701"/>
                                      </a:lnTo>
                                      <a:lnTo>
                                        <a:pt x="0" y="260223"/>
                                      </a:lnTo>
                                      <a:lnTo>
                                        <a:pt x="1104188" y="260223"/>
                                      </a:lnTo>
                                      <a:lnTo>
                                        <a:pt x="1104188" y="147701"/>
                                      </a:lnTo>
                                      <a:close/>
                                    </a:path>
                                  </a:pathLst>
                                </a:custGeom>
                                <a:solidFill>
                                  <a:srgbClr val="C1ECDF">
                                    <a:alpha val="79998"/>
                                  </a:srgbClr>
                                </a:solidFill>
                              </wps:spPr>
                              <wps:bodyPr wrap="square" lIns="0" tIns="0" rIns="0" bIns="0" rtlCol="0">
                                <a:prstTxWarp prst="textNoShape">
                                  <a:avLst/>
                                </a:prstTxWarp>
                                <a:noAutofit/>
                              </wps:bodyPr>
                            </wps:wsp>
                          </wpg:wgp>
                        </a:graphicData>
                      </a:graphic>
                    </wp:inline>
                  </w:drawing>
                </mc:Choice>
                <mc:Fallback>
                  <w:pict>
                    <v:group style="width:86.95pt;height:20.5pt;mso-position-horizontal-relative:char;mso-position-vertical-relative:line" id="docshapegroup942" coordorigin="0,0" coordsize="1739,410">
                      <v:shape style="position:absolute;left:0;top:0;width:1739;height:410" id="docshape943" coordorigin="0,0" coordsize="1739,410" path="m853,0l0,0,0,188,853,188,853,0xm1739,233l0,233,0,410,1739,410,1739,233xe" filled="true" fillcolor="#c1ecdf" stroked="false">
                        <v:path arrowok="t"/>
                        <v:fill opacity="52428f" type="solid"/>
                      </v:shape>
                    </v:group>
                  </w:pict>
                </mc:Fallback>
              </mc:AlternateContent>
            </w:r>
            <w:r>
              <w:rPr>
                <w:sz w:val="20"/>
              </w:rPr>
            </w:r>
          </w:p>
          <w:p>
            <w:pPr>
              <w:pStyle w:val="TableParagraph"/>
              <w:spacing w:line="240" w:lineRule="auto" w:before="0"/>
              <w:ind w:left="110"/>
              <w:jc w:val="left"/>
              <w:rPr>
                <w:sz w:val="20"/>
              </w:rPr>
            </w:pPr>
            <w:r>
              <w:rPr>
                <w:sz w:val="20"/>
              </w:rPr>
              <mc:AlternateContent>
                <mc:Choice Requires="wps">
                  <w:drawing>
                    <wp:anchor distT="0" distB="0" distL="0" distR="0" allowOverlap="1" layoutInCell="1" locked="0" behindDoc="1" simplePos="0" relativeHeight="479336960">
                      <wp:simplePos x="0" y="0"/>
                      <wp:positionH relativeFrom="column">
                        <wp:posOffset>69168</wp:posOffset>
                      </wp:positionH>
                      <wp:positionV relativeFrom="paragraph">
                        <wp:posOffset>173308</wp:posOffset>
                      </wp:positionV>
                      <wp:extent cx="1118870" cy="120014"/>
                      <wp:effectExtent l="0" t="0" r="0" b="0"/>
                      <wp:wrapNone/>
                      <wp:docPr id="1068" name="Group 1068"/>
                      <wp:cNvGraphicFramePr>
                        <a:graphicFrameLocks/>
                      </wp:cNvGraphicFramePr>
                      <a:graphic>
                        <a:graphicData uri="http://schemas.microsoft.com/office/word/2010/wordprocessingGroup">
                          <wpg:wgp>
                            <wpg:cNvPr id="1068" name="Group 1068"/>
                            <wpg:cNvGrpSpPr/>
                            <wpg:grpSpPr>
                              <a:xfrm>
                                <a:off x="0" y="0"/>
                                <a:ext cx="1118870" cy="120014"/>
                                <a:chExt cx="1118870" cy="120014"/>
                              </a:xfrm>
                            </wpg:grpSpPr>
                            <wps:wsp>
                              <wps:cNvPr id="1069" name="Graphic 1069"/>
                              <wps:cNvSpPr/>
                              <wps:spPr>
                                <a:xfrm>
                                  <a:off x="0" y="0"/>
                                  <a:ext cx="1118870" cy="120014"/>
                                </a:xfrm>
                                <a:custGeom>
                                  <a:avLst/>
                                  <a:gdLst/>
                                  <a:ahLst/>
                                  <a:cxnLst/>
                                  <a:rect l="l" t="t" r="r" b="b"/>
                                  <a:pathLst>
                                    <a:path w="1118870" h="120014">
                                      <a:moveTo>
                                        <a:pt x="1118260" y="0"/>
                                      </a:moveTo>
                                      <a:lnTo>
                                        <a:pt x="0" y="0"/>
                                      </a:lnTo>
                                      <a:lnTo>
                                        <a:pt x="0" y="119562"/>
                                      </a:lnTo>
                                      <a:lnTo>
                                        <a:pt x="1118260" y="119562"/>
                                      </a:lnTo>
                                      <a:lnTo>
                                        <a:pt x="1118260" y="0"/>
                                      </a:lnTo>
                                      <a:close/>
                                    </a:path>
                                  </a:pathLst>
                                </a:custGeom>
                                <a:solidFill>
                                  <a:srgbClr val="C1ECDF">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13.646341pt;width:88.1pt;height:9.450pt;mso-position-horizontal-relative:column;mso-position-vertical-relative:paragraph;z-index:-23979520" id="docshapegroup944" coordorigin="109,273" coordsize="1762,189">
                      <v:rect style="position:absolute;left:108;top:272;width:1762;height:189" id="docshape945" filled="true" fillcolor="#c1ecdf" stroked="false">
                        <v:fill opacity="52428f" type="solid"/>
                      </v:rect>
                      <w10:wrap type="none"/>
                    </v:group>
                  </w:pict>
                </mc:Fallback>
              </mc:AlternateContent>
            </w:r>
            <w:r>
              <w:rPr>
                <w:spacing w:val="-2"/>
                <w:sz w:val="20"/>
              </w:rPr>
              <w:t>kemungkinan</w:t>
            </w:r>
          </w:p>
        </w:tc>
      </w:tr>
      <w:tr>
        <w:trPr>
          <w:trHeight w:val="184" w:hRule="atLeast"/>
        </w:trPr>
        <w:tc>
          <w:tcPr>
            <w:tcW w:w="511" w:type="dxa"/>
            <w:vMerge/>
            <w:tcBorders>
              <w:top w:val="nil"/>
            </w:tcBorders>
          </w:tcPr>
          <w:p>
            <w:pPr>
              <w:rPr>
                <w:sz w:val="2"/>
                <w:szCs w:val="2"/>
              </w:rPr>
            </w:pPr>
          </w:p>
        </w:tc>
        <w:tc>
          <w:tcPr>
            <w:tcW w:w="1137" w:type="dxa"/>
            <w:vMerge/>
            <w:tcBorders>
              <w:top w:val="nil"/>
            </w:tcBorders>
          </w:tcPr>
          <w:p>
            <w:pPr>
              <w:rPr>
                <w:sz w:val="2"/>
                <w:szCs w:val="2"/>
              </w:rPr>
            </w:pPr>
          </w:p>
        </w:tc>
        <w:tc>
          <w:tcPr>
            <w:tcW w:w="1449" w:type="dxa"/>
            <w:vMerge/>
            <w:tcBorders>
              <w:top w:val="nil"/>
            </w:tcBorders>
          </w:tcPr>
          <w:p>
            <w:pPr>
              <w:rPr>
                <w:sz w:val="2"/>
                <w:szCs w:val="2"/>
              </w:rPr>
            </w:pPr>
          </w:p>
        </w:tc>
        <w:tc>
          <w:tcPr>
            <w:tcW w:w="1199" w:type="dxa"/>
            <w:vMerge/>
            <w:tcBorders>
              <w:top w:val="nil"/>
            </w:tcBorders>
          </w:tcPr>
          <w:p>
            <w:pPr>
              <w:rPr>
                <w:sz w:val="2"/>
                <w:szCs w:val="2"/>
              </w:rPr>
            </w:pPr>
          </w:p>
        </w:tc>
        <w:tc>
          <w:tcPr>
            <w:tcW w:w="1792" w:type="dxa"/>
            <w:vMerge/>
            <w:tcBorders>
              <w:top w:val="nil"/>
            </w:tcBorders>
          </w:tcPr>
          <w:p>
            <w:pPr>
              <w:rPr>
                <w:sz w:val="2"/>
                <w:szCs w:val="2"/>
              </w:rPr>
            </w:pPr>
          </w:p>
        </w:tc>
        <w:tc>
          <w:tcPr>
            <w:tcW w:w="108" w:type="dxa"/>
            <w:tcBorders>
              <w:top w:val="single" w:sz="18" w:space="0" w:color="FFFFFF"/>
              <w:right w:val="nil"/>
            </w:tcBorders>
          </w:tcPr>
          <w:p>
            <w:pPr>
              <w:pStyle w:val="TableParagraph"/>
              <w:spacing w:line="240" w:lineRule="auto" w:before="0"/>
              <w:jc w:val="left"/>
              <w:rPr>
                <w:sz w:val="12"/>
              </w:rPr>
            </w:pPr>
          </w:p>
        </w:tc>
        <w:tc>
          <w:tcPr>
            <w:tcW w:w="819" w:type="dxa"/>
            <w:tcBorders>
              <w:top w:val="single" w:sz="18" w:space="0" w:color="FFFFFF"/>
              <w:left w:val="nil"/>
              <w:right w:val="nil"/>
            </w:tcBorders>
            <w:shd w:val="clear" w:color="auto" w:fill="CDEFE5"/>
          </w:tcPr>
          <w:p>
            <w:pPr>
              <w:pStyle w:val="TableParagraph"/>
              <w:spacing w:line="240" w:lineRule="auto" w:before="0"/>
              <w:jc w:val="left"/>
              <w:rPr>
                <w:sz w:val="12"/>
              </w:rPr>
            </w:pPr>
          </w:p>
        </w:tc>
        <w:tc>
          <w:tcPr>
            <w:tcW w:w="1056" w:type="dxa"/>
            <w:tcBorders>
              <w:top w:val="single" w:sz="18" w:space="0" w:color="FFFFFF"/>
              <w:left w:val="nil"/>
            </w:tcBorders>
          </w:tcPr>
          <w:p>
            <w:pPr>
              <w:pStyle w:val="TableParagraph"/>
              <w:spacing w:line="240" w:lineRule="auto" w:before="0"/>
              <w:jc w:val="left"/>
              <w:rPr>
                <w:sz w:val="12"/>
              </w:rPr>
            </w:pPr>
          </w:p>
        </w:tc>
      </w:tr>
      <w:tr>
        <w:trPr>
          <w:trHeight w:val="3052" w:hRule="atLeast"/>
        </w:trPr>
        <w:tc>
          <w:tcPr>
            <w:tcW w:w="511" w:type="dxa"/>
          </w:tcPr>
          <w:p>
            <w:pPr>
              <w:pStyle w:val="TableParagraph"/>
              <w:spacing w:line="240" w:lineRule="auto" w:before="0"/>
              <w:ind w:left="107"/>
              <w:jc w:val="left"/>
              <w:rPr>
                <w:sz w:val="20"/>
              </w:rPr>
            </w:pPr>
            <w:r>
              <w:rPr>
                <w:spacing w:val="-5"/>
                <w:sz w:val="20"/>
              </w:rPr>
              <w:t>8.</w:t>
            </w:r>
          </w:p>
        </w:tc>
        <w:tc>
          <w:tcPr>
            <w:tcW w:w="1137" w:type="dxa"/>
          </w:tcPr>
          <w:p>
            <w:pPr>
              <w:pStyle w:val="TableParagraph"/>
              <w:spacing w:line="240" w:lineRule="auto" w:before="0"/>
              <w:ind w:left="108" w:right="226"/>
              <w:jc w:val="left"/>
              <w:rPr>
                <w:sz w:val="20"/>
              </w:rPr>
            </w:pPr>
            <w:r>
              <w:rPr>
                <w:sz w:val="20"/>
              </w:rPr>
              <w:t>Sambo </w:t>
            </w:r>
            <w:r>
              <w:rPr>
                <w:i/>
                <w:sz w:val="20"/>
              </w:rPr>
              <w:t>et al.</w:t>
            </w:r>
            <w:r>
              <w:rPr>
                <w:i/>
                <w:spacing w:val="-2"/>
                <w:sz w:val="20"/>
              </w:rPr>
              <w:t> </w:t>
            </w:r>
            <w:r>
              <w:rPr>
                <w:spacing w:val="-2"/>
                <w:sz w:val="20"/>
              </w:rPr>
              <w:t>(2024)</w:t>
            </w:r>
          </w:p>
        </w:tc>
        <w:tc>
          <w:tcPr>
            <w:tcW w:w="1449" w:type="dxa"/>
          </w:tcPr>
          <w:p>
            <w:pPr>
              <w:pStyle w:val="TableParagraph"/>
              <w:spacing w:line="240" w:lineRule="auto" w:before="0"/>
              <w:ind w:left="108" w:right="218"/>
              <w:jc w:val="left"/>
              <w:rPr>
                <w:sz w:val="20"/>
              </w:rPr>
            </w:pPr>
            <w:r>
              <w:rPr>
                <w:spacing w:val="-2"/>
                <w:sz w:val="20"/>
              </w:rPr>
              <w:t>Karakteristik </w:t>
            </w:r>
            <w:r>
              <w:rPr>
                <w:sz w:val="20"/>
              </w:rPr>
              <w:t>Komite</w:t>
            </w:r>
            <w:r>
              <w:rPr>
                <w:spacing w:val="-13"/>
                <w:sz w:val="20"/>
              </w:rPr>
              <w:t> </w:t>
            </w:r>
            <w:r>
              <w:rPr>
                <w:sz w:val="20"/>
              </w:rPr>
              <w:t>Audit </w:t>
            </w:r>
            <w:r>
              <w:rPr>
                <w:spacing w:val="-4"/>
                <w:sz w:val="20"/>
              </w:rPr>
              <w:t>dan </w:t>
            </w:r>
            <w:r>
              <w:rPr>
                <w:spacing w:val="-2"/>
                <w:sz w:val="20"/>
              </w:rPr>
              <w:t>Kecurangan Pelaporan Keuangan</w:t>
            </w:r>
          </w:p>
        </w:tc>
        <w:tc>
          <w:tcPr>
            <w:tcW w:w="1199" w:type="dxa"/>
          </w:tcPr>
          <w:p>
            <w:pPr>
              <w:pStyle w:val="TableParagraph"/>
              <w:spacing w:line="240" w:lineRule="auto" w:before="0"/>
              <w:ind w:left="109" w:right="166"/>
              <w:jc w:val="left"/>
              <w:rPr>
                <w:sz w:val="20"/>
              </w:rPr>
            </w:pPr>
            <w:r>
              <w:rPr>
                <w:spacing w:val="-2"/>
                <w:sz w:val="20"/>
              </w:rPr>
              <w:t>Perusahaan subsektor perbankan periode 2019-2021</w:t>
            </w:r>
          </w:p>
          <w:p>
            <w:pPr>
              <w:pStyle w:val="TableParagraph"/>
              <w:spacing w:line="240" w:lineRule="auto" w:before="0"/>
              <w:ind w:left="109" w:right="190"/>
              <w:jc w:val="left"/>
              <w:rPr>
                <w:sz w:val="20"/>
              </w:rPr>
            </w:pPr>
            <w:r>
              <w:rPr>
                <w:spacing w:val="-4"/>
                <w:sz w:val="20"/>
              </w:rPr>
              <w:t>yang </w:t>
            </w:r>
            <w:r>
              <w:rPr>
                <w:sz w:val="20"/>
              </w:rPr>
              <w:t>terdaftar</w:t>
            </w:r>
            <w:r>
              <w:rPr>
                <w:spacing w:val="-13"/>
                <w:sz w:val="20"/>
              </w:rPr>
              <w:t> </w:t>
            </w:r>
            <w:r>
              <w:rPr>
                <w:sz w:val="20"/>
              </w:rPr>
              <w:t>di </w:t>
            </w:r>
            <w:r>
              <w:rPr>
                <w:spacing w:val="-4"/>
                <w:sz w:val="20"/>
              </w:rPr>
              <w:t>BEI</w:t>
            </w:r>
          </w:p>
        </w:tc>
        <w:tc>
          <w:tcPr>
            <w:tcW w:w="1792" w:type="dxa"/>
          </w:tcPr>
          <w:p>
            <w:pPr>
              <w:pStyle w:val="TableParagraph"/>
              <w:spacing w:line="240" w:lineRule="auto" w:before="0"/>
              <w:ind w:left="107" w:right="124"/>
              <w:jc w:val="left"/>
              <w:rPr>
                <w:sz w:val="20"/>
              </w:rPr>
            </w:pPr>
            <w:r>
              <w:rPr>
                <w:spacing w:val="-2"/>
                <w:sz w:val="20"/>
              </w:rPr>
              <w:t>Variabel independen: independensi, </w:t>
            </w:r>
            <w:r>
              <w:rPr>
                <w:sz w:val="20"/>
              </w:rPr>
              <w:t>keahlian</w:t>
            </w:r>
            <w:r>
              <w:rPr>
                <w:spacing w:val="-13"/>
                <w:sz w:val="20"/>
              </w:rPr>
              <w:t> </w:t>
            </w:r>
            <w:r>
              <w:rPr>
                <w:sz w:val="20"/>
              </w:rPr>
              <w:t>keuangan, dan</w:t>
            </w:r>
            <w:r>
              <w:rPr>
                <w:spacing w:val="-12"/>
                <w:sz w:val="20"/>
              </w:rPr>
              <w:t> </w:t>
            </w:r>
            <w:r>
              <w:rPr>
                <w:sz w:val="20"/>
              </w:rPr>
              <w:t>frekuensi</w:t>
            </w:r>
            <w:r>
              <w:rPr>
                <w:spacing w:val="-13"/>
                <w:sz w:val="20"/>
              </w:rPr>
              <w:t> </w:t>
            </w:r>
            <w:r>
              <w:rPr>
                <w:sz w:val="20"/>
              </w:rPr>
              <w:t>rapat komite audit.</w:t>
            </w:r>
          </w:p>
          <w:p>
            <w:pPr>
              <w:pStyle w:val="TableParagraph"/>
              <w:spacing w:line="240" w:lineRule="auto" w:before="0"/>
              <w:jc w:val="left"/>
              <w:rPr>
                <w:b/>
                <w:sz w:val="20"/>
              </w:rPr>
            </w:pPr>
          </w:p>
          <w:p>
            <w:pPr>
              <w:pStyle w:val="TableParagraph"/>
              <w:spacing w:line="240" w:lineRule="auto" w:before="1"/>
              <w:ind w:left="107"/>
              <w:jc w:val="left"/>
              <w:rPr>
                <w:sz w:val="20"/>
              </w:rPr>
            </w:pPr>
            <w:r>
              <w:rPr>
                <w:sz w:val="20"/>
              </w:rPr>
              <mc:AlternateContent>
                <mc:Choice Requires="wps">
                  <w:drawing>
                    <wp:anchor distT="0" distB="0" distL="0" distR="0" allowOverlap="1" layoutInCell="1" locked="0" behindDoc="1" simplePos="0" relativeHeight="479332864">
                      <wp:simplePos x="0" y="0"/>
                      <wp:positionH relativeFrom="column">
                        <wp:posOffset>68236</wp:posOffset>
                      </wp:positionH>
                      <wp:positionV relativeFrom="paragraph">
                        <wp:posOffset>176245</wp:posOffset>
                      </wp:positionV>
                      <wp:extent cx="584200" cy="408305"/>
                      <wp:effectExtent l="0" t="0" r="0" b="0"/>
                      <wp:wrapNone/>
                      <wp:docPr id="1070" name="Group 1070"/>
                      <wp:cNvGraphicFramePr>
                        <a:graphicFrameLocks/>
                      </wp:cNvGraphicFramePr>
                      <a:graphic>
                        <a:graphicData uri="http://schemas.microsoft.com/office/word/2010/wordprocessingGroup">
                          <wpg:wgp>
                            <wpg:cNvPr id="1070" name="Group 1070"/>
                            <wpg:cNvGrpSpPr/>
                            <wpg:grpSpPr>
                              <a:xfrm>
                                <a:off x="0" y="0"/>
                                <a:ext cx="584200" cy="408305"/>
                                <a:chExt cx="584200" cy="408305"/>
                              </a:xfrm>
                            </wpg:grpSpPr>
                            <wps:wsp>
                              <wps:cNvPr id="1071" name="Graphic 1071"/>
                              <wps:cNvSpPr/>
                              <wps:spPr>
                                <a:xfrm>
                                  <a:off x="-12" y="4"/>
                                  <a:ext cx="584200" cy="408305"/>
                                </a:xfrm>
                                <a:custGeom>
                                  <a:avLst/>
                                  <a:gdLst/>
                                  <a:ahLst/>
                                  <a:cxnLst/>
                                  <a:rect l="l" t="t" r="r" b="b"/>
                                  <a:pathLst>
                                    <a:path w="584200" h="408305">
                                      <a:moveTo>
                                        <a:pt x="485292" y="295389"/>
                                      </a:moveTo>
                                      <a:lnTo>
                                        <a:pt x="0" y="295389"/>
                                      </a:lnTo>
                                      <a:lnTo>
                                        <a:pt x="0" y="407924"/>
                                      </a:lnTo>
                                      <a:lnTo>
                                        <a:pt x="485292" y="407924"/>
                                      </a:lnTo>
                                      <a:lnTo>
                                        <a:pt x="485292" y="295389"/>
                                      </a:lnTo>
                                      <a:close/>
                                    </a:path>
                                    <a:path w="584200" h="408305">
                                      <a:moveTo>
                                        <a:pt x="499351" y="147701"/>
                                      </a:moveTo>
                                      <a:lnTo>
                                        <a:pt x="0" y="147701"/>
                                      </a:lnTo>
                                      <a:lnTo>
                                        <a:pt x="0" y="260223"/>
                                      </a:lnTo>
                                      <a:lnTo>
                                        <a:pt x="499351" y="260223"/>
                                      </a:lnTo>
                                      <a:lnTo>
                                        <a:pt x="499351" y="147701"/>
                                      </a:lnTo>
                                      <a:close/>
                                    </a:path>
                                    <a:path w="584200" h="408305">
                                      <a:moveTo>
                                        <a:pt x="583755" y="0"/>
                                      </a:moveTo>
                                      <a:lnTo>
                                        <a:pt x="0" y="0"/>
                                      </a:lnTo>
                                      <a:lnTo>
                                        <a:pt x="0" y="112534"/>
                                      </a:lnTo>
                                      <a:lnTo>
                                        <a:pt x="583755" y="112534"/>
                                      </a:lnTo>
                                      <a:lnTo>
                                        <a:pt x="583755" y="0"/>
                                      </a:lnTo>
                                      <a:close/>
                                    </a:path>
                                  </a:pathLst>
                                </a:custGeom>
                                <a:solidFill>
                                  <a:srgbClr val="D6E5F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72981pt;margin-top:13.877599pt;width:46pt;height:32.15pt;mso-position-horizontal-relative:column;mso-position-vertical-relative:paragraph;z-index:-23983616" id="docshapegroup946" coordorigin="107,278" coordsize="920,643">
                      <v:shape style="position:absolute;left:107;top:277;width:920;height:643" id="docshape947" coordorigin="107,278" coordsize="920,643" path="m872,743l107,743,107,920,872,920,872,743xm894,510l107,510,107,687,894,687,894,510xm1027,278l107,278,107,455,1027,455,1027,278xe" filled="true" fillcolor="#d6e5fb" stroked="false">
                        <v:path arrowok="t"/>
                        <v:fill opacity="52428f" type="solid"/>
                      </v:shape>
                      <w10:wrap type="none"/>
                    </v:group>
                  </w:pict>
                </mc:Fallback>
              </mc:AlternateContent>
            </w:r>
            <w:r>
              <w:rPr>
                <w:sz w:val="20"/>
              </w:rPr>
              <w:t>variabel</w:t>
            </w:r>
            <w:r>
              <w:rPr>
                <w:spacing w:val="-5"/>
                <w:sz w:val="20"/>
              </w:rPr>
              <w:t> </w:t>
            </w:r>
            <w:r>
              <w:rPr>
                <w:spacing w:val="-2"/>
                <w:sz w:val="20"/>
              </w:rPr>
              <w:t>dependen:</w:t>
            </w:r>
          </w:p>
        </w:tc>
        <w:tc>
          <w:tcPr>
            <w:tcW w:w="1983" w:type="dxa"/>
            <w:gridSpan w:val="3"/>
          </w:tcPr>
          <w:p>
            <w:pPr>
              <w:pStyle w:val="TableParagraph"/>
              <w:spacing w:line="240" w:lineRule="auto" w:before="2"/>
              <w:jc w:val="left"/>
              <w:rPr>
                <w:b/>
                <w:sz w:val="4"/>
              </w:rPr>
            </w:pPr>
          </w:p>
          <w:p>
            <w:pPr>
              <w:pStyle w:val="TableParagraph"/>
              <w:spacing w:line="177" w:lineRule="exact" w:before="0"/>
              <w:ind w:left="111"/>
              <w:jc w:val="left"/>
              <w:rPr>
                <w:position w:val="-3"/>
                <w:sz w:val="17"/>
              </w:rPr>
            </w:pPr>
            <w:r>
              <w:rPr>
                <w:position w:val="-3"/>
                <w:sz w:val="17"/>
              </w:rPr>
              <mc:AlternateContent>
                <mc:Choice Requires="wps">
                  <w:drawing>
                    <wp:inline distT="0" distB="0" distL="0" distR="0">
                      <wp:extent cx="977900" cy="113030"/>
                      <wp:effectExtent l="0" t="0" r="0" b="0"/>
                      <wp:docPr id="1072" name="Group 1072"/>
                      <wp:cNvGraphicFramePr>
                        <a:graphicFrameLocks/>
                      </wp:cNvGraphicFramePr>
                      <a:graphic>
                        <a:graphicData uri="http://schemas.microsoft.com/office/word/2010/wordprocessingGroup">
                          <wpg:wgp>
                            <wpg:cNvPr id="1072" name="Group 1072"/>
                            <wpg:cNvGrpSpPr/>
                            <wpg:grpSpPr>
                              <a:xfrm>
                                <a:off x="0" y="0"/>
                                <a:ext cx="977900" cy="113030"/>
                                <a:chExt cx="977900" cy="113030"/>
                              </a:xfrm>
                            </wpg:grpSpPr>
                            <wps:wsp>
                              <wps:cNvPr id="1073" name="Graphic 1073"/>
                              <wps:cNvSpPr/>
                              <wps:spPr>
                                <a:xfrm>
                                  <a:off x="0" y="0"/>
                                  <a:ext cx="977900" cy="113030"/>
                                </a:xfrm>
                                <a:custGeom>
                                  <a:avLst/>
                                  <a:gdLst/>
                                  <a:ahLst/>
                                  <a:cxnLst/>
                                  <a:rect l="l" t="t" r="r" b="b"/>
                                  <a:pathLst>
                                    <a:path w="977900" h="113030">
                                      <a:moveTo>
                                        <a:pt x="977598" y="0"/>
                                      </a:moveTo>
                                      <a:lnTo>
                                        <a:pt x="0" y="0"/>
                                      </a:lnTo>
                                      <a:lnTo>
                                        <a:pt x="0" y="112529"/>
                                      </a:lnTo>
                                      <a:lnTo>
                                        <a:pt x="977598" y="112529"/>
                                      </a:lnTo>
                                      <a:lnTo>
                                        <a:pt x="977598" y="0"/>
                                      </a:lnTo>
                                      <a:close/>
                                    </a:path>
                                  </a:pathLst>
                                </a:custGeom>
                                <a:solidFill>
                                  <a:srgbClr val="D6E5FB">
                                    <a:alpha val="79998"/>
                                  </a:srgbClr>
                                </a:solidFill>
                              </wps:spPr>
                              <wps:bodyPr wrap="square" lIns="0" tIns="0" rIns="0" bIns="0" rtlCol="0">
                                <a:prstTxWarp prst="textNoShape">
                                  <a:avLst/>
                                </a:prstTxWarp>
                                <a:noAutofit/>
                              </wps:bodyPr>
                            </wps:wsp>
                          </wpg:wgp>
                        </a:graphicData>
                      </a:graphic>
                    </wp:inline>
                  </w:drawing>
                </mc:Choice>
                <mc:Fallback>
                  <w:pict>
                    <v:group style="width:77pt;height:8.9pt;mso-position-horizontal-relative:char;mso-position-vertical-relative:line" id="docshapegroup948" coordorigin="0,0" coordsize="1540,178">
                      <v:rect style="position:absolute;left:0;top:0;width:1540;height:178" id="docshape949" filled="true" fillcolor="#d6e5fb" stroked="false">
                        <v:fill opacity="52428f" type="solid"/>
                      </v:rect>
                    </v:group>
                  </w:pict>
                </mc:Fallback>
              </mc:AlternateContent>
            </w:r>
            <w:r>
              <w:rPr>
                <w:position w:val="-3"/>
                <w:sz w:val="17"/>
              </w:rPr>
            </w:r>
          </w:p>
          <w:p>
            <w:pPr>
              <w:pStyle w:val="TableParagraph"/>
              <w:spacing w:line="240" w:lineRule="auto" w:before="5"/>
              <w:ind w:left="110"/>
              <w:jc w:val="left"/>
              <w:rPr>
                <w:sz w:val="20"/>
              </w:rPr>
            </w:pPr>
            <w:r>
              <w:rPr>
                <w:sz w:val="20"/>
              </w:rPr>
              <mc:AlternateContent>
                <mc:Choice Requires="wps">
                  <w:drawing>
                    <wp:anchor distT="0" distB="0" distL="0" distR="0" allowOverlap="1" layoutInCell="1" locked="0" behindDoc="1" simplePos="0" relativeHeight="479333376">
                      <wp:simplePos x="0" y="0"/>
                      <wp:positionH relativeFrom="column">
                        <wp:posOffset>69168</wp:posOffset>
                      </wp:positionH>
                      <wp:positionV relativeFrom="paragraph">
                        <wp:posOffset>182983</wp:posOffset>
                      </wp:positionV>
                      <wp:extent cx="1118870" cy="696595"/>
                      <wp:effectExtent l="0" t="0" r="0" b="0"/>
                      <wp:wrapNone/>
                      <wp:docPr id="1074" name="Group 1074"/>
                      <wp:cNvGraphicFramePr>
                        <a:graphicFrameLocks/>
                      </wp:cNvGraphicFramePr>
                      <a:graphic>
                        <a:graphicData uri="http://schemas.microsoft.com/office/word/2010/wordprocessingGroup">
                          <wpg:wgp>
                            <wpg:cNvPr id="1074" name="Group 1074"/>
                            <wpg:cNvGrpSpPr/>
                            <wpg:grpSpPr>
                              <a:xfrm>
                                <a:off x="0" y="0"/>
                                <a:ext cx="1118870" cy="696595"/>
                                <a:chExt cx="1118870" cy="696595"/>
                              </a:xfrm>
                            </wpg:grpSpPr>
                            <wps:wsp>
                              <wps:cNvPr id="1075" name="Graphic 1075"/>
                              <wps:cNvSpPr/>
                              <wps:spPr>
                                <a:xfrm>
                                  <a:off x="-3" y="10"/>
                                  <a:ext cx="1118870" cy="696595"/>
                                </a:xfrm>
                                <a:custGeom>
                                  <a:avLst/>
                                  <a:gdLst/>
                                  <a:ahLst/>
                                  <a:cxnLst/>
                                  <a:rect l="l" t="t" r="r" b="b"/>
                                  <a:pathLst>
                                    <a:path w="1118870" h="696595">
                                      <a:moveTo>
                                        <a:pt x="520446" y="583742"/>
                                      </a:moveTo>
                                      <a:lnTo>
                                        <a:pt x="0" y="583742"/>
                                      </a:lnTo>
                                      <a:lnTo>
                                        <a:pt x="0" y="696277"/>
                                      </a:lnTo>
                                      <a:lnTo>
                                        <a:pt x="520446" y="696277"/>
                                      </a:lnTo>
                                      <a:lnTo>
                                        <a:pt x="520446" y="583742"/>
                                      </a:lnTo>
                                      <a:close/>
                                    </a:path>
                                    <a:path w="1118870" h="696595">
                                      <a:moveTo>
                                        <a:pt x="640003" y="0"/>
                                      </a:moveTo>
                                      <a:lnTo>
                                        <a:pt x="0" y="0"/>
                                      </a:lnTo>
                                      <a:lnTo>
                                        <a:pt x="0" y="112522"/>
                                      </a:lnTo>
                                      <a:lnTo>
                                        <a:pt x="640003" y="112522"/>
                                      </a:lnTo>
                                      <a:lnTo>
                                        <a:pt x="640003" y="0"/>
                                      </a:lnTo>
                                      <a:close/>
                                    </a:path>
                                    <a:path w="1118870" h="696595">
                                      <a:moveTo>
                                        <a:pt x="668147" y="140652"/>
                                      </a:moveTo>
                                      <a:lnTo>
                                        <a:pt x="0" y="140652"/>
                                      </a:lnTo>
                                      <a:lnTo>
                                        <a:pt x="0" y="253187"/>
                                      </a:lnTo>
                                      <a:lnTo>
                                        <a:pt x="668147" y="253187"/>
                                      </a:lnTo>
                                      <a:lnTo>
                                        <a:pt x="668147" y="140652"/>
                                      </a:lnTo>
                                      <a:close/>
                                    </a:path>
                                    <a:path w="1118870" h="696595">
                                      <a:moveTo>
                                        <a:pt x="977595" y="288353"/>
                                      </a:moveTo>
                                      <a:lnTo>
                                        <a:pt x="541540" y="288353"/>
                                      </a:lnTo>
                                      <a:lnTo>
                                        <a:pt x="541540" y="400875"/>
                                      </a:lnTo>
                                      <a:lnTo>
                                        <a:pt x="977595" y="400875"/>
                                      </a:lnTo>
                                      <a:lnTo>
                                        <a:pt x="977595" y="288353"/>
                                      </a:lnTo>
                                      <a:close/>
                                    </a:path>
                                    <a:path w="1118870" h="696595">
                                      <a:moveTo>
                                        <a:pt x="1118260" y="436041"/>
                                      </a:moveTo>
                                      <a:lnTo>
                                        <a:pt x="0" y="436041"/>
                                      </a:lnTo>
                                      <a:lnTo>
                                        <a:pt x="0" y="548576"/>
                                      </a:lnTo>
                                      <a:lnTo>
                                        <a:pt x="1118260" y="548576"/>
                                      </a:lnTo>
                                      <a:lnTo>
                                        <a:pt x="1118260" y="436041"/>
                                      </a:lnTo>
                                      <a:close/>
                                    </a:path>
                                  </a:pathLst>
                                </a:custGeom>
                                <a:solidFill>
                                  <a:srgbClr val="D6E5F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14.408128pt;width:88.1pt;height:54.85pt;mso-position-horizontal-relative:column;mso-position-vertical-relative:paragraph;z-index:-23983104" id="docshapegroup950" coordorigin="109,288" coordsize="1762,1097">
                      <v:shape style="position:absolute;left:108;top:288;width:1762;height:1097" id="docshape951" coordorigin="109,288" coordsize="1762,1097" path="m929,1207l109,1207,109,1385,929,1385,929,1207xm1117,288l109,288,109,465,1117,465,1117,288xm1161,510l109,510,109,687,1161,687,1161,510xm1648,742l962,742,962,919,1648,919,1648,742xm1870,975l109,975,109,1152,1870,1152,1870,975xe" filled="true" fillcolor="#d6e5fb" stroked="false">
                        <v:path arrowok="t"/>
                        <v:fill opacity="52428f" type="solid"/>
                      </v:shape>
                      <w10:wrap type="none"/>
                    </v:group>
                  </w:pict>
                </mc:Fallback>
              </mc:AlternateContent>
            </w:r>
            <w:r>
              <w:rPr>
                <w:sz w:val="20"/>
              </w:rPr>
              <w:t>dan</w:t>
            </w:r>
            <w:r>
              <w:rPr>
                <w:spacing w:val="-3"/>
                <w:sz w:val="20"/>
              </w:rPr>
              <w:t> </w:t>
            </w:r>
            <w:r>
              <w:rPr>
                <w:sz w:val="20"/>
              </w:rPr>
              <w:t>frekuensi</w:t>
            </w:r>
            <w:r>
              <w:rPr>
                <w:spacing w:val="-5"/>
                <w:sz w:val="20"/>
              </w:rPr>
              <w:t> </w:t>
            </w:r>
            <w:r>
              <w:rPr>
                <w:spacing w:val="-2"/>
                <w:sz w:val="20"/>
              </w:rPr>
              <w:t>rapat</w:t>
            </w:r>
          </w:p>
          <w:p>
            <w:pPr>
              <w:pStyle w:val="TableParagraph"/>
              <w:spacing w:line="240" w:lineRule="auto" w:before="229"/>
              <w:ind w:left="1162"/>
              <w:jc w:val="left"/>
              <w:rPr>
                <w:sz w:val="20"/>
              </w:rPr>
            </w:pPr>
            <w:r>
              <w:rPr>
                <w:spacing w:val="-2"/>
                <w:sz w:val="20"/>
              </w:rPr>
              <w:t>negatif</w:t>
            </w:r>
          </w:p>
          <w:p>
            <w:pPr>
              <w:pStyle w:val="TableParagraph"/>
              <w:spacing w:line="240" w:lineRule="auto" w:before="0"/>
              <w:ind w:left="110"/>
              <w:jc w:val="left"/>
              <w:rPr>
                <w:sz w:val="20"/>
              </w:rPr>
            </w:pPr>
            <w:r>
              <w:rPr>
                <w:spacing w:val="-2"/>
                <w:sz w:val="20"/>
              </w:rPr>
              <w:t>signifikan</w:t>
            </w:r>
          </w:p>
          <w:p>
            <w:pPr>
              <w:pStyle w:val="TableParagraph"/>
              <w:spacing w:line="240" w:lineRule="auto" w:before="0"/>
              <w:jc w:val="left"/>
              <w:rPr>
                <w:b/>
                <w:sz w:val="20"/>
              </w:rPr>
            </w:pPr>
          </w:p>
          <w:p>
            <w:pPr>
              <w:pStyle w:val="TableParagraph"/>
              <w:spacing w:line="240" w:lineRule="auto" w:before="1"/>
              <w:jc w:val="left"/>
              <w:rPr>
                <w:b/>
                <w:sz w:val="20"/>
              </w:rPr>
            </w:pPr>
          </w:p>
          <w:p>
            <w:pPr>
              <w:pStyle w:val="TableParagraph"/>
              <w:spacing w:line="240" w:lineRule="auto" w:before="0"/>
              <w:ind w:left="110"/>
              <w:jc w:val="left"/>
              <w:rPr>
                <w:sz w:val="20"/>
              </w:rPr>
            </w:pPr>
            <w:r>
              <w:rPr>
                <w:sz w:val="20"/>
              </w:rPr>
              <mc:AlternateContent>
                <mc:Choice Requires="wps">
                  <w:drawing>
                    <wp:anchor distT="0" distB="0" distL="0" distR="0" allowOverlap="1" layoutInCell="1" locked="0" behindDoc="1" simplePos="0" relativeHeight="479333888">
                      <wp:simplePos x="0" y="0"/>
                      <wp:positionH relativeFrom="column">
                        <wp:posOffset>772476</wp:posOffset>
                      </wp:positionH>
                      <wp:positionV relativeFrom="paragraph">
                        <wp:posOffset>175610</wp:posOffset>
                      </wp:positionV>
                      <wp:extent cx="351790" cy="113030"/>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351790" cy="113030"/>
                                <a:chExt cx="351790" cy="113030"/>
                              </a:xfrm>
                            </wpg:grpSpPr>
                            <wps:wsp>
                              <wps:cNvPr id="1077" name="Graphic 1077"/>
                              <wps:cNvSpPr/>
                              <wps:spPr>
                                <a:xfrm>
                                  <a:off x="0" y="0"/>
                                  <a:ext cx="351790" cy="113030"/>
                                </a:xfrm>
                                <a:custGeom>
                                  <a:avLst/>
                                  <a:gdLst/>
                                  <a:ahLst/>
                                  <a:cxnLst/>
                                  <a:rect l="l" t="t" r="r" b="b"/>
                                  <a:pathLst>
                                    <a:path w="351790" h="113030">
                                      <a:moveTo>
                                        <a:pt x="351654" y="0"/>
                                      </a:moveTo>
                                      <a:lnTo>
                                        <a:pt x="0" y="0"/>
                                      </a:lnTo>
                                      <a:lnTo>
                                        <a:pt x="0" y="112529"/>
                                      </a:lnTo>
                                      <a:lnTo>
                                        <a:pt x="351654" y="112529"/>
                                      </a:lnTo>
                                      <a:lnTo>
                                        <a:pt x="351654" y="0"/>
                                      </a:lnTo>
                                      <a:close/>
                                    </a:path>
                                  </a:pathLst>
                                </a:custGeom>
                                <a:solidFill>
                                  <a:srgbClr val="D6E5F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60.824921pt;margin-top:13.827599pt;width:27.7pt;height:8.9pt;mso-position-horizontal-relative:column;mso-position-vertical-relative:paragraph;z-index:-23982592" id="docshapegroup952" coordorigin="1216,277" coordsize="554,178">
                      <v:rect style="position:absolute;left:1216;top:276;width:554;height:178" id="docshape953" filled="true" fillcolor="#d6e5fb" stroked="false">
                        <v:fill opacity="52428f" type="solid"/>
                      </v:rect>
                      <w10:wrap type="none"/>
                    </v:group>
                  </w:pict>
                </mc:Fallback>
              </mc:AlternateContent>
            </w:r>
            <w:r>
              <w:rPr>
                <w:sz w:val="20"/>
              </w:rPr>
              <mc:AlternateContent>
                <mc:Choice Requires="wps">
                  <w:drawing>
                    <wp:anchor distT="0" distB="0" distL="0" distR="0" allowOverlap="1" layoutInCell="1" locked="0" behindDoc="1" simplePos="0" relativeHeight="479334400">
                      <wp:simplePos x="0" y="0"/>
                      <wp:positionH relativeFrom="column">
                        <wp:posOffset>69168</wp:posOffset>
                      </wp:positionH>
                      <wp:positionV relativeFrom="paragraph">
                        <wp:posOffset>323305</wp:posOffset>
                      </wp:positionV>
                      <wp:extent cx="1118870" cy="548640"/>
                      <wp:effectExtent l="0" t="0" r="0" b="0"/>
                      <wp:wrapNone/>
                      <wp:docPr id="1078" name="Group 1078"/>
                      <wp:cNvGraphicFramePr>
                        <a:graphicFrameLocks/>
                      </wp:cNvGraphicFramePr>
                      <a:graphic>
                        <a:graphicData uri="http://schemas.microsoft.com/office/word/2010/wordprocessingGroup">
                          <wpg:wgp>
                            <wpg:cNvPr id="1078" name="Group 1078"/>
                            <wpg:cNvGrpSpPr/>
                            <wpg:grpSpPr>
                              <a:xfrm>
                                <a:off x="0" y="0"/>
                                <a:ext cx="1118870" cy="548640"/>
                                <a:chExt cx="1118870" cy="548640"/>
                              </a:xfrm>
                            </wpg:grpSpPr>
                            <wps:wsp>
                              <wps:cNvPr id="1079" name="Graphic 1079"/>
                              <wps:cNvSpPr/>
                              <wps:spPr>
                                <a:xfrm>
                                  <a:off x="-3" y="10"/>
                                  <a:ext cx="1118870" cy="548640"/>
                                </a:xfrm>
                                <a:custGeom>
                                  <a:avLst/>
                                  <a:gdLst/>
                                  <a:ahLst/>
                                  <a:cxnLst/>
                                  <a:rect l="l" t="t" r="r" b="b"/>
                                  <a:pathLst>
                                    <a:path w="1118870" h="548640">
                                      <a:moveTo>
                                        <a:pt x="520446" y="436041"/>
                                      </a:moveTo>
                                      <a:lnTo>
                                        <a:pt x="0" y="436041"/>
                                      </a:lnTo>
                                      <a:lnTo>
                                        <a:pt x="0" y="548576"/>
                                      </a:lnTo>
                                      <a:lnTo>
                                        <a:pt x="520446" y="548576"/>
                                      </a:lnTo>
                                      <a:lnTo>
                                        <a:pt x="520446" y="436041"/>
                                      </a:lnTo>
                                      <a:close/>
                                    </a:path>
                                    <a:path w="1118870" h="548640">
                                      <a:moveTo>
                                        <a:pt x="541540" y="0"/>
                                      </a:moveTo>
                                      <a:lnTo>
                                        <a:pt x="0" y="0"/>
                                      </a:lnTo>
                                      <a:lnTo>
                                        <a:pt x="0" y="112522"/>
                                      </a:lnTo>
                                      <a:lnTo>
                                        <a:pt x="541540" y="112522"/>
                                      </a:lnTo>
                                      <a:lnTo>
                                        <a:pt x="541540" y="0"/>
                                      </a:lnTo>
                                      <a:close/>
                                    </a:path>
                                    <a:path w="1118870" h="548640">
                                      <a:moveTo>
                                        <a:pt x="1104188" y="147688"/>
                                      </a:moveTo>
                                      <a:lnTo>
                                        <a:pt x="0" y="147688"/>
                                      </a:lnTo>
                                      <a:lnTo>
                                        <a:pt x="0" y="260223"/>
                                      </a:lnTo>
                                      <a:lnTo>
                                        <a:pt x="1104188" y="260223"/>
                                      </a:lnTo>
                                      <a:lnTo>
                                        <a:pt x="1104188" y="147688"/>
                                      </a:lnTo>
                                      <a:close/>
                                    </a:path>
                                    <a:path w="1118870" h="548640">
                                      <a:moveTo>
                                        <a:pt x="1118260" y="288353"/>
                                      </a:moveTo>
                                      <a:lnTo>
                                        <a:pt x="0" y="288353"/>
                                      </a:lnTo>
                                      <a:lnTo>
                                        <a:pt x="0" y="407911"/>
                                      </a:lnTo>
                                      <a:lnTo>
                                        <a:pt x="1118260" y="407911"/>
                                      </a:lnTo>
                                      <a:lnTo>
                                        <a:pt x="1118260" y="288353"/>
                                      </a:lnTo>
                                      <a:close/>
                                    </a:path>
                                  </a:pathLst>
                                </a:custGeom>
                                <a:solidFill>
                                  <a:srgbClr val="D6E5F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446316pt;margin-top:25.457106pt;width:88.1pt;height:43.2pt;mso-position-horizontal-relative:column;mso-position-vertical-relative:paragraph;z-index:-23982080" id="docshapegroup954" coordorigin="109,509" coordsize="1762,864">
                      <v:shape style="position:absolute;left:108;top:509;width:1762;height:864" id="docshape955" coordorigin="109,509" coordsize="1762,864" path="m929,1196l109,1196,109,1373,929,1373,929,1196xm962,509l109,509,109,686,962,686,962,509xm1848,742l109,742,109,919,1848,919,1848,742xm1870,963l109,963,109,1152,1870,1152,1870,963xe" filled="true" fillcolor="#d6e5fb" stroked="false">
                        <v:path arrowok="t"/>
                        <v:fill opacity="52428f" type="solid"/>
                      </v:shape>
                      <w10:wrap type="none"/>
                    </v:group>
                  </w:pict>
                </mc:Fallback>
              </mc:AlternateContent>
            </w:r>
            <w:r>
              <w:rPr>
                <w:spacing w:val="-2"/>
                <w:sz w:val="20"/>
              </w:rPr>
              <w:t>Sedangkan, independensi</w:t>
            </w:r>
          </w:p>
        </w:tc>
      </w:tr>
    </w:tbl>
    <w:p>
      <w:pPr>
        <w:spacing w:before="2"/>
        <w:ind w:left="2126" w:right="0" w:firstLine="0"/>
        <w:jc w:val="left"/>
        <w:rPr>
          <w:sz w:val="22"/>
        </w:rPr>
      </w:pPr>
      <w:r>
        <w:rPr>
          <w:sz w:val="22"/>
        </w:rPr>
        <mc:AlternateContent>
          <mc:Choice Requires="wps">
            <w:drawing>
              <wp:anchor distT="0" distB="0" distL="0" distR="0" allowOverlap="1" layoutInCell="1" locked="0" behindDoc="1" simplePos="0" relativeHeight="479305216">
                <wp:simplePos x="0" y="0"/>
                <wp:positionH relativeFrom="page">
                  <wp:posOffset>4239767</wp:posOffset>
                </wp:positionH>
                <wp:positionV relativeFrom="paragraph">
                  <wp:posOffset>-768677</wp:posOffset>
                </wp:positionV>
                <wp:extent cx="586740" cy="14033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586740" cy="140335"/>
                        </a:xfrm>
                        <a:prstGeom prst="rect">
                          <a:avLst/>
                        </a:prstGeom>
                      </wps:spPr>
                      <wps:txbx>
                        <w:txbxContent>
                          <w:p>
                            <w:pPr>
                              <w:spacing w:line="221" w:lineRule="exact" w:before="0"/>
                              <w:ind w:left="0" w:right="0" w:firstLine="0"/>
                              <w:jc w:val="left"/>
                              <w:rPr>
                                <w:sz w:val="20"/>
                              </w:rPr>
                            </w:pPr>
                            <w:r>
                              <w:rPr>
                                <w:spacing w:val="-2"/>
                                <w:sz w:val="20"/>
                              </w:rPr>
                              <w:t>kecurangan</w:t>
                            </w:r>
                          </w:p>
                        </w:txbxContent>
                      </wps:txbx>
                      <wps:bodyPr wrap="square" lIns="0" tIns="0" rIns="0" bIns="0" rtlCol="0">
                        <a:noAutofit/>
                      </wps:bodyPr>
                    </wps:wsp>
                  </a:graphicData>
                </a:graphic>
              </wp:anchor>
            </w:drawing>
          </mc:Choice>
          <mc:Fallback>
            <w:pict>
              <v:shape style="position:absolute;margin-left:333.839996pt;margin-top:-60.525814pt;width:46.2pt;height:11.05pt;mso-position-horizontal-relative:page;mso-position-vertical-relative:paragraph;z-index:-24011264" type="#_x0000_t202" id="docshape956" filled="false" stroked="false">
                <v:textbox inset="0,0,0,0">
                  <w:txbxContent>
                    <w:p>
                      <w:pPr>
                        <w:spacing w:line="221" w:lineRule="exact" w:before="0"/>
                        <w:ind w:left="0" w:right="0" w:firstLine="0"/>
                        <w:jc w:val="left"/>
                        <w:rPr>
                          <w:sz w:val="20"/>
                        </w:rPr>
                      </w:pPr>
                      <w:r>
                        <w:rPr>
                          <w:spacing w:val="-2"/>
                          <w:sz w:val="20"/>
                        </w:rPr>
                        <w:t>kecurangan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5728">
                <wp:simplePos x="0" y="0"/>
                <wp:positionH relativeFrom="page">
                  <wp:posOffset>4239767</wp:posOffset>
                </wp:positionH>
                <wp:positionV relativeFrom="paragraph">
                  <wp:posOffset>-623897</wp:posOffset>
                </wp:positionV>
                <wp:extent cx="502284" cy="140335"/>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502284" cy="140335"/>
                        </a:xfrm>
                        <a:prstGeom prst="rect">
                          <a:avLst/>
                        </a:prstGeom>
                      </wps:spPr>
                      <wps:txbx>
                        <w:txbxContent>
                          <w:p>
                            <w:pPr>
                              <w:spacing w:line="221" w:lineRule="exact" w:before="0"/>
                              <w:ind w:left="0" w:right="0" w:firstLine="0"/>
                              <w:jc w:val="left"/>
                              <w:rPr>
                                <w:sz w:val="20"/>
                              </w:rPr>
                            </w:pPr>
                            <w:r>
                              <w:rPr>
                                <w:spacing w:val="-2"/>
                                <w:sz w:val="20"/>
                              </w:rPr>
                              <w:t>pelaporan</w:t>
                            </w:r>
                          </w:p>
                        </w:txbxContent>
                      </wps:txbx>
                      <wps:bodyPr wrap="square" lIns="0" tIns="0" rIns="0" bIns="0" rtlCol="0">
                        <a:noAutofit/>
                      </wps:bodyPr>
                    </wps:wsp>
                  </a:graphicData>
                </a:graphic>
              </wp:anchor>
            </w:drawing>
          </mc:Choice>
          <mc:Fallback>
            <w:pict>
              <v:shape style="position:absolute;margin-left:333.839996pt;margin-top:-49.125805pt;width:39.550pt;height:11.05pt;mso-position-horizontal-relative:page;mso-position-vertical-relative:paragraph;z-index:-24010752" type="#_x0000_t202" id="docshape957" filled="false" stroked="false">
                <v:textbox inset="0,0,0,0">
                  <w:txbxContent>
                    <w:p>
                      <w:pPr>
                        <w:spacing w:line="221" w:lineRule="exact" w:before="0"/>
                        <w:ind w:left="0" w:right="0" w:firstLine="0"/>
                        <w:jc w:val="left"/>
                        <w:rPr>
                          <w:sz w:val="20"/>
                        </w:rPr>
                      </w:pPr>
                      <w:r>
                        <w:rPr>
                          <w:spacing w:val="-2"/>
                          <w:sz w:val="20"/>
                        </w:rPr>
                        <w:t>pelaporan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6240">
                <wp:simplePos x="0" y="0"/>
                <wp:positionH relativeFrom="page">
                  <wp:posOffset>4239767</wp:posOffset>
                </wp:positionH>
                <wp:positionV relativeFrom="paragraph">
                  <wp:posOffset>-477593</wp:posOffset>
                </wp:positionV>
                <wp:extent cx="488315" cy="140335"/>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48831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333.839996pt;margin-top:-37.605816pt;width:38.450pt;height:11.05pt;mso-position-horizontal-relative:page;mso-position-vertical-relative:paragraph;z-index:-24010240" type="#_x0000_t202" id="docshape958"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6752">
                <wp:simplePos x="0" y="0"/>
                <wp:positionH relativeFrom="page">
                  <wp:posOffset>5379720</wp:posOffset>
                </wp:positionH>
                <wp:positionV relativeFrom="paragraph">
                  <wp:posOffset>-1937586</wp:posOffset>
                </wp:positionV>
                <wp:extent cx="977900" cy="140335"/>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977900" cy="140335"/>
                        </a:xfrm>
                        <a:prstGeom prst="rect">
                          <a:avLst/>
                        </a:prstGeom>
                      </wps:spPr>
                      <wps:txbx>
                        <w:txbxContent>
                          <w:p>
                            <w:pPr>
                              <w:spacing w:line="221" w:lineRule="exact" w:before="0"/>
                              <w:ind w:left="0" w:right="0" w:firstLine="0"/>
                              <w:jc w:val="left"/>
                              <w:rPr>
                                <w:sz w:val="20"/>
                              </w:rPr>
                            </w:pPr>
                            <w:r>
                              <w:rPr>
                                <w:sz w:val="20"/>
                              </w:rPr>
                              <w:t>Keahlian</w:t>
                            </w:r>
                            <w:r>
                              <w:rPr>
                                <w:spacing w:val="-5"/>
                                <w:sz w:val="20"/>
                              </w:rPr>
                              <w:t> </w:t>
                            </w: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152.565842pt;width:77pt;height:11.05pt;mso-position-horizontal-relative:page;mso-position-vertical-relative:paragraph;z-index:-24009728" type="#_x0000_t202" id="docshape959" filled="false" stroked="false">
                <v:textbox inset="0,0,0,0">
                  <w:txbxContent>
                    <w:p>
                      <w:pPr>
                        <w:spacing w:line="221" w:lineRule="exact" w:before="0"/>
                        <w:ind w:left="0" w:right="0" w:firstLine="0"/>
                        <w:jc w:val="left"/>
                        <w:rPr>
                          <w:sz w:val="20"/>
                        </w:rPr>
                      </w:pPr>
                      <w:r>
                        <w:rPr>
                          <w:sz w:val="20"/>
                        </w:rPr>
                        <w:t>Keahlian</w:t>
                      </w:r>
                      <w:r>
                        <w:rPr>
                          <w:spacing w:val="-5"/>
                          <w:sz w:val="20"/>
                        </w:rPr>
                        <w:t> </w:t>
                      </w: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7264">
                <wp:simplePos x="0" y="0"/>
                <wp:positionH relativeFrom="page">
                  <wp:posOffset>5379720</wp:posOffset>
                </wp:positionH>
                <wp:positionV relativeFrom="paragraph">
                  <wp:posOffset>-1644977</wp:posOffset>
                </wp:positionV>
                <wp:extent cx="640715" cy="140335"/>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640715" cy="140335"/>
                        </a:xfrm>
                        <a:prstGeom prst="rect">
                          <a:avLst/>
                        </a:prstGeom>
                      </wps:spPr>
                      <wps:txbx>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wps:txbx>
                      <wps:bodyPr wrap="square" lIns="0" tIns="0" rIns="0" bIns="0" rtlCol="0">
                        <a:noAutofit/>
                      </wps:bodyPr>
                    </wps:wsp>
                  </a:graphicData>
                </a:graphic>
              </wp:anchor>
            </w:drawing>
          </mc:Choice>
          <mc:Fallback>
            <w:pict>
              <v:shape style="position:absolute;margin-left:423.600006pt;margin-top:-129.525818pt;width:50.45pt;height:11.05pt;mso-position-horizontal-relative:page;mso-position-vertical-relative:paragraph;z-index:-24009216" type="#_x0000_t202" id="docshape960" filled="false" stroked="false">
                <v:textbox inset="0,0,0,0">
                  <w:txbxContent>
                    <w:p>
                      <w:pPr>
                        <w:spacing w:line="221" w:lineRule="exact" w:before="0"/>
                        <w:ind w:left="0" w:right="0" w:firstLine="0"/>
                        <w:jc w:val="left"/>
                        <w:rPr>
                          <w:sz w:val="20"/>
                        </w:rPr>
                      </w:pPr>
                      <w:r>
                        <w:rPr>
                          <w:sz w:val="20"/>
                        </w:rPr>
                        <w:t>komite</w:t>
                      </w:r>
                      <w:r>
                        <w:rPr>
                          <w:spacing w:val="-3"/>
                          <w:sz w:val="20"/>
                        </w:rPr>
                        <w:t> </w:t>
                      </w:r>
                      <w:r>
                        <w:rPr>
                          <w:spacing w:val="-2"/>
                          <w:sz w:val="20"/>
                        </w:rPr>
                        <w:t>audit</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7776">
                <wp:simplePos x="0" y="0"/>
                <wp:positionH relativeFrom="page">
                  <wp:posOffset>5379720</wp:posOffset>
                </wp:positionH>
                <wp:positionV relativeFrom="paragraph">
                  <wp:posOffset>-1500197</wp:posOffset>
                </wp:positionV>
                <wp:extent cx="635000" cy="140335"/>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635000" cy="140335"/>
                        </a:xfrm>
                        <a:prstGeom prst="rect">
                          <a:avLst/>
                        </a:prstGeom>
                      </wps:spPr>
                      <wps:txbx>
                        <w:txbxContent>
                          <w:p>
                            <w:pPr>
                              <w:spacing w:line="221" w:lineRule="exact" w:before="0"/>
                              <w:ind w:left="0" w:right="0" w:firstLine="0"/>
                              <w:jc w:val="left"/>
                              <w:rPr>
                                <w:sz w:val="20"/>
                              </w:rPr>
                            </w:pPr>
                            <w:r>
                              <w:rPr>
                                <w:spacing w:val="-2"/>
                                <w:sz w:val="20"/>
                              </w:rPr>
                              <w:t>berpengaruh</w:t>
                            </w:r>
                          </w:p>
                        </w:txbxContent>
                      </wps:txbx>
                      <wps:bodyPr wrap="square" lIns="0" tIns="0" rIns="0" bIns="0" rtlCol="0">
                        <a:noAutofit/>
                      </wps:bodyPr>
                    </wps:wsp>
                  </a:graphicData>
                </a:graphic>
              </wp:anchor>
            </w:drawing>
          </mc:Choice>
          <mc:Fallback>
            <w:pict>
              <v:shape style="position:absolute;margin-left:423.600006pt;margin-top:-118.125801pt;width:50pt;height:11.05pt;mso-position-horizontal-relative:page;mso-position-vertical-relative:paragraph;z-index:-24008704" type="#_x0000_t202" id="docshape961" filled="false" stroked="false">
                <v:textbox inset="0,0,0,0">
                  <w:txbxContent>
                    <w:p>
                      <w:pPr>
                        <w:spacing w:line="221" w:lineRule="exact" w:before="0"/>
                        <w:ind w:left="0" w:right="0" w:firstLine="0"/>
                        <w:jc w:val="left"/>
                        <w:rPr>
                          <w:sz w:val="20"/>
                        </w:rPr>
                      </w:pPr>
                      <w:r>
                        <w:rPr>
                          <w:spacing w:val="-2"/>
                          <w:sz w:val="20"/>
                        </w:rPr>
                        <w:t>berpengaruh</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8288">
                <wp:simplePos x="0" y="0"/>
                <wp:positionH relativeFrom="page">
                  <wp:posOffset>5921232</wp:posOffset>
                </wp:positionH>
                <wp:positionV relativeFrom="paragraph">
                  <wp:posOffset>-1353893</wp:posOffset>
                </wp:positionV>
                <wp:extent cx="436245" cy="140335"/>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436245" cy="140335"/>
                        </a:xfrm>
                        <a:prstGeom prst="rect">
                          <a:avLst/>
                        </a:prstGeom>
                      </wps:spPr>
                      <wps:txbx>
                        <w:txbxContent>
                          <w:p>
                            <w:pPr>
                              <w:spacing w:line="221" w:lineRule="exact" w:before="0"/>
                              <w:ind w:left="0" w:right="0" w:firstLine="0"/>
                              <w:jc w:val="left"/>
                              <w:rPr>
                                <w:sz w:val="20"/>
                              </w:rPr>
                            </w:pPr>
                            <w:r>
                              <w:rPr>
                                <w:spacing w:val="-2"/>
                                <w:sz w:val="20"/>
                              </w:rPr>
                              <w:t>terhadap</w:t>
                            </w:r>
                          </w:p>
                        </w:txbxContent>
                      </wps:txbx>
                      <wps:bodyPr wrap="square" lIns="0" tIns="0" rIns="0" bIns="0" rtlCol="0">
                        <a:noAutofit/>
                      </wps:bodyPr>
                    </wps:wsp>
                  </a:graphicData>
                </a:graphic>
              </wp:anchor>
            </w:drawing>
          </mc:Choice>
          <mc:Fallback>
            <w:pict>
              <v:shape style="position:absolute;margin-left:466.23877pt;margin-top:-106.605812pt;width:34.35pt;height:11.05pt;mso-position-horizontal-relative:page;mso-position-vertical-relative:paragraph;z-index:-24008192" type="#_x0000_t202" id="docshape962" filled="false" stroked="false">
                <v:textbox inset="0,0,0,0">
                  <w:txbxContent>
                    <w:p>
                      <w:pPr>
                        <w:spacing w:line="221" w:lineRule="exact" w:before="0"/>
                        <w:ind w:left="0" w:right="0" w:firstLine="0"/>
                        <w:jc w:val="left"/>
                        <w:rPr>
                          <w:sz w:val="20"/>
                        </w:rPr>
                      </w:pPr>
                      <w:r>
                        <w:rPr>
                          <w:spacing w:val="-2"/>
                          <w:sz w:val="20"/>
                        </w:rPr>
                        <w:t>terhadap</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8800">
                <wp:simplePos x="0" y="0"/>
                <wp:positionH relativeFrom="page">
                  <wp:posOffset>5379720</wp:posOffset>
                </wp:positionH>
                <wp:positionV relativeFrom="paragraph">
                  <wp:posOffset>-1207589</wp:posOffset>
                </wp:positionV>
                <wp:extent cx="1117600" cy="140335"/>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1117600" cy="140335"/>
                        </a:xfrm>
                        <a:prstGeom prst="rect">
                          <a:avLst/>
                        </a:prstGeom>
                      </wps:spPr>
                      <wps:txbx>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wps:txbx>
                      <wps:bodyPr wrap="square" lIns="0" tIns="0" rIns="0" bIns="0" rtlCol="0">
                        <a:noAutofit/>
                      </wps:bodyPr>
                    </wps:wsp>
                  </a:graphicData>
                </a:graphic>
              </wp:anchor>
            </w:drawing>
          </mc:Choice>
          <mc:Fallback>
            <w:pict>
              <v:shape style="position:absolute;margin-left:423.600006pt;margin-top:-95.085823pt;width:88pt;height:11.05pt;mso-position-horizontal-relative:page;mso-position-vertical-relative:paragraph;z-index:-24007680" type="#_x0000_t202" id="docshape963" filled="false" stroked="false">
                <v:textbox inset="0,0,0,0">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9312">
                <wp:simplePos x="0" y="0"/>
                <wp:positionH relativeFrom="page">
                  <wp:posOffset>5379720</wp:posOffset>
                </wp:positionH>
                <wp:positionV relativeFrom="paragraph">
                  <wp:posOffset>-1061286</wp:posOffset>
                </wp:positionV>
                <wp:extent cx="520065" cy="140335"/>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52006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83.565834pt;width:40.950pt;height:11.05pt;mso-position-horizontal-relative:page;mso-position-vertical-relative:paragraph;z-index:-24007168" type="#_x0000_t202" id="docshape964"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09824">
                <wp:simplePos x="0" y="0"/>
                <wp:positionH relativeFrom="page">
                  <wp:posOffset>6081715</wp:posOffset>
                </wp:positionH>
                <wp:positionV relativeFrom="paragraph">
                  <wp:posOffset>-768677</wp:posOffset>
                </wp:positionV>
                <wp:extent cx="354330" cy="140335"/>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354330" cy="140335"/>
                        </a:xfrm>
                        <a:prstGeom prst="rect">
                          <a:avLst/>
                        </a:prstGeom>
                      </wps:spPr>
                      <wps:txbx>
                        <w:txbxContent>
                          <w:p>
                            <w:pPr>
                              <w:spacing w:line="221" w:lineRule="exact" w:before="0"/>
                              <w:ind w:left="0" w:right="0" w:firstLine="0"/>
                              <w:jc w:val="left"/>
                              <w:rPr>
                                <w:sz w:val="20"/>
                              </w:rPr>
                            </w:pPr>
                            <w:r>
                              <w:rPr>
                                <w:spacing w:val="-2"/>
                                <w:sz w:val="20"/>
                              </w:rPr>
                              <w:t>komite</w:t>
                            </w:r>
                          </w:p>
                        </w:txbxContent>
                      </wps:txbx>
                      <wps:bodyPr wrap="square" lIns="0" tIns="0" rIns="0" bIns="0" rtlCol="0">
                        <a:noAutofit/>
                      </wps:bodyPr>
                    </wps:wsp>
                  </a:graphicData>
                </a:graphic>
              </wp:anchor>
            </w:drawing>
          </mc:Choice>
          <mc:Fallback>
            <w:pict>
              <v:shape style="position:absolute;margin-left:478.875214pt;margin-top:-60.525814pt;width:27.9pt;height:11.05pt;mso-position-horizontal-relative:page;mso-position-vertical-relative:paragraph;z-index:-24006656" type="#_x0000_t202" id="docshape965" filled="false" stroked="false">
                <v:textbox inset="0,0,0,0">
                  <w:txbxContent>
                    <w:p>
                      <w:pPr>
                        <w:spacing w:line="221" w:lineRule="exact" w:before="0"/>
                        <w:ind w:left="0" w:right="0" w:firstLine="0"/>
                        <w:jc w:val="left"/>
                        <w:rPr>
                          <w:sz w:val="20"/>
                        </w:rPr>
                      </w:pPr>
                      <w:r>
                        <w:rPr>
                          <w:spacing w:val="-2"/>
                          <w:sz w:val="20"/>
                        </w:rPr>
                        <w:t>komite</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0336">
                <wp:simplePos x="0" y="0"/>
                <wp:positionH relativeFrom="page">
                  <wp:posOffset>5379720</wp:posOffset>
                </wp:positionH>
                <wp:positionV relativeFrom="paragraph">
                  <wp:posOffset>-623897</wp:posOffset>
                </wp:positionV>
                <wp:extent cx="541020" cy="140335"/>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541020" cy="140335"/>
                        </a:xfrm>
                        <a:prstGeom prst="rect">
                          <a:avLst/>
                        </a:prstGeom>
                      </wps:spPr>
                      <wps:txbx>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wps:txbx>
                      <wps:bodyPr wrap="square" lIns="0" tIns="0" rIns="0" bIns="0" rtlCol="0">
                        <a:noAutofit/>
                      </wps:bodyPr>
                    </wps:wsp>
                  </a:graphicData>
                </a:graphic>
              </wp:anchor>
            </w:drawing>
          </mc:Choice>
          <mc:Fallback>
            <w:pict>
              <v:shape style="position:absolute;margin-left:423.600006pt;margin-top:-49.125805pt;width:42.6pt;height:11.05pt;mso-position-horizontal-relative:page;mso-position-vertical-relative:paragraph;z-index:-24006144" type="#_x0000_t202" id="docshape966" filled="false" stroked="false">
                <v:textbox inset="0,0,0,0">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0848">
                <wp:simplePos x="0" y="0"/>
                <wp:positionH relativeFrom="page">
                  <wp:posOffset>5379720</wp:posOffset>
                </wp:positionH>
                <wp:positionV relativeFrom="paragraph">
                  <wp:posOffset>-477593</wp:posOffset>
                </wp:positionV>
                <wp:extent cx="1104265" cy="140335"/>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1104265" cy="140335"/>
                        </a:xfrm>
                        <a:prstGeom prst="rect">
                          <a:avLst/>
                        </a:prstGeom>
                      </wps:spPr>
                      <wps:txbx>
                        <w:txbxContent>
                          <w:p>
                            <w:pPr>
                              <w:spacing w:line="221" w:lineRule="exact" w:before="0"/>
                              <w:ind w:left="0" w:right="0" w:firstLine="0"/>
                              <w:jc w:val="left"/>
                              <w:rPr>
                                <w:sz w:val="20"/>
                              </w:rPr>
                            </w:pPr>
                            <w:r>
                              <w:rPr>
                                <w:sz w:val="20"/>
                              </w:rPr>
                              <w:t>berpengaruh</w:t>
                            </w:r>
                            <w:r>
                              <w:rPr>
                                <w:spacing w:val="-6"/>
                                <w:sz w:val="20"/>
                              </w:rPr>
                              <w:t> </w:t>
                            </w:r>
                            <w:r>
                              <w:rPr>
                                <w:spacing w:val="-2"/>
                                <w:sz w:val="20"/>
                              </w:rPr>
                              <w:t>terhadap</w:t>
                            </w:r>
                          </w:p>
                        </w:txbxContent>
                      </wps:txbx>
                      <wps:bodyPr wrap="square" lIns="0" tIns="0" rIns="0" bIns="0" rtlCol="0">
                        <a:noAutofit/>
                      </wps:bodyPr>
                    </wps:wsp>
                  </a:graphicData>
                </a:graphic>
              </wp:anchor>
            </w:drawing>
          </mc:Choice>
          <mc:Fallback>
            <w:pict>
              <v:shape style="position:absolute;margin-left:423.600006pt;margin-top:-37.605816pt;width:86.95pt;height:11.05pt;mso-position-horizontal-relative:page;mso-position-vertical-relative:paragraph;z-index:-24005632" type="#_x0000_t202" id="docshape967" filled="false" stroked="false">
                <v:textbox inset="0,0,0,0">
                  <w:txbxContent>
                    <w:p>
                      <w:pPr>
                        <w:spacing w:line="221" w:lineRule="exact" w:before="0"/>
                        <w:ind w:left="0" w:right="0" w:firstLine="0"/>
                        <w:jc w:val="left"/>
                        <w:rPr>
                          <w:sz w:val="20"/>
                        </w:rPr>
                      </w:pPr>
                      <w:r>
                        <w:rPr>
                          <w:sz w:val="20"/>
                        </w:rPr>
                        <w:t>berpengaruh</w:t>
                      </w:r>
                      <w:r>
                        <w:rPr>
                          <w:spacing w:val="-6"/>
                          <w:sz w:val="20"/>
                        </w:rPr>
                        <w:t> </w:t>
                      </w:r>
                      <w:r>
                        <w:rPr>
                          <w:spacing w:val="-2"/>
                          <w:sz w:val="20"/>
                        </w:rPr>
                        <w:t>terhadap</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1360">
                <wp:simplePos x="0" y="0"/>
                <wp:positionH relativeFrom="page">
                  <wp:posOffset>5379720</wp:posOffset>
                </wp:positionH>
                <wp:positionV relativeFrom="paragraph">
                  <wp:posOffset>-331290</wp:posOffset>
                </wp:positionV>
                <wp:extent cx="1117600" cy="14033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1117600" cy="140335"/>
                        </a:xfrm>
                        <a:prstGeom prst="rect">
                          <a:avLst/>
                        </a:prstGeom>
                      </wps:spPr>
                      <wps:txbx>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wps:txbx>
                      <wps:bodyPr wrap="square" lIns="0" tIns="0" rIns="0" bIns="0" rtlCol="0">
                        <a:noAutofit/>
                      </wps:bodyPr>
                    </wps:wsp>
                  </a:graphicData>
                </a:graphic>
              </wp:anchor>
            </w:drawing>
          </mc:Choice>
          <mc:Fallback>
            <w:pict>
              <v:shape style="position:absolute;margin-left:423.600006pt;margin-top:-26.085827pt;width:88pt;height:11.05pt;mso-position-horizontal-relative:page;mso-position-vertical-relative:paragraph;z-index:-24005120" type="#_x0000_t202" id="docshape968" filled="false" stroked="false">
                <v:textbox inset="0,0,0,0">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1872">
                <wp:simplePos x="0" y="0"/>
                <wp:positionH relativeFrom="page">
                  <wp:posOffset>5379720</wp:posOffset>
                </wp:positionH>
                <wp:positionV relativeFrom="paragraph">
                  <wp:posOffset>-184986</wp:posOffset>
                </wp:positionV>
                <wp:extent cx="520065" cy="140335"/>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52006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14.565838pt;width:40.950pt;height:11.05pt;mso-position-horizontal-relative:page;mso-position-vertical-relative:paragraph;z-index:-24004608" type="#_x0000_t202" id="docshape969"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2384">
                <wp:simplePos x="0" y="0"/>
                <wp:positionH relativeFrom="page">
                  <wp:posOffset>4239767</wp:posOffset>
                </wp:positionH>
                <wp:positionV relativeFrom="paragraph">
                  <wp:posOffset>-2819981</wp:posOffset>
                </wp:positionV>
                <wp:extent cx="586740" cy="140335"/>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586740" cy="140335"/>
                        </a:xfrm>
                        <a:prstGeom prst="rect">
                          <a:avLst/>
                        </a:prstGeom>
                      </wps:spPr>
                      <wps:txbx>
                        <w:txbxContent>
                          <w:p>
                            <w:pPr>
                              <w:spacing w:line="221" w:lineRule="exact" w:before="0"/>
                              <w:ind w:left="0" w:right="0" w:firstLine="0"/>
                              <w:jc w:val="left"/>
                              <w:rPr>
                                <w:sz w:val="20"/>
                              </w:rPr>
                            </w:pPr>
                            <w:r>
                              <w:rPr>
                                <w:spacing w:val="-2"/>
                                <w:sz w:val="20"/>
                              </w:rPr>
                              <w:t>kecurangan</w:t>
                            </w:r>
                          </w:p>
                        </w:txbxContent>
                      </wps:txbx>
                      <wps:bodyPr wrap="square" lIns="0" tIns="0" rIns="0" bIns="0" rtlCol="0">
                        <a:noAutofit/>
                      </wps:bodyPr>
                    </wps:wsp>
                  </a:graphicData>
                </a:graphic>
              </wp:anchor>
            </w:drawing>
          </mc:Choice>
          <mc:Fallback>
            <w:pict>
              <v:shape style="position:absolute;margin-left:333.839996pt;margin-top:-222.045807pt;width:46.2pt;height:11.05pt;mso-position-horizontal-relative:page;mso-position-vertical-relative:paragraph;z-index:-24004096" type="#_x0000_t202" id="docshape970" filled="false" stroked="false">
                <v:textbox inset="0,0,0,0">
                  <w:txbxContent>
                    <w:p>
                      <w:pPr>
                        <w:spacing w:line="221" w:lineRule="exact" w:before="0"/>
                        <w:ind w:left="0" w:right="0" w:firstLine="0"/>
                        <w:jc w:val="left"/>
                        <w:rPr>
                          <w:sz w:val="20"/>
                        </w:rPr>
                      </w:pPr>
                      <w:r>
                        <w:rPr>
                          <w:spacing w:val="-2"/>
                          <w:sz w:val="20"/>
                        </w:rPr>
                        <w:t>kecurangan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2896">
                <wp:simplePos x="0" y="0"/>
                <wp:positionH relativeFrom="page">
                  <wp:posOffset>4239767</wp:posOffset>
                </wp:positionH>
                <wp:positionV relativeFrom="paragraph">
                  <wp:posOffset>-2673677</wp:posOffset>
                </wp:positionV>
                <wp:extent cx="502284" cy="14033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502284" cy="140335"/>
                        </a:xfrm>
                        <a:prstGeom prst="rect">
                          <a:avLst/>
                        </a:prstGeom>
                      </wps:spPr>
                      <wps:txbx>
                        <w:txbxContent>
                          <w:p>
                            <w:pPr>
                              <w:spacing w:line="221" w:lineRule="exact" w:before="0"/>
                              <w:ind w:left="0" w:right="0" w:firstLine="0"/>
                              <w:jc w:val="left"/>
                              <w:rPr>
                                <w:sz w:val="20"/>
                              </w:rPr>
                            </w:pPr>
                            <w:r>
                              <w:rPr>
                                <w:spacing w:val="-2"/>
                                <w:sz w:val="20"/>
                              </w:rPr>
                              <w:t>pelaporan</w:t>
                            </w:r>
                          </w:p>
                        </w:txbxContent>
                      </wps:txbx>
                      <wps:bodyPr wrap="square" lIns="0" tIns="0" rIns="0" bIns="0" rtlCol="0">
                        <a:noAutofit/>
                      </wps:bodyPr>
                    </wps:wsp>
                  </a:graphicData>
                </a:graphic>
              </wp:anchor>
            </w:drawing>
          </mc:Choice>
          <mc:Fallback>
            <w:pict>
              <v:shape style="position:absolute;margin-left:333.839996pt;margin-top:-210.525818pt;width:39.550pt;height:11.05pt;mso-position-horizontal-relative:page;mso-position-vertical-relative:paragraph;z-index:-24003584" type="#_x0000_t202" id="docshape971" filled="false" stroked="false">
                <v:textbox inset="0,0,0,0">
                  <w:txbxContent>
                    <w:p>
                      <w:pPr>
                        <w:spacing w:line="221" w:lineRule="exact" w:before="0"/>
                        <w:ind w:left="0" w:right="0" w:firstLine="0"/>
                        <w:jc w:val="left"/>
                        <w:rPr>
                          <w:sz w:val="20"/>
                        </w:rPr>
                      </w:pPr>
                      <w:r>
                        <w:rPr>
                          <w:spacing w:val="-2"/>
                          <w:sz w:val="20"/>
                        </w:rPr>
                        <w:t>pelaporan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3408">
                <wp:simplePos x="0" y="0"/>
                <wp:positionH relativeFrom="page">
                  <wp:posOffset>4239767</wp:posOffset>
                </wp:positionH>
                <wp:positionV relativeFrom="paragraph">
                  <wp:posOffset>-2527374</wp:posOffset>
                </wp:positionV>
                <wp:extent cx="488315" cy="14033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48831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333.839996pt;margin-top:-199.005829pt;width:38.450pt;height:11.05pt;mso-position-horizontal-relative:page;mso-position-vertical-relative:paragraph;z-index:-24003072" type="#_x0000_t202" id="docshape972"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6992">
                <wp:simplePos x="0" y="0"/>
                <wp:positionH relativeFrom="page">
                  <wp:posOffset>6081715</wp:posOffset>
                </wp:positionH>
                <wp:positionV relativeFrom="paragraph">
                  <wp:posOffset>-2819981</wp:posOffset>
                </wp:positionV>
                <wp:extent cx="354330" cy="140335"/>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354330" cy="140335"/>
                        </a:xfrm>
                        <a:prstGeom prst="rect">
                          <a:avLst/>
                        </a:prstGeom>
                      </wps:spPr>
                      <wps:txbx>
                        <w:txbxContent>
                          <w:p>
                            <w:pPr>
                              <w:spacing w:line="221" w:lineRule="exact" w:before="0"/>
                              <w:ind w:left="0" w:right="0" w:firstLine="0"/>
                              <w:jc w:val="left"/>
                              <w:rPr>
                                <w:sz w:val="20"/>
                              </w:rPr>
                            </w:pPr>
                            <w:r>
                              <w:rPr>
                                <w:spacing w:val="-2"/>
                                <w:sz w:val="20"/>
                              </w:rPr>
                              <w:t>komite</w:t>
                            </w:r>
                          </w:p>
                        </w:txbxContent>
                      </wps:txbx>
                      <wps:bodyPr wrap="square" lIns="0" tIns="0" rIns="0" bIns="0" rtlCol="0">
                        <a:noAutofit/>
                      </wps:bodyPr>
                    </wps:wsp>
                  </a:graphicData>
                </a:graphic>
              </wp:anchor>
            </w:drawing>
          </mc:Choice>
          <mc:Fallback>
            <w:pict>
              <v:shape style="position:absolute;margin-left:478.875214pt;margin-top:-222.045807pt;width:27.9pt;height:11.05pt;mso-position-horizontal-relative:page;mso-position-vertical-relative:paragraph;z-index:-23999488" type="#_x0000_t202" id="docshape973" filled="false" stroked="false">
                <v:textbox inset="0,0,0,0">
                  <w:txbxContent>
                    <w:p>
                      <w:pPr>
                        <w:spacing w:line="221" w:lineRule="exact" w:before="0"/>
                        <w:ind w:left="0" w:right="0" w:firstLine="0"/>
                        <w:jc w:val="left"/>
                        <w:rPr>
                          <w:sz w:val="20"/>
                        </w:rPr>
                      </w:pPr>
                      <w:r>
                        <w:rPr>
                          <w:spacing w:val="-2"/>
                          <w:sz w:val="20"/>
                        </w:rPr>
                        <w:t>komite</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7504">
                <wp:simplePos x="0" y="0"/>
                <wp:positionH relativeFrom="page">
                  <wp:posOffset>5379720</wp:posOffset>
                </wp:positionH>
                <wp:positionV relativeFrom="paragraph">
                  <wp:posOffset>-2673677</wp:posOffset>
                </wp:positionV>
                <wp:extent cx="541020" cy="140335"/>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541020" cy="140335"/>
                        </a:xfrm>
                        <a:prstGeom prst="rect">
                          <a:avLst/>
                        </a:prstGeom>
                      </wps:spPr>
                      <wps:txbx>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wps:txbx>
                      <wps:bodyPr wrap="square" lIns="0" tIns="0" rIns="0" bIns="0" rtlCol="0">
                        <a:noAutofit/>
                      </wps:bodyPr>
                    </wps:wsp>
                  </a:graphicData>
                </a:graphic>
              </wp:anchor>
            </w:drawing>
          </mc:Choice>
          <mc:Fallback>
            <w:pict>
              <v:shape style="position:absolute;margin-left:423.600006pt;margin-top:-210.525818pt;width:42.6pt;height:11.05pt;mso-position-horizontal-relative:page;mso-position-vertical-relative:paragraph;z-index:-23998976" type="#_x0000_t202" id="docshape974" filled="false" stroked="false">
                <v:textbox inset="0,0,0,0">
                  <w:txbxContent>
                    <w:p>
                      <w:pPr>
                        <w:spacing w:line="221" w:lineRule="exact" w:before="0"/>
                        <w:ind w:left="0" w:right="0" w:firstLine="0"/>
                        <w:jc w:val="left"/>
                        <w:rPr>
                          <w:sz w:val="20"/>
                        </w:rPr>
                      </w:pPr>
                      <w:r>
                        <w:rPr>
                          <w:sz w:val="20"/>
                        </w:rPr>
                        <w:t>audit</w:t>
                      </w:r>
                      <w:r>
                        <w:rPr>
                          <w:spacing w:val="-2"/>
                          <w:sz w:val="20"/>
                        </w:rPr>
                        <w:t> </w:t>
                      </w:r>
                      <w:r>
                        <w:rPr>
                          <w:spacing w:val="-2"/>
                          <w:sz w:val="20"/>
                        </w:rPr>
                        <w:t>tidak</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8016">
                <wp:simplePos x="0" y="0"/>
                <wp:positionH relativeFrom="page">
                  <wp:posOffset>5379720</wp:posOffset>
                </wp:positionH>
                <wp:positionV relativeFrom="paragraph">
                  <wp:posOffset>-2527374</wp:posOffset>
                </wp:positionV>
                <wp:extent cx="1104265" cy="140335"/>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1104265" cy="140335"/>
                        </a:xfrm>
                        <a:prstGeom prst="rect">
                          <a:avLst/>
                        </a:prstGeom>
                      </wps:spPr>
                      <wps:txbx>
                        <w:txbxContent>
                          <w:p>
                            <w:pPr>
                              <w:spacing w:line="221" w:lineRule="exact" w:before="0"/>
                              <w:ind w:left="0" w:right="0" w:firstLine="0"/>
                              <w:jc w:val="left"/>
                              <w:rPr>
                                <w:sz w:val="20"/>
                              </w:rPr>
                            </w:pPr>
                            <w:r>
                              <w:rPr>
                                <w:sz w:val="20"/>
                              </w:rPr>
                              <w:t>berpengaruh</w:t>
                            </w:r>
                            <w:r>
                              <w:rPr>
                                <w:spacing w:val="-6"/>
                                <w:sz w:val="20"/>
                              </w:rPr>
                              <w:t> </w:t>
                            </w:r>
                            <w:r>
                              <w:rPr>
                                <w:spacing w:val="-2"/>
                                <w:sz w:val="20"/>
                              </w:rPr>
                              <w:t>terhadap</w:t>
                            </w:r>
                          </w:p>
                        </w:txbxContent>
                      </wps:txbx>
                      <wps:bodyPr wrap="square" lIns="0" tIns="0" rIns="0" bIns="0" rtlCol="0">
                        <a:noAutofit/>
                      </wps:bodyPr>
                    </wps:wsp>
                  </a:graphicData>
                </a:graphic>
              </wp:anchor>
            </w:drawing>
          </mc:Choice>
          <mc:Fallback>
            <w:pict>
              <v:shape style="position:absolute;margin-left:423.600006pt;margin-top:-199.005829pt;width:86.95pt;height:11.05pt;mso-position-horizontal-relative:page;mso-position-vertical-relative:paragraph;z-index:-23998464" type="#_x0000_t202" id="docshape975" filled="false" stroked="false">
                <v:textbox inset="0,0,0,0">
                  <w:txbxContent>
                    <w:p>
                      <w:pPr>
                        <w:spacing w:line="221" w:lineRule="exact" w:before="0"/>
                        <w:ind w:left="0" w:right="0" w:firstLine="0"/>
                        <w:jc w:val="left"/>
                        <w:rPr>
                          <w:sz w:val="20"/>
                        </w:rPr>
                      </w:pPr>
                      <w:r>
                        <w:rPr>
                          <w:sz w:val="20"/>
                        </w:rPr>
                        <w:t>berpengaruh</w:t>
                      </w:r>
                      <w:r>
                        <w:rPr>
                          <w:spacing w:val="-6"/>
                          <w:sz w:val="20"/>
                        </w:rPr>
                        <w:t> </w:t>
                      </w:r>
                      <w:r>
                        <w:rPr>
                          <w:spacing w:val="-2"/>
                          <w:sz w:val="20"/>
                        </w:rPr>
                        <w:t>terhadap</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8528">
                <wp:simplePos x="0" y="0"/>
                <wp:positionH relativeFrom="page">
                  <wp:posOffset>5379720</wp:posOffset>
                </wp:positionH>
                <wp:positionV relativeFrom="paragraph">
                  <wp:posOffset>-2236290</wp:posOffset>
                </wp:positionV>
                <wp:extent cx="1117600" cy="140335"/>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1117600" cy="140335"/>
                        </a:xfrm>
                        <a:prstGeom prst="rect">
                          <a:avLst/>
                        </a:prstGeom>
                      </wps:spPr>
                      <wps:txbx>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wps:txbx>
                      <wps:bodyPr wrap="square" lIns="0" tIns="0" rIns="0" bIns="0" rtlCol="0">
                        <a:noAutofit/>
                      </wps:bodyPr>
                    </wps:wsp>
                  </a:graphicData>
                </a:graphic>
              </wp:anchor>
            </w:drawing>
          </mc:Choice>
          <mc:Fallback>
            <w:pict>
              <v:shape style="position:absolute;margin-left:423.600006pt;margin-top:-176.085831pt;width:88pt;height:11.05pt;mso-position-horizontal-relative:page;mso-position-vertical-relative:paragraph;z-index:-23997952" type="#_x0000_t202" id="docshape976" filled="false" stroked="false">
                <v:textbox inset="0,0,0,0">
                  <w:txbxContent>
                    <w:p>
                      <w:pPr>
                        <w:spacing w:line="221" w:lineRule="exact" w:before="0"/>
                        <w:ind w:left="0" w:right="0" w:firstLine="0"/>
                        <w:jc w:val="left"/>
                        <w:rPr>
                          <w:sz w:val="20"/>
                        </w:rPr>
                      </w:pPr>
                      <w:r>
                        <w:rPr>
                          <w:sz w:val="20"/>
                        </w:rPr>
                        <w:t>kecurangan</w:t>
                      </w:r>
                      <w:r>
                        <w:rPr>
                          <w:spacing w:val="-4"/>
                          <w:sz w:val="20"/>
                        </w:rPr>
                        <w:t> </w:t>
                      </w:r>
                      <w:r>
                        <w:rPr>
                          <w:spacing w:val="-2"/>
                          <w:sz w:val="20"/>
                        </w:rPr>
                        <w:t>pelaporan</w:t>
                      </w:r>
                    </w:p>
                  </w:txbxContent>
                </v:textbox>
                <w10:wrap type="none"/>
              </v:shape>
            </w:pict>
          </mc:Fallback>
        </mc:AlternateContent>
      </w:r>
      <w:r>
        <w:rPr>
          <w:sz w:val="22"/>
        </w:rPr>
        <mc:AlternateContent>
          <mc:Choice Requires="wps">
            <w:drawing>
              <wp:anchor distT="0" distB="0" distL="0" distR="0" allowOverlap="1" layoutInCell="1" locked="0" behindDoc="1" simplePos="0" relativeHeight="479319040">
                <wp:simplePos x="0" y="0"/>
                <wp:positionH relativeFrom="page">
                  <wp:posOffset>5379720</wp:posOffset>
                </wp:positionH>
                <wp:positionV relativeFrom="paragraph">
                  <wp:posOffset>-2089986</wp:posOffset>
                </wp:positionV>
                <wp:extent cx="520065" cy="140335"/>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520065" cy="140335"/>
                        </a:xfrm>
                        <a:prstGeom prst="rect">
                          <a:avLst/>
                        </a:prstGeom>
                      </wps:spPr>
                      <wps:txbx>
                        <w:txbxContent>
                          <w:p>
                            <w:pPr>
                              <w:spacing w:line="221" w:lineRule="exact" w:before="0"/>
                              <w:ind w:left="0" w:right="0" w:firstLine="0"/>
                              <w:jc w:val="left"/>
                              <w:rPr>
                                <w:sz w:val="20"/>
                              </w:rPr>
                            </w:pPr>
                            <w:r>
                              <w:rPr>
                                <w:spacing w:val="-2"/>
                                <w:sz w:val="20"/>
                              </w:rPr>
                              <w:t>keuangan.</w:t>
                            </w:r>
                          </w:p>
                        </w:txbxContent>
                      </wps:txbx>
                      <wps:bodyPr wrap="square" lIns="0" tIns="0" rIns="0" bIns="0" rtlCol="0">
                        <a:noAutofit/>
                      </wps:bodyPr>
                    </wps:wsp>
                  </a:graphicData>
                </a:graphic>
              </wp:anchor>
            </w:drawing>
          </mc:Choice>
          <mc:Fallback>
            <w:pict>
              <v:shape style="position:absolute;margin-left:423.600006pt;margin-top:-164.565842pt;width:40.950pt;height:11.05pt;mso-position-horizontal-relative:page;mso-position-vertical-relative:paragraph;z-index:-23997440" type="#_x0000_t202" id="docshape977" filled="false" stroked="false">
                <v:textbox inset="0,0,0,0">
                  <w:txbxContent>
                    <w:p>
                      <w:pPr>
                        <w:spacing w:line="221" w:lineRule="exact" w:before="0"/>
                        <w:ind w:left="0" w:right="0" w:firstLine="0"/>
                        <w:jc w:val="left"/>
                        <w:rPr>
                          <w:sz w:val="20"/>
                        </w:rPr>
                      </w:pPr>
                      <w:r>
                        <w:rPr>
                          <w:spacing w:val="-2"/>
                          <w:sz w:val="20"/>
                        </w:rPr>
                        <w:t>keuangan.</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6448">
                <wp:simplePos x="0" y="0"/>
                <wp:positionH relativeFrom="page">
                  <wp:posOffset>94988</wp:posOffset>
                </wp:positionH>
                <wp:positionV relativeFrom="paragraph">
                  <wp:posOffset>-745214</wp:posOffset>
                </wp:positionV>
                <wp:extent cx="225425" cy="197485"/>
                <wp:effectExtent l="0" t="0" r="0" b="0"/>
                <wp:wrapNone/>
                <wp:docPr id="1102" name="Group 1102"/>
                <wp:cNvGraphicFramePr>
                  <a:graphicFrameLocks/>
                </wp:cNvGraphicFramePr>
                <a:graphic>
                  <a:graphicData uri="http://schemas.microsoft.com/office/word/2010/wordprocessingGroup">
                    <wpg:wgp>
                      <wpg:cNvPr id="1102" name="Group 1102"/>
                      <wpg:cNvGrpSpPr/>
                      <wpg:grpSpPr>
                        <a:xfrm>
                          <a:off x="0" y="0"/>
                          <a:ext cx="225425" cy="197485"/>
                          <a:chExt cx="225425" cy="197485"/>
                        </a:xfrm>
                      </wpg:grpSpPr>
                      <pic:pic>
                        <pic:nvPicPr>
                          <pic:cNvPr id="1103" name="Image 1103"/>
                          <pic:cNvPicPr/>
                        </pic:nvPicPr>
                        <pic:blipFill>
                          <a:blip r:embed="rId234" cstate="print"/>
                          <a:stretch>
                            <a:fillRect/>
                          </a:stretch>
                        </pic:blipFill>
                        <pic:spPr>
                          <a:xfrm>
                            <a:off x="0" y="0"/>
                            <a:ext cx="225058" cy="196926"/>
                          </a:xfrm>
                          <a:prstGeom prst="rect">
                            <a:avLst/>
                          </a:prstGeom>
                        </pic:spPr>
                      </pic:pic>
                      <wps:wsp>
                        <wps:cNvPr id="1104" name="Textbox 1104"/>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2</w:t>
                              </w:r>
                            </w:p>
                          </w:txbxContent>
                        </wps:txbx>
                        <wps:bodyPr wrap="square" lIns="0" tIns="0" rIns="0" bIns="0" rtlCol="0">
                          <a:noAutofit/>
                        </wps:bodyPr>
                      </wps:wsp>
                    </wpg:wgp>
                  </a:graphicData>
                </a:graphic>
              </wp:anchor>
            </w:drawing>
          </mc:Choice>
          <mc:Fallback>
            <w:pict>
              <v:group style="position:absolute;margin-left:7.47944pt;margin-top:-58.678303pt;width:17.75pt;height:15.55pt;mso-position-horizontal-relative:page;mso-position-vertical-relative:paragraph;z-index:15976448" id="docshapegroup978" coordorigin="150,-1174" coordsize="355,311">
                <v:shape style="position:absolute;left:149;top:-1174;width:355;height:311" type="#_x0000_t75" id="docshape979" stroked="false">
                  <v:imagedata r:id="rId234" o:title=""/>
                </v:shape>
                <v:shape style="position:absolute;left:149;top:-1174;width:355;height:311" type="#_x0000_t202" id="docshape980" filled="false" stroked="false">
                  <v:textbox inset="0,0,0,0">
                    <w:txbxContent>
                      <w:p>
                        <w:pPr>
                          <w:spacing w:before="48"/>
                          <w:ind w:left="0" w:right="0" w:firstLine="0"/>
                          <w:jc w:val="center"/>
                          <w:rPr>
                            <w:rFonts w:ascii="Gadugi"/>
                            <w:b/>
                            <w:sz w:val="15"/>
                          </w:rPr>
                        </w:pPr>
                        <w:r>
                          <w:rPr>
                            <w:rFonts w:ascii="Gadugi"/>
                            <w:b/>
                            <w:color w:val="FEFEFE"/>
                            <w:spacing w:val="-10"/>
                            <w:sz w:val="15"/>
                          </w:rPr>
                          <w:t>2</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976960">
                <wp:simplePos x="0" y="0"/>
                <wp:positionH relativeFrom="page">
                  <wp:posOffset>94988</wp:posOffset>
                </wp:positionH>
                <wp:positionV relativeFrom="paragraph">
                  <wp:posOffset>-2798874</wp:posOffset>
                </wp:positionV>
                <wp:extent cx="225425" cy="197485"/>
                <wp:effectExtent l="0" t="0" r="0" b="0"/>
                <wp:wrapNone/>
                <wp:docPr id="1105" name="Group 1105"/>
                <wp:cNvGraphicFramePr>
                  <a:graphicFrameLocks/>
                </wp:cNvGraphicFramePr>
                <a:graphic>
                  <a:graphicData uri="http://schemas.microsoft.com/office/word/2010/wordprocessingGroup">
                    <wpg:wgp>
                      <wpg:cNvPr id="1105" name="Group 1105"/>
                      <wpg:cNvGrpSpPr/>
                      <wpg:grpSpPr>
                        <a:xfrm>
                          <a:off x="0" y="0"/>
                          <a:ext cx="225425" cy="197485"/>
                          <a:chExt cx="225425" cy="197485"/>
                        </a:xfrm>
                      </wpg:grpSpPr>
                      <pic:pic>
                        <pic:nvPicPr>
                          <pic:cNvPr id="1106" name="Image 1106"/>
                          <pic:cNvPicPr/>
                        </pic:nvPicPr>
                        <pic:blipFill>
                          <a:blip r:embed="rId271" cstate="print"/>
                          <a:stretch>
                            <a:fillRect/>
                          </a:stretch>
                        </pic:blipFill>
                        <pic:spPr>
                          <a:xfrm>
                            <a:off x="0" y="0"/>
                            <a:ext cx="225058" cy="196926"/>
                          </a:xfrm>
                          <a:prstGeom prst="rect">
                            <a:avLst/>
                          </a:prstGeom>
                        </pic:spPr>
                      </pic:pic>
                      <wps:wsp>
                        <wps:cNvPr id="1107" name="Textbox 1107"/>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19</w:t>
                              </w:r>
                            </w:p>
                          </w:txbxContent>
                        </wps:txbx>
                        <wps:bodyPr wrap="square" lIns="0" tIns="0" rIns="0" bIns="0" rtlCol="0">
                          <a:noAutofit/>
                        </wps:bodyPr>
                      </wps:wsp>
                    </wpg:wgp>
                  </a:graphicData>
                </a:graphic>
              </wp:anchor>
            </w:drawing>
          </mc:Choice>
          <mc:Fallback>
            <w:pict>
              <v:group style="position:absolute;margin-left:7.47944pt;margin-top:-220.383835pt;width:17.75pt;height:15.55pt;mso-position-horizontal-relative:page;mso-position-vertical-relative:paragraph;z-index:15976960" id="docshapegroup981" coordorigin="150,-4408" coordsize="355,311">
                <v:shape style="position:absolute;left:149;top:-4408;width:355;height:311" type="#_x0000_t75" id="docshape982" stroked="false">
                  <v:imagedata r:id="rId271" o:title=""/>
                </v:shape>
                <v:shape style="position:absolute;left:149;top:-4408;width:355;height:311" type="#_x0000_t202" id="docshape983" filled="false" stroked="false">
                  <v:textbox inset="0,0,0,0">
                    <w:txbxContent>
                      <w:p>
                        <w:pPr>
                          <w:spacing w:before="48"/>
                          <w:ind w:left="88" w:right="0" w:firstLine="0"/>
                          <w:jc w:val="left"/>
                          <w:rPr>
                            <w:rFonts w:ascii="Gadugi"/>
                            <w:b/>
                            <w:sz w:val="15"/>
                          </w:rPr>
                        </w:pPr>
                        <w:r>
                          <w:rPr>
                            <w:rFonts w:ascii="Gadugi"/>
                            <w:b/>
                            <w:color w:val="FEFEFE"/>
                            <w:spacing w:val="-5"/>
                            <w:sz w:val="15"/>
                          </w:rPr>
                          <w:t>19</w:t>
                        </w:r>
                      </w:p>
                    </w:txbxContent>
                  </v:textbox>
                  <w10:wrap type="none"/>
                </v:shape>
                <w10:wrap type="none"/>
              </v:group>
            </w:pict>
          </mc:Fallback>
        </mc:AlternateContent>
      </w:r>
      <w:r>
        <w:rPr>
          <w:sz w:val="22"/>
        </w:rPr>
        <w:t>Sumber:</w:t>
      </w:r>
      <w:r>
        <w:rPr>
          <w:spacing w:val="-4"/>
          <w:sz w:val="22"/>
        </w:rPr>
        <w:t> </w:t>
      </w:r>
      <w:r>
        <w:rPr>
          <w:sz w:val="22"/>
        </w:rPr>
        <w:t>Data</w:t>
      </w:r>
      <w:r>
        <w:rPr>
          <w:spacing w:val="-2"/>
          <w:sz w:val="22"/>
        </w:rPr>
        <w:t> </w:t>
      </w:r>
      <w:r>
        <w:rPr>
          <w:sz w:val="22"/>
        </w:rPr>
        <w:t>Diolah,</w:t>
      </w:r>
      <w:r>
        <w:rPr>
          <w:spacing w:val="-3"/>
          <w:sz w:val="22"/>
        </w:rPr>
        <w:t> </w:t>
      </w:r>
      <w:r>
        <w:rPr>
          <w:spacing w:val="-4"/>
          <w:sz w:val="22"/>
        </w:rPr>
        <w:t>2025</w:t>
      </w:r>
    </w:p>
    <w:p>
      <w:pPr>
        <w:pStyle w:val="Heading6"/>
        <w:numPr>
          <w:ilvl w:val="1"/>
          <w:numId w:val="33"/>
        </w:numPr>
        <w:tabs>
          <w:tab w:pos="2693" w:val="left" w:leader="none"/>
        </w:tabs>
        <w:spacing w:line="240" w:lineRule="auto" w:before="180" w:after="0"/>
        <w:ind w:left="2693" w:right="0" w:hanging="567"/>
        <w:jc w:val="left"/>
      </w:pPr>
      <w:r>
        <w:rPr/>
        <w:t>Kerangka</w:t>
      </w:r>
      <w:r>
        <w:rPr>
          <w:spacing w:val="-1"/>
        </w:rPr>
        <w:t> </w:t>
      </w:r>
      <w:r>
        <w:rPr>
          <w:spacing w:val="-2"/>
        </w:rPr>
        <w:t>Konseptual</w:t>
      </w:r>
    </w:p>
    <w:p>
      <w:pPr>
        <w:pStyle w:val="BodyText"/>
        <w:spacing w:before="79"/>
        <w:rPr>
          <w:b/>
        </w:rPr>
      </w:pPr>
    </w:p>
    <w:p>
      <w:pPr>
        <w:pStyle w:val="BodyText"/>
        <w:spacing w:line="480" w:lineRule="auto"/>
        <w:ind w:left="2126" w:right="283" w:firstLine="566"/>
        <w:jc w:val="both"/>
      </w:pPr>
      <w:r>
        <w:rPr/>
        <w:t>Kerangka konseptual pada penelitian ini disusun untuk menggambarkan hubungan antara karakteristik komite audit dan kemungkinan </w:t>
      </w:r>
      <w:r>
        <w:rPr>
          <w:i/>
        </w:rPr>
        <w:t>financial </w:t>
      </w:r>
      <w:r>
        <w:rPr>
          <w:i/>
        </w:rPr>
        <w:t>statement fraud.</w:t>
      </w:r>
      <w:r>
        <w:rPr>
          <w:i/>
          <w:spacing w:val="59"/>
        </w:rPr>
        <w:t> </w:t>
      </w:r>
      <w:r>
        <w:rPr/>
        <w:t>Berdasarkan</w:t>
      </w:r>
      <w:r>
        <w:rPr>
          <w:spacing w:val="56"/>
        </w:rPr>
        <w:t> </w:t>
      </w:r>
      <w:r>
        <w:rPr/>
        <w:t>teori</w:t>
      </w:r>
      <w:r>
        <w:rPr>
          <w:spacing w:val="59"/>
        </w:rPr>
        <w:t> </w:t>
      </w:r>
      <w:r>
        <w:rPr/>
        <w:t>keagenan,</w:t>
      </w:r>
      <w:r>
        <w:rPr>
          <w:spacing w:val="60"/>
        </w:rPr>
        <w:t> </w:t>
      </w:r>
      <w:r>
        <w:rPr/>
        <w:t>komite</w:t>
      </w:r>
      <w:r>
        <w:rPr>
          <w:spacing w:val="59"/>
        </w:rPr>
        <w:t> </w:t>
      </w:r>
      <w:r>
        <w:rPr/>
        <w:t>audit</w:t>
      </w:r>
      <w:r>
        <w:rPr>
          <w:spacing w:val="59"/>
        </w:rPr>
        <w:t> </w:t>
      </w:r>
      <w:r>
        <w:rPr/>
        <w:t>berperan</w:t>
      </w:r>
      <w:r>
        <w:rPr>
          <w:spacing w:val="56"/>
        </w:rPr>
        <w:t> </w:t>
      </w:r>
      <w:r>
        <w:rPr/>
        <w:t>sebagai</w:t>
      </w:r>
      <w:r>
        <w:rPr>
          <w:spacing w:val="58"/>
        </w:rPr>
        <w:t> </w:t>
      </w:r>
      <w:r>
        <w:rPr>
          <w:spacing w:val="-2"/>
        </w:rPr>
        <w:t>mekanisme</w:t>
      </w:r>
    </w:p>
    <w:p>
      <w:pPr>
        <w:pStyle w:val="BodyText"/>
        <w:spacing w:after="0" w:line="480" w:lineRule="auto"/>
        <w:jc w:val="both"/>
        <w:sectPr>
          <w:headerReference w:type="default" r:id="rId301"/>
          <w:footerReference w:type="default" r:id="rId302"/>
          <w:pgSz w:w="11910" w:h="16840"/>
          <w:pgMar w:header="480" w:footer="680" w:top="2000" w:bottom="880" w:left="141" w:right="1417"/>
        </w:sectPr>
      </w:pPr>
    </w:p>
    <w:p>
      <w:pPr>
        <w:pStyle w:val="BodyText"/>
        <w:spacing w:line="480" w:lineRule="auto" w:before="256"/>
        <w:ind w:left="2126"/>
      </w:pPr>
      <w:r>
        <w:rPr/>
        <mc:AlternateContent>
          <mc:Choice Requires="wps">
            <w:drawing>
              <wp:anchor distT="0" distB="0" distL="0" distR="0" allowOverlap="1" layoutInCell="1" locked="0" behindDoc="0" simplePos="0" relativeHeight="15980544">
                <wp:simplePos x="0" y="0"/>
                <wp:positionH relativeFrom="page">
                  <wp:posOffset>1443227</wp:posOffset>
                </wp:positionH>
                <wp:positionV relativeFrom="paragraph">
                  <wp:posOffset>1975479</wp:posOffset>
                </wp:positionV>
                <wp:extent cx="5331460" cy="2895600"/>
                <wp:effectExtent l="0" t="0" r="0" b="0"/>
                <wp:wrapNone/>
                <wp:docPr id="1115" name="Group 1115"/>
                <wp:cNvGraphicFramePr>
                  <a:graphicFrameLocks/>
                </wp:cNvGraphicFramePr>
                <a:graphic>
                  <a:graphicData uri="http://schemas.microsoft.com/office/word/2010/wordprocessingGroup">
                    <wpg:wgp>
                      <wpg:cNvPr id="1115" name="Group 1115"/>
                      <wpg:cNvGrpSpPr/>
                      <wpg:grpSpPr>
                        <a:xfrm>
                          <a:off x="0" y="0"/>
                          <a:ext cx="5331460" cy="2895600"/>
                          <a:chExt cx="5331460" cy="2895600"/>
                        </a:xfrm>
                      </wpg:grpSpPr>
                      <wps:wsp>
                        <wps:cNvPr id="1116" name="Graphic 1116"/>
                        <wps:cNvSpPr/>
                        <wps:spPr>
                          <a:xfrm>
                            <a:off x="926591" y="2131140"/>
                            <a:ext cx="2923540" cy="1270"/>
                          </a:xfrm>
                          <a:custGeom>
                            <a:avLst/>
                            <a:gdLst/>
                            <a:ahLst/>
                            <a:cxnLst/>
                            <a:rect l="l" t="t" r="r" b="b"/>
                            <a:pathLst>
                              <a:path w="2923540" h="0">
                                <a:moveTo>
                                  <a:pt x="0" y="0"/>
                                </a:moveTo>
                                <a:lnTo>
                                  <a:pt x="2923072" y="0"/>
                                </a:lnTo>
                              </a:path>
                            </a:pathLst>
                          </a:custGeom>
                          <a:ln w="9113">
                            <a:solidFill>
                              <a:srgbClr val="000000"/>
                            </a:solidFill>
                            <a:prstDash val="solid"/>
                          </a:ln>
                        </wps:spPr>
                        <wps:bodyPr wrap="square" lIns="0" tIns="0" rIns="0" bIns="0" rtlCol="0">
                          <a:prstTxWarp prst="textNoShape">
                            <a:avLst/>
                          </a:prstTxWarp>
                          <a:noAutofit/>
                        </wps:bodyPr>
                      </wps:wsp>
                      <pic:pic>
                        <pic:nvPicPr>
                          <pic:cNvPr id="1117" name="Image 1117"/>
                          <pic:cNvPicPr/>
                        </pic:nvPicPr>
                        <pic:blipFill>
                          <a:blip r:embed="rId306" cstate="print"/>
                          <a:stretch>
                            <a:fillRect/>
                          </a:stretch>
                        </pic:blipFill>
                        <pic:spPr>
                          <a:xfrm>
                            <a:off x="3412235" y="18287"/>
                            <a:ext cx="76200" cy="146304"/>
                          </a:xfrm>
                          <a:prstGeom prst="rect">
                            <a:avLst/>
                          </a:prstGeom>
                        </pic:spPr>
                      </pic:pic>
                      <wps:wsp>
                        <wps:cNvPr id="1118" name="Graphic 1118"/>
                        <wps:cNvSpPr/>
                        <wps:spPr>
                          <a:xfrm>
                            <a:off x="1770888" y="166116"/>
                            <a:ext cx="3418840" cy="1041400"/>
                          </a:xfrm>
                          <a:custGeom>
                            <a:avLst/>
                            <a:gdLst/>
                            <a:ahLst/>
                            <a:cxnLst/>
                            <a:rect l="l" t="t" r="r" b="b"/>
                            <a:pathLst>
                              <a:path w="3418840" h="1041400">
                                <a:moveTo>
                                  <a:pt x="0" y="0"/>
                                </a:moveTo>
                                <a:lnTo>
                                  <a:pt x="3418332" y="0"/>
                                </a:lnTo>
                                <a:lnTo>
                                  <a:pt x="3418332" y="1040891"/>
                                </a:lnTo>
                                <a:lnTo>
                                  <a:pt x="0" y="1040891"/>
                                </a:lnTo>
                                <a:lnTo>
                                  <a:pt x="0"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1119" name="Image 1119"/>
                          <pic:cNvPicPr/>
                        </pic:nvPicPr>
                        <pic:blipFill>
                          <a:blip r:embed="rId307" cstate="print"/>
                          <a:stretch>
                            <a:fillRect/>
                          </a:stretch>
                        </pic:blipFill>
                        <pic:spPr>
                          <a:xfrm>
                            <a:off x="3403092" y="1223772"/>
                            <a:ext cx="76200" cy="147828"/>
                          </a:xfrm>
                          <a:prstGeom prst="rect">
                            <a:avLst/>
                          </a:prstGeom>
                        </pic:spPr>
                      </pic:pic>
                      <wps:wsp>
                        <wps:cNvPr id="1120" name="Graphic 1120"/>
                        <wps:cNvSpPr/>
                        <wps:spPr>
                          <a:xfrm>
                            <a:off x="318516" y="1362456"/>
                            <a:ext cx="4029710" cy="562610"/>
                          </a:xfrm>
                          <a:custGeom>
                            <a:avLst/>
                            <a:gdLst/>
                            <a:ahLst/>
                            <a:cxnLst/>
                            <a:rect l="l" t="t" r="r" b="b"/>
                            <a:pathLst>
                              <a:path w="4029710" h="562610">
                                <a:moveTo>
                                  <a:pt x="0" y="0"/>
                                </a:moveTo>
                                <a:lnTo>
                                  <a:pt x="4029455" y="0"/>
                                </a:lnTo>
                                <a:lnTo>
                                  <a:pt x="4029455" y="562356"/>
                                </a:lnTo>
                                <a:lnTo>
                                  <a:pt x="0" y="562356"/>
                                </a:lnTo>
                                <a:lnTo>
                                  <a:pt x="0" y="0"/>
                                </a:lnTo>
                                <a:close/>
                              </a:path>
                            </a:pathLst>
                          </a:custGeom>
                          <a:ln w="12191">
                            <a:solidFill>
                              <a:srgbClr val="000000"/>
                            </a:solidFill>
                            <a:prstDash val="solid"/>
                          </a:ln>
                        </wps:spPr>
                        <wps:bodyPr wrap="square" lIns="0" tIns="0" rIns="0" bIns="0" rtlCol="0">
                          <a:prstTxWarp prst="textNoShape">
                            <a:avLst/>
                          </a:prstTxWarp>
                          <a:noAutofit/>
                        </wps:bodyPr>
                      </wps:wsp>
                      <wps:wsp>
                        <wps:cNvPr id="1121" name="Graphic 1121"/>
                        <wps:cNvSpPr/>
                        <wps:spPr>
                          <a:xfrm>
                            <a:off x="2398775" y="1927860"/>
                            <a:ext cx="1270" cy="184785"/>
                          </a:xfrm>
                          <a:custGeom>
                            <a:avLst/>
                            <a:gdLst/>
                            <a:ahLst/>
                            <a:cxnLst/>
                            <a:rect l="l" t="t" r="r" b="b"/>
                            <a:pathLst>
                              <a:path w="0" h="184785">
                                <a:moveTo>
                                  <a:pt x="0" y="0"/>
                                </a:moveTo>
                                <a:lnTo>
                                  <a:pt x="0" y="184403"/>
                                </a:lnTo>
                              </a:path>
                            </a:pathLst>
                          </a:custGeom>
                          <a:ln w="9144">
                            <a:solidFill>
                              <a:srgbClr val="000000"/>
                            </a:solidFill>
                            <a:prstDash val="solid"/>
                          </a:ln>
                        </wps:spPr>
                        <wps:bodyPr wrap="square" lIns="0" tIns="0" rIns="0" bIns="0" rtlCol="0">
                          <a:prstTxWarp prst="textNoShape">
                            <a:avLst/>
                          </a:prstTxWarp>
                          <a:noAutofit/>
                        </wps:bodyPr>
                      </wps:wsp>
                      <pic:pic>
                        <pic:nvPicPr>
                          <pic:cNvPr id="1122" name="Image 1122"/>
                          <pic:cNvPicPr/>
                        </pic:nvPicPr>
                        <pic:blipFill>
                          <a:blip r:embed="rId307" cstate="print"/>
                          <a:stretch>
                            <a:fillRect/>
                          </a:stretch>
                        </pic:blipFill>
                        <pic:spPr>
                          <a:xfrm>
                            <a:off x="886967" y="2119883"/>
                            <a:ext cx="76200" cy="147828"/>
                          </a:xfrm>
                          <a:prstGeom prst="rect">
                            <a:avLst/>
                          </a:prstGeom>
                        </pic:spPr>
                      </pic:pic>
                      <wps:wsp>
                        <wps:cNvPr id="1123" name="Graphic 1123"/>
                        <wps:cNvSpPr/>
                        <wps:spPr>
                          <a:xfrm>
                            <a:off x="2391155" y="2295144"/>
                            <a:ext cx="2933700" cy="448309"/>
                          </a:xfrm>
                          <a:custGeom>
                            <a:avLst/>
                            <a:gdLst/>
                            <a:ahLst/>
                            <a:cxnLst/>
                            <a:rect l="l" t="t" r="r" b="b"/>
                            <a:pathLst>
                              <a:path w="2933700" h="448309">
                                <a:moveTo>
                                  <a:pt x="0" y="0"/>
                                </a:moveTo>
                                <a:lnTo>
                                  <a:pt x="2933700" y="0"/>
                                </a:lnTo>
                                <a:lnTo>
                                  <a:pt x="2933700" y="448055"/>
                                </a:lnTo>
                                <a:lnTo>
                                  <a:pt x="0" y="448055"/>
                                </a:lnTo>
                                <a:lnTo>
                                  <a:pt x="0" y="0"/>
                                </a:lnTo>
                                <a:close/>
                              </a:path>
                            </a:pathLst>
                          </a:custGeom>
                          <a:ln w="12191">
                            <a:solidFill>
                              <a:srgbClr val="000000"/>
                            </a:solidFill>
                            <a:prstDash val="solid"/>
                          </a:ln>
                        </wps:spPr>
                        <wps:bodyPr wrap="square" lIns="0" tIns="0" rIns="0" bIns="0" rtlCol="0">
                          <a:prstTxWarp prst="textNoShape">
                            <a:avLst/>
                          </a:prstTxWarp>
                          <a:noAutofit/>
                        </wps:bodyPr>
                      </wps:wsp>
                      <pic:pic>
                        <pic:nvPicPr>
                          <pic:cNvPr id="1124" name="Image 1124"/>
                          <pic:cNvPicPr/>
                        </pic:nvPicPr>
                        <pic:blipFill>
                          <a:blip r:embed="rId308" cstate="print"/>
                          <a:stretch>
                            <a:fillRect/>
                          </a:stretch>
                        </pic:blipFill>
                        <pic:spPr>
                          <a:xfrm>
                            <a:off x="3813047" y="2749296"/>
                            <a:ext cx="76200" cy="146304"/>
                          </a:xfrm>
                          <a:prstGeom prst="rect">
                            <a:avLst/>
                          </a:prstGeom>
                        </pic:spPr>
                      </pic:pic>
                      <pic:pic>
                        <pic:nvPicPr>
                          <pic:cNvPr id="1125" name="Image 1125"/>
                          <pic:cNvPicPr/>
                        </pic:nvPicPr>
                        <pic:blipFill>
                          <a:blip r:embed="rId307" cstate="print"/>
                          <a:stretch>
                            <a:fillRect/>
                          </a:stretch>
                        </pic:blipFill>
                        <pic:spPr>
                          <a:xfrm>
                            <a:off x="886967" y="2747771"/>
                            <a:ext cx="76200" cy="147828"/>
                          </a:xfrm>
                          <a:prstGeom prst="rect">
                            <a:avLst/>
                          </a:prstGeom>
                        </pic:spPr>
                      </pic:pic>
                      <pic:pic>
                        <pic:nvPicPr>
                          <pic:cNvPr id="1126" name="Image 1126"/>
                          <pic:cNvPicPr/>
                        </pic:nvPicPr>
                        <pic:blipFill>
                          <a:blip r:embed="rId307" cstate="print"/>
                          <a:stretch>
                            <a:fillRect/>
                          </a:stretch>
                        </pic:blipFill>
                        <pic:spPr>
                          <a:xfrm>
                            <a:off x="3802379" y="2129028"/>
                            <a:ext cx="76200" cy="147828"/>
                          </a:xfrm>
                          <a:prstGeom prst="rect">
                            <a:avLst/>
                          </a:prstGeom>
                        </pic:spPr>
                      </pic:pic>
                      <wps:wsp>
                        <wps:cNvPr id="1127" name="Graphic 1127"/>
                        <wps:cNvSpPr/>
                        <wps:spPr>
                          <a:xfrm>
                            <a:off x="758951" y="0"/>
                            <a:ext cx="76200" cy="1370330"/>
                          </a:xfrm>
                          <a:custGeom>
                            <a:avLst/>
                            <a:gdLst/>
                            <a:ahLst/>
                            <a:cxnLst/>
                            <a:rect l="l" t="t" r="r" b="b"/>
                            <a:pathLst>
                              <a:path w="76200" h="1370330">
                                <a:moveTo>
                                  <a:pt x="42672" y="1307592"/>
                                </a:moveTo>
                                <a:lnTo>
                                  <a:pt x="35052" y="1307592"/>
                                </a:lnTo>
                                <a:lnTo>
                                  <a:pt x="35052" y="0"/>
                                </a:lnTo>
                                <a:lnTo>
                                  <a:pt x="42672" y="0"/>
                                </a:lnTo>
                                <a:lnTo>
                                  <a:pt x="42672" y="1307592"/>
                                </a:lnTo>
                                <a:close/>
                              </a:path>
                              <a:path w="76200" h="1370330">
                                <a:moveTo>
                                  <a:pt x="38100" y="1370076"/>
                                </a:moveTo>
                                <a:lnTo>
                                  <a:pt x="0" y="1293876"/>
                                </a:lnTo>
                                <a:lnTo>
                                  <a:pt x="35052" y="1293876"/>
                                </a:lnTo>
                                <a:lnTo>
                                  <a:pt x="35052" y="1307592"/>
                                </a:lnTo>
                                <a:lnTo>
                                  <a:pt x="69341" y="1307592"/>
                                </a:lnTo>
                                <a:lnTo>
                                  <a:pt x="38100" y="1370076"/>
                                </a:lnTo>
                                <a:close/>
                              </a:path>
                              <a:path w="76200" h="1370330">
                                <a:moveTo>
                                  <a:pt x="69341" y="1307592"/>
                                </a:moveTo>
                                <a:lnTo>
                                  <a:pt x="42672" y="1307592"/>
                                </a:lnTo>
                                <a:lnTo>
                                  <a:pt x="42672" y="1293876"/>
                                </a:lnTo>
                                <a:lnTo>
                                  <a:pt x="76200" y="1293876"/>
                                </a:lnTo>
                                <a:lnTo>
                                  <a:pt x="69341" y="1307592"/>
                                </a:lnTo>
                                <a:close/>
                              </a:path>
                            </a:pathLst>
                          </a:custGeom>
                          <a:solidFill>
                            <a:srgbClr val="000000"/>
                          </a:solidFill>
                        </wps:spPr>
                        <wps:bodyPr wrap="square" lIns="0" tIns="0" rIns="0" bIns="0" rtlCol="0">
                          <a:prstTxWarp prst="textNoShape">
                            <a:avLst/>
                          </a:prstTxWarp>
                          <a:noAutofit/>
                        </wps:bodyPr>
                      </wps:wsp>
                      <wps:wsp>
                        <wps:cNvPr id="1128" name="Textbox 1128"/>
                        <wps:cNvSpPr txBox="1"/>
                        <wps:spPr>
                          <a:xfrm>
                            <a:off x="324612" y="1368552"/>
                            <a:ext cx="4017645" cy="550545"/>
                          </a:xfrm>
                          <a:prstGeom prst="rect">
                            <a:avLst/>
                          </a:prstGeom>
                        </wps:spPr>
                        <wps:txbx>
                          <w:txbxContent>
                            <w:p>
                              <w:pPr>
                                <w:spacing w:before="87"/>
                                <w:ind w:left="180" w:right="182" w:firstLine="0"/>
                                <w:jc w:val="center"/>
                                <w:rPr>
                                  <w:b/>
                                  <w:sz w:val="20"/>
                                </w:rPr>
                              </w:pPr>
                              <w:r>
                                <w:rPr>
                                  <w:b/>
                                  <w:sz w:val="20"/>
                                </w:rPr>
                                <w:t>Rumusan</w:t>
                              </w:r>
                              <w:r>
                                <w:rPr>
                                  <w:b/>
                                  <w:spacing w:val="-9"/>
                                  <w:sz w:val="20"/>
                                </w:rPr>
                                <w:t> </w:t>
                              </w:r>
                              <w:r>
                                <w:rPr>
                                  <w:b/>
                                  <w:spacing w:val="-2"/>
                                  <w:sz w:val="20"/>
                                </w:rPr>
                                <w:t>masalah</w:t>
                              </w:r>
                            </w:p>
                            <w:p>
                              <w:pPr>
                                <w:spacing w:before="0"/>
                                <w:ind w:left="180" w:right="182" w:firstLine="0"/>
                                <w:jc w:val="center"/>
                                <w:rPr>
                                  <w:sz w:val="20"/>
                                </w:rPr>
                              </w:pPr>
                              <w:r>
                                <w:rPr>
                                  <w:sz w:val="20"/>
                                </w:rPr>
                                <w:t>Apakah</w:t>
                              </w:r>
                              <w:r>
                                <w:rPr>
                                  <w:spacing w:val="-6"/>
                                  <w:sz w:val="20"/>
                                </w:rPr>
                                <w:t> </w:t>
                              </w:r>
                              <w:r>
                                <w:rPr>
                                  <w:sz w:val="20"/>
                                </w:rPr>
                                <w:t>terdapat</w:t>
                              </w:r>
                              <w:r>
                                <w:rPr>
                                  <w:spacing w:val="-7"/>
                                  <w:sz w:val="20"/>
                                </w:rPr>
                                <w:t> </w:t>
                              </w:r>
                              <w:r>
                                <w:rPr>
                                  <w:sz w:val="20"/>
                                </w:rPr>
                                <w:t>pengaruh</w:t>
                              </w:r>
                              <w:r>
                                <w:rPr>
                                  <w:spacing w:val="-6"/>
                                  <w:sz w:val="20"/>
                                </w:rPr>
                                <w:t> </w:t>
                              </w:r>
                              <w:r>
                                <w:rPr>
                                  <w:sz w:val="20"/>
                                </w:rPr>
                                <w:t>karakteristik</w:t>
                              </w:r>
                              <w:r>
                                <w:rPr>
                                  <w:spacing w:val="-6"/>
                                  <w:sz w:val="20"/>
                                </w:rPr>
                                <w:t> </w:t>
                              </w:r>
                              <w:r>
                                <w:rPr>
                                  <w:sz w:val="20"/>
                                </w:rPr>
                                <w:t>komite</w:t>
                              </w:r>
                              <w:r>
                                <w:rPr>
                                  <w:spacing w:val="-6"/>
                                  <w:sz w:val="20"/>
                                </w:rPr>
                                <w:t> </w:t>
                              </w:r>
                              <w:r>
                                <w:rPr>
                                  <w:sz w:val="20"/>
                                </w:rPr>
                                <w:t>audit</w:t>
                              </w:r>
                              <w:r>
                                <w:rPr>
                                  <w:spacing w:val="-8"/>
                                  <w:sz w:val="20"/>
                                </w:rPr>
                                <w:t> </w:t>
                              </w:r>
                              <w:r>
                                <w:rPr>
                                  <w:sz w:val="20"/>
                                </w:rPr>
                                <w:t>terhadap kemungkinan </w:t>
                              </w:r>
                              <w:r>
                                <w:rPr>
                                  <w:i/>
                                  <w:sz w:val="20"/>
                                </w:rPr>
                                <w:t>financial statement fraud</w:t>
                              </w:r>
                              <w:r>
                                <w:rPr>
                                  <w:sz w:val="20"/>
                                </w:rPr>
                                <w:t>?</w:t>
                              </w:r>
                            </w:p>
                          </w:txbxContent>
                        </wps:txbx>
                        <wps:bodyPr wrap="square" lIns="0" tIns="0" rIns="0" bIns="0" rtlCol="0">
                          <a:noAutofit/>
                        </wps:bodyPr>
                      </wps:wsp>
                      <wps:wsp>
                        <wps:cNvPr id="1129" name="Textbox 1129"/>
                        <wps:cNvSpPr txBox="1"/>
                        <wps:spPr>
                          <a:xfrm>
                            <a:off x="6095" y="2279903"/>
                            <a:ext cx="1981200" cy="448309"/>
                          </a:xfrm>
                          <a:prstGeom prst="rect">
                            <a:avLst/>
                          </a:prstGeom>
                          <a:ln w="12192">
                            <a:solidFill>
                              <a:srgbClr val="000000"/>
                            </a:solidFill>
                            <a:prstDash val="solid"/>
                          </a:ln>
                        </wps:spPr>
                        <wps:txbx>
                          <w:txbxContent>
                            <w:p>
                              <w:pPr>
                                <w:spacing w:before="113"/>
                                <w:ind w:left="0" w:right="0" w:firstLine="0"/>
                                <w:jc w:val="center"/>
                                <w:rPr>
                                  <w:b/>
                                  <w:sz w:val="20"/>
                                </w:rPr>
                              </w:pPr>
                              <w:r>
                                <w:rPr>
                                  <w:b/>
                                  <w:sz w:val="20"/>
                                </w:rPr>
                                <w:t>Variabel</w:t>
                              </w:r>
                              <w:r>
                                <w:rPr>
                                  <w:b/>
                                  <w:spacing w:val="-5"/>
                                  <w:sz w:val="20"/>
                                </w:rPr>
                                <w:t> </w:t>
                              </w:r>
                              <w:r>
                                <w:rPr>
                                  <w:b/>
                                  <w:spacing w:val="-10"/>
                                  <w:sz w:val="20"/>
                                </w:rPr>
                                <w:t>X</w:t>
                              </w:r>
                            </w:p>
                            <w:p>
                              <w:pPr>
                                <w:spacing w:before="0"/>
                                <w:ind w:left="0" w:right="0" w:firstLine="0"/>
                                <w:jc w:val="center"/>
                                <w:rPr>
                                  <w:sz w:val="20"/>
                                </w:rPr>
                              </w:pPr>
                              <w:r>
                                <w:rPr>
                                  <w:sz w:val="20"/>
                                </w:rPr>
                                <w:t>Karakteristik</w:t>
                              </w:r>
                              <w:r>
                                <w:rPr>
                                  <w:spacing w:val="-5"/>
                                  <w:sz w:val="20"/>
                                </w:rPr>
                                <w:t> </w:t>
                              </w:r>
                              <w:r>
                                <w:rPr>
                                  <w:sz w:val="20"/>
                                </w:rPr>
                                <w:t>komite</w:t>
                              </w:r>
                              <w:r>
                                <w:rPr>
                                  <w:spacing w:val="-6"/>
                                  <w:sz w:val="20"/>
                                </w:rPr>
                                <w:t> </w:t>
                              </w:r>
                              <w:r>
                                <w:rPr>
                                  <w:spacing w:val="-4"/>
                                  <w:sz w:val="20"/>
                                </w:rPr>
                                <w:t>audit</w:t>
                              </w:r>
                            </w:p>
                          </w:txbxContent>
                        </wps:txbx>
                        <wps:bodyPr wrap="square" lIns="0" tIns="0" rIns="0" bIns="0" rtlCol="0">
                          <a:noAutofit/>
                        </wps:bodyPr>
                      </wps:wsp>
                      <wps:wsp>
                        <wps:cNvPr id="1130" name="Textbox 1130"/>
                        <wps:cNvSpPr txBox="1"/>
                        <wps:spPr>
                          <a:xfrm>
                            <a:off x="1880615" y="224080"/>
                            <a:ext cx="3208020" cy="925194"/>
                          </a:xfrm>
                          <a:prstGeom prst="rect">
                            <a:avLst/>
                          </a:prstGeom>
                        </wps:spPr>
                        <wps:txbx>
                          <w:txbxContent>
                            <w:p>
                              <w:pPr>
                                <w:spacing w:line="221" w:lineRule="exact" w:before="0"/>
                                <w:ind w:left="0" w:right="19" w:firstLine="0"/>
                                <w:jc w:val="center"/>
                                <w:rPr>
                                  <w:b/>
                                  <w:sz w:val="20"/>
                                </w:rPr>
                              </w:pPr>
                              <w:r>
                                <w:rPr>
                                  <w:b/>
                                  <w:sz w:val="20"/>
                                </w:rPr>
                                <w:t>Asumsi</w:t>
                              </w:r>
                              <w:r>
                                <w:rPr>
                                  <w:b/>
                                  <w:spacing w:val="-9"/>
                                  <w:sz w:val="20"/>
                                </w:rPr>
                                <w:t> </w:t>
                              </w:r>
                              <w:r>
                                <w:rPr>
                                  <w:b/>
                                  <w:spacing w:val="-2"/>
                                  <w:sz w:val="20"/>
                                </w:rPr>
                                <w:t>Teori:</w:t>
                              </w:r>
                            </w:p>
                            <w:p>
                              <w:pPr>
                                <w:spacing w:line="256" w:lineRule="auto" w:before="5"/>
                                <w:ind w:left="0" w:right="18" w:hanging="4"/>
                                <w:jc w:val="center"/>
                                <w:rPr>
                                  <w:i/>
                                  <w:sz w:val="20"/>
                                </w:rPr>
                              </w:pPr>
                              <w:r>
                                <w:rPr>
                                  <w:i/>
                                  <w:sz w:val="20"/>
                                </w:rPr>
                                <w:t>Agent </w:t>
                              </w:r>
                              <w:r>
                                <w:rPr>
                                  <w:sz w:val="20"/>
                                </w:rPr>
                                <w:t>tidak selalu bertindak demi kepentingan p</w:t>
                              </w:r>
                              <w:r>
                                <w:rPr>
                                  <w:i/>
                                  <w:sz w:val="20"/>
                                </w:rPr>
                                <w:t>rincipal </w:t>
                              </w:r>
                              <w:r>
                                <w:rPr>
                                  <w:sz w:val="20"/>
                                </w:rPr>
                                <w:t>yang dapat</w:t>
                              </w:r>
                              <w:r>
                                <w:rPr>
                                  <w:spacing w:val="-7"/>
                                  <w:sz w:val="20"/>
                                </w:rPr>
                                <w:t> </w:t>
                              </w:r>
                              <w:r>
                                <w:rPr>
                                  <w:sz w:val="20"/>
                                </w:rPr>
                                <w:t>mendorong</w:t>
                              </w:r>
                              <w:r>
                                <w:rPr>
                                  <w:spacing w:val="-5"/>
                                  <w:sz w:val="20"/>
                                </w:rPr>
                                <w:t> </w:t>
                              </w:r>
                              <w:r>
                                <w:rPr>
                                  <w:sz w:val="20"/>
                                </w:rPr>
                                <w:t>tindakan</w:t>
                              </w:r>
                              <w:r>
                                <w:rPr>
                                  <w:spacing w:val="-9"/>
                                  <w:sz w:val="20"/>
                                </w:rPr>
                                <w:t> </w:t>
                              </w:r>
                              <w:r>
                                <w:rPr>
                                  <w:sz w:val="20"/>
                                </w:rPr>
                                <w:t>manipulasi</w:t>
                              </w:r>
                              <w:r>
                                <w:rPr>
                                  <w:spacing w:val="-6"/>
                                  <w:sz w:val="20"/>
                                </w:rPr>
                                <w:t> </w:t>
                              </w:r>
                              <w:r>
                                <w:rPr>
                                  <w:sz w:val="20"/>
                                </w:rPr>
                                <w:t>laporan</w:t>
                              </w:r>
                              <w:r>
                                <w:rPr>
                                  <w:spacing w:val="-7"/>
                                  <w:sz w:val="20"/>
                                </w:rPr>
                                <w:t> </w:t>
                              </w:r>
                              <w:r>
                                <w:rPr>
                                  <w:sz w:val="20"/>
                                </w:rPr>
                                <w:t>keuangan</w:t>
                              </w:r>
                              <w:r>
                                <w:rPr>
                                  <w:spacing w:val="-7"/>
                                  <w:sz w:val="20"/>
                                </w:rPr>
                                <w:t> </w:t>
                              </w:r>
                              <w:r>
                                <w:rPr>
                                  <w:sz w:val="20"/>
                                </w:rPr>
                                <w:t>untuk kepentingan pribadi. Oleh karena itu, dibutuhkan mekanisme pengawasan yang efektif, seperti komite audit, untuk meminimalkan </w:t>
                              </w:r>
                              <w:r>
                                <w:rPr>
                                  <w:i/>
                                  <w:sz w:val="20"/>
                                </w:rPr>
                                <w:t>financial statement fraud.</w:t>
                              </w:r>
                            </w:p>
                          </w:txbxContent>
                        </wps:txbx>
                        <wps:bodyPr wrap="square" lIns="0" tIns="0" rIns="0" bIns="0" rtlCol="0">
                          <a:noAutofit/>
                        </wps:bodyPr>
                      </wps:wsp>
                      <wps:wsp>
                        <wps:cNvPr id="1131" name="Textbox 1131"/>
                        <wps:cNvSpPr txBox="1"/>
                        <wps:spPr>
                          <a:xfrm>
                            <a:off x="2793491" y="2379016"/>
                            <a:ext cx="2141220" cy="286385"/>
                          </a:xfrm>
                          <a:prstGeom prst="rect">
                            <a:avLst/>
                          </a:prstGeom>
                        </wps:spPr>
                        <wps:txbx>
                          <w:txbxContent>
                            <w:p>
                              <w:pPr>
                                <w:spacing w:line="221" w:lineRule="exact" w:before="0"/>
                                <w:ind w:left="2" w:right="18" w:firstLine="0"/>
                                <w:jc w:val="center"/>
                                <w:rPr>
                                  <w:b/>
                                  <w:sz w:val="20"/>
                                </w:rPr>
                              </w:pPr>
                              <w:r>
                                <w:rPr>
                                  <w:b/>
                                  <w:sz w:val="20"/>
                                </w:rPr>
                                <w:t>Variabel</w:t>
                              </w:r>
                              <w:r>
                                <w:rPr>
                                  <w:b/>
                                  <w:spacing w:val="-5"/>
                                  <w:sz w:val="20"/>
                                </w:rPr>
                                <w:t> </w:t>
                              </w:r>
                              <w:r>
                                <w:rPr>
                                  <w:b/>
                                  <w:spacing w:val="-10"/>
                                  <w:sz w:val="20"/>
                                </w:rPr>
                                <w:t>Y</w:t>
                              </w:r>
                            </w:p>
                            <w:p>
                              <w:pPr>
                                <w:spacing w:before="0"/>
                                <w:ind w:left="-1" w:right="18" w:firstLine="0"/>
                                <w:jc w:val="center"/>
                                <w:rPr>
                                  <w:i/>
                                  <w:sz w:val="20"/>
                                </w:rPr>
                              </w:pPr>
                              <w:r>
                                <w:rPr>
                                  <w:sz w:val="20"/>
                                </w:rPr>
                                <w:t>Kemungkinan</w:t>
                              </w:r>
                              <w:r>
                                <w:rPr>
                                  <w:spacing w:val="-5"/>
                                  <w:sz w:val="20"/>
                                </w:rPr>
                                <w:t> </w:t>
                              </w:r>
                              <w:r>
                                <w:rPr>
                                  <w:i/>
                                  <w:sz w:val="20"/>
                                </w:rPr>
                                <w:t>Financial</w:t>
                              </w:r>
                              <w:r>
                                <w:rPr>
                                  <w:i/>
                                  <w:spacing w:val="-6"/>
                                  <w:sz w:val="20"/>
                                </w:rPr>
                                <w:t> </w:t>
                              </w:r>
                              <w:r>
                                <w:rPr>
                                  <w:i/>
                                  <w:sz w:val="20"/>
                                </w:rPr>
                                <w:t>Statement</w:t>
                              </w:r>
                              <w:r>
                                <w:rPr>
                                  <w:i/>
                                  <w:spacing w:val="-5"/>
                                  <w:sz w:val="20"/>
                                </w:rPr>
                                <w:t> </w:t>
                              </w:r>
                              <w:r>
                                <w:rPr>
                                  <w:i/>
                                  <w:spacing w:val="-2"/>
                                  <w:sz w:val="20"/>
                                </w:rPr>
                                <w:t>Fraud</w:t>
                              </w:r>
                            </w:p>
                          </w:txbxContent>
                        </wps:txbx>
                        <wps:bodyPr wrap="square" lIns="0" tIns="0" rIns="0" bIns="0" rtlCol="0">
                          <a:noAutofit/>
                        </wps:bodyPr>
                      </wps:wsp>
                    </wpg:wgp>
                  </a:graphicData>
                </a:graphic>
              </wp:anchor>
            </w:drawing>
          </mc:Choice>
          <mc:Fallback>
            <w:pict>
              <v:group style="position:absolute;margin-left:113.639999pt;margin-top:155.549545pt;width:419.8pt;height:228pt;mso-position-horizontal-relative:page;mso-position-vertical-relative:paragraph;z-index:15980544" id="docshapegroup989" coordorigin="2273,3111" coordsize="8396,4560">
                <v:line style="position:absolute" from="3732,6467" to="8335,6467" stroked="true" strokeweight=".717629pt" strokecolor="#000000">
                  <v:stroke dashstyle="solid"/>
                </v:line>
                <v:shape style="position:absolute;left:7646;top:3139;width:120;height:231" type="#_x0000_t75" id="docshape990" stroked="false">
                  <v:imagedata r:id="rId306" o:title=""/>
                </v:shape>
                <v:rect style="position:absolute;left:5061;top:3372;width:5384;height:1640" id="docshape991" filled="false" stroked="true" strokeweight=".96pt" strokecolor="#000000">
                  <v:stroke dashstyle="solid"/>
                </v:rect>
                <v:shape style="position:absolute;left:7632;top:5038;width:120;height:233" type="#_x0000_t75" id="docshape992" stroked="false">
                  <v:imagedata r:id="rId307" o:title=""/>
                </v:shape>
                <v:rect style="position:absolute;left:2774;top:5256;width:6346;height:886" id="docshape993" filled="false" stroked="true" strokeweight=".96pt" strokecolor="#000000">
                  <v:stroke dashstyle="solid"/>
                </v:rect>
                <v:line style="position:absolute" from="6050,6147" to="6050,6437" stroked="true" strokeweight=".72pt" strokecolor="#000000">
                  <v:stroke dashstyle="solid"/>
                </v:line>
                <v:shape style="position:absolute;left:3669;top:6449;width:120;height:233" type="#_x0000_t75" id="docshape994" stroked="false">
                  <v:imagedata r:id="rId307" o:title=""/>
                </v:shape>
                <v:rect style="position:absolute;left:6038;top:6725;width:4620;height:706" id="docshape995" filled="false" stroked="true" strokeweight=".96pt" strokecolor="#000000">
                  <v:stroke dashstyle="solid"/>
                </v:rect>
                <v:shape style="position:absolute;left:8277;top:7440;width:120;height:231" type="#_x0000_t75" id="docshape996" stroked="false">
                  <v:imagedata r:id="rId308" o:title=""/>
                </v:shape>
                <v:shape style="position:absolute;left:3669;top:7438;width:120;height:233" type="#_x0000_t75" id="docshape997" stroked="false">
                  <v:imagedata r:id="rId307" o:title=""/>
                </v:shape>
                <v:shape style="position:absolute;left:8260;top:6463;width:120;height:233" type="#_x0000_t75" id="docshape998" stroked="false">
                  <v:imagedata r:id="rId307" o:title=""/>
                </v:shape>
                <v:shape style="position:absolute;left:3468;top:3111;width:120;height:2158" id="docshape999" coordorigin="3468,3111" coordsize="120,2158" path="m3535,5170l3523,5170,3523,3111,3535,3111,3535,5170xm3528,5269l3468,5149,3523,5149,3523,5170,3577,5170,3528,5269xm3577,5170l3535,5170,3535,5149,3588,5149,3577,5170xe" filled="true" fillcolor="#000000" stroked="false">
                  <v:path arrowok="t"/>
                  <v:fill type="solid"/>
                </v:shape>
                <v:shape style="position:absolute;left:2784;top:5266;width:6327;height:867" type="#_x0000_t202" id="docshape1000" filled="false" stroked="false">
                  <v:textbox inset="0,0,0,0">
                    <w:txbxContent>
                      <w:p>
                        <w:pPr>
                          <w:spacing w:before="87"/>
                          <w:ind w:left="180" w:right="182" w:firstLine="0"/>
                          <w:jc w:val="center"/>
                          <w:rPr>
                            <w:b/>
                            <w:sz w:val="20"/>
                          </w:rPr>
                        </w:pPr>
                        <w:r>
                          <w:rPr>
                            <w:b/>
                            <w:sz w:val="20"/>
                          </w:rPr>
                          <w:t>Rumusan</w:t>
                        </w:r>
                        <w:r>
                          <w:rPr>
                            <w:b/>
                            <w:spacing w:val="-9"/>
                            <w:sz w:val="20"/>
                          </w:rPr>
                          <w:t> </w:t>
                        </w:r>
                        <w:r>
                          <w:rPr>
                            <w:b/>
                            <w:spacing w:val="-2"/>
                            <w:sz w:val="20"/>
                          </w:rPr>
                          <w:t>masalah</w:t>
                        </w:r>
                      </w:p>
                      <w:p>
                        <w:pPr>
                          <w:spacing w:before="0"/>
                          <w:ind w:left="180" w:right="182" w:firstLine="0"/>
                          <w:jc w:val="center"/>
                          <w:rPr>
                            <w:sz w:val="20"/>
                          </w:rPr>
                        </w:pPr>
                        <w:r>
                          <w:rPr>
                            <w:sz w:val="20"/>
                          </w:rPr>
                          <w:t>Apakah</w:t>
                        </w:r>
                        <w:r>
                          <w:rPr>
                            <w:spacing w:val="-6"/>
                            <w:sz w:val="20"/>
                          </w:rPr>
                          <w:t> </w:t>
                        </w:r>
                        <w:r>
                          <w:rPr>
                            <w:sz w:val="20"/>
                          </w:rPr>
                          <w:t>terdapat</w:t>
                        </w:r>
                        <w:r>
                          <w:rPr>
                            <w:spacing w:val="-7"/>
                            <w:sz w:val="20"/>
                          </w:rPr>
                          <w:t> </w:t>
                        </w:r>
                        <w:r>
                          <w:rPr>
                            <w:sz w:val="20"/>
                          </w:rPr>
                          <w:t>pengaruh</w:t>
                        </w:r>
                        <w:r>
                          <w:rPr>
                            <w:spacing w:val="-6"/>
                            <w:sz w:val="20"/>
                          </w:rPr>
                          <w:t> </w:t>
                        </w:r>
                        <w:r>
                          <w:rPr>
                            <w:sz w:val="20"/>
                          </w:rPr>
                          <w:t>karakteristik</w:t>
                        </w:r>
                        <w:r>
                          <w:rPr>
                            <w:spacing w:val="-6"/>
                            <w:sz w:val="20"/>
                          </w:rPr>
                          <w:t> </w:t>
                        </w:r>
                        <w:r>
                          <w:rPr>
                            <w:sz w:val="20"/>
                          </w:rPr>
                          <w:t>komite</w:t>
                        </w:r>
                        <w:r>
                          <w:rPr>
                            <w:spacing w:val="-6"/>
                            <w:sz w:val="20"/>
                          </w:rPr>
                          <w:t> </w:t>
                        </w:r>
                        <w:r>
                          <w:rPr>
                            <w:sz w:val="20"/>
                          </w:rPr>
                          <w:t>audit</w:t>
                        </w:r>
                        <w:r>
                          <w:rPr>
                            <w:spacing w:val="-8"/>
                            <w:sz w:val="20"/>
                          </w:rPr>
                          <w:t> </w:t>
                        </w:r>
                        <w:r>
                          <w:rPr>
                            <w:sz w:val="20"/>
                          </w:rPr>
                          <w:t>terhadap kemungkinan </w:t>
                        </w:r>
                        <w:r>
                          <w:rPr>
                            <w:i/>
                            <w:sz w:val="20"/>
                          </w:rPr>
                          <w:t>financial statement fraud</w:t>
                        </w:r>
                        <w:r>
                          <w:rPr>
                            <w:sz w:val="20"/>
                          </w:rPr>
                          <w:t>?</w:t>
                        </w:r>
                      </w:p>
                    </w:txbxContent>
                  </v:textbox>
                  <w10:wrap type="none"/>
                </v:shape>
                <v:shape style="position:absolute;left:2282;top:6701;width:3120;height:706" type="#_x0000_t202" id="docshape1001" filled="false" stroked="true" strokeweight=".96pt" strokecolor="#000000">
                  <v:textbox inset="0,0,0,0">
                    <w:txbxContent>
                      <w:p>
                        <w:pPr>
                          <w:spacing w:before="113"/>
                          <w:ind w:left="0" w:right="0" w:firstLine="0"/>
                          <w:jc w:val="center"/>
                          <w:rPr>
                            <w:b/>
                            <w:sz w:val="20"/>
                          </w:rPr>
                        </w:pPr>
                        <w:r>
                          <w:rPr>
                            <w:b/>
                            <w:sz w:val="20"/>
                          </w:rPr>
                          <w:t>Variabel</w:t>
                        </w:r>
                        <w:r>
                          <w:rPr>
                            <w:b/>
                            <w:spacing w:val="-5"/>
                            <w:sz w:val="20"/>
                          </w:rPr>
                          <w:t> </w:t>
                        </w:r>
                        <w:r>
                          <w:rPr>
                            <w:b/>
                            <w:spacing w:val="-10"/>
                            <w:sz w:val="20"/>
                          </w:rPr>
                          <w:t>X</w:t>
                        </w:r>
                      </w:p>
                      <w:p>
                        <w:pPr>
                          <w:spacing w:before="0"/>
                          <w:ind w:left="0" w:right="0" w:firstLine="0"/>
                          <w:jc w:val="center"/>
                          <w:rPr>
                            <w:sz w:val="20"/>
                          </w:rPr>
                        </w:pPr>
                        <w:r>
                          <w:rPr>
                            <w:sz w:val="20"/>
                          </w:rPr>
                          <w:t>Karakteristik</w:t>
                        </w:r>
                        <w:r>
                          <w:rPr>
                            <w:spacing w:val="-5"/>
                            <w:sz w:val="20"/>
                          </w:rPr>
                          <w:t> </w:t>
                        </w:r>
                        <w:r>
                          <w:rPr>
                            <w:sz w:val="20"/>
                          </w:rPr>
                          <w:t>komite</w:t>
                        </w:r>
                        <w:r>
                          <w:rPr>
                            <w:spacing w:val="-6"/>
                            <w:sz w:val="20"/>
                          </w:rPr>
                          <w:t> </w:t>
                        </w:r>
                        <w:r>
                          <w:rPr>
                            <w:spacing w:val="-4"/>
                            <w:sz w:val="20"/>
                          </w:rPr>
                          <w:t>audit</w:t>
                        </w:r>
                      </w:p>
                    </w:txbxContent>
                  </v:textbox>
                  <v:stroke dashstyle="solid"/>
                  <w10:wrap type="none"/>
                </v:shape>
                <v:shape style="position:absolute;left:5234;top:3463;width:5052;height:1457" type="#_x0000_t202" id="docshape1002" filled="false" stroked="false">
                  <v:textbox inset="0,0,0,0">
                    <w:txbxContent>
                      <w:p>
                        <w:pPr>
                          <w:spacing w:line="221" w:lineRule="exact" w:before="0"/>
                          <w:ind w:left="0" w:right="19" w:firstLine="0"/>
                          <w:jc w:val="center"/>
                          <w:rPr>
                            <w:b/>
                            <w:sz w:val="20"/>
                          </w:rPr>
                        </w:pPr>
                        <w:r>
                          <w:rPr>
                            <w:b/>
                            <w:sz w:val="20"/>
                          </w:rPr>
                          <w:t>Asumsi</w:t>
                        </w:r>
                        <w:r>
                          <w:rPr>
                            <w:b/>
                            <w:spacing w:val="-9"/>
                            <w:sz w:val="20"/>
                          </w:rPr>
                          <w:t> </w:t>
                        </w:r>
                        <w:r>
                          <w:rPr>
                            <w:b/>
                            <w:spacing w:val="-2"/>
                            <w:sz w:val="20"/>
                          </w:rPr>
                          <w:t>Teori:</w:t>
                        </w:r>
                      </w:p>
                      <w:p>
                        <w:pPr>
                          <w:spacing w:line="256" w:lineRule="auto" w:before="5"/>
                          <w:ind w:left="0" w:right="18" w:hanging="4"/>
                          <w:jc w:val="center"/>
                          <w:rPr>
                            <w:i/>
                            <w:sz w:val="20"/>
                          </w:rPr>
                        </w:pPr>
                        <w:r>
                          <w:rPr>
                            <w:i/>
                            <w:sz w:val="20"/>
                          </w:rPr>
                          <w:t>Agent </w:t>
                        </w:r>
                        <w:r>
                          <w:rPr>
                            <w:sz w:val="20"/>
                          </w:rPr>
                          <w:t>tidak selalu bertindak demi kepentingan p</w:t>
                        </w:r>
                        <w:r>
                          <w:rPr>
                            <w:i/>
                            <w:sz w:val="20"/>
                          </w:rPr>
                          <w:t>rincipal </w:t>
                        </w:r>
                        <w:r>
                          <w:rPr>
                            <w:sz w:val="20"/>
                          </w:rPr>
                          <w:t>yang dapat</w:t>
                        </w:r>
                        <w:r>
                          <w:rPr>
                            <w:spacing w:val="-7"/>
                            <w:sz w:val="20"/>
                          </w:rPr>
                          <w:t> </w:t>
                        </w:r>
                        <w:r>
                          <w:rPr>
                            <w:sz w:val="20"/>
                          </w:rPr>
                          <w:t>mendorong</w:t>
                        </w:r>
                        <w:r>
                          <w:rPr>
                            <w:spacing w:val="-5"/>
                            <w:sz w:val="20"/>
                          </w:rPr>
                          <w:t> </w:t>
                        </w:r>
                        <w:r>
                          <w:rPr>
                            <w:sz w:val="20"/>
                          </w:rPr>
                          <w:t>tindakan</w:t>
                        </w:r>
                        <w:r>
                          <w:rPr>
                            <w:spacing w:val="-9"/>
                            <w:sz w:val="20"/>
                          </w:rPr>
                          <w:t> </w:t>
                        </w:r>
                        <w:r>
                          <w:rPr>
                            <w:sz w:val="20"/>
                          </w:rPr>
                          <w:t>manipulasi</w:t>
                        </w:r>
                        <w:r>
                          <w:rPr>
                            <w:spacing w:val="-6"/>
                            <w:sz w:val="20"/>
                          </w:rPr>
                          <w:t> </w:t>
                        </w:r>
                        <w:r>
                          <w:rPr>
                            <w:sz w:val="20"/>
                          </w:rPr>
                          <w:t>laporan</w:t>
                        </w:r>
                        <w:r>
                          <w:rPr>
                            <w:spacing w:val="-7"/>
                            <w:sz w:val="20"/>
                          </w:rPr>
                          <w:t> </w:t>
                        </w:r>
                        <w:r>
                          <w:rPr>
                            <w:sz w:val="20"/>
                          </w:rPr>
                          <w:t>keuangan</w:t>
                        </w:r>
                        <w:r>
                          <w:rPr>
                            <w:spacing w:val="-7"/>
                            <w:sz w:val="20"/>
                          </w:rPr>
                          <w:t> </w:t>
                        </w:r>
                        <w:r>
                          <w:rPr>
                            <w:sz w:val="20"/>
                          </w:rPr>
                          <w:t>untuk kepentingan pribadi. Oleh karena itu, dibutuhkan mekanisme pengawasan yang efektif, seperti komite audit, untuk meminimalkan </w:t>
                        </w:r>
                        <w:r>
                          <w:rPr>
                            <w:i/>
                            <w:sz w:val="20"/>
                          </w:rPr>
                          <w:t>financial statement fraud.</w:t>
                        </w:r>
                      </w:p>
                    </w:txbxContent>
                  </v:textbox>
                  <w10:wrap type="none"/>
                </v:shape>
                <v:shape style="position:absolute;left:6672;top:6857;width:3372;height:451" type="#_x0000_t202" id="docshape1003" filled="false" stroked="false">
                  <v:textbox inset="0,0,0,0">
                    <w:txbxContent>
                      <w:p>
                        <w:pPr>
                          <w:spacing w:line="221" w:lineRule="exact" w:before="0"/>
                          <w:ind w:left="2" w:right="18" w:firstLine="0"/>
                          <w:jc w:val="center"/>
                          <w:rPr>
                            <w:b/>
                            <w:sz w:val="20"/>
                          </w:rPr>
                        </w:pPr>
                        <w:r>
                          <w:rPr>
                            <w:b/>
                            <w:sz w:val="20"/>
                          </w:rPr>
                          <w:t>Variabel</w:t>
                        </w:r>
                        <w:r>
                          <w:rPr>
                            <w:b/>
                            <w:spacing w:val="-5"/>
                            <w:sz w:val="20"/>
                          </w:rPr>
                          <w:t> </w:t>
                        </w:r>
                        <w:r>
                          <w:rPr>
                            <w:b/>
                            <w:spacing w:val="-10"/>
                            <w:sz w:val="20"/>
                          </w:rPr>
                          <w:t>Y</w:t>
                        </w:r>
                      </w:p>
                      <w:p>
                        <w:pPr>
                          <w:spacing w:before="0"/>
                          <w:ind w:left="-1" w:right="18" w:firstLine="0"/>
                          <w:jc w:val="center"/>
                          <w:rPr>
                            <w:i/>
                            <w:sz w:val="20"/>
                          </w:rPr>
                        </w:pPr>
                        <w:r>
                          <w:rPr>
                            <w:sz w:val="20"/>
                          </w:rPr>
                          <w:t>Kemungkinan</w:t>
                        </w:r>
                        <w:r>
                          <w:rPr>
                            <w:spacing w:val="-5"/>
                            <w:sz w:val="20"/>
                          </w:rPr>
                          <w:t> </w:t>
                        </w:r>
                        <w:r>
                          <w:rPr>
                            <w:i/>
                            <w:sz w:val="20"/>
                          </w:rPr>
                          <w:t>Financial</w:t>
                        </w:r>
                        <w:r>
                          <w:rPr>
                            <w:i/>
                            <w:spacing w:val="-6"/>
                            <w:sz w:val="20"/>
                          </w:rPr>
                          <w:t> </w:t>
                        </w:r>
                        <w:r>
                          <w:rPr>
                            <w:i/>
                            <w:sz w:val="20"/>
                          </w:rPr>
                          <w:t>Statement</w:t>
                        </w:r>
                        <w:r>
                          <w:rPr>
                            <w:i/>
                            <w:spacing w:val="-5"/>
                            <w:sz w:val="20"/>
                          </w:rPr>
                          <w:t> </w:t>
                        </w:r>
                        <w:r>
                          <w:rPr>
                            <w:i/>
                            <w:spacing w:val="-2"/>
                            <w:sz w:val="20"/>
                          </w:rPr>
                          <w:t>Fraud</w:t>
                        </w:r>
                      </w:p>
                    </w:txbxContent>
                  </v:textbox>
                  <w10:wrap type="none"/>
                </v:shape>
                <w10:wrap type="none"/>
              </v:group>
            </w:pict>
          </mc:Fallback>
        </mc:AlternateContent>
      </w:r>
      <w:r>
        <w:rPr/>
        <w:drawing>
          <wp:anchor distT="0" distB="0" distL="0" distR="0" allowOverlap="1" layoutInCell="1" locked="0" behindDoc="0" simplePos="0" relativeHeight="15981056">
            <wp:simplePos x="0" y="0"/>
            <wp:positionH relativeFrom="page">
              <wp:posOffset>1463039</wp:posOffset>
            </wp:positionH>
            <wp:positionV relativeFrom="paragraph">
              <wp:posOffset>734943</wp:posOffset>
            </wp:positionV>
            <wp:extent cx="4255389" cy="5506974"/>
            <wp:effectExtent l="0" t="0" r="0" b="0"/>
            <wp:wrapNone/>
            <wp:docPr id="1132" name="Image 1132"/>
            <wp:cNvGraphicFramePr>
              <a:graphicFrameLocks/>
            </wp:cNvGraphicFramePr>
            <a:graphic>
              <a:graphicData uri="http://schemas.openxmlformats.org/drawingml/2006/picture">
                <pic:pic>
                  <pic:nvPicPr>
                    <pic:cNvPr id="1132" name="Image 1132"/>
                    <pic:cNvPicPr/>
                  </pic:nvPicPr>
                  <pic:blipFill>
                    <a:blip r:embed="rId192" cstate="print"/>
                    <a:stretch>
                      <a:fillRect/>
                    </a:stretch>
                  </pic:blipFill>
                  <pic:spPr>
                    <a:xfrm>
                      <a:off x="0" y="0"/>
                      <a:ext cx="4255389" cy="5506974"/>
                    </a:xfrm>
                    <a:prstGeom prst="rect">
                      <a:avLst/>
                    </a:prstGeom>
                  </pic:spPr>
                </pic:pic>
              </a:graphicData>
            </a:graphic>
          </wp:anchor>
        </w:drawing>
      </w:r>
      <w:r>
        <w:rPr/>
        <w:t>pengawasan</w:t>
      </w:r>
      <w:r>
        <w:rPr>
          <w:spacing w:val="-12"/>
        </w:rPr>
        <w:t> </w:t>
      </w:r>
      <w:r>
        <w:rPr/>
        <w:t>yang</w:t>
      </w:r>
      <w:r>
        <w:rPr>
          <w:spacing w:val="-10"/>
        </w:rPr>
        <w:t> </w:t>
      </w:r>
      <w:r>
        <w:rPr/>
        <w:t>dapat</w:t>
      </w:r>
      <w:r>
        <w:rPr>
          <w:spacing w:val="-11"/>
        </w:rPr>
        <w:t> </w:t>
      </w:r>
      <w:r>
        <w:rPr/>
        <w:t>meminimalkan</w:t>
      </w:r>
      <w:r>
        <w:rPr>
          <w:spacing w:val="-10"/>
        </w:rPr>
        <w:t> </w:t>
      </w:r>
      <w:r>
        <w:rPr/>
        <w:t>asimetri</w:t>
      </w:r>
      <w:r>
        <w:rPr>
          <w:spacing w:val="-10"/>
        </w:rPr>
        <w:t> </w:t>
      </w:r>
      <w:r>
        <w:rPr/>
        <w:t>informasi</w:t>
      </w:r>
      <w:r>
        <w:rPr>
          <w:spacing w:val="-10"/>
        </w:rPr>
        <w:t> </w:t>
      </w:r>
      <w:r>
        <w:rPr/>
        <w:t>dan</w:t>
      </w:r>
      <w:r>
        <w:rPr>
          <w:spacing w:val="-10"/>
        </w:rPr>
        <w:t> </w:t>
      </w:r>
      <w:r>
        <w:rPr/>
        <w:t>potensi</w:t>
      </w:r>
      <w:r>
        <w:rPr>
          <w:spacing w:val="-8"/>
        </w:rPr>
        <w:t> </w:t>
      </w:r>
      <w:r>
        <w:rPr/>
        <w:t>kecurangan. Gambar hubungan antarvariabel disajikan pada gambar berikut.</w:t>
      </w:r>
    </w:p>
    <w:p>
      <w:pPr>
        <w:pStyle w:val="BodyText"/>
        <w:spacing w:before="212"/>
        <w:rPr>
          <w:sz w:val="20"/>
        </w:rPr>
      </w:pPr>
      <w:r>
        <w:rPr>
          <w:sz w:val="20"/>
        </w:rPr>
        <mc:AlternateContent>
          <mc:Choice Requires="wps">
            <w:drawing>
              <wp:anchor distT="0" distB="0" distL="0" distR="0" allowOverlap="1" layoutInCell="1" locked="0" behindDoc="1" simplePos="0" relativeHeight="487838208">
                <wp:simplePos x="0" y="0"/>
                <wp:positionH relativeFrom="page">
                  <wp:posOffset>1441703</wp:posOffset>
                </wp:positionH>
                <wp:positionV relativeFrom="paragraph">
                  <wp:posOffset>296598</wp:posOffset>
                </wp:positionV>
                <wp:extent cx="5204460" cy="779145"/>
                <wp:effectExtent l="0" t="0" r="0" b="0"/>
                <wp:wrapTopAndBottom/>
                <wp:docPr id="1133" name="Group 1133"/>
                <wp:cNvGraphicFramePr>
                  <a:graphicFrameLocks/>
                </wp:cNvGraphicFramePr>
                <a:graphic>
                  <a:graphicData uri="http://schemas.microsoft.com/office/word/2010/wordprocessingGroup">
                    <wpg:wgp>
                      <wpg:cNvPr id="1133" name="Group 1133"/>
                      <wpg:cNvGrpSpPr/>
                      <wpg:grpSpPr>
                        <a:xfrm>
                          <a:off x="0" y="0"/>
                          <a:ext cx="5204460" cy="779145"/>
                          <a:chExt cx="5204460" cy="779145"/>
                        </a:xfrm>
                      </wpg:grpSpPr>
                      <wps:wsp>
                        <wps:cNvPr id="1134" name="Graphic 1134"/>
                        <wps:cNvSpPr/>
                        <wps:spPr>
                          <a:xfrm>
                            <a:off x="1772411" y="7620"/>
                            <a:ext cx="3426460" cy="765175"/>
                          </a:xfrm>
                          <a:custGeom>
                            <a:avLst/>
                            <a:gdLst/>
                            <a:ahLst/>
                            <a:cxnLst/>
                            <a:rect l="l" t="t" r="r" b="b"/>
                            <a:pathLst>
                              <a:path w="3426460" h="765175">
                                <a:moveTo>
                                  <a:pt x="0" y="0"/>
                                </a:moveTo>
                                <a:lnTo>
                                  <a:pt x="3425951" y="0"/>
                                </a:lnTo>
                                <a:lnTo>
                                  <a:pt x="3425951" y="765047"/>
                                </a:lnTo>
                                <a:lnTo>
                                  <a:pt x="0" y="765047"/>
                                </a:lnTo>
                                <a:lnTo>
                                  <a:pt x="0" y="0"/>
                                </a:lnTo>
                                <a:close/>
                              </a:path>
                            </a:pathLst>
                          </a:custGeom>
                          <a:ln w="12191">
                            <a:solidFill>
                              <a:srgbClr val="000000"/>
                            </a:solidFill>
                            <a:prstDash val="solid"/>
                          </a:ln>
                        </wps:spPr>
                        <wps:bodyPr wrap="square" lIns="0" tIns="0" rIns="0" bIns="0" rtlCol="0">
                          <a:prstTxWarp prst="textNoShape">
                            <a:avLst/>
                          </a:prstTxWarp>
                          <a:noAutofit/>
                        </wps:bodyPr>
                      </wps:wsp>
                      <pic:pic>
                        <pic:nvPicPr>
                          <pic:cNvPr id="1135" name="Image 1135"/>
                          <pic:cNvPicPr/>
                        </pic:nvPicPr>
                        <pic:blipFill>
                          <a:blip r:embed="rId309" cstate="print"/>
                          <a:stretch>
                            <a:fillRect/>
                          </a:stretch>
                        </pic:blipFill>
                        <pic:spPr>
                          <a:xfrm>
                            <a:off x="1583436" y="385571"/>
                            <a:ext cx="182880" cy="76200"/>
                          </a:xfrm>
                          <a:prstGeom prst="rect">
                            <a:avLst/>
                          </a:prstGeom>
                        </pic:spPr>
                      </pic:pic>
                      <wps:wsp>
                        <wps:cNvPr id="1136" name="Textbox 1136"/>
                        <wps:cNvSpPr txBox="1"/>
                        <wps:spPr>
                          <a:xfrm>
                            <a:off x="6095" y="6095"/>
                            <a:ext cx="1577340" cy="765175"/>
                          </a:xfrm>
                          <a:prstGeom prst="rect">
                            <a:avLst/>
                          </a:prstGeom>
                          <a:ln w="12191">
                            <a:solidFill>
                              <a:srgbClr val="000000"/>
                            </a:solidFill>
                            <a:prstDash val="solid"/>
                          </a:ln>
                        </wps:spPr>
                        <wps:txbx>
                          <w:txbxContent>
                            <w:p>
                              <w:pPr>
                                <w:spacing w:before="70"/>
                                <w:ind w:left="249" w:right="249" w:hanging="2"/>
                                <w:jc w:val="center"/>
                                <w:rPr>
                                  <w:i/>
                                  <w:sz w:val="20"/>
                                </w:rPr>
                              </w:pPr>
                              <w:r>
                                <w:rPr>
                                  <w:sz w:val="20"/>
                                </w:rPr>
                                <w:t>Karakteristik Komite Audit Terhadap Kemungkinan</w:t>
                              </w:r>
                              <w:r>
                                <w:rPr>
                                  <w:spacing w:val="-13"/>
                                  <w:sz w:val="20"/>
                                </w:rPr>
                                <w:t> </w:t>
                              </w:r>
                              <w:r>
                                <w:rPr>
                                  <w:i/>
                                  <w:sz w:val="20"/>
                                </w:rPr>
                                <w:t>Financial Statement Fraud</w:t>
                              </w:r>
                            </w:p>
                          </w:txbxContent>
                        </wps:txbx>
                        <wps:bodyPr wrap="square" lIns="0" tIns="0" rIns="0" bIns="0" rtlCol="0">
                          <a:noAutofit/>
                        </wps:bodyPr>
                      </wps:wsp>
                      <wps:wsp>
                        <wps:cNvPr id="1137" name="Textbox 1137"/>
                        <wps:cNvSpPr txBox="1"/>
                        <wps:spPr>
                          <a:xfrm>
                            <a:off x="1583436" y="1524"/>
                            <a:ext cx="3621404" cy="777240"/>
                          </a:xfrm>
                          <a:prstGeom prst="rect">
                            <a:avLst/>
                          </a:prstGeom>
                        </wps:spPr>
                        <wps:txbx>
                          <w:txbxContent>
                            <w:p>
                              <w:pPr>
                                <w:spacing w:line="229" w:lineRule="exact" w:before="151"/>
                                <w:ind w:left="281" w:right="0" w:firstLine="0"/>
                                <w:jc w:val="center"/>
                                <w:rPr>
                                  <w:b/>
                                  <w:sz w:val="20"/>
                                </w:rPr>
                              </w:pPr>
                              <w:r>
                                <w:rPr>
                                  <w:b/>
                                  <w:sz w:val="20"/>
                                </w:rPr>
                                <w:t>Teori</w:t>
                              </w:r>
                              <w:r>
                                <w:rPr>
                                  <w:b/>
                                  <w:spacing w:val="-6"/>
                                  <w:sz w:val="20"/>
                                </w:rPr>
                                <w:t> </w:t>
                              </w:r>
                              <w:r>
                                <w:rPr>
                                  <w:b/>
                                  <w:spacing w:val="-2"/>
                                  <w:sz w:val="20"/>
                                </w:rPr>
                                <w:t>keagenan:</w:t>
                              </w:r>
                            </w:p>
                            <w:p>
                              <w:pPr>
                                <w:spacing w:before="0"/>
                                <w:ind w:left="463" w:right="178" w:firstLine="2"/>
                                <w:jc w:val="center"/>
                                <w:rPr>
                                  <w:sz w:val="20"/>
                                </w:rPr>
                              </w:pPr>
                              <w:r>
                                <w:rPr>
                                  <w:i/>
                                  <w:sz w:val="20"/>
                                </w:rPr>
                                <w:t>Principal </w:t>
                              </w:r>
                              <w:r>
                                <w:rPr>
                                  <w:sz w:val="20"/>
                                </w:rPr>
                                <w:t>memberikan wewenang kepada </w:t>
                              </w:r>
                              <w:r>
                                <w:rPr>
                                  <w:i/>
                                  <w:sz w:val="20"/>
                                </w:rPr>
                                <w:t>agent</w:t>
                              </w:r>
                              <w:r>
                                <w:rPr>
                                  <w:i/>
                                  <w:spacing w:val="40"/>
                                  <w:sz w:val="20"/>
                                </w:rPr>
                                <w:t> </w:t>
                              </w:r>
                              <w:r>
                                <w:rPr>
                                  <w:sz w:val="20"/>
                                </w:rPr>
                                <w:t>untuk mengelola</w:t>
                              </w:r>
                              <w:r>
                                <w:rPr>
                                  <w:spacing w:val="-7"/>
                                  <w:sz w:val="20"/>
                                </w:rPr>
                                <w:t> </w:t>
                              </w:r>
                              <w:r>
                                <w:rPr>
                                  <w:sz w:val="20"/>
                                </w:rPr>
                                <w:t>perusahaan</w:t>
                              </w:r>
                              <w:r>
                                <w:rPr>
                                  <w:spacing w:val="-9"/>
                                  <w:sz w:val="20"/>
                                </w:rPr>
                                <w:t> </w:t>
                              </w:r>
                              <w:r>
                                <w:rPr>
                                  <w:sz w:val="20"/>
                                </w:rPr>
                                <w:t>untuk</w:t>
                              </w:r>
                              <w:r>
                                <w:rPr>
                                  <w:spacing w:val="-9"/>
                                  <w:sz w:val="20"/>
                                </w:rPr>
                                <w:t> </w:t>
                              </w:r>
                              <w:r>
                                <w:rPr>
                                  <w:sz w:val="20"/>
                                </w:rPr>
                                <w:t>memaksimalkan</w:t>
                              </w:r>
                              <w:r>
                                <w:rPr>
                                  <w:spacing w:val="-7"/>
                                  <w:sz w:val="20"/>
                                </w:rPr>
                                <w:t> </w:t>
                              </w:r>
                              <w:r>
                                <w:rPr>
                                  <w:sz w:val="20"/>
                                </w:rPr>
                                <w:t>keuntungan</w:t>
                              </w:r>
                              <w:r>
                                <w:rPr>
                                  <w:spacing w:val="-7"/>
                                  <w:sz w:val="20"/>
                                </w:rPr>
                                <w:t> </w:t>
                              </w:r>
                              <w:r>
                                <w:rPr>
                                  <w:sz w:val="20"/>
                                </w:rPr>
                                <w:t>serta meningkatkan nilai perusahaan secara efektif.</w:t>
                              </w:r>
                            </w:p>
                          </w:txbxContent>
                        </wps:txbx>
                        <wps:bodyPr wrap="square" lIns="0" tIns="0" rIns="0" bIns="0" rtlCol="0">
                          <a:noAutofit/>
                        </wps:bodyPr>
                      </wps:wsp>
                    </wpg:wgp>
                  </a:graphicData>
                </a:graphic>
              </wp:anchor>
            </w:drawing>
          </mc:Choice>
          <mc:Fallback>
            <w:pict>
              <v:group style="position:absolute;margin-left:113.519997pt;margin-top:23.354237pt;width:409.8pt;height:61.35pt;mso-position-horizontal-relative:page;mso-position-vertical-relative:paragraph;z-index:-15478272;mso-wrap-distance-left:0;mso-wrap-distance-right:0" id="docshapegroup1004" coordorigin="2270,467" coordsize="8196,1227">
                <v:rect style="position:absolute;left:5061;top:479;width:5396;height:1205" id="docshape1005" filled="false" stroked="true" strokeweight=".96pt" strokecolor="#000000">
                  <v:stroke dashstyle="solid"/>
                </v:rect>
                <v:shape style="position:absolute;left:4764;top:1074;width:288;height:120" type="#_x0000_t75" id="docshape1006" stroked="false">
                  <v:imagedata r:id="rId309" o:title=""/>
                </v:shape>
                <v:shape style="position:absolute;left:2280;top:476;width:2484;height:1205" type="#_x0000_t202" id="docshape1007" filled="false" stroked="true" strokeweight=".96pt" strokecolor="#000000">
                  <v:textbox inset="0,0,0,0">
                    <w:txbxContent>
                      <w:p>
                        <w:pPr>
                          <w:spacing w:before="70"/>
                          <w:ind w:left="249" w:right="249" w:hanging="2"/>
                          <w:jc w:val="center"/>
                          <w:rPr>
                            <w:i/>
                            <w:sz w:val="20"/>
                          </w:rPr>
                        </w:pPr>
                        <w:r>
                          <w:rPr>
                            <w:sz w:val="20"/>
                          </w:rPr>
                          <w:t>Karakteristik Komite Audit Terhadap Kemungkinan</w:t>
                        </w:r>
                        <w:r>
                          <w:rPr>
                            <w:spacing w:val="-13"/>
                            <w:sz w:val="20"/>
                          </w:rPr>
                          <w:t> </w:t>
                        </w:r>
                        <w:r>
                          <w:rPr>
                            <w:i/>
                            <w:sz w:val="20"/>
                          </w:rPr>
                          <w:t>Financial Statement Fraud</w:t>
                        </w:r>
                      </w:p>
                    </w:txbxContent>
                  </v:textbox>
                  <v:stroke dashstyle="solid"/>
                  <w10:wrap type="none"/>
                </v:shape>
                <v:shape style="position:absolute;left:4764;top:469;width:5703;height:1224" type="#_x0000_t202" id="docshape1008" filled="false" stroked="false">
                  <v:textbox inset="0,0,0,0">
                    <w:txbxContent>
                      <w:p>
                        <w:pPr>
                          <w:spacing w:line="229" w:lineRule="exact" w:before="151"/>
                          <w:ind w:left="281" w:right="0" w:firstLine="0"/>
                          <w:jc w:val="center"/>
                          <w:rPr>
                            <w:b/>
                            <w:sz w:val="20"/>
                          </w:rPr>
                        </w:pPr>
                        <w:r>
                          <w:rPr>
                            <w:b/>
                            <w:sz w:val="20"/>
                          </w:rPr>
                          <w:t>Teori</w:t>
                        </w:r>
                        <w:r>
                          <w:rPr>
                            <w:b/>
                            <w:spacing w:val="-6"/>
                            <w:sz w:val="20"/>
                          </w:rPr>
                          <w:t> </w:t>
                        </w:r>
                        <w:r>
                          <w:rPr>
                            <w:b/>
                            <w:spacing w:val="-2"/>
                            <w:sz w:val="20"/>
                          </w:rPr>
                          <w:t>keagenan:</w:t>
                        </w:r>
                      </w:p>
                      <w:p>
                        <w:pPr>
                          <w:spacing w:before="0"/>
                          <w:ind w:left="463" w:right="178" w:firstLine="2"/>
                          <w:jc w:val="center"/>
                          <w:rPr>
                            <w:sz w:val="20"/>
                          </w:rPr>
                        </w:pPr>
                        <w:r>
                          <w:rPr>
                            <w:i/>
                            <w:sz w:val="20"/>
                          </w:rPr>
                          <w:t>Principal </w:t>
                        </w:r>
                        <w:r>
                          <w:rPr>
                            <w:sz w:val="20"/>
                          </w:rPr>
                          <w:t>memberikan wewenang kepada </w:t>
                        </w:r>
                        <w:r>
                          <w:rPr>
                            <w:i/>
                            <w:sz w:val="20"/>
                          </w:rPr>
                          <w:t>agent</w:t>
                        </w:r>
                        <w:r>
                          <w:rPr>
                            <w:i/>
                            <w:spacing w:val="40"/>
                            <w:sz w:val="20"/>
                          </w:rPr>
                          <w:t> </w:t>
                        </w:r>
                        <w:r>
                          <w:rPr>
                            <w:sz w:val="20"/>
                          </w:rPr>
                          <w:t>untuk mengelola</w:t>
                        </w:r>
                        <w:r>
                          <w:rPr>
                            <w:spacing w:val="-7"/>
                            <w:sz w:val="20"/>
                          </w:rPr>
                          <w:t> </w:t>
                        </w:r>
                        <w:r>
                          <w:rPr>
                            <w:sz w:val="20"/>
                          </w:rPr>
                          <w:t>perusahaan</w:t>
                        </w:r>
                        <w:r>
                          <w:rPr>
                            <w:spacing w:val="-9"/>
                            <w:sz w:val="20"/>
                          </w:rPr>
                          <w:t> </w:t>
                        </w:r>
                        <w:r>
                          <w:rPr>
                            <w:sz w:val="20"/>
                          </w:rPr>
                          <w:t>untuk</w:t>
                        </w:r>
                        <w:r>
                          <w:rPr>
                            <w:spacing w:val="-9"/>
                            <w:sz w:val="20"/>
                          </w:rPr>
                          <w:t> </w:t>
                        </w:r>
                        <w:r>
                          <w:rPr>
                            <w:sz w:val="20"/>
                          </w:rPr>
                          <w:t>memaksimalkan</w:t>
                        </w:r>
                        <w:r>
                          <w:rPr>
                            <w:spacing w:val="-7"/>
                            <w:sz w:val="20"/>
                          </w:rPr>
                          <w:t> </w:t>
                        </w:r>
                        <w:r>
                          <w:rPr>
                            <w:sz w:val="20"/>
                          </w:rPr>
                          <w:t>keuntungan</w:t>
                        </w:r>
                        <w:r>
                          <w:rPr>
                            <w:spacing w:val="-7"/>
                            <w:sz w:val="20"/>
                          </w:rPr>
                          <w:t> </w:t>
                        </w:r>
                        <w:r>
                          <w:rPr>
                            <w:sz w:val="20"/>
                          </w:rPr>
                          <w:t>serta meningkatkan nilai perusahaan secara efektif.</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r>
        <w:rPr>
          <w:sz w:val="20"/>
        </w:rPr>
        <mc:AlternateContent>
          <mc:Choice Requires="wps">
            <w:drawing>
              <wp:anchor distT="0" distB="0" distL="0" distR="0" allowOverlap="1" layoutInCell="1" locked="0" behindDoc="1" simplePos="0" relativeHeight="487838720">
                <wp:simplePos x="0" y="0"/>
                <wp:positionH relativeFrom="page">
                  <wp:posOffset>1706879</wp:posOffset>
                </wp:positionH>
                <wp:positionV relativeFrom="paragraph">
                  <wp:posOffset>187941</wp:posOffset>
                </wp:positionV>
                <wp:extent cx="1524000" cy="716280"/>
                <wp:effectExtent l="0" t="0" r="0" b="0"/>
                <wp:wrapTopAndBottom/>
                <wp:docPr id="1138" name="Textbox 1138"/>
                <wp:cNvGraphicFramePr>
                  <a:graphicFrameLocks/>
                </wp:cNvGraphicFramePr>
                <a:graphic>
                  <a:graphicData uri="http://schemas.microsoft.com/office/word/2010/wordprocessingShape">
                    <wps:wsp>
                      <wps:cNvPr id="1138" name="Textbox 1138"/>
                      <wps:cNvSpPr txBox="1"/>
                      <wps:spPr>
                        <a:xfrm>
                          <a:off x="0" y="0"/>
                          <a:ext cx="1524000" cy="716280"/>
                        </a:xfrm>
                        <a:prstGeom prst="rect">
                          <a:avLst/>
                        </a:prstGeom>
                        <a:ln w="12191">
                          <a:solidFill>
                            <a:srgbClr val="000000"/>
                          </a:solidFill>
                          <a:prstDash val="solid"/>
                        </a:ln>
                      </wps:spPr>
                      <wps:txbx>
                        <w:txbxContent>
                          <w:p>
                            <w:pPr>
                              <w:spacing w:before="72"/>
                              <w:ind w:left="144" w:right="305" w:firstLine="384"/>
                              <w:jc w:val="left"/>
                              <w:rPr>
                                <w:sz w:val="20"/>
                              </w:rPr>
                            </w:pPr>
                            <w:r>
                              <w:rPr>
                                <w:b/>
                                <w:sz w:val="20"/>
                              </w:rPr>
                              <w:t>Sub Variabel X </w:t>
                            </w:r>
                            <w:r>
                              <w:rPr>
                                <w:sz w:val="20"/>
                              </w:rPr>
                              <w:t>X1</w:t>
                            </w:r>
                            <w:r>
                              <w:rPr>
                                <w:spacing w:val="-13"/>
                                <w:sz w:val="20"/>
                              </w:rPr>
                              <w:t> </w:t>
                            </w:r>
                            <w:r>
                              <w:rPr>
                                <w:sz w:val="20"/>
                              </w:rPr>
                              <w:t>Keahlian</w:t>
                            </w:r>
                            <w:r>
                              <w:rPr>
                                <w:spacing w:val="-12"/>
                                <w:sz w:val="20"/>
                              </w:rPr>
                              <w:t> </w:t>
                            </w:r>
                            <w:r>
                              <w:rPr>
                                <w:sz w:val="20"/>
                              </w:rPr>
                              <w:t>keuangan X2 Independensi</w:t>
                            </w:r>
                          </w:p>
                          <w:p>
                            <w:pPr>
                              <w:spacing w:line="229" w:lineRule="exact" w:before="0"/>
                              <w:ind w:left="144" w:right="0" w:firstLine="0"/>
                              <w:jc w:val="left"/>
                              <w:rPr>
                                <w:sz w:val="20"/>
                              </w:rPr>
                            </w:pPr>
                            <w:r>
                              <w:rPr>
                                <w:sz w:val="20"/>
                              </w:rPr>
                              <w:t>X3</w:t>
                            </w:r>
                            <w:r>
                              <w:rPr>
                                <w:spacing w:val="-4"/>
                                <w:sz w:val="20"/>
                              </w:rPr>
                              <w:t> </w:t>
                            </w:r>
                            <w:r>
                              <w:rPr>
                                <w:sz w:val="20"/>
                              </w:rPr>
                              <w:t>Frekuensi</w:t>
                            </w:r>
                            <w:r>
                              <w:rPr>
                                <w:spacing w:val="-5"/>
                                <w:sz w:val="20"/>
                              </w:rPr>
                              <w:t> </w:t>
                            </w:r>
                            <w:r>
                              <w:rPr>
                                <w:spacing w:val="-4"/>
                                <w:sz w:val="20"/>
                              </w:rPr>
                              <w:t>rapat</w:t>
                            </w:r>
                          </w:p>
                        </w:txbxContent>
                      </wps:txbx>
                      <wps:bodyPr wrap="square" lIns="0" tIns="0" rIns="0" bIns="0" rtlCol="0">
                        <a:noAutofit/>
                      </wps:bodyPr>
                    </wps:wsp>
                  </a:graphicData>
                </a:graphic>
              </wp:anchor>
            </w:drawing>
          </mc:Choice>
          <mc:Fallback>
            <w:pict>
              <v:shape style="position:absolute;margin-left:134.399994pt;margin-top:14.798573pt;width:120pt;height:56.4pt;mso-position-horizontal-relative:page;mso-position-vertical-relative:paragraph;z-index:-15477760;mso-wrap-distance-left:0;mso-wrap-distance-right:0" type="#_x0000_t202" id="docshape1009" filled="false" stroked="true" strokeweight=".96pt" strokecolor="#000000">
                <v:textbox inset="0,0,0,0">
                  <w:txbxContent>
                    <w:p>
                      <w:pPr>
                        <w:spacing w:before="72"/>
                        <w:ind w:left="144" w:right="305" w:firstLine="384"/>
                        <w:jc w:val="left"/>
                        <w:rPr>
                          <w:sz w:val="20"/>
                        </w:rPr>
                      </w:pPr>
                      <w:r>
                        <w:rPr>
                          <w:b/>
                          <w:sz w:val="20"/>
                        </w:rPr>
                        <w:t>Sub Variabel X </w:t>
                      </w:r>
                      <w:r>
                        <w:rPr>
                          <w:sz w:val="20"/>
                        </w:rPr>
                        <w:t>X1</w:t>
                      </w:r>
                      <w:r>
                        <w:rPr>
                          <w:spacing w:val="-13"/>
                          <w:sz w:val="20"/>
                        </w:rPr>
                        <w:t> </w:t>
                      </w:r>
                      <w:r>
                        <w:rPr>
                          <w:sz w:val="20"/>
                        </w:rPr>
                        <w:t>Keahlian</w:t>
                      </w:r>
                      <w:r>
                        <w:rPr>
                          <w:spacing w:val="-12"/>
                          <w:sz w:val="20"/>
                        </w:rPr>
                        <w:t> </w:t>
                      </w:r>
                      <w:r>
                        <w:rPr>
                          <w:sz w:val="20"/>
                        </w:rPr>
                        <w:t>keuangan X2 Independensi</w:t>
                      </w:r>
                    </w:p>
                    <w:p>
                      <w:pPr>
                        <w:spacing w:line="229" w:lineRule="exact" w:before="0"/>
                        <w:ind w:left="144" w:right="0" w:firstLine="0"/>
                        <w:jc w:val="left"/>
                        <w:rPr>
                          <w:sz w:val="20"/>
                        </w:rPr>
                      </w:pPr>
                      <w:r>
                        <w:rPr>
                          <w:sz w:val="20"/>
                        </w:rPr>
                        <w:t>X3</w:t>
                      </w:r>
                      <w:r>
                        <w:rPr>
                          <w:spacing w:val="-4"/>
                          <w:sz w:val="20"/>
                        </w:rPr>
                        <w:t> </w:t>
                      </w:r>
                      <w:r>
                        <w:rPr>
                          <w:sz w:val="20"/>
                        </w:rPr>
                        <w:t>Frekuensi</w:t>
                      </w:r>
                      <w:r>
                        <w:rPr>
                          <w:spacing w:val="-5"/>
                          <w:sz w:val="20"/>
                        </w:rPr>
                        <w:t> </w:t>
                      </w:r>
                      <w:r>
                        <w:rPr>
                          <w:spacing w:val="-4"/>
                          <w:sz w:val="20"/>
                        </w:rPr>
                        <w:t>rapat</w:t>
                      </w:r>
                    </w:p>
                  </w:txbxContent>
                </v:textbox>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39232">
                <wp:simplePos x="0" y="0"/>
                <wp:positionH relativeFrom="page">
                  <wp:posOffset>4596384</wp:posOffset>
                </wp:positionH>
                <wp:positionV relativeFrom="paragraph">
                  <wp:posOffset>212325</wp:posOffset>
                </wp:positionV>
                <wp:extent cx="1452880" cy="1790700"/>
                <wp:effectExtent l="0" t="0" r="0" b="0"/>
                <wp:wrapTopAndBottom/>
                <wp:docPr id="1139" name="Group 1139"/>
                <wp:cNvGraphicFramePr>
                  <a:graphicFrameLocks/>
                </wp:cNvGraphicFramePr>
                <a:graphic>
                  <a:graphicData uri="http://schemas.microsoft.com/office/word/2010/wordprocessingGroup">
                    <wpg:wgp>
                      <wpg:cNvPr id="1139" name="Group 1139"/>
                      <wpg:cNvGrpSpPr/>
                      <wpg:grpSpPr>
                        <a:xfrm>
                          <a:off x="0" y="0"/>
                          <a:ext cx="1452880" cy="1790700"/>
                          <a:chExt cx="1452880" cy="1790700"/>
                        </a:xfrm>
                      </wpg:grpSpPr>
                      <wps:wsp>
                        <wps:cNvPr id="1140" name="Graphic 1140"/>
                        <wps:cNvSpPr/>
                        <wps:spPr>
                          <a:xfrm>
                            <a:off x="6095" y="6095"/>
                            <a:ext cx="1440180" cy="1778635"/>
                          </a:xfrm>
                          <a:custGeom>
                            <a:avLst/>
                            <a:gdLst/>
                            <a:ahLst/>
                            <a:cxnLst/>
                            <a:rect l="l" t="t" r="r" b="b"/>
                            <a:pathLst>
                              <a:path w="1440180" h="1778635">
                                <a:moveTo>
                                  <a:pt x="0" y="0"/>
                                </a:moveTo>
                                <a:lnTo>
                                  <a:pt x="1440180" y="0"/>
                                </a:lnTo>
                                <a:lnTo>
                                  <a:pt x="1440180" y="1778507"/>
                                </a:lnTo>
                                <a:lnTo>
                                  <a:pt x="0" y="1778507"/>
                                </a:lnTo>
                                <a:lnTo>
                                  <a:pt x="0" y="0"/>
                                </a:lnTo>
                                <a:close/>
                              </a:path>
                            </a:pathLst>
                          </a:custGeom>
                          <a:ln w="12192">
                            <a:solidFill>
                              <a:srgbClr val="000000"/>
                            </a:solidFill>
                            <a:prstDash val="solid"/>
                          </a:ln>
                        </wps:spPr>
                        <wps:bodyPr wrap="square" lIns="0" tIns="0" rIns="0" bIns="0" rtlCol="0">
                          <a:prstTxWarp prst="textNoShape">
                            <a:avLst/>
                          </a:prstTxWarp>
                          <a:noAutofit/>
                        </wps:bodyPr>
                      </wps:wsp>
                      <wps:wsp>
                        <wps:cNvPr id="1141" name="Textbox 1141"/>
                        <wps:cNvSpPr txBox="1"/>
                        <wps:spPr>
                          <a:xfrm>
                            <a:off x="0" y="0"/>
                            <a:ext cx="1452880" cy="1790700"/>
                          </a:xfrm>
                          <a:prstGeom prst="rect">
                            <a:avLst/>
                          </a:prstGeom>
                        </wps:spPr>
                        <wps:txbx>
                          <w:txbxContent>
                            <w:p>
                              <w:pPr>
                                <w:spacing w:before="91"/>
                                <w:ind w:left="479" w:right="0" w:firstLine="0"/>
                                <w:jc w:val="left"/>
                                <w:rPr>
                                  <w:b/>
                                  <w:sz w:val="20"/>
                                </w:rPr>
                              </w:pPr>
                              <w:r>
                                <w:rPr>
                                  <w:b/>
                                  <w:sz w:val="20"/>
                                </w:rPr>
                                <w:t>Sub</w:t>
                              </w:r>
                              <w:r>
                                <w:rPr>
                                  <w:b/>
                                  <w:spacing w:val="-6"/>
                                  <w:sz w:val="20"/>
                                </w:rPr>
                                <w:t> </w:t>
                              </w:r>
                              <w:r>
                                <w:rPr>
                                  <w:b/>
                                  <w:sz w:val="20"/>
                                </w:rPr>
                                <w:t>Variabel</w:t>
                              </w:r>
                              <w:r>
                                <w:rPr>
                                  <w:b/>
                                  <w:spacing w:val="-5"/>
                                  <w:sz w:val="20"/>
                                </w:rPr>
                                <w:t> </w:t>
                              </w:r>
                              <w:r>
                                <w:rPr>
                                  <w:b/>
                                  <w:spacing w:val="-10"/>
                                  <w:sz w:val="20"/>
                                </w:rPr>
                                <w:t>Y</w:t>
                              </w:r>
                            </w:p>
                            <w:p>
                              <w:pPr>
                                <w:spacing w:before="1"/>
                                <w:ind w:left="163" w:right="0" w:firstLine="0"/>
                                <w:jc w:val="left"/>
                                <w:rPr>
                                  <w:sz w:val="20"/>
                                </w:rPr>
                              </w:pPr>
                              <w:r>
                                <w:rPr>
                                  <w:spacing w:val="-2"/>
                                  <w:sz w:val="20"/>
                                </w:rPr>
                                <w:t>Indikator:</w:t>
                              </w:r>
                            </w:p>
                            <w:p>
                              <w:pPr>
                                <w:spacing w:line="240" w:lineRule="auto" w:before="36"/>
                                <w:rPr>
                                  <w:sz w:val="20"/>
                                </w:rPr>
                              </w:pPr>
                            </w:p>
                            <w:p>
                              <w:pPr>
                                <w:spacing w:before="1"/>
                                <w:ind w:left="163" w:right="1589" w:firstLine="0"/>
                                <w:jc w:val="left"/>
                                <w:rPr>
                                  <w:sz w:val="20"/>
                                </w:rPr>
                              </w:pPr>
                              <w:r>
                                <w:rPr>
                                  <w:spacing w:val="-4"/>
                                  <w:sz w:val="20"/>
                                </w:rPr>
                                <w:t>DSRI GMI AQI SGI</w:t>
                              </w:r>
                              <w:r>
                                <w:rPr>
                                  <w:spacing w:val="40"/>
                                  <w:sz w:val="20"/>
                                </w:rPr>
                                <w:t> </w:t>
                              </w:r>
                              <w:r>
                                <w:rPr>
                                  <w:spacing w:val="-6"/>
                                  <w:sz w:val="20"/>
                                </w:rPr>
                                <w:t>DI </w:t>
                              </w:r>
                              <w:r>
                                <w:rPr>
                                  <w:spacing w:val="-4"/>
                                  <w:sz w:val="20"/>
                                </w:rPr>
                                <w:t>SGAI LVGI TATA</w:t>
                              </w:r>
                            </w:p>
                          </w:txbxContent>
                        </wps:txbx>
                        <wps:bodyPr wrap="square" lIns="0" tIns="0" rIns="0" bIns="0" rtlCol="0">
                          <a:noAutofit/>
                        </wps:bodyPr>
                      </wps:wsp>
                    </wpg:wgp>
                  </a:graphicData>
                </a:graphic>
              </wp:anchor>
            </w:drawing>
          </mc:Choice>
          <mc:Fallback>
            <w:pict>
              <v:group style="position:absolute;margin-left:361.920013pt;margin-top:16.718582pt;width:114.4pt;height:141pt;mso-position-horizontal-relative:page;mso-position-vertical-relative:paragraph;z-index:-15477248;mso-wrap-distance-left:0;mso-wrap-distance-right:0" id="docshapegroup1010" coordorigin="7238,334" coordsize="2288,2820">
                <v:rect style="position:absolute;left:7248;top:343;width:2268;height:2801" id="docshape1011" filled="false" stroked="true" strokeweight=".96pt" strokecolor="#000000">
                  <v:stroke dashstyle="solid"/>
                </v:rect>
                <v:shape style="position:absolute;left:7238;top:334;width:2288;height:2820" type="#_x0000_t202" id="docshape1012" filled="false" stroked="false">
                  <v:textbox inset="0,0,0,0">
                    <w:txbxContent>
                      <w:p>
                        <w:pPr>
                          <w:spacing w:before="91"/>
                          <w:ind w:left="479" w:right="0" w:firstLine="0"/>
                          <w:jc w:val="left"/>
                          <w:rPr>
                            <w:b/>
                            <w:sz w:val="20"/>
                          </w:rPr>
                        </w:pPr>
                        <w:r>
                          <w:rPr>
                            <w:b/>
                            <w:sz w:val="20"/>
                          </w:rPr>
                          <w:t>Sub</w:t>
                        </w:r>
                        <w:r>
                          <w:rPr>
                            <w:b/>
                            <w:spacing w:val="-6"/>
                            <w:sz w:val="20"/>
                          </w:rPr>
                          <w:t> </w:t>
                        </w:r>
                        <w:r>
                          <w:rPr>
                            <w:b/>
                            <w:sz w:val="20"/>
                          </w:rPr>
                          <w:t>Variabel</w:t>
                        </w:r>
                        <w:r>
                          <w:rPr>
                            <w:b/>
                            <w:spacing w:val="-5"/>
                            <w:sz w:val="20"/>
                          </w:rPr>
                          <w:t> </w:t>
                        </w:r>
                        <w:r>
                          <w:rPr>
                            <w:b/>
                            <w:spacing w:val="-10"/>
                            <w:sz w:val="20"/>
                          </w:rPr>
                          <w:t>Y</w:t>
                        </w:r>
                      </w:p>
                      <w:p>
                        <w:pPr>
                          <w:spacing w:before="1"/>
                          <w:ind w:left="163" w:right="0" w:firstLine="0"/>
                          <w:jc w:val="left"/>
                          <w:rPr>
                            <w:sz w:val="20"/>
                          </w:rPr>
                        </w:pPr>
                        <w:r>
                          <w:rPr>
                            <w:spacing w:val="-2"/>
                            <w:sz w:val="20"/>
                          </w:rPr>
                          <w:t>Indikator:</w:t>
                        </w:r>
                      </w:p>
                      <w:p>
                        <w:pPr>
                          <w:spacing w:line="240" w:lineRule="auto" w:before="36"/>
                          <w:rPr>
                            <w:sz w:val="20"/>
                          </w:rPr>
                        </w:pPr>
                      </w:p>
                      <w:p>
                        <w:pPr>
                          <w:spacing w:before="1"/>
                          <w:ind w:left="163" w:right="1589" w:firstLine="0"/>
                          <w:jc w:val="left"/>
                          <w:rPr>
                            <w:sz w:val="20"/>
                          </w:rPr>
                        </w:pPr>
                        <w:r>
                          <w:rPr>
                            <w:spacing w:val="-4"/>
                            <w:sz w:val="20"/>
                          </w:rPr>
                          <w:t>DSRI GMI AQI SGI</w:t>
                        </w:r>
                        <w:r>
                          <w:rPr>
                            <w:spacing w:val="40"/>
                            <w:sz w:val="20"/>
                          </w:rPr>
                          <w:t> </w:t>
                        </w:r>
                        <w:r>
                          <w:rPr>
                            <w:spacing w:val="-6"/>
                            <w:sz w:val="20"/>
                          </w:rPr>
                          <w:t>DI </w:t>
                        </w:r>
                        <w:r>
                          <w:rPr>
                            <w:spacing w:val="-4"/>
                            <w:sz w:val="20"/>
                          </w:rPr>
                          <w:t>SGAI LVGI TATA</w:t>
                        </w:r>
                      </w:p>
                    </w:txbxContent>
                  </v:textbox>
                  <w10:wrap type="none"/>
                </v:shape>
                <w10:wrap type="topAndBottom"/>
              </v:group>
            </w:pict>
          </mc:Fallback>
        </mc:AlternateContent>
      </w:r>
    </w:p>
    <w:p>
      <w:pPr>
        <w:spacing w:line="252" w:lineRule="exact" w:before="214"/>
        <w:ind w:left="1841" w:right="0" w:firstLine="0"/>
        <w:jc w:val="center"/>
        <w:rPr>
          <w:b/>
          <w:sz w:val="22"/>
        </w:rPr>
      </w:pPr>
      <w:r>
        <w:rPr>
          <w:b/>
          <w:sz w:val="22"/>
        </w:rPr>
        <w:t>Gambar</w:t>
      </w:r>
      <w:r>
        <w:rPr>
          <w:b/>
          <w:spacing w:val="-1"/>
          <w:sz w:val="22"/>
        </w:rPr>
        <w:t> </w:t>
      </w:r>
      <w:r>
        <w:rPr>
          <w:b/>
          <w:sz w:val="22"/>
        </w:rPr>
        <w:t>2.</w:t>
      </w:r>
      <w:r>
        <w:rPr>
          <w:b/>
          <w:spacing w:val="-4"/>
          <w:sz w:val="22"/>
        </w:rPr>
        <w:t> </w:t>
      </w:r>
      <w:r>
        <w:rPr>
          <w:b/>
          <w:sz w:val="22"/>
        </w:rPr>
        <w:t>1</w:t>
      </w:r>
      <w:r>
        <w:rPr>
          <w:b/>
          <w:spacing w:val="-2"/>
          <w:sz w:val="22"/>
        </w:rPr>
        <w:t> </w:t>
      </w:r>
      <w:r>
        <w:rPr>
          <w:b/>
          <w:sz w:val="22"/>
        </w:rPr>
        <w:t>Kerangka</w:t>
      </w:r>
      <w:r>
        <w:rPr>
          <w:b/>
          <w:spacing w:val="-3"/>
          <w:sz w:val="22"/>
        </w:rPr>
        <w:t> </w:t>
      </w:r>
      <w:r>
        <w:rPr>
          <w:b/>
          <w:spacing w:val="-2"/>
          <w:sz w:val="22"/>
        </w:rPr>
        <w:t>Konseptual</w:t>
      </w:r>
    </w:p>
    <w:p>
      <w:pPr>
        <w:spacing w:line="252" w:lineRule="exact" w:before="0"/>
        <w:ind w:left="4596" w:right="2754" w:firstLine="0"/>
        <w:jc w:val="center"/>
        <w:rPr>
          <w:sz w:val="22"/>
        </w:rPr>
      </w:pPr>
      <w:r>
        <w:rPr>
          <w:sz w:val="22"/>
        </w:rPr>
        <w:t>Sumber:</w:t>
      </w:r>
      <w:r>
        <w:rPr>
          <w:spacing w:val="-4"/>
          <w:sz w:val="22"/>
        </w:rPr>
        <w:t> </w:t>
      </w:r>
      <w:r>
        <w:rPr>
          <w:sz w:val="22"/>
        </w:rPr>
        <w:t>Data</w:t>
      </w:r>
      <w:r>
        <w:rPr>
          <w:spacing w:val="-2"/>
          <w:sz w:val="22"/>
        </w:rPr>
        <w:t> </w:t>
      </w:r>
      <w:r>
        <w:rPr>
          <w:sz w:val="22"/>
        </w:rPr>
        <w:t>Diolah,</w:t>
      </w:r>
      <w:r>
        <w:rPr>
          <w:spacing w:val="-3"/>
          <w:sz w:val="22"/>
        </w:rPr>
        <w:t> </w:t>
      </w:r>
      <w:r>
        <w:rPr>
          <w:spacing w:val="-4"/>
          <w:sz w:val="22"/>
        </w:rPr>
        <w:t>2025</w:t>
      </w:r>
    </w:p>
    <w:p>
      <w:pPr>
        <w:spacing w:after="0" w:line="252" w:lineRule="exact"/>
        <w:jc w:val="center"/>
        <w:rPr>
          <w:sz w:val="22"/>
        </w:rPr>
        <w:sectPr>
          <w:headerReference w:type="default" r:id="rId304"/>
          <w:footerReference w:type="default" r:id="rId305"/>
          <w:pgSz w:w="11910" w:h="16840"/>
          <w:pgMar w:header="480" w:footer="680" w:top="2000" w:bottom="880" w:left="141" w:right="1417"/>
        </w:sectPr>
      </w:pPr>
    </w:p>
    <w:p>
      <w:pPr>
        <w:pStyle w:val="Heading6"/>
        <w:numPr>
          <w:ilvl w:val="1"/>
          <w:numId w:val="33"/>
        </w:numPr>
        <w:tabs>
          <w:tab w:pos="2692" w:val="left" w:leader="none"/>
        </w:tabs>
        <w:spacing w:line="240" w:lineRule="auto" w:before="256" w:after="0"/>
        <w:ind w:left="2692" w:right="0" w:hanging="566"/>
        <w:jc w:val="left"/>
      </w:pPr>
      <w:r>
        <w:rPr/>
        <w:t>Model </w:t>
      </w:r>
      <w:r>
        <w:rPr>
          <w:spacing w:val="-2"/>
        </w:rPr>
        <w:t>Penelitian</w:t>
      </w:r>
    </w:p>
    <w:p>
      <w:pPr>
        <w:pStyle w:val="BodyText"/>
        <w:rPr>
          <w:b/>
        </w:rPr>
      </w:pPr>
    </w:p>
    <w:p>
      <w:pPr>
        <w:pStyle w:val="BodyText"/>
        <w:spacing w:line="480" w:lineRule="auto"/>
        <w:ind w:left="2126" w:right="280" w:firstLine="566"/>
        <w:jc w:val="both"/>
      </w:pPr>
      <w:r>
        <w:rPr/>
        <w:drawing>
          <wp:anchor distT="0" distB="0" distL="0" distR="0" allowOverlap="1" layoutInCell="1" locked="0" behindDoc="0" simplePos="0" relativeHeight="15982592">
            <wp:simplePos x="0" y="0"/>
            <wp:positionH relativeFrom="page">
              <wp:posOffset>1463039</wp:posOffset>
            </wp:positionH>
            <wp:positionV relativeFrom="paragraph">
              <wp:posOffset>221892</wp:posOffset>
            </wp:positionV>
            <wp:extent cx="4255389" cy="5506974"/>
            <wp:effectExtent l="0" t="0" r="0" b="0"/>
            <wp:wrapNone/>
            <wp:docPr id="1149" name="Image 1149"/>
            <wp:cNvGraphicFramePr>
              <a:graphicFrameLocks/>
            </wp:cNvGraphicFramePr>
            <a:graphic>
              <a:graphicData uri="http://schemas.openxmlformats.org/drawingml/2006/picture">
                <pic:pic>
                  <pic:nvPicPr>
                    <pic:cNvPr id="1149" name="Image 1149"/>
                    <pic:cNvPicPr/>
                  </pic:nvPicPr>
                  <pic:blipFill>
                    <a:blip r:embed="rId192" cstate="print"/>
                    <a:stretch>
                      <a:fillRect/>
                    </a:stretch>
                  </pic:blipFill>
                  <pic:spPr>
                    <a:xfrm>
                      <a:off x="0" y="0"/>
                      <a:ext cx="4255389" cy="5506974"/>
                    </a:xfrm>
                    <a:prstGeom prst="rect">
                      <a:avLst/>
                    </a:prstGeom>
                  </pic:spPr>
                </pic:pic>
              </a:graphicData>
            </a:graphic>
          </wp:anchor>
        </w:drawing>
      </w:r>
      <w:r>
        <w:rPr/>
        <w:t>Berdasarkan</w:t>
      </w:r>
      <w:r>
        <w:rPr>
          <w:spacing w:val="-9"/>
        </w:rPr>
        <w:t> </w:t>
      </w:r>
      <w:r>
        <w:rPr/>
        <w:t>hubungan</w:t>
      </w:r>
      <w:r>
        <w:rPr>
          <w:spacing w:val="-7"/>
        </w:rPr>
        <w:t> </w:t>
      </w:r>
      <w:r>
        <w:rPr/>
        <w:t>antar</w:t>
      </w:r>
      <w:r>
        <w:rPr>
          <w:spacing w:val="-9"/>
        </w:rPr>
        <w:t> </w:t>
      </w:r>
      <w:r>
        <w:rPr/>
        <w:t>variabel</w:t>
      </w:r>
      <w:r>
        <w:rPr>
          <w:spacing w:val="-7"/>
        </w:rPr>
        <w:t> </w:t>
      </w:r>
      <w:r>
        <w:rPr/>
        <w:t>terhadap</w:t>
      </w:r>
      <w:r>
        <w:rPr>
          <w:spacing w:val="-7"/>
        </w:rPr>
        <w:t> </w:t>
      </w:r>
      <w:r>
        <w:rPr/>
        <w:t>kecurangan</w:t>
      </w:r>
      <w:r>
        <w:rPr>
          <w:spacing w:val="-7"/>
        </w:rPr>
        <w:t> </w:t>
      </w:r>
      <w:r>
        <w:rPr/>
        <w:t>laporan</w:t>
      </w:r>
      <w:r>
        <w:rPr>
          <w:spacing w:val="-7"/>
        </w:rPr>
        <w:t> </w:t>
      </w:r>
      <w:r>
        <w:rPr/>
        <w:t>keuangan dapat digambarkan melalui model penelitian di bawah ini.</w:t>
      </w:r>
    </w:p>
    <w:p>
      <w:pPr>
        <w:pStyle w:val="BodyText"/>
        <w:spacing w:before="4"/>
        <w:rPr>
          <w:sz w:val="11"/>
        </w:rPr>
      </w:pPr>
      <w:r>
        <w:rPr>
          <w:sz w:val="11"/>
        </w:rPr>
        <mc:AlternateContent>
          <mc:Choice Requires="wps">
            <w:drawing>
              <wp:anchor distT="0" distB="0" distL="0" distR="0" allowOverlap="1" layoutInCell="1" locked="0" behindDoc="1" simplePos="0" relativeHeight="487840768">
                <wp:simplePos x="0" y="0"/>
                <wp:positionH relativeFrom="page">
                  <wp:posOffset>1525524</wp:posOffset>
                </wp:positionH>
                <wp:positionV relativeFrom="paragraph">
                  <wp:posOffset>98508</wp:posOffset>
                </wp:positionV>
                <wp:extent cx="3086100" cy="1708785"/>
                <wp:effectExtent l="0" t="0" r="0" b="0"/>
                <wp:wrapTopAndBottom/>
                <wp:docPr id="1150" name="Group 1150"/>
                <wp:cNvGraphicFramePr>
                  <a:graphicFrameLocks/>
                </wp:cNvGraphicFramePr>
                <a:graphic>
                  <a:graphicData uri="http://schemas.microsoft.com/office/word/2010/wordprocessingGroup">
                    <wpg:wgp>
                      <wpg:cNvPr id="1150" name="Group 1150"/>
                      <wpg:cNvGrpSpPr/>
                      <wpg:grpSpPr>
                        <a:xfrm>
                          <a:off x="0" y="0"/>
                          <a:ext cx="3086100" cy="1708785"/>
                          <a:chExt cx="3086100" cy="1708785"/>
                        </a:xfrm>
                      </wpg:grpSpPr>
                      <wps:wsp>
                        <wps:cNvPr id="1151" name="Graphic 1151"/>
                        <wps:cNvSpPr/>
                        <wps:spPr>
                          <a:xfrm>
                            <a:off x="1975091" y="175260"/>
                            <a:ext cx="1111250" cy="1325880"/>
                          </a:xfrm>
                          <a:custGeom>
                            <a:avLst/>
                            <a:gdLst/>
                            <a:ahLst/>
                            <a:cxnLst/>
                            <a:rect l="l" t="t" r="r" b="b"/>
                            <a:pathLst>
                              <a:path w="1111250" h="1325880">
                                <a:moveTo>
                                  <a:pt x="1103388" y="777240"/>
                                </a:moveTo>
                                <a:lnTo>
                                  <a:pt x="1018044" y="777240"/>
                                </a:lnTo>
                                <a:lnTo>
                                  <a:pt x="1033513" y="807516"/>
                                </a:lnTo>
                                <a:lnTo>
                                  <a:pt x="0" y="1316736"/>
                                </a:lnTo>
                                <a:lnTo>
                                  <a:pt x="4584" y="1325880"/>
                                </a:lnTo>
                                <a:lnTo>
                                  <a:pt x="1037247" y="814832"/>
                                </a:lnTo>
                                <a:lnTo>
                                  <a:pt x="1053096" y="845820"/>
                                </a:lnTo>
                                <a:lnTo>
                                  <a:pt x="1085507" y="801624"/>
                                </a:lnTo>
                                <a:lnTo>
                                  <a:pt x="1103388" y="777240"/>
                                </a:lnTo>
                                <a:close/>
                              </a:path>
                              <a:path w="1111250" h="1325880">
                                <a:moveTo>
                                  <a:pt x="1111008" y="472440"/>
                                </a:moveTo>
                                <a:lnTo>
                                  <a:pt x="1092822" y="449580"/>
                                </a:lnTo>
                                <a:lnTo>
                                  <a:pt x="1057668" y="405384"/>
                                </a:lnTo>
                                <a:lnTo>
                                  <a:pt x="1043305" y="436829"/>
                                </a:lnTo>
                                <a:lnTo>
                                  <a:pt x="82308" y="0"/>
                                </a:lnTo>
                                <a:lnTo>
                                  <a:pt x="79260" y="9144"/>
                                </a:lnTo>
                                <a:lnTo>
                                  <a:pt x="1039901" y="444296"/>
                                </a:lnTo>
                                <a:lnTo>
                                  <a:pt x="1025664" y="475488"/>
                                </a:lnTo>
                                <a:lnTo>
                                  <a:pt x="1111008" y="472440"/>
                                </a:lnTo>
                                <a:close/>
                              </a:path>
                            </a:pathLst>
                          </a:custGeom>
                          <a:solidFill>
                            <a:srgbClr val="000000"/>
                          </a:solidFill>
                        </wps:spPr>
                        <wps:bodyPr wrap="square" lIns="0" tIns="0" rIns="0" bIns="0" rtlCol="0">
                          <a:prstTxWarp prst="textNoShape">
                            <a:avLst/>
                          </a:prstTxWarp>
                          <a:noAutofit/>
                        </wps:bodyPr>
                      </wps:wsp>
                      <pic:pic>
                        <pic:nvPicPr>
                          <pic:cNvPr id="1152" name="Image 1152"/>
                          <pic:cNvPicPr/>
                        </pic:nvPicPr>
                        <pic:blipFill>
                          <a:blip r:embed="rId312" cstate="print"/>
                          <a:stretch>
                            <a:fillRect/>
                          </a:stretch>
                        </pic:blipFill>
                        <pic:spPr>
                          <a:xfrm>
                            <a:off x="1524" y="96012"/>
                            <a:ext cx="2157983" cy="1517903"/>
                          </a:xfrm>
                          <a:prstGeom prst="rect">
                            <a:avLst/>
                          </a:prstGeom>
                        </pic:spPr>
                      </pic:pic>
                      <pic:pic>
                        <pic:nvPicPr>
                          <pic:cNvPr id="1153" name="Image 1153"/>
                          <pic:cNvPicPr/>
                        </pic:nvPicPr>
                        <pic:blipFill>
                          <a:blip r:embed="rId313" cstate="print"/>
                          <a:stretch>
                            <a:fillRect/>
                          </a:stretch>
                        </pic:blipFill>
                        <pic:spPr>
                          <a:xfrm>
                            <a:off x="27431" y="1207008"/>
                            <a:ext cx="2133600" cy="501395"/>
                          </a:xfrm>
                          <a:prstGeom prst="rect">
                            <a:avLst/>
                          </a:prstGeom>
                        </pic:spPr>
                      </pic:pic>
                      <pic:pic>
                        <pic:nvPicPr>
                          <pic:cNvPr id="1154" name="Image 1154"/>
                          <pic:cNvPicPr/>
                        </pic:nvPicPr>
                        <pic:blipFill>
                          <a:blip r:embed="rId314" cstate="print"/>
                          <a:stretch>
                            <a:fillRect/>
                          </a:stretch>
                        </pic:blipFill>
                        <pic:spPr>
                          <a:xfrm>
                            <a:off x="0" y="542543"/>
                            <a:ext cx="2162555" cy="515111"/>
                          </a:xfrm>
                          <a:prstGeom prst="rect">
                            <a:avLst/>
                          </a:prstGeom>
                        </pic:spPr>
                      </pic:pic>
                      <pic:pic>
                        <pic:nvPicPr>
                          <pic:cNvPr id="1155" name="Image 1155"/>
                          <pic:cNvPicPr/>
                        </pic:nvPicPr>
                        <pic:blipFill>
                          <a:blip r:embed="rId315" cstate="print"/>
                          <a:stretch>
                            <a:fillRect/>
                          </a:stretch>
                        </pic:blipFill>
                        <pic:spPr>
                          <a:xfrm>
                            <a:off x="0" y="0"/>
                            <a:ext cx="2153412" cy="409955"/>
                          </a:xfrm>
                          <a:prstGeom prst="rect">
                            <a:avLst/>
                          </a:prstGeom>
                        </pic:spPr>
                      </pic:pic>
                      <wps:wsp>
                        <wps:cNvPr id="1156" name="Graphic 1156"/>
                        <wps:cNvSpPr/>
                        <wps:spPr>
                          <a:xfrm>
                            <a:off x="2147316" y="746760"/>
                            <a:ext cx="927100" cy="76200"/>
                          </a:xfrm>
                          <a:custGeom>
                            <a:avLst/>
                            <a:gdLst/>
                            <a:ahLst/>
                            <a:cxnLst/>
                            <a:rect l="l" t="t" r="r" b="b"/>
                            <a:pathLst>
                              <a:path w="927100" h="76200">
                                <a:moveTo>
                                  <a:pt x="850392" y="76200"/>
                                </a:moveTo>
                                <a:lnTo>
                                  <a:pt x="850392" y="0"/>
                                </a:lnTo>
                                <a:lnTo>
                                  <a:pt x="920496" y="35052"/>
                                </a:lnTo>
                                <a:lnTo>
                                  <a:pt x="862584" y="35052"/>
                                </a:lnTo>
                                <a:lnTo>
                                  <a:pt x="862584" y="41148"/>
                                </a:lnTo>
                                <a:lnTo>
                                  <a:pt x="920496" y="41148"/>
                                </a:lnTo>
                                <a:lnTo>
                                  <a:pt x="850392" y="76200"/>
                                </a:lnTo>
                                <a:close/>
                              </a:path>
                              <a:path w="927100" h="76200">
                                <a:moveTo>
                                  <a:pt x="850392" y="41148"/>
                                </a:moveTo>
                                <a:lnTo>
                                  <a:pt x="0" y="41148"/>
                                </a:lnTo>
                                <a:lnTo>
                                  <a:pt x="0" y="35052"/>
                                </a:lnTo>
                                <a:lnTo>
                                  <a:pt x="850392" y="35052"/>
                                </a:lnTo>
                                <a:lnTo>
                                  <a:pt x="850392" y="41148"/>
                                </a:lnTo>
                                <a:close/>
                              </a:path>
                              <a:path w="927100" h="76200">
                                <a:moveTo>
                                  <a:pt x="920496" y="41148"/>
                                </a:moveTo>
                                <a:lnTo>
                                  <a:pt x="862584" y="41148"/>
                                </a:lnTo>
                                <a:lnTo>
                                  <a:pt x="862584" y="35052"/>
                                </a:lnTo>
                                <a:lnTo>
                                  <a:pt x="920496" y="35052"/>
                                </a:lnTo>
                                <a:lnTo>
                                  <a:pt x="926592" y="38100"/>
                                </a:lnTo>
                                <a:lnTo>
                                  <a:pt x="920496" y="41148"/>
                                </a:lnTo>
                                <a:close/>
                              </a:path>
                            </a:pathLst>
                          </a:custGeom>
                          <a:solidFill>
                            <a:srgbClr val="000000"/>
                          </a:solidFill>
                        </wps:spPr>
                        <wps:bodyPr wrap="square" lIns="0" tIns="0" rIns="0" bIns="0" rtlCol="0">
                          <a:prstTxWarp prst="textNoShape">
                            <a:avLst/>
                          </a:prstTxWarp>
                          <a:noAutofit/>
                        </wps:bodyPr>
                      </wps:wsp>
                      <wps:wsp>
                        <wps:cNvPr id="1157" name="Textbox 1157"/>
                        <wps:cNvSpPr txBox="1"/>
                        <wps:spPr>
                          <a:xfrm>
                            <a:off x="205696" y="64068"/>
                            <a:ext cx="1751964" cy="297180"/>
                          </a:xfrm>
                          <a:prstGeom prst="rect">
                            <a:avLst/>
                          </a:prstGeom>
                        </wps:spPr>
                        <wps:txbx>
                          <w:txbxContent>
                            <w:p>
                              <w:pPr>
                                <w:spacing w:line="256" w:lineRule="auto" w:before="0"/>
                                <w:ind w:left="1180" w:right="18" w:hanging="1181"/>
                                <w:jc w:val="left"/>
                                <w:rPr>
                                  <w:sz w:val="20"/>
                                </w:rPr>
                              </w:pPr>
                              <w:r>
                                <w:rPr>
                                  <w:sz w:val="20"/>
                                </w:rPr>
                                <w:t>Keahlian</w:t>
                              </w:r>
                              <w:r>
                                <w:rPr>
                                  <w:spacing w:val="-13"/>
                                  <w:sz w:val="20"/>
                                </w:rPr>
                                <w:t> </w:t>
                              </w:r>
                              <w:r>
                                <w:rPr>
                                  <w:sz w:val="20"/>
                                </w:rPr>
                                <w:t>Keuangan</w:t>
                              </w:r>
                              <w:r>
                                <w:rPr>
                                  <w:spacing w:val="-12"/>
                                  <w:sz w:val="20"/>
                                </w:rPr>
                                <w:t> </w:t>
                              </w:r>
                              <w:r>
                                <w:rPr>
                                  <w:sz w:val="20"/>
                                </w:rPr>
                                <w:t>Komite</w:t>
                              </w:r>
                              <w:r>
                                <w:rPr>
                                  <w:spacing w:val="-13"/>
                                  <w:sz w:val="20"/>
                                </w:rPr>
                                <w:t> </w:t>
                              </w:r>
                              <w:r>
                                <w:rPr>
                                  <w:sz w:val="20"/>
                                </w:rPr>
                                <w:t>Audit </w:t>
                              </w:r>
                              <w:r>
                                <w:rPr>
                                  <w:spacing w:val="-4"/>
                                  <w:sz w:val="20"/>
                                </w:rPr>
                                <w:t>(X1)</w:t>
                              </w:r>
                            </w:p>
                          </w:txbxContent>
                        </wps:txbx>
                        <wps:bodyPr wrap="square" lIns="0" tIns="0" rIns="0" bIns="0" rtlCol="0">
                          <a:noAutofit/>
                        </wps:bodyPr>
                      </wps:wsp>
                      <wps:wsp>
                        <wps:cNvPr id="1158" name="Textbox 1158"/>
                        <wps:cNvSpPr txBox="1"/>
                        <wps:spPr>
                          <a:xfrm>
                            <a:off x="2432303" y="159845"/>
                            <a:ext cx="390525" cy="539115"/>
                          </a:xfrm>
                          <a:prstGeom prst="rect">
                            <a:avLst/>
                          </a:prstGeom>
                        </wps:spPr>
                        <wps:txbx>
                          <w:txbxContent>
                            <w:p>
                              <w:pPr>
                                <w:spacing w:line="266" w:lineRule="exact" w:before="0"/>
                                <w:ind w:left="0" w:right="0" w:firstLine="0"/>
                                <w:jc w:val="left"/>
                                <w:rPr>
                                  <w:sz w:val="24"/>
                                </w:rPr>
                              </w:pPr>
                              <w:r>
                                <w:rPr>
                                  <w:sz w:val="24"/>
                                </w:rPr>
                                <w:t>H1</w:t>
                              </w:r>
                              <w:r>
                                <w:rPr>
                                  <w:spacing w:val="-4"/>
                                  <w:sz w:val="24"/>
                                </w:rPr>
                                <w:t> </w:t>
                              </w:r>
                              <w:r>
                                <w:rPr>
                                  <w:sz w:val="24"/>
                                </w:rPr>
                                <w:t>(-</w:t>
                              </w:r>
                              <w:r>
                                <w:rPr>
                                  <w:spacing w:val="-10"/>
                                  <w:sz w:val="24"/>
                                </w:rPr>
                                <w:t>)</w:t>
                              </w:r>
                            </w:p>
                            <w:p>
                              <w:pPr>
                                <w:spacing w:line="240" w:lineRule="auto" w:before="31"/>
                                <w:rPr>
                                  <w:sz w:val="24"/>
                                </w:rPr>
                              </w:pPr>
                            </w:p>
                            <w:p>
                              <w:pPr>
                                <w:spacing w:before="0"/>
                                <w:ind w:left="4" w:right="0" w:firstLine="0"/>
                                <w:jc w:val="left"/>
                                <w:rPr>
                                  <w:sz w:val="24"/>
                                </w:rPr>
                              </w:pPr>
                              <w:r>
                                <w:rPr>
                                  <w:sz w:val="24"/>
                                </w:rPr>
                                <w:t>H2</w:t>
                              </w:r>
                              <w:r>
                                <w:rPr>
                                  <w:spacing w:val="-4"/>
                                  <w:sz w:val="24"/>
                                </w:rPr>
                                <w:t> </w:t>
                              </w:r>
                              <w:r>
                                <w:rPr>
                                  <w:sz w:val="24"/>
                                </w:rPr>
                                <w:t>(-</w:t>
                              </w:r>
                              <w:r>
                                <w:rPr>
                                  <w:spacing w:val="-10"/>
                                  <w:sz w:val="24"/>
                                </w:rPr>
                                <w:t>)</w:t>
                              </w:r>
                            </w:p>
                          </w:txbxContent>
                        </wps:txbx>
                        <wps:bodyPr wrap="square" lIns="0" tIns="0" rIns="0" bIns="0" rtlCol="0">
                          <a:noAutofit/>
                        </wps:bodyPr>
                      </wps:wsp>
                      <wps:wsp>
                        <wps:cNvPr id="1159" name="Textbox 1159"/>
                        <wps:cNvSpPr txBox="1"/>
                        <wps:spPr>
                          <a:xfrm>
                            <a:off x="237752" y="726972"/>
                            <a:ext cx="1694180" cy="140335"/>
                          </a:xfrm>
                          <a:prstGeom prst="rect">
                            <a:avLst/>
                          </a:prstGeom>
                        </wps:spPr>
                        <wps:txbx>
                          <w:txbxContent>
                            <w:p>
                              <w:pPr>
                                <w:spacing w:line="221" w:lineRule="exact" w:before="0"/>
                                <w:ind w:left="0" w:right="0" w:firstLine="0"/>
                                <w:jc w:val="left"/>
                                <w:rPr>
                                  <w:sz w:val="20"/>
                                </w:rPr>
                              </w:pPr>
                              <w:r>
                                <w:rPr>
                                  <w:sz w:val="20"/>
                                </w:rPr>
                                <w:t>Independensi</w:t>
                              </w:r>
                              <w:r>
                                <w:rPr>
                                  <w:spacing w:val="-6"/>
                                  <w:sz w:val="20"/>
                                </w:rPr>
                                <w:t> </w:t>
                              </w:r>
                              <w:r>
                                <w:rPr>
                                  <w:sz w:val="20"/>
                                </w:rPr>
                                <w:t>Komite</w:t>
                              </w:r>
                              <w:r>
                                <w:rPr>
                                  <w:spacing w:val="-4"/>
                                  <w:sz w:val="20"/>
                                </w:rPr>
                                <w:t> </w:t>
                              </w:r>
                              <w:r>
                                <w:rPr>
                                  <w:sz w:val="20"/>
                                </w:rPr>
                                <w:t>Audit</w:t>
                              </w:r>
                              <w:r>
                                <w:rPr>
                                  <w:spacing w:val="-7"/>
                                  <w:sz w:val="20"/>
                                </w:rPr>
                                <w:t> </w:t>
                              </w:r>
                              <w:r>
                                <w:rPr>
                                  <w:spacing w:val="-4"/>
                                  <w:sz w:val="20"/>
                                </w:rPr>
                                <w:t>(X2)</w:t>
                              </w:r>
                            </w:p>
                          </w:txbxContent>
                        </wps:txbx>
                        <wps:bodyPr wrap="square" lIns="0" tIns="0" rIns="0" bIns="0" rtlCol="0">
                          <a:noAutofit/>
                        </wps:bodyPr>
                      </wps:wsp>
                      <wps:wsp>
                        <wps:cNvPr id="1160" name="Textbox 1160"/>
                        <wps:cNvSpPr txBox="1"/>
                        <wps:spPr>
                          <a:xfrm>
                            <a:off x="2455164" y="870029"/>
                            <a:ext cx="387350" cy="168910"/>
                          </a:xfrm>
                          <a:prstGeom prst="rect">
                            <a:avLst/>
                          </a:prstGeom>
                        </wps:spPr>
                        <wps:txbx>
                          <w:txbxContent>
                            <w:p>
                              <w:pPr>
                                <w:spacing w:line="266" w:lineRule="exact" w:before="0"/>
                                <w:ind w:left="0" w:right="0" w:firstLine="0"/>
                                <w:jc w:val="left"/>
                                <w:rPr>
                                  <w:sz w:val="24"/>
                                </w:rPr>
                              </w:pPr>
                              <w:r>
                                <w:rPr>
                                  <w:sz w:val="24"/>
                                </w:rPr>
                                <w:t>H3</w:t>
                              </w:r>
                              <w:r>
                                <w:rPr>
                                  <w:spacing w:val="-4"/>
                                  <w:sz w:val="24"/>
                                </w:rPr>
                                <w:t> </w:t>
                              </w:r>
                              <w:r>
                                <w:rPr>
                                  <w:sz w:val="24"/>
                                </w:rPr>
                                <w:t>(-</w:t>
                              </w:r>
                              <w:r>
                                <w:rPr>
                                  <w:spacing w:val="-10"/>
                                  <w:sz w:val="24"/>
                                </w:rPr>
                                <w:t>)</w:t>
                              </w:r>
                            </w:p>
                          </w:txbxContent>
                        </wps:txbx>
                        <wps:bodyPr wrap="square" lIns="0" tIns="0" rIns="0" bIns="0" rtlCol="0">
                          <a:noAutofit/>
                        </wps:bodyPr>
                      </wps:wsp>
                      <wps:wsp>
                        <wps:cNvPr id="1161" name="Textbox 1161"/>
                        <wps:cNvSpPr txBox="1"/>
                        <wps:spPr>
                          <a:xfrm>
                            <a:off x="176791" y="1385375"/>
                            <a:ext cx="1847214" cy="140335"/>
                          </a:xfrm>
                          <a:prstGeom prst="rect">
                            <a:avLst/>
                          </a:prstGeom>
                        </wps:spPr>
                        <wps:txbx>
                          <w:txbxContent>
                            <w:p>
                              <w:pPr>
                                <w:spacing w:line="221" w:lineRule="exact" w:before="0"/>
                                <w:ind w:left="0" w:right="0" w:firstLine="0"/>
                                <w:jc w:val="left"/>
                                <w:rPr>
                                  <w:sz w:val="20"/>
                                </w:rPr>
                              </w:pPr>
                              <w:r>
                                <w:rPr>
                                  <w:sz w:val="20"/>
                                </w:rPr>
                                <w:t>Frekuensi</w:t>
                              </w:r>
                              <w:r>
                                <w:rPr>
                                  <w:spacing w:val="-6"/>
                                  <w:sz w:val="20"/>
                                </w:rPr>
                                <w:t> </w:t>
                              </w:r>
                              <w:r>
                                <w:rPr>
                                  <w:sz w:val="20"/>
                                </w:rPr>
                                <w:t>Rapat</w:t>
                              </w:r>
                              <w:r>
                                <w:rPr>
                                  <w:spacing w:val="-5"/>
                                  <w:sz w:val="20"/>
                                </w:rPr>
                                <w:t> </w:t>
                              </w:r>
                              <w:r>
                                <w:rPr>
                                  <w:sz w:val="20"/>
                                </w:rPr>
                                <w:t>Komite</w:t>
                              </w:r>
                              <w:r>
                                <w:rPr>
                                  <w:spacing w:val="-5"/>
                                  <w:sz w:val="20"/>
                                </w:rPr>
                                <w:t> </w:t>
                              </w:r>
                              <w:r>
                                <w:rPr>
                                  <w:sz w:val="20"/>
                                </w:rPr>
                                <w:t>Audit</w:t>
                              </w:r>
                              <w:r>
                                <w:rPr>
                                  <w:spacing w:val="-6"/>
                                  <w:sz w:val="20"/>
                                </w:rPr>
                                <w:t> </w:t>
                              </w:r>
                              <w:r>
                                <w:rPr>
                                  <w:spacing w:val="-4"/>
                                  <w:sz w:val="20"/>
                                </w:rPr>
                                <w:t>(X3)</w:t>
                              </w:r>
                            </w:p>
                          </w:txbxContent>
                        </wps:txbx>
                        <wps:bodyPr wrap="square" lIns="0" tIns="0" rIns="0" bIns="0" rtlCol="0">
                          <a:noAutofit/>
                        </wps:bodyPr>
                      </wps:wsp>
                    </wpg:wgp>
                  </a:graphicData>
                </a:graphic>
              </wp:anchor>
            </w:drawing>
          </mc:Choice>
          <mc:Fallback>
            <w:pict>
              <v:group style="position:absolute;margin-left:120.120003pt;margin-top:7.75658pt;width:243pt;height:134.550pt;mso-position-horizontal-relative:page;mso-position-vertical-relative:paragraph;z-index:-15475712;mso-wrap-distance-left:0;mso-wrap-distance-right:0" id="docshapegroup1018" coordorigin="2402,155" coordsize="4860,2691">
                <v:shape style="position:absolute;left:5512;top:431;width:1750;height:2088" id="docshape1019" coordorigin="5513,431" coordsize="1750,2088" path="m7250,1655l7116,1655,7140,1703,5513,2505,5520,2519,7146,1714,7171,1763,7222,1694,7250,1655xm7262,1175l7234,1139,7178,1070,7156,1119,5642,431,5638,446,7150,1131,7128,1180,7262,1175xe" filled="true" fillcolor="#000000" stroked="false">
                  <v:path arrowok="t"/>
                  <v:fill type="solid"/>
                </v:shape>
                <v:shape style="position:absolute;left:2404;top:306;width:3399;height:2391" type="#_x0000_t75" id="docshape1020" stroked="false">
                  <v:imagedata r:id="rId312" o:title=""/>
                </v:shape>
                <v:shape style="position:absolute;left:2445;top:2055;width:3360;height:790" type="#_x0000_t75" id="docshape1021" stroked="false">
                  <v:imagedata r:id="rId313" o:title=""/>
                </v:shape>
                <v:shape style="position:absolute;left:2402;top:1009;width:3406;height:812" type="#_x0000_t75" id="docshape1022" stroked="false">
                  <v:imagedata r:id="rId314" o:title=""/>
                </v:shape>
                <v:shape style="position:absolute;left:2402;top:155;width:3392;height:646" type="#_x0000_t75" id="docshape1023" stroked="false">
                  <v:imagedata r:id="rId315" o:title=""/>
                </v:shape>
                <v:shape style="position:absolute;left:5784;top:1331;width:1460;height:120" id="docshape1024" coordorigin="5784,1331" coordsize="1460,120" path="m7123,1451l7123,1331,7234,1386,7142,1386,7142,1396,7234,1396,7123,1451xm7123,1396l5784,1396,5784,1386,7123,1386,7123,1396xm7234,1396l7142,1396,7142,1386,7234,1386,7243,1391,7234,1396xe" filled="true" fillcolor="#000000" stroked="false">
                  <v:path arrowok="t"/>
                  <v:fill type="solid"/>
                </v:shape>
                <v:shape style="position:absolute;left:2726;top:256;width:2759;height:468" type="#_x0000_t202" id="docshape1025" filled="false" stroked="false">
                  <v:textbox inset="0,0,0,0">
                    <w:txbxContent>
                      <w:p>
                        <w:pPr>
                          <w:spacing w:line="256" w:lineRule="auto" w:before="0"/>
                          <w:ind w:left="1180" w:right="18" w:hanging="1181"/>
                          <w:jc w:val="left"/>
                          <w:rPr>
                            <w:sz w:val="20"/>
                          </w:rPr>
                        </w:pPr>
                        <w:r>
                          <w:rPr>
                            <w:sz w:val="20"/>
                          </w:rPr>
                          <w:t>Keahlian</w:t>
                        </w:r>
                        <w:r>
                          <w:rPr>
                            <w:spacing w:val="-13"/>
                            <w:sz w:val="20"/>
                          </w:rPr>
                          <w:t> </w:t>
                        </w:r>
                        <w:r>
                          <w:rPr>
                            <w:sz w:val="20"/>
                          </w:rPr>
                          <w:t>Keuangan</w:t>
                        </w:r>
                        <w:r>
                          <w:rPr>
                            <w:spacing w:val="-12"/>
                            <w:sz w:val="20"/>
                          </w:rPr>
                          <w:t> </w:t>
                        </w:r>
                        <w:r>
                          <w:rPr>
                            <w:sz w:val="20"/>
                          </w:rPr>
                          <w:t>Komite</w:t>
                        </w:r>
                        <w:r>
                          <w:rPr>
                            <w:spacing w:val="-13"/>
                            <w:sz w:val="20"/>
                          </w:rPr>
                          <w:t> </w:t>
                        </w:r>
                        <w:r>
                          <w:rPr>
                            <w:sz w:val="20"/>
                          </w:rPr>
                          <w:t>Audit </w:t>
                        </w:r>
                        <w:r>
                          <w:rPr>
                            <w:spacing w:val="-4"/>
                            <w:sz w:val="20"/>
                          </w:rPr>
                          <w:t>(X1)</w:t>
                        </w:r>
                      </w:p>
                    </w:txbxContent>
                  </v:textbox>
                  <w10:wrap type="none"/>
                </v:shape>
                <v:shape style="position:absolute;left:6232;top:406;width:615;height:849" type="#_x0000_t202" id="docshape1026" filled="false" stroked="false">
                  <v:textbox inset="0,0,0,0">
                    <w:txbxContent>
                      <w:p>
                        <w:pPr>
                          <w:spacing w:line="266" w:lineRule="exact" w:before="0"/>
                          <w:ind w:left="0" w:right="0" w:firstLine="0"/>
                          <w:jc w:val="left"/>
                          <w:rPr>
                            <w:sz w:val="24"/>
                          </w:rPr>
                        </w:pPr>
                        <w:r>
                          <w:rPr>
                            <w:sz w:val="24"/>
                          </w:rPr>
                          <w:t>H1</w:t>
                        </w:r>
                        <w:r>
                          <w:rPr>
                            <w:spacing w:val="-4"/>
                            <w:sz w:val="24"/>
                          </w:rPr>
                          <w:t> </w:t>
                        </w:r>
                        <w:r>
                          <w:rPr>
                            <w:sz w:val="24"/>
                          </w:rPr>
                          <w:t>(-</w:t>
                        </w:r>
                        <w:r>
                          <w:rPr>
                            <w:spacing w:val="-10"/>
                            <w:sz w:val="24"/>
                          </w:rPr>
                          <w:t>)</w:t>
                        </w:r>
                      </w:p>
                      <w:p>
                        <w:pPr>
                          <w:spacing w:line="240" w:lineRule="auto" w:before="31"/>
                          <w:rPr>
                            <w:sz w:val="24"/>
                          </w:rPr>
                        </w:pPr>
                      </w:p>
                      <w:p>
                        <w:pPr>
                          <w:spacing w:before="0"/>
                          <w:ind w:left="4" w:right="0" w:firstLine="0"/>
                          <w:jc w:val="left"/>
                          <w:rPr>
                            <w:sz w:val="24"/>
                          </w:rPr>
                        </w:pPr>
                        <w:r>
                          <w:rPr>
                            <w:sz w:val="24"/>
                          </w:rPr>
                          <w:t>H2</w:t>
                        </w:r>
                        <w:r>
                          <w:rPr>
                            <w:spacing w:val="-4"/>
                            <w:sz w:val="24"/>
                          </w:rPr>
                          <w:t> </w:t>
                        </w:r>
                        <w:r>
                          <w:rPr>
                            <w:sz w:val="24"/>
                          </w:rPr>
                          <w:t>(-</w:t>
                        </w:r>
                        <w:r>
                          <w:rPr>
                            <w:spacing w:val="-10"/>
                            <w:sz w:val="24"/>
                          </w:rPr>
                          <w:t>)</w:t>
                        </w:r>
                      </w:p>
                    </w:txbxContent>
                  </v:textbox>
                  <w10:wrap type="none"/>
                </v:shape>
                <v:shape style="position:absolute;left:2776;top:1299;width:2668;height:221" type="#_x0000_t202" id="docshape1027" filled="false" stroked="false">
                  <v:textbox inset="0,0,0,0">
                    <w:txbxContent>
                      <w:p>
                        <w:pPr>
                          <w:spacing w:line="221" w:lineRule="exact" w:before="0"/>
                          <w:ind w:left="0" w:right="0" w:firstLine="0"/>
                          <w:jc w:val="left"/>
                          <w:rPr>
                            <w:sz w:val="20"/>
                          </w:rPr>
                        </w:pPr>
                        <w:r>
                          <w:rPr>
                            <w:sz w:val="20"/>
                          </w:rPr>
                          <w:t>Independensi</w:t>
                        </w:r>
                        <w:r>
                          <w:rPr>
                            <w:spacing w:val="-6"/>
                            <w:sz w:val="20"/>
                          </w:rPr>
                          <w:t> </w:t>
                        </w:r>
                        <w:r>
                          <w:rPr>
                            <w:sz w:val="20"/>
                          </w:rPr>
                          <w:t>Komite</w:t>
                        </w:r>
                        <w:r>
                          <w:rPr>
                            <w:spacing w:val="-4"/>
                            <w:sz w:val="20"/>
                          </w:rPr>
                          <w:t> </w:t>
                        </w:r>
                        <w:r>
                          <w:rPr>
                            <w:sz w:val="20"/>
                          </w:rPr>
                          <w:t>Audit</w:t>
                        </w:r>
                        <w:r>
                          <w:rPr>
                            <w:spacing w:val="-7"/>
                            <w:sz w:val="20"/>
                          </w:rPr>
                          <w:t> </w:t>
                        </w:r>
                        <w:r>
                          <w:rPr>
                            <w:spacing w:val="-4"/>
                            <w:sz w:val="20"/>
                          </w:rPr>
                          <w:t>(X2)</w:t>
                        </w:r>
                      </w:p>
                    </w:txbxContent>
                  </v:textbox>
                  <w10:wrap type="none"/>
                </v:shape>
                <v:shape style="position:absolute;left:6268;top:1525;width:610;height:266" type="#_x0000_t202" id="docshape1028" filled="false" stroked="false">
                  <v:textbox inset="0,0,0,0">
                    <w:txbxContent>
                      <w:p>
                        <w:pPr>
                          <w:spacing w:line="266" w:lineRule="exact" w:before="0"/>
                          <w:ind w:left="0" w:right="0" w:firstLine="0"/>
                          <w:jc w:val="left"/>
                          <w:rPr>
                            <w:sz w:val="24"/>
                          </w:rPr>
                        </w:pPr>
                        <w:r>
                          <w:rPr>
                            <w:sz w:val="24"/>
                          </w:rPr>
                          <w:t>H3</w:t>
                        </w:r>
                        <w:r>
                          <w:rPr>
                            <w:spacing w:val="-4"/>
                            <w:sz w:val="24"/>
                          </w:rPr>
                          <w:t> </w:t>
                        </w:r>
                        <w:r>
                          <w:rPr>
                            <w:sz w:val="24"/>
                          </w:rPr>
                          <w:t>(-</w:t>
                        </w:r>
                        <w:r>
                          <w:rPr>
                            <w:spacing w:val="-10"/>
                            <w:sz w:val="24"/>
                          </w:rPr>
                          <w:t>)</w:t>
                        </w:r>
                      </w:p>
                    </w:txbxContent>
                  </v:textbox>
                  <w10:wrap type="none"/>
                </v:shape>
                <v:shape style="position:absolute;left:2680;top:2336;width:2909;height:221" type="#_x0000_t202" id="docshape1029" filled="false" stroked="false">
                  <v:textbox inset="0,0,0,0">
                    <w:txbxContent>
                      <w:p>
                        <w:pPr>
                          <w:spacing w:line="221" w:lineRule="exact" w:before="0"/>
                          <w:ind w:left="0" w:right="0" w:firstLine="0"/>
                          <w:jc w:val="left"/>
                          <w:rPr>
                            <w:sz w:val="20"/>
                          </w:rPr>
                        </w:pPr>
                        <w:r>
                          <w:rPr>
                            <w:sz w:val="20"/>
                          </w:rPr>
                          <w:t>Frekuensi</w:t>
                        </w:r>
                        <w:r>
                          <w:rPr>
                            <w:spacing w:val="-6"/>
                            <w:sz w:val="20"/>
                          </w:rPr>
                          <w:t> </w:t>
                        </w:r>
                        <w:r>
                          <w:rPr>
                            <w:sz w:val="20"/>
                          </w:rPr>
                          <w:t>Rapat</w:t>
                        </w:r>
                        <w:r>
                          <w:rPr>
                            <w:spacing w:val="-5"/>
                            <w:sz w:val="20"/>
                          </w:rPr>
                          <w:t> </w:t>
                        </w:r>
                        <w:r>
                          <w:rPr>
                            <w:sz w:val="20"/>
                          </w:rPr>
                          <w:t>Komite</w:t>
                        </w:r>
                        <w:r>
                          <w:rPr>
                            <w:spacing w:val="-5"/>
                            <w:sz w:val="20"/>
                          </w:rPr>
                          <w:t> </w:t>
                        </w:r>
                        <w:r>
                          <w:rPr>
                            <w:sz w:val="20"/>
                          </w:rPr>
                          <w:t>Audit</w:t>
                        </w:r>
                        <w:r>
                          <w:rPr>
                            <w:spacing w:val="-6"/>
                            <w:sz w:val="20"/>
                          </w:rPr>
                          <w:t> </w:t>
                        </w:r>
                        <w:r>
                          <w:rPr>
                            <w:spacing w:val="-4"/>
                            <w:sz w:val="20"/>
                          </w:rPr>
                          <w:t>(X3)</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841280">
                <wp:simplePos x="0" y="0"/>
                <wp:positionH relativeFrom="page">
                  <wp:posOffset>4669535</wp:posOffset>
                </wp:positionH>
                <wp:positionV relativeFrom="paragraph">
                  <wp:posOffset>639528</wp:posOffset>
                </wp:positionV>
                <wp:extent cx="1894839" cy="448309"/>
                <wp:effectExtent l="0" t="0" r="0" b="0"/>
                <wp:wrapTopAndBottom/>
                <wp:docPr id="1162" name="Group 1162"/>
                <wp:cNvGraphicFramePr>
                  <a:graphicFrameLocks/>
                </wp:cNvGraphicFramePr>
                <a:graphic>
                  <a:graphicData uri="http://schemas.microsoft.com/office/word/2010/wordprocessingGroup">
                    <wpg:wgp>
                      <wpg:cNvPr id="1162" name="Group 1162"/>
                      <wpg:cNvGrpSpPr/>
                      <wpg:grpSpPr>
                        <a:xfrm>
                          <a:off x="0" y="0"/>
                          <a:ext cx="1894839" cy="448309"/>
                          <a:chExt cx="1894839" cy="448309"/>
                        </a:xfrm>
                      </wpg:grpSpPr>
                      <wps:wsp>
                        <wps:cNvPr id="1163" name="Graphic 1163"/>
                        <wps:cNvSpPr/>
                        <wps:spPr>
                          <a:xfrm>
                            <a:off x="6095" y="6095"/>
                            <a:ext cx="1882139" cy="436245"/>
                          </a:xfrm>
                          <a:custGeom>
                            <a:avLst/>
                            <a:gdLst/>
                            <a:ahLst/>
                            <a:cxnLst/>
                            <a:rect l="l" t="t" r="r" b="b"/>
                            <a:pathLst>
                              <a:path w="1882139" h="436245">
                                <a:moveTo>
                                  <a:pt x="0" y="0"/>
                                </a:moveTo>
                                <a:lnTo>
                                  <a:pt x="1882139" y="0"/>
                                </a:lnTo>
                                <a:lnTo>
                                  <a:pt x="1882139" y="435864"/>
                                </a:lnTo>
                                <a:lnTo>
                                  <a:pt x="0" y="435864"/>
                                </a:lnTo>
                                <a:lnTo>
                                  <a:pt x="0" y="0"/>
                                </a:lnTo>
                                <a:close/>
                              </a:path>
                            </a:pathLst>
                          </a:custGeom>
                          <a:ln w="12191">
                            <a:solidFill>
                              <a:srgbClr val="000000"/>
                            </a:solidFill>
                            <a:prstDash val="solid"/>
                          </a:ln>
                        </wps:spPr>
                        <wps:bodyPr wrap="square" lIns="0" tIns="0" rIns="0" bIns="0" rtlCol="0">
                          <a:prstTxWarp prst="textNoShape">
                            <a:avLst/>
                          </a:prstTxWarp>
                          <a:noAutofit/>
                        </wps:bodyPr>
                      </wps:wsp>
                      <wps:wsp>
                        <wps:cNvPr id="1164" name="Textbox 1164"/>
                        <wps:cNvSpPr txBox="1"/>
                        <wps:spPr>
                          <a:xfrm>
                            <a:off x="0" y="0"/>
                            <a:ext cx="1894839" cy="448309"/>
                          </a:xfrm>
                          <a:prstGeom prst="rect">
                            <a:avLst/>
                          </a:prstGeom>
                        </wps:spPr>
                        <wps:txbx>
                          <w:txbxContent>
                            <w:p>
                              <w:pPr>
                                <w:spacing w:before="228"/>
                                <w:ind w:left="364" w:right="0" w:firstLine="0"/>
                                <w:jc w:val="left"/>
                                <w:rPr>
                                  <w:i/>
                                  <w:sz w:val="20"/>
                                </w:rPr>
                              </w:pPr>
                              <w:r>
                                <w:rPr>
                                  <w:i/>
                                  <w:sz w:val="20"/>
                                </w:rPr>
                                <w:t>Financial</w:t>
                              </w:r>
                              <w:r>
                                <w:rPr>
                                  <w:i/>
                                  <w:spacing w:val="-7"/>
                                  <w:sz w:val="20"/>
                                </w:rPr>
                                <w:t> </w:t>
                              </w:r>
                              <w:r>
                                <w:rPr>
                                  <w:i/>
                                  <w:sz w:val="20"/>
                                </w:rPr>
                                <w:t>Statement</w:t>
                              </w:r>
                              <w:r>
                                <w:rPr>
                                  <w:i/>
                                  <w:spacing w:val="-4"/>
                                  <w:sz w:val="20"/>
                                </w:rPr>
                                <w:t> Fraud</w:t>
                              </w:r>
                            </w:p>
                          </w:txbxContent>
                        </wps:txbx>
                        <wps:bodyPr wrap="square" lIns="0" tIns="0" rIns="0" bIns="0" rtlCol="0">
                          <a:noAutofit/>
                        </wps:bodyPr>
                      </wps:wsp>
                    </wpg:wgp>
                  </a:graphicData>
                </a:graphic>
              </wp:anchor>
            </w:drawing>
          </mc:Choice>
          <mc:Fallback>
            <w:pict>
              <v:group style="position:absolute;margin-left:367.679993pt;margin-top:50.356571pt;width:149.2pt;height:35.3pt;mso-position-horizontal-relative:page;mso-position-vertical-relative:paragraph;z-index:-15475200;mso-wrap-distance-left:0;mso-wrap-distance-right:0" id="docshapegroup1030" coordorigin="7354,1007" coordsize="2984,706">
                <v:rect style="position:absolute;left:7363;top:1016;width:2964;height:687" id="docshape1031" filled="false" stroked="true" strokeweight=".96pt" strokecolor="#000000">
                  <v:stroke dashstyle="solid"/>
                </v:rect>
                <v:shape style="position:absolute;left:7353;top:1007;width:2984;height:706" type="#_x0000_t202" id="docshape1032" filled="false" stroked="false">
                  <v:textbox inset="0,0,0,0">
                    <w:txbxContent>
                      <w:p>
                        <w:pPr>
                          <w:spacing w:before="228"/>
                          <w:ind w:left="364" w:right="0" w:firstLine="0"/>
                          <w:jc w:val="left"/>
                          <w:rPr>
                            <w:i/>
                            <w:sz w:val="20"/>
                          </w:rPr>
                        </w:pPr>
                        <w:r>
                          <w:rPr>
                            <w:i/>
                            <w:sz w:val="20"/>
                          </w:rPr>
                          <w:t>Financial</w:t>
                        </w:r>
                        <w:r>
                          <w:rPr>
                            <w:i/>
                            <w:spacing w:val="-7"/>
                            <w:sz w:val="20"/>
                          </w:rPr>
                          <w:t> </w:t>
                        </w:r>
                        <w:r>
                          <w:rPr>
                            <w:i/>
                            <w:sz w:val="20"/>
                          </w:rPr>
                          <w:t>Statement</w:t>
                        </w:r>
                        <w:r>
                          <w:rPr>
                            <w:i/>
                            <w:spacing w:val="-4"/>
                            <w:sz w:val="20"/>
                          </w:rPr>
                          <w:t> Fraud</w:t>
                        </w:r>
                      </w:p>
                    </w:txbxContent>
                  </v:textbox>
                  <w10:wrap type="none"/>
                </v:shape>
                <w10:wrap type="topAndBottom"/>
              </v:group>
            </w:pict>
          </mc:Fallback>
        </mc:AlternateContent>
      </w:r>
    </w:p>
    <w:p>
      <w:pPr>
        <w:spacing w:before="260"/>
        <w:ind w:left="1845" w:right="0" w:firstLine="0"/>
        <w:jc w:val="center"/>
        <w:rPr>
          <w:b/>
          <w:sz w:val="22"/>
        </w:rPr>
      </w:pPr>
      <w:r>
        <w:rPr>
          <w:b/>
          <w:sz w:val="22"/>
        </w:rPr>
        <w:t>Gambar</w:t>
      </w:r>
      <w:r>
        <w:rPr>
          <w:b/>
          <w:spacing w:val="-1"/>
          <w:sz w:val="22"/>
        </w:rPr>
        <w:t> </w:t>
      </w:r>
      <w:r>
        <w:rPr>
          <w:b/>
          <w:sz w:val="22"/>
        </w:rPr>
        <w:t>2.</w:t>
      </w:r>
      <w:r>
        <w:rPr>
          <w:b/>
          <w:spacing w:val="-3"/>
          <w:sz w:val="22"/>
        </w:rPr>
        <w:t> </w:t>
      </w:r>
      <w:r>
        <w:rPr>
          <w:b/>
          <w:sz w:val="22"/>
        </w:rPr>
        <w:t>2</w:t>
      </w:r>
      <w:r>
        <w:rPr>
          <w:b/>
          <w:spacing w:val="-1"/>
          <w:sz w:val="22"/>
        </w:rPr>
        <w:t> </w:t>
      </w:r>
      <w:r>
        <w:rPr>
          <w:b/>
          <w:sz w:val="22"/>
        </w:rPr>
        <w:t>Model</w:t>
      </w:r>
      <w:r>
        <w:rPr>
          <w:b/>
          <w:spacing w:val="-1"/>
          <w:sz w:val="22"/>
        </w:rPr>
        <w:t> </w:t>
      </w:r>
      <w:r>
        <w:rPr>
          <w:b/>
          <w:spacing w:val="-2"/>
          <w:sz w:val="22"/>
        </w:rPr>
        <w:t>Penelitian</w:t>
      </w:r>
    </w:p>
    <w:p>
      <w:pPr>
        <w:spacing w:before="4"/>
        <w:ind w:left="4596" w:right="2754" w:firstLine="0"/>
        <w:jc w:val="center"/>
        <w:rPr>
          <w:sz w:val="22"/>
        </w:rPr>
      </w:pPr>
      <w:r>
        <w:rPr>
          <w:sz w:val="22"/>
        </w:rPr>
        <w:t>Sumber:</w:t>
      </w:r>
      <w:r>
        <w:rPr>
          <w:spacing w:val="-4"/>
          <w:sz w:val="22"/>
        </w:rPr>
        <w:t> </w:t>
      </w:r>
      <w:r>
        <w:rPr>
          <w:sz w:val="22"/>
        </w:rPr>
        <w:t>Data</w:t>
      </w:r>
      <w:r>
        <w:rPr>
          <w:spacing w:val="-2"/>
          <w:sz w:val="22"/>
        </w:rPr>
        <w:t> </w:t>
      </w:r>
      <w:r>
        <w:rPr>
          <w:sz w:val="22"/>
        </w:rPr>
        <w:t>Diolah,</w:t>
      </w:r>
      <w:r>
        <w:rPr>
          <w:spacing w:val="-3"/>
          <w:sz w:val="22"/>
        </w:rPr>
        <w:t> </w:t>
      </w:r>
      <w:r>
        <w:rPr>
          <w:spacing w:val="-4"/>
          <w:sz w:val="22"/>
        </w:rPr>
        <w:t>2025</w:t>
      </w:r>
    </w:p>
    <w:p>
      <w:pPr>
        <w:pStyle w:val="Heading6"/>
        <w:numPr>
          <w:ilvl w:val="1"/>
          <w:numId w:val="33"/>
        </w:numPr>
        <w:tabs>
          <w:tab w:pos="2692" w:val="left" w:leader="none"/>
        </w:tabs>
        <w:spacing w:line="240" w:lineRule="auto" w:before="158" w:after="0"/>
        <w:ind w:left="2692" w:right="0" w:hanging="566"/>
        <w:jc w:val="left"/>
      </w:pPr>
      <w:r>
        <w:rPr/>
        <w:t>Pengembangan</w:t>
      </w:r>
      <w:r>
        <w:rPr>
          <w:spacing w:val="1"/>
        </w:rPr>
        <w:t> </w:t>
      </w:r>
      <w:r>
        <w:rPr>
          <w:spacing w:val="-2"/>
        </w:rPr>
        <w:t>Hipotesis</w:t>
      </w:r>
    </w:p>
    <w:p>
      <w:pPr>
        <w:pStyle w:val="ListParagraph"/>
        <w:numPr>
          <w:ilvl w:val="0"/>
          <w:numId w:val="34"/>
        </w:numPr>
        <w:tabs>
          <w:tab w:pos="2366" w:val="left" w:leader="none"/>
        </w:tabs>
        <w:spacing w:line="240" w:lineRule="auto" w:before="180" w:after="0"/>
        <w:ind w:left="2366" w:right="0" w:hanging="240"/>
        <w:jc w:val="left"/>
        <w:rPr>
          <w:b/>
          <w:i/>
          <w:sz w:val="24"/>
        </w:rPr>
      </w:pPr>
      <w:r>
        <w:rPr>
          <w:b/>
          <w:sz w:val="24"/>
        </w:rPr>
        <w:t>11.</w:t>
      </w:r>
      <w:r>
        <w:rPr>
          <w:b/>
          <w:spacing w:val="-1"/>
          <w:sz w:val="24"/>
        </w:rPr>
        <w:t> </w:t>
      </w:r>
      <w:r>
        <w:rPr>
          <w:b/>
          <w:sz w:val="24"/>
        </w:rPr>
        <w:t>1.</w:t>
      </w:r>
      <w:r>
        <w:rPr>
          <w:b/>
          <w:spacing w:val="11"/>
          <w:sz w:val="24"/>
        </w:rPr>
        <w:t> </w:t>
      </w:r>
      <w:r>
        <w:rPr>
          <w:b/>
          <w:sz w:val="24"/>
        </w:rPr>
        <w:t>Keahlian</w:t>
      </w:r>
      <w:r>
        <w:rPr>
          <w:b/>
          <w:spacing w:val="-1"/>
          <w:sz w:val="24"/>
        </w:rPr>
        <w:t> </w:t>
      </w:r>
      <w:r>
        <w:rPr>
          <w:b/>
          <w:sz w:val="24"/>
        </w:rPr>
        <w:t>Keuangan Komite</w:t>
      </w:r>
      <w:r>
        <w:rPr>
          <w:b/>
          <w:spacing w:val="-1"/>
          <w:sz w:val="24"/>
        </w:rPr>
        <w:t> </w:t>
      </w:r>
      <w:r>
        <w:rPr>
          <w:b/>
          <w:sz w:val="24"/>
        </w:rPr>
        <w:t>Audit</w:t>
      </w:r>
      <w:r>
        <w:rPr>
          <w:b/>
          <w:spacing w:val="1"/>
          <w:sz w:val="24"/>
        </w:rPr>
        <w:t> </w:t>
      </w:r>
      <w:r>
        <w:rPr>
          <w:b/>
          <w:sz w:val="24"/>
        </w:rPr>
        <w:t>dan</w:t>
      </w:r>
      <w:r>
        <w:rPr>
          <w:b/>
          <w:spacing w:val="-3"/>
          <w:sz w:val="24"/>
        </w:rPr>
        <w:t> </w:t>
      </w:r>
      <w:r>
        <w:rPr>
          <w:b/>
          <w:i/>
          <w:sz w:val="24"/>
        </w:rPr>
        <w:t>Financial Statement</w:t>
      </w:r>
      <w:r>
        <w:rPr>
          <w:b/>
          <w:i/>
          <w:spacing w:val="2"/>
          <w:sz w:val="24"/>
        </w:rPr>
        <w:t> </w:t>
      </w:r>
      <w:r>
        <w:rPr>
          <w:b/>
          <w:i/>
          <w:spacing w:val="-2"/>
          <w:sz w:val="24"/>
        </w:rPr>
        <w:t>Fraud</w:t>
      </w:r>
    </w:p>
    <w:p>
      <w:pPr>
        <w:pStyle w:val="BodyText"/>
        <w:rPr>
          <w:b/>
          <w:i/>
        </w:rPr>
      </w:pPr>
    </w:p>
    <w:p>
      <w:pPr>
        <w:pStyle w:val="BodyText"/>
        <w:spacing w:line="480" w:lineRule="auto"/>
        <w:ind w:left="2126" w:right="280" w:firstLine="566"/>
        <w:jc w:val="both"/>
      </w:pPr>
      <w:r>
        <w:rPr/>
        <w:t>Keahlian keuangan komite audit adalah kemampuan anggota komite audit yang memiliki pengetahuan, keterampilan, dan pengalaman di bidang akuntansi atau</w:t>
      </w:r>
      <w:r>
        <w:rPr>
          <w:spacing w:val="-6"/>
        </w:rPr>
        <w:t> </w:t>
      </w:r>
      <w:r>
        <w:rPr/>
        <w:t>keuangan</w:t>
      </w:r>
      <w:r>
        <w:rPr>
          <w:spacing w:val="-6"/>
        </w:rPr>
        <w:t> </w:t>
      </w:r>
      <w:r>
        <w:rPr/>
        <w:t>untuk</w:t>
      </w:r>
      <w:r>
        <w:rPr>
          <w:spacing w:val="-3"/>
        </w:rPr>
        <w:t> </w:t>
      </w:r>
      <w:r>
        <w:rPr/>
        <w:t>menelaah</w:t>
      </w:r>
      <w:r>
        <w:rPr>
          <w:spacing w:val="-3"/>
        </w:rPr>
        <w:t> </w:t>
      </w:r>
      <w:r>
        <w:rPr/>
        <w:t>laporan</w:t>
      </w:r>
      <w:r>
        <w:rPr>
          <w:spacing w:val="-3"/>
        </w:rPr>
        <w:t> </w:t>
      </w:r>
      <w:r>
        <w:rPr/>
        <w:t>keuangan</w:t>
      </w:r>
      <w:r>
        <w:rPr>
          <w:spacing w:val="-1"/>
        </w:rPr>
        <w:t> </w:t>
      </w:r>
      <w:r>
        <w:rPr/>
        <w:t>dan</w:t>
      </w:r>
      <w:r>
        <w:rPr>
          <w:spacing w:val="-6"/>
        </w:rPr>
        <w:t> </w:t>
      </w:r>
      <w:r>
        <w:rPr/>
        <w:t>sistem</w:t>
      </w:r>
      <w:r>
        <w:rPr>
          <w:spacing w:val="-5"/>
        </w:rPr>
        <w:t> </w:t>
      </w:r>
      <w:r>
        <w:rPr/>
        <w:t>pengendalian</w:t>
      </w:r>
      <w:r>
        <w:rPr>
          <w:spacing w:val="-1"/>
        </w:rPr>
        <w:t> </w:t>
      </w:r>
      <w:r>
        <w:rPr/>
        <w:t>internal perusahaan (POJK No. 55/POJK.04/2015). Dalam perspektif teori keagenan, pemegang saham sebagai prinsipal menyerahkan wewenang kepada manajemen (agen) untuk mengelola perusahaan. Namun, adanya perbedaan</w:t>
      </w:r>
      <w:r>
        <w:rPr>
          <w:spacing w:val="-2"/>
        </w:rPr>
        <w:t> </w:t>
      </w:r>
      <w:r>
        <w:rPr/>
        <w:t>kepentingan</w:t>
      </w:r>
      <w:r>
        <w:rPr>
          <w:spacing w:val="-2"/>
        </w:rPr>
        <w:t> </w:t>
      </w:r>
      <w:r>
        <w:rPr/>
        <w:t>dapat mendorong manajemen untuk melakukan manipulasi laporan keuangan guna menampilkan kinerja yang baik (</w:t>
      </w:r>
      <w:r>
        <w:rPr>
          <w:i/>
        </w:rPr>
        <w:t>agency conflict</w:t>
      </w:r>
      <w:r>
        <w:rPr/>
        <w:t>).</w:t>
      </w:r>
    </w:p>
    <w:p>
      <w:pPr>
        <w:pStyle w:val="BodyText"/>
        <w:spacing w:line="480" w:lineRule="auto"/>
        <w:ind w:left="2126" w:right="279" w:firstLine="566"/>
        <w:jc w:val="both"/>
      </w:pPr>
      <w:r>
        <w:rPr/>
        <w:t>Keberadaan</w:t>
      </w:r>
      <w:r>
        <w:rPr>
          <w:spacing w:val="-15"/>
        </w:rPr>
        <w:t> </w:t>
      </w:r>
      <w:r>
        <w:rPr/>
        <w:t>anggota</w:t>
      </w:r>
      <w:r>
        <w:rPr>
          <w:spacing w:val="-15"/>
        </w:rPr>
        <w:t> </w:t>
      </w:r>
      <w:r>
        <w:rPr/>
        <w:t>komite</w:t>
      </w:r>
      <w:r>
        <w:rPr>
          <w:spacing w:val="-15"/>
        </w:rPr>
        <w:t> </w:t>
      </w:r>
      <w:r>
        <w:rPr/>
        <w:t>audit</w:t>
      </w:r>
      <w:r>
        <w:rPr>
          <w:spacing w:val="-15"/>
        </w:rPr>
        <w:t> </w:t>
      </w:r>
      <w:r>
        <w:rPr/>
        <w:t>yang</w:t>
      </w:r>
      <w:r>
        <w:rPr>
          <w:spacing w:val="-15"/>
        </w:rPr>
        <w:t> </w:t>
      </w:r>
      <w:r>
        <w:rPr/>
        <w:t>memiliki</w:t>
      </w:r>
      <w:r>
        <w:rPr>
          <w:spacing w:val="-15"/>
        </w:rPr>
        <w:t> </w:t>
      </w:r>
      <w:r>
        <w:rPr/>
        <w:t>keahlian</w:t>
      </w:r>
      <w:r>
        <w:rPr>
          <w:spacing w:val="-15"/>
        </w:rPr>
        <w:t> </w:t>
      </w:r>
      <w:r>
        <w:rPr/>
        <w:t>di</w:t>
      </w:r>
      <w:r>
        <w:rPr>
          <w:spacing w:val="-15"/>
        </w:rPr>
        <w:t> </w:t>
      </w:r>
      <w:r>
        <w:rPr/>
        <w:t>bidang</w:t>
      </w:r>
      <w:r>
        <w:rPr>
          <w:spacing w:val="-15"/>
        </w:rPr>
        <w:t> </w:t>
      </w:r>
      <w:r>
        <w:rPr/>
        <w:t>akuntansi atau keuangan dapat mengurangi masalah </w:t>
      </w:r>
      <w:r>
        <w:rPr>
          <w:i/>
        </w:rPr>
        <w:t>information asymmetry </w:t>
      </w:r>
      <w:r>
        <w:rPr/>
        <w:t>dengan cara menelaah laporan keuangan secara kritis dan mendeteksi adanya penyimpangan. Hasil</w:t>
      </w:r>
      <w:r>
        <w:rPr>
          <w:spacing w:val="24"/>
        </w:rPr>
        <w:t> </w:t>
      </w:r>
      <w:r>
        <w:rPr/>
        <w:t>penelitian</w:t>
      </w:r>
      <w:r>
        <w:rPr>
          <w:spacing w:val="23"/>
        </w:rPr>
        <w:t> </w:t>
      </w:r>
      <w:r>
        <w:rPr/>
        <w:t>empiris</w:t>
      </w:r>
      <w:r>
        <w:rPr>
          <w:spacing w:val="25"/>
        </w:rPr>
        <w:t> </w:t>
      </w:r>
      <w:r>
        <w:rPr/>
        <w:t>menunjukkan</w:t>
      </w:r>
      <w:r>
        <w:rPr>
          <w:spacing w:val="20"/>
        </w:rPr>
        <w:t> </w:t>
      </w:r>
      <w:r>
        <w:rPr/>
        <w:t>bahwa</w:t>
      </w:r>
      <w:r>
        <w:rPr>
          <w:spacing w:val="22"/>
        </w:rPr>
        <w:t> </w:t>
      </w:r>
      <w:r>
        <w:rPr/>
        <w:t>keahlian</w:t>
      </w:r>
      <w:r>
        <w:rPr>
          <w:spacing w:val="23"/>
        </w:rPr>
        <w:t> </w:t>
      </w:r>
      <w:r>
        <w:rPr/>
        <w:t>keuangan</w:t>
      </w:r>
      <w:r>
        <w:rPr>
          <w:spacing w:val="25"/>
        </w:rPr>
        <w:t> </w:t>
      </w:r>
      <w:r>
        <w:rPr/>
        <w:t>anggota</w:t>
      </w:r>
      <w:r>
        <w:rPr>
          <w:spacing w:val="25"/>
        </w:rPr>
        <w:t> </w:t>
      </w:r>
      <w:r>
        <w:rPr>
          <w:spacing w:val="-2"/>
        </w:rPr>
        <w:t>komite</w:t>
      </w:r>
    </w:p>
    <w:p>
      <w:pPr>
        <w:pStyle w:val="BodyText"/>
        <w:spacing w:after="0" w:line="480" w:lineRule="auto"/>
        <w:jc w:val="both"/>
        <w:sectPr>
          <w:headerReference w:type="default" r:id="rId310"/>
          <w:footerReference w:type="default" r:id="rId311"/>
          <w:pgSz w:w="11910" w:h="16840"/>
          <w:pgMar w:header="480" w:footer="680" w:top="2000" w:bottom="880" w:left="141" w:right="1417"/>
        </w:sectPr>
      </w:pPr>
    </w:p>
    <w:p>
      <w:pPr>
        <w:pStyle w:val="BodyText"/>
        <w:spacing w:line="480" w:lineRule="auto" w:before="256"/>
        <w:ind w:left="2126" w:right="281"/>
        <w:jc w:val="both"/>
      </w:pPr>
      <w:r>
        <w:rPr/>
        <w:drawing>
          <wp:anchor distT="0" distB="0" distL="0" distR="0" allowOverlap="1" layoutInCell="1" locked="0" behindDoc="0" simplePos="0" relativeHeight="15983104">
            <wp:simplePos x="0" y="0"/>
            <wp:positionH relativeFrom="page">
              <wp:posOffset>1463039</wp:posOffset>
            </wp:positionH>
            <wp:positionV relativeFrom="paragraph">
              <wp:posOffset>734943</wp:posOffset>
            </wp:positionV>
            <wp:extent cx="4255389" cy="5506974"/>
            <wp:effectExtent l="0" t="0" r="0" b="0"/>
            <wp:wrapNone/>
            <wp:docPr id="1172" name="Image 1172"/>
            <wp:cNvGraphicFramePr>
              <a:graphicFrameLocks/>
            </wp:cNvGraphicFramePr>
            <a:graphic>
              <a:graphicData uri="http://schemas.openxmlformats.org/drawingml/2006/picture">
                <pic:pic>
                  <pic:nvPicPr>
                    <pic:cNvPr id="1172" name="Image 1172"/>
                    <pic:cNvPicPr/>
                  </pic:nvPicPr>
                  <pic:blipFill>
                    <a:blip r:embed="rId192" cstate="print"/>
                    <a:stretch>
                      <a:fillRect/>
                    </a:stretch>
                  </pic:blipFill>
                  <pic:spPr>
                    <a:xfrm>
                      <a:off x="0" y="0"/>
                      <a:ext cx="4255389" cy="5506974"/>
                    </a:xfrm>
                    <a:prstGeom prst="rect">
                      <a:avLst/>
                    </a:prstGeom>
                  </pic:spPr>
                </pic:pic>
              </a:graphicData>
            </a:graphic>
          </wp:anchor>
        </w:drawing>
      </w:r>
      <w:r>
        <w:rPr/>
        <w:t>audit berperan penting dalam menurunkan risiko terjadinya </w:t>
      </w:r>
      <w:r>
        <w:rPr>
          <w:i/>
        </w:rPr>
        <w:t>financial statement fraud</w:t>
      </w:r>
      <w:r>
        <w:rPr/>
        <w:t>. Purwiyanti &amp; Herry (2022), Prasetiyo &amp; Harto (2023), Kwamboka </w:t>
      </w:r>
      <w:r>
        <w:rPr>
          <w:i/>
        </w:rPr>
        <w:t>et al</w:t>
      </w:r>
      <w:r>
        <w:rPr/>
        <w:t>. (2025), serta Ruchiatna </w:t>
      </w:r>
      <w:r>
        <w:rPr>
          <w:i/>
        </w:rPr>
        <w:t>et al</w:t>
      </w:r>
      <w:r>
        <w:rPr/>
        <w:t>. (2020) menemukan bahwa keahlian keuangan berpengaruh negatif signifikan terhadap kemungkinan terjadinya kecurangan laporan keuangan.</w:t>
      </w:r>
    </w:p>
    <w:p>
      <w:pPr>
        <w:pStyle w:val="BodyText"/>
        <w:spacing w:line="480" w:lineRule="auto"/>
        <w:ind w:left="2126" w:right="281" w:firstLine="566"/>
        <w:jc w:val="both"/>
      </w:pPr>
      <w:r>
        <w:rPr/>
        <w:t>Temuan tersebut mengindikasikan bahwa semakin tinggi proporsi </w:t>
      </w:r>
      <w:r>
        <w:rPr/>
        <w:t>anggota komite audit yang memiliki keahlian di bidang keuangan, semakin efektif pengawasan yang dilakukan, sehingga peluang manajemen untuk melakukan manipulasi laporan keuangan menjadi semakin kecil. Dengan mempertimbangkan landasan teori dan mayoritas hasil penelitian terdahulu, maka hipotesis yang diajukan adalah:</w:t>
      </w:r>
    </w:p>
    <w:p>
      <w:pPr>
        <w:pStyle w:val="BodyText"/>
        <w:spacing w:before="1"/>
        <w:ind w:left="2126"/>
        <w:jc w:val="both"/>
      </w:pPr>
      <w:r>
        <w:rPr/>
        <w:t>H1:</w:t>
      </w:r>
      <w:r>
        <w:rPr>
          <w:spacing w:val="17"/>
        </w:rPr>
        <w:t> </w:t>
      </w:r>
      <w:r>
        <w:rPr/>
        <w:t>Keahlian</w:t>
      </w:r>
      <w:r>
        <w:rPr>
          <w:spacing w:val="18"/>
        </w:rPr>
        <w:t> </w:t>
      </w:r>
      <w:r>
        <w:rPr/>
        <w:t>keuangan</w:t>
      </w:r>
      <w:r>
        <w:rPr>
          <w:spacing w:val="19"/>
        </w:rPr>
        <w:t> </w:t>
      </w:r>
      <w:r>
        <w:rPr/>
        <w:t>komite</w:t>
      </w:r>
      <w:r>
        <w:rPr>
          <w:spacing w:val="18"/>
        </w:rPr>
        <w:t> </w:t>
      </w:r>
      <w:r>
        <w:rPr/>
        <w:t>audit</w:t>
      </w:r>
      <w:r>
        <w:rPr>
          <w:spacing w:val="23"/>
        </w:rPr>
        <w:t> </w:t>
      </w:r>
      <w:r>
        <w:rPr/>
        <w:t>berpengaruh</w:t>
      </w:r>
      <w:r>
        <w:rPr>
          <w:spacing w:val="19"/>
        </w:rPr>
        <w:t> </w:t>
      </w:r>
      <w:r>
        <w:rPr/>
        <w:t>negatif</w:t>
      </w:r>
      <w:r>
        <w:rPr>
          <w:spacing w:val="20"/>
        </w:rPr>
        <w:t> </w:t>
      </w:r>
      <w:r>
        <w:rPr/>
        <w:t>terhadap</w:t>
      </w:r>
      <w:r>
        <w:rPr>
          <w:spacing w:val="20"/>
        </w:rPr>
        <w:t> </w:t>
      </w:r>
      <w:r>
        <w:rPr>
          <w:spacing w:val="-2"/>
        </w:rPr>
        <w:t>kemungkinan</w:t>
      </w:r>
    </w:p>
    <w:p>
      <w:pPr>
        <w:pStyle w:val="BodyText"/>
      </w:pPr>
    </w:p>
    <w:p>
      <w:pPr>
        <w:spacing w:before="0"/>
        <w:ind w:left="2693" w:right="0" w:firstLine="0"/>
        <w:jc w:val="left"/>
        <w:rPr>
          <w:sz w:val="24"/>
        </w:rPr>
      </w:pPr>
      <w:r>
        <w:rPr>
          <w:i/>
          <w:sz w:val="24"/>
        </w:rPr>
        <w:t>financial</w:t>
      </w:r>
      <w:r>
        <w:rPr>
          <w:i/>
          <w:spacing w:val="-1"/>
          <w:sz w:val="24"/>
        </w:rPr>
        <w:t> </w:t>
      </w:r>
      <w:r>
        <w:rPr>
          <w:i/>
          <w:sz w:val="24"/>
        </w:rPr>
        <w:t>statement </w:t>
      </w:r>
      <w:r>
        <w:rPr>
          <w:i/>
          <w:spacing w:val="-2"/>
          <w:sz w:val="24"/>
        </w:rPr>
        <w:t>fraud</w:t>
      </w:r>
      <w:r>
        <w:rPr>
          <w:spacing w:val="-2"/>
          <w:sz w:val="24"/>
        </w:rPr>
        <w:t>.</w:t>
      </w:r>
    </w:p>
    <w:p>
      <w:pPr>
        <w:pStyle w:val="BodyText"/>
        <w:spacing w:before="79"/>
      </w:pPr>
    </w:p>
    <w:p>
      <w:pPr>
        <w:pStyle w:val="ListParagraph"/>
        <w:numPr>
          <w:ilvl w:val="0"/>
          <w:numId w:val="35"/>
        </w:numPr>
        <w:tabs>
          <w:tab w:pos="2366" w:val="left" w:leader="none"/>
        </w:tabs>
        <w:spacing w:line="240" w:lineRule="auto" w:before="0" w:after="0"/>
        <w:ind w:left="2366" w:right="0" w:hanging="240"/>
        <w:jc w:val="left"/>
        <w:rPr>
          <w:b/>
          <w:i/>
          <w:sz w:val="24"/>
        </w:rPr>
      </w:pPr>
      <w:r>
        <w:rPr>
          <w:b/>
          <w:sz w:val="24"/>
        </w:rPr>
        <w:t>11. 2.</w:t>
      </w:r>
      <w:r>
        <w:rPr>
          <w:b/>
          <w:spacing w:val="11"/>
          <w:sz w:val="24"/>
        </w:rPr>
        <w:t> </w:t>
      </w:r>
      <w:r>
        <w:rPr>
          <w:b/>
          <w:sz w:val="24"/>
        </w:rPr>
        <w:t>Independensi</w:t>
      </w:r>
      <w:r>
        <w:rPr>
          <w:b/>
          <w:spacing w:val="-3"/>
          <w:sz w:val="24"/>
        </w:rPr>
        <w:t> </w:t>
      </w:r>
      <w:r>
        <w:rPr>
          <w:b/>
          <w:sz w:val="24"/>
        </w:rPr>
        <w:t>Komite</w:t>
      </w:r>
      <w:r>
        <w:rPr>
          <w:b/>
          <w:spacing w:val="1"/>
          <w:sz w:val="24"/>
        </w:rPr>
        <w:t> </w:t>
      </w:r>
      <w:r>
        <w:rPr>
          <w:b/>
          <w:sz w:val="24"/>
        </w:rPr>
        <w:t>Audit</w:t>
      </w:r>
      <w:r>
        <w:rPr>
          <w:b/>
          <w:spacing w:val="-3"/>
          <w:sz w:val="24"/>
        </w:rPr>
        <w:t> </w:t>
      </w:r>
      <w:r>
        <w:rPr>
          <w:b/>
          <w:sz w:val="24"/>
        </w:rPr>
        <w:t>dan</w:t>
      </w:r>
      <w:r>
        <w:rPr>
          <w:b/>
          <w:spacing w:val="-3"/>
          <w:sz w:val="24"/>
        </w:rPr>
        <w:t> </w:t>
      </w:r>
      <w:r>
        <w:rPr>
          <w:b/>
          <w:i/>
          <w:sz w:val="24"/>
        </w:rPr>
        <w:t>Financial Statement</w:t>
      </w:r>
      <w:r>
        <w:rPr>
          <w:b/>
          <w:i/>
          <w:spacing w:val="3"/>
          <w:sz w:val="24"/>
        </w:rPr>
        <w:t> </w:t>
      </w:r>
      <w:r>
        <w:rPr>
          <w:b/>
          <w:i/>
          <w:spacing w:val="-2"/>
          <w:sz w:val="24"/>
        </w:rPr>
        <w:t>Fraud</w:t>
      </w:r>
    </w:p>
    <w:p>
      <w:pPr>
        <w:pStyle w:val="BodyText"/>
        <w:rPr>
          <w:b/>
          <w:i/>
        </w:rPr>
      </w:pPr>
    </w:p>
    <w:p>
      <w:pPr>
        <w:pStyle w:val="BodyText"/>
        <w:spacing w:line="480" w:lineRule="auto"/>
        <w:ind w:left="2126" w:right="279" w:firstLine="566"/>
        <w:jc w:val="both"/>
      </w:pPr>
      <w:r>
        <w:rPr/>
        <w:t>Independensi komite audit adalah kondisi ketika anggota komite audit menjalankan fungsi pengawasan secara objektif, bebas dari campur tangan manajemen, dan tidak memiliki hubungan yang dapat menimbulkan konflik kepentingan (POJK No. 55/POJK.04/2015). Berdasarkan teori keagenan, independensi merupakan faktor penting untuk memastikan komite audit dapat melaksanakan fungsi pengawasan tanpa dipengaruhi kepentingan pihak internal. Agen</w:t>
      </w:r>
      <w:r>
        <w:rPr>
          <w:spacing w:val="-14"/>
        </w:rPr>
        <w:t> </w:t>
      </w:r>
      <w:r>
        <w:rPr/>
        <w:t>(manajemen)</w:t>
      </w:r>
      <w:r>
        <w:rPr>
          <w:spacing w:val="-14"/>
        </w:rPr>
        <w:t> </w:t>
      </w:r>
      <w:r>
        <w:rPr/>
        <w:t>cenderung</w:t>
      </w:r>
      <w:r>
        <w:rPr>
          <w:spacing w:val="-12"/>
        </w:rPr>
        <w:t> </w:t>
      </w:r>
      <w:r>
        <w:rPr/>
        <w:t>menyajikan</w:t>
      </w:r>
      <w:r>
        <w:rPr>
          <w:spacing w:val="-12"/>
        </w:rPr>
        <w:t> </w:t>
      </w:r>
      <w:r>
        <w:rPr/>
        <w:t>laporan</w:t>
      </w:r>
      <w:r>
        <w:rPr>
          <w:spacing w:val="-12"/>
        </w:rPr>
        <w:t> </w:t>
      </w:r>
      <w:r>
        <w:rPr/>
        <w:t>keuangan</w:t>
      </w:r>
      <w:r>
        <w:rPr>
          <w:spacing w:val="-12"/>
        </w:rPr>
        <w:t> </w:t>
      </w:r>
      <w:r>
        <w:rPr/>
        <w:t>yang</w:t>
      </w:r>
      <w:r>
        <w:rPr>
          <w:spacing w:val="-12"/>
        </w:rPr>
        <w:t> </w:t>
      </w:r>
      <w:r>
        <w:rPr/>
        <w:t>memperlihatkan kinerja baik untuk kepentingan pribadi, sehingga pengawasan yang independen sangat</w:t>
      </w:r>
      <w:r>
        <w:rPr>
          <w:spacing w:val="30"/>
        </w:rPr>
        <w:t>  </w:t>
      </w:r>
      <w:r>
        <w:rPr/>
        <w:t>diperlukan</w:t>
      </w:r>
      <w:r>
        <w:rPr>
          <w:spacing w:val="31"/>
        </w:rPr>
        <w:t>  </w:t>
      </w:r>
      <w:r>
        <w:rPr/>
        <w:t>agar</w:t>
      </w:r>
      <w:r>
        <w:rPr>
          <w:spacing w:val="32"/>
        </w:rPr>
        <w:t>  </w:t>
      </w:r>
      <w:r>
        <w:rPr/>
        <w:t>laporan</w:t>
      </w:r>
      <w:r>
        <w:rPr>
          <w:spacing w:val="31"/>
        </w:rPr>
        <w:t>  </w:t>
      </w:r>
      <w:r>
        <w:rPr/>
        <w:t>keuangan</w:t>
      </w:r>
      <w:r>
        <w:rPr>
          <w:spacing w:val="31"/>
        </w:rPr>
        <w:t>  </w:t>
      </w:r>
      <w:r>
        <w:rPr/>
        <w:t>tetap</w:t>
      </w:r>
      <w:r>
        <w:rPr>
          <w:spacing w:val="31"/>
        </w:rPr>
        <w:t>  </w:t>
      </w:r>
      <w:r>
        <w:rPr/>
        <w:t>merepresentasikan</w:t>
      </w:r>
      <w:r>
        <w:rPr>
          <w:spacing w:val="32"/>
        </w:rPr>
        <w:t>  </w:t>
      </w:r>
      <w:r>
        <w:rPr>
          <w:spacing w:val="-2"/>
        </w:rPr>
        <w:t>kondisi</w:t>
      </w:r>
    </w:p>
    <w:p>
      <w:pPr>
        <w:pStyle w:val="BodyText"/>
        <w:spacing w:after="0" w:line="480" w:lineRule="auto"/>
        <w:jc w:val="both"/>
        <w:sectPr>
          <w:headerReference w:type="default" r:id="rId316"/>
          <w:footerReference w:type="default" r:id="rId317"/>
          <w:pgSz w:w="11910" w:h="16840"/>
          <w:pgMar w:header="480" w:footer="680" w:top="2000" w:bottom="880" w:left="141" w:right="1417"/>
        </w:sectPr>
      </w:pPr>
    </w:p>
    <w:p>
      <w:pPr>
        <w:pStyle w:val="BodyText"/>
        <w:spacing w:line="480" w:lineRule="auto" w:before="256"/>
        <w:ind w:left="2126" w:right="284"/>
        <w:jc w:val="both"/>
      </w:pPr>
      <w:r>
        <w:rPr/>
        <w:drawing>
          <wp:anchor distT="0" distB="0" distL="0" distR="0" allowOverlap="1" layoutInCell="1" locked="0" behindDoc="0" simplePos="0" relativeHeight="15983616">
            <wp:simplePos x="0" y="0"/>
            <wp:positionH relativeFrom="page">
              <wp:posOffset>1463039</wp:posOffset>
            </wp:positionH>
            <wp:positionV relativeFrom="paragraph">
              <wp:posOffset>734943</wp:posOffset>
            </wp:positionV>
            <wp:extent cx="4255389" cy="5506974"/>
            <wp:effectExtent l="0" t="0" r="0" b="0"/>
            <wp:wrapNone/>
            <wp:docPr id="1180" name="Image 1180"/>
            <wp:cNvGraphicFramePr>
              <a:graphicFrameLocks/>
            </wp:cNvGraphicFramePr>
            <a:graphic>
              <a:graphicData uri="http://schemas.openxmlformats.org/drawingml/2006/picture">
                <pic:pic>
                  <pic:nvPicPr>
                    <pic:cNvPr id="1180" name="Image 1180"/>
                    <pic:cNvPicPr/>
                  </pic:nvPicPr>
                  <pic:blipFill>
                    <a:blip r:embed="rId192" cstate="print"/>
                    <a:stretch>
                      <a:fillRect/>
                    </a:stretch>
                  </pic:blipFill>
                  <pic:spPr>
                    <a:xfrm>
                      <a:off x="0" y="0"/>
                      <a:ext cx="4255389" cy="5506974"/>
                    </a:xfrm>
                    <a:prstGeom prst="rect">
                      <a:avLst/>
                    </a:prstGeom>
                  </pic:spPr>
                </pic:pic>
              </a:graphicData>
            </a:graphic>
          </wp:anchor>
        </w:drawing>
      </w:r>
      <w:r>
        <w:rPr/>
        <w:t>sebenarnya. Komite audit yang independen dapat lebih objektif </w:t>
      </w:r>
      <w:r>
        <w:rPr/>
        <w:t>dalam mengevaluasi laporan keuangan, meningkatkan transparansi, serta memperkuat kredibilitas laporan perusahaan.</w:t>
      </w:r>
    </w:p>
    <w:p>
      <w:pPr>
        <w:pStyle w:val="BodyText"/>
        <w:spacing w:line="480" w:lineRule="auto"/>
        <w:ind w:left="2126" w:right="279" w:firstLine="566"/>
        <w:jc w:val="both"/>
      </w:pPr>
      <w:r>
        <w:rPr/>
        <w:t>Trisanti (2023) menemukan bahwa independensi komite audit berpengaruh negatif signifikan terhadap kemungkinan </w:t>
      </w:r>
      <w:r>
        <w:rPr>
          <w:i/>
        </w:rPr>
        <w:t>financial statement fraud</w:t>
      </w:r>
      <w:r>
        <w:rPr/>
        <w:t>. Memiliki arti bahwa semakin independen komite audit, semakin rendah peluang terjadinya manipulasi laporan keuangan. Hasil penelitian terdahulu mengindikasikan bahwa komite audit independen mampu menjalankan fungsi pengawasan secara lebih objektif dan tidak terpengaruh kepentingan internal manajemen. Tingkat independensi yang tinggi memungkinkan komite audit menilai laporan keuangan secara lebih kritis, sehingga potensi manipulasi oleh manajemen dapat diminimalkan. Maka, berdasarkan argumentasi teoritis dan temuan penelitian terdahulu, maka hipotesis yang diajukan adalah:</w:t>
      </w:r>
    </w:p>
    <w:p>
      <w:pPr>
        <w:pStyle w:val="BodyText"/>
        <w:spacing w:before="80"/>
        <w:ind w:left="2126"/>
        <w:jc w:val="both"/>
      </w:pPr>
      <w:r>
        <w:rPr/>
        <w:t>H2:</w:t>
      </w:r>
      <w:r>
        <w:rPr>
          <w:spacing w:val="73"/>
          <w:w w:val="150"/>
        </w:rPr>
        <w:t> </w:t>
      </w:r>
      <w:r>
        <w:rPr/>
        <w:t>Independensi</w:t>
      </w:r>
      <w:r>
        <w:rPr>
          <w:spacing w:val="74"/>
          <w:w w:val="150"/>
        </w:rPr>
        <w:t> </w:t>
      </w:r>
      <w:r>
        <w:rPr/>
        <w:t>komite</w:t>
      </w:r>
      <w:r>
        <w:rPr>
          <w:spacing w:val="71"/>
          <w:w w:val="150"/>
        </w:rPr>
        <w:t> </w:t>
      </w:r>
      <w:r>
        <w:rPr/>
        <w:t>audit</w:t>
      </w:r>
      <w:r>
        <w:rPr>
          <w:spacing w:val="74"/>
          <w:w w:val="150"/>
        </w:rPr>
        <w:t> </w:t>
      </w:r>
      <w:r>
        <w:rPr/>
        <w:t>berpengaruh</w:t>
      </w:r>
      <w:r>
        <w:rPr>
          <w:spacing w:val="76"/>
          <w:w w:val="150"/>
        </w:rPr>
        <w:t> </w:t>
      </w:r>
      <w:r>
        <w:rPr/>
        <w:t>negatif</w:t>
      </w:r>
      <w:r>
        <w:rPr>
          <w:spacing w:val="74"/>
          <w:w w:val="150"/>
        </w:rPr>
        <w:t> </w:t>
      </w:r>
      <w:r>
        <w:rPr/>
        <w:t>terhadap</w:t>
      </w:r>
      <w:r>
        <w:rPr>
          <w:spacing w:val="74"/>
          <w:w w:val="150"/>
        </w:rPr>
        <w:t> </w:t>
      </w:r>
      <w:r>
        <w:rPr>
          <w:spacing w:val="-2"/>
        </w:rPr>
        <w:t>kemungkinan</w:t>
      </w:r>
    </w:p>
    <w:p>
      <w:pPr>
        <w:pStyle w:val="BodyText"/>
      </w:pPr>
    </w:p>
    <w:p>
      <w:pPr>
        <w:spacing w:before="0"/>
        <w:ind w:left="2693" w:right="0" w:firstLine="0"/>
        <w:jc w:val="left"/>
        <w:rPr>
          <w:sz w:val="24"/>
        </w:rPr>
      </w:pPr>
      <w:r>
        <w:rPr>
          <w:i/>
          <w:sz w:val="24"/>
        </w:rPr>
        <w:t>financial</w:t>
      </w:r>
      <w:r>
        <w:rPr>
          <w:i/>
          <w:spacing w:val="-1"/>
          <w:sz w:val="24"/>
        </w:rPr>
        <w:t> </w:t>
      </w:r>
      <w:r>
        <w:rPr>
          <w:i/>
          <w:sz w:val="24"/>
        </w:rPr>
        <w:t>statement </w:t>
      </w:r>
      <w:r>
        <w:rPr>
          <w:i/>
          <w:spacing w:val="-2"/>
          <w:sz w:val="24"/>
        </w:rPr>
        <w:t>fraud</w:t>
      </w:r>
      <w:r>
        <w:rPr>
          <w:spacing w:val="-2"/>
          <w:sz w:val="24"/>
        </w:rPr>
        <w:t>.</w:t>
      </w:r>
    </w:p>
    <w:p>
      <w:pPr>
        <w:pStyle w:val="BodyText"/>
        <w:spacing w:before="79"/>
      </w:pPr>
    </w:p>
    <w:p>
      <w:pPr>
        <w:spacing w:before="0"/>
        <w:ind w:left="2126" w:right="0" w:firstLine="0"/>
        <w:jc w:val="left"/>
        <w:rPr>
          <w:b/>
          <w:i/>
          <w:sz w:val="24"/>
        </w:rPr>
      </w:pPr>
      <w:r>
        <w:rPr>
          <w:b/>
          <w:sz w:val="24"/>
        </w:rPr>
        <w:t>2.</w:t>
      </w:r>
      <w:r>
        <w:rPr>
          <w:b/>
          <w:spacing w:val="-2"/>
          <w:sz w:val="24"/>
        </w:rPr>
        <w:t> </w:t>
      </w:r>
      <w:r>
        <w:rPr>
          <w:b/>
          <w:sz w:val="24"/>
        </w:rPr>
        <w:t>11. 3.</w:t>
      </w:r>
      <w:r>
        <w:rPr>
          <w:b/>
          <w:spacing w:val="11"/>
          <w:sz w:val="24"/>
        </w:rPr>
        <w:t> </w:t>
      </w:r>
      <w:r>
        <w:rPr>
          <w:b/>
          <w:sz w:val="24"/>
        </w:rPr>
        <w:t>Frekuensi Rapat Komite</w:t>
      </w:r>
      <w:r>
        <w:rPr>
          <w:b/>
          <w:spacing w:val="-4"/>
          <w:sz w:val="24"/>
        </w:rPr>
        <w:t> </w:t>
      </w:r>
      <w:r>
        <w:rPr>
          <w:b/>
          <w:sz w:val="24"/>
        </w:rPr>
        <w:t>Audit</w:t>
      </w:r>
      <w:r>
        <w:rPr>
          <w:b/>
          <w:spacing w:val="-3"/>
          <w:sz w:val="24"/>
        </w:rPr>
        <w:t> </w:t>
      </w:r>
      <w:r>
        <w:rPr>
          <w:b/>
          <w:sz w:val="24"/>
        </w:rPr>
        <w:t>dan </w:t>
      </w:r>
      <w:r>
        <w:rPr>
          <w:b/>
          <w:i/>
          <w:sz w:val="24"/>
        </w:rPr>
        <w:t>Financial Statement</w:t>
      </w:r>
      <w:r>
        <w:rPr>
          <w:b/>
          <w:i/>
          <w:spacing w:val="3"/>
          <w:sz w:val="24"/>
        </w:rPr>
        <w:t> </w:t>
      </w:r>
      <w:r>
        <w:rPr>
          <w:b/>
          <w:i/>
          <w:spacing w:val="-2"/>
          <w:sz w:val="24"/>
        </w:rPr>
        <w:t>Fraud</w:t>
      </w:r>
    </w:p>
    <w:p>
      <w:pPr>
        <w:pStyle w:val="BodyText"/>
        <w:rPr>
          <w:b/>
          <w:i/>
        </w:rPr>
      </w:pPr>
    </w:p>
    <w:p>
      <w:pPr>
        <w:pStyle w:val="BodyText"/>
        <w:spacing w:line="480" w:lineRule="auto"/>
        <w:ind w:left="2126" w:right="278" w:firstLine="566"/>
        <w:jc w:val="both"/>
      </w:pPr>
      <w:r>
        <w:rPr/>
        <w:t>Frekuensi</w:t>
      </w:r>
      <w:r>
        <w:rPr>
          <w:spacing w:val="-15"/>
        </w:rPr>
        <w:t> </w:t>
      </w:r>
      <w:r>
        <w:rPr/>
        <w:t>rapat</w:t>
      </w:r>
      <w:r>
        <w:rPr>
          <w:spacing w:val="-15"/>
        </w:rPr>
        <w:t> </w:t>
      </w:r>
      <w:r>
        <w:rPr/>
        <w:t>komite</w:t>
      </w:r>
      <w:r>
        <w:rPr>
          <w:spacing w:val="-15"/>
        </w:rPr>
        <w:t> </w:t>
      </w:r>
      <w:r>
        <w:rPr/>
        <w:t>audit</w:t>
      </w:r>
      <w:r>
        <w:rPr>
          <w:spacing w:val="-14"/>
        </w:rPr>
        <w:t> </w:t>
      </w:r>
      <w:r>
        <w:rPr/>
        <w:t>adalah</w:t>
      </w:r>
      <w:r>
        <w:rPr>
          <w:spacing w:val="-15"/>
        </w:rPr>
        <w:t> </w:t>
      </w:r>
      <w:r>
        <w:rPr/>
        <w:t>jumlah</w:t>
      </w:r>
      <w:r>
        <w:rPr>
          <w:spacing w:val="-14"/>
        </w:rPr>
        <w:t> </w:t>
      </w:r>
      <w:r>
        <w:rPr/>
        <w:t>pertemuan</w:t>
      </w:r>
      <w:r>
        <w:rPr>
          <w:spacing w:val="-15"/>
        </w:rPr>
        <w:t> </w:t>
      </w:r>
      <w:r>
        <w:rPr/>
        <w:t>formal</w:t>
      </w:r>
      <w:r>
        <w:rPr>
          <w:spacing w:val="-14"/>
        </w:rPr>
        <w:t> </w:t>
      </w:r>
      <w:r>
        <w:rPr/>
        <w:t>yang</w:t>
      </w:r>
      <w:r>
        <w:rPr>
          <w:spacing w:val="-15"/>
        </w:rPr>
        <w:t> </w:t>
      </w:r>
      <w:r>
        <w:rPr/>
        <w:t>dilakukan komite audit dalam satu tahun buku. Sesuai dengan ketentuan POJK No. 55/POJK.04/2015,</w:t>
      </w:r>
      <w:r>
        <w:rPr>
          <w:spacing w:val="-8"/>
        </w:rPr>
        <w:t> </w:t>
      </w:r>
      <w:r>
        <w:rPr/>
        <w:t>rapat</w:t>
      </w:r>
      <w:r>
        <w:rPr>
          <w:spacing w:val="-6"/>
        </w:rPr>
        <w:t> </w:t>
      </w:r>
      <w:r>
        <w:rPr/>
        <w:t>komite</w:t>
      </w:r>
      <w:r>
        <w:rPr>
          <w:spacing w:val="-10"/>
        </w:rPr>
        <w:t> </w:t>
      </w:r>
      <w:r>
        <w:rPr/>
        <w:t>audit</w:t>
      </w:r>
      <w:r>
        <w:rPr>
          <w:spacing w:val="-8"/>
        </w:rPr>
        <w:t> </w:t>
      </w:r>
      <w:r>
        <w:rPr/>
        <w:t>minimal</w:t>
      </w:r>
      <w:r>
        <w:rPr>
          <w:spacing w:val="-8"/>
        </w:rPr>
        <w:t> </w:t>
      </w:r>
      <w:r>
        <w:rPr/>
        <w:t>diselenggarakan</w:t>
      </w:r>
      <w:r>
        <w:rPr>
          <w:spacing w:val="-10"/>
        </w:rPr>
        <w:t> </w:t>
      </w:r>
      <w:r>
        <w:rPr/>
        <w:t>satu</w:t>
      </w:r>
      <w:r>
        <w:rPr>
          <w:spacing w:val="-8"/>
        </w:rPr>
        <w:t> </w:t>
      </w:r>
      <w:r>
        <w:rPr/>
        <w:t>kali</w:t>
      </w:r>
      <w:r>
        <w:rPr>
          <w:spacing w:val="-8"/>
        </w:rPr>
        <w:t> </w:t>
      </w:r>
      <w:r>
        <w:rPr/>
        <w:t>setiap</w:t>
      </w:r>
      <w:r>
        <w:rPr>
          <w:spacing w:val="-10"/>
        </w:rPr>
        <w:t> </w:t>
      </w:r>
      <w:r>
        <w:rPr/>
        <w:t>tiga bulan.</w:t>
      </w:r>
      <w:r>
        <w:rPr>
          <w:spacing w:val="-1"/>
        </w:rPr>
        <w:t> </w:t>
      </w:r>
      <w:r>
        <w:rPr/>
        <w:t>Dalam perspektif teori</w:t>
      </w:r>
      <w:r>
        <w:rPr>
          <w:spacing w:val="-1"/>
        </w:rPr>
        <w:t> </w:t>
      </w:r>
      <w:r>
        <w:rPr/>
        <w:t>keagenan, rapat</w:t>
      </w:r>
      <w:r>
        <w:rPr>
          <w:spacing w:val="-1"/>
        </w:rPr>
        <w:t> </w:t>
      </w:r>
      <w:r>
        <w:rPr/>
        <w:t>komite audit menjadi</w:t>
      </w:r>
      <w:r>
        <w:rPr>
          <w:spacing w:val="-1"/>
        </w:rPr>
        <w:t> </w:t>
      </w:r>
      <w:r>
        <w:rPr/>
        <w:t>forum</w:t>
      </w:r>
      <w:r>
        <w:rPr>
          <w:spacing w:val="-1"/>
        </w:rPr>
        <w:t> </w:t>
      </w:r>
      <w:r>
        <w:rPr/>
        <w:t>penting untuk melakukan komunikasi, evaluasi, dan tindak lanjut terhadap temuan pengawasan. Semakin sering rapat dilakukan, semakin besar kesempatan bagi komite</w:t>
      </w:r>
      <w:r>
        <w:rPr>
          <w:spacing w:val="23"/>
        </w:rPr>
        <w:t> </w:t>
      </w:r>
      <w:r>
        <w:rPr/>
        <w:t>audit</w:t>
      </w:r>
      <w:r>
        <w:rPr>
          <w:spacing w:val="25"/>
        </w:rPr>
        <w:t> </w:t>
      </w:r>
      <w:r>
        <w:rPr/>
        <w:t>untuk</w:t>
      </w:r>
      <w:r>
        <w:rPr>
          <w:spacing w:val="20"/>
        </w:rPr>
        <w:t> </w:t>
      </w:r>
      <w:r>
        <w:rPr/>
        <w:t>mendiskusikan</w:t>
      </w:r>
      <w:r>
        <w:rPr>
          <w:spacing w:val="23"/>
        </w:rPr>
        <w:t> </w:t>
      </w:r>
      <w:r>
        <w:rPr/>
        <w:t>isu-isu</w:t>
      </w:r>
      <w:r>
        <w:rPr>
          <w:spacing w:val="22"/>
        </w:rPr>
        <w:t> </w:t>
      </w:r>
      <w:r>
        <w:rPr/>
        <w:t>yang</w:t>
      </w:r>
      <w:r>
        <w:rPr>
          <w:spacing w:val="20"/>
        </w:rPr>
        <w:t> </w:t>
      </w:r>
      <w:r>
        <w:rPr/>
        <w:t>ada,</w:t>
      </w:r>
      <w:r>
        <w:rPr>
          <w:spacing w:val="23"/>
        </w:rPr>
        <w:t> </w:t>
      </w:r>
      <w:r>
        <w:rPr/>
        <w:t>menelaah</w:t>
      </w:r>
      <w:r>
        <w:rPr>
          <w:spacing w:val="23"/>
        </w:rPr>
        <w:t> </w:t>
      </w:r>
      <w:r>
        <w:rPr/>
        <w:t>laporan</w:t>
      </w:r>
      <w:r>
        <w:rPr>
          <w:spacing w:val="20"/>
        </w:rPr>
        <w:t> </w:t>
      </w:r>
      <w:r>
        <w:rPr>
          <w:spacing w:val="-2"/>
        </w:rPr>
        <w:t>keuangan</w:t>
      </w:r>
    </w:p>
    <w:p>
      <w:pPr>
        <w:pStyle w:val="BodyText"/>
        <w:spacing w:after="0" w:line="480" w:lineRule="auto"/>
        <w:jc w:val="both"/>
        <w:sectPr>
          <w:headerReference w:type="default" r:id="rId318"/>
          <w:footerReference w:type="default" r:id="rId319"/>
          <w:pgSz w:w="11910" w:h="16840"/>
          <w:pgMar w:header="480" w:footer="680" w:top="2000" w:bottom="880" w:left="141" w:right="1417"/>
        </w:sectPr>
      </w:pPr>
    </w:p>
    <w:p>
      <w:pPr>
        <w:pStyle w:val="BodyText"/>
        <w:spacing w:line="480" w:lineRule="auto" w:before="256"/>
        <w:ind w:left="2126" w:right="281"/>
        <w:jc w:val="both"/>
      </w:pPr>
      <w:r>
        <w:rPr/>
        <w:drawing>
          <wp:anchor distT="0" distB="0" distL="0" distR="0" allowOverlap="1" layoutInCell="1" locked="0" behindDoc="0" simplePos="0" relativeHeight="15984128">
            <wp:simplePos x="0" y="0"/>
            <wp:positionH relativeFrom="page">
              <wp:posOffset>1463039</wp:posOffset>
            </wp:positionH>
            <wp:positionV relativeFrom="paragraph">
              <wp:posOffset>734943</wp:posOffset>
            </wp:positionV>
            <wp:extent cx="4255389" cy="5506974"/>
            <wp:effectExtent l="0" t="0" r="0" b="0"/>
            <wp:wrapNone/>
            <wp:docPr id="1188" name="Image 1188"/>
            <wp:cNvGraphicFramePr>
              <a:graphicFrameLocks/>
            </wp:cNvGraphicFramePr>
            <a:graphic>
              <a:graphicData uri="http://schemas.openxmlformats.org/drawingml/2006/picture">
                <pic:pic>
                  <pic:nvPicPr>
                    <pic:cNvPr id="1188" name="Image 1188"/>
                    <pic:cNvPicPr/>
                  </pic:nvPicPr>
                  <pic:blipFill>
                    <a:blip r:embed="rId192" cstate="print"/>
                    <a:stretch>
                      <a:fillRect/>
                    </a:stretch>
                  </pic:blipFill>
                  <pic:spPr>
                    <a:xfrm>
                      <a:off x="0" y="0"/>
                      <a:ext cx="4255389" cy="5506974"/>
                    </a:xfrm>
                    <a:prstGeom prst="rect">
                      <a:avLst/>
                    </a:prstGeom>
                  </pic:spPr>
                </pic:pic>
              </a:graphicData>
            </a:graphic>
          </wp:anchor>
        </w:drawing>
      </w:r>
      <w:r>
        <w:rPr/>
        <w:t>secara mendalam, dan memperkuat sistem pengendalian internal. Dengan demikian,</w:t>
      </w:r>
      <w:r>
        <w:rPr>
          <w:spacing w:val="-11"/>
        </w:rPr>
        <w:t> </w:t>
      </w:r>
      <w:r>
        <w:rPr/>
        <w:t>frekuensi</w:t>
      </w:r>
      <w:r>
        <w:rPr>
          <w:spacing w:val="-11"/>
        </w:rPr>
        <w:t> </w:t>
      </w:r>
      <w:r>
        <w:rPr/>
        <w:t>rapat</w:t>
      </w:r>
      <w:r>
        <w:rPr>
          <w:spacing w:val="-11"/>
        </w:rPr>
        <w:t> </w:t>
      </w:r>
      <w:r>
        <w:rPr/>
        <w:t>yang</w:t>
      </w:r>
      <w:r>
        <w:rPr>
          <w:spacing w:val="-11"/>
        </w:rPr>
        <w:t> </w:t>
      </w:r>
      <w:r>
        <w:rPr/>
        <w:t>tinggi</w:t>
      </w:r>
      <w:r>
        <w:rPr>
          <w:spacing w:val="-8"/>
        </w:rPr>
        <w:t> </w:t>
      </w:r>
      <w:r>
        <w:rPr/>
        <w:t>diharapkan</w:t>
      </w:r>
      <w:r>
        <w:rPr>
          <w:spacing w:val="-11"/>
        </w:rPr>
        <w:t> </w:t>
      </w:r>
      <w:r>
        <w:rPr/>
        <w:t>dapat</w:t>
      </w:r>
      <w:r>
        <w:rPr>
          <w:spacing w:val="-11"/>
        </w:rPr>
        <w:t> </w:t>
      </w:r>
      <w:r>
        <w:rPr/>
        <w:t>menekan</w:t>
      </w:r>
      <w:r>
        <w:rPr>
          <w:spacing w:val="-13"/>
        </w:rPr>
        <w:t> </w:t>
      </w:r>
      <w:r>
        <w:rPr/>
        <w:t>potensi</w:t>
      </w:r>
      <w:r>
        <w:rPr>
          <w:spacing w:val="-11"/>
        </w:rPr>
        <w:t> </w:t>
      </w:r>
      <w:r>
        <w:rPr/>
        <w:t>terjadinya </w:t>
      </w:r>
      <w:r>
        <w:rPr>
          <w:i/>
        </w:rPr>
        <w:t>financial statement fraud</w:t>
      </w:r>
      <w:r>
        <w:rPr/>
        <w:t>.</w:t>
      </w:r>
    </w:p>
    <w:p>
      <w:pPr>
        <w:pStyle w:val="BodyText"/>
        <w:spacing w:line="480" w:lineRule="auto" w:before="80"/>
        <w:ind w:left="2126" w:right="280" w:firstLine="566"/>
        <w:jc w:val="both"/>
      </w:pPr>
      <w:r>
        <w:rPr/>
        <w:t>Purwiyanti &amp; Herry (2022) menemukan bahwa frekuensi rapat berpengaruh negatif signifikan terhadap kemungkinan </w:t>
      </w:r>
      <w:r>
        <w:rPr>
          <w:i/>
        </w:rPr>
        <w:t>financial statement fraud</w:t>
      </w:r>
      <w:r>
        <w:rPr/>
        <w:t>. Penelitian sebelumnya menunjukkan bahwa semakin sering rapat komite audit dilakukan, semakin</w:t>
      </w:r>
      <w:r>
        <w:rPr>
          <w:spacing w:val="-15"/>
        </w:rPr>
        <w:t> </w:t>
      </w:r>
      <w:r>
        <w:rPr/>
        <w:t>besar</w:t>
      </w:r>
      <w:r>
        <w:rPr>
          <w:spacing w:val="-15"/>
        </w:rPr>
        <w:t> </w:t>
      </w:r>
      <w:r>
        <w:rPr/>
        <w:t>kesempatan</w:t>
      </w:r>
      <w:r>
        <w:rPr>
          <w:spacing w:val="-15"/>
        </w:rPr>
        <w:t> </w:t>
      </w:r>
      <w:r>
        <w:rPr/>
        <w:t>bagi</w:t>
      </w:r>
      <w:r>
        <w:rPr>
          <w:spacing w:val="-15"/>
        </w:rPr>
        <w:t> </w:t>
      </w:r>
      <w:r>
        <w:rPr/>
        <w:t>komite</w:t>
      </w:r>
      <w:r>
        <w:rPr>
          <w:spacing w:val="-14"/>
        </w:rPr>
        <w:t> </w:t>
      </w:r>
      <w:r>
        <w:rPr/>
        <w:t>audit</w:t>
      </w:r>
      <w:r>
        <w:rPr>
          <w:spacing w:val="-13"/>
        </w:rPr>
        <w:t> </w:t>
      </w:r>
      <w:r>
        <w:rPr/>
        <w:t>untuk</w:t>
      </w:r>
      <w:r>
        <w:rPr>
          <w:spacing w:val="-15"/>
        </w:rPr>
        <w:t> </w:t>
      </w:r>
      <w:r>
        <w:rPr/>
        <w:t>mengidentifikasi</w:t>
      </w:r>
      <w:r>
        <w:rPr>
          <w:spacing w:val="-15"/>
        </w:rPr>
        <w:t> </w:t>
      </w:r>
      <w:r>
        <w:rPr/>
        <w:t>permasalahan, mengevaluasi laporan keuangan, dan menindaklanjuti temuan pengawasan. Tingginya frekuensi rapat mencerminkan intensitas pengawasan yang lebih kuat, yang pada akhirnya dapat menekan peluang terjadinya kecurangan dalam laporan keuangan.</w:t>
      </w:r>
      <w:r>
        <w:rPr>
          <w:spacing w:val="-15"/>
        </w:rPr>
        <w:t> </w:t>
      </w:r>
      <w:r>
        <w:rPr/>
        <w:t>Berdasarkan</w:t>
      </w:r>
      <w:r>
        <w:rPr>
          <w:spacing w:val="-14"/>
        </w:rPr>
        <w:t> </w:t>
      </w:r>
      <w:r>
        <w:rPr/>
        <w:t>teori</w:t>
      </w:r>
      <w:r>
        <w:rPr>
          <w:spacing w:val="-14"/>
        </w:rPr>
        <w:t> </w:t>
      </w:r>
      <w:r>
        <w:rPr/>
        <w:t>dan</w:t>
      </w:r>
      <w:r>
        <w:rPr>
          <w:spacing w:val="-15"/>
        </w:rPr>
        <w:t> </w:t>
      </w:r>
      <w:r>
        <w:rPr/>
        <w:t>sebagian</w:t>
      </w:r>
      <w:r>
        <w:rPr>
          <w:spacing w:val="-14"/>
        </w:rPr>
        <w:t> </w:t>
      </w:r>
      <w:r>
        <w:rPr/>
        <w:t>hasil</w:t>
      </w:r>
      <w:r>
        <w:rPr>
          <w:spacing w:val="-14"/>
        </w:rPr>
        <w:t> </w:t>
      </w:r>
      <w:r>
        <w:rPr/>
        <w:t>penelitian</w:t>
      </w:r>
      <w:r>
        <w:rPr>
          <w:spacing w:val="-15"/>
        </w:rPr>
        <w:t> </w:t>
      </w:r>
      <w:r>
        <w:rPr/>
        <w:t>terdahulu,</w:t>
      </w:r>
      <w:r>
        <w:rPr>
          <w:spacing w:val="-14"/>
        </w:rPr>
        <w:t> </w:t>
      </w:r>
      <w:r>
        <w:rPr/>
        <w:t>hipotesis</w:t>
      </w:r>
      <w:r>
        <w:rPr>
          <w:spacing w:val="-14"/>
        </w:rPr>
        <w:t> </w:t>
      </w:r>
      <w:r>
        <w:rPr/>
        <w:t>yang diajukan adalah:</w:t>
      </w:r>
    </w:p>
    <w:p>
      <w:pPr>
        <w:pStyle w:val="BodyText"/>
        <w:spacing w:before="79"/>
        <w:ind w:left="2126"/>
        <w:jc w:val="both"/>
      </w:pPr>
      <w:r>
        <w:rPr/>
        <w:t>H3:</w:t>
      </w:r>
      <w:r>
        <w:rPr>
          <w:spacing w:val="60"/>
        </w:rPr>
        <w:t> </w:t>
      </w:r>
      <w:r>
        <w:rPr/>
        <w:t>Frekuensi</w:t>
      </w:r>
      <w:r>
        <w:rPr>
          <w:spacing w:val="68"/>
        </w:rPr>
        <w:t> </w:t>
      </w:r>
      <w:r>
        <w:rPr/>
        <w:t>rapat</w:t>
      </w:r>
      <w:r>
        <w:rPr>
          <w:spacing w:val="66"/>
        </w:rPr>
        <w:t> </w:t>
      </w:r>
      <w:r>
        <w:rPr/>
        <w:t>komite</w:t>
      </w:r>
      <w:r>
        <w:rPr>
          <w:spacing w:val="63"/>
        </w:rPr>
        <w:t> </w:t>
      </w:r>
      <w:r>
        <w:rPr/>
        <w:t>audit</w:t>
      </w:r>
      <w:r>
        <w:rPr>
          <w:spacing w:val="63"/>
        </w:rPr>
        <w:t> </w:t>
      </w:r>
      <w:r>
        <w:rPr/>
        <w:t>berpengaruh</w:t>
      </w:r>
      <w:r>
        <w:rPr>
          <w:spacing w:val="66"/>
        </w:rPr>
        <w:t> </w:t>
      </w:r>
      <w:r>
        <w:rPr/>
        <w:t>negatif</w:t>
      </w:r>
      <w:r>
        <w:rPr>
          <w:spacing w:val="63"/>
        </w:rPr>
        <w:t> </w:t>
      </w:r>
      <w:r>
        <w:rPr/>
        <w:t>terhadap</w:t>
      </w:r>
      <w:r>
        <w:rPr>
          <w:spacing w:val="63"/>
        </w:rPr>
        <w:t> </w:t>
      </w:r>
      <w:r>
        <w:rPr>
          <w:spacing w:val="-2"/>
        </w:rPr>
        <w:t>kemungkinan</w:t>
      </w:r>
    </w:p>
    <w:p>
      <w:pPr>
        <w:pStyle w:val="BodyText"/>
      </w:pPr>
    </w:p>
    <w:p>
      <w:pPr>
        <w:spacing w:before="0"/>
        <w:ind w:left="2693" w:right="0" w:firstLine="0"/>
        <w:jc w:val="left"/>
        <w:rPr>
          <w:sz w:val="24"/>
        </w:rPr>
      </w:pPr>
      <w:r>
        <w:rPr>
          <w:i/>
          <w:sz w:val="24"/>
        </w:rPr>
        <w:t>financial</w:t>
      </w:r>
      <w:r>
        <w:rPr>
          <w:i/>
          <w:spacing w:val="-1"/>
          <w:sz w:val="24"/>
        </w:rPr>
        <w:t> </w:t>
      </w:r>
      <w:r>
        <w:rPr>
          <w:i/>
          <w:sz w:val="24"/>
        </w:rPr>
        <w:t>statement </w:t>
      </w:r>
      <w:r>
        <w:rPr>
          <w:i/>
          <w:spacing w:val="-2"/>
          <w:sz w:val="24"/>
        </w:rPr>
        <w:t>fraud</w:t>
      </w:r>
      <w:r>
        <w:rPr>
          <w:spacing w:val="-2"/>
          <w:sz w:val="24"/>
        </w:rPr>
        <w:t>.</w:t>
      </w:r>
    </w:p>
    <w:p>
      <w:pPr>
        <w:spacing w:after="0"/>
        <w:jc w:val="left"/>
        <w:rPr>
          <w:sz w:val="24"/>
        </w:rPr>
        <w:sectPr>
          <w:headerReference w:type="default" r:id="rId320"/>
          <w:footerReference w:type="default" r:id="rId321"/>
          <w:pgSz w:w="11910" w:h="16840"/>
          <w:pgMar w:header="480" w:footer="680" w:top="2000" w:bottom="880" w:left="141" w:right="1417"/>
        </w:sectPr>
      </w:pPr>
    </w:p>
    <w:p>
      <w:pPr>
        <w:pStyle w:val="Heading5"/>
        <w:spacing w:line="480" w:lineRule="auto" w:before="256"/>
        <w:ind w:left="4815" w:right="2792" w:firstLine="864"/>
        <w:jc w:val="left"/>
      </w:pPr>
      <w:r>
        <w:rPr/>
        <w:drawing>
          <wp:anchor distT="0" distB="0" distL="0" distR="0" allowOverlap="1" layoutInCell="1" locked="0" behindDoc="0" simplePos="0" relativeHeight="15992832">
            <wp:simplePos x="0" y="0"/>
            <wp:positionH relativeFrom="page">
              <wp:posOffset>1463039</wp:posOffset>
            </wp:positionH>
            <wp:positionV relativeFrom="paragraph">
              <wp:posOffset>734943</wp:posOffset>
            </wp:positionV>
            <wp:extent cx="4255389" cy="5506974"/>
            <wp:effectExtent l="0" t="0" r="0" b="0"/>
            <wp:wrapNone/>
            <wp:docPr id="1195" name="Image 1195"/>
            <wp:cNvGraphicFramePr>
              <a:graphicFrameLocks/>
            </wp:cNvGraphicFramePr>
            <a:graphic>
              <a:graphicData uri="http://schemas.openxmlformats.org/drawingml/2006/picture">
                <pic:pic>
                  <pic:nvPicPr>
                    <pic:cNvPr id="1195" name="Image 1195"/>
                    <pic:cNvPicPr/>
                  </pic:nvPicPr>
                  <pic:blipFill>
                    <a:blip r:embed="rId192" cstate="print"/>
                    <a:stretch>
                      <a:fillRect/>
                    </a:stretch>
                  </pic:blipFill>
                  <pic:spPr>
                    <a:xfrm>
                      <a:off x="0" y="0"/>
                      <a:ext cx="4255389" cy="5506974"/>
                    </a:xfrm>
                    <a:prstGeom prst="rect">
                      <a:avLst/>
                    </a:prstGeom>
                  </pic:spPr>
                </pic:pic>
              </a:graphicData>
            </a:graphic>
          </wp:anchor>
        </w:drawing>
      </w:r>
      <w:r>
        <w:rPr/>
        <w:t>BAB III METODE</w:t>
      </w:r>
      <w:r>
        <w:rPr>
          <w:spacing w:val="2"/>
        </w:rPr>
        <w:t> </w:t>
      </w:r>
      <w:r>
        <w:rPr>
          <w:spacing w:val="-2"/>
        </w:rPr>
        <w:t>PENELITIAN</w:t>
      </w:r>
    </w:p>
    <w:p>
      <w:pPr>
        <w:pStyle w:val="BodyText"/>
        <w:rPr>
          <w:b/>
        </w:rPr>
      </w:pPr>
    </w:p>
    <w:p>
      <w:pPr>
        <w:pStyle w:val="BodyText"/>
        <w:rPr>
          <w:b/>
        </w:rPr>
      </w:pPr>
    </w:p>
    <w:p>
      <w:pPr>
        <w:pStyle w:val="Heading6"/>
        <w:numPr>
          <w:ilvl w:val="1"/>
          <w:numId w:val="36"/>
        </w:numPr>
        <w:tabs>
          <w:tab w:pos="2692" w:val="left" w:leader="none"/>
        </w:tabs>
        <w:spacing w:line="240" w:lineRule="auto" w:before="0" w:after="0"/>
        <w:ind w:left="2692" w:right="0" w:hanging="566"/>
        <w:jc w:val="both"/>
      </w:pPr>
      <w:r>
        <w:rPr/>
        <w:t>Definisi</w:t>
      </w:r>
      <w:r>
        <w:rPr>
          <w:spacing w:val="-1"/>
        </w:rPr>
        <w:t> </w:t>
      </w:r>
      <w:r>
        <w:rPr>
          <w:spacing w:val="-2"/>
        </w:rPr>
        <w:t>Operasional</w:t>
      </w:r>
    </w:p>
    <w:p>
      <w:pPr>
        <w:pStyle w:val="BodyText"/>
        <w:rPr>
          <w:b/>
        </w:rPr>
      </w:pPr>
    </w:p>
    <w:p>
      <w:pPr>
        <w:pStyle w:val="BodyText"/>
        <w:ind w:left="2693"/>
      </w:pPr>
      <w:r>
        <w:rPr/>
        <mc:AlternateContent>
          <mc:Choice Requires="wps">
            <w:drawing>
              <wp:anchor distT="0" distB="0" distL="0" distR="0" allowOverlap="1" layoutInCell="1" locked="0" behindDoc="1" simplePos="0" relativeHeight="479350784">
                <wp:simplePos x="0" y="0"/>
                <wp:positionH relativeFrom="page">
                  <wp:posOffset>4784814</wp:posOffset>
                </wp:positionH>
                <wp:positionV relativeFrom="paragraph">
                  <wp:posOffset>6923</wp:posOffset>
                </wp:positionV>
                <wp:extent cx="834390" cy="168910"/>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834390" cy="168910"/>
                        </a:xfrm>
                        <a:prstGeom prst="rect">
                          <a:avLst/>
                        </a:prstGeom>
                      </wps:spPr>
                      <wps:txbx>
                        <w:txbxContent>
                          <w:p>
                            <w:pPr>
                              <w:pStyle w:val="BodyText"/>
                              <w:spacing w:line="266" w:lineRule="exact"/>
                            </w:pPr>
                            <w:r>
                              <w:rPr/>
                              <w:t>penelitian</w:t>
                            </w:r>
                            <w:r>
                              <w:rPr>
                                <w:spacing w:val="-7"/>
                              </w:rPr>
                              <w:t> </w:t>
                            </w:r>
                            <w:r>
                              <w:rPr>
                                <w:spacing w:val="-4"/>
                              </w:rPr>
                              <w:t>ini,</w:t>
                            </w:r>
                          </w:p>
                        </w:txbxContent>
                      </wps:txbx>
                      <wps:bodyPr wrap="square" lIns="0" tIns="0" rIns="0" bIns="0" rtlCol="0">
                        <a:noAutofit/>
                      </wps:bodyPr>
                    </wps:wsp>
                  </a:graphicData>
                </a:graphic>
              </wp:anchor>
            </w:drawing>
          </mc:Choice>
          <mc:Fallback>
            <w:pict>
              <v:shape style="position:absolute;margin-left:376.75705pt;margin-top:.545154pt;width:65.7pt;height:13.3pt;mso-position-horizontal-relative:page;mso-position-vertical-relative:paragraph;z-index:-23965696" type="#_x0000_t202" id="docshape1052" filled="false" stroked="false">
                <v:textbox inset="0,0,0,0">
                  <w:txbxContent>
                    <w:p>
                      <w:pPr>
                        <w:pStyle w:val="BodyText"/>
                        <w:spacing w:line="266" w:lineRule="exact"/>
                      </w:pPr>
                      <w:r>
                        <w:rPr/>
                        <w:t>penelitian</w:t>
                      </w:r>
                      <w:r>
                        <w:rPr>
                          <w:spacing w:val="-7"/>
                        </w:rPr>
                        <w:t> </w:t>
                      </w:r>
                      <w:r>
                        <w:rPr>
                          <w:spacing w:val="-4"/>
                        </w:rPr>
                        <w:t>ini,</w:t>
                      </w:r>
                    </w:p>
                  </w:txbxContent>
                </v:textbox>
                <w10:wrap type="none"/>
              </v:shape>
            </w:pict>
          </mc:Fallback>
        </mc:AlternateContent>
      </w:r>
      <w:r>
        <w:rPr/>
        <mc:AlternateContent>
          <mc:Choice Requires="wps">
            <w:drawing>
              <wp:anchor distT="0" distB="0" distL="0" distR="0" allowOverlap="1" layoutInCell="1" locked="0" behindDoc="1" simplePos="0" relativeHeight="479351296">
                <wp:simplePos x="0" y="0"/>
                <wp:positionH relativeFrom="page">
                  <wp:posOffset>5987935</wp:posOffset>
                </wp:positionH>
                <wp:positionV relativeFrom="paragraph">
                  <wp:posOffset>6923</wp:posOffset>
                </wp:positionV>
                <wp:extent cx="493395" cy="168910"/>
                <wp:effectExtent l="0" t="0" r="0" b="0"/>
                <wp:wrapNone/>
                <wp:docPr id="1197" name="Textbox 1197"/>
                <wp:cNvGraphicFramePr>
                  <a:graphicFrameLocks/>
                </wp:cNvGraphicFramePr>
                <a:graphic>
                  <a:graphicData uri="http://schemas.microsoft.com/office/word/2010/wordprocessingShape">
                    <wps:wsp>
                      <wps:cNvPr id="1197" name="Textbox 1197"/>
                      <wps:cNvSpPr txBox="1"/>
                      <wps:spPr>
                        <a:xfrm>
                          <a:off x="0" y="0"/>
                          <a:ext cx="493395" cy="168910"/>
                        </a:xfrm>
                        <a:prstGeom prst="rect">
                          <a:avLst/>
                        </a:prstGeom>
                      </wps:spPr>
                      <wps:txbx>
                        <w:txbxContent>
                          <w:p>
                            <w:pPr>
                              <w:pStyle w:val="BodyText"/>
                              <w:spacing w:line="266" w:lineRule="exact"/>
                            </w:pPr>
                            <w:r>
                              <w:rPr>
                                <w:spacing w:val="-2"/>
                              </w:rPr>
                              <w:t>variabel</w:t>
                            </w:r>
                          </w:p>
                        </w:txbxContent>
                      </wps:txbx>
                      <wps:bodyPr wrap="square" lIns="0" tIns="0" rIns="0" bIns="0" rtlCol="0">
                        <a:noAutofit/>
                      </wps:bodyPr>
                    </wps:wsp>
                  </a:graphicData>
                </a:graphic>
              </wp:anchor>
            </w:drawing>
          </mc:Choice>
          <mc:Fallback>
            <w:pict>
              <v:shape style="position:absolute;margin-left:471.490997pt;margin-top:.545154pt;width:38.85pt;height:13.3pt;mso-position-horizontal-relative:page;mso-position-vertical-relative:paragraph;z-index:-23965184" type="#_x0000_t202" id="docshape1053" filled="false" stroked="false">
                <v:textbox inset="0,0,0,0">
                  <w:txbxContent>
                    <w:p>
                      <w:pPr>
                        <w:pStyle w:val="BodyText"/>
                        <w:spacing w:line="266" w:lineRule="exact"/>
                      </w:pPr>
                      <w:r>
                        <w:rPr>
                          <w:spacing w:val="-2"/>
                        </w:rPr>
                        <w:t>variabel</w:t>
                      </w:r>
                    </w:p>
                  </w:txbxContent>
                </v:textbox>
                <w10:wrap type="none"/>
              </v:shape>
            </w:pict>
          </mc:Fallback>
        </mc:AlternateContent>
      </w:r>
      <w:r>
        <w:rPr/>
        <mc:AlternateContent>
          <mc:Choice Requires="wps">
            <w:drawing>
              <wp:anchor distT="0" distB="0" distL="0" distR="0" allowOverlap="1" layoutInCell="1" locked="0" behindDoc="1" simplePos="0" relativeHeight="479351808">
                <wp:simplePos x="0" y="0"/>
                <wp:positionH relativeFrom="page">
                  <wp:posOffset>1440180</wp:posOffset>
                </wp:positionH>
                <wp:positionV relativeFrom="paragraph">
                  <wp:posOffset>357443</wp:posOffset>
                </wp:positionV>
                <wp:extent cx="5038725" cy="168910"/>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5038725" cy="168910"/>
                        </a:xfrm>
                        <a:prstGeom prst="rect">
                          <a:avLst/>
                        </a:prstGeom>
                      </wps:spPr>
                      <wps:txbx>
                        <w:txbxContent>
                          <w:p>
                            <w:pPr>
                              <w:pStyle w:val="BodyText"/>
                              <w:spacing w:line="266" w:lineRule="exact"/>
                            </w:pPr>
                            <w:r>
                              <w:rPr/>
                              <w:t>dependen</w:t>
                            </w:r>
                            <w:r>
                              <w:rPr>
                                <w:spacing w:val="50"/>
                                <w:w w:val="150"/>
                              </w:rPr>
                              <w:t> </w:t>
                            </w:r>
                            <w:r>
                              <w:rPr/>
                              <w:t>dan</w:t>
                            </w:r>
                            <w:r>
                              <w:rPr>
                                <w:spacing w:val="76"/>
                              </w:rPr>
                              <w:t> </w:t>
                            </w:r>
                            <w:r>
                              <w:rPr/>
                              <w:t>variabel</w:t>
                            </w:r>
                            <w:r>
                              <w:rPr>
                                <w:spacing w:val="77"/>
                              </w:rPr>
                              <w:t> </w:t>
                            </w:r>
                            <w:r>
                              <w:rPr/>
                              <w:t>independen.</w:t>
                            </w:r>
                            <w:r>
                              <w:rPr>
                                <w:spacing w:val="51"/>
                                <w:w w:val="150"/>
                              </w:rPr>
                              <w:t> </w:t>
                            </w:r>
                            <w:r>
                              <w:rPr/>
                              <w:t>Variabel</w:t>
                            </w:r>
                            <w:r>
                              <w:rPr>
                                <w:spacing w:val="78"/>
                              </w:rPr>
                              <w:t> </w:t>
                            </w:r>
                            <w:r>
                              <w:rPr/>
                              <w:t>dependen</w:t>
                            </w:r>
                            <w:r>
                              <w:rPr>
                                <w:spacing w:val="51"/>
                                <w:w w:val="150"/>
                              </w:rPr>
                              <w:t> </w:t>
                            </w:r>
                            <w:r>
                              <w:rPr/>
                              <w:t>adalah</w:t>
                            </w:r>
                            <w:r>
                              <w:rPr>
                                <w:spacing w:val="79"/>
                              </w:rPr>
                              <w:t> </w:t>
                            </w:r>
                            <w:r>
                              <w:rPr/>
                              <w:t>variabel</w:t>
                            </w:r>
                            <w:r>
                              <w:rPr>
                                <w:spacing w:val="77"/>
                              </w:rPr>
                              <w:t> </w:t>
                            </w:r>
                            <w:r>
                              <w:rPr>
                                <w:spacing w:val="-4"/>
                              </w:rPr>
                              <w:t>yang</w:t>
                            </w:r>
                          </w:p>
                        </w:txbxContent>
                      </wps:txbx>
                      <wps:bodyPr wrap="square" lIns="0" tIns="0" rIns="0" bIns="0" rtlCol="0">
                        <a:noAutofit/>
                      </wps:bodyPr>
                    </wps:wsp>
                  </a:graphicData>
                </a:graphic>
              </wp:anchor>
            </w:drawing>
          </mc:Choice>
          <mc:Fallback>
            <w:pict>
              <v:shape style="position:absolute;margin-left:113.400002pt;margin-top:28.145145pt;width:396.75pt;height:13.3pt;mso-position-horizontal-relative:page;mso-position-vertical-relative:paragraph;z-index:-23964672" type="#_x0000_t202" id="docshape1054" filled="false" stroked="false">
                <v:textbox inset="0,0,0,0">
                  <w:txbxContent>
                    <w:p>
                      <w:pPr>
                        <w:pStyle w:val="BodyText"/>
                        <w:spacing w:line="266" w:lineRule="exact"/>
                      </w:pPr>
                      <w:r>
                        <w:rPr/>
                        <w:t>dependen</w:t>
                      </w:r>
                      <w:r>
                        <w:rPr>
                          <w:spacing w:val="50"/>
                          <w:w w:val="150"/>
                        </w:rPr>
                        <w:t> </w:t>
                      </w:r>
                      <w:r>
                        <w:rPr/>
                        <w:t>dan</w:t>
                      </w:r>
                      <w:r>
                        <w:rPr>
                          <w:spacing w:val="76"/>
                        </w:rPr>
                        <w:t> </w:t>
                      </w:r>
                      <w:r>
                        <w:rPr/>
                        <w:t>variabel</w:t>
                      </w:r>
                      <w:r>
                        <w:rPr>
                          <w:spacing w:val="77"/>
                        </w:rPr>
                        <w:t> </w:t>
                      </w:r>
                      <w:r>
                        <w:rPr/>
                        <w:t>independen.</w:t>
                      </w:r>
                      <w:r>
                        <w:rPr>
                          <w:spacing w:val="51"/>
                          <w:w w:val="150"/>
                        </w:rPr>
                        <w:t> </w:t>
                      </w:r>
                      <w:r>
                        <w:rPr/>
                        <w:t>Variabel</w:t>
                      </w:r>
                      <w:r>
                        <w:rPr>
                          <w:spacing w:val="78"/>
                        </w:rPr>
                        <w:t> </w:t>
                      </w:r>
                      <w:r>
                        <w:rPr/>
                        <w:t>dependen</w:t>
                      </w:r>
                      <w:r>
                        <w:rPr>
                          <w:spacing w:val="51"/>
                          <w:w w:val="150"/>
                        </w:rPr>
                        <w:t> </w:t>
                      </w:r>
                      <w:r>
                        <w:rPr/>
                        <w:t>adalah</w:t>
                      </w:r>
                      <w:r>
                        <w:rPr>
                          <w:spacing w:val="79"/>
                        </w:rPr>
                        <w:t> </w:t>
                      </w:r>
                      <w:r>
                        <w:rPr/>
                        <w:t>variabel</w:t>
                      </w:r>
                      <w:r>
                        <w:rPr>
                          <w:spacing w:val="77"/>
                        </w:rPr>
                        <w:t> </w:t>
                      </w: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5990272">
                <wp:simplePos x="0" y="0"/>
                <wp:positionH relativeFrom="page">
                  <wp:posOffset>5985153</wp:posOffset>
                </wp:positionH>
                <wp:positionV relativeFrom="paragraph">
                  <wp:posOffset>35273</wp:posOffset>
                </wp:positionV>
                <wp:extent cx="492759" cy="140970"/>
                <wp:effectExtent l="0" t="0" r="0" b="0"/>
                <wp:wrapNone/>
                <wp:docPr id="1199" name="Graphic 1199"/>
                <wp:cNvGraphicFramePr>
                  <a:graphicFrameLocks/>
                </wp:cNvGraphicFramePr>
                <a:graphic>
                  <a:graphicData uri="http://schemas.microsoft.com/office/word/2010/wordprocessingShape">
                    <wps:wsp>
                      <wps:cNvPr id="1199" name="Graphic 1199"/>
                      <wps:cNvSpPr/>
                      <wps:spPr>
                        <a:xfrm>
                          <a:off x="0" y="0"/>
                          <a:ext cx="492759" cy="140970"/>
                        </a:xfrm>
                        <a:custGeom>
                          <a:avLst/>
                          <a:gdLst/>
                          <a:ahLst/>
                          <a:cxnLst/>
                          <a:rect l="l" t="t" r="r" b="b"/>
                          <a:pathLst>
                            <a:path w="492759" h="140970">
                              <a:moveTo>
                                <a:pt x="492315" y="0"/>
                              </a:moveTo>
                              <a:lnTo>
                                <a:pt x="0" y="0"/>
                              </a:lnTo>
                              <a:lnTo>
                                <a:pt x="0" y="140661"/>
                              </a:lnTo>
                              <a:lnTo>
                                <a:pt x="492315" y="140661"/>
                              </a:lnTo>
                              <a:lnTo>
                                <a:pt x="492315"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71.271942pt;margin-top:2.777417pt;width:38.765024pt;height:11.075721pt;mso-position-horizontal-relative:page;mso-position-vertical-relative:paragraph;z-index:15990272" id="docshape1055"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992320">
                <wp:simplePos x="0" y="0"/>
                <wp:positionH relativeFrom="page">
                  <wp:posOffset>94988</wp:posOffset>
                </wp:positionH>
                <wp:positionV relativeFrom="paragraph">
                  <wp:posOffset>35273</wp:posOffset>
                </wp:positionV>
                <wp:extent cx="225425" cy="197485"/>
                <wp:effectExtent l="0" t="0" r="0" b="0"/>
                <wp:wrapNone/>
                <wp:docPr id="1200" name="Group 1200"/>
                <wp:cNvGraphicFramePr>
                  <a:graphicFrameLocks/>
                </wp:cNvGraphicFramePr>
                <a:graphic>
                  <a:graphicData uri="http://schemas.microsoft.com/office/word/2010/wordprocessingGroup">
                    <wpg:wgp>
                      <wpg:cNvPr id="1200" name="Group 1200"/>
                      <wpg:cNvGrpSpPr/>
                      <wpg:grpSpPr>
                        <a:xfrm>
                          <a:off x="0" y="0"/>
                          <a:ext cx="225425" cy="197485"/>
                          <a:chExt cx="225425" cy="197485"/>
                        </a:xfrm>
                      </wpg:grpSpPr>
                      <pic:pic>
                        <pic:nvPicPr>
                          <pic:cNvPr id="1201" name="Image 1201"/>
                          <pic:cNvPicPr/>
                        </pic:nvPicPr>
                        <pic:blipFill>
                          <a:blip r:embed="rId234" cstate="print"/>
                          <a:stretch>
                            <a:fillRect/>
                          </a:stretch>
                        </pic:blipFill>
                        <pic:spPr>
                          <a:xfrm>
                            <a:off x="0" y="0"/>
                            <a:ext cx="225058" cy="196926"/>
                          </a:xfrm>
                          <a:prstGeom prst="rect">
                            <a:avLst/>
                          </a:prstGeom>
                        </pic:spPr>
                      </pic:pic>
                      <wps:wsp>
                        <wps:cNvPr id="1202" name="Textbox 1202"/>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26</w:t>
                              </w:r>
                            </w:p>
                          </w:txbxContent>
                        </wps:txbx>
                        <wps:bodyPr wrap="square" lIns="0" tIns="0" rIns="0" bIns="0" rtlCol="0">
                          <a:noAutofit/>
                        </wps:bodyPr>
                      </wps:wsp>
                    </wpg:wgp>
                  </a:graphicData>
                </a:graphic>
              </wp:anchor>
            </w:drawing>
          </mc:Choice>
          <mc:Fallback>
            <w:pict>
              <v:group style="position:absolute;margin-left:7.47944pt;margin-top:2.777417pt;width:17.75pt;height:15.55pt;mso-position-horizontal-relative:page;mso-position-vertical-relative:paragraph;z-index:15992320" id="docshapegroup1056" coordorigin="150,56" coordsize="355,311">
                <v:shape style="position:absolute;left:149;top:55;width:355;height:311" type="#_x0000_t75" id="docshape1057" stroked="false">
                  <v:imagedata r:id="rId234" o:title=""/>
                </v:shape>
                <v:shape style="position:absolute;left:149;top:55;width:355;height:311" type="#_x0000_t202" id="docshape1058" filled="false" stroked="false">
                  <v:textbox inset="0,0,0,0">
                    <w:txbxContent>
                      <w:p>
                        <w:pPr>
                          <w:spacing w:before="48"/>
                          <w:ind w:left="88" w:right="0" w:firstLine="0"/>
                          <w:jc w:val="left"/>
                          <w:rPr>
                            <w:rFonts w:ascii="Gadugi"/>
                            <w:b/>
                            <w:sz w:val="15"/>
                          </w:rPr>
                        </w:pPr>
                        <w:r>
                          <w:rPr>
                            <w:rFonts w:ascii="Gadugi"/>
                            <w:b/>
                            <w:color w:val="FEFEFE"/>
                            <w:spacing w:val="-5"/>
                            <w:sz w:val="15"/>
                          </w:rPr>
                          <w:t>26</w:t>
                        </w:r>
                      </w:p>
                    </w:txbxContent>
                  </v:textbox>
                  <w10:wrap type="none"/>
                </v:shape>
                <w10:wrap type="none"/>
              </v:group>
            </w:pict>
          </mc:Fallback>
        </mc:AlternateContent>
      </w:r>
      <w:r>
        <w:rPr/>
        <w:t>Terdapat</w:t>
      </w:r>
      <w:r>
        <w:rPr>
          <w:spacing w:val="-12"/>
        </w:rPr>
        <w:t> </w:t>
      </w:r>
      <w:r>
        <w:rPr/>
        <w:t>dua</w:t>
      </w:r>
      <w:r>
        <w:rPr>
          <w:spacing w:val="-9"/>
        </w:rPr>
        <w:t> </w:t>
      </w:r>
      <w:r>
        <w:rPr/>
        <w:t>jenis</w:t>
      </w:r>
      <w:r>
        <w:rPr>
          <w:spacing w:val="-9"/>
        </w:rPr>
        <w:t> </w:t>
      </w:r>
      <w:r>
        <w:rPr/>
        <w:t>variabel</w:t>
      </w:r>
      <w:r>
        <w:rPr>
          <w:spacing w:val="-11"/>
        </w:rPr>
        <w:t> </w:t>
      </w:r>
      <w:r>
        <w:rPr/>
        <w:t>yang</w:t>
      </w:r>
      <w:r>
        <w:rPr>
          <w:spacing w:val="-9"/>
        </w:rPr>
        <w:t> </w:t>
      </w:r>
      <w:r>
        <w:rPr/>
        <w:t>digunakan</w:t>
      </w:r>
      <w:r>
        <w:rPr>
          <w:spacing w:val="-11"/>
        </w:rPr>
        <w:t> </w:t>
      </w:r>
      <w:r>
        <w:rPr/>
        <w:t>pada</w:t>
      </w:r>
      <w:r>
        <w:rPr>
          <w:spacing w:val="-15"/>
        </w:rPr>
        <w:t> </w:t>
      </w:r>
      <w:r>
        <w:rPr>
          <w:spacing w:val="-16"/>
          <w:position w:val="-4"/>
        </w:rPr>
        <w:drawing>
          <wp:inline distT="0" distB="0" distL="0" distR="0">
            <wp:extent cx="836936" cy="140661"/>
            <wp:effectExtent l="0" t="0" r="0" b="0"/>
            <wp:docPr id="1203" name="Image 1203"/>
            <wp:cNvGraphicFramePr>
              <a:graphicFrameLocks/>
            </wp:cNvGraphicFramePr>
            <a:graphic>
              <a:graphicData uri="http://schemas.openxmlformats.org/drawingml/2006/picture">
                <pic:pic>
                  <pic:nvPicPr>
                    <pic:cNvPr id="1203" name="Image 1203"/>
                    <pic:cNvPicPr/>
                  </pic:nvPicPr>
                  <pic:blipFill>
                    <a:blip r:embed="rId324" cstate="print"/>
                    <a:stretch>
                      <a:fillRect/>
                    </a:stretch>
                  </pic:blipFill>
                  <pic:spPr>
                    <a:xfrm>
                      <a:off x="0" y="0"/>
                      <a:ext cx="836936" cy="140661"/>
                    </a:xfrm>
                    <a:prstGeom prst="rect">
                      <a:avLst/>
                    </a:prstGeom>
                  </pic:spPr>
                </pic:pic>
              </a:graphicData>
            </a:graphic>
          </wp:inline>
        </w:drawing>
      </w:r>
      <w:r>
        <w:rPr>
          <w:spacing w:val="-16"/>
          <w:position w:val="-4"/>
        </w:rPr>
      </w:r>
      <w:r>
        <w:rPr>
          <w:spacing w:val="8"/>
        </w:rPr>
        <w:t> </w:t>
      </w:r>
      <w:r>
        <w:rPr>
          <w:spacing w:val="-2"/>
        </w:rPr>
        <w:t>yaitu</w:t>
      </w:r>
    </w:p>
    <w:p>
      <w:pPr>
        <w:pStyle w:val="BodyText"/>
        <w:spacing w:before="79"/>
        <w:rPr>
          <w:sz w:val="20"/>
        </w:rPr>
      </w:pPr>
      <w:r>
        <w:rPr>
          <w:sz w:val="20"/>
        </w:rPr>
        <mc:AlternateContent>
          <mc:Choice Requires="wps">
            <w:drawing>
              <wp:anchor distT="0" distB="0" distL="0" distR="0" allowOverlap="1" layoutInCell="1" locked="0" behindDoc="1" simplePos="0" relativeHeight="487843840">
                <wp:simplePos x="0" y="0"/>
                <wp:positionH relativeFrom="page">
                  <wp:posOffset>1441781</wp:posOffset>
                </wp:positionH>
                <wp:positionV relativeFrom="paragraph">
                  <wp:posOffset>211447</wp:posOffset>
                </wp:positionV>
                <wp:extent cx="5036185" cy="140970"/>
                <wp:effectExtent l="0" t="0" r="0" b="0"/>
                <wp:wrapTopAndBottom/>
                <wp:docPr id="1204" name="Graphic 1204"/>
                <wp:cNvGraphicFramePr>
                  <a:graphicFrameLocks/>
                </wp:cNvGraphicFramePr>
                <a:graphic>
                  <a:graphicData uri="http://schemas.microsoft.com/office/word/2010/wordprocessingShape">
                    <wps:wsp>
                      <wps:cNvPr id="1204" name="Graphic 1204"/>
                      <wps:cNvSpPr/>
                      <wps:spPr>
                        <a:xfrm>
                          <a:off x="0" y="0"/>
                          <a:ext cx="5036185" cy="140970"/>
                        </a:xfrm>
                        <a:custGeom>
                          <a:avLst/>
                          <a:gdLst/>
                          <a:ahLst/>
                          <a:cxnLst/>
                          <a:rect l="l" t="t" r="r" b="b"/>
                          <a:pathLst>
                            <a:path w="5036185" h="140970">
                              <a:moveTo>
                                <a:pt x="5035687" y="0"/>
                              </a:moveTo>
                              <a:lnTo>
                                <a:pt x="0" y="0"/>
                              </a:lnTo>
                              <a:lnTo>
                                <a:pt x="0" y="140661"/>
                              </a:lnTo>
                              <a:lnTo>
                                <a:pt x="5035687" y="140661"/>
                              </a:lnTo>
                              <a:lnTo>
                                <a:pt x="503568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649395pt;width:396.510816pt;height:11.075721pt;mso-position-horizontal-relative:page;mso-position-vertical-relative:paragraph;z-index:-15472640;mso-wrap-distance-left:0;mso-wrap-distance-right:0" id="docshape1059" filled="true" fillcolor="#d6e5fb" stroked="false">
                <v:fill opacity="52428f" type="solid"/>
                <w10:wrap type="topAndBottom"/>
              </v:rect>
            </w:pict>
          </mc:Fallback>
        </mc:AlternateContent>
      </w:r>
    </w:p>
    <w:p>
      <w:pPr>
        <w:pStyle w:val="BodyText"/>
        <w:spacing w:before="274"/>
        <w:ind w:right="2275"/>
        <w:jc w:val="right"/>
      </w:pPr>
      <w:r>
        <w:rPr>
          <w:spacing w:val="-4"/>
        </w:rPr>
        <w:t>dari</w:t>
      </w:r>
    </w:p>
    <w:p>
      <w:pPr>
        <w:pStyle w:val="BodyText"/>
        <w:spacing w:line="480" w:lineRule="auto" w:before="276"/>
        <w:ind w:left="2126" w:right="281"/>
        <w:jc w:val="both"/>
      </w:pPr>
      <w:r>
        <w:rPr/>
        <mc:AlternateContent>
          <mc:Choice Requires="wps">
            <w:drawing>
              <wp:anchor distT="0" distB="0" distL="0" distR="0" allowOverlap="1" layoutInCell="1" locked="0" behindDoc="1" simplePos="0" relativeHeight="479352320">
                <wp:simplePos x="0" y="0"/>
                <wp:positionH relativeFrom="page">
                  <wp:posOffset>1440180</wp:posOffset>
                </wp:positionH>
                <wp:positionV relativeFrom="paragraph">
                  <wp:posOffset>-168860</wp:posOffset>
                </wp:positionV>
                <wp:extent cx="3504565" cy="168910"/>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3504565" cy="168910"/>
                        </a:xfrm>
                        <a:prstGeom prst="rect">
                          <a:avLst/>
                        </a:prstGeom>
                      </wps:spPr>
                      <wps:txbx>
                        <w:txbxContent>
                          <w:p>
                            <w:pPr>
                              <w:pStyle w:val="BodyText"/>
                              <w:spacing w:line="266" w:lineRule="exact"/>
                            </w:pPr>
                            <w:r>
                              <w:rPr/>
                              <w:t>dipengaruhi</w:t>
                            </w:r>
                            <w:r>
                              <w:rPr>
                                <w:spacing w:val="-5"/>
                              </w:rPr>
                              <w:t> </w:t>
                            </w:r>
                            <w:r>
                              <w:rPr/>
                              <w:t>oleh</w:t>
                            </w:r>
                            <w:r>
                              <w:rPr>
                                <w:spacing w:val="-9"/>
                              </w:rPr>
                              <w:t> </w:t>
                            </w:r>
                            <w:r>
                              <w:rPr/>
                              <w:t>variabel</w:t>
                            </w:r>
                            <w:r>
                              <w:rPr>
                                <w:spacing w:val="-6"/>
                              </w:rPr>
                              <w:t> </w:t>
                            </w:r>
                            <w:r>
                              <w:rPr/>
                              <w:t>independen.</w:t>
                            </w:r>
                            <w:r>
                              <w:rPr>
                                <w:spacing w:val="-6"/>
                              </w:rPr>
                              <w:t> </w:t>
                            </w:r>
                            <w:r>
                              <w:rPr/>
                              <w:t>Variabel</w:t>
                            </w:r>
                            <w:r>
                              <w:rPr>
                                <w:spacing w:val="-6"/>
                              </w:rPr>
                              <w:t> </w:t>
                            </w:r>
                            <w:r>
                              <w:rPr>
                                <w:spacing w:val="-2"/>
                              </w:rPr>
                              <w:t>dependen</w:t>
                            </w:r>
                          </w:p>
                        </w:txbxContent>
                      </wps:txbx>
                      <wps:bodyPr wrap="square" lIns="0" tIns="0" rIns="0" bIns="0" rtlCol="0">
                        <a:noAutofit/>
                      </wps:bodyPr>
                    </wps:wsp>
                  </a:graphicData>
                </a:graphic>
              </wp:anchor>
            </w:drawing>
          </mc:Choice>
          <mc:Fallback>
            <w:pict>
              <v:shape style="position:absolute;margin-left:113.400002pt;margin-top:-13.29611pt;width:275.95pt;height:13.3pt;mso-position-horizontal-relative:page;mso-position-vertical-relative:paragraph;z-index:-23964160" type="#_x0000_t202" id="docshape1060" filled="false" stroked="false">
                <v:textbox inset="0,0,0,0">
                  <w:txbxContent>
                    <w:p>
                      <w:pPr>
                        <w:pStyle w:val="BodyText"/>
                        <w:spacing w:line="266" w:lineRule="exact"/>
                      </w:pPr>
                      <w:r>
                        <w:rPr/>
                        <w:t>dipengaruhi</w:t>
                      </w:r>
                      <w:r>
                        <w:rPr>
                          <w:spacing w:val="-5"/>
                        </w:rPr>
                        <w:t> </w:t>
                      </w:r>
                      <w:r>
                        <w:rPr/>
                        <w:t>oleh</w:t>
                      </w:r>
                      <w:r>
                        <w:rPr>
                          <w:spacing w:val="-9"/>
                        </w:rPr>
                        <w:t> </w:t>
                      </w:r>
                      <w:r>
                        <w:rPr/>
                        <w:t>variabel</w:t>
                      </w:r>
                      <w:r>
                        <w:rPr>
                          <w:spacing w:val="-6"/>
                        </w:rPr>
                        <w:t> </w:t>
                      </w:r>
                      <w:r>
                        <w:rPr/>
                        <w:t>independen.</w:t>
                      </w:r>
                      <w:r>
                        <w:rPr>
                          <w:spacing w:val="-6"/>
                        </w:rPr>
                        <w:t> </w:t>
                      </w:r>
                      <w:r>
                        <w:rPr/>
                        <w:t>Variabel</w:t>
                      </w:r>
                      <w:r>
                        <w:rPr>
                          <w:spacing w:val="-6"/>
                        </w:rPr>
                        <w:t> </w:t>
                      </w:r>
                      <w:r>
                        <w:rPr>
                          <w:spacing w:val="-2"/>
                        </w:rPr>
                        <w:t>dependen</w:t>
                      </w:r>
                    </w:p>
                  </w:txbxContent>
                </v:textbox>
                <w10:wrap type="none"/>
              </v:shape>
            </w:pict>
          </mc:Fallback>
        </mc:AlternateContent>
      </w:r>
      <w:r>
        <w:rPr/>
        <mc:AlternateContent>
          <mc:Choice Requires="wps">
            <w:drawing>
              <wp:anchor distT="0" distB="0" distL="0" distR="0" allowOverlap="1" layoutInCell="1" locked="0" behindDoc="1" simplePos="0" relativeHeight="479352832">
                <wp:simplePos x="0" y="0"/>
                <wp:positionH relativeFrom="page">
                  <wp:posOffset>5249772</wp:posOffset>
                </wp:positionH>
                <wp:positionV relativeFrom="paragraph">
                  <wp:posOffset>-168860</wp:posOffset>
                </wp:positionV>
                <wp:extent cx="1231265" cy="16891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1231265" cy="168910"/>
                        </a:xfrm>
                        <a:prstGeom prst="rect">
                          <a:avLst/>
                        </a:prstGeom>
                      </wps:spPr>
                      <wps:txbx>
                        <w:txbxContent>
                          <w:p>
                            <w:pPr>
                              <w:pStyle w:val="BodyText"/>
                              <w:spacing w:line="266" w:lineRule="exact"/>
                            </w:pPr>
                            <w:r>
                              <w:rPr/>
                              <w:t>penelitian</w:t>
                            </w:r>
                            <w:r>
                              <w:rPr>
                                <w:spacing w:val="-4"/>
                              </w:rPr>
                              <w:t> </w:t>
                            </w:r>
                            <w:r>
                              <w:rPr/>
                              <w:t>ini</w:t>
                            </w:r>
                            <w:r>
                              <w:rPr>
                                <w:spacing w:val="-4"/>
                              </w:rPr>
                              <w:t> </w:t>
                            </w:r>
                            <w:r>
                              <w:rPr>
                                <w:spacing w:val="-2"/>
                              </w:rPr>
                              <w:t>adalah</w:t>
                            </w:r>
                          </w:p>
                        </w:txbxContent>
                      </wps:txbx>
                      <wps:bodyPr wrap="square" lIns="0" tIns="0" rIns="0" bIns="0" rtlCol="0">
                        <a:noAutofit/>
                      </wps:bodyPr>
                    </wps:wsp>
                  </a:graphicData>
                </a:graphic>
              </wp:anchor>
            </w:drawing>
          </mc:Choice>
          <mc:Fallback>
            <w:pict>
              <v:shape style="position:absolute;margin-left:413.36792pt;margin-top:-13.29611pt;width:96.95pt;height:13.3pt;mso-position-horizontal-relative:page;mso-position-vertical-relative:paragraph;z-index:-23963648" type="#_x0000_t202" id="docshape1061" filled="false" stroked="false">
                <v:textbox inset="0,0,0,0">
                  <w:txbxContent>
                    <w:p>
                      <w:pPr>
                        <w:pStyle w:val="BodyText"/>
                        <w:spacing w:line="266" w:lineRule="exact"/>
                      </w:pPr>
                      <w:r>
                        <w:rPr/>
                        <w:t>penelitian</w:t>
                      </w:r>
                      <w:r>
                        <w:rPr>
                          <w:spacing w:val="-4"/>
                        </w:rPr>
                        <w:t> </w:t>
                      </w:r>
                      <w:r>
                        <w:rPr/>
                        <w:t>ini</w:t>
                      </w:r>
                      <w:r>
                        <w:rPr>
                          <w:spacing w:val="-4"/>
                        </w:rPr>
                        <w:t> </w:t>
                      </w:r>
                      <w:r>
                        <w:rPr>
                          <w:spacing w:val="-2"/>
                        </w:rPr>
                        <w:t>adalah</w:t>
                      </w:r>
                    </w:p>
                  </w:txbxContent>
                </v:textbox>
                <w10:wrap type="none"/>
              </v:shape>
            </w:pict>
          </mc:Fallback>
        </mc:AlternateContent>
      </w:r>
      <w:r>
        <w:rPr/>
        <mc:AlternateContent>
          <mc:Choice Requires="wps">
            <w:drawing>
              <wp:anchor distT="0" distB="0" distL="0" distR="0" allowOverlap="1" layoutInCell="1" locked="0" behindDoc="0" simplePos="0" relativeHeight="15990784">
                <wp:simplePos x="0" y="0"/>
                <wp:positionH relativeFrom="page">
                  <wp:posOffset>1441781</wp:posOffset>
                </wp:positionH>
                <wp:positionV relativeFrom="paragraph">
                  <wp:posOffset>-138242</wp:posOffset>
                </wp:positionV>
                <wp:extent cx="3538220" cy="140970"/>
                <wp:effectExtent l="0" t="0" r="0" b="0"/>
                <wp:wrapNone/>
                <wp:docPr id="1207" name="Graphic 1207"/>
                <wp:cNvGraphicFramePr>
                  <a:graphicFrameLocks/>
                </wp:cNvGraphicFramePr>
                <a:graphic>
                  <a:graphicData uri="http://schemas.microsoft.com/office/word/2010/wordprocessingShape">
                    <wps:wsp>
                      <wps:cNvPr id="1207" name="Graphic 1207"/>
                      <wps:cNvSpPr/>
                      <wps:spPr>
                        <a:xfrm>
                          <a:off x="0" y="0"/>
                          <a:ext cx="3538220" cy="140970"/>
                        </a:xfrm>
                        <a:custGeom>
                          <a:avLst/>
                          <a:gdLst/>
                          <a:ahLst/>
                          <a:cxnLst/>
                          <a:rect l="l" t="t" r="r" b="b"/>
                          <a:pathLst>
                            <a:path w="3538220" h="140970">
                              <a:moveTo>
                                <a:pt x="3537640" y="0"/>
                              </a:moveTo>
                              <a:lnTo>
                                <a:pt x="0" y="0"/>
                              </a:lnTo>
                              <a:lnTo>
                                <a:pt x="0" y="140661"/>
                              </a:lnTo>
                              <a:lnTo>
                                <a:pt x="3537640" y="140661"/>
                              </a:lnTo>
                              <a:lnTo>
                                <a:pt x="353764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0.885246pt;width:278.554386pt;height:11.075721pt;mso-position-horizontal-relative:page;mso-position-vertical-relative:paragraph;z-index:15990784" id="docshape1062"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5991296">
                <wp:simplePos x="0" y="0"/>
                <wp:positionH relativeFrom="page">
                  <wp:posOffset>5246679</wp:posOffset>
                </wp:positionH>
                <wp:positionV relativeFrom="paragraph">
                  <wp:posOffset>-138242</wp:posOffset>
                </wp:positionV>
                <wp:extent cx="1231265" cy="140970"/>
                <wp:effectExtent l="0" t="0" r="0" b="0"/>
                <wp:wrapNone/>
                <wp:docPr id="1208" name="Graphic 1208"/>
                <wp:cNvGraphicFramePr>
                  <a:graphicFrameLocks/>
                </wp:cNvGraphicFramePr>
                <a:graphic>
                  <a:graphicData uri="http://schemas.microsoft.com/office/word/2010/wordprocessingShape">
                    <wps:wsp>
                      <wps:cNvPr id="1208" name="Graphic 1208"/>
                      <wps:cNvSpPr/>
                      <wps:spPr>
                        <a:xfrm>
                          <a:off x="0" y="0"/>
                          <a:ext cx="1231265" cy="140970"/>
                        </a:xfrm>
                        <a:custGeom>
                          <a:avLst/>
                          <a:gdLst/>
                          <a:ahLst/>
                          <a:cxnLst/>
                          <a:rect l="l" t="t" r="r" b="b"/>
                          <a:pathLst>
                            <a:path w="1231265" h="140970">
                              <a:moveTo>
                                <a:pt x="1230789" y="0"/>
                              </a:moveTo>
                              <a:lnTo>
                                <a:pt x="0" y="0"/>
                              </a:lnTo>
                              <a:lnTo>
                                <a:pt x="0" y="140661"/>
                              </a:lnTo>
                              <a:lnTo>
                                <a:pt x="1230789" y="140661"/>
                              </a:lnTo>
                              <a:lnTo>
                                <a:pt x="123078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13.12439pt;margin-top:-10.885246pt;width:96.91256pt;height:11.075721pt;mso-position-horizontal-relative:page;mso-position-vertical-relative:paragraph;z-index:15991296" id="docshape1063" filled="true" fillcolor="#d6e5fb" stroked="false">
                <v:fill opacity="52428f" type="solid"/>
                <w10:wrap type="none"/>
              </v:rect>
            </w:pict>
          </mc:Fallback>
        </mc:AlternateContent>
      </w:r>
      <w:r>
        <w:rPr/>
        <w:t>kemungkinan </w:t>
      </w:r>
      <w:r>
        <w:rPr>
          <w:i/>
        </w:rPr>
        <w:t>financial statement fraud </w:t>
      </w:r>
      <w:r>
        <w:rPr/>
        <w:t>dan variabel independen terdiri </w:t>
      </w:r>
      <w:r>
        <w:rPr/>
        <w:t>dari keahlian keuangan komite audit, independensi komite audit, dan frekuensi rapat komite audit. Adapun objek pada penelitian ini menggunakan perusahaan BUMN nonkeuangan yang terdaftar di BEI periode 2022–2024.</w:t>
      </w:r>
    </w:p>
    <w:p>
      <w:pPr>
        <w:pStyle w:val="Heading6"/>
        <w:numPr>
          <w:ilvl w:val="2"/>
          <w:numId w:val="36"/>
        </w:numPr>
        <w:tabs>
          <w:tab w:pos="2692" w:val="left" w:leader="none"/>
        </w:tabs>
        <w:spacing w:line="240" w:lineRule="auto" w:before="158" w:after="0"/>
        <w:ind w:left="2692" w:right="0" w:hanging="566"/>
        <w:jc w:val="both"/>
      </w:pPr>
      <w:r>
        <w:rPr/>
        <w:t>Kemungkinan</w:t>
      </w:r>
      <w:r>
        <w:rPr>
          <w:spacing w:val="-1"/>
        </w:rPr>
        <w:t> </w:t>
      </w:r>
      <w:r>
        <w:rPr/>
        <w:t>Financial</w:t>
      </w:r>
      <w:r>
        <w:rPr>
          <w:spacing w:val="-1"/>
        </w:rPr>
        <w:t> </w:t>
      </w:r>
      <w:r>
        <w:rPr/>
        <w:t>Statement</w:t>
      </w:r>
      <w:r>
        <w:rPr>
          <w:spacing w:val="-1"/>
        </w:rPr>
        <w:t> </w:t>
      </w:r>
      <w:r>
        <w:rPr>
          <w:spacing w:val="-2"/>
        </w:rPr>
        <w:t>Fraud</w:t>
      </w:r>
    </w:p>
    <w:p>
      <w:pPr>
        <w:pStyle w:val="BodyText"/>
        <w:spacing w:line="480" w:lineRule="auto" w:before="264"/>
        <w:ind w:left="2126" w:right="280" w:firstLine="566"/>
        <w:jc w:val="both"/>
        <w:rPr>
          <w:i/>
        </w:rPr>
      </w:pPr>
      <w:r>
        <w:rPr/>
        <w:t>Kemungkinan </w:t>
      </w:r>
      <w:r>
        <w:rPr>
          <w:i/>
        </w:rPr>
        <w:t>financial statement fraud </w:t>
      </w:r>
      <w:r>
        <w:rPr/>
        <w:t>adalah peluang atau probabilitas entitas melakukan kecurangan atau manipulasi dalam penyajian laporan keuangan secara</w:t>
      </w:r>
      <w:r>
        <w:rPr>
          <w:spacing w:val="-15"/>
        </w:rPr>
        <w:t> </w:t>
      </w:r>
      <w:r>
        <w:rPr/>
        <w:t>sengaja</w:t>
      </w:r>
      <w:r>
        <w:rPr>
          <w:spacing w:val="-15"/>
        </w:rPr>
        <w:t> </w:t>
      </w:r>
      <w:r>
        <w:rPr/>
        <w:t>untuk</w:t>
      </w:r>
      <w:r>
        <w:rPr>
          <w:spacing w:val="-15"/>
        </w:rPr>
        <w:t> </w:t>
      </w:r>
      <w:r>
        <w:rPr/>
        <w:t>keuntungan</w:t>
      </w:r>
      <w:r>
        <w:rPr>
          <w:spacing w:val="-14"/>
        </w:rPr>
        <w:t> </w:t>
      </w:r>
      <w:r>
        <w:rPr/>
        <w:t>pihak</w:t>
      </w:r>
      <w:r>
        <w:rPr>
          <w:spacing w:val="-15"/>
        </w:rPr>
        <w:t> </w:t>
      </w:r>
      <w:r>
        <w:rPr/>
        <w:t>tertentu,</w:t>
      </w:r>
      <w:r>
        <w:rPr>
          <w:spacing w:val="-15"/>
        </w:rPr>
        <w:t> </w:t>
      </w:r>
      <w:r>
        <w:rPr/>
        <w:t>yang</w:t>
      </w:r>
      <w:r>
        <w:rPr>
          <w:spacing w:val="-14"/>
        </w:rPr>
        <w:t> </w:t>
      </w:r>
      <w:r>
        <w:rPr/>
        <w:t>menyebabkan</w:t>
      </w:r>
      <w:r>
        <w:rPr>
          <w:spacing w:val="-15"/>
        </w:rPr>
        <w:t> </w:t>
      </w:r>
      <w:r>
        <w:rPr/>
        <w:t>informasi</w:t>
      </w:r>
      <w:r>
        <w:rPr>
          <w:spacing w:val="-15"/>
        </w:rPr>
        <w:t> </w:t>
      </w:r>
      <w:r>
        <w:rPr/>
        <w:t>yang disajikan tidak mencerminkan kondisi keuangan yang sebenarnya sehingga dapat menyesatkan pengguna laporan keuangan pada perusahaan BUMN</w:t>
      </w:r>
      <w:r>
        <w:rPr>
          <w:i/>
        </w:rPr>
        <w:t>.</w:t>
      </w:r>
    </w:p>
    <w:p>
      <w:pPr>
        <w:pStyle w:val="BodyText"/>
        <w:spacing w:line="480" w:lineRule="auto"/>
        <w:ind w:left="2126" w:right="278" w:firstLine="566"/>
        <w:jc w:val="both"/>
      </w:pPr>
      <w:r>
        <w:rPr/>
        <mc:AlternateContent>
          <mc:Choice Requires="wps">
            <w:drawing>
              <wp:anchor distT="0" distB="0" distL="0" distR="0" allowOverlap="1" layoutInCell="1" locked="0" behindDoc="1" simplePos="0" relativeHeight="487844352">
                <wp:simplePos x="0" y="0"/>
                <wp:positionH relativeFrom="page">
                  <wp:posOffset>1412748</wp:posOffset>
                </wp:positionH>
                <wp:positionV relativeFrom="paragraph">
                  <wp:posOffset>1412238</wp:posOffset>
                </wp:positionV>
                <wp:extent cx="5153025" cy="641985"/>
                <wp:effectExtent l="0" t="0" r="0" b="0"/>
                <wp:wrapTopAndBottom/>
                <wp:docPr id="1209" name="Group 1209"/>
                <wp:cNvGraphicFramePr>
                  <a:graphicFrameLocks/>
                </wp:cNvGraphicFramePr>
                <a:graphic>
                  <a:graphicData uri="http://schemas.microsoft.com/office/word/2010/wordprocessingGroup">
                    <wpg:wgp>
                      <wpg:cNvPr id="1209" name="Group 1209"/>
                      <wpg:cNvGrpSpPr/>
                      <wpg:grpSpPr>
                        <a:xfrm>
                          <a:off x="0" y="0"/>
                          <a:ext cx="5153025" cy="641985"/>
                          <a:chExt cx="5153025" cy="641985"/>
                        </a:xfrm>
                      </wpg:grpSpPr>
                      <wps:wsp>
                        <wps:cNvPr id="1210" name="Graphic 1210"/>
                        <wps:cNvSpPr/>
                        <wps:spPr>
                          <a:xfrm>
                            <a:off x="99364" y="71006"/>
                            <a:ext cx="4417060" cy="429259"/>
                          </a:xfrm>
                          <a:custGeom>
                            <a:avLst/>
                            <a:gdLst/>
                            <a:ahLst/>
                            <a:cxnLst/>
                            <a:rect l="l" t="t" r="r" b="b"/>
                            <a:pathLst>
                              <a:path w="4417060" h="429259">
                                <a:moveTo>
                                  <a:pt x="4149509" y="288366"/>
                                </a:moveTo>
                                <a:lnTo>
                                  <a:pt x="632968" y="288366"/>
                                </a:lnTo>
                                <a:lnTo>
                                  <a:pt x="632968" y="429018"/>
                                </a:lnTo>
                                <a:lnTo>
                                  <a:pt x="4149509" y="429018"/>
                                </a:lnTo>
                                <a:lnTo>
                                  <a:pt x="4149509" y="288366"/>
                                </a:lnTo>
                                <a:close/>
                              </a:path>
                              <a:path w="4417060" h="429259">
                                <a:moveTo>
                                  <a:pt x="4416768" y="0"/>
                                </a:moveTo>
                                <a:lnTo>
                                  <a:pt x="0" y="0"/>
                                </a:lnTo>
                                <a:lnTo>
                                  <a:pt x="0" y="119570"/>
                                </a:lnTo>
                                <a:lnTo>
                                  <a:pt x="4416768" y="119570"/>
                                </a:lnTo>
                                <a:lnTo>
                                  <a:pt x="4416768" y="0"/>
                                </a:lnTo>
                                <a:close/>
                              </a:path>
                            </a:pathLst>
                          </a:custGeom>
                          <a:solidFill>
                            <a:srgbClr val="FEDCE7">
                              <a:alpha val="79998"/>
                            </a:srgbClr>
                          </a:solidFill>
                        </wps:spPr>
                        <wps:bodyPr wrap="square" lIns="0" tIns="0" rIns="0" bIns="0" rtlCol="0">
                          <a:prstTxWarp prst="textNoShape">
                            <a:avLst/>
                          </a:prstTxWarp>
                          <a:noAutofit/>
                        </wps:bodyPr>
                      </wps:wsp>
                      <wps:wsp>
                        <wps:cNvPr id="1211" name="Textbox 1211"/>
                        <wps:cNvSpPr txBox="1"/>
                        <wps:spPr>
                          <a:xfrm>
                            <a:off x="4572" y="4572"/>
                            <a:ext cx="5143500" cy="632460"/>
                          </a:xfrm>
                          <a:prstGeom prst="rect">
                            <a:avLst/>
                          </a:prstGeom>
                          <a:ln w="9144">
                            <a:solidFill>
                              <a:srgbClr val="000000"/>
                            </a:solidFill>
                            <a:prstDash val="solid"/>
                          </a:ln>
                        </wps:spPr>
                        <wps:txbx>
                          <w:txbxContent>
                            <w:p>
                              <w:pPr>
                                <w:tabs>
                                  <w:tab w:pos="7939" w:val="right" w:leader="dot"/>
                                </w:tabs>
                                <w:spacing w:before="493"/>
                                <w:ind w:left="6679" w:right="0" w:firstLine="0"/>
                                <w:jc w:val="left"/>
                                <w:rPr>
                                  <w:sz w:val="24"/>
                                </w:rPr>
                              </w:pPr>
                              <w:r>
                                <w:rPr>
                                  <w:spacing w:val="-10"/>
                                  <w:sz w:val="24"/>
                                </w:rPr>
                                <w:t>.</w:t>
                              </w:r>
                              <w:r>
                                <w:rPr>
                                  <w:sz w:val="24"/>
                                </w:rPr>
                                <w:tab/>
                              </w:r>
                              <w:r>
                                <w:rPr>
                                  <w:spacing w:val="-5"/>
                                  <w:sz w:val="24"/>
                                </w:rPr>
                                <w:t>3.1</w:t>
                              </w:r>
                            </w:p>
                          </w:txbxContent>
                        </wps:txbx>
                        <wps:bodyPr wrap="square" lIns="0" tIns="0" rIns="0" bIns="0" rtlCol="0">
                          <a:noAutofit/>
                        </wps:bodyPr>
                      </wps:wsp>
                    </wpg:wgp>
                  </a:graphicData>
                </a:graphic>
              </wp:anchor>
            </w:drawing>
          </mc:Choice>
          <mc:Fallback>
            <w:pict>
              <v:group style="position:absolute;margin-left:111.240005pt;margin-top:111.199921pt;width:405.75pt;height:50.55pt;mso-position-horizontal-relative:page;mso-position-vertical-relative:paragraph;z-index:-15472128;mso-wrap-distance-left:0;mso-wrap-distance-right:0" id="docshapegroup1064" coordorigin="2225,2224" coordsize="8115,1011">
                <v:shape style="position:absolute;left:2381;top:2335;width:6956;height:676" id="docshape1065" coordorigin="2381,2336" coordsize="6956,676" path="m8916,2790l3378,2790,3378,3011,8916,3011,8916,2790xm9337,2336l2381,2336,2381,2524,9337,2524,9337,2336xe" filled="true" fillcolor="#fedce7" stroked="false">
                  <v:path arrowok="t"/>
                  <v:fill opacity="52428f" type="solid"/>
                </v:shape>
                <v:shape style="position:absolute;left:2232;top:2231;width:8100;height:996" type="#_x0000_t202" id="docshape1066" filled="false" stroked="true" strokeweight=".72pt" strokecolor="#000000">
                  <v:textbox inset="0,0,0,0">
                    <w:txbxContent>
                      <w:p>
                        <w:pPr>
                          <w:tabs>
                            <w:tab w:pos="7939" w:val="right" w:leader="dot"/>
                          </w:tabs>
                          <w:spacing w:before="493"/>
                          <w:ind w:left="6679" w:right="0" w:firstLine="0"/>
                          <w:jc w:val="left"/>
                          <w:rPr>
                            <w:sz w:val="24"/>
                          </w:rPr>
                        </w:pPr>
                        <w:r>
                          <w:rPr>
                            <w:spacing w:val="-10"/>
                            <w:sz w:val="24"/>
                          </w:rPr>
                          <w:t>.</w:t>
                        </w:r>
                        <w:r>
                          <w:rPr>
                            <w:sz w:val="24"/>
                          </w:rPr>
                          <w:tab/>
                        </w:r>
                        <w:r>
                          <w:rPr>
                            <w:spacing w:val="-5"/>
                            <w:sz w:val="24"/>
                          </w:rPr>
                          <w:t>3.1</w:t>
                        </w:r>
                      </w:p>
                    </w:txbxContent>
                  </v:textbox>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79349248">
                <wp:simplePos x="0" y="0"/>
                <wp:positionH relativeFrom="page">
                  <wp:posOffset>2412177</wp:posOffset>
                </wp:positionH>
                <wp:positionV relativeFrom="paragraph">
                  <wp:posOffset>1056972</wp:posOffset>
                </wp:positionV>
                <wp:extent cx="1400810" cy="168910"/>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1400810" cy="168910"/>
                        </a:xfrm>
                        <a:prstGeom prst="rect">
                          <a:avLst/>
                        </a:prstGeom>
                      </wps:spPr>
                      <wps:txbx>
                        <w:txbxContent>
                          <w:p>
                            <w:pPr>
                              <w:pStyle w:val="BodyText"/>
                              <w:spacing w:line="266" w:lineRule="exact"/>
                            </w:pPr>
                            <w:r>
                              <w:rPr/>
                              <w:t>adalah sebagai</w:t>
                            </w:r>
                            <w:r>
                              <w:rPr>
                                <w:spacing w:val="-1"/>
                              </w:rPr>
                              <w:t> </w:t>
                            </w:r>
                            <w:r>
                              <w:rPr>
                                <w:spacing w:val="-2"/>
                              </w:rPr>
                              <w:t>berikut.</w:t>
                            </w:r>
                          </w:p>
                        </w:txbxContent>
                      </wps:txbx>
                      <wps:bodyPr wrap="square" lIns="0" tIns="0" rIns="0" bIns="0" rtlCol="0">
                        <a:noAutofit/>
                      </wps:bodyPr>
                    </wps:wsp>
                  </a:graphicData>
                </a:graphic>
              </wp:anchor>
            </w:drawing>
          </mc:Choice>
          <mc:Fallback>
            <w:pict>
              <v:shape style="position:absolute;margin-left:189.935226pt;margin-top:83.226143pt;width:110.3pt;height:13.3pt;mso-position-horizontal-relative:page;mso-position-vertical-relative:paragraph;z-index:-23967232" type="#_x0000_t202" id="docshape1067" filled="false" stroked="false">
                <v:textbox inset="0,0,0,0">
                  <w:txbxContent>
                    <w:p>
                      <w:pPr>
                        <w:pStyle w:val="BodyText"/>
                        <w:spacing w:line="266" w:lineRule="exact"/>
                      </w:pPr>
                      <w:r>
                        <w:rPr/>
                        <w:t>adalah sebagai</w:t>
                      </w:r>
                      <w:r>
                        <w:rPr>
                          <w:spacing w:val="-1"/>
                        </w:rPr>
                        <w:t> </w:t>
                      </w: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349760">
                <wp:simplePos x="0" y="0"/>
                <wp:positionH relativeFrom="page">
                  <wp:posOffset>1513332</wp:posOffset>
                </wp:positionH>
                <wp:positionV relativeFrom="paragraph">
                  <wp:posOffset>1481824</wp:posOffset>
                </wp:positionV>
                <wp:extent cx="4420235" cy="119380"/>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4420235" cy="119380"/>
                        </a:xfrm>
                        <a:prstGeom prst="rect">
                          <a:avLst/>
                        </a:prstGeom>
                      </wps:spPr>
                      <wps:txbx>
                        <w:txbxContent>
                          <w:p>
                            <w:pPr>
                              <w:spacing w:line="186" w:lineRule="exact" w:before="0"/>
                              <w:ind w:left="0" w:right="0" w:firstLine="0"/>
                              <w:jc w:val="left"/>
                              <w:rPr>
                                <w:i/>
                                <w:sz w:val="18"/>
                              </w:rPr>
                            </w:pPr>
                            <w:r>
                              <w:rPr>
                                <w:i/>
                                <w:sz w:val="18"/>
                              </w:rPr>
                              <w:t>𝑀</w:t>
                            </w:r>
                            <w:r>
                              <w:rPr>
                                <w:i/>
                                <w:spacing w:val="-2"/>
                                <w:sz w:val="18"/>
                              </w:rPr>
                              <w:t> </w:t>
                            </w:r>
                            <w:r>
                              <w:rPr>
                                <w:i/>
                                <w:sz w:val="18"/>
                              </w:rPr>
                              <w:t>−</w:t>
                            </w:r>
                            <w:r>
                              <w:rPr>
                                <w:i/>
                                <w:spacing w:val="-4"/>
                                <w:sz w:val="18"/>
                              </w:rPr>
                              <w:t> </w:t>
                            </w:r>
                            <w:r>
                              <w:rPr>
                                <w:i/>
                                <w:w w:val="90"/>
                                <w:sz w:val="18"/>
                              </w:rPr>
                              <w:t>𝑠𝑐𝑜𝑟𝑒</w:t>
                            </w:r>
                            <w:r>
                              <w:rPr>
                                <w:i/>
                                <w:spacing w:val="8"/>
                                <w:sz w:val="18"/>
                              </w:rPr>
                              <w:t> </w:t>
                            </w:r>
                            <w:r>
                              <w:rPr>
                                <w:i/>
                                <w:sz w:val="18"/>
                              </w:rPr>
                              <w:t>=</w:t>
                            </w:r>
                            <w:r>
                              <w:rPr>
                                <w:i/>
                                <w:spacing w:val="48"/>
                                <w:sz w:val="18"/>
                              </w:rPr>
                              <w:t> </w:t>
                            </w:r>
                            <w:r>
                              <w:rPr>
                                <w:i/>
                                <w:sz w:val="18"/>
                              </w:rPr>
                              <w:t>−4.84</w:t>
                            </w:r>
                            <w:r>
                              <w:rPr>
                                <w:i/>
                                <w:spacing w:val="33"/>
                                <w:sz w:val="18"/>
                              </w:rPr>
                              <w:t> </w:t>
                            </w:r>
                            <w:r>
                              <w:rPr>
                                <w:i/>
                                <w:sz w:val="18"/>
                              </w:rPr>
                              <w:t>+</w:t>
                            </w:r>
                            <w:r>
                              <w:rPr>
                                <w:i/>
                                <w:spacing w:val="35"/>
                                <w:sz w:val="18"/>
                              </w:rPr>
                              <w:t> </w:t>
                            </w:r>
                            <w:r>
                              <w:rPr>
                                <w:i/>
                                <w:position w:val="1"/>
                                <w:sz w:val="18"/>
                              </w:rPr>
                              <w:t>(</w:t>
                            </w:r>
                            <w:r>
                              <w:rPr>
                                <w:i/>
                                <w:sz w:val="18"/>
                              </w:rPr>
                              <w:t>0.92.</w:t>
                            </w:r>
                            <w:r>
                              <w:rPr>
                                <w:i/>
                                <w:spacing w:val="-18"/>
                                <w:sz w:val="18"/>
                              </w:rPr>
                              <w:t> </w:t>
                            </w:r>
                            <w:r>
                              <w:rPr>
                                <w:i/>
                                <w:sz w:val="18"/>
                              </w:rPr>
                              <w:t>DSRI</w:t>
                            </w:r>
                            <w:r>
                              <w:rPr>
                                <w:i/>
                                <w:position w:val="1"/>
                                <w:sz w:val="18"/>
                              </w:rPr>
                              <w:t>)</w:t>
                            </w:r>
                            <w:r>
                              <w:rPr>
                                <w:i/>
                                <w:spacing w:val="-4"/>
                                <w:position w:val="1"/>
                                <w:sz w:val="18"/>
                              </w:rPr>
                              <w:t> </w:t>
                            </w:r>
                            <w:r>
                              <w:rPr>
                                <w:i/>
                                <w:sz w:val="18"/>
                              </w:rPr>
                              <w:t>+</w:t>
                            </w:r>
                            <w:r>
                              <w:rPr>
                                <w:i/>
                                <w:spacing w:val="35"/>
                                <w:sz w:val="18"/>
                              </w:rPr>
                              <w:t> </w:t>
                            </w:r>
                            <w:r>
                              <w:rPr>
                                <w:i/>
                                <w:position w:val="1"/>
                                <w:sz w:val="18"/>
                              </w:rPr>
                              <w:t>(</w:t>
                            </w:r>
                            <w:r>
                              <w:rPr>
                                <w:i/>
                                <w:sz w:val="18"/>
                              </w:rPr>
                              <w:t>0.528</w:t>
                            </w:r>
                            <w:r>
                              <w:rPr>
                                <w:i/>
                                <w:spacing w:val="-7"/>
                                <w:sz w:val="18"/>
                              </w:rPr>
                              <w:t> </w:t>
                            </w:r>
                            <w:r>
                              <w:rPr>
                                <w:i/>
                                <w:sz w:val="18"/>
                              </w:rPr>
                              <w:t>×</w:t>
                            </w:r>
                            <w:r>
                              <w:rPr>
                                <w:i/>
                                <w:spacing w:val="-6"/>
                                <w:sz w:val="18"/>
                              </w:rPr>
                              <w:t> </w:t>
                            </w:r>
                            <w:r>
                              <w:rPr>
                                <w:i/>
                                <w:sz w:val="18"/>
                              </w:rPr>
                              <w:t>GMI</w:t>
                            </w:r>
                            <w:r>
                              <w:rPr>
                                <w:i/>
                                <w:position w:val="1"/>
                                <w:sz w:val="18"/>
                              </w:rPr>
                              <w:t>)</w:t>
                            </w:r>
                            <w:r>
                              <w:rPr>
                                <w:i/>
                                <w:spacing w:val="-2"/>
                                <w:position w:val="1"/>
                                <w:sz w:val="18"/>
                              </w:rPr>
                              <w:t> </w:t>
                            </w:r>
                            <w:r>
                              <w:rPr>
                                <w:i/>
                                <w:sz w:val="18"/>
                              </w:rPr>
                              <w:t>+</w:t>
                            </w:r>
                            <w:r>
                              <w:rPr>
                                <w:i/>
                                <w:spacing w:val="35"/>
                                <w:sz w:val="18"/>
                              </w:rPr>
                              <w:t> </w:t>
                            </w:r>
                            <w:r>
                              <w:rPr>
                                <w:i/>
                                <w:position w:val="1"/>
                                <w:sz w:val="18"/>
                              </w:rPr>
                              <w:t>(</w:t>
                            </w:r>
                            <w:r>
                              <w:rPr>
                                <w:i/>
                                <w:sz w:val="18"/>
                              </w:rPr>
                              <w:t>0.404</w:t>
                            </w:r>
                            <w:r>
                              <w:rPr>
                                <w:i/>
                                <w:spacing w:val="-8"/>
                                <w:sz w:val="18"/>
                              </w:rPr>
                              <w:t> </w:t>
                            </w:r>
                            <w:r>
                              <w:rPr>
                                <w:i/>
                                <w:sz w:val="18"/>
                              </w:rPr>
                              <w:t>×</w:t>
                            </w:r>
                            <w:r>
                              <w:rPr>
                                <w:i/>
                                <w:spacing w:val="-5"/>
                                <w:sz w:val="18"/>
                              </w:rPr>
                              <w:t> </w:t>
                            </w:r>
                            <w:r>
                              <w:rPr>
                                <w:i/>
                                <w:sz w:val="18"/>
                              </w:rPr>
                              <w:t>AQI</w:t>
                            </w:r>
                            <w:r>
                              <w:rPr>
                                <w:i/>
                                <w:position w:val="1"/>
                                <w:sz w:val="18"/>
                              </w:rPr>
                              <w:t>)</w:t>
                            </w:r>
                            <w:r>
                              <w:rPr>
                                <w:i/>
                                <w:spacing w:val="-4"/>
                                <w:position w:val="1"/>
                                <w:sz w:val="18"/>
                              </w:rPr>
                              <w:t> </w:t>
                            </w:r>
                            <w:r>
                              <w:rPr>
                                <w:i/>
                                <w:sz w:val="18"/>
                              </w:rPr>
                              <w:t>+</w:t>
                            </w:r>
                            <w:r>
                              <w:rPr>
                                <w:i/>
                                <w:spacing w:val="35"/>
                                <w:sz w:val="18"/>
                              </w:rPr>
                              <w:t> </w:t>
                            </w:r>
                            <w:r>
                              <w:rPr>
                                <w:i/>
                                <w:position w:val="1"/>
                                <w:sz w:val="18"/>
                              </w:rPr>
                              <w:t>(</w:t>
                            </w:r>
                            <w:r>
                              <w:rPr>
                                <w:i/>
                                <w:sz w:val="18"/>
                              </w:rPr>
                              <w:t>0.892</w:t>
                            </w:r>
                            <w:r>
                              <w:rPr>
                                <w:i/>
                                <w:spacing w:val="-6"/>
                                <w:sz w:val="18"/>
                              </w:rPr>
                              <w:t> </w:t>
                            </w:r>
                            <w:r>
                              <w:rPr>
                                <w:i/>
                                <w:sz w:val="18"/>
                              </w:rPr>
                              <w:t>×</w:t>
                            </w:r>
                            <w:r>
                              <w:rPr>
                                <w:i/>
                                <w:spacing w:val="-5"/>
                                <w:sz w:val="18"/>
                              </w:rPr>
                              <w:t> </w:t>
                            </w:r>
                            <w:r>
                              <w:rPr>
                                <w:i/>
                                <w:sz w:val="18"/>
                              </w:rPr>
                              <w:t>SGI</w:t>
                            </w:r>
                            <w:r>
                              <w:rPr>
                                <w:i/>
                                <w:position w:val="1"/>
                                <w:sz w:val="18"/>
                              </w:rPr>
                              <w:t>)</w:t>
                            </w:r>
                            <w:r>
                              <w:rPr>
                                <w:i/>
                                <w:spacing w:val="-45"/>
                                <w:position w:val="1"/>
                                <w:sz w:val="18"/>
                              </w:rPr>
                              <w:t> </w:t>
                            </w:r>
                            <w:r>
                              <w:rPr>
                                <w:i/>
                                <w:spacing w:val="-118"/>
                                <w:sz w:val="18"/>
                              </w:rPr>
                              <w:t>+</w:t>
                            </w:r>
                          </w:p>
                        </w:txbxContent>
                      </wps:txbx>
                      <wps:bodyPr wrap="square" lIns="0" tIns="0" rIns="0" bIns="0" rtlCol="0">
                        <a:noAutofit/>
                      </wps:bodyPr>
                    </wps:wsp>
                  </a:graphicData>
                </a:graphic>
              </wp:anchor>
            </w:drawing>
          </mc:Choice>
          <mc:Fallback>
            <w:pict>
              <v:shape style="position:absolute;margin-left:119.160004pt;margin-top:116.679123pt;width:348.05pt;height:9.4pt;mso-position-horizontal-relative:page;mso-position-vertical-relative:paragraph;z-index:-23966720" type="#_x0000_t202" id="docshape1068" filled="false" stroked="false">
                <v:textbox inset="0,0,0,0">
                  <w:txbxContent>
                    <w:p>
                      <w:pPr>
                        <w:spacing w:line="186" w:lineRule="exact" w:before="0"/>
                        <w:ind w:left="0" w:right="0" w:firstLine="0"/>
                        <w:jc w:val="left"/>
                        <w:rPr>
                          <w:i/>
                          <w:sz w:val="18"/>
                        </w:rPr>
                      </w:pPr>
                      <w:r>
                        <w:rPr>
                          <w:i/>
                          <w:sz w:val="18"/>
                        </w:rPr>
                        <w:t>𝑀</w:t>
                      </w:r>
                      <w:r>
                        <w:rPr>
                          <w:i/>
                          <w:spacing w:val="-2"/>
                          <w:sz w:val="18"/>
                        </w:rPr>
                        <w:t> </w:t>
                      </w:r>
                      <w:r>
                        <w:rPr>
                          <w:i/>
                          <w:sz w:val="18"/>
                        </w:rPr>
                        <w:t>−</w:t>
                      </w:r>
                      <w:r>
                        <w:rPr>
                          <w:i/>
                          <w:spacing w:val="-4"/>
                          <w:sz w:val="18"/>
                        </w:rPr>
                        <w:t> </w:t>
                      </w:r>
                      <w:r>
                        <w:rPr>
                          <w:i/>
                          <w:w w:val="90"/>
                          <w:sz w:val="18"/>
                        </w:rPr>
                        <w:t>𝑠𝑐𝑜𝑟𝑒</w:t>
                      </w:r>
                      <w:r>
                        <w:rPr>
                          <w:i/>
                          <w:spacing w:val="8"/>
                          <w:sz w:val="18"/>
                        </w:rPr>
                        <w:t> </w:t>
                      </w:r>
                      <w:r>
                        <w:rPr>
                          <w:i/>
                          <w:sz w:val="18"/>
                        </w:rPr>
                        <w:t>=</w:t>
                      </w:r>
                      <w:r>
                        <w:rPr>
                          <w:i/>
                          <w:spacing w:val="48"/>
                          <w:sz w:val="18"/>
                        </w:rPr>
                        <w:t> </w:t>
                      </w:r>
                      <w:r>
                        <w:rPr>
                          <w:i/>
                          <w:sz w:val="18"/>
                        </w:rPr>
                        <w:t>−4.84</w:t>
                      </w:r>
                      <w:r>
                        <w:rPr>
                          <w:i/>
                          <w:spacing w:val="33"/>
                          <w:sz w:val="18"/>
                        </w:rPr>
                        <w:t> </w:t>
                      </w:r>
                      <w:r>
                        <w:rPr>
                          <w:i/>
                          <w:sz w:val="18"/>
                        </w:rPr>
                        <w:t>+</w:t>
                      </w:r>
                      <w:r>
                        <w:rPr>
                          <w:i/>
                          <w:spacing w:val="35"/>
                          <w:sz w:val="18"/>
                        </w:rPr>
                        <w:t> </w:t>
                      </w:r>
                      <w:r>
                        <w:rPr>
                          <w:i/>
                          <w:position w:val="1"/>
                          <w:sz w:val="18"/>
                        </w:rPr>
                        <w:t>(</w:t>
                      </w:r>
                      <w:r>
                        <w:rPr>
                          <w:i/>
                          <w:sz w:val="18"/>
                        </w:rPr>
                        <w:t>0.92.</w:t>
                      </w:r>
                      <w:r>
                        <w:rPr>
                          <w:i/>
                          <w:spacing w:val="-18"/>
                          <w:sz w:val="18"/>
                        </w:rPr>
                        <w:t> </w:t>
                      </w:r>
                      <w:r>
                        <w:rPr>
                          <w:i/>
                          <w:sz w:val="18"/>
                        </w:rPr>
                        <w:t>DSRI</w:t>
                      </w:r>
                      <w:r>
                        <w:rPr>
                          <w:i/>
                          <w:position w:val="1"/>
                          <w:sz w:val="18"/>
                        </w:rPr>
                        <w:t>)</w:t>
                      </w:r>
                      <w:r>
                        <w:rPr>
                          <w:i/>
                          <w:spacing w:val="-4"/>
                          <w:position w:val="1"/>
                          <w:sz w:val="18"/>
                        </w:rPr>
                        <w:t> </w:t>
                      </w:r>
                      <w:r>
                        <w:rPr>
                          <w:i/>
                          <w:sz w:val="18"/>
                        </w:rPr>
                        <w:t>+</w:t>
                      </w:r>
                      <w:r>
                        <w:rPr>
                          <w:i/>
                          <w:spacing w:val="35"/>
                          <w:sz w:val="18"/>
                        </w:rPr>
                        <w:t> </w:t>
                      </w:r>
                      <w:r>
                        <w:rPr>
                          <w:i/>
                          <w:position w:val="1"/>
                          <w:sz w:val="18"/>
                        </w:rPr>
                        <w:t>(</w:t>
                      </w:r>
                      <w:r>
                        <w:rPr>
                          <w:i/>
                          <w:sz w:val="18"/>
                        </w:rPr>
                        <w:t>0.528</w:t>
                      </w:r>
                      <w:r>
                        <w:rPr>
                          <w:i/>
                          <w:spacing w:val="-7"/>
                          <w:sz w:val="18"/>
                        </w:rPr>
                        <w:t> </w:t>
                      </w:r>
                      <w:r>
                        <w:rPr>
                          <w:i/>
                          <w:sz w:val="18"/>
                        </w:rPr>
                        <w:t>×</w:t>
                      </w:r>
                      <w:r>
                        <w:rPr>
                          <w:i/>
                          <w:spacing w:val="-6"/>
                          <w:sz w:val="18"/>
                        </w:rPr>
                        <w:t> </w:t>
                      </w:r>
                      <w:r>
                        <w:rPr>
                          <w:i/>
                          <w:sz w:val="18"/>
                        </w:rPr>
                        <w:t>GMI</w:t>
                      </w:r>
                      <w:r>
                        <w:rPr>
                          <w:i/>
                          <w:position w:val="1"/>
                          <w:sz w:val="18"/>
                        </w:rPr>
                        <w:t>)</w:t>
                      </w:r>
                      <w:r>
                        <w:rPr>
                          <w:i/>
                          <w:spacing w:val="-2"/>
                          <w:position w:val="1"/>
                          <w:sz w:val="18"/>
                        </w:rPr>
                        <w:t> </w:t>
                      </w:r>
                      <w:r>
                        <w:rPr>
                          <w:i/>
                          <w:sz w:val="18"/>
                        </w:rPr>
                        <w:t>+</w:t>
                      </w:r>
                      <w:r>
                        <w:rPr>
                          <w:i/>
                          <w:spacing w:val="35"/>
                          <w:sz w:val="18"/>
                        </w:rPr>
                        <w:t> </w:t>
                      </w:r>
                      <w:r>
                        <w:rPr>
                          <w:i/>
                          <w:position w:val="1"/>
                          <w:sz w:val="18"/>
                        </w:rPr>
                        <w:t>(</w:t>
                      </w:r>
                      <w:r>
                        <w:rPr>
                          <w:i/>
                          <w:sz w:val="18"/>
                        </w:rPr>
                        <w:t>0.404</w:t>
                      </w:r>
                      <w:r>
                        <w:rPr>
                          <w:i/>
                          <w:spacing w:val="-8"/>
                          <w:sz w:val="18"/>
                        </w:rPr>
                        <w:t> </w:t>
                      </w:r>
                      <w:r>
                        <w:rPr>
                          <w:i/>
                          <w:sz w:val="18"/>
                        </w:rPr>
                        <w:t>×</w:t>
                      </w:r>
                      <w:r>
                        <w:rPr>
                          <w:i/>
                          <w:spacing w:val="-5"/>
                          <w:sz w:val="18"/>
                        </w:rPr>
                        <w:t> </w:t>
                      </w:r>
                      <w:r>
                        <w:rPr>
                          <w:i/>
                          <w:sz w:val="18"/>
                        </w:rPr>
                        <w:t>AQI</w:t>
                      </w:r>
                      <w:r>
                        <w:rPr>
                          <w:i/>
                          <w:position w:val="1"/>
                          <w:sz w:val="18"/>
                        </w:rPr>
                        <w:t>)</w:t>
                      </w:r>
                      <w:r>
                        <w:rPr>
                          <w:i/>
                          <w:spacing w:val="-4"/>
                          <w:position w:val="1"/>
                          <w:sz w:val="18"/>
                        </w:rPr>
                        <w:t> </w:t>
                      </w:r>
                      <w:r>
                        <w:rPr>
                          <w:i/>
                          <w:sz w:val="18"/>
                        </w:rPr>
                        <w:t>+</w:t>
                      </w:r>
                      <w:r>
                        <w:rPr>
                          <w:i/>
                          <w:spacing w:val="35"/>
                          <w:sz w:val="18"/>
                        </w:rPr>
                        <w:t> </w:t>
                      </w:r>
                      <w:r>
                        <w:rPr>
                          <w:i/>
                          <w:position w:val="1"/>
                          <w:sz w:val="18"/>
                        </w:rPr>
                        <w:t>(</w:t>
                      </w:r>
                      <w:r>
                        <w:rPr>
                          <w:i/>
                          <w:sz w:val="18"/>
                        </w:rPr>
                        <w:t>0.892</w:t>
                      </w:r>
                      <w:r>
                        <w:rPr>
                          <w:i/>
                          <w:spacing w:val="-6"/>
                          <w:sz w:val="18"/>
                        </w:rPr>
                        <w:t> </w:t>
                      </w:r>
                      <w:r>
                        <w:rPr>
                          <w:i/>
                          <w:sz w:val="18"/>
                        </w:rPr>
                        <w:t>×</w:t>
                      </w:r>
                      <w:r>
                        <w:rPr>
                          <w:i/>
                          <w:spacing w:val="-5"/>
                          <w:sz w:val="18"/>
                        </w:rPr>
                        <w:t> </w:t>
                      </w:r>
                      <w:r>
                        <w:rPr>
                          <w:i/>
                          <w:sz w:val="18"/>
                        </w:rPr>
                        <w:t>SGI</w:t>
                      </w:r>
                      <w:r>
                        <w:rPr>
                          <w:i/>
                          <w:position w:val="1"/>
                          <w:sz w:val="18"/>
                        </w:rPr>
                        <w:t>)</w:t>
                      </w:r>
                      <w:r>
                        <w:rPr>
                          <w:i/>
                          <w:spacing w:val="-45"/>
                          <w:position w:val="1"/>
                          <w:sz w:val="18"/>
                        </w:rPr>
                        <w:t> </w:t>
                      </w:r>
                      <w:r>
                        <w:rPr>
                          <w:i/>
                          <w:spacing w:val="-118"/>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79350272">
                <wp:simplePos x="0" y="0"/>
                <wp:positionH relativeFrom="page">
                  <wp:posOffset>2144267</wp:posOffset>
                </wp:positionH>
                <wp:positionV relativeFrom="paragraph">
                  <wp:posOffset>1783576</wp:posOffset>
                </wp:positionV>
                <wp:extent cx="3517900" cy="119380"/>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3517900" cy="119380"/>
                        </a:xfrm>
                        <a:prstGeom prst="rect">
                          <a:avLst/>
                        </a:prstGeom>
                      </wps:spPr>
                      <wps:txbx>
                        <w:txbxContent>
                          <w:p>
                            <w:pPr>
                              <w:spacing w:line="186" w:lineRule="exact" w:before="0"/>
                              <w:ind w:left="0" w:right="0" w:firstLine="0"/>
                              <w:jc w:val="left"/>
                              <w:rPr>
                                <w:i/>
                                <w:position w:val="1"/>
                                <w:sz w:val="18"/>
                              </w:rPr>
                            </w:pPr>
                            <w:r>
                              <w:rPr>
                                <w:i/>
                                <w:w w:val="105"/>
                                <w:position w:val="1"/>
                                <w:sz w:val="18"/>
                              </w:rPr>
                              <w:t>(</w:t>
                            </w:r>
                            <w:r>
                              <w:rPr>
                                <w:i/>
                                <w:w w:val="105"/>
                                <w:sz w:val="18"/>
                              </w:rPr>
                              <w:t>0.115</w:t>
                            </w:r>
                            <w:r>
                              <w:rPr>
                                <w:i/>
                                <w:spacing w:val="-11"/>
                                <w:w w:val="105"/>
                                <w:sz w:val="18"/>
                              </w:rPr>
                              <w:t> </w:t>
                            </w:r>
                            <w:r>
                              <w:rPr>
                                <w:i/>
                                <w:w w:val="105"/>
                                <w:sz w:val="18"/>
                              </w:rPr>
                              <w:t>×</w:t>
                            </w:r>
                            <w:r>
                              <w:rPr>
                                <w:i/>
                                <w:spacing w:val="-9"/>
                                <w:w w:val="105"/>
                                <w:sz w:val="18"/>
                              </w:rPr>
                              <w:t> </w:t>
                            </w:r>
                            <w:r>
                              <w:rPr>
                                <w:i/>
                                <w:w w:val="105"/>
                                <w:sz w:val="18"/>
                              </w:rPr>
                              <w:t>DEPI</w:t>
                            </w:r>
                            <w:r>
                              <w:rPr>
                                <w:i/>
                                <w:w w:val="105"/>
                                <w:position w:val="1"/>
                                <w:sz w:val="18"/>
                              </w:rPr>
                              <w:t>)</w:t>
                            </w:r>
                            <w:r>
                              <w:rPr>
                                <w:i/>
                                <w:spacing w:val="-8"/>
                                <w:w w:val="105"/>
                                <w:position w:val="1"/>
                                <w:sz w:val="18"/>
                              </w:rPr>
                              <w:t> </w:t>
                            </w:r>
                            <w:r>
                              <w:rPr>
                                <w:i/>
                                <w:w w:val="105"/>
                                <w:sz w:val="18"/>
                              </w:rPr>
                              <w:t>−</w:t>
                            </w:r>
                            <w:r>
                              <w:rPr>
                                <w:i/>
                                <w:spacing w:val="30"/>
                                <w:w w:val="105"/>
                                <w:sz w:val="18"/>
                              </w:rPr>
                              <w:t> </w:t>
                            </w:r>
                            <w:r>
                              <w:rPr>
                                <w:i/>
                                <w:w w:val="105"/>
                                <w:position w:val="1"/>
                                <w:sz w:val="18"/>
                              </w:rPr>
                              <w:t>(</w:t>
                            </w:r>
                            <w:r>
                              <w:rPr>
                                <w:i/>
                                <w:w w:val="105"/>
                                <w:sz w:val="18"/>
                              </w:rPr>
                              <w:t>0.172</w:t>
                            </w:r>
                            <w:r>
                              <w:rPr>
                                <w:i/>
                                <w:spacing w:val="-11"/>
                                <w:w w:val="105"/>
                                <w:sz w:val="18"/>
                              </w:rPr>
                              <w:t> </w:t>
                            </w:r>
                            <w:r>
                              <w:rPr>
                                <w:i/>
                                <w:w w:val="105"/>
                                <w:sz w:val="18"/>
                              </w:rPr>
                              <w:t>×</w:t>
                            </w:r>
                            <w:r>
                              <w:rPr>
                                <w:i/>
                                <w:spacing w:val="-9"/>
                                <w:w w:val="105"/>
                                <w:sz w:val="18"/>
                              </w:rPr>
                              <w:t> </w:t>
                            </w:r>
                            <w:r>
                              <w:rPr>
                                <w:i/>
                                <w:w w:val="105"/>
                                <w:sz w:val="18"/>
                              </w:rPr>
                              <w:t>SGAI</w:t>
                            </w:r>
                            <w:r>
                              <w:rPr>
                                <w:i/>
                                <w:w w:val="105"/>
                                <w:position w:val="1"/>
                                <w:sz w:val="18"/>
                              </w:rPr>
                              <w:t>)</w:t>
                            </w:r>
                            <w:r>
                              <w:rPr>
                                <w:i/>
                                <w:spacing w:val="-8"/>
                                <w:w w:val="105"/>
                                <w:position w:val="1"/>
                                <w:sz w:val="18"/>
                              </w:rPr>
                              <w:t> </w:t>
                            </w:r>
                            <w:r>
                              <w:rPr>
                                <w:i/>
                                <w:w w:val="105"/>
                                <w:sz w:val="18"/>
                              </w:rPr>
                              <w:t>−</w:t>
                            </w:r>
                            <w:r>
                              <w:rPr>
                                <w:i/>
                                <w:spacing w:val="33"/>
                                <w:w w:val="105"/>
                                <w:sz w:val="18"/>
                              </w:rPr>
                              <w:t> </w:t>
                            </w:r>
                            <w:r>
                              <w:rPr>
                                <w:i/>
                                <w:w w:val="105"/>
                                <w:position w:val="1"/>
                                <w:sz w:val="18"/>
                              </w:rPr>
                              <w:t>(</w:t>
                            </w:r>
                            <w:r>
                              <w:rPr>
                                <w:i/>
                                <w:w w:val="105"/>
                                <w:sz w:val="18"/>
                              </w:rPr>
                              <w:t>0.327</w:t>
                            </w:r>
                            <w:r>
                              <w:rPr>
                                <w:i/>
                                <w:spacing w:val="-11"/>
                                <w:w w:val="105"/>
                                <w:sz w:val="18"/>
                              </w:rPr>
                              <w:t> </w:t>
                            </w:r>
                            <w:r>
                              <w:rPr>
                                <w:i/>
                                <w:w w:val="105"/>
                                <w:sz w:val="18"/>
                              </w:rPr>
                              <w:t>×</w:t>
                            </w:r>
                            <w:r>
                              <w:rPr>
                                <w:i/>
                                <w:spacing w:val="-9"/>
                                <w:w w:val="105"/>
                                <w:sz w:val="18"/>
                              </w:rPr>
                              <w:t> </w:t>
                            </w:r>
                            <w:r>
                              <w:rPr>
                                <w:i/>
                                <w:w w:val="105"/>
                                <w:sz w:val="18"/>
                              </w:rPr>
                              <w:t>LVGI</w:t>
                            </w:r>
                            <w:r>
                              <w:rPr>
                                <w:i/>
                                <w:w w:val="105"/>
                                <w:position w:val="1"/>
                                <w:sz w:val="18"/>
                              </w:rPr>
                              <w:t>)</w:t>
                            </w:r>
                            <w:r>
                              <w:rPr>
                                <w:i/>
                                <w:spacing w:val="-6"/>
                                <w:w w:val="105"/>
                                <w:position w:val="1"/>
                                <w:sz w:val="18"/>
                              </w:rPr>
                              <w:t> </w:t>
                            </w:r>
                            <w:r>
                              <w:rPr>
                                <w:i/>
                                <w:w w:val="105"/>
                                <w:sz w:val="18"/>
                              </w:rPr>
                              <w:t>+</w:t>
                            </w:r>
                            <w:r>
                              <w:rPr>
                                <w:i/>
                                <w:spacing w:val="30"/>
                                <w:w w:val="105"/>
                                <w:sz w:val="18"/>
                              </w:rPr>
                              <w:t> </w:t>
                            </w:r>
                            <w:r>
                              <w:rPr>
                                <w:i/>
                                <w:w w:val="105"/>
                                <w:position w:val="1"/>
                                <w:sz w:val="18"/>
                              </w:rPr>
                              <w:t>(</w:t>
                            </w:r>
                            <w:r>
                              <w:rPr>
                                <w:i/>
                                <w:w w:val="105"/>
                                <w:sz w:val="18"/>
                              </w:rPr>
                              <w:t>4.679</w:t>
                            </w:r>
                            <w:r>
                              <w:rPr>
                                <w:i/>
                                <w:spacing w:val="-11"/>
                                <w:w w:val="105"/>
                                <w:sz w:val="18"/>
                              </w:rPr>
                              <w:t> </w:t>
                            </w:r>
                            <w:r>
                              <w:rPr>
                                <w:i/>
                                <w:w w:val="105"/>
                                <w:sz w:val="18"/>
                              </w:rPr>
                              <w:t>×</w:t>
                            </w:r>
                            <w:r>
                              <w:rPr>
                                <w:i/>
                                <w:spacing w:val="31"/>
                                <w:w w:val="105"/>
                                <w:sz w:val="18"/>
                              </w:rPr>
                              <w:t> </w:t>
                            </w:r>
                            <w:r>
                              <w:rPr>
                                <w:i/>
                                <w:spacing w:val="-2"/>
                                <w:w w:val="105"/>
                                <w:sz w:val="18"/>
                              </w:rPr>
                              <w:t>TATA</w:t>
                            </w:r>
                            <w:r>
                              <w:rPr>
                                <w:i/>
                                <w:spacing w:val="-2"/>
                                <w:w w:val="105"/>
                                <w:position w:val="1"/>
                                <w:sz w:val="18"/>
                              </w:rPr>
                              <w:t>)</w:t>
                            </w:r>
                          </w:p>
                        </w:txbxContent>
                      </wps:txbx>
                      <wps:bodyPr wrap="square" lIns="0" tIns="0" rIns="0" bIns="0" rtlCol="0">
                        <a:noAutofit/>
                      </wps:bodyPr>
                    </wps:wsp>
                  </a:graphicData>
                </a:graphic>
              </wp:anchor>
            </w:drawing>
          </mc:Choice>
          <mc:Fallback>
            <w:pict>
              <v:shape style="position:absolute;margin-left:168.839996pt;margin-top:140.439117pt;width:277pt;height:9.4pt;mso-position-horizontal-relative:page;mso-position-vertical-relative:paragraph;z-index:-23966208" type="#_x0000_t202" id="docshape1069" filled="false" stroked="false">
                <v:textbox inset="0,0,0,0">
                  <w:txbxContent>
                    <w:p>
                      <w:pPr>
                        <w:spacing w:line="186" w:lineRule="exact" w:before="0"/>
                        <w:ind w:left="0" w:right="0" w:firstLine="0"/>
                        <w:jc w:val="left"/>
                        <w:rPr>
                          <w:i/>
                          <w:position w:val="1"/>
                          <w:sz w:val="18"/>
                        </w:rPr>
                      </w:pPr>
                      <w:r>
                        <w:rPr>
                          <w:i/>
                          <w:w w:val="105"/>
                          <w:position w:val="1"/>
                          <w:sz w:val="18"/>
                        </w:rPr>
                        <w:t>(</w:t>
                      </w:r>
                      <w:r>
                        <w:rPr>
                          <w:i/>
                          <w:w w:val="105"/>
                          <w:sz w:val="18"/>
                        </w:rPr>
                        <w:t>0.115</w:t>
                      </w:r>
                      <w:r>
                        <w:rPr>
                          <w:i/>
                          <w:spacing w:val="-11"/>
                          <w:w w:val="105"/>
                          <w:sz w:val="18"/>
                        </w:rPr>
                        <w:t> </w:t>
                      </w:r>
                      <w:r>
                        <w:rPr>
                          <w:i/>
                          <w:w w:val="105"/>
                          <w:sz w:val="18"/>
                        </w:rPr>
                        <w:t>×</w:t>
                      </w:r>
                      <w:r>
                        <w:rPr>
                          <w:i/>
                          <w:spacing w:val="-9"/>
                          <w:w w:val="105"/>
                          <w:sz w:val="18"/>
                        </w:rPr>
                        <w:t> </w:t>
                      </w:r>
                      <w:r>
                        <w:rPr>
                          <w:i/>
                          <w:w w:val="105"/>
                          <w:sz w:val="18"/>
                        </w:rPr>
                        <w:t>DEPI</w:t>
                      </w:r>
                      <w:r>
                        <w:rPr>
                          <w:i/>
                          <w:w w:val="105"/>
                          <w:position w:val="1"/>
                          <w:sz w:val="18"/>
                        </w:rPr>
                        <w:t>)</w:t>
                      </w:r>
                      <w:r>
                        <w:rPr>
                          <w:i/>
                          <w:spacing w:val="-8"/>
                          <w:w w:val="105"/>
                          <w:position w:val="1"/>
                          <w:sz w:val="18"/>
                        </w:rPr>
                        <w:t> </w:t>
                      </w:r>
                      <w:r>
                        <w:rPr>
                          <w:i/>
                          <w:w w:val="105"/>
                          <w:sz w:val="18"/>
                        </w:rPr>
                        <w:t>−</w:t>
                      </w:r>
                      <w:r>
                        <w:rPr>
                          <w:i/>
                          <w:spacing w:val="30"/>
                          <w:w w:val="105"/>
                          <w:sz w:val="18"/>
                        </w:rPr>
                        <w:t> </w:t>
                      </w:r>
                      <w:r>
                        <w:rPr>
                          <w:i/>
                          <w:w w:val="105"/>
                          <w:position w:val="1"/>
                          <w:sz w:val="18"/>
                        </w:rPr>
                        <w:t>(</w:t>
                      </w:r>
                      <w:r>
                        <w:rPr>
                          <w:i/>
                          <w:w w:val="105"/>
                          <w:sz w:val="18"/>
                        </w:rPr>
                        <w:t>0.172</w:t>
                      </w:r>
                      <w:r>
                        <w:rPr>
                          <w:i/>
                          <w:spacing w:val="-11"/>
                          <w:w w:val="105"/>
                          <w:sz w:val="18"/>
                        </w:rPr>
                        <w:t> </w:t>
                      </w:r>
                      <w:r>
                        <w:rPr>
                          <w:i/>
                          <w:w w:val="105"/>
                          <w:sz w:val="18"/>
                        </w:rPr>
                        <w:t>×</w:t>
                      </w:r>
                      <w:r>
                        <w:rPr>
                          <w:i/>
                          <w:spacing w:val="-9"/>
                          <w:w w:val="105"/>
                          <w:sz w:val="18"/>
                        </w:rPr>
                        <w:t> </w:t>
                      </w:r>
                      <w:r>
                        <w:rPr>
                          <w:i/>
                          <w:w w:val="105"/>
                          <w:sz w:val="18"/>
                        </w:rPr>
                        <w:t>SGAI</w:t>
                      </w:r>
                      <w:r>
                        <w:rPr>
                          <w:i/>
                          <w:w w:val="105"/>
                          <w:position w:val="1"/>
                          <w:sz w:val="18"/>
                        </w:rPr>
                        <w:t>)</w:t>
                      </w:r>
                      <w:r>
                        <w:rPr>
                          <w:i/>
                          <w:spacing w:val="-8"/>
                          <w:w w:val="105"/>
                          <w:position w:val="1"/>
                          <w:sz w:val="18"/>
                        </w:rPr>
                        <w:t> </w:t>
                      </w:r>
                      <w:r>
                        <w:rPr>
                          <w:i/>
                          <w:w w:val="105"/>
                          <w:sz w:val="18"/>
                        </w:rPr>
                        <w:t>−</w:t>
                      </w:r>
                      <w:r>
                        <w:rPr>
                          <w:i/>
                          <w:spacing w:val="33"/>
                          <w:w w:val="105"/>
                          <w:sz w:val="18"/>
                        </w:rPr>
                        <w:t> </w:t>
                      </w:r>
                      <w:r>
                        <w:rPr>
                          <w:i/>
                          <w:w w:val="105"/>
                          <w:position w:val="1"/>
                          <w:sz w:val="18"/>
                        </w:rPr>
                        <w:t>(</w:t>
                      </w:r>
                      <w:r>
                        <w:rPr>
                          <w:i/>
                          <w:w w:val="105"/>
                          <w:sz w:val="18"/>
                        </w:rPr>
                        <w:t>0.327</w:t>
                      </w:r>
                      <w:r>
                        <w:rPr>
                          <w:i/>
                          <w:spacing w:val="-11"/>
                          <w:w w:val="105"/>
                          <w:sz w:val="18"/>
                        </w:rPr>
                        <w:t> </w:t>
                      </w:r>
                      <w:r>
                        <w:rPr>
                          <w:i/>
                          <w:w w:val="105"/>
                          <w:sz w:val="18"/>
                        </w:rPr>
                        <w:t>×</w:t>
                      </w:r>
                      <w:r>
                        <w:rPr>
                          <w:i/>
                          <w:spacing w:val="-9"/>
                          <w:w w:val="105"/>
                          <w:sz w:val="18"/>
                        </w:rPr>
                        <w:t> </w:t>
                      </w:r>
                      <w:r>
                        <w:rPr>
                          <w:i/>
                          <w:w w:val="105"/>
                          <w:sz w:val="18"/>
                        </w:rPr>
                        <w:t>LVGI</w:t>
                      </w:r>
                      <w:r>
                        <w:rPr>
                          <w:i/>
                          <w:w w:val="105"/>
                          <w:position w:val="1"/>
                          <w:sz w:val="18"/>
                        </w:rPr>
                        <w:t>)</w:t>
                      </w:r>
                      <w:r>
                        <w:rPr>
                          <w:i/>
                          <w:spacing w:val="-6"/>
                          <w:w w:val="105"/>
                          <w:position w:val="1"/>
                          <w:sz w:val="18"/>
                        </w:rPr>
                        <w:t> </w:t>
                      </w:r>
                      <w:r>
                        <w:rPr>
                          <w:i/>
                          <w:w w:val="105"/>
                          <w:sz w:val="18"/>
                        </w:rPr>
                        <w:t>+</w:t>
                      </w:r>
                      <w:r>
                        <w:rPr>
                          <w:i/>
                          <w:spacing w:val="30"/>
                          <w:w w:val="105"/>
                          <w:sz w:val="18"/>
                        </w:rPr>
                        <w:t> </w:t>
                      </w:r>
                      <w:r>
                        <w:rPr>
                          <w:i/>
                          <w:w w:val="105"/>
                          <w:position w:val="1"/>
                          <w:sz w:val="18"/>
                        </w:rPr>
                        <w:t>(</w:t>
                      </w:r>
                      <w:r>
                        <w:rPr>
                          <w:i/>
                          <w:w w:val="105"/>
                          <w:sz w:val="18"/>
                        </w:rPr>
                        <w:t>4.679</w:t>
                      </w:r>
                      <w:r>
                        <w:rPr>
                          <w:i/>
                          <w:spacing w:val="-11"/>
                          <w:w w:val="105"/>
                          <w:sz w:val="18"/>
                        </w:rPr>
                        <w:t> </w:t>
                      </w:r>
                      <w:r>
                        <w:rPr>
                          <w:i/>
                          <w:w w:val="105"/>
                          <w:sz w:val="18"/>
                        </w:rPr>
                        <w:t>×</w:t>
                      </w:r>
                      <w:r>
                        <w:rPr>
                          <w:i/>
                          <w:spacing w:val="31"/>
                          <w:w w:val="105"/>
                          <w:sz w:val="18"/>
                        </w:rPr>
                        <w:t> </w:t>
                      </w:r>
                      <w:r>
                        <w:rPr>
                          <w:i/>
                          <w:spacing w:val="-2"/>
                          <w:w w:val="105"/>
                          <w:sz w:val="18"/>
                        </w:rPr>
                        <w:t>TATA</w:t>
                      </w:r>
                      <w:r>
                        <w:rPr>
                          <w:i/>
                          <w:spacing w:val="-2"/>
                          <w:w w:val="105"/>
                          <w:position w:val="1"/>
                          <w:sz w:val="18"/>
                        </w:rPr>
                        <w:t>)</w:t>
                      </w:r>
                    </w:p>
                  </w:txbxContent>
                </v:textbox>
                <w10:wrap type="none"/>
              </v:shape>
            </w:pict>
          </mc:Fallback>
        </mc:AlternateContent>
      </w:r>
      <w:r>
        <w:rPr/>
        <mc:AlternateContent>
          <mc:Choice Requires="wps">
            <w:drawing>
              <wp:anchor distT="0" distB="0" distL="0" distR="0" allowOverlap="1" layoutInCell="1" locked="0" behindDoc="0" simplePos="0" relativeHeight="15989760">
                <wp:simplePos x="0" y="0"/>
                <wp:positionH relativeFrom="page">
                  <wp:posOffset>2412347</wp:posOffset>
                </wp:positionH>
                <wp:positionV relativeFrom="paragraph">
                  <wp:posOffset>1089392</wp:posOffset>
                </wp:positionV>
                <wp:extent cx="1400175" cy="133985"/>
                <wp:effectExtent l="0" t="0" r="0" b="0"/>
                <wp:wrapNone/>
                <wp:docPr id="1215" name="Graphic 1215"/>
                <wp:cNvGraphicFramePr>
                  <a:graphicFrameLocks/>
                </wp:cNvGraphicFramePr>
                <a:graphic>
                  <a:graphicData uri="http://schemas.microsoft.com/office/word/2010/wordprocessingShape">
                    <wps:wsp>
                      <wps:cNvPr id="1215" name="Graphic 1215"/>
                      <wps:cNvSpPr/>
                      <wps:spPr>
                        <a:xfrm>
                          <a:off x="0" y="0"/>
                          <a:ext cx="1400175" cy="133985"/>
                        </a:xfrm>
                        <a:custGeom>
                          <a:avLst/>
                          <a:gdLst/>
                          <a:ahLst/>
                          <a:cxnLst/>
                          <a:rect l="l" t="t" r="r" b="b"/>
                          <a:pathLst>
                            <a:path w="1400175" h="133985">
                              <a:moveTo>
                                <a:pt x="1399583" y="0"/>
                              </a:moveTo>
                              <a:lnTo>
                                <a:pt x="0" y="0"/>
                              </a:lnTo>
                              <a:lnTo>
                                <a:pt x="0" y="133628"/>
                              </a:lnTo>
                              <a:lnTo>
                                <a:pt x="1399583" y="133628"/>
                              </a:lnTo>
                              <a:lnTo>
                                <a:pt x="139958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89.948624pt;margin-top:85.778908pt;width:110.203425pt;height:10.521935pt;mso-position-horizontal-relative:page;mso-position-vertical-relative:paragraph;z-index:15989760" id="docshape107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5991808">
                <wp:simplePos x="0" y="0"/>
                <wp:positionH relativeFrom="page">
                  <wp:posOffset>94988</wp:posOffset>
                </wp:positionH>
                <wp:positionV relativeFrom="paragraph">
                  <wp:posOffset>1089392</wp:posOffset>
                </wp:positionV>
                <wp:extent cx="225425" cy="197485"/>
                <wp:effectExtent l="0" t="0" r="0" b="0"/>
                <wp:wrapNone/>
                <wp:docPr id="1216" name="Group 1216"/>
                <wp:cNvGraphicFramePr>
                  <a:graphicFrameLocks/>
                </wp:cNvGraphicFramePr>
                <a:graphic>
                  <a:graphicData uri="http://schemas.microsoft.com/office/word/2010/wordprocessingGroup">
                    <wpg:wgp>
                      <wpg:cNvPr id="1216" name="Group 1216"/>
                      <wpg:cNvGrpSpPr/>
                      <wpg:grpSpPr>
                        <a:xfrm>
                          <a:off x="0" y="0"/>
                          <a:ext cx="225425" cy="197485"/>
                          <a:chExt cx="225425" cy="197485"/>
                        </a:xfrm>
                      </wpg:grpSpPr>
                      <pic:pic>
                        <pic:nvPicPr>
                          <pic:cNvPr id="1217" name="Image 1217"/>
                          <pic:cNvPicPr/>
                        </pic:nvPicPr>
                        <pic:blipFill>
                          <a:blip r:embed="rId294" cstate="print"/>
                          <a:stretch>
                            <a:fillRect/>
                          </a:stretch>
                        </pic:blipFill>
                        <pic:spPr>
                          <a:xfrm>
                            <a:off x="0" y="0"/>
                            <a:ext cx="225058" cy="196926"/>
                          </a:xfrm>
                          <a:prstGeom prst="rect">
                            <a:avLst/>
                          </a:prstGeom>
                        </pic:spPr>
                      </pic:pic>
                      <wps:wsp>
                        <wps:cNvPr id="1218" name="Textbox 1218"/>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9</w:t>
                              </w:r>
                            </w:p>
                          </w:txbxContent>
                        </wps:txbx>
                        <wps:bodyPr wrap="square" lIns="0" tIns="0" rIns="0" bIns="0" rtlCol="0">
                          <a:noAutofit/>
                        </wps:bodyPr>
                      </wps:wsp>
                    </wpg:wgp>
                  </a:graphicData>
                </a:graphic>
              </wp:anchor>
            </w:drawing>
          </mc:Choice>
          <mc:Fallback>
            <w:pict>
              <v:group style="position:absolute;margin-left:7.47944pt;margin-top:85.778908pt;width:17.75pt;height:15.55pt;mso-position-horizontal-relative:page;mso-position-vertical-relative:paragraph;z-index:15991808" id="docshapegroup1071" coordorigin="150,1716" coordsize="355,311">
                <v:shape style="position:absolute;left:149;top:1715;width:355;height:311" type="#_x0000_t75" id="docshape1072" stroked="false">
                  <v:imagedata r:id="rId294" o:title=""/>
                </v:shape>
                <v:shape style="position:absolute;left:149;top:1715;width:355;height:311" type="#_x0000_t202" id="docshape1073" filled="false" stroked="false">
                  <v:textbox inset="0,0,0,0">
                    <w:txbxContent>
                      <w:p>
                        <w:pPr>
                          <w:spacing w:before="48"/>
                          <w:ind w:left="0" w:right="0" w:firstLine="0"/>
                          <w:jc w:val="center"/>
                          <w:rPr>
                            <w:rFonts w:ascii="Gadugi"/>
                            <w:b/>
                            <w:sz w:val="15"/>
                          </w:rPr>
                        </w:pPr>
                        <w:r>
                          <w:rPr>
                            <w:rFonts w:ascii="Gadugi"/>
                            <w:b/>
                            <w:color w:val="FEFEFE"/>
                            <w:spacing w:val="-10"/>
                            <w:sz w:val="15"/>
                          </w:rPr>
                          <w:t>9</w:t>
                        </w:r>
                      </w:p>
                    </w:txbxContent>
                  </v:textbox>
                  <w10:wrap type="none"/>
                </v:shape>
                <w10:wrap type="none"/>
              </v:group>
            </w:pict>
          </mc:Fallback>
        </mc:AlternateContent>
      </w:r>
      <w:r>
        <w:rPr/>
        <w:t>Pengukuran variabel dependen dalam penelitian ini menggunakan metode Beneish M-Score yang mengindikasikan tingkat kemungkinan entitas melakukan </w:t>
      </w:r>
      <w:r>
        <w:rPr>
          <w:i/>
        </w:rPr>
        <w:t>financial statement fraud</w:t>
      </w:r>
      <w:r>
        <w:rPr/>
        <w:t>.</w:t>
      </w:r>
      <w:r>
        <w:rPr>
          <w:spacing w:val="40"/>
        </w:rPr>
        <w:t> </w:t>
      </w:r>
      <w:r>
        <w:rPr/>
        <w:t>Model beneish m-score yang dikembangkan oleh Beneish (1999)</w:t>
      </w:r>
    </w:p>
    <w:p>
      <w:pPr>
        <w:pStyle w:val="BodyText"/>
        <w:rPr>
          <w:sz w:val="22"/>
        </w:rPr>
      </w:pPr>
    </w:p>
    <w:p>
      <w:pPr>
        <w:pStyle w:val="BodyText"/>
        <w:spacing w:before="59"/>
        <w:rPr>
          <w:sz w:val="22"/>
        </w:rPr>
      </w:pPr>
    </w:p>
    <w:p>
      <w:pPr>
        <w:spacing w:before="0"/>
        <w:ind w:left="1840" w:right="0" w:firstLine="0"/>
        <w:jc w:val="center"/>
        <w:rPr>
          <w:sz w:val="22"/>
        </w:rPr>
      </w:pPr>
      <w:r>
        <w:rPr>
          <w:spacing w:val="-5"/>
          <w:sz w:val="22"/>
        </w:rPr>
        <w:t>29</w:t>
      </w:r>
    </w:p>
    <w:p>
      <w:pPr>
        <w:spacing w:after="0"/>
        <w:jc w:val="center"/>
        <w:rPr>
          <w:sz w:val="22"/>
        </w:rPr>
        <w:sectPr>
          <w:headerReference w:type="default" r:id="rId322"/>
          <w:footerReference w:type="default" r:id="rId323"/>
          <w:pgSz w:w="11910" w:h="16840"/>
          <w:pgMar w:header="480" w:footer="680" w:top="2000" w:bottom="880" w:left="141" w:right="1417"/>
        </w:sectPr>
      </w:pPr>
    </w:p>
    <w:p>
      <w:pPr>
        <w:pStyle w:val="BodyText"/>
        <w:spacing w:line="480" w:lineRule="auto" w:before="256"/>
        <w:ind w:left="2126" w:right="282" w:firstLine="566"/>
        <w:jc w:val="both"/>
      </w:pPr>
      <w:r>
        <w:rPr/>
        <w:drawing>
          <wp:anchor distT="0" distB="0" distL="0" distR="0" allowOverlap="1" layoutInCell="1" locked="0" behindDoc="0" simplePos="0" relativeHeight="16001024">
            <wp:simplePos x="0" y="0"/>
            <wp:positionH relativeFrom="page">
              <wp:posOffset>1463039</wp:posOffset>
            </wp:positionH>
            <wp:positionV relativeFrom="paragraph">
              <wp:posOffset>734943</wp:posOffset>
            </wp:positionV>
            <wp:extent cx="4255389" cy="5506974"/>
            <wp:effectExtent l="0" t="0" r="0" b="0"/>
            <wp:wrapNone/>
            <wp:docPr id="1226" name="Image 1226"/>
            <wp:cNvGraphicFramePr>
              <a:graphicFrameLocks/>
            </wp:cNvGraphicFramePr>
            <a:graphic>
              <a:graphicData uri="http://schemas.openxmlformats.org/drawingml/2006/picture">
                <pic:pic>
                  <pic:nvPicPr>
                    <pic:cNvPr id="1226" name="Image 1226"/>
                    <pic:cNvPicPr/>
                  </pic:nvPicPr>
                  <pic:blipFill>
                    <a:blip r:embed="rId192" cstate="print"/>
                    <a:stretch>
                      <a:fillRect/>
                    </a:stretch>
                  </pic:blipFill>
                  <pic:spPr>
                    <a:xfrm>
                      <a:off x="0" y="0"/>
                      <a:ext cx="4255389" cy="5506974"/>
                    </a:xfrm>
                    <a:prstGeom prst="rect">
                      <a:avLst/>
                    </a:prstGeom>
                  </pic:spPr>
                </pic:pic>
              </a:graphicData>
            </a:graphic>
          </wp:anchor>
        </w:drawing>
      </w:r>
      <w:r>
        <w:rPr/>
        <w:t>Adapun kriteria pengklasifikasian perusahaan yang melakukan manipulasi laporan keuangan adalah sebagai berikut.</w:t>
      </w:r>
    </w:p>
    <w:p>
      <w:pPr>
        <w:pStyle w:val="ListParagraph"/>
        <w:numPr>
          <w:ilvl w:val="3"/>
          <w:numId w:val="36"/>
        </w:numPr>
        <w:tabs>
          <w:tab w:pos="2693" w:val="left" w:leader="none"/>
        </w:tabs>
        <w:spacing w:line="480" w:lineRule="auto" w:before="0" w:after="0"/>
        <w:ind w:left="2693" w:right="282" w:hanging="425"/>
        <w:jc w:val="both"/>
        <w:rPr>
          <w:sz w:val="24"/>
        </w:rPr>
      </w:pPr>
      <w:r>
        <w:rPr>
          <w:sz w:val="24"/>
        </w:rPr>
        <w:t>Jika</w:t>
      </w:r>
      <w:r>
        <w:rPr>
          <w:spacing w:val="-2"/>
          <w:sz w:val="24"/>
        </w:rPr>
        <w:t> </w:t>
      </w:r>
      <w:r>
        <w:rPr>
          <w:sz w:val="24"/>
        </w:rPr>
        <w:t>M-Score</w:t>
      </w:r>
      <w:r>
        <w:rPr>
          <w:spacing w:val="-5"/>
          <w:sz w:val="24"/>
        </w:rPr>
        <w:t> </w:t>
      </w:r>
      <w:r>
        <w:rPr>
          <w:sz w:val="24"/>
        </w:rPr>
        <w:t>lebih</w:t>
      </w:r>
      <w:r>
        <w:rPr>
          <w:spacing w:val="-2"/>
          <w:sz w:val="24"/>
        </w:rPr>
        <w:t> </w:t>
      </w:r>
      <w:r>
        <w:rPr>
          <w:sz w:val="24"/>
        </w:rPr>
        <w:t>besar dari</w:t>
      </w:r>
      <w:r>
        <w:rPr>
          <w:spacing w:val="-4"/>
          <w:sz w:val="24"/>
        </w:rPr>
        <w:t> </w:t>
      </w:r>
      <w:r>
        <w:rPr>
          <w:sz w:val="24"/>
        </w:rPr>
        <w:t>-2,22,</w:t>
      </w:r>
      <w:r>
        <w:rPr>
          <w:spacing w:val="-2"/>
          <w:sz w:val="24"/>
        </w:rPr>
        <w:t> </w:t>
      </w:r>
      <w:r>
        <w:rPr>
          <w:sz w:val="24"/>
        </w:rPr>
        <w:t>perusahaan</w:t>
      </w:r>
      <w:r>
        <w:rPr>
          <w:spacing w:val="-4"/>
          <w:sz w:val="24"/>
        </w:rPr>
        <w:t> </w:t>
      </w:r>
      <w:r>
        <w:rPr>
          <w:sz w:val="24"/>
        </w:rPr>
        <w:t>tersebut</w:t>
      </w:r>
      <w:r>
        <w:rPr>
          <w:spacing w:val="-2"/>
          <w:sz w:val="24"/>
        </w:rPr>
        <w:t> </w:t>
      </w:r>
      <w:r>
        <w:rPr>
          <w:sz w:val="24"/>
        </w:rPr>
        <w:t>akan</w:t>
      </w:r>
      <w:r>
        <w:rPr>
          <w:spacing w:val="-4"/>
          <w:sz w:val="24"/>
        </w:rPr>
        <w:t> </w:t>
      </w:r>
      <w:r>
        <w:rPr>
          <w:sz w:val="24"/>
        </w:rPr>
        <w:t>diberikan</w:t>
      </w:r>
      <w:r>
        <w:rPr>
          <w:spacing w:val="-2"/>
          <w:sz w:val="24"/>
        </w:rPr>
        <w:t> </w:t>
      </w:r>
      <w:r>
        <w:rPr>
          <w:sz w:val="24"/>
        </w:rPr>
        <w:t>skor 1 yang menunjukkan adanya kecurangan.</w:t>
      </w:r>
    </w:p>
    <w:p>
      <w:pPr>
        <w:pStyle w:val="ListParagraph"/>
        <w:numPr>
          <w:ilvl w:val="3"/>
          <w:numId w:val="36"/>
        </w:numPr>
        <w:tabs>
          <w:tab w:pos="2693" w:val="left" w:leader="none"/>
        </w:tabs>
        <w:spacing w:line="480" w:lineRule="auto" w:before="0" w:after="0"/>
        <w:ind w:left="2693" w:right="282" w:hanging="425"/>
        <w:jc w:val="both"/>
        <w:rPr>
          <w:sz w:val="24"/>
        </w:rPr>
      </w:pPr>
      <w:r>
        <w:rPr>
          <w:sz w:val="24"/>
        </w:rPr>
        <w:t>Jika M-Score lebih kecil atau sama dengan -2,22, perusahaan tersebut akan diberikan skor 0, yang menunjukkan tidak adanya kecurangan.</w:t>
      </w:r>
    </w:p>
    <w:p>
      <w:pPr>
        <w:pStyle w:val="BodyText"/>
        <w:spacing w:line="480" w:lineRule="auto" w:before="1"/>
        <w:ind w:left="2126" w:right="280" w:firstLine="566"/>
        <w:jc w:val="both"/>
      </w:pPr>
      <w:r>
        <w:rPr/>
        <w:t>Rasio-rasio yang digunakan untuk menghitung M-Score dapat memberikan gambaran yang lebih mendalam mengenai potensi </w:t>
      </w:r>
      <w:r>
        <w:rPr>
          <w:i/>
        </w:rPr>
        <w:t>financial statement fraud </w:t>
      </w:r>
      <w:r>
        <w:rPr/>
        <w:t>yang terjadi di perusahaan adalah sebagai berikut.</w:t>
      </w:r>
    </w:p>
    <w:p>
      <w:pPr>
        <w:pStyle w:val="ListParagraph"/>
        <w:numPr>
          <w:ilvl w:val="0"/>
          <w:numId w:val="37"/>
        </w:numPr>
        <w:tabs>
          <w:tab w:pos="2693" w:val="left" w:leader="none"/>
        </w:tabs>
        <w:spacing w:line="240" w:lineRule="auto" w:before="0" w:after="0"/>
        <w:ind w:left="2693" w:right="0" w:hanging="567"/>
        <w:jc w:val="both"/>
        <w:rPr>
          <w:sz w:val="24"/>
        </w:rPr>
      </w:pPr>
      <w:r>
        <w:rPr>
          <w:sz w:val="24"/>
        </w:rPr>
        <mc:AlternateContent>
          <mc:Choice Requires="wps">
            <w:drawing>
              <wp:anchor distT="0" distB="0" distL="0" distR="0" allowOverlap="1" layoutInCell="1" locked="0" behindDoc="1" simplePos="0" relativeHeight="479357440">
                <wp:simplePos x="0" y="0"/>
                <wp:positionH relativeFrom="page">
                  <wp:posOffset>1799844</wp:posOffset>
                </wp:positionH>
                <wp:positionV relativeFrom="paragraph">
                  <wp:posOffset>6437</wp:posOffset>
                </wp:positionV>
                <wp:extent cx="887730" cy="16891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887730" cy="168910"/>
                        </a:xfrm>
                        <a:prstGeom prst="rect">
                          <a:avLst/>
                        </a:prstGeom>
                      </wps:spPr>
                      <wps:txbx>
                        <w:txbxContent>
                          <w:p>
                            <w:pPr>
                              <w:spacing w:line="266" w:lineRule="exact" w:before="0"/>
                              <w:ind w:left="0" w:right="0" w:firstLine="0"/>
                              <w:jc w:val="left"/>
                              <w:rPr>
                                <w:i/>
                                <w:sz w:val="24"/>
                              </w:rPr>
                            </w:pPr>
                            <w:r>
                              <w:rPr>
                                <w:i/>
                                <w:sz w:val="24"/>
                              </w:rPr>
                              <w:t>Days’</w:t>
                            </w:r>
                            <w:r>
                              <w:rPr>
                                <w:i/>
                                <w:spacing w:val="-2"/>
                                <w:sz w:val="24"/>
                              </w:rPr>
                              <w:t> </w:t>
                            </w:r>
                            <w:r>
                              <w:rPr>
                                <w:i/>
                                <w:sz w:val="24"/>
                              </w:rPr>
                              <w:t>Sales</w:t>
                            </w:r>
                            <w:r>
                              <w:rPr>
                                <w:i/>
                                <w:spacing w:val="-1"/>
                                <w:sz w:val="24"/>
                              </w:rPr>
                              <w:t> </w:t>
                            </w:r>
                            <w:r>
                              <w:rPr>
                                <w:i/>
                                <w:spacing w:val="-5"/>
                                <w:sz w:val="24"/>
                              </w:rPr>
                              <w:t>In</w:t>
                            </w:r>
                          </w:p>
                        </w:txbxContent>
                      </wps:txbx>
                      <wps:bodyPr wrap="square" lIns="0" tIns="0" rIns="0" bIns="0" rtlCol="0">
                        <a:noAutofit/>
                      </wps:bodyPr>
                    </wps:wsp>
                  </a:graphicData>
                </a:graphic>
              </wp:anchor>
            </w:drawing>
          </mc:Choice>
          <mc:Fallback>
            <w:pict>
              <v:shape style="position:absolute;margin-left:141.720001pt;margin-top:.506873pt;width:69.9pt;height:13.3pt;mso-position-horizontal-relative:page;mso-position-vertical-relative:paragraph;z-index:-23959040" type="#_x0000_t202" id="docshape1079" filled="false" stroked="false">
                <v:textbox inset="0,0,0,0">
                  <w:txbxContent>
                    <w:p>
                      <w:pPr>
                        <w:spacing w:line="266" w:lineRule="exact" w:before="0"/>
                        <w:ind w:left="0" w:right="0" w:firstLine="0"/>
                        <w:jc w:val="left"/>
                        <w:rPr>
                          <w:i/>
                          <w:sz w:val="24"/>
                        </w:rPr>
                      </w:pPr>
                      <w:r>
                        <w:rPr>
                          <w:i/>
                          <w:sz w:val="24"/>
                        </w:rPr>
                        <w:t>Days’</w:t>
                      </w:r>
                      <w:r>
                        <w:rPr>
                          <w:i/>
                          <w:spacing w:val="-2"/>
                          <w:sz w:val="24"/>
                        </w:rPr>
                        <w:t> </w:t>
                      </w:r>
                      <w:r>
                        <w:rPr>
                          <w:i/>
                          <w:sz w:val="24"/>
                        </w:rPr>
                        <w:t>Sales</w:t>
                      </w:r>
                      <w:r>
                        <w:rPr>
                          <w:i/>
                          <w:spacing w:val="-1"/>
                          <w:sz w:val="24"/>
                        </w:rPr>
                        <w:t> </w:t>
                      </w:r>
                      <w:r>
                        <w:rPr>
                          <w:i/>
                          <w:spacing w:val="-5"/>
                          <w:sz w:val="24"/>
                        </w:rPr>
                        <w:t>In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357952">
                <wp:simplePos x="0" y="0"/>
                <wp:positionH relativeFrom="page">
                  <wp:posOffset>3432707</wp:posOffset>
                </wp:positionH>
                <wp:positionV relativeFrom="paragraph">
                  <wp:posOffset>6437</wp:posOffset>
                </wp:positionV>
                <wp:extent cx="823594" cy="16891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823594" cy="168910"/>
                        </a:xfrm>
                        <a:prstGeom prst="rect">
                          <a:avLst/>
                        </a:prstGeom>
                      </wps:spPr>
                      <wps:txbx>
                        <w:txbxContent>
                          <w:p>
                            <w:pPr>
                              <w:spacing w:line="266" w:lineRule="exact" w:before="0"/>
                              <w:ind w:left="0" w:right="0" w:firstLine="0"/>
                              <w:jc w:val="left"/>
                              <w:rPr>
                                <w:sz w:val="24"/>
                              </w:rPr>
                            </w:pPr>
                            <w:r>
                              <w:rPr>
                                <w:i/>
                                <w:sz w:val="24"/>
                              </w:rPr>
                              <w:t>Index</w:t>
                            </w:r>
                            <w:r>
                              <w:rPr>
                                <w:i/>
                                <w:spacing w:val="-2"/>
                                <w:sz w:val="24"/>
                              </w:rPr>
                              <w:t> </w:t>
                            </w:r>
                            <w:r>
                              <w:rPr>
                                <w:spacing w:val="-2"/>
                                <w:sz w:val="24"/>
                              </w:rPr>
                              <w:t>(DSRI)</w:t>
                            </w:r>
                          </w:p>
                        </w:txbxContent>
                      </wps:txbx>
                      <wps:bodyPr wrap="square" lIns="0" tIns="0" rIns="0" bIns="0" rtlCol="0">
                        <a:noAutofit/>
                      </wps:bodyPr>
                    </wps:wsp>
                  </a:graphicData>
                </a:graphic>
              </wp:anchor>
            </w:drawing>
          </mc:Choice>
          <mc:Fallback>
            <w:pict>
              <v:shape style="position:absolute;margin-left:270.291962pt;margin-top:.506873pt;width:64.8500pt;height:13.3pt;mso-position-horizontal-relative:page;mso-position-vertical-relative:paragraph;z-index:-23958528" type="#_x0000_t202" id="docshape1080" filled="false" stroked="false">
                <v:textbox inset="0,0,0,0">
                  <w:txbxContent>
                    <w:p>
                      <w:pPr>
                        <w:spacing w:line="266" w:lineRule="exact" w:before="0"/>
                        <w:ind w:left="0" w:right="0" w:firstLine="0"/>
                        <w:jc w:val="left"/>
                        <w:rPr>
                          <w:sz w:val="24"/>
                        </w:rPr>
                      </w:pPr>
                      <w:r>
                        <w:rPr>
                          <w:i/>
                          <w:sz w:val="24"/>
                        </w:rPr>
                        <w:t>Index</w:t>
                      </w:r>
                      <w:r>
                        <w:rPr>
                          <w:i/>
                          <w:spacing w:val="-2"/>
                          <w:sz w:val="24"/>
                        </w:rPr>
                        <w:t> </w:t>
                      </w:r>
                      <w:r>
                        <w:rPr>
                          <w:spacing w:val="-2"/>
                          <w:sz w:val="24"/>
                        </w:rPr>
                        <w:t>(DSRI)</w:t>
                      </w:r>
                    </w:p>
                  </w:txbxContent>
                </v:textbox>
                <w10:wrap type="none"/>
              </v:shape>
            </w:pict>
          </mc:Fallback>
        </mc:AlternateContent>
      </w:r>
      <w:r>
        <w:rPr>
          <w:sz w:val="24"/>
        </w:rPr>
        <mc:AlternateContent>
          <mc:Choice Requires="wps">
            <w:drawing>
              <wp:anchor distT="0" distB="0" distL="0" distR="0" allowOverlap="1" layoutInCell="1" locked="0" behindDoc="0" simplePos="0" relativeHeight="16000512">
                <wp:simplePos x="0" y="0"/>
                <wp:positionH relativeFrom="page">
                  <wp:posOffset>94988</wp:posOffset>
                </wp:positionH>
                <wp:positionV relativeFrom="paragraph">
                  <wp:posOffset>33424</wp:posOffset>
                </wp:positionV>
                <wp:extent cx="225425" cy="197485"/>
                <wp:effectExtent l="0" t="0" r="0" b="0"/>
                <wp:wrapNone/>
                <wp:docPr id="1229" name="Group 1229"/>
                <wp:cNvGraphicFramePr>
                  <a:graphicFrameLocks/>
                </wp:cNvGraphicFramePr>
                <a:graphic>
                  <a:graphicData uri="http://schemas.microsoft.com/office/word/2010/wordprocessingGroup">
                    <wpg:wgp>
                      <wpg:cNvPr id="1229" name="Group 1229"/>
                      <wpg:cNvGrpSpPr/>
                      <wpg:grpSpPr>
                        <a:xfrm>
                          <a:off x="0" y="0"/>
                          <a:ext cx="225425" cy="197485"/>
                          <a:chExt cx="225425" cy="197485"/>
                        </a:xfrm>
                      </wpg:grpSpPr>
                      <pic:pic>
                        <pic:nvPicPr>
                          <pic:cNvPr id="1230" name="Image 1230"/>
                          <pic:cNvPicPr/>
                        </pic:nvPicPr>
                        <pic:blipFill>
                          <a:blip r:embed="rId303" cstate="print"/>
                          <a:stretch>
                            <a:fillRect/>
                          </a:stretch>
                        </pic:blipFill>
                        <pic:spPr>
                          <a:xfrm>
                            <a:off x="0" y="0"/>
                            <a:ext cx="225058" cy="196926"/>
                          </a:xfrm>
                          <a:prstGeom prst="rect">
                            <a:avLst/>
                          </a:prstGeom>
                        </pic:spPr>
                      </pic:pic>
                      <wps:wsp>
                        <wps:cNvPr id="1231" name="Textbox 1231"/>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8</w:t>
                              </w:r>
                            </w:p>
                          </w:txbxContent>
                        </wps:txbx>
                        <wps:bodyPr wrap="square" lIns="0" tIns="0" rIns="0" bIns="0" rtlCol="0">
                          <a:noAutofit/>
                        </wps:bodyPr>
                      </wps:wsp>
                    </wpg:wgp>
                  </a:graphicData>
                </a:graphic>
              </wp:anchor>
            </w:drawing>
          </mc:Choice>
          <mc:Fallback>
            <w:pict>
              <v:group style="position:absolute;margin-left:7.47944pt;margin-top:2.631863pt;width:17.75pt;height:15.55pt;mso-position-horizontal-relative:page;mso-position-vertical-relative:paragraph;z-index:16000512" id="docshapegroup1081" coordorigin="150,53" coordsize="355,311">
                <v:shape style="position:absolute;left:149;top:52;width:355;height:311" type="#_x0000_t75" id="docshape1082" stroked="false">
                  <v:imagedata r:id="rId303" o:title=""/>
                </v:shape>
                <v:shape style="position:absolute;left:149;top:52;width:355;height:311" type="#_x0000_t202" id="docshape1083" filled="false" stroked="false">
                  <v:textbox inset="0,0,0,0">
                    <w:txbxContent>
                      <w:p>
                        <w:pPr>
                          <w:spacing w:before="48"/>
                          <w:ind w:left="0" w:right="0" w:firstLine="0"/>
                          <w:jc w:val="center"/>
                          <w:rPr>
                            <w:rFonts w:ascii="Gadugi"/>
                            <w:b/>
                            <w:sz w:val="15"/>
                          </w:rPr>
                        </w:pPr>
                        <w:r>
                          <w:rPr>
                            <w:rFonts w:ascii="Gadugi"/>
                            <w:b/>
                            <w:color w:val="FEFEFE"/>
                            <w:spacing w:val="-10"/>
                            <w:sz w:val="15"/>
                          </w:rPr>
                          <w:t>8</w:t>
                        </w:r>
                      </w:p>
                    </w:txbxContent>
                  </v:textbox>
                  <w10:wrap type="none"/>
                </v:shape>
                <w10:wrap type="none"/>
              </v:group>
            </w:pict>
          </mc:Fallback>
        </mc:AlternateContent>
      </w:r>
      <w:r>
        <w:rPr>
          <w:spacing w:val="27"/>
          <w:position w:val="-4"/>
          <w:sz w:val="24"/>
        </w:rPr>
        <w:drawing>
          <wp:inline distT="0" distB="0" distL="0" distR="0">
            <wp:extent cx="921333" cy="140661"/>
            <wp:effectExtent l="0" t="0" r="0" b="0"/>
            <wp:docPr id="1232" name="Image 1232"/>
            <wp:cNvGraphicFramePr>
              <a:graphicFrameLocks/>
            </wp:cNvGraphicFramePr>
            <a:graphic>
              <a:graphicData uri="http://schemas.openxmlformats.org/drawingml/2006/picture">
                <pic:pic>
                  <pic:nvPicPr>
                    <pic:cNvPr id="1232" name="Image 1232"/>
                    <pic:cNvPicPr/>
                  </pic:nvPicPr>
                  <pic:blipFill>
                    <a:blip r:embed="rId327" cstate="print"/>
                    <a:stretch>
                      <a:fillRect/>
                    </a:stretch>
                  </pic:blipFill>
                  <pic:spPr>
                    <a:xfrm>
                      <a:off x="0" y="0"/>
                      <a:ext cx="921333" cy="140661"/>
                    </a:xfrm>
                    <a:prstGeom prst="rect">
                      <a:avLst/>
                    </a:prstGeom>
                  </pic:spPr>
                </pic:pic>
              </a:graphicData>
            </a:graphic>
          </wp:inline>
        </w:drawing>
      </w:r>
      <w:r>
        <w:rPr>
          <w:spacing w:val="27"/>
          <w:position w:val="-4"/>
          <w:sz w:val="24"/>
        </w:rPr>
      </w:r>
      <w:r>
        <w:rPr>
          <w:i/>
          <w:sz w:val="24"/>
        </w:rPr>
        <w:t>Receivable </w:t>
      </w:r>
      <w:r>
        <w:rPr>
          <w:i/>
          <w:position w:val="-4"/>
          <w:sz w:val="24"/>
        </w:rPr>
        <w:drawing>
          <wp:inline distT="0" distB="0" distL="0" distR="0">
            <wp:extent cx="822870" cy="140661"/>
            <wp:effectExtent l="0" t="0" r="0" b="0"/>
            <wp:docPr id="1233" name="Image 1233"/>
            <wp:cNvGraphicFramePr>
              <a:graphicFrameLocks/>
            </wp:cNvGraphicFramePr>
            <a:graphic>
              <a:graphicData uri="http://schemas.openxmlformats.org/drawingml/2006/picture">
                <pic:pic>
                  <pic:nvPicPr>
                    <pic:cNvPr id="1233" name="Image 1233"/>
                    <pic:cNvPicPr/>
                  </pic:nvPicPr>
                  <pic:blipFill>
                    <a:blip r:embed="rId328" cstate="print"/>
                    <a:stretch>
                      <a:fillRect/>
                    </a:stretch>
                  </pic:blipFill>
                  <pic:spPr>
                    <a:xfrm>
                      <a:off x="0" y="0"/>
                      <a:ext cx="822870" cy="140661"/>
                    </a:xfrm>
                    <a:prstGeom prst="rect">
                      <a:avLst/>
                    </a:prstGeom>
                  </pic:spPr>
                </pic:pic>
              </a:graphicData>
            </a:graphic>
          </wp:inline>
        </w:drawing>
      </w:r>
      <w:r>
        <w:rPr>
          <w:i/>
          <w:position w:val="-4"/>
          <w:sz w:val="24"/>
        </w:rPr>
      </w:r>
    </w:p>
    <w:p>
      <w:pPr>
        <w:pStyle w:val="BodyText"/>
        <w:tabs>
          <w:tab w:pos="6985" w:val="left" w:leader="none"/>
        </w:tabs>
        <w:spacing w:line="480" w:lineRule="auto" w:before="276"/>
        <w:ind w:left="2693" w:right="976"/>
        <w:jc w:val="both"/>
      </w:pPr>
      <w:r>
        <w:rPr/>
        <mc:AlternateContent>
          <mc:Choice Requires="wps">
            <w:drawing>
              <wp:anchor distT="0" distB="0" distL="0" distR="0" allowOverlap="1" layoutInCell="1" locked="0" behindDoc="1" simplePos="0" relativeHeight="479358464">
                <wp:simplePos x="0" y="0"/>
                <wp:positionH relativeFrom="page">
                  <wp:posOffset>2679939</wp:posOffset>
                </wp:positionH>
                <wp:positionV relativeFrom="paragraph">
                  <wp:posOffset>181712</wp:posOffset>
                </wp:positionV>
                <wp:extent cx="1776730" cy="16891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1776730" cy="168910"/>
                        </a:xfrm>
                        <a:prstGeom prst="rect">
                          <a:avLst/>
                        </a:prstGeom>
                      </wps:spPr>
                      <wps:txbx>
                        <w:txbxContent>
                          <w:p>
                            <w:pPr>
                              <w:pStyle w:val="BodyText"/>
                              <w:spacing w:line="266" w:lineRule="exact"/>
                            </w:pPr>
                            <w:r>
                              <w:rPr/>
                              <w:t>rasio</w:t>
                            </w:r>
                            <w:r>
                              <w:rPr>
                                <w:spacing w:val="46"/>
                              </w:rPr>
                              <w:t> </w:t>
                            </w:r>
                            <w:r>
                              <w:rPr/>
                              <w:t>yang</w:t>
                            </w:r>
                            <w:r>
                              <w:rPr>
                                <w:spacing w:val="46"/>
                              </w:rPr>
                              <w:t> </w:t>
                            </w:r>
                            <w:r>
                              <w:rPr/>
                              <w:t>digunakan</w:t>
                            </w:r>
                            <w:r>
                              <w:rPr>
                                <w:spacing w:val="44"/>
                              </w:rPr>
                              <w:t> </w:t>
                            </w:r>
                            <w:r>
                              <w:rPr>
                                <w:spacing w:val="-2"/>
                              </w:rPr>
                              <w:t>untuk</w:t>
                            </w:r>
                          </w:p>
                        </w:txbxContent>
                      </wps:txbx>
                      <wps:bodyPr wrap="square" lIns="0" tIns="0" rIns="0" bIns="0" rtlCol="0">
                        <a:noAutofit/>
                      </wps:bodyPr>
                    </wps:wsp>
                  </a:graphicData>
                </a:graphic>
              </wp:anchor>
            </w:drawing>
          </mc:Choice>
          <mc:Fallback>
            <w:pict>
              <v:shape style="position:absolute;margin-left:211.01886pt;margin-top:14.308059pt;width:139.9pt;height:13.3pt;mso-position-horizontal-relative:page;mso-position-vertical-relative:paragraph;z-index:-23958016" type="#_x0000_t202" id="docshape1084" filled="false" stroked="false">
                <v:textbox inset="0,0,0,0">
                  <w:txbxContent>
                    <w:p>
                      <w:pPr>
                        <w:pStyle w:val="BodyText"/>
                        <w:spacing w:line="266" w:lineRule="exact"/>
                      </w:pPr>
                      <w:r>
                        <w:rPr/>
                        <w:t>rasio</w:t>
                      </w:r>
                      <w:r>
                        <w:rPr>
                          <w:spacing w:val="46"/>
                        </w:rPr>
                        <w:t> </w:t>
                      </w:r>
                      <w:r>
                        <w:rPr/>
                        <w:t>yang</w:t>
                      </w:r>
                      <w:r>
                        <w:rPr>
                          <w:spacing w:val="46"/>
                        </w:rPr>
                        <w:t> </w:t>
                      </w:r>
                      <w:r>
                        <w:rPr/>
                        <w:t>digunakan</w:t>
                      </w:r>
                      <w:r>
                        <w:rPr>
                          <w:spacing w:val="44"/>
                        </w:rPr>
                        <w:t> </w:t>
                      </w: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358976">
                <wp:simplePos x="0" y="0"/>
                <wp:positionH relativeFrom="page">
                  <wp:posOffset>6108196</wp:posOffset>
                </wp:positionH>
                <wp:positionV relativeFrom="paragraph">
                  <wp:posOffset>181712</wp:posOffset>
                </wp:positionV>
                <wp:extent cx="373380" cy="16891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373380" cy="168910"/>
                        </a:xfrm>
                        <a:prstGeom prst="rect">
                          <a:avLst/>
                        </a:prstGeom>
                      </wps:spPr>
                      <wps:txbx>
                        <w:txbxContent>
                          <w:p>
                            <w:pPr>
                              <w:pStyle w:val="BodyText"/>
                              <w:spacing w:line="266" w:lineRule="exact"/>
                            </w:pPr>
                            <w:r>
                              <w:rPr>
                                <w:spacing w:val="-2"/>
                              </w:rPr>
                              <w:t>antara</w:t>
                            </w:r>
                          </w:p>
                        </w:txbxContent>
                      </wps:txbx>
                      <wps:bodyPr wrap="square" lIns="0" tIns="0" rIns="0" bIns="0" rtlCol="0">
                        <a:noAutofit/>
                      </wps:bodyPr>
                    </wps:wsp>
                  </a:graphicData>
                </a:graphic>
              </wp:anchor>
            </w:drawing>
          </mc:Choice>
          <mc:Fallback>
            <w:pict>
              <v:shape style="position:absolute;margin-left:480.960327pt;margin-top:14.308059pt;width:29.4pt;height:13.3pt;mso-position-horizontal-relative:page;mso-position-vertical-relative:paragraph;z-index:-23957504" type="#_x0000_t202" id="docshape1085" filled="false" stroked="false">
                <v:textbox inset="0,0,0,0">
                  <w:txbxContent>
                    <w:p>
                      <w:pPr>
                        <w:pStyle w:val="BodyText"/>
                        <w:spacing w:line="266" w:lineRule="exact"/>
                      </w:pPr>
                      <w:r>
                        <w:rPr>
                          <w:spacing w:val="-2"/>
                        </w:rPr>
                        <w:t>antara</w:t>
                      </w:r>
                    </w:p>
                  </w:txbxContent>
                </v:textbox>
                <w10:wrap type="none"/>
              </v:shape>
            </w:pict>
          </mc:Fallback>
        </mc:AlternateContent>
      </w:r>
      <w:r>
        <w:rPr/>
        <mc:AlternateContent>
          <mc:Choice Requires="wps">
            <w:drawing>
              <wp:anchor distT="0" distB="0" distL="0" distR="0" allowOverlap="1" layoutInCell="1" locked="0" behindDoc="1" simplePos="0" relativeHeight="479359488">
                <wp:simplePos x="0" y="0"/>
                <wp:positionH relativeFrom="page">
                  <wp:posOffset>2257594</wp:posOffset>
                </wp:positionH>
                <wp:positionV relativeFrom="paragraph">
                  <wp:posOffset>532232</wp:posOffset>
                </wp:positionV>
                <wp:extent cx="836294" cy="168910"/>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836294" cy="168910"/>
                        </a:xfrm>
                        <a:prstGeom prst="rect">
                          <a:avLst/>
                        </a:prstGeom>
                      </wps:spPr>
                      <wps:txbx>
                        <w:txbxContent>
                          <w:p>
                            <w:pPr>
                              <w:pStyle w:val="BodyText"/>
                              <w:spacing w:line="266" w:lineRule="exact"/>
                            </w:pPr>
                            <w:r>
                              <w:rPr/>
                              <w:t>piutang</w:t>
                            </w:r>
                            <w:r>
                              <w:rPr>
                                <w:spacing w:val="-8"/>
                              </w:rPr>
                              <w:t> </w:t>
                            </w:r>
                            <w:r>
                              <w:rPr>
                                <w:spacing w:val="-4"/>
                              </w:rPr>
                              <w:t>usaha</w:t>
                            </w:r>
                          </w:p>
                        </w:txbxContent>
                      </wps:txbx>
                      <wps:bodyPr wrap="square" lIns="0" tIns="0" rIns="0" bIns="0" rtlCol="0">
                        <a:noAutofit/>
                      </wps:bodyPr>
                    </wps:wsp>
                  </a:graphicData>
                </a:graphic>
              </wp:anchor>
            </w:drawing>
          </mc:Choice>
          <mc:Fallback>
            <w:pict>
              <v:shape style="position:absolute;margin-left:177.763321pt;margin-top:41.908051pt;width:65.850pt;height:13.3pt;mso-position-horizontal-relative:page;mso-position-vertical-relative:paragraph;z-index:-23956992" type="#_x0000_t202" id="docshape1086" filled="false" stroked="false">
                <v:textbox inset="0,0,0,0">
                  <w:txbxContent>
                    <w:p>
                      <w:pPr>
                        <w:pStyle w:val="BodyText"/>
                        <w:spacing w:line="266" w:lineRule="exact"/>
                      </w:pPr>
                      <w:r>
                        <w:rPr/>
                        <w:t>piutang</w:t>
                      </w:r>
                      <w:r>
                        <w:rPr>
                          <w:spacing w:val="-8"/>
                        </w:rPr>
                        <w:t> </w:t>
                      </w:r>
                      <w:r>
                        <w:rPr>
                          <w:spacing w:val="-4"/>
                        </w:rPr>
                        <w:t>usaha</w:t>
                      </w:r>
                    </w:p>
                  </w:txbxContent>
                </v:textbox>
                <w10:wrap type="none"/>
              </v:shape>
            </w:pict>
          </mc:Fallback>
        </mc:AlternateContent>
      </w:r>
      <w:r>
        <w:rPr/>
        <mc:AlternateContent>
          <mc:Choice Requires="wps">
            <w:drawing>
              <wp:anchor distT="0" distB="0" distL="0" distR="0" allowOverlap="1" layoutInCell="1" locked="0" behindDoc="1" simplePos="0" relativeHeight="479360000">
                <wp:simplePos x="0" y="0"/>
                <wp:positionH relativeFrom="page">
                  <wp:posOffset>3906251</wp:posOffset>
                </wp:positionH>
                <wp:positionV relativeFrom="paragraph">
                  <wp:posOffset>532232</wp:posOffset>
                </wp:positionV>
                <wp:extent cx="591820" cy="16891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591820" cy="168910"/>
                        </a:xfrm>
                        <a:prstGeom prst="rect">
                          <a:avLst/>
                        </a:prstGeom>
                      </wps:spPr>
                      <wps:txbx>
                        <w:txbxContent>
                          <w:p>
                            <w:pPr>
                              <w:pStyle w:val="BodyText"/>
                              <w:spacing w:line="266" w:lineRule="exact"/>
                            </w:pPr>
                            <w:r>
                              <w:rPr>
                                <w:spacing w:val="-2"/>
                              </w:rPr>
                              <w:t>penjualan</w:t>
                            </w:r>
                          </w:p>
                        </w:txbxContent>
                      </wps:txbx>
                      <wps:bodyPr wrap="square" lIns="0" tIns="0" rIns="0" bIns="0" rtlCol="0">
                        <a:noAutofit/>
                      </wps:bodyPr>
                    </wps:wsp>
                  </a:graphicData>
                </a:graphic>
              </wp:anchor>
            </w:drawing>
          </mc:Choice>
          <mc:Fallback>
            <w:pict>
              <v:shape style="position:absolute;margin-left:307.578888pt;margin-top:41.908051pt;width:46.6pt;height:13.3pt;mso-position-horizontal-relative:page;mso-position-vertical-relative:paragraph;z-index:-23956480" type="#_x0000_t202" id="docshape1087" filled="false" stroked="false">
                <v:textbox inset="0,0,0,0">
                  <w:txbxContent>
                    <w:p>
                      <w:pPr>
                        <w:pStyle w:val="BodyText"/>
                        <w:spacing w:line="266" w:lineRule="exact"/>
                      </w:pPr>
                      <w:r>
                        <w:rPr>
                          <w:spacing w:val="-2"/>
                        </w:rPr>
                        <w:t>penjualan</w:t>
                      </w:r>
                    </w:p>
                  </w:txbxContent>
                </v:textbox>
                <w10:wrap type="none"/>
              </v:shape>
            </w:pict>
          </mc:Fallback>
        </mc:AlternateContent>
      </w:r>
      <w:r>
        <w:rPr/>
        <mc:AlternateContent>
          <mc:Choice Requires="wps">
            <w:drawing>
              <wp:anchor distT="0" distB="0" distL="0" distR="0" allowOverlap="1" layoutInCell="1" locked="0" behindDoc="1" simplePos="0" relativeHeight="479360512">
                <wp:simplePos x="0" y="0"/>
                <wp:positionH relativeFrom="page">
                  <wp:posOffset>5471875</wp:posOffset>
                </wp:positionH>
                <wp:positionV relativeFrom="paragraph">
                  <wp:posOffset>532232</wp:posOffset>
                </wp:positionV>
                <wp:extent cx="1007110" cy="168910"/>
                <wp:effectExtent l="0" t="0" r="0" b="0"/>
                <wp:wrapNone/>
                <wp:docPr id="1238" name="Textbox 1238"/>
                <wp:cNvGraphicFramePr>
                  <a:graphicFrameLocks/>
                </wp:cNvGraphicFramePr>
                <a:graphic>
                  <a:graphicData uri="http://schemas.microsoft.com/office/word/2010/wordprocessingShape">
                    <wps:wsp>
                      <wps:cNvPr id="1238" name="Textbox 1238"/>
                      <wps:cNvSpPr txBox="1"/>
                      <wps:spPr>
                        <a:xfrm>
                          <a:off x="0" y="0"/>
                          <a:ext cx="1007110" cy="168910"/>
                        </a:xfrm>
                        <a:prstGeom prst="rect">
                          <a:avLst/>
                        </a:prstGeom>
                      </wps:spPr>
                      <wps:txbx>
                        <w:txbxContent>
                          <w:p>
                            <w:pPr>
                              <w:pStyle w:val="BodyText"/>
                              <w:spacing w:line="266" w:lineRule="exact"/>
                            </w:pPr>
                            <w:r>
                              <w:rPr/>
                              <w:t>perusahaan</w:t>
                            </w:r>
                            <w:r>
                              <w:rPr>
                                <w:spacing w:val="-9"/>
                              </w:rPr>
                              <w:t> </w:t>
                            </w:r>
                            <w:r>
                              <w:rPr>
                                <w:spacing w:val="-4"/>
                              </w:rPr>
                              <w:t>pada</w:t>
                            </w:r>
                          </w:p>
                        </w:txbxContent>
                      </wps:txbx>
                      <wps:bodyPr wrap="square" lIns="0" tIns="0" rIns="0" bIns="0" rtlCol="0">
                        <a:noAutofit/>
                      </wps:bodyPr>
                    </wps:wsp>
                  </a:graphicData>
                </a:graphic>
              </wp:anchor>
            </w:drawing>
          </mc:Choice>
          <mc:Fallback>
            <w:pict>
              <v:shape style="position:absolute;margin-left:430.856354pt;margin-top:41.908051pt;width:79.3pt;height:13.3pt;mso-position-horizontal-relative:page;mso-position-vertical-relative:paragraph;z-index:-23955968" type="#_x0000_t202" id="docshape1088" filled="false" stroked="false">
                <v:textbox inset="0,0,0,0">
                  <w:txbxContent>
                    <w:p>
                      <w:pPr>
                        <w:pStyle w:val="BodyText"/>
                        <w:spacing w:line="266" w:lineRule="exact"/>
                      </w:pPr>
                      <w:r>
                        <w:rPr/>
                        <w:t>perusahaan</w:t>
                      </w:r>
                      <w:r>
                        <w:rPr>
                          <w:spacing w:val="-9"/>
                        </w:rPr>
                        <w:t> </w:t>
                      </w:r>
                      <w:r>
                        <w:rPr>
                          <w:spacing w:val="-4"/>
                        </w:rPr>
                        <w:t>pada</w:t>
                      </w:r>
                    </w:p>
                  </w:txbxContent>
                </v:textbox>
                <w10:wrap type="none"/>
              </v:shape>
            </w:pict>
          </mc:Fallback>
        </mc:AlternateContent>
      </w:r>
      <w:r>
        <w:rPr/>
        <mc:AlternateContent>
          <mc:Choice Requires="wps">
            <w:drawing>
              <wp:anchor distT="0" distB="0" distL="0" distR="0" allowOverlap="1" layoutInCell="1" locked="0" behindDoc="0" simplePos="0" relativeHeight="15998976">
                <wp:simplePos x="0" y="0"/>
                <wp:positionH relativeFrom="page">
                  <wp:posOffset>2679604</wp:posOffset>
                </wp:positionH>
                <wp:positionV relativeFrom="paragraph">
                  <wp:posOffset>209833</wp:posOffset>
                </wp:positionV>
                <wp:extent cx="1842770" cy="140970"/>
                <wp:effectExtent l="0" t="0" r="0" b="0"/>
                <wp:wrapNone/>
                <wp:docPr id="1239" name="Graphic 1239"/>
                <wp:cNvGraphicFramePr>
                  <a:graphicFrameLocks/>
                </wp:cNvGraphicFramePr>
                <a:graphic>
                  <a:graphicData uri="http://schemas.microsoft.com/office/word/2010/wordprocessingShape">
                    <wps:wsp>
                      <wps:cNvPr id="1239" name="Graphic 1239"/>
                      <wps:cNvSpPr/>
                      <wps:spPr>
                        <a:xfrm>
                          <a:off x="0" y="0"/>
                          <a:ext cx="1842770" cy="140970"/>
                        </a:xfrm>
                        <a:custGeom>
                          <a:avLst/>
                          <a:gdLst/>
                          <a:ahLst/>
                          <a:cxnLst/>
                          <a:rect l="l" t="t" r="r" b="b"/>
                          <a:pathLst>
                            <a:path w="1842770" h="140970">
                              <a:moveTo>
                                <a:pt x="1842667" y="0"/>
                              </a:moveTo>
                              <a:lnTo>
                                <a:pt x="0" y="0"/>
                              </a:lnTo>
                              <a:lnTo>
                                <a:pt x="0" y="140661"/>
                              </a:lnTo>
                              <a:lnTo>
                                <a:pt x="1842667" y="140661"/>
                              </a:lnTo>
                              <a:lnTo>
                                <a:pt x="184266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10.992493pt;margin-top:16.522339pt;width:145.091947pt;height:11.075721pt;mso-position-horizontal-relative:page;mso-position-vertical-relative:paragraph;z-index:15998976" id="docshape1089"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5999488">
                <wp:simplePos x="0" y="0"/>
                <wp:positionH relativeFrom="page">
                  <wp:posOffset>6104716</wp:posOffset>
                </wp:positionH>
                <wp:positionV relativeFrom="paragraph">
                  <wp:posOffset>209833</wp:posOffset>
                </wp:positionV>
                <wp:extent cx="373380" cy="140970"/>
                <wp:effectExtent l="0" t="0" r="0" b="0"/>
                <wp:wrapNone/>
                <wp:docPr id="1240" name="Graphic 1240"/>
                <wp:cNvGraphicFramePr>
                  <a:graphicFrameLocks/>
                </wp:cNvGraphicFramePr>
                <a:graphic>
                  <a:graphicData uri="http://schemas.microsoft.com/office/word/2010/wordprocessingShape">
                    <wps:wsp>
                      <wps:cNvPr id="1240" name="Graphic 1240"/>
                      <wps:cNvSpPr/>
                      <wps:spPr>
                        <a:xfrm>
                          <a:off x="0" y="0"/>
                          <a:ext cx="373380" cy="140970"/>
                        </a:xfrm>
                        <a:custGeom>
                          <a:avLst/>
                          <a:gdLst/>
                          <a:ahLst/>
                          <a:cxnLst/>
                          <a:rect l="l" t="t" r="r" b="b"/>
                          <a:pathLst>
                            <a:path w="373380" h="140970">
                              <a:moveTo>
                                <a:pt x="372753" y="0"/>
                              </a:moveTo>
                              <a:lnTo>
                                <a:pt x="0" y="0"/>
                              </a:lnTo>
                              <a:lnTo>
                                <a:pt x="0" y="140661"/>
                              </a:lnTo>
                              <a:lnTo>
                                <a:pt x="372753" y="140661"/>
                              </a:lnTo>
                              <a:lnTo>
                                <a:pt x="372753"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80.68631pt;margin-top:16.522339pt;width:29.350661pt;height:11.075721pt;mso-position-horizontal-relative:page;mso-position-vertical-relative:paragraph;z-index:15999488" id="docshape1090"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00000">
                <wp:simplePos x="0" y="0"/>
                <wp:positionH relativeFrom="page">
                  <wp:posOffset>5471738</wp:posOffset>
                </wp:positionH>
                <wp:positionV relativeFrom="paragraph">
                  <wp:posOffset>561487</wp:posOffset>
                </wp:positionV>
                <wp:extent cx="1005840" cy="140970"/>
                <wp:effectExtent l="0" t="0" r="0" b="0"/>
                <wp:wrapNone/>
                <wp:docPr id="1241" name="Graphic 1241"/>
                <wp:cNvGraphicFramePr>
                  <a:graphicFrameLocks/>
                </wp:cNvGraphicFramePr>
                <a:graphic>
                  <a:graphicData uri="http://schemas.microsoft.com/office/word/2010/wordprocessingShape">
                    <wps:wsp>
                      <wps:cNvPr id="1241" name="Graphic 1241"/>
                      <wps:cNvSpPr/>
                      <wps:spPr>
                        <a:xfrm>
                          <a:off x="0" y="0"/>
                          <a:ext cx="1005840" cy="140970"/>
                        </a:xfrm>
                        <a:custGeom>
                          <a:avLst/>
                          <a:gdLst/>
                          <a:ahLst/>
                          <a:cxnLst/>
                          <a:rect l="l" t="t" r="r" b="b"/>
                          <a:pathLst>
                            <a:path w="1005840" h="140970">
                              <a:moveTo>
                                <a:pt x="1005730" y="0"/>
                              </a:moveTo>
                              <a:lnTo>
                                <a:pt x="0" y="0"/>
                              </a:lnTo>
                              <a:lnTo>
                                <a:pt x="0" y="140661"/>
                              </a:lnTo>
                              <a:lnTo>
                                <a:pt x="1005730" y="140661"/>
                              </a:lnTo>
                              <a:lnTo>
                                <a:pt x="1005730"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30.845551pt;margin-top:44.211639pt;width:79.191406pt;height:11.075721pt;mso-position-horizontal-relative:page;mso-position-vertical-relative:paragraph;z-index:16000000" id="docshape1091" filled="true" fillcolor="#ecdffe" stroked="false">
                <v:fill opacity="52428f" type="solid"/>
                <w10:wrap type="none"/>
              </v:rect>
            </w:pict>
          </mc:Fallback>
        </mc:AlternateContent>
      </w:r>
      <w:r>
        <w:rPr/>
        <w:t>DSRI</w:t>
      </w:r>
      <w:r>
        <w:rPr>
          <w:spacing w:val="40"/>
        </w:rPr>
        <w:t> </w:t>
      </w:r>
      <w:r>
        <w:rPr/>
        <w:t>adalah</w:t>
        <w:tab/>
        <w:t>mengukur </w:t>
      </w:r>
      <w:r>
        <w:rPr/>
        <w:t>perbandingan jumlah </w:t>
      </w:r>
      <w:r>
        <w:rPr>
          <w:spacing w:val="-8"/>
          <w:position w:val="-4"/>
        </w:rPr>
        <w:drawing>
          <wp:inline distT="0" distB="0" distL="0" distR="0">
            <wp:extent cx="872102" cy="140661"/>
            <wp:effectExtent l="0" t="0" r="0" b="0"/>
            <wp:docPr id="1242" name="Image 1242"/>
            <wp:cNvGraphicFramePr>
              <a:graphicFrameLocks/>
            </wp:cNvGraphicFramePr>
            <a:graphic>
              <a:graphicData uri="http://schemas.openxmlformats.org/drawingml/2006/picture">
                <pic:pic>
                  <pic:nvPicPr>
                    <pic:cNvPr id="1242" name="Image 1242"/>
                    <pic:cNvPicPr/>
                  </pic:nvPicPr>
                  <pic:blipFill>
                    <a:blip r:embed="rId329" cstate="print"/>
                    <a:stretch>
                      <a:fillRect/>
                    </a:stretch>
                  </pic:blipFill>
                  <pic:spPr>
                    <a:xfrm>
                      <a:off x="0" y="0"/>
                      <a:ext cx="872102" cy="140661"/>
                    </a:xfrm>
                    <a:prstGeom prst="rect">
                      <a:avLst/>
                    </a:prstGeom>
                  </pic:spPr>
                </pic:pic>
              </a:graphicData>
            </a:graphic>
          </wp:inline>
        </w:drawing>
      </w:r>
      <w:r>
        <w:rPr>
          <w:spacing w:val="-8"/>
          <w:position w:val="-4"/>
        </w:rPr>
      </w:r>
      <w:r>
        <w:rPr/>
        <w:t>dengan total </w:t>
      </w:r>
      <w:r>
        <w:rPr>
          <w:spacing w:val="-12"/>
          <w:position w:val="-4"/>
        </w:rPr>
        <w:drawing>
          <wp:inline distT="0" distB="0" distL="0" distR="0">
            <wp:extent cx="625944" cy="140661"/>
            <wp:effectExtent l="0" t="0" r="0" b="0"/>
            <wp:docPr id="1243" name="Image 1243"/>
            <wp:cNvGraphicFramePr>
              <a:graphicFrameLocks/>
            </wp:cNvGraphicFramePr>
            <a:graphic>
              <a:graphicData uri="http://schemas.openxmlformats.org/drawingml/2006/picture">
                <pic:pic>
                  <pic:nvPicPr>
                    <pic:cNvPr id="1243" name="Image 1243"/>
                    <pic:cNvPicPr/>
                  </pic:nvPicPr>
                  <pic:blipFill>
                    <a:blip r:embed="rId330" cstate="print"/>
                    <a:stretch>
                      <a:fillRect/>
                    </a:stretch>
                  </pic:blipFill>
                  <pic:spPr>
                    <a:xfrm>
                      <a:off x="0" y="0"/>
                      <a:ext cx="625944" cy="140661"/>
                    </a:xfrm>
                    <a:prstGeom prst="rect">
                      <a:avLst/>
                    </a:prstGeom>
                  </pic:spPr>
                </pic:pic>
              </a:graphicData>
            </a:graphic>
          </wp:inline>
        </w:drawing>
      </w:r>
      <w:r>
        <w:rPr>
          <w:spacing w:val="-12"/>
          <w:position w:val="-4"/>
        </w:rPr>
      </w:r>
      <w:r>
        <w:rPr/>
        <w:t>yang diperoleh</w:t>
      </w:r>
    </w:p>
    <w:p>
      <w:pPr>
        <w:pStyle w:val="BodyText"/>
        <w:spacing w:line="477" w:lineRule="auto"/>
        <w:ind w:left="2693" w:right="280"/>
        <w:jc w:val="both"/>
      </w:pPr>
      <w:r>
        <w:rPr/>
        <mc:AlternateContent>
          <mc:Choice Requires="wps">
            <w:drawing>
              <wp:anchor distT="0" distB="0" distL="0" distR="0" allowOverlap="1" layoutInCell="1" locked="0" behindDoc="1" simplePos="0" relativeHeight="479361024">
                <wp:simplePos x="0" y="0"/>
                <wp:positionH relativeFrom="page">
                  <wp:posOffset>1799844</wp:posOffset>
                </wp:positionH>
                <wp:positionV relativeFrom="paragraph">
                  <wp:posOffset>5370</wp:posOffset>
                </wp:positionV>
                <wp:extent cx="339090" cy="16891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339090" cy="168910"/>
                        </a:xfrm>
                        <a:prstGeom prst="rect">
                          <a:avLst/>
                        </a:prstGeom>
                      </wps:spPr>
                      <wps:txbx>
                        <w:txbxContent>
                          <w:p>
                            <w:pPr>
                              <w:pStyle w:val="BodyText"/>
                              <w:spacing w:line="266" w:lineRule="exact"/>
                            </w:pPr>
                            <w:r>
                              <w:rPr>
                                <w:spacing w:val="-2"/>
                              </w:rPr>
                              <w:t>tahun</w:t>
                            </w:r>
                          </w:p>
                        </w:txbxContent>
                      </wps:txbx>
                      <wps:bodyPr wrap="square" lIns="0" tIns="0" rIns="0" bIns="0" rtlCol="0">
                        <a:noAutofit/>
                      </wps:bodyPr>
                    </wps:wsp>
                  </a:graphicData>
                </a:graphic>
              </wp:anchor>
            </w:drawing>
          </mc:Choice>
          <mc:Fallback>
            <w:pict>
              <v:shape style="position:absolute;margin-left:141.720001pt;margin-top:.422879pt;width:26.7pt;height:13.3pt;mso-position-horizontal-relative:page;mso-position-vertical-relative:paragraph;z-index:-23955456" type="#_x0000_t202" id="docshape1092" filled="false" stroked="false">
                <v:textbox inset="0,0,0,0">
                  <w:txbxContent>
                    <w:p>
                      <w:pPr>
                        <w:pStyle w:val="BodyText"/>
                        <w:spacing w:line="266" w:lineRule="exact"/>
                      </w:pPr>
                      <w:r>
                        <w:rPr>
                          <w:spacing w:val="-2"/>
                        </w:rPr>
                        <w:t>tahun</w:t>
                      </w:r>
                    </w:p>
                  </w:txbxContent>
                </v:textbox>
                <w10:wrap type="none"/>
              </v:shape>
            </w:pict>
          </mc:Fallback>
        </mc:AlternateContent>
      </w:r>
      <w:r>
        <w:rPr/>
        <mc:AlternateContent>
          <mc:Choice Requires="wps">
            <w:drawing>
              <wp:anchor distT="0" distB="0" distL="0" distR="0" allowOverlap="1" layoutInCell="1" locked="0" behindDoc="1" simplePos="0" relativeHeight="479361536">
                <wp:simplePos x="0" y="0"/>
                <wp:positionH relativeFrom="page">
                  <wp:posOffset>3003679</wp:posOffset>
                </wp:positionH>
                <wp:positionV relativeFrom="paragraph">
                  <wp:posOffset>5370</wp:posOffset>
                </wp:positionV>
                <wp:extent cx="221615" cy="16891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221615" cy="168910"/>
                        </a:xfrm>
                        <a:prstGeom prst="rect">
                          <a:avLst/>
                        </a:prstGeom>
                      </wps:spPr>
                      <wps:txbx>
                        <w:txbxContent>
                          <w:p>
                            <w:pPr>
                              <w:pStyle w:val="BodyText"/>
                              <w:spacing w:line="266" w:lineRule="exact"/>
                            </w:pPr>
                            <w:r>
                              <w:rPr>
                                <w:spacing w:val="-5"/>
                              </w:rPr>
                              <w:t>dan</w:t>
                            </w:r>
                          </w:p>
                        </w:txbxContent>
                      </wps:txbx>
                      <wps:bodyPr wrap="square" lIns="0" tIns="0" rIns="0" bIns="0" rtlCol="0">
                        <a:noAutofit/>
                      </wps:bodyPr>
                    </wps:wsp>
                  </a:graphicData>
                </a:graphic>
              </wp:anchor>
            </w:drawing>
          </mc:Choice>
          <mc:Fallback>
            <w:pict>
              <v:shape style="position:absolute;margin-left:236.510208pt;margin-top:.422879pt;width:17.45pt;height:13.3pt;mso-position-horizontal-relative:page;mso-position-vertical-relative:paragraph;z-index:-23954944" type="#_x0000_t202" id="docshape1093" filled="false" stroked="false">
                <v:textbox inset="0,0,0,0">
                  <w:txbxContent>
                    <w:p>
                      <w:pPr>
                        <w:pStyle w:val="BodyText"/>
                        <w:spacing w:line="266" w:lineRule="exact"/>
                      </w:pPr>
                      <w:r>
                        <w:rPr>
                          <w:spacing w:val="-5"/>
                        </w:rPr>
                        <w:t>dan</w:t>
                      </w:r>
                    </w:p>
                  </w:txbxContent>
                </v:textbox>
                <w10:wrap type="none"/>
              </v:shape>
            </w:pict>
          </mc:Fallback>
        </mc:AlternateContent>
      </w:r>
      <w:r>
        <w:rPr/>
        <mc:AlternateContent>
          <mc:Choice Requires="wps">
            <w:drawing>
              <wp:anchor distT="0" distB="0" distL="0" distR="0" allowOverlap="1" layoutInCell="1" locked="0" behindDoc="1" simplePos="0" relativeHeight="479362048">
                <wp:simplePos x="0" y="0"/>
                <wp:positionH relativeFrom="page">
                  <wp:posOffset>1458468</wp:posOffset>
                </wp:positionH>
                <wp:positionV relativeFrom="paragraph">
                  <wp:posOffset>993097</wp:posOffset>
                </wp:positionV>
                <wp:extent cx="5046345" cy="428625"/>
                <wp:effectExtent l="0" t="0" r="0" b="0"/>
                <wp:wrapNone/>
                <wp:docPr id="1246" name="Group 1246"/>
                <wp:cNvGraphicFramePr>
                  <a:graphicFrameLocks/>
                </wp:cNvGraphicFramePr>
                <a:graphic>
                  <a:graphicData uri="http://schemas.microsoft.com/office/word/2010/wordprocessingGroup">
                    <wpg:wgp>
                      <wpg:cNvPr id="1246" name="Group 1246"/>
                      <wpg:cNvGrpSpPr/>
                      <wpg:grpSpPr>
                        <a:xfrm>
                          <a:off x="0" y="0"/>
                          <a:ext cx="5046345" cy="428625"/>
                          <a:chExt cx="5046345" cy="428625"/>
                        </a:xfrm>
                      </wpg:grpSpPr>
                      <wps:wsp>
                        <wps:cNvPr id="1247" name="Graphic 1247"/>
                        <wps:cNvSpPr/>
                        <wps:spPr>
                          <a:xfrm>
                            <a:off x="4572" y="4572"/>
                            <a:ext cx="5036820" cy="419100"/>
                          </a:xfrm>
                          <a:custGeom>
                            <a:avLst/>
                            <a:gdLst/>
                            <a:ahLst/>
                            <a:cxnLst/>
                            <a:rect l="l" t="t" r="r" b="b"/>
                            <a:pathLst>
                              <a:path w="5036820" h="419100">
                                <a:moveTo>
                                  <a:pt x="0" y="0"/>
                                </a:moveTo>
                                <a:lnTo>
                                  <a:pt x="5036820" y="0"/>
                                </a:lnTo>
                                <a:lnTo>
                                  <a:pt x="5036820" y="419100"/>
                                </a:lnTo>
                                <a:lnTo>
                                  <a:pt x="0" y="41910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248" name="Textbox 1248"/>
                        <wps:cNvSpPr txBox="1"/>
                        <wps:spPr>
                          <a:xfrm>
                            <a:off x="100583" y="55974"/>
                            <a:ext cx="4824095" cy="220345"/>
                          </a:xfrm>
                          <a:prstGeom prst="rect">
                            <a:avLst/>
                          </a:prstGeom>
                        </wps:spPr>
                        <wps:txbx>
                          <w:txbxContent>
                            <w:p>
                              <w:pPr>
                                <w:tabs>
                                  <w:tab w:pos="7576" w:val="right" w:leader="dot"/>
                                </w:tabs>
                                <w:spacing w:line="160" w:lineRule="auto" w:before="20"/>
                                <w:ind w:left="0" w:right="0" w:firstLine="0"/>
                                <w:jc w:val="left"/>
                                <w:rPr>
                                  <w:position w:val="-13"/>
                                  <w:sz w:val="24"/>
                                </w:rPr>
                              </w:pPr>
                              <w:r>
                                <w:rPr>
                                  <w:i/>
                                  <w:position w:val="-13"/>
                                  <w:sz w:val="24"/>
                                </w:rPr>
                                <w:t>𝐷𝑆𝑅𝐼</w:t>
                              </w:r>
                              <w:r>
                                <w:rPr>
                                  <w:i/>
                                  <w:spacing w:val="40"/>
                                  <w:w w:val="115"/>
                                  <w:position w:val="-13"/>
                                  <w:sz w:val="24"/>
                                </w:rPr>
                                <w:t> </w:t>
                              </w:r>
                              <w:r>
                                <w:rPr>
                                  <w:i/>
                                  <w:w w:val="115"/>
                                  <w:position w:val="-13"/>
                                  <w:sz w:val="24"/>
                                </w:rPr>
                                <w:t>=</w:t>
                              </w:r>
                              <w:r>
                                <w:rPr>
                                  <w:i/>
                                  <w:spacing w:val="48"/>
                                  <w:w w:val="115"/>
                                  <w:position w:val="-13"/>
                                  <w:sz w:val="24"/>
                                </w:rPr>
                                <w:t> </w:t>
                              </w:r>
                              <w:r>
                                <w:rPr>
                                  <w:i/>
                                  <w:spacing w:val="80"/>
                                  <w:w w:val="150"/>
                                  <w:sz w:val="17"/>
                                  <w:u w:val="single"/>
                                </w:rPr>
                                <w:t> </w:t>
                              </w:r>
                              <w:r>
                                <w:rPr>
                                  <w:i/>
                                  <w:w w:val="115"/>
                                  <w:sz w:val="17"/>
                                  <w:u w:val="single"/>
                                </w:rPr>
                                <w:t>Net</w:t>
                              </w:r>
                              <w:r>
                                <w:rPr>
                                  <w:i/>
                                  <w:spacing w:val="-9"/>
                                  <w:w w:val="115"/>
                                  <w:sz w:val="17"/>
                                  <w:u w:val="single"/>
                                </w:rPr>
                                <w:t> </w:t>
                              </w:r>
                              <w:r>
                                <w:rPr>
                                  <w:i/>
                                  <w:w w:val="115"/>
                                  <w:sz w:val="17"/>
                                  <w:u w:val="single"/>
                                </w:rPr>
                                <w:t>receivable</w:t>
                              </w:r>
                              <w:r>
                                <w:rPr>
                                  <w:i/>
                                  <w:w w:val="115"/>
                                  <w:position w:val="-2"/>
                                  <w:sz w:val="14"/>
                                  <w:u w:val="single"/>
                                </w:rPr>
                                <w:t>t </w:t>
                              </w:r>
                              <w:r>
                                <w:rPr>
                                  <w:i/>
                                  <w:w w:val="115"/>
                                  <w:sz w:val="17"/>
                                  <w:u w:val="single"/>
                                </w:rPr>
                                <w:t>/</w:t>
                              </w:r>
                              <w:r>
                                <w:rPr>
                                  <w:i/>
                                  <w:spacing w:val="24"/>
                                  <w:w w:val="115"/>
                                  <w:sz w:val="17"/>
                                  <w:u w:val="single"/>
                                </w:rPr>
                                <w:t> </w:t>
                              </w:r>
                              <w:r>
                                <w:rPr>
                                  <w:i/>
                                  <w:w w:val="115"/>
                                  <w:sz w:val="17"/>
                                  <w:u w:val="single"/>
                                </w:rPr>
                                <w:t>Sales</w:t>
                              </w:r>
                              <w:r>
                                <w:rPr>
                                  <w:i/>
                                  <w:w w:val="115"/>
                                  <w:position w:val="-2"/>
                                  <w:sz w:val="14"/>
                                  <w:u w:val="single"/>
                                </w:rPr>
                                <w:t>t</w:t>
                              </w:r>
                              <w:r>
                                <w:rPr>
                                  <w:i/>
                                  <w:spacing w:val="147"/>
                                  <w:w w:val="115"/>
                                  <w:position w:val="-2"/>
                                  <w:sz w:val="14"/>
                                  <w:u w:val="single"/>
                                </w:rPr>
                                <w:t> </w:t>
                              </w:r>
                              <w:r>
                                <w:rPr>
                                  <w:position w:val="-2"/>
                                  <w:sz w:val="14"/>
                                </w:rPr>
                                <w:tab/>
                              </w:r>
                              <w:r>
                                <w:rPr>
                                  <w:spacing w:val="-5"/>
                                  <w:w w:val="120"/>
                                  <w:position w:val="-13"/>
                                  <w:sz w:val="24"/>
                                </w:rPr>
                                <w:t>3.2</w:t>
                              </w:r>
                            </w:p>
                          </w:txbxContent>
                        </wps:txbx>
                        <wps:bodyPr wrap="square" lIns="0" tIns="0" rIns="0" bIns="0" rtlCol="0">
                          <a:noAutofit/>
                        </wps:bodyPr>
                      </wps:wsp>
                      <wps:wsp>
                        <wps:cNvPr id="1249" name="Textbox 1249"/>
                        <wps:cNvSpPr txBox="1"/>
                        <wps:spPr>
                          <a:xfrm>
                            <a:off x="699007" y="221648"/>
                            <a:ext cx="1532890" cy="151130"/>
                          </a:xfrm>
                          <a:prstGeom prst="rect">
                            <a:avLst/>
                          </a:prstGeom>
                        </wps:spPr>
                        <wps:txbx>
                          <w:txbxContent>
                            <w:p>
                              <w:pPr>
                                <w:spacing w:line="213" w:lineRule="exact" w:before="0"/>
                                <w:ind w:left="20" w:right="0" w:firstLine="0"/>
                                <w:jc w:val="left"/>
                                <w:rPr>
                                  <w:i/>
                                  <w:position w:val="-2"/>
                                  <w:sz w:val="14"/>
                                </w:rPr>
                              </w:pPr>
                              <w:r>
                                <w:rPr>
                                  <w:i/>
                                  <w:w w:val="120"/>
                                  <w:sz w:val="17"/>
                                </w:rPr>
                                <w:t>Net</w:t>
                              </w:r>
                              <w:r>
                                <w:rPr>
                                  <w:i/>
                                  <w:spacing w:val="-12"/>
                                  <w:w w:val="120"/>
                                  <w:sz w:val="17"/>
                                </w:rPr>
                                <w:t> </w:t>
                              </w:r>
                              <w:r>
                                <w:rPr>
                                  <w:i/>
                                  <w:w w:val="120"/>
                                  <w:sz w:val="17"/>
                                </w:rPr>
                                <w:t>receivable</w:t>
                              </w:r>
                              <w:r>
                                <w:rPr>
                                  <w:i/>
                                  <w:w w:val="120"/>
                                  <w:position w:val="-2"/>
                                  <w:sz w:val="14"/>
                                </w:rPr>
                                <w:t>t—1</w:t>
                              </w:r>
                              <w:r>
                                <w:rPr>
                                  <w:i/>
                                  <w:spacing w:val="-3"/>
                                  <w:w w:val="120"/>
                                  <w:position w:val="-2"/>
                                  <w:sz w:val="14"/>
                                </w:rPr>
                                <w:t> </w:t>
                              </w:r>
                              <w:r>
                                <w:rPr>
                                  <w:i/>
                                  <w:w w:val="120"/>
                                  <w:sz w:val="17"/>
                                </w:rPr>
                                <w:t>/</w:t>
                              </w:r>
                              <w:r>
                                <w:rPr>
                                  <w:i/>
                                  <w:spacing w:val="22"/>
                                  <w:w w:val="120"/>
                                  <w:sz w:val="17"/>
                                </w:rPr>
                                <w:t> </w:t>
                              </w:r>
                              <w:r>
                                <w:rPr>
                                  <w:i/>
                                  <w:w w:val="120"/>
                                  <w:sz w:val="17"/>
                                </w:rPr>
                                <w:t>Sales</w:t>
                              </w:r>
                              <w:r>
                                <w:rPr>
                                  <w:i/>
                                  <w:w w:val="120"/>
                                  <w:position w:val="-2"/>
                                  <w:sz w:val="14"/>
                                </w:rPr>
                                <w:t>t—</w:t>
                              </w:r>
                              <w:r>
                                <w:rPr>
                                  <w:i/>
                                  <w:spacing w:val="-10"/>
                                  <w:w w:val="120"/>
                                  <w:position w:val="-2"/>
                                  <w:sz w:val="14"/>
                                </w:rPr>
                                <w:t>1</w:t>
                              </w:r>
                            </w:p>
                          </w:txbxContent>
                        </wps:txbx>
                        <wps:bodyPr wrap="square" lIns="0" tIns="0" rIns="0" bIns="0" rtlCol="0">
                          <a:noAutofit/>
                        </wps:bodyPr>
                      </wps:wsp>
                    </wpg:wgp>
                  </a:graphicData>
                </a:graphic>
              </wp:anchor>
            </w:drawing>
          </mc:Choice>
          <mc:Fallback>
            <w:pict>
              <v:group style="position:absolute;margin-left:114.840004pt;margin-top:78.196625pt;width:397.35pt;height:33.75pt;mso-position-horizontal-relative:page;mso-position-vertical-relative:paragraph;z-index:-23954432" id="docshapegroup1094" coordorigin="2297,1564" coordsize="7947,675">
                <v:rect style="position:absolute;left:2304;top:1571;width:7932;height:660" id="docshape1095" filled="false" stroked="true" strokeweight=".72pt" strokecolor="#000000">
                  <v:stroke dashstyle="solid"/>
                </v:rect>
                <v:shape style="position:absolute;left:2455;top:1652;width:7597;height:347" type="#_x0000_t202" id="docshape1096" filled="false" stroked="false">
                  <v:textbox inset="0,0,0,0">
                    <w:txbxContent>
                      <w:p>
                        <w:pPr>
                          <w:tabs>
                            <w:tab w:pos="7576" w:val="right" w:leader="dot"/>
                          </w:tabs>
                          <w:spacing w:line="160" w:lineRule="auto" w:before="20"/>
                          <w:ind w:left="0" w:right="0" w:firstLine="0"/>
                          <w:jc w:val="left"/>
                          <w:rPr>
                            <w:position w:val="-13"/>
                            <w:sz w:val="24"/>
                          </w:rPr>
                        </w:pPr>
                        <w:r>
                          <w:rPr>
                            <w:i/>
                            <w:position w:val="-13"/>
                            <w:sz w:val="24"/>
                          </w:rPr>
                          <w:t>𝐷𝑆𝑅𝐼</w:t>
                        </w:r>
                        <w:r>
                          <w:rPr>
                            <w:i/>
                            <w:spacing w:val="40"/>
                            <w:w w:val="115"/>
                            <w:position w:val="-13"/>
                            <w:sz w:val="24"/>
                          </w:rPr>
                          <w:t> </w:t>
                        </w:r>
                        <w:r>
                          <w:rPr>
                            <w:i/>
                            <w:w w:val="115"/>
                            <w:position w:val="-13"/>
                            <w:sz w:val="24"/>
                          </w:rPr>
                          <w:t>=</w:t>
                        </w:r>
                        <w:r>
                          <w:rPr>
                            <w:i/>
                            <w:spacing w:val="48"/>
                            <w:w w:val="115"/>
                            <w:position w:val="-13"/>
                            <w:sz w:val="24"/>
                          </w:rPr>
                          <w:t> </w:t>
                        </w:r>
                        <w:r>
                          <w:rPr>
                            <w:i/>
                            <w:spacing w:val="80"/>
                            <w:w w:val="150"/>
                            <w:sz w:val="17"/>
                            <w:u w:val="single"/>
                          </w:rPr>
                          <w:t> </w:t>
                        </w:r>
                        <w:r>
                          <w:rPr>
                            <w:i/>
                            <w:w w:val="115"/>
                            <w:sz w:val="17"/>
                            <w:u w:val="single"/>
                          </w:rPr>
                          <w:t>Net</w:t>
                        </w:r>
                        <w:r>
                          <w:rPr>
                            <w:i/>
                            <w:spacing w:val="-9"/>
                            <w:w w:val="115"/>
                            <w:sz w:val="17"/>
                            <w:u w:val="single"/>
                          </w:rPr>
                          <w:t> </w:t>
                        </w:r>
                        <w:r>
                          <w:rPr>
                            <w:i/>
                            <w:w w:val="115"/>
                            <w:sz w:val="17"/>
                            <w:u w:val="single"/>
                          </w:rPr>
                          <w:t>receivable</w:t>
                        </w:r>
                        <w:r>
                          <w:rPr>
                            <w:i/>
                            <w:w w:val="115"/>
                            <w:position w:val="-2"/>
                            <w:sz w:val="14"/>
                            <w:u w:val="single"/>
                          </w:rPr>
                          <w:t>t </w:t>
                        </w:r>
                        <w:r>
                          <w:rPr>
                            <w:i/>
                            <w:w w:val="115"/>
                            <w:sz w:val="17"/>
                            <w:u w:val="single"/>
                          </w:rPr>
                          <w:t>/</w:t>
                        </w:r>
                        <w:r>
                          <w:rPr>
                            <w:i/>
                            <w:spacing w:val="24"/>
                            <w:w w:val="115"/>
                            <w:sz w:val="17"/>
                            <w:u w:val="single"/>
                          </w:rPr>
                          <w:t> </w:t>
                        </w:r>
                        <w:r>
                          <w:rPr>
                            <w:i/>
                            <w:w w:val="115"/>
                            <w:sz w:val="17"/>
                            <w:u w:val="single"/>
                          </w:rPr>
                          <w:t>Sales</w:t>
                        </w:r>
                        <w:r>
                          <w:rPr>
                            <w:i/>
                            <w:w w:val="115"/>
                            <w:position w:val="-2"/>
                            <w:sz w:val="14"/>
                            <w:u w:val="single"/>
                          </w:rPr>
                          <w:t>t</w:t>
                        </w:r>
                        <w:r>
                          <w:rPr>
                            <w:i/>
                            <w:spacing w:val="147"/>
                            <w:w w:val="115"/>
                            <w:position w:val="-2"/>
                            <w:sz w:val="14"/>
                            <w:u w:val="single"/>
                          </w:rPr>
                          <w:t> </w:t>
                        </w:r>
                        <w:r>
                          <w:rPr>
                            <w:position w:val="-2"/>
                            <w:sz w:val="14"/>
                          </w:rPr>
                          <w:tab/>
                        </w:r>
                        <w:r>
                          <w:rPr>
                            <w:spacing w:val="-5"/>
                            <w:w w:val="120"/>
                            <w:position w:val="-13"/>
                            <w:sz w:val="24"/>
                          </w:rPr>
                          <w:t>3.2</w:t>
                        </w:r>
                      </w:p>
                    </w:txbxContent>
                  </v:textbox>
                  <w10:wrap type="none"/>
                </v:shape>
                <v:shape style="position:absolute;left:3397;top:1912;width:2414;height:238" type="#_x0000_t202" id="docshape1097" filled="false" stroked="false">
                  <v:textbox inset="0,0,0,0">
                    <w:txbxContent>
                      <w:p>
                        <w:pPr>
                          <w:spacing w:line="213" w:lineRule="exact" w:before="0"/>
                          <w:ind w:left="20" w:right="0" w:firstLine="0"/>
                          <w:jc w:val="left"/>
                          <w:rPr>
                            <w:i/>
                            <w:position w:val="-2"/>
                            <w:sz w:val="14"/>
                          </w:rPr>
                        </w:pPr>
                        <w:r>
                          <w:rPr>
                            <w:i/>
                            <w:w w:val="120"/>
                            <w:sz w:val="17"/>
                          </w:rPr>
                          <w:t>Net</w:t>
                        </w:r>
                        <w:r>
                          <w:rPr>
                            <w:i/>
                            <w:spacing w:val="-12"/>
                            <w:w w:val="120"/>
                            <w:sz w:val="17"/>
                          </w:rPr>
                          <w:t> </w:t>
                        </w:r>
                        <w:r>
                          <w:rPr>
                            <w:i/>
                            <w:w w:val="120"/>
                            <w:sz w:val="17"/>
                          </w:rPr>
                          <w:t>receivable</w:t>
                        </w:r>
                        <w:r>
                          <w:rPr>
                            <w:i/>
                            <w:w w:val="120"/>
                            <w:position w:val="-2"/>
                            <w:sz w:val="14"/>
                          </w:rPr>
                          <w:t>t—1</w:t>
                        </w:r>
                        <w:r>
                          <w:rPr>
                            <w:i/>
                            <w:spacing w:val="-3"/>
                            <w:w w:val="120"/>
                            <w:position w:val="-2"/>
                            <w:sz w:val="14"/>
                          </w:rPr>
                          <w:t> </w:t>
                        </w:r>
                        <w:r>
                          <w:rPr>
                            <w:i/>
                            <w:w w:val="120"/>
                            <w:sz w:val="17"/>
                          </w:rPr>
                          <w:t>/</w:t>
                        </w:r>
                        <w:r>
                          <w:rPr>
                            <w:i/>
                            <w:spacing w:val="22"/>
                            <w:w w:val="120"/>
                            <w:sz w:val="17"/>
                          </w:rPr>
                          <w:t> </w:t>
                        </w:r>
                        <w:r>
                          <w:rPr>
                            <w:i/>
                            <w:w w:val="120"/>
                            <w:sz w:val="17"/>
                          </w:rPr>
                          <w:t>Sales</w:t>
                        </w:r>
                        <w:r>
                          <w:rPr>
                            <w:i/>
                            <w:w w:val="120"/>
                            <w:position w:val="-2"/>
                            <w:sz w:val="14"/>
                          </w:rPr>
                          <w:t>t—</w:t>
                        </w:r>
                        <w:r>
                          <w:rPr>
                            <w:i/>
                            <w:spacing w:val="-10"/>
                            <w:w w:val="120"/>
                            <w:position w:val="-2"/>
                            <w:sz w:val="14"/>
                          </w:rPr>
                          <w:t>1</w:t>
                        </w:r>
                      </w:p>
                    </w:txbxContent>
                  </v:textbox>
                  <w10:wrap type="none"/>
                </v:shape>
                <w10:wrap type="none"/>
              </v:group>
            </w:pict>
          </mc:Fallback>
        </mc:AlternateContent>
      </w:r>
      <w:r>
        <w:rPr>
          <w:position w:val="-5"/>
        </w:rPr>
        <w:drawing>
          <wp:inline distT="0" distB="0" distL="0" distR="0">
            <wp:extent cx="414951" cy="140661"/>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331" cstate="print"/>
                    <a:stretch>
                      <a:fillRect/>
                    </a:stretch>
                  </pic:blipFill>
                  <pic:spPr>
                    <a:xfrm>
                      <a:off x="0" y="0"/>
                      <a:ext cx="414951" cy="140661"/>
                    </a:xfrm>
                    <a:prstGeom prst="rect">
                      <a:avLst/>
                    </a:prstGeom>
                  </pic:spPr>
                </pic:pic>
              </a:graphicData>
            </a:graphic>
          </wp:inline>
        </w:drawing>
      </w:r>
      <w:r>
        <w:rPr>
          <w:position w:val="-5"/>
        </w:rPr>
      </w:r>
      <w:r>
        <w:rPr/>
        <w:t>berjalan (t) </w:t>
      </w:r>
      <w:r>
        <w:rPr>
          <w:spacing w:val="1"/>
          <w:position w:val="-5"/>
        </w:rPr>
        <w:drawing>
          <wp:inline distT="0" distB="0" distL="0" distR="0">
            <wp:extent cx="302422" cy="140661"/>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332" cstate="print"/>
                    <a:stretch>
                      <a:fillRect/>
                    </a:stretch>
                  </pic:blipFill>
                  <pic:spPr>
                    <a:xfrm>
                      <a:off x="0" y="0"/>
                      <a:ext cx="302422" cy="140661"/>
                    </a:xfrm>
                    <a:prstGeom prst="rect">
                      <a:avLst/>
                    </a:prstGeom>
                  </pic:spPr>
                </pic:pic>
              </a:graphicData>
            </a:graphic>
          </wp:inline>
        </w:drawing>
      </w:r>
      <w:r>
        <w:rPr>
          <w:spacing w:val="1"/>
          <w:position w:val="-5"/>
        </w:rPr>
      </w:r>
      <w:r>
        <w:rPr/>
        <w:t>tahun sebelumnya (t-1). Rasio ini </w:t>
      </w:r>
      <w:r>
        <w:rPr/>
        <w:t>mencerminkan efektivitas kebijakan penagihan dan pengakuan pendapatan perusahaan. Rumus untuk menghitung DSRI adalah sebagai berikut.</w:t>
      </w:r>
    </w:p>
    <w:p>
      <w:pPr>
        <w:pStyle w:val="BodyText"/>
      </w:pPr>
    </w:p>
    <w:p>
      <w:pPr>
        <w:pStyle w:val="BodyText"/>
        <w:spacing w:before="161"/>
      </w:pPr>
    </w:p>
    <w:p>
      <w:pPr>
        <w:pStyle w:val="ListParagraph"/>
        <w:numPr>
          <w:ilvl w:val="0"/>
          <w:numId w:val="37"/>
        </w:numPr>
        <w:tabs>
          <w:tab w:pos="2692" w:val="left" w:leader="none"/>
        </w:tabs>
        <w:spacing w:line="240" w:lineRule="auto" w:before="0" w:after="0"/>
        <w:ind w:left="2692" w:right="0" w:hanging="566"/>
        <w:jc w:val="both"/>
        <w:rPr>
          <w:sz w:val="24"/>
        </w:rPr>
      </w:pPr>
      <w:r>
        <w:rPr>
          <w:i/>
          <w:sz w:val="24"/>
        </w:rPr>
        <w:t>Gross</w:t>
      </w:r>
      <w:r>
        <w:rPr>
          <w:i/>
          <w:spacing w:val="-2"/>
          <w:sz w:val="24"/>
        </w:rPr>
        <w:t> </w:t>
      </w:r>
      <w:r>
        <w:rPr>
          <w:i/>
          <w:sz w:val="24"/>
        </w:rPr>
        <w:t>Margin</w:t>
      </w:r>
      <w:r>
        <w:rPr>
          <w:i/>
          <w:spacing w:val="-1"/>
          <w:sz w:val="24"/>
        </w:rPr>
        <w:t> </w:t>
      </w:r>
      <w:r>
        <w:rPr>
          <w:i/>
          <w:sz w:val="24"/>
        </w:rPr>
        <w:t>Indeks</w:t>
      </w:r>
      <w:r>
        <w:rPr>
          <w:i/>
          <w:spacing w:val="-1"/>
          <w:sz w:val="24"/>
        </w:rPr>
        <w:t> </w:t>
      </w:r>
      <w:r>
        <w:rPr>
          <w:spacing w:val="-2"/>
          <w:sz w:val="24"/>
        </w:rPr>
        <w:t>(GMI)</w:t>
      </w:r>
    </w:p>
    <w:p>
      <w:pPr>
        <w:pStyle w:val="BodyText"/>
        <w:spacing w:line="550" w:lineRule="atLeast" w:before="2"/>
        <w:ind w:left="2693" w:right="279"/>
        <w:jc w:val="both"/>
      </w:pPr>
      <w:r>
        <w:rPr/>
        <w:t>GMI adalah rasio yang digunakan untuk membandingkan perubahan laba kotor yang diperoleh perusahaan antara tahun berjalan (t) dan tahun sebelumnya (t-1). Rasio ini menunjukkan kemampuan perusahaan mempertahankan profitabilitas terhadap penjualannya. Rumus </w:t>
      </w:r>
      <w:r>
        <w:rPr/>
        <w:t>perhitungan GMI dapat ditunjukkan sebagai berikut.</w:t>
      </w:r>
    </w:p>
    <w:p>
      <w:pPr>
        <w:pStyle w:val="BodyText"/>
        <w:spacing w:before="4"/>
        <w:rPr>
          <w:sz w:val="7"/>
        </w:rPr>
      </w:pPr>
      <w:r>
        <w:rPr>
          <w:sz w:val="7"/>
        </w:rPr>
        <mc:AlternateContent>
          <mc:Choice Requires="wps">
            <w:drawing>
              <wp:anchor distT="0" distB="0" distL="0" distR="0" allowOverlap="1" layoutInCell="1" locked="0" behindDoc="1" simplePos="0" relativeHeight="487852544">
                <wp:simplePos x="0" y="0"/>
                <wp:positionH relativeFrom="page">
                  <wp:posOffset>1435608</wp:posOffset>
                </wp:positionH>
                <wp:positionV relativeFrom="paragraph">
                  <wp:posOffset>69401</wp:posOffset>
                </wp:positionV>
                <wp:extent cx="5046345" cy="390525"/>
                <wp:effectExtent l="0" t="0" r="0" b="0"/>
                <wp:wrapTopAndBottom/>
                <wp:docPr id="1252" name="Group 1252"/>
                <wp:cNvGraphicFramePr>
                  <a:graphicFrameLocks/>
                </wp:cNvGraphicFramePr>
                <a:graphic>
                  <a:graphicData uri="http://schemas.microsoft.com/office/word/2010/wordprocessingGroup">
                    <wpg:wgp>
                      <wpg:cNvPr id="1252" name="Group 1252"/>
                      <wpg:cNvGrpSpPr/>
                      <wpg:grpSpPr>
                        <a:xfrm>
                          <a:off x="0" y="0"/>
                          <a:ext cx="5046345" cy="390525"/>
                          <a:chExt cx="5046345" cy="390525"/>
                        </a:xfrm>
                      </wpg:grpSpPr>
                      <wps:wsp>
                        <wps:cNvPr id="1253" name="Graphic 1253"/>
                        <wps:cNvSpPr/>
                        <wps:spPr>
                          <a:xfrm>
                            <a:off x="4572" y="4572"/>
                            <a:ext cx="5036820" cy="381000"/>
                          </a:xfrm>
                          <a:custGeom>
                            <a:avLst/>
                            <a:gdLst/>
                            <a:ahLst/>
                            <a:cxnLst/>
                            <a:rect l="l" t="t" r="r" b="b"/>
                            <a:pathLst>
                              <a:path w="5036820" h="381000">
                                <a:moveTo>
                                  <a:pt x="0" y="0"/>
                                </a:moveTo>
                                <a:lnTo>
                                  <a:pt x="5036820" y="0"/>
                                </a:lnTo>
                                <a:lnTo>
                                  <a:pt x="5036820" y="381000"/>
                                </a:lnTo>
                                <a:lnTo>
                                  <a:pt x="0" y="38100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254" name="Textbox 1254"/>
                        <wps:cNvSpPr txBox="1"/>
                        <wps:spPr>
                          <a:xfrm>
                            <a:off x="100584" y="53787"/>
                            <a:ext cx="4844415" cy="206375"/>
                          </a:xfrm>
                          <a:prstGeom prst="rect">
                            <a:avLst/>
                          </a:prstGeom>
                        </wps:spPr>
                        <wps:txbx>
                          <w:txbxContent>
                            <w:p>
                              <w:pPr>
                                <w:tabs>
                                  <w:tab w:pos="7608" w:val="right" w:leader="dot"/>
                                </w:tabs>
                                <w:spacing w:line="151" w:lineRule="auto" w:before="27"/>
                                <w:ind w:left="0" w:right="0" w:firstLine="0"/>
                                <w:jc w:val="left"/>
                                <w:rPr>
                                  <w:position w:val="-12"/>
                                  <w:sz w:val="24"/>
                                </w:rPr>
                              </w:pPr>
                              <w:r>
                                <w:rPr>
                                  <w:i/>
                                  <w:position w:val="-12"/>
                                  <w:sz w:val="22"/>
                                </w:rPr>
                                <w:t>𝐺𝑀𝐼</w:t>
                              </w:r>
                              <w:r>
                                <w:rPr>
                                  <w:i/>
                                  <w:spacing w:val="12"/>
                                  <w:w w:val="115"/>
                                  <w:position w:val="-12"/>
                                  <w:sz w:val="22"/>
                                </w:rPr>
                                <w:t> </w:t>
                              </w:r>
                              <w:r>
                                <w:rPr>
                                  <w:i/>
                                  <w:w w:val="115"/>
                                  <w:position w:val="-12"/>
                                  <w:sz w:val="22"/>
                                </w:rPr>
                                <w:t>=</w:t>
                              </w:r>
                              <w:r>
                                <w:rPr>
                                  <w:i/>
                                  <w:spacing w:val="11"/>
                                  <w:w w:val="125"/>
                                  <w:position w:val="-12"/>
                                  <w:sz w:val="22"/>
                                </w:rPr>
                                <w:t> </w:t>
                              </w:r>
                              <w:r>
                                <w:rPr>
                                  <w:i/>
                                  <w:spacing w:val="-17"/>
                                  <w:w w:val="125"/>
                                  <w:sz w:val="16"/>
                                  <w:u w:val="single"/>
                                </w:rPr>
                                <w:t> </w:t>
                              </w:r>
                              <w:r>
                                <w:rPr>
                                  <w:i/>
                                  <w:w w:val="115"/>
                                  <w:sz w:val="16"/>
                                  <w:u w:val="single"/>
                                </w:rPr>
                                <w:t>(Sales</w:t>
                              </w:r>
                              <w:r>
                                <w:rPr>
                                  <w:i/>
                                  <w:w w:val="115"/>
                                  <w:position w:val="-2"/>
                                  <w:sz w:val="13"/>
                                  <w:u w:val="single"/>
                                </w:rPr>
                                <w:t>t—1</w:t>
                              </w:r>
                              <w:r>
                                <w:rPr>
                                  <w:i/>
                                  <w:spacing w:val="-7"/>
                                  <w:w w:val="115"/>
                                  <w:position w:val="-2"/>
                                  <w:sz w:val="13"/>
                                  <w:u w:val="single"/>
                                </w:rPr>
                                <w:t> </w:t>
                              </w:r>
                              <w:r>
                                <w:rPr>
                                  <w:i/>
                                  <w:w w:val="115"/>
                                  <w:sz w:val="16"/>
                                  <w:u w:val="single"/>
                                </w:rPr>
                                <w:t>–</w:t>
                              </w:r>
                              <w:r>
                                <w:rPr>
                                  <w:i/>
                                  <w:spacing w:val="-12"/>
                                  <w:w w:val="115"/>
                                  <w:sz w:val="16"/>
                                  <w:u w:val="single"/>
                                </w:rPr>
                                <w:t> </w:t>
                              </w:r>
                              <w:r>
                                <w:rPr>
                                  <w:i/>
                                  <w:sz w:val="16"/>
                                  <w:u w:val="single"/>
                                </w:rPr>
                                <w:t>COGS</w:t>
                              </w:r>
                              <w:r>
                                <w:rPr>
                                  <w:i/>
                                  <w:position w:val="-2"/>
                                  <w:sz w:val="13"/>
                                  <w:u w:val="single"/>
                                </w:rPr>
                                <w:t>t—</w:t>
                              </w:r>
                              <w:r>
                                <w:rPr>
                                  <w:i/>
                                  <w:w w:val="115"/>
                                  <w:position w:val="-2"/>
                                  <w:sz w:val="13"/>
                                  <w:u w:val="single"/>
                                </w:rPr>
                                <w:t>1</w:t>
                              </w:r>
                              <w:r>
                                <w:rPr>
                                  <w:i/>
                                  <w:spacing w:val="-6"/>
                                  <w:w w:val="115"/>
                                  <w:position w:val="-2"/>
                                  <w:sz w:val="13"/>
                                  <w:u w:val="single"/>
                                </w:rPr>
                                <w:t> </w:t>
                              </w:r>
                              <w:r>
                                <w:rPr>
                                  <w:i/>
                                  <w:w w:val="115"/>
                                  <w:sz w:val="16"/>
                                  <w:u w:val="single"/>
                                </w:rPr>
                                <w:t>)/Sales</w:t>
                              </w:r>
                              <w:r>
                                <w:rPr>
                                  <w:i/>
                                  <w:w w:val="115"/>
                                  <w:position w:val="-2"/>
                                  <w:sz w:val="13"/>
                                  <w:u w:val="single"/>
                                </w:rPr>
                                <w:t>t—1</w:t>
                              </w:r>
                              <w:r>
                                <w:rPr>
                                  <w:i/>
                                  <w:spacing w:val="-8"/>
                                  <w:w w:val="115"/>
                                  <w:position w:val="-2"/>
                                  <w:sz w:val="13"/>
                                  <w:u w:val="single"/>
                                </w:rPr>
                                <w:t> </w:t>
                              </w:r>
                              <w:r>
                                <w:rPr>
                                  <w:position w:val="-2"/>
                                  <w:sz w:val="13"/>
                                </w:rPr>
                                <w:tab/>
                              </w:r>
                              <w:r>
                                <w:rPr>
                                  <w:spacing w:val="-5"/>
                                  <w:w w:val="120"/>
                                  <w:position w:val="-12"/>
                                  <w:sz w:val="24"/>
                                </w:rPr>
                                <w:t>3.3</w:t>
                              </w:r>
                            </w:p>
                          </w:txbxContent>
                        </wps:txbx>
                        <wps:bodyPr wrap="square" lIns="0" tIns="0" rIns="0" bIns="0" rtlCol="0">
                          <a:noAutofit/>
                        </wps:bodyPr>
                      </wps:wsp>
                      <wps:wsp>
                        <wps:cNvPr id="1255" name="Textbox 1255"/>
                        <wps:cNvSpPr txBox="1"/>
                        <wps:spPr>
                          <a:xfrm>
                            <a:off x="807720" y="217754"/>
                            <a:ext cx="1155065" cy="119380"/>
                          </a:xfrm>
                          <a:prstGeom prst="rect">
                            <a:avLst/>
                          </a:prstGeom>
                        </wps:spPr>
                        <wps:txbx>
                          <w:txbxContent>
                            <w:p>
                              <w:pPr>
                                <w:spacing w:line="183" w:lineRule="exact" w:before="0"/>
                                <w:ind w:left="0" w:right="0" w:firstLine="0"/>
                                <w:jc w:val="left"/>
                                <w:rPr>
                                  <w:i/>
                                  <w:position w:val="-2"/>
                                  <w:sz w:val="13"/>
                                </w:rPr>
                              </w:pPr>
                              <w:r>
                                <w:rPr>
                                  <w:i/>
                                  <w:spacing w:val="-2"/>
                                  <w:w w:val="130"/>
                                  <w:sz w:val="16"/>
                                </w:rPr>
                                <w:t>(Sales</w:t>
                              </w:r>
                              <w:r>
                                <w:rPr>
                                  <w:i/>
                                  <w:spacing w:val="-2"/>
                                  <w:w w:val="130"/>
                                  <w:position w:val="-2"/>
                                  <w:sz w:val="13"/>
                                </w:rPr>
                                <w:t>t</w:t>
                              </w:r>
                              <w:r>
                                <w:rPr>
                                  <w:i/>
                                  <w:spacing w:val="1"/>
                                  <w:w w:val="130"/>
                                  <w:position w:val="-2"/>
                                  <w:sz w:val="13"/>
                                </w:rPr>
                                <w:t> </w:t>
                              </w:r>
                              <w:r>
                                <w:rPr>
                                  <w:i/>
                                  <w:spacing w:val="-2"/>
                                  <w:w w:val="130"/>
                                  <w:sz w:val="16"/>
                                </w:rPr>
                                <w:t>–</w:t>
                              </w:r>
                              <w:r>
                                <w:rPr>
                                  <w:i/>
                                  <w:spacing w:val="-17"/>
                                  <w:w w:val="130"/>
                                  <w:sz w:val="16"/>
                                </w:rPr>
                                <w:t> </w:t>
                              </w:r>
                              <w:r>
                                <w:rPr>
                                  <w:i/>
                                  <w:spacing w:val="-2"/>
                                  <w:w w:val="120"/>
                                  <w:sz w:val="16"/>
                                </w:rPr>
                                <w:t>COGS</w:t>
                              </w:r>
                              <w:r>
                                <w:rPr>
                                  <w:i/>
                                  <w:spacing w:val="-2"/>
                                  <w:w w:val="120"/>
                                  <w:position w:val="-2"/>
                                  <w:sz w:val="13"/>
                                </w:rPr>
                                <w:t>t</w:t>
                              </w:r>
                              <w:r>
                                <w:rPr>
                                  <w:i/>
                                  <w:spacing w:val="-2"/>
                                  <w:w w:val="120"/>
                                  <w:sz w:val="16"/>
                                </w:rPr>
                                <w:t>)/Sales</w:t>
                              </w:r>
                              <w:r>
                                <w:rPr>
                                  <w:i/>
                                  <w:spacing w:val="-2"/>
                                  <w:w w:val="120"/>
                                  <w:position w:val="-2"/>
                                  <w:sz w:val="13"/>
                                </w:rPr>
                                <w:t>t</w:t>
                              </w:r>
                            </w:p>
                          </w:txbxContent>
                        </wps:txbx>
                        <wps:bodyPr wrap="square" lIns="0" tIns="0" rIns="0" bIns="0" rtlCol="0">
                          <a:noAutofit/>
                        </wps:bodyPr>
                      </wps:wsp>
                    </wpg:wgp>
                  </a:graphicData>
                </a:graphic>
              </wp:anchor>
            </w:drawing>
          </mc:Choice>
          <mc:Fallback>
            <w:pict>
              <v:group style="position:absolute;margin-left:113.040001pt;margin-top:5.464658pt;width:397.35pt;height:30.75pt;mso-position-horizontal-relative:page;mso-position-vertical-relative:paragraph;z-index:-15463936;mso-wrap-distance-left:0;mso-wrap-distance-right:0" id="docshapegroup1098" coordorigin="2261,109" coordsize="7947,615">
                <v:rect style="position:absolute;left:2268;top:116;width:7932;height:600" id="docshape1099" filled="false" stroked="true" strokeweight=".72pt" strokecolor="#000000">
                  <v:stroke dashstyle="solid"/>
                </v:rect>
                <v:shape style="position:absolute;left:2419;top:194;width:7629;height:325" type="#_x0000_t202" id="docshape1100" filled="false" stroked="false">
                  <v:textbox inset="0,0,0,0">
                    <w:txbxContent>
                      <w:p>
                        <w:pPr>
                          <w:tabs>
                            <w:tab w:pos="7608" w:val="right" w:leader="dot"/>
                          </w:tabs>
                          <w:spacing w:line="151" w:lineRule="auto" w:before="27"/>
                          <w:ind w:left="0" w:right="0" w:firstLine="0"/>
                          <w:jc w:val="left"/>
                          <w:rPr>
                            <w:position w:val="-12"/>
                            <w:sz w:val="24"/>
                          </w:rPr>
                        </w:pPr>
                        <w:r>
                          <w:rPr>
                            <w:i/>
                            <w:position w:val="-12"/>
                            <w:sz w:val="22"/>
                          </w:rPr>
                          <w:t>𝐺𝑀𝐼</w:t>
                        </w:r>
                        <w:r>
                          <w:rPr>
                            <w:i/>
                            <w:spacing w:val="12"/>
                            <w:w w:val="115"/>
                            <w:position w:val="-12"/>
                            <w:sz w:val="22"/>
                          </w:rPr>
                          <w:t> </w:t>
                        </w:r>
                        <w:r>
                          <w:rPr>
                            <w:i/>
                            <w:w w:val="115"/>
                            <w:position w:val="-12"/>
                            <w:sz w:val="22"/>
                          </w:rPr>
                          <w:t>=</w:t>
                        </w:r>
                        <w:r>
                          <w:rPr>
                            <w:i/>
                            <w:spacing w:val="11"/>
                            <w:w w:val="125"/>
                            <w:position w:val="-12"/>
                            <w:sz w:val="22"/>
                          </w:rPr>
                          <w:t> </w:t>
                        </w:r>
                        <w:r>
                          <w:rPr>
                            <w:i/>
                            <w:spacing w:val="-17"/>
                            <w:w w:val="125"/>
                            <w:sz w:val="16"/>
                            <w:u w:val="single"/>
                          </w:rPr>
                          <w:t> </w:t>
                        </w:r>
                        <w:r>
                          <w:rPr>
                            <w:i/>
                            <w:w w:val="115"/>
                            <w:sz w:val="16"/>
                            <w:u w:val="single"/>
                          </w:rPr>
                          <w:t>(Sales</w:t>
                        </w:r>
                        <w:r>
                          <w:rPr>
                            <w:i/>
                            <w:w w:val="115"/>
                            <w:position w:val="-2"/>
                            <w:sz w:val="13"/>
                            <w:u w:val="single"/>
                          </w:rPr>
                          <w:t>t—1</w:t>
                        </w:r>
                        <w:r>
                          <w:rPr>
                            <w:i/>
                            <w:spacing w:val="-7"/>
                            <w:w w:val="115"/>
                            <w:position w:val="-2"/>
                            <w:sz w:val="13"/>
                            <w:u w:val="single"/>
                          </w:rPr>
                          <w:t> </w:t>
                        </w:r>
                        <w:r>
                          <w:rPr>
                            <w:i/>
                            <w:w w:val="115"/>
                            <w:sz w:val="16"/>
                            <w:u w:val="single"/>
                          </w:rPr>
                          <w:t>–</w:t>
                        </w:r>
                        <w:r>
                          <w:rPr>
                            <w:i/>
                            <w:spacing w:val="-12"/>
                            <w:w w:val="115"/>
                            <w:sz w:val="16"/>
                            <w:u w:val="single"/>
                          </w:rPr>
                          <w:t> </w:t>
                        </w:r>
                        <w:r>
                          <w:rPr>
                            <w:i/>
                            <w:sz w:val="16"/>
                            <w:u w:val="single"/>
                          </w:rPr>
                          <w:t>COGS</w:t>
                        </w:r>
                        <w:r>
                          <w:rPr>
                            <w:i/>
                            <w:position w:val="-2"/>
                            <w:sz w:val="13"/>
                            <w:u w:val="single"/>
                          </w:rPr>
                          <w:t>t—</w:t>
                        </w:r>
                        <w:r>
                          <w:rPr>
                            <w:i/>
                            <w:w w:val="115"/>
                            <w:position w:val="-2"/>
                            <w:sz w:val="13"/>
                            <w:u w:val="single"/>
                          </w:rPr>
                          <w:t>1</w:t>
                        </w:r>
                        <w:r>
                          <w:rPr>
                            <w:i/>
                            <w:spacing w:val="-6"/>
                            <w:w w:val="115"/>
                            <w:position w:val="-2"/>
                            <w:sz w:val="13"/>
                            <w:u w:val="single"/>
                          </w:rPr>
                          <w:t> </w:t>
                        </w:r>
                        <w:r>
                          <w:rPr>
                            <w:i/>
                            <w:w w:val="115"/>
                            <w:sz w:val="16"/>
                            <w:u w:val="single"/>
                          </w:rPr>
                          <w:t>)/Sales</w:t>
                        </w:r>
                        <w:r>
                          <w:rPr>
                            <w:i/>
                            <w:w w:val="115"/>
                            <w:position w:val="-2"/>
                            <w:sz w:val="13"/>
                            <w:u w:val="single"/>
                          </w:rPr>
                          <w:t>t—1</w:t>
                        </w:r>
                        <w:r>
                          <w:rPr>
                            <w:i/>
                            <w:spacing w:val="-8"/>
                            <w:w w:val="115"/>
                            <w:position w:val="-2"/>
                            <w:sz w:val="13"/>
                            <w:u w:val="single"/>
                          </w:rPr>
                          <w:t> </w:t>
                        </w:r>
                        <w:r>
                          <w:rPr>
                            <w:position w:val="-2"/>
                            <w:sz w:val="13"/>
                          </w:rPr>
                          <w:tab/>
                        </w:r>
                        <w:r>
                          <w:rPr>
                            <w:spacing w:val="-5"/>
                            <w:w w:val="120"/>
                            <w:position w:val="-12"/>
                            <w:sz w:val="24"/>
                          </w:rPr>
                          <w:t>3.3</w:t>
                        </w:r>
                      </w:p>
                    </w:txbxContent>
                  </v:textbox>
                  <w10:wrap type="none"/>
                </v:shape>
                <v:shape style="position:absolute;left:3532;top:452;width:1819;height:188" type="#_x0000_t202" id="docshape1101" filled="false" stroked="false">
                  <v:textbox inset="0,0,0,0">
                    <w:txbxContent>
                      <w:p>
                        <w:pPr>
                          <w:spacing w:line="183" w:lineRule="exact" w:before="0"/>
                          <w:ind w:left="0" w:right="0" w:firstLine="0"/>
                          <w:jc w:val="left"/>
                          <w:rPr>
                            <w:i/>
                            <w:position w:val="-2"/>
                            <w:sz w:val="13"/>
                          </w:rPr>
                        </w:pPr>
                        <w:r>
                          <w:rPr>
                            <w:i/>
                            <w:spacing w:val="-2"/>
                            <w:w w:val="130"/>
                            <w:sz w:val="16"/>
                          </w:rPr>
                          <w:t>(Sales</w:t>
                        </w:r>
                        <w:r>
                          <w:rPr>
                            <w:i/>
                            <w:spacing w:val="-2"/>
                            <w:w w:val="130"/>
                            <w:position w:val="-2"/>
                            <w:sz w:val="13"/>
                          </w:rPr>
                          <w:t>t</w:t>
                        </w:r>
                        <w:r>
                          <w:rPr>
                            <w:i/>
                            <w:spacing w:val="1"/>
                            <w:w w:val="130"/>
                            <w:position w:val="-2"/>
                            <w:sz w:val="13"/>
                          </w:rPr>
                          <w:t> </w:t>
                        </w:r>
                        <w:r>
                          <w:rPr>
                            <w:i/>
                            <w:spacing w:val="-2"/>
                            <w:w w:val="130"/>
                            <w:sz w:val="16"/>
                          </w:rPr>
                          <w:t>–</w:t>
                        </w:r>
                        <w:r>
                          <w:rPr>
                            <w:i/>
                            <w:spacing w:val="-17"/>
                            <w:w w:val="130"/>
                            <w:sz w:val="16"/>
                          </w:rPr>
                          <w:t> </w:t>
                        </w:r>
                        <w:r>
                          <w:rPr>
                            <w:i/>
                            <w:spacing w:val="-2"/>
                            <w:w w:val="120"/>
                            <w:sz w:val="16"/>
                          </w:rPr>
                          <w:t>COGS</w:t>
                        </w:r>
                        <w:r>
                          <w:rPr>
                            <w:i/>
                            <w:spacing w:val="-2"/>
                            <w:w w:val="120"/>
                            <w:position w:val="-2"/>
                            <w:sz w:val="13"/>
                          </w:rPr>
                          <w:t>t</w:t>
                        </w:r>
                        <w:r>
                          <w:rPr>
                            <w:i/>
                            <w:spacing w:val="-2"/>
                            <w:w w:val="120"/>
                            <w:sz w:val="16"/>
                          </w:rPr>
                          <w:t>)/Sales</w:t>
                        </w:r>
                        <w:r>
                          <w:rPr>
                            <w:i/>
                            <w:spacing w:val="-2"/>
                            <w:w w:val="120"/>
                            <w:position w:val="-2"/>
                            <w:sz w:val="13"/>
                          </w:rPr>
                          <w:t>t</w:t>
                        </w:r>
                      </w:p>
                    </w:txbxContent>
                  </v:textbox>
                  <w10:wrap type="none"/>
                </v:shape>
                <w10:wrap type="topAndBottom"/>
              </v:group>
            </w:pict>
          </mc:Fallback>
        </mc:AlternateContent>
      </w:r>
    </w:p>
    <w:p>
      <w:pPr>
        <w:pStyle w:val="BodyText"/>
        <w:spacing w:after="0"/>
        <w:rPr>
          <w:sz w:val="7"/>
        </w:rPr>
        <w:sectPr>
          <w:headerReference w:type="default" r:id="rId325"/>
          <w:footerReference w:type="default" r:id="rId326"/>
          <w:pgSz w:w="11910" w:h="16840"/>
          <w:pgMar w:header="480" w:footer="680" w:top="2000" w:bottom="880" w:left="141" w:right="1417"/>
        </w:sectPr>
      </w:pPr>
    </w:p>
    <w:p>
      <w:pPr>
        <w:pStyle w:val="ListParagraph"/>
        <w:numPr>
          <w:ilvl w:val="0"/>
          <w:numId w:val="37"/>
        </w:numPr>
        <w:tabs>
          <w:tab w:pos="2692" w:val="left" w:leader="none"/>
        </w:tabs>
        <w:spacing w:line="240" w:lineRule="auto" w:before="256" w:after="0"/>
        <w:ind w:left="2692" w:right="0" w:hanging="566"/>
        <w:jc w:val="both"/>
        <w:rPr>
          <w:sz w:val="24"/>
        </w:rPr>
      </w:pPr>
      <w:r>
        <w:rPr>
          <w:i/>
          <w:sz w:val="24"/>
        </w:rPr>
        <w:t>Asset</w:t>
      </w:r>
      <w:r>
        <w:rPr>
          <w:i/>
          <w:spacing w:val="-2"/>
          <w:sz w:val="24"/>
        </w:rPr>
        <w:t> </w:t>
      </w:r>
      <w:r>
        <w:rPr>
          <w:i/>
          <w:sz w:val="24"/>
        </w:rPr>
        <w:t>Quality Index</w:t>
      </w:r>
      <w:r>
        <w:rPr>
          <w:i/>
          <w:spacing w:val="-3"/>
          <w:sz w:val="24"/>
        </w:rPr>
        <w:t> </w:t>
      </w:r>
      <w:r>
        <w:rPr>
          <w:spacing w:val="-4"/>
          <w:sz w:val="24"/>
        </w:rPr>
        <w:t>(AQI)</w:t>
      </w:r>
    </w:p>
    <w:p>
      <w:pPr>
        <w:pStyle w:val="BodyText"/>
        <w:spacing w:line="550" w:lineRule="atLeast" w:before="2"/>
        <w:ind w:left="2693" w:right="280"/>
        <w:jc w:val="both"/>
      </w:pPr>
      <w:r>
        <w:rPr/>
        <mc:AlternateContent>
          <mc:Choice Requires="wps">
            <w:drawing>
              <wp:anchor distT="0" distB="0" distL="0" distR="0" allowOverlap="1" layoutInCell="1" locked="0" behindDoc="1" simplePos="0" relativeHeight="479367680">
                <wp:simplePos x="0" y="0"/>
                <wp:positionH relativeFrom="page">
                  <wp:posOffset>1440180</wp:posOffset>
                </wp:positionH>
                <wp:positionV relativeFrom="paragraph">
                  <wp:posOffset>2838411</wp:posOffset>
                </wp:positionV>
                <wp:extent cx="1947545" cy="16891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1947545" cy="168910"/>
                        </a:xfrm>
                        <a:prstGeom prst="rect">
                          <a:avLst/>
                        </a:prstGeom>
                      </wps:spPr>
                      <wps:txbx>
                        <w:txbxContent>
                          <w:p>
                            <w:pPr>
                              <w:tabs>
                                <w:tab w:pos="566" w:val="left" w:leader="none"/>
                              </w:tabs>
                              <w:spacing w:line="266" w:lineRule="exact" w:before="0"/>
                              <w:ind w:left="0" w:right="0" w:firstLine="0"/>
                              <w:jc w:val="left"/>
                              <w:rPr>
                                <w:sz w:val="24"/>
                              </w:rPr>
                            </w:pPr>
                            <w:r>
                              <w:rPr>
                                <w:spacing w:val="-5"/>
                                <w:sz w:val="24"/>
                              </w:rPr>
                              <w:t>4.</w:t>
                            </w:r>
                            <w:r>
                              <w:rPr>
                                <w:sz w:val="24"/>
                              </w:rPr>
                              <w:tab/>
                            </w:r>
                            <w:r>
                              <w:rPr>
                                <w:i/>
                                <w:sz w:val="24"/>
                              </w:rPr>
                              <w:t>Sales Growth Index</w:t>
                            </w:r>
                            <w:r>
                              <w:rPr>
                                <w:i/>
                                <w:spacing w:val="-2"/>
                                <w:sz w:val="24"/>
                              </w:rPr>
                              <w:t> </w:t>
                            </w:r>
                            <w:r>
                              <w:rPr>
                                <w:spacing w:val="-4"/>
                                <w:sz w:val="24"/>
                              </w:rPr>
                              <w:t>(SGI)</w:t>
                            </w:r>
                          </w:p>
                        </w:txbxContent>
                      </wps:txbx>
                      <wps:bodyPr wrap="square" lIns="0" tIns="0" rIns="0" bIns="0" rtlCol="0">
                        <a:noAutofit/>
                      </wps:bodyPr>
                    </wps:wsp>
                  </a:graphicData>
                </a:graphic>
              </wp:anchor>
            </w:drawing>
          </mc:Choice>
          <mc:Fallback>
            <w:pict>
              <v:shape style="position:absolute;margin-left:113.400002pt;margin-top:223.496964pt;width:153.35pt;height:13.3pt;mso-position-horizontal-relative:page;mso-position-vertical-relative:paragraph;z-index:-23948800" type="#_x0000_t202" id="docshape1107" filled="false" stroked="false">
                <v:textbox inset="0,0,0,0">
                  <w:txbxContent>
                    <w:p>
                      <w:pPr>
                        <w:tabs>
                          <w:tab w:pos="566" w:val="left" w:leader="none"/>
                        </w:tabs>
                        <w:spacing w:line="266" w:lineRule="exact" w:before="0"/>
                        <w:ind w:left="0" w:right="0" w:firstLine="0"/>
                        <w:jc w:val="left"/>
                        <w:rPr>
                          <w:sz w:val="24"/>
                        </w:rPr>
                      </w:pPr>
                      <w:r>
                        <w:rPr>
                          <w:spacing w:val="-5"/>
                          <w:sz w:val="24"/>
                        </w:rPr>
                        <w:t>4.</w:t>
                      </w:r>
                      <w:r>
                        <w:rPr>
                          <w:sz w:val="24"/>
                        </w:rPr>
                        <w:tab/>
                      </w:r>
                      <w:r>
                        <w:rPr>
                          <w:i/>
                          <w:sz w:val="24"/>
                        </w:rPr>
                        <w:t>Sales Growth Index</w:t>
                      </w:r>
                      <w:r>
                        <w:rPr>
                          <w:i/>
                          <w:spacing w:val="-2"/>
                          <w:sz w:val="24"/>
                        </w:rPr>
                        <w:t> </w:t>
                      </w:r>
                      <w:r>
                        <w:rPr>
                          <w:spacing w:val="-4"/>
                          <w:sz w:val="24"/>
                        </w:rPr>
                        <w:t>(SGI)</w:t>
                      </w:r>
                    </w:p>
                  </w:txbxContent>
                </v:textbox>
                <w10:wrap type="none"/>
              </v:shape>
            </w:pict>
          </mc:Fallback>
        </mc:AlternateContent>
      </w:r>
      <w:r>
        <w:rPr/>
        <w:drawing>
          <wp:anchor distT="0" distB="0" distL="0" distR="0" allowOverlap="1" layoutInCell="1" locked="0" behindDoc="0" simplePos="0" relativeHeight="16011264">
            <wp:simplePos x="0" y="0"/>
            <wp:positionH relativeFrom="page">
              <wp:posOffset>1463039</wp:posOffset>
            </wp:positionH>
            <wp:positionV relativeFrom="paragraph">
              <wp:posOffset>397138</wp:posOffset>
            </wp:positionV>
            <wp:extent cx="4255389" cy="5506974"/>
            <wp:effectExtent l="0" t="0" r="0" b="0"/>
            <wp:wrapNone/>
            <wp:docPr id="1264" name="Image 1264"/>
            <wp:cNvGraphicFramePr>
              <a:graphicFrameLocks/>
            </wp:cNvGraphicFramePr>
            <a:graphic>
              <a:graphicData uri="http://schemas.openxmlformats.org/drawingml/2006/picture">
                <pic:pic>
                  <pic:nvPicPr>
                    <pic:cNvPr id="1264" name="Image 1264"/>
                    <pic:cNvPicPr/>
                  </pic:nvPicPr>
                  <pic:blipFill>
                    <a:blip r:embed="rId192" cstate="print"/>
                    <a:stretch>
                      <a:fillRect/>
                    </a:stretch>
                  </pic:blipFill>
                  <pic:spPr>
                    <a:xfrm>
                      <a:off x="0" y="0"/>
                      <a:ext cx="4255389" cy="5506974"/>
                    </a:xfrm>
                    <a:prstGeom prst="rect">
                      <a:avLst/>
                    </a:prstGeom>
                  </pic:spPr>
                </pic:pic>
              </a:graphicData>
            </a:graphic>
          </wp:anchor>
        </w:drawing>
      </w:r>
      <w:r>
        <w:rPr/>
        <w:t>AQI adalah rasio yang digunakan untuk menunjukkan perbandingan antara aktiva</w:t>
      </w:r>
      <w:r>
        <w:rPr>
          <w:spacing w:val="-14"/>
        </w:rPr>
        <w:t> </w:t>
      </w:r>
      <w:r>
        <w:rPr/>
        <w:t>tidak</w:t>
      </w:r>
      <w:r>
        <w:rPr>
          <w:spacing w:val="-14"/>
        </w:rPr>
        <w:t> </w:t>
      </w:r>
      <w:r>
        <w:rPr/>
        <w:t>lancar</w:t>
      </w:r>
      <w:r>
        <w:rPr>
          <w:spacing w:val="-14"/>
        </w:rPr>
        <w:t> </w:t>
      </w:r>
      <w:r>
        <w:rPr/>
        <w:t>selain</w:t>
      </w:r>
      <w:r>
        <w:rPr>
          <w:spacing w:val="-12"/>
        </w:rPr>
        <w:t> </w:t>
      </w:r>
      <w:r>
        <w:rPr/>
        <w:t>aset</w:t>
      </w:r>
      <w:r>
        <w:rPr>
          <w:spacing w:val="-14"/>
        </w:rPr>
        <w:t> </w:t>
      </w:r>
      <w:r>
        <w:rPr/>
        <w:t>tetap</w:t>
      </w:r>
      <w:r>
        <w:rPr>
          <w:spacing w:val="-14"/>
        </w:rPr>
        <w:t> </w:t>
      </w:r>
      <w:r>
        <w:rPr/>
        <w:t>dengan</w:t>
      </w:r>
      <w:r>
        <w:rPr>
          <w:spacing w:val="-14"/>
        </w:rPr>
        <w:t> </w:t>
      </w:r>
      <w:r>
        <w:rPr/>
        <w:t>total</w:t>
      </w:r>
      <w:r>
        <w:rPr>
          <w:spacing w:val="-14"/>
        </w:rPr>
        <w:t> </w:t>
      </w:r>
      <w:r>
        <w:rPr/>
        <w:t>aktiva</w:t>
      </w:r>
      <w:r>
        <w:rPr>
          <w:spacing w:val="-14"/>
        </w:rPr>
        <w:t> </w:t>
      </w:r>
      <w:r>
        <w:rPr/>
        <w:t>perusahaan</w:t>
      </w:r>
      <w:r>
        <w:rPr>
          <w:spacing w:val="-14"/>
        </w:rPr>
        <w:t> </w:t>
      </w:r>
      <w:r>
        <w:rPr/>
        <w:t>pada</w:t>
      </w:r>
      <w:r>
        <w:rPr>
          <w:spacing w:val="-14"/>
        </w:rPr>
        <w:t> </w:t>
      </w:r>
      <w:r>
        <w:rPr/>
        <w:t>tahun berjalan (t) dan tahun sebelumnya (t-1). Rasio ini menilai sejauh </w:t>
      </w:r>
      <w:r>
        <w:rPr/>
        <w:t>mana perusahaan menempatkan investasi pada aset yang kurang dapat diandalkan nilainya, seperti aset tak berwujud atau piutang jangka panjang. Adapun rumus untuk menghitung AQI adalah sebagai berikut.</w:t>
      </w:r>
    </w:p>
    <w:p>
      <w:pPr>
        <w:pStyle w:val="BodyText"/>
        <w:spacing w:before="11"/>
        <w:rPr>
          <w:sz w:val="16"/>
        </w:rPr>
      </w:pPr>
      <w:r>
        <w:rPr>
          <w:sz w:val="16"/>
        </w:rPr>
        <mc:AlternateContent>
          <mc:Choice Requires="wps">
            <w:drawing>
              <wp:anchor distT="0" distB="0" distL="0" distR="0" allowOverlap="1" layoutInCell="1" locked="0" behindDoc="1" simplePos="0" relativeHeight="487860736">
                <wp:simplePos x="0" y="0"/>
                <wp:positionH relativeFrom="page">
                  <wp:posOffset>1427987</wp:posOffset>
                </wp:positionH>
                <wp:positionV relativeFrom="paragraph">
                  <wp:posOffset>139835</wp:posOffset>
                </wp:positionV>
                <wp:extent cx="5046345" cy="390525"/>
                <wp:effectExtent l="0" t="0" r="0" b="0"/>
                <wp:wrapTopAndBottom/>
                <wp:docPr id="1265" name="Group 1265"/>
                <wp:cNvGraphicFramePr>
                  <a:graphicFrameLocks/>
                </wp:cNvGraphicFramePr>
                <a:graphic>
                  <a:graphicData uri="http://schemas.microsoft.com/office/word/2010/wordprocessingGroup">
                    <wpg:wgp>
                      <wpg:cNvPr id="1265" name="Group 1265"/>
                      <wpg:cNvGrpSpPr/>
                      <wpg:grpSpPr>
                        <a:xfrm>
                          <a:off x="0" y="0"/>
                          <a:ext cx="5046345" cy="390525"/>
                          <a:chExt cx="5046345" cy="390525"/>
                        </a:xfrm>
                      </wpg:grpSpPr>
                      <wps:wsp>
                        <wps:cNvPr id="1266" name="Graphic 1266"/>
                        <wps:cNvSpPr/>
                        <wps:spPr>
                          <a:xfrm>
                            <a:off x="4572" y="4572"/>
                            <a:ext cx="5036820" cy="381000"/>
                          </a:xfrm>
                          <a:custGeom>
                            <a:avLst/>
                            <a:gdLst/>
                            <a:ahLst/>
                            <a:cxnLst/>
                            <a:rect l="l" t="t" r="r" b="b"/>
                            <a:pathLst>
                              <a:path w="5036820" h="381000">
                                <a:moveTo>
                                  <a:pt x="0" y="0"/>
                                </a:moveTo>
                                <a:lnTo>
                                  <a:pt x="5036820" y="0"/>
                                </a:lnTo>
                                <a:lnTo>
                                  <a:pt x="5036820" y="380999"/>
                                </a:lnTo>
                                <a:lnTo>
                                  <a:pt x="0" y="38099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267" name="Textbox 1267"/>
                        <wps:cNvSpPr txBox="1"/>
                        <wps:spPr>
                          <a:xfrm>
                            <a:off x="100584" y="56865"/>
                            <a:ext cx="4747895" cy="186690"/>
                          </a:xfrm>
                          <a:prstGeom prst="rect">
                            <a:avLst/>
                          </a:prstGeom>
                        </wps:spPr>
                        <wps:txbx>
                          <w:txbxContent>
                            <w:p>
                              <w:pPr>
                                <w:tabs>
                                  <w:tab w:pos="7456" w:val="right" w:leader="dot"/>
                                </w:tabs>
                                <w:spacing w:line="132" w:lineRule="auto" w:before="40"/>
                                <w:ind w:left="0" w:right="0" w:firstLine="0"/>
                                <w:jc w:val="left"/>
                                <w:rPr>
                                  <w:position w:val="-11"/>
                                  <w:sz w:val="24"/>
                                </w:rPr>
                              </w:pPr>
                              <w:r>
                                <w:rPr>
                                  <w:i/>
                                  <w:position w:val="-11"/>
                                  <w:sz w:val="20"/>
                                </w:rPr>
                                <w:t>𝐴𝑄𝐼</w:t>
                              </w:r>
                              <w:r>
                                <w:rPr>
                                  <w:i/>
                                  <w:spacing w:val="40"/>
                                  <w:position w:val="-11"/>
                                  <w:sz w:val="20"/>
                                </w:rPr>
                                <w:t> </w:t>
                              </w:r>
                              <w:r>
                                <w:rPr>
                                  <w:i/>
                                  <w:position w:val="-11"/>
                                  <w:sz w:val="20"/>
                                </w:rPr>
                                <w:t>=</w:t>
                              </w:r>
                              <w:r>
                                <w:rPr>
                                  <w:i/>
                                  <w:spacing w:val="40"/>
                                  <w:position w:val="-11"/>
                                  <w:sz w:val="20"/>
                                </w:rPr>
                                <w:t> </w:t>
                              </w:r>
                              <w:r>
                                <w:rPr>
                                  <w:i/>
                                  <w:spacing w:val="66"/>
                                  <w:w w:val="125"/>
                                  <w:sz w:val="14"/>
                                  <w:u w:val="single"/>
                                </w:rPr>
                                <w:t>  </w:t>
                              </w:r>
                              <w:r>
                                <w:rPr>
                                  <w:i/>
                                  <w:w w:val="125"/>
                                  <w:sz w:val="14"/>
                                  <w:u w:val="single"/>
                                </w:rPr>
                                <w:t>(1</w:t>
                              </w:r>
                              <w:r>
                                <w:rPr>
                                  <w:i/>
                                  <w:spacing w:val="-10"/>
                                  <w:w w:val="125"/>
                                  <w:sz w:val="14"/>
                                  <w:u w:val="single"/>
                                </w:rPr>
                                <w:t> </w:t>
                              </w:r>
                              <w:r>
                                <w:rPr>
                                  <w:i/>
                                  <w:w w:val="125"/>
                                  <w:sz w:val="14"/>
                                  <w:u w:val="single"/>
                                </w:rPr>
                                <w:t>–</w:t>
                              </w:r>
                              <w:r>
                                <w:rPr>
                                  <w:i/>
                                  <w:spacing w:val="-12"/>
                                  <w:w w:val="125"/>
                                  <w:sz w:val="14"/>
                                  <w:u w:val="single"/>
                                </w:rPr>
                                <w:t> </w:t>
                              </w:r>
                              <w:r>
                                <w:rPr>
                                  <w:i/>
                                  <w:w w:val="125"/>
                                  <w:sz w:val="14"/>
                                  <w:u w:val="single"/>
                                </w:rPr>
                                <w:t>Current</w:t>
                              </w:r>
                              <w:r>
                                <w:rPr>
                                  <w:i/>
                                  <w:spacing w:val="-7"/>
                                  <w:w w:val="125"/>
                                  <w:sz w:val="14"/>
                                  <w:u w:val="single"/>
                                </w:rPr>
                                <w:t> </w:t>
                              </w:r>
                              <w:r>
                                <w:rPr>
                                  <w:i/>
                                  <w:w w:val="125"/>
                                  <w:sz w:val="14"/>
                                  <w:u w:val="single"/>
                                </w:rPr>
                                <w:t>asset</w:t>
                              </w:r>
                              <w:r>
                                <w:rPr>
                                  <w:i/>
                                  <w:w w:val="125"/>
                                  <w:position w:val="-2"/>
                                  <w:sz w:val="12"/>
                                  <w:u w:val="single"/>
                                </w:rPr>
                                <w:t>t </w:t>
                              </w:r>
                              <w:r>
                                <w:rPr>
                                  <w:i/>
                                  <w:sz w:val="14"/>
                                  <w:u w:val="single"/>
                                </w:rPr>
                                <w:t>+</w:t>
                              </w:r>
                              <w:r>
                                <w:rPr>
                                  <w:i/>
                                  <w:spacing w:val="-4"/>
                                  <w:sz w:val="14"/>
                                  <w:u w:val="single"/>
                                </w:rPr>
                                <w:t> </w:t>
                              </w:r>
                              <w:r>
                                <w:rPr>
                                  <w:i/>
                                  <w:sz w:val="14"/>
                                  <w:u w:val="single"/>
                                </w:rPr>
                                <w:t>PPE </w:t>
                              </w:r>
                              <w:r>
                                <w:rPr>
                                  <w:i/>
                                  <w:w w:val="125"/>
                                  <w:position w:val="-2"/>
                                  <w:sz w:val="12"/>
                                  <w:u w:val="single"/>
                                </w:rPr>
                                <w:t>t</w:t>
                              </w:r>
                              <w:r>
                                <w:rPr>
                                  <w:i/>
                                  <w:w w:val="125"/>
                                  <w:sz w:val="14"/>
                                  <w:u w:val="single"/>
                                </w:rPr>
                                <w:t>)/Total</w:t>
                              </w:r>
                              <w:r>
                                <w:rPr>
                                  <w:i/>
                                  <w:spacing w:val="-6"/>
                                  <w:w w:val="125"/>
                                  <w:sz w:val="14"/>
                                  <w:u w:val="single"/>
                                </w:rPr>
                                <w:t> </w:t>
                              </w:r>
                              <w:r>
                                <w:rPr>
                                  <w:i/>
                                  <w:w w:val="125"/>
                                  <w:sz w:val="14"/>
                                  <w:u w:val="single"/>
                                </w:rPr>
                                <w:t>asset</w:t>
                              </w:r>
                              <w:r>
                                <w:rPr>
                                  <w:i/>
                                  <w:w w:val="125"/>
                                  <w:position w:val="-2"/>
                                  <w:sz w:val="12"/>
                                  <w:u w:val="single"/>
                                </w:rPr>
                                <w:t>t</w:t>
                              </w:r>
                              <w:r>
                                <w:rPr>
                                  <w:i/>
                                  <w:w w:val="125"/>
                                  <w:sz w:val="14"/>
                                  <w:u w:val="single"/>
                                </w:rPr>
                                <w:t>)</w:t>
                              </w:r>
                              <w:r>
                                <w:rPr>
                                  <w:i/>
                                  <w:spacing w:val="132"/>
                                  <w:w w:val="125"/>
                                  <w:sz w:val="14"/>
                                  <w:u w:val="single"/>
                                </w:rPr>
                                <w:t> </w:t>
                              </w:r>
                              <w:r>
                                <w:rPr>
                                  <w:sz w:val="14"/>
                                </w:rPr>
                                <w:tab/>
                              </w:r>
                              <w:r>
                                <w:rPr>
                                  <w:spacing w:val="-5"/>
                                  <w:position w:val="-11"/>
                                  <w:sz w:val="24"/>
                                </w:rPr>
                                <w:t>3.4</w:t>
                              </w:r>
                            </w:p>
                          </w:txbxContent>
                        </wps:txbx>
                        <wps:bodyPr wrap="square" lIns="0" tIns="0" rIns="0" bIns="0" rtlCol="0">
                          <a:noAutofit/>
                        </wps:bodyPr>
                      </wps:wsp>
                      <wps:wsp>
                        <wps:cNvPr id="1268" name="Textbox 1268"/>
                        <wps:cNvSpPr txBox="1"/>
                        <wps:spPr>
                          <a:xfrm>
                            <a:off x="528320" y="192863"/>
                            <a:ext cx="2096135" cy="129539"/>
                          </a:xfrm>
                          <a:prstGeom prst="rect">
                            <a:avLst/>
                          </a:prstGeom>
                        </wps:spPr>
                        <wps:txbx>
                          <w:txbxContent>
                            <w:p>
                              <w:pPr>
                                <w:spacing w:line="184" w:lineRule="exact" w:before="0"/>
                                <w:ind w:left="20" w:right="0" w:firstLine="0"/>
                                <w:jc w:val="left"/>
                                <w:rPr>
                                  <w:i/>
                                  <w:sz w:val="14"/>
                                </w:rPr>
                              </w:pPr>
                              <w:r>
                                <w:rPr>
                                  <w:i/>
                                  <w:w w:val="115"/>
                                  <w:sz w:val="14"/>
                                </w:rPr>
                                <w:t>(1–</w:t>
                              </w:r>
                              <w:r>
                                <w:rPr>
                                  <w:i/>
                                  <w:spacing w:val="14"/>
                                  <w:w w:val="115"/>
                                  <w:sz w:val="14"/>
                                </w:rPr>
                                <w:t> </w:t>
                              </w:r>
                              <w:r>
                                <w:rPr>
                                  <w:i/>
                                  <w:w w:val="115"/>
                                  <w:sz w:val="14"/>
                                </w:rPr>
                                <w:t>Current</w:t>
                              </w:r>
                              <w:r>
                                <w:rPr>
                                  <w:i/>
                                  <w:spacing w:val="26"/>
                                  <w:w w:val="115"/>
                                  <w:sz w:val="14"/>
                                </w:rPr>
                                <w:t> </w:t>
                              </w:r>
                              <w:r>
                                <w:rPr>
                                  <w:i/>
                                  <w:w w:val="115"/>
                                  <w:sz w:val="14"/>
                                </w:rPr>
                                <w:t>asset</w:t>
                              </w:r>
                              <w:r>
                                <w:rPr>
                                  <w:i/>
                                  <w:w w:val="115"/>
                                  <w:position w:val="-2"/>
                                  <w:sz w:val="12"/>
                                </w:rPr>
                                <w:t>t—1</w:t>
                              </w:r>
                              <w:r>
                                <w:rPr>
                                  <w:i/>
                                  <w:w w:val="115"/>
                                  <w:sz w:val="14"/>
                                </w:rPr>
                                <w:t>+</w:t>
                              </w:r>
                              <w:r>
                                <w:rPr>
                                  <w:i/>
                                  <w:spacing w:val="15"/>
                                  <w:w w:val="115"/>
                                  <w:sz w:val="14"/>
                                </w:rPr>
                                <w:t> </w:t>
                              </w:r>
                              <w:r>
                                <w:rPr>
                                  <w:i/>
                                  <w:w w:val="115"/>
                                  <w:sz w:val="14"/>
                                </w:rPr>
                                <w:t>PPE</w:t>
                              </w:r>
                              <w:r>
                                <w:rPr>
                                  <w:i/>
                                  <w:w w:val="115"/>
                                  <w:position w:val="-2"/>
                                  <w:sz w:val="12"/>
                                </w:rPr>
                                <w:t>t—1</w:t>
                              </w:r>
                              <w:r>
                                <w:rPr>
                                  <w:i/>
                                  <w:w w:val="115"/>
                                  <w:sz w:val="14"/>
                                </w:rPr>
                                <w:t>)/Total</w:t>
                              </w:r>
                              <w:r>
                                <w:rPr>
                                  <w:i/>
                                  <w:spacing w:val="26"/>
                                  <w:w w:val="115"/>
                                  <w:sz w:val="14"/>
                                </w:rPr>
                                <w:t> </w:t>
                              </w:r>
                              <w:r>
                                <w:rPr>
                                  <w:i/>
                                  <w:w w:val="115"/>
                                  <w:sz w:val="14"/>
                                </w:rPr>
                                <w:t>asset</w:t>
                              </w:r>
                              <w:r>
                                <w:rPr>
                                  <w:i/>
                                  <w:w w:val="115"/>
                                  <w:position w:val="-2"/>
                                  <w:sz w:val="12"/>
                                </w:rPr>
                                <w:t>t—</w:t>
                              </w:r>
                              <w:r>
                                <w:rPr>
                                  <w:i/>
                                  <w:spacing w:val="-5"/>
                                  <w:w w:val="115"/>
                                  <w:position w:val="-2"/>
                                  <w:sz w:val="12"/>
                                </w:rPr>
                                <w:t>1</w:t>
                              </w:r>
                              <w:r>
                                <w:rPr>
                                  <w:i/>
                                  <w:spacing w:val="-5"/>
                                  <w:w w:val="115"/>
                                  <w:sz w:val="14"/>
                                </w:rPr>
                                <w:t>)</w:t>
                              </w:r>
                            </w:p>
                          </w:txbxContent>
                        </wps:txbx>
                        <wps:bodyPr wrap="square" lIns="0" tIns="0" rIns="0" bIns="0" rtlCol="0">
                          <a:noAutofit/>
                        </wps:bodyPr>
                      </wps:wsp>
                    </wpg:wgp>
                  </a:graphicData>
                </a:graphic>
              </wp:anchor>
            </w:drawing>
          </mc:Choice>
          <mc:Fallback>
            <w:pict>
              <v:group style="position:absolute;margin-left:112.439995pt;margin-top:11.010704pt;width:397.35pt;height:30.75pt;mso-position-horizontal-relative:page;mso-position-vertical-relative:paragraph;z-index:-15455744;mso-wrap-distance-left:0;mso-wrap-distance-right:0" id="docshapegroup1108" coordorigin="2249,220" coordsize="7947,615">
                <v:rect style="position:absolute;left:2256;top:227;width:7932;height:600" id="docshape1109" filled="false" stroked="true" strokeweight=".72pt" strokecolor="#000000">
                  <v:stroke dashstyle="solid"/>
                </v:rect>
                <v:shape style="position:absolute;left:2407;top:309;width:7477;height:294" type="#_x0000_t202" id="docshape1110" filled="false" stroked="false">
                  <v:textbox inset="0,0,0,0">
                    <w:txbxContent>
                      <w:p>
                        <w:pPr>
                          <w:tabs>
                            <w:tab w:pos="7456" w:val="right" w:leader="dot"/>
                          </w:tabs>
                          <w:spacing w:line="132" w:lineRule="auto" w:before="40"/>
                          <w:ind w:left="0" w:right="0" w:firstLine="0"/>
                          <w:jc w:val="left"/>
                          <w:rPr>
                            <w:position w:val="-11"/>
                            <w:sz w:val="24"/>
                          </w:rPr>
                        </w:pPr>
                        <w:r>
                          <w:rPr>
                            <w:i/>
                            <w:position w:val="-11"/>
                            <w:sz w:val="20"/>
                          </w:rPr>
                          <w:t>𝐴𝑄𝐼</w:t>
                        </w:r>
                        <w:r>
                          <w:rPr>
                            <w:i/>
                            <w:spacing w:val="40"/>
                            <w:position w:val="-11"/>
                            <w:sz w:val="20"/>
                          </w:rPr>
                          <w:t> </w:t>
                        </w:r>
                        <w:r>
                          <w:rPr>
                            <w:i/>
                            <w:position w:val="-11"/>
                            <w:sz w:val="20"/>
                          </w:rPr>
                          <w:t>=</w:t>
                        </w:r>
                        <w:r>
                          <w:rPr>
                            <w:i/>
                            <w:spacing w:val="40"/>
                            <w:position w:val="-11"/>
                            <w:sz w:val="20"/>
                          </w:rPr>
                          <w:t> </w:t>
                        </w:r>
                        <w:r>
                          <w:rPr>
                            <w:i/>
                            <w:spacing w:val="66"/>
                            <w:w w:val="125"/>
                            <w:sz w:val="14"/>
                            <w:u w:val="single"/>
                          </w:rPr>
                          <w:t>  </w:t>
                        </w:r>
                        <w:r>
                          <w:rPr>
                            <w:i/>
                            <w:w w:val="125"/>
                            <w:sz w:val="14"/>
                            <w:u w:val="single"/>
                          </w:rPr>
                          <w:t>(1</w:t>
                        </w:r>
                        <w:r>
                          <w:rPr>
                            <w:i/>
                            <w:spacing w:val="-10"/>
                            <w:w w:val="125"/>
                            <w:sz w:val="14"/>
                            <w:u w:val="single"/>
                          </w:rPr>
                          <w:t> </w:t>
                        </w:r>
                        <w:r>
                          <w:rPr>
                            <w:i/>
                            <w:w w:val="125"/>
                            <w:sz w:val="14"/>
                            <w:u w:val="single"/>
                          </w:rPr>
                          <w:t>–</w:t>
                        </w:r>
                        <w:r>
                          <w:rPr>
                            <w:i/>
                            <w:spacing w:val="-12"/>
                            <w:w w:val="125"/>
                            <w:sz w:val="14"/>
                            <w:u w:val="single"/>
                          </w:rPr>
                          <w:t> </w:t>
                        </w:r>
                        <w:r>
                          <w:rPr>
                            <w:i/>
                            <w:w w:val="125"/>
                            <w:sz w:val="14"/>
                            <w:u w:val="single"/>
                          </w:rPr>
                          <w:t>Current</w:t>
                        </w:r>
                        <w:r>
                          <w:rPr>
                            <w:i/>
                            <w:spacing w:val="-7"/>
                            <w:w w:val="125"/>
                            <w:sz w:val="14"/>
                            <w:u w:val="single"/>
                          </w:rPr>
                          <w:t> </w:t>
                        </w:r>
                        <w:r>
                          <w:rPr>
                            <w:i/>
                            <w:w w:val="125"/>
                            <w:sz w:val="14"/>
                            <w:u w:val="single"/>
                          </w:rPr>
                          <w:t>asset</w:t>
                        </w:r>
                        <w:r>
                          <w:rPr>
                            <w:i/>
                            <w:w w:val="125"/>
                            <w:position w:val="-2"/>
                            <w:sz w:val="12"/>
                            <w:u w:val="single"/>
                          </w:rPr>
                          <w:t>t </w:t>
                        </w:r>
                        <w:r>
                          <w:rPr>
                            <w:i/>
                            <w:sz w:val="14"/>
                            <w:u w:val="single"/>
                          </w:rPr>
                          <w:t>+</w:t>
                        </w:r>
                        <w:r>
                          <w:rPr>
                            <w:i/>
                            <w:spacing w:val="-4"/>
                            <w:sz w:val="14"/>
                            <w:u w:val="single"/>
                          </w:rPr>
                          <w:t> </w:t>
                        </w:r>
                        <w:r>
                          <w:rPr>
                            <w:i/>
                            <w:sz w:val="14"/>
                            <w:u w:val="single"/>
                          </w:rPr>
                          <w:t>PPE </w:t>
                        </w:r>
                        <w:r>
                          <w:rPr>
                            <w:i/>
                            <w:w w:val="125"/>
                            <w:position w:val="-2"/>
                            <w:sz w:val="12"/>
                            <w:u w:val="single"/>
                          </w:rPr>
                          <w:t>t</w:t>
                        </w:r>
                        <w:r>
                          <w:rPr>
                            <w:i/>
                            <w:w w:val="125"/>
                            <w:sz w:val="14"/>
                            <w:u w:val="single"/>
                          </w:rPr>
                          <w:t>)/Total</w:t>
                        </w:r>
                        <w:r>
                          <w:rPr>
                            <w:i/>
                            <w:spacing w:val="-6"/>
                            <w:w w:val="125"/>
                            <w:sz w:val="14"/>
                            <w:u w:val="single"/>
                          </w:rPr>
                          <w:t> </w:t>
                        </w:r>
                        <w:r>
                          <w:rPr>
                            <w:i/>
                            <w:w w:val="125"/>
                            <w:sz w:val="14"/>
                            <w:u w:val="single"/>
                          </w:rPr>
                          <w:t>asset</w:t>
                        </w:r>
                        <w:r>
                          <w:rPr>
                            <w:i/>
                            <w:w w:val="125"/>
                            <w:position w:val="-2"/>
                            <w:sz w:val="12"/>
                            <w:u w:val="single"/>
                          </w:rPr>
                          <w:t>t</w:t>
                        </w:r>
                        <w:r>
                          <w:rPr>
                            <w:i/>
                            <w:w w:val="125"/>
                            <w:sz w:val="14"/>
                            <w:u w:val="single"/>
                          </w:rPr>
                          <w:t>)</w:t>
                        </w:r>
                        <w:r>
                          <w:rPr>
                            <w:i/>
                            <w:spacing w:val="132"/>
                            <w:w w:val="125"/>
                            <w:sz w:val="14"/>
                            <w:u w:val="single"/>
                          </w:rPr>
                          <w:t> </w:t>
                        </w:r>
                        <w:r>
                          <w:rPr>
                            <w:sz w:val="14"/>
                          </w:rPr>
                          <w:tab/>
                        </w:r>
                        <w:r>
                          <w:rPr>
                            <w:spacing w:val="-5"/>
                            <w:position w:val="-11"/>
                            <w:sz w:val="24"/>
                          </w:rPr>
                          <w:t>3.4</w:t>
                        </w:r>
                      </w:p>
                    </w:txbxContent>
                  </v:textbox>
                  <w10:wrap type="none"/>
                </v:shape>
                <v:shape style="position:absolute;left:3080;top:523;width:3301;height:204" type="#_x0000_t202" id="docshape1111" filled="false" stroked="false">
                  <v:textbox inset="0,0,0,0">
                    <w:txbxContent>
                      <w:p>
                        <w:pPr>
                          <w:spacing w:line="184" w:lineRule="exact" w:before="0"/>
                          <w:ind w:left="20" w:right="0" w:firstLine="0"/>
                          <w:jc w:val="left"/>
                          <w:rPr>
                            <w:i/>
                            <w:sz w:val="14"/>
                          </w:rPr>
                        </w:pPr>
                        <w:r>
                          <w:rPr>
                            <w:i/>
                            <w:w w:val="115"/>
                            <w:sz w:val="14"/>
                          </w:rPr>
                          <w:t>(1–</w:t>
                        </w:r>
                        <w:r>
                          <w:rPr>
                            <w:i/>
                            <w:spacing w:val="14"/>
                            <w:w w:val="115"/>
                            <w:sz w:val="14"/>
                          </w:rPr>
                          <w:t> </w:t>
                        </w:r>
                        <w:r>
                          <w:rPr>
                            <w:i/>
                            <w:w w:val="115"/>
                            <w:sz w:val="14"/>
                          </w:rPr>
                          <w:t>Current</w:t>
                        </w:r>
                        <w:r>
                          <w:rPr>
                            <w:i/>
                            <w:spacing w:val="26"/>
                            <w:w w:val="115"/>
                            <w:sz w:val="14"/>
                          </w:rPr>
                          <w:t> </w:t>
                        </w:r>
                        <w:r>
                          <w:rPr>
                            <w:i/>
                            <w:w w:val="115"/>
                            <w:sz w:val="14"/>
                          </w:rPr>
                          <w:t>asset</w:t>
                        </w:r>
                        <w:r>
                          <w:rPr>
                            <w:i/>
                            <w:w w:val="115"/>
                            <w:position w:val="-2"/>
                            <w:sz w:val="12"/>
                          </w:rPr>
                          <w:t>t—1</w:t>
                        </w:r>
                        <w:r>
                          <w:rPr>
                            <w:i/>
                            <w:w w:val="115"/>
                            <w:sz w:val="14"/>
                          </w:rPr>
                          <w:t>+</w:t>
                        </w:r>
                        <w:r>
                          <w:rPr>
                            <w:i/>
                            <w:spacing w:val="15"/>
                            <w:w w:val="115"/>
                            <w:sz w:val="14"/>
                          </w:rPr>
                          <w:t> </w:t>
                        </w:r>
                        <w:r>
                          <w:rPr>
                            <w:i/>
                            <w:w w:val="115"/>
                            <w:sz w:val="14"/>
                          </w:rPr>
                          <w:t>PPE</w:t>
                        </w:r>
                        <w:r>
                          <w:rPr>
                            <w:i/>
                            <w:w w:val="115"/>
                            <w:position w:val="-2"/>
                            <w:sz w:val="12"/>
                          </w:rPr>
                          <w:t>t—1</w:t>
                        </w:r>
                        <w:r>
                          <w:rPr>
                            <w:i/>
                            <w:w w:val="115"/>
                            <w:sz w:val="14"/>
                          </w:rPr>
                          <w:t>)/Total</w:t>
                        </w:r>
                        <w:r>
                          <w:rPr>
                            <w:i/>
                            <w:spacing w:val="26"/>
                            <w:w w:val="115"/>
                            <w:sz w:val="14"/>
                          </w:rPr>
                          <w:t> </w:t>
                        </w:r>
                        <w:r>
                          <w:rPr>
                            <w:i/>
                            <w:w w:val="115"/>
                            <w:sz w:val="14"/>
                          </w:rPr>
                          <w:t>asset</w:t>
                        </w:r>
                        <w:r>
                          <w:rPr>
                            <w:i/>
                            <w:w w:val="115"/>
                            <w:position w:val="-2"/>
                            <w:sz w:val="12"/>
                          </w:rPr>
                          <w:t>t—</w:t>
                        </w:r>
                        <w:r>
                          <w:rPr>
                            <w:i/>
                            <w:spacing w:val="-5"/>
                            <w:w w:val="115"/>
                            <w:position w:val="-2"/>
                            <w:sz w:val="12"/>
                          </w:rPr>
                          <w:t>1</w:t>
                        </w:r>
                        <w:r>
                          <w:rPr>
                            <w:i/>
                            <w:spacing w:val="-5"/>
                            <w:w w:val="115"/>
                            <w:sz w:val="14"/>
                          </w:rPr>
                          <w:t>)</w:t>
                        </w:r>
                      </w:p>
                    </w:txbxContent>
                  </v:textbox>
                  <w10:wrap type="none"/>
                </v:shape>
                <w10:wrap type="topAndBottom"/>
              </v:group>
            </w:pict>
          </mc:Fallback>
        </mc:AlternateContent>
      </w:r>
      <w:r>
        <w:rPr>
          <w:sz w:val="16"/>
        </w:rPr>
        <mc:AlternateContent>
          <mc:Choice Requires="wps">
            <w:drawing>
              <wp:anchor distT="0" distB="0" distL="0" distR="0" allowOverlap="1" layoutInCell="1" locked="0" behindDoc="1" simplePos="0" relativeHeight="487861248">
                <wp:simplePos x="0" y="0"/>
                <wp:positionH relativeFrom="page">
                  <wp:posOffset>94988</wp:posOffset>
                </wp:positionH>
                <wp:positionV relativeFrom="paragraph">
                  <wp:posOffset>768761</wp:posOffset>
                </wp:positionV>
                <wp:extent cx="225425" cy="197485"/>
                <wp:effectExtent l="0" t="0" r="0" b="0"/>
                <wp:wrapTopAndBottom/>
                <wp:docPr id="1269" name="Group 1269"/>
                <wp:cNvGraphicFramePr>
                  <a:graphicFrameLocks/>
                </wp:cNvGraphicFramePr>
                <a:graphic>
                  <a:graphicData uri="http://schemas.microsoft.com/office/word/2010/wordprocessingGroup">
                    <wpg:wgp>
                      <wpg:cNvPr id="1269" name="Group 1269"/>
                      <wpg:cNvGrpSpPr/>
                      <wpg:grpSpPr>
                        <a:xfrm>
                          <a:off x="0" y="0"/>
                          <a:ext cx="225425" cy="197485"/>
                          <a:chExt cx="225425" cy="197485"/>
                        </a:xfrm>
                      </wpg:grpSpPr>
                      <pic:pic>
                        <pic:nvPicPr>
                          <pic:cNvPr id="1270" name="Image 1270"/>
                          <pic:cNvPicPr/>
                        </pic:nvPicPr>
                        <pic:blipFill>
                          <a:blip r:embed="rId294" cstate="print"/>
                          <a:stretch>
                            <a:fillRect/>
                          </a:stretch>
                        </pic:blipFill>
                        <pic:spPr>
                          <a:xfrm>
                            <a:off x="0" y="0"/>
                            <a:ext cx="225058" cy="196926"/>
                          </a:xfrm>
                          <a:prstGeom prst="rect">
                            <a:avLst/>
                          </a:prstGeom>
                        </pic:spPr>
                      </pic:pic>
                      <wps:wsp>
                        <wps:cNvPr id="1271" name="Textbox 1271"/>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25</w:t>
                              </w:r>
                            </w:p>
                          </w:txbxContent>
                        </wps:txbx>
                        <wps:bodyPr wrap="square" lIns="0" tIns="0" rIns="0" bIns="0" rtlCol="0">
                          <a:noAutofit/>
                        </wps:bodyPr>
                      </wps:wsp>
                    </wpg:wgp>
                  </a:graphicData>
                </a:graphic>
              </wp:anchor>
            </w:drawing>
          </mc:Choice>
          <mc:Fallback>
            <w:pict>
              <v:group style="position:absolute;margin-left:7.47944pt;margin-top:60.532433pt;width:17.75pt;height:15.55pt;mso-position-horizontal-relative:page;mso-position-vertical-relative:paragraph;z-index:-15455232;mso-wrap-distance-left:0;mso-wrap-distance-right:0" id="docshapegroup1112" coordorigin="150,1211" coordsize="355,311">
                <v:shape style="position:absolute;left:149;top:1210;width:355;height:311" type="#_x0000_t75" id="docshape1113" stroked="false">
                  <v:imagedata r:id="rId294" o:title=""/>
                </v:shape>
                <v:shape style="position:absolute;left:149;top:1210;width:355;height:311" type="#_x0000_t202" id="docshape1114" filled="false" stroked="false">
                  <v:textbox inset="0,0,0,0">
                    <w:txbxContent>
                      <w:p>
                        <w:pPr>
                          <w:spacing w:before="48"/>
                          <w:ind w:left="88" w:right="0" w:firstLine="0"/>
                          <w:jc w:val="left"/>
                          <w:rPr>
                            <w:rFonts w:ascii="Gadugi"/>
                            <w:b/>
                            <w:sz w:val="15"/>
                          </w:rPr>
                        </w:pPr>
                        <w:r>
                          <w:rPr>
                            <w:rFonts w:ascii="Gadugi"/>
                            <w:b/>
                            <w:color w:val="FEFEFE"/>
                            <w:spacing w:val="-5"/>
                            <w:sz w:val="15"/>
                          </w:rPr>
                          <w:t>25</w:t>
                        </w:r>
                      </w:p>
                    </w:txbxContent>
                  </v:textbox>
                  <w10:wrap type="none"/>
                </v:shape>
                <w10:wrap type="topAndBottom"/>
              </v:group>
            </w:pict>
          </mc:Fallback>
        </mc:AlternateContent>
      </w:r>
      <w:r>
        <w:rPr>
          <w:sz w:val="16"/>
        </w:rPr>
        <mc:AlternateContent>
          <mc:Choice Requires="wps">
            <w:drawing>
              <wp:anchor distT="0" distB="0" distL="0" distR="0" allowOverlap="1" layoutInCell="1" locked="0" behindDoc="1" simplePos="0" relativeHeight="487861760">
                <wp:simplePos x="0" y="0"/>
                <wp:positionH relativeFrom="page">
                  <wp:posOffset>1441781</wp:posOffset>
                </wp:positionH>
                <wp:positionV relativeFrom="paragraph">
                  <wp:posOffset>768761</wp:posOffset>
                </wp:positionV>
                <wp:extent cx="1948180" cy="140970"/>
                <wp:effectExtent l="0" t="0" r="0" b="0"/>
                <wp:wrapTopAndBottom/>
                <wp:docPr id="1272" name="Graphic 1272"/>
                <wp:cNvGraphicFramePr>
                  <a:graphicFrameLocks/>
                </wp:cNvGraphicFramePr>
                <a:graphic>
                  <a:graphicData uri="http://schemas.microsoft.com/office/word/2010/wordprocessingShape">
                    <wps:wsp>
                      <wps:cNvPr id="1272" name="Graphic 1272"/>
                      <wps:cNvSpPr/>
                      <wps:spPr>
                        <a:xfrm>
                          <a:off x="0" y="0"/>
                          <a:ext cx="1948180" cy="140970"/>
                        </a:xfrm>
                        <a:custGeom>
                          <a:avLst/>
                          <a:gdLst/>
                          <a:ahLst/>
                          <a:cxnLst/>
                          <a:rect l="l" t="t" r="r" b="b"/>
                          <a:pathLst>
                            <a:path w="1948180" h="140970">
                              <a:moveTo>
                                <a:pt x="1948163" y="0"/>
                              </a:moveTo>
                              <a:lnTo>
                                <a:pt x="0" y="0"/>
                              </a:lnTo>
                              <a:lnTo>
                                <a:pt x="0" y="140661"/>
                              </a:lnTo>
                              <a:lnTo>
                                <a:pt x="1948163" y="140661"/>
                              </a:lnTo>
                              <a:lnTo>
                                <a:pt x="194816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60.532433pt;width:153.398737pt;height:11.075721pt;mso-position-horizontal-relative:page;mso-position-vertical-relative:paragraph;z-index:-15454720;mso-wrap-distance-left:0;mso-wrap-distance-right:0" id="docshape1115" filled="true" fillcolor="#fedce7" stroked="false">
                <v:fill opacity="52428f" type="solid"/>
                <w10:wrap type="topAndBottom"/>
              </v:rect>
            </w:pict>
          </mc:Fallback>
        </mc:AlternateContent>
      </w:r>
    </w:p>
    <w:p>
      <w:pPr>
        <w:pStyle w:val="BodyText"/>
        <w:spacing w:before="122"/>
        <w:rPr>
          <w:sz w:val="20"/>
        </w:rPr>
      </w:pPr>
    </w:p>
    <w:p>
      <w:pPr>
        <w:pStyle w:val="BodyText"/>
        <w:tabs>
          <w:tab w:pos="7017" w:val="left" w:leader="none"/>
        </w:tabs>
        <w:spacing w:line="480" w:lineRule="auto" w:before="189"/>
        <w:ind w:left="2693" w:right="284"/>
        <w:jc w:val="both"/>
      </w:pPr>
      <w:r>
        <w:rPr>
          <w:position w:val="-4"/>
        </w:rPr>
        <w:drawing>
          <wp:inline distT="0" distB="0" distL="0" distR="0">
            <wp:extent cx="330554" cy="140661"/>
            <wp:effectExtent l="0" t="0" r="0" b="0"/>
            <wp:docPr id="1273" name="Image 1273"/>
            <wp:cNvGraphicFramePr>
              <a:graphicFrameLocks/>
            </wp:cNvGraphicFramePr>
            <a:graphic>
              <a:graphicData uri="http://schemas.openxmlformats.org/drawingml/2006/picture">
                <pic:pic>
                  <pic:nvPicPr>
                    <pic:cNvPr id="1273" name="Image 1273"/>
                    <pic:cNvPicPr/>
                  </pic:nvPicPr>
                  <pic:blipFill>
                    <a:blip r:embed="rId335" cstate="print"/>
                    <a:stretch>
                      <a:fillRect/>
                    </a:stretch>
                  </pic:blipFill>
                  <pic:spPr>
                    <a:xfrm>
                      <a:off x="0" y="0"/>
                      <a:ext cx="330554" cy="140661"/>
                    </a:xfrm>
                    <a:prstGeom prst="rect">
                      <a:avLst/>
                    </a:prstGeom>
                  </pic:spPr>
                </pic:pic>
              </a:graphicData>
            </a:graphic>
          </wp:inline>
        </w:drawing>
      </w:r>
      <w:r>
        <w:rPr>
          <w:position w:val="-4"/>
        </w:rPr>
      </w:r>
      <w:r>
        <w:rPr>
          <w:spacing w:val="-2"/>
        </w:rPr>
        <w:t>adalah</w:t>
      </w:r>
      <w:r>
        <w:rPr/>
        <w:tab/>
        <w:t>menggambarkan </w:t>
      </w:r>
      <w:r>
        <w:rPr/>
        <w:t>perbandingan tingkat </w:t>
      </w:r>
      <w:r>
        <w:rPr>
          <w:spacing w:val="5"/>
          <w:position w:val="-4"/>
        </w:rPr>
        <w:drawing>
          <wp:inline distT="0" distB="0" distL="0" distR="0">
            <wp:extent cx="640010" cy="140661"/>
            <wp:effectExtent l="0" t="0" r="0" b="0"/>
            <wp:docPr id="1274" name="Image 1274"/>
            <wp:cNvGraphicFramePr>
              <a:graphicFrameLocks/>
            </wp:cNvGraphicFramePr>
            <a:graphic>
              <a:graphicData uri="http://schemas.openxmlformats.org/drawingml/2006/picture">
                <pic:pic>
                  <pic:nvPicPr>
                    <pic:cNvPr id="1274" name="Image 1274"/>
                    <pic:cNvPicPr/>
                  </pic:nvPicPr>
                  <pic:blipFill>
                    <a:blip r:embed="rId336" cstate="print"/>
                    <a:stretch>
                      <a:fillRect/>
                    </a:stretch>
                  </pic:blipFill>
                  <pic:spPr>
                    <a:xfrm>
                      <a:off x="0" y="0"/>
                      <a:ext cx="640010" cy="140661"/>
                    </a:xfrm>
                    <a:prstGeom prst="rect">
                      <a:avLst/>
                    </a:prstGeom>
                  </pic:spPr>
                </pic:pic>
              </a:graphicData>
            </a:graphic>
          </wp:inline>
        </w:drawing>
      </w:r>
      <w:r>
        <w:rPr>
          <w:spacing w:val="5"/>
          <w:position w:val="-4"/>
        </w:rPr>
      </w:r>
      <w:r>
        <w:rPr/>
        <w:t>perusahaan </w:t>
      </w:r>
      <w:r>
        <w:rPr>
          <w:spacing w:val="1"/>
          <w:position w:val="-4"/>
        </w:rPr>
        <w:drawing>
          <wp:inline distT="0" distB="0" distL="0" distR="0">
            <wp:extent cx="717374" cy="140661"/>
            <wp:effectExtent l="0" t="0" r="0" b="0"/>
            <wp:docPr id="1275" name="Image 1275"/>
            <wp:cNvGraphicFramePr>
              <a:graphicFrameLocks/>
            </wp:cNvGraphicFramePr>
            <a:graphic>
              <a:graphicData uri="http://schemas.openxmlformats.org/drawingml/2006/picture">
                <pic:pic>
                  <pic:nvPicPr>
                    <pic:cNvPr id="1275" name="Image 1275"/>
                    <pic:cNvPicPr/>
                  </pic:nvPicPr>
                  <pic:blipFill>
                    <a:blip r:embed="rId337" cstate="print"/>
                    <a:stretch>
                      <a:fillRect/>
                    </a:stretch>
                  </pic:blipFill>
                  <pic:spPr>
                    <a:xfrm>
                      <a:off x="0" y="0"/>
                      <a:ext cx="717374" cy="140661"/>
                    </a:xfrm>
                    <a:prstGeom prst="rect">
                      <a:avLst/>
                    </a:prstGeom>
                  </pic:spPr>
                </pic:pic>
              </a:graphicData>
            </a:graphic>
          </wp:inline>
        </w:drawing>
      </w:r>
      <w:r>
        <w:rPr>
          <w:spacing w:val="1"/>
          <w:position w:val="-4"/>
        </w:rPr>
      </w:r>
      <w:r>
        <w:rPr/>
        <w:t>berjalan (</w:t>
      </w:r>
    </w:p>
    <w:p>
      <w:pPr>
        <w:pStyle w:val="BodyText"/>
        <w:spacing w:line="480" w:lineRule="auto"/>
        <w:ind w:left="2693" w:right="280" w:firstLine="2432"/>
        <w:jc w:val="both"/>
      </w:pPr>
      <w:r>
        <w:rPr/>
        <mc:AlternateContent>
          <mc:Choice Requires="wps">
            <w:drawing>
              <wp:anchor distT="0" distB="0" distL="0" distR="0" allowOverlap="1" layoutInCell="1" locked="0" behindDoc="1" simplePos="0" relativeHeight="479368192">
                <wp:simplePos x="0" y="0"/>
                <wp:positionH relativeFrom="page">
                  <wp:posOffset>1799844</wp:posOffset>
                </wp:positionH>
                <wp:positionV relativeFrom="paragraph">
                  <wp:posOffset>-695937</wp:posOffset>
                </wp:positionV>
                <wp:extent cx="245745" cy="168910"/>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245745" cy="168910"/>
                        </a:xfrm>
                        <a:prstGeom prst="rect">
                          <a:avLst/>
                        </a:prstGeom>
                      </wps:spPr>
                      <wps:txbx>
                        <w:txbxContent>
                          <w:p>
                            <w:pPr>
                              <w:pStyle w:val="BodyText"/>
                              <w:spacing w:line="266" w:lineRule="exact"/>
                            </w:pPr>
                            <w:r>
                              <w:rPr>
                                <w:spacing w:val="-5"/>
                              </w:rPr>
                              <w:t>SGI</w:t>
                            </w:r>
                          </w:p>
                        </w:txbxContent>
                      </wps:txbx>
                      <wps:bodyPr wrap="square" lIns="0" tIns="0" rIns="0" bIns="0" rtlCol="0">
                        <a:noAutofit/>
                      </wps:bodyPr>
                    </wps:wsp>
                  </a:graphicData>
                </a:graphic>
              </wp:anchor>
            </w:drawing>
          </mc:Choice>
          <mc:Fallback>
            <w:pict>
              <v:shape style="position:absolute;margin-left:141.720001pt;margin-top:-54.798191pt;width:19.350pt;height:13.3pt;mso-position-horizontal-relative:page;mso-position-vertical-relative:paragraph;z-index:-23948288" type="#_x0000_t202" id="docshape1116" filled="false" stroked="false">
                <v:textbox inset="0,0,0,0">
                  <w:txbxContent>
                    <w:p>
                      <w:pPr>
                        <w:pStyle w:val="BodyText"/>
                        <w:spacing w:line="266" w:lineRule="exact"/>
                      </w:pPr>
                      <w:r>
                        <w:rPr>
                          <w:spacing w:val="-5"/>
                        </w:rPr>
                        <w:t>SGI</w:t>
                      </w:r>
                    </w:p>
                  </w:txbxContent>
                </v:textbox>
                <w10:wrap type="none"/>
              </v:shape>
            </w:pict>
          </mc:Fallback>
        </mc:AlternateContent>
      </w:r>
      <w:r>
        <w:rPr/>
        <mc:AlternateContent>
          <mc:Choice Requires="wps">
            <w:drawing>
              <wp:anchor distT="0" distB="0" distL="0" distR="0" allowOverlap="1" layoutInCell="1" locked="0" behindDoc="1" simplePos="0" relativeHeight="479368704">
                <wp:simplePos x="0" y="0"/>
                <wp:positionH relativeFrom="page">
                  <wp:posOffset>2618241</wp:posOffset>
                </wp:positionH>
                <wp:positionV relativeFrom="paragraph">
                  <wp:posOffset>-695937</wp:posOffset>
                </wp:positionV>
                <wp:extent cx="1839595" cy="16891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1839595" cy="168910"/>
                        </a:xfrm>
                        <a:prstGeom prst="rect">
                          <a:avLst/>
                        </a:prstGeom>
                      </wps:spPr>
                      <wps:txbx>
                        <w:txbxContent>
                          <w:p>
                            <w:pPr>
                              <w:pStyle w:val="BodyText"/>
                              <w:spacing w:line="266" w:lineRule="exact"/>
                            </w:pPr>
                            <w:r>
                              <w:rPr/>
                              <w:t>rasio</w:t>
                            </w:r>
                            <w:r>
                              <w:rPr>
                                <w:spacing w:val="78"/>
                              </w:rPr>
                              <w:t> </w:t>
                            </w:r>
                            <w:r>
                              <w:rPr/>
                              <w:t>yang</w:t>
                            </w:r>
                            <w:r>
                              <w:rPr>
                                <w:spacing w:val="78"/>
                              </w:rPr>
                              <w:t> </w:t>
                            </w:r>
                            <w:r>
                              <w:rPr/>
                              <w:t>digunakan</w:t>
                            </w:r>
                            <w:r>
                              <w:rPr>
                                <w:spacing w:val="79"/>
                              </w:rPr>
                              <w:t> </w:t>
                            </w:r>
                            <w:r>
                              <w:rPr>
                                <w:spacing w:val="-2"/>
                              </w:rPr>
                              <w:t>untuk</w:t>
                            </w:r>
                          </w:p>
                        </w:txbxContent>
                      </wps:txbx>
                      <wps:bodyPr wrap="square" lIns="0" tIns="0" rIns="0" bIns="0" rtlCol="0">
                        <a:noAutofit/>
                      </wps:bodyPr>
                    </wps:wsp>
                  </a:graphicData>
                </a:graphic>
              </wp:anchor>
            </w:drawing>
          </mc:Choice>
          <mc:Fallback>
            <w:pict>
              <v:shape style="position:absolute;margin-left:206.160782pt;margin-top:-54.798191pt;width:144.85pt;height:13.3pt;mso-position-horizontal-relative:page;mso-position-vertical-relative:paragraph;z-index:-23947776" type="#_x0000_t202" id="docshape1117" filled="false" stroked="false">
                <v:textbox inset="0,0,0,0">
                  <w:txbxContent>
                    <w:p>
                      <w:pPr>
                        <w:pStyle w:val="BodyText"/>
                        <w:spacing w:line="266" w:lineRule="exact"/>
                      </w:pPr>
                      <w:r>
                        <w:rPr/>
                        <w:t>rasio</w:t>
                      </w:r>
                      <w:r>
                        <w:rPr>
                          <w:spacing w:val="78"/>
                        </w:rPr>
                        <w:t> </w:t>
                      </w:r>
                      <w:r>
                        <w:rPr/>
                        <w:t>yang</w:t>
                      </w:r>
                      <w:r>
                        <w:rPr>
                          <w:spacing w:val="78"/>
                        </w:rPr>
                        <w:t> </w:t>
                      </w:r>
                      <w:r>
                        <w:rPr/>
                        <w:t>digunakan</w:t>
                      </w:r>
                      <w:r>
                        <w:rPr>
                          <w:spacing w:val="79"/>
                        </w:rPr>
                        <w:t> </w:t>
                      </w: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369216">
                <wp:simplePos x="0" y="0"/>
                <wp:positionH relativeFrom="page">
                  <wp:posOffset>2267324</wp:posOffset>
                </wp:positionH>
                <wp:positionV relativeFrom="paragraph">
                  <wp:posOffset>-345417</wp:posOffset>
                </wp:positionV>
                <wp:extent cx="592455" cy="168910"/>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592455" cy="168910"/>
                        </a:xfrm>
                        <a:prstGeom prst="rect">
                          <a:avLst/>
                        </a:prstGeom>
                      </wps:spPr>
                      <wps:txbx>
                        <w:txbxContent>
                          <w:p>
                            <w:pPr>
                              <w:pStyle w:val="BodyText"/>
                              <w:spacing w:line="266" w:lineRule="exact"/>
                            </w:pPr>
                            <w:r>
                              <w:rPr>
                                <w:spacing w:val="-2"/>
                              </w:rPr>
                              <w:t>penjualan</w:t>
                            </w:r>
                          </w:p>
                        </w:txbxContent>
                      </wps:txbx>
                      <wps:bodyPr wrap="square" lIns="0" tIns="0" rIns="0" bIns="0" rtlCol="0">
                        <a:noAutofit/>
                      </wps:bodyPr>
                    </wps:wsp>
                  </a:graphicData>
                </a:graphic>
              </wp:anchor>
            </w:drawing>
          </mc:Choice>
          <mc:Fallback>
            <w:pict>
              <v:shape style="position:absolute;margin-left:178.52951pt;margin-top:-27.1982pt;width:46.65pt;height:13.3pt;mso-position-horizontal-relative:page;mso-position-vertical-relative:paragraph;z-index:-23947264" type="#_x0000_t202" id="docshape1118" filled="false" stroked="false">
                <v:textbox inset="0,0,0,0">
                  <w:txbxContent>
                    <w:p>
                      <w:pPr>
                        <w:pStyle w:val="BodyText"/>
                        <w:spacing w:line="266" w:lineRule="exact"/>
                      </w:pPr>
                      <w:r>
                        <w:rPr>
                          <w:spacing w:val="-2"/>
                        </w:rPr>
                        <w:t>penjualan</w:t>
                      </w:r>
                    </w:p>
                  </w:txbxContent>
                </v:textbox>
                <w10:wrap type="none"/>
              </v:shape>
            </w:pict>
          </mc:Fallback>
        </mc:AlternateContent>
      </w:r>
      <w:r>
        <w:rPr/>
        <mc:AlternateContent>
          <mc:Choice Requires="wps">
            <w:drawing>
              <wp:anchor distT="0" distB="0" distL="0" distR="0" allowOverlap="1" layoutInCell="1" locked="0" behindDoc="1" simplePos="0" relativeHeight="479369728">
                <wp:simplePos x="0" y="0"/>
                <wp:positionH relativeFrom="page">
                  <wp:posOffset>3632689</wp:posOffset>
                </wp:positionH>
                <wp:positionV relativeFrom="paragraph">
                  <wp:posOffset>-345417</wp:posOffset>
                </wp:positionV>
                <wp:extent cx="670560" cy="16891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670560" cy="168910"/>
                        </a:xfrm>
                        <a:prstGeom prst="rect">
                          <a:avLst/>
                        </a:prstGeom>
                      </wps:spPr>
                      <wps:txbx>
                        <w:txbxContent>
                          <w:p>
                            <w:pPr>
                              <w:pStyle w:val="BodyText"/>
                              <w:spacing w:line="266" w:lineRule="exact"/>
                            </w:pPr>
                            <w:r>
                              <w:rPr/>
                              <w:t>pada</w:t>
                            </w:r>
                            <w:r>
                              <w:rPr>
                                <w:spacing w:val="11"/>
                              </w:rPr>
                              <w:t> </w:t>
                            </w:r>
                            <w:r>
                              <w:rPr>
                                <w:spacing w:val="-4"/>
                              </w:rPr>
                              <w:t>tahun</w:t>
                            </w:r>
                          </w:p>
                        </w:txbxContent>
                      </wps:txbx>
                      <wps:bodyPr wrap="square" lIns="0" tIns="0" rIns="0" bIns="0" rtlCol="0">
                        <a:noAutofit/>
                      </wps:bodyPr>
                    </wps:wsp>
                  </a:graphicData>
                </a:graphic>
              </wp:anchor>
            </w:drawing>
          </mc:Choice>
          <mc:Fallback>
            <w:pict>
              <v:shape style="position:absolute;margin-left:286.038544pt;margin-top:-27.1982pt;width:52.8pt;height:13.3pt;mso-position-horizontal-relative:page;mso-position-vertical-relative:paragraph;z-index:-23946752" type="#_x0000_t202" id="docshape1119" filled="false" stroked="false">
                <v:textbox inset="0,0,0,0">
                  <w:txbxContent>
                    <w:p>
                      <w:pPr>
                        <w:pStyle w:val="BodyText"/>
                        <w:spacing w:line="266" w:lineRule="exact"/>
                      </w:pPr>
                      <w:r>
                        <w:rPr/>
                        <w:t>pada</w:t>
                      </w:r>
                      <w:r>
                        <w:rPr>
                          <w:spacing w:val="11"/>
                        </w:rPr>
                        <w:t> </w:t>
                      </w:r>
                      <w:r>
                        <w:rPr>
                          <w:spacing w:val="-4"/>
                        </w:rPr>
                        <w:t>tahun</w:t>
                      </w:r>
                    </w:p>
                  </w:txbxContent>
                </v:textbox>
                <w10:wrap type="none"/>
              </v:shape>
            </w:pict>
          </mc:Fallback>
        </mc:AlternateContent>
      </w:r>
      <w:r>
        <w:rPr/>
        <mc:AlternateContent>
          <mc:Choice Requires="wps">
            <w:drawing>
              <wp:anchor distT="0" distB="0" distL="0" distR="0" allowOverlap="1" layoutInCell="1" locked="0" behindDoc="1" simplePos="0" relativeHeight="479370240">
                <wp:simplePos x="0" y="0"/>
                <wp:positionH relativeFrom="page">
                  <wp:posOffset>4935291</wp:posOffset>
                </wp:positionH>
                <wp:positionV relativeFrom="paragraph">
                  <wp:posOffset>-345417</wp:posOffset>
                </wp:positionV>
                <wp:extent cx="1546225" cy="16891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1546225" cy="168910"/>
                        </a:xfrm>
                        <a:prstGeom prst="rect">
                          <a:avLst/>
                        </a:prstGeom>
                      </wps:spPr>
                      <wps:txbx>
                        <w:txbxContent>
                          <w:p>
                            <w:pPr>
                              <w:pStyle w:val="BodyText"/>
                              <w:spacing w:line="266" w:lineRule="exact"/>
                            </w:pPr>
                            <w:r>
                              <w:rPr/>
                              <w:t>t)</w:t>
                            </w:r>
                            <w:r>
                              <w:rPr>
                                <w:spacing w:val="5"/>
                              </w:rPr>
                              <w:t> </w:t>
                            </w:r>
                            <w:r>
                              <w:rPr/>
                              <w:t>dengan</w:t>
                            </w:r>
                            <w:r>
                              <w:rPr>
                                <w:spacing w:val="8"/>
                              </w:rPr>
                              <w:t> </w:t>
                            </w:r>
                            <w:r>
                              <w:rPr/>
                              <w:t>penjualan</w:t>
                            </w:r>
                            <w:r>
                              <w:rPr>
                                <w:spacing w:val="8"/>
                              </w:rPr>
                              <w:t> </w:t>
                            </w:r>
                            <w:r>
                              <w:rPr>
                                <w:spacing w:val="-4"/>
                              </w:rPr>
                              <w:t>pada</w:t>
                            </w:r>
                          </w:p>
                        </w:txbxContent>
                      </wps:txbx>
                      <wps:bodyPr wrap="square" lIns="0" tIns="0" rIns="0" bIns="0" rtlCol="0">
                        <a:noAutofit/>
                      </wps:bodyPr>
                    </wps:wsp>
                  </a:graphicData>
                </a:graphic>
              </wp:anchor>
            </w:drawing>
          </mc:Choice>
          <mc:Fallback>
            <w:pict>
              <v:shape style="position:absolute;margin-left:388.605621pt;margin-top:-27.1982pt;width:121.75pt;height:13.3pt;mso-position-horizontal-relative:page;mso-position-vertical-relative:paragraph;z-index:-23946240" type="#_x0000_t202" id="docshape1120" filled="false" stroked="false">
                <v:textbox inset="0,0,0,0">
                  <w:txbxContent>
                    <w:p>
                      <w:pPr>
                        <w:pStyle w:val="BodyText"/>
                        <w:spacing w:line="266" w:lineRule="exact"/>
                      </w:pPr>
                      <w:r>
                        <w:rPr/>
                        <w:t>t)</w:t>
                      </w:r>
                      <w:r>
                        <w:rPr>
                          <w:spacing w:val="5"/>
                        </w:rPr>
                        <w:t> </w:t>
                      </w:r>
                      <w:r>
                        <w:rPr/>
                        <w:t>dengan</w:t>
                      </w:r>
                      <w:r>
                        <w:rPr>
                          <w:spacing w:val="8"/>
                        </w:rPr>
                        <w:t> </w:t>
                      </w:r>
                      <w:r>
                        <w:rPr/>
                        <w:t>penjualan</w:t>
                      </w:r>
                      <w:r>
                        <w:rPr>
                          <w:spacing w:val="8"/>
                        </w:rPr>
                        <w:t> </w:t>
                      </w:r>
                      <w:r>
                        <w:rPr>
                          <w:spacing w:val="-4"/>
                        </w:rPr>
                        <w:t>pada</w:t>
                      </w:r>
                    </w:p>
                  </w:txbxContent>
                </v:textbox>
                <w10:wrap type="none"/>
              </v:shape>
            </w:pict>
          </mc:Fallback>
        </mc:AlternateContent>
      </w:r>
      <w:r>
        <w:rPr/>
        <mc:AlternateContent>
          <mc:Choice Requires="wps">
            <w:drawing>
              <wp:anchor distT="0" distB="0" distL="0" distR="0" allowOverlap="1" layoutInCell="1" locked="0" behindDoc="1" simplePos="0" relativeHeight="479370752">
                <wp:simplePos x="0" y="0"/>
                <wp:positionH relativeFrom="page">
                  <wp:posOffset>1799844</wp:posOffset>
                </wp:positionH>
                <wp:positionV relativeFrom="paragraph">
                  <wp:posOffset>5102</wp:posOffset>
                </wp:positionV>
                <wp:extent cx="1543685" cy="16891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1543685" cy="168910"/>
                        </a:xfrm>
                        <a:prstGeom prst="rect">
                          <a:avLst/>
                        </a:prstGeom>
                      </wps:spPr>
                      <wps:txbx>
                        <w:txbxContent>
                          <w:p>
                            <w:pPr>
                              <w:pStyle w:val="BodyText"/>
                              <w:spacing w:line="266" w:lineRule="exact"/>
                            </w:pPr>
                            <w:r>
                              <w:rPr/>
                              <w:t>tahun</w:t>
                            </w:r>
                            <w:r>
                              <w:rPr>
                                <w:spacing w:val="72"/>
                                <w:w w:val="150"/>
                              </w:rPr>
                              <w:t> </w:t>
                            </w:r>
                            <w:r>
                              <w:rPr/>
                              <w:t>sebelumnya</w:t>
                            </w:r>
                            <w:r>
                              <w:rPr>
                                <w:spacing w:val="72"/>
                                <w:w w:val="150"/>
                              </w:rPr>
                              <w:t> </w:t>
                            </w:r>
                            <w:r>
                              <w:rPr/>
                              <w:t>(t-</w:t>
                            </w:r>
                            <w:r>
                              <w:rPr>
                                <w:spacing w:val="-5"/>
                              </w:rPr>
                              <w:t>1)</w:t>
                            </w:r>
                          </w:p>
                        </w:txbxContent>
                      </wps:txbx>
                      <wps:bodyPr wrap="square" lIns="0" tIns="0" rIns="0" bIns="0" rtlCol="0">
                        <a:noAutofit/>
                      </wps:bodyPr>
                    </wps:wsp>
                  </a:graphicData>
                </a:graphic>
              </wp:anchor>
            </w:drawing>
          </mc:Choice>
          <mc:Fallback>
            <w:pict>
              <v:shape style="position:absolute;margin-left:141.720001pt;margin-top:.40179pt;width:121.55pt;height:13.3pt;mso-position-horizontal-relative:page;mso-position-vertical-relative:paragraph;z-index:-23945728" type="#_x0000_t202" id="docshape1121" filled="false" stroked="false">
                <v:textbox inset="0,0,0,0">
                  <w:txbxContent>
                    <w:p>
                      <w:pPr>
                        <w:pStyle w:val="BodyText"/>
                        <w:spacing w:line="266" w:lineRule="exact"/>
                      </w:pPr>
                      <w:r>
                        <w:rPr/>
                        <w:t>tahun</w:t>
                      </w:r>
                      <w:r>
                        <w:rPr>
                          <w:spacing w:val="72"/>
                          <w:w w:val="150"/>
                        </w:rPr>
                        <w:t> </w:t>
                      </w:r>
                      <w:r>
                        <w:rPr/>
                        <w:t>sebelumnya</w:t>
                      </w:r>
                      <w:r>
                        <w:rPr>
                          <w:spacing w:val="72"/>
                          <w:w w:val="150"/>
                        </w:rPr>
                        <w:t> </w:t>
                      </w:r>
                      <w:r>
                        <w:rPr/>
                        <w:t>(t-</w:t>
                      </w:r>
                      <w:r>
                        <w:rPr>
                          <w:spacing w:val="-5"/>
                        </w:rPr>
                        <w:t>1)</w:t>
                      </w:r>
                    </w:p>
                  </w:txbxContent>
                </v:textbox>
                <w10:wrap type="none"/>
              </v:shape>
            </w:pict>
          </mc:Fallback>
        </mc:AlternateContent>
      </w:r>
      <w:r>
        <w:rPr/>
        <mc:AlternateContent>
          <mc:Choice Requires="wps">
            <w:drawing>
              <wp:anchor distT="0" distB="0" distL="0" distR="0" allowOverlap="1" layoutInCell="1" locked="0" behindDoc="0" simplePos="0" relativeHeight="16007680">
                <wp:simplePos x="0" y="0"/>
                <wp:positionH relativeFrom="page">
                  <wp:posOffset>1435608</wp:posOffset>
                </wp:positionH>
                <wp:positionV relativeFrom="paragraph">
                  <wp:posOffset>1643577</wp:posOffset>
                </wp:positionV>
                <wp:extent cx="5046345" cy="459105"/>
                <wp:effectExtent l="0" t="0" r="0" b="0"/>
                <wp:wrapNone/>
                <wp:docPr id="1282" name="Group 1282"/>
                <wp:cNvGraphicFramePr>
                  <a:graphicFrameLocks/>
                </wp:cNvGraphicFramePr>
                <a:graphic>
                  <a:graphicData uri="http://schemas.microsoft.com/office/word/2010/wordprocessingGroup">
                    <wpg:wgp>
                      <wpg:cNvPr id="1282" name="Group 1282"/>
                      <wpg:cNvGrpSpPr/>
                      <wpg:grpSpPr>
                        <a:xfrm>
                          <a:off x="0" y="0"/>
                          <a:ext cx="5046345" cy="459105"/>
                          <a:chExt cx="5046345" cy="459105"/>
                        </a:xfrm>
                      </wpg:grpSpPr>
                      <wps:wsp>
                        <wps:cNvPr id="1283" name="Graphic 1283"/>
                        <wps:cNvSpPr/>
                        <wps:spPr>
                          <a:xfrm>
                            <a:off x="4572" y="4572"/>
                            <a:ext cx="5036820" cy="449580"/>
                          </a:xfrm>
                          <a:custGeom>
                            <a:avLst/>
                            <a:gdLst/>
                            <a:ahLst/>
                            <a:cxnLst/>
                            <a:rect l="l" t="t" r="r" b="b"/>
                            <a:pathLst>
                              <a:path w="5036820" h="449580">
                                <a:moveTo>
                                  <a:pt x="0" y="0"/>
                                </a:moveTo>
                                <a:lnTo>
                                  <a:pt x="5036820" y="0"/>
                                </a:lnTo>
                                <a:lnTo>
                                  <a:pt x="5036820" y="449579"/>
                                </a:lnTo>
                                <a:lnTo>
                                  <a:pt x="0" y="44957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284" name="Textbox 1284"/>
                        <wps:cNvSpPr txBox="1"/>
                        <wps:spPr>
                          <a:xfrm>
                            <a:off x="100584" y="52926"/>
                            <a:ext cx="4842510" cy="220345"/>
                          </a:xfrm>
                          <a:prstGeom prst="rect">
                            <a:avLst/>
                          </a:prstGeom>
                        </wps:spPr>
                        <wps:txbx>
                          <w:txbxContent>
                            <w:p>
                              <w:pPr>
                                <w:tabs>
                                  <w:tab w:pos="7605" w:val="right" w:leader="dot"/>
                                </w:tabs>
                                <w:spacing w:line="345" w:lineRule="exact" w:before="0"/>
                                <w:ind w:left="0" w:right="0" w:firstLine="0"/>
                                <w:jc w:val="left"/>
                                <w:rPr>
                                  <w:sz w:val="24"/>
                                </w:rPr>
                              </w:pPr>
                              <w:r>
                                <w:rPr>
                                  <w:i/>
                                  <w:w w:val="85"/>
                                  <w:sz w:val="24"/>
                                </w:rPr>
                                <w:t>𝑆𝐺𝐼</w:t>
                              </w:r>
                              <w:r>
                                <w:rPr>
                                  <w:i/>
                                  <w:spacing w:val="40"/>
                                  <w:sz w:val="24"/>
                                </w:rPr>
                                <w:t> </w:t>
                              </w:r>
                              <w:r>
                                <w:rPr>
                                  <w:i/>
                                  <w:w w:val="85"/>
                                  <w:sz w:val="24"/>
                                </w:rPr>
                                <w:t>=</w:t>
                              </w:r>
                              <w:r>
                                <w:rPr>
                                  <w:i/>
                                  <w:spacing w:val="50"/>
                                  <w:w w:val="85"/>
                                  <w:sz w:val="24"/>
                                </w:rPr>
                                <w:t> </w:t>
                              </w:r>
                              <w:r>
                                <w:rPr>
                                  <w:i/>
                                  <w:spacing w:val="50"/>
                                  <w:w w:val="85"/>
                                  <w:position w:val="14"/>
                                  <w:sz w:val="17"/>
                                  <w:u w:val="single"/>
                                </w:rPr>
                                <w:t> </w:t>
                              </w:r>
                              <w:r>
                                <w:rPr>
                                  <w:i/>
                                  <w:w w:val="85"/>
                                  <w:position w:val="14"/>
                                  <w:sz w:val="17"/>
                                  <w:u w:val="single"/>
                                </w:rPr>
                                <w:t>Sales</w:t>
                              </w:r>
                              <w:r>
                                <w:rPr>
                                  <w:i/>
                                  <w:w w:val="85"/>
                                  <w:position w:val="11"/>
                                  <w:sz w:val="14"/>
                                  <w:u w:val="single"/>
                                </w:rPr>
                                <w:t>t</w:t>
                              </w:r>
                              <w:r>
                                <w:rPr>
                                  <w:i/>
                                  <w:spacing w:val="37"/>
                                  <w:w w:val="85"/>
                                  <w:position w:val="11"/>
                                  <w:sz w:val="14"/>
                                  <w:u w:val="single"/>
                                </w:rPr>
                                <w:t> </w:t>
                              </w:r>
                              <w:r>
                                <w:rPr>
                                  <w:position w:val="11"/>
                                  <w:sz w:val="14"/>
                                </w:rPr>
                                <w:tab/>
                              </w:r>
                              <w:r>
                                <w:rPr>
                                  <w:spacing w:val="-5"/>
                                  <w:w w:val="110"/>
                                  <w:sz w:val="24"/>
                                </w:rPr>
                                <w:t>3.5</w:t>
                              </w:r>
                            </w:p>
                          </w:txbxContent>
                        </wps:txbx>
                        <wps:bodyPr wrap="square" lIns="0" tIns="0" rIns="0" bIns="0" rtlCol="0">
                          <a:noAutofit/>
                        </wps:bodyPr>
                      </wps:wsp>
                      <wps:wsp>
                        <wps:cNvPr id="1285" name="Textbox 1285"/>
                        <wps:cNvSpPr txBox="1"/>
                        <wps:spPr>
                          <a:xfrm>
                            <a:off x="592328" y="218600"/>
                            <a:ext cx="476884" cy="151130"/>
                          </a:xfrm>
                          <a:prstGeom prst="rect">
                            <a:avLst/>
                          </a:prstGeom>
                        </wps:spPr>
                        <wps:txbx>
                          <w:txbxContent>
                            <w:p>
                              <w:pPr>
                                <w:spacing w:line="213" w:lineRule="exact" w:before="0"/>
                                <w:ind w:left="20" w:right="0" w:firstLine="0"/>
                                <w:jc w:val="left"/>
                                <w:rPr>
                                  <w:i/>
                                  <w:position w:val="-2"/>
                                  <w:sz w:val="14"/>
                                </w:rPr>
                              </w:pPr>
                              <w:r>
                                <w:rPr>
                                  <w:i/>
                                  <w:spacing w:val="-2"/>
                                  <w:w w:val="115"/>
                                  <w:sz w:val="17"/>
                                </w:rPr>
                                <w:t>Sales</w:t>
                              </w:r>
                              <w:r>
                                <w:rPr>
                                  <w:i/>
                                  <w:spacing w:val="-2"/>
                                  <w:w w:val="115"/>
                                  <w:position w:val="-2"/>
                                  <w:sz w:val="14"/>
                                </w:rPr>
                                <w:t>t—</w:t>
                              </w:r>
                              <w:r>
                                <w:rPr>
                                  <w:i/>
                                  <w:spacing w:val="-10"/>
                                  <w:w w:val="120"/>
                                  <w:position w:val="-2"/>
                                  <w:sz w:val="14"/>
                                </w:rPr>
                                <w:t>1</w:t>
                              </w:r>
                            </w:p>
                          </w:txbxContent>
                        </wps:txbx>
                        <wps:bodyPr wrap="square" lIns="0" tIns="0" rIns="0" bIns="0" rtlCol="0">
                          <a:noAutofit/>
                        </wps:bodyPr>
                      </wps:wsp>
                    </wpg:wgp>
                  </a:graphicData>
                </a:graphic>
              </wp:anchor>
            </w:drawing>
          </mc:Choice>
          <mc:Fallback>
            <w:pict>
              <v:group style="position:absolute;margin-left:113.040001pt;margin-top:129.415588pt;width:397.35pt;height:36.15pt;mso-position-horizontal-relative:page;mso-position-vertical-relative:paragraph;z-index:16007680" id="docshapegroup1122" coordorigin="2261,2588" coordsize="7947,723">
                <v:rect style="position:absolute;left:2268;top:2595;width:7932;height:708" id="docshape1123" filled="false" stroked="true" strokeweight=".72pt" strokecolor="#000000">
                  <v:stroke dashstyle="solid"/>
                </v:rect>
                <v:shape style="position:absolute;left:2419;top:2671;width:7626;height:347" type="#_x0000_t202" id="docshape1124" filled="false" stroked="false">
                  <v:textbox inset="0,0,0,0">
                    <w:txbxContent>
                      <w:p>
                        <w:pPr>
                          <w:tabs>
                            <w:tab w:pos="7605" w:val="right" w:leader="dot"/>
                          </w:tabs>
                          <w:spacing w:line="345" w:lineRule="exact" w:before="0"/>
                          <w:ind w:left="0" w:right="0" w:firstLine="0"/>
                          <w:jc w:val="left"/>
                          <w:rPr>
                            <w:sz w:val="24"/>
                          </w:rPr>
                        </w:pPr>
                        <w:r>
                          <w:rPr>
                            <w:i/>
                            <w:w w:val="85"/>
                            <w:sz w:val="24"/>
                          </w:rPr>
                          <w:t>𝑆𝐺𝐼</w:t>
                        </w:r>
                        <w:r>
                          <w:rPr>
                            <w:i/>
                            <w:spacing w:val="40"/>
                            <w:sz w:val="24"/>
                          </w:rPr>
                          <w:t> </w:t>
                        </w:r>
                        <w:r>
                          <w:rPr>
                            <w:i/>
                            <w:w w:val="85"/>
                            <w:sz w:val="24"/>
                          </w:rPr>
                          <w:t>=</w:t>
                        </w:r>
                        <w:r>
                          <w:rPr>
                            <w:i/>
                            <w:spacing w:val="50"/>
                            <w:w w:val="85"/>
                            <w:sz w:val="24"/>
                          </w:rPr>
                          <w:t> </w:t>
                        </w:r>
                        <w:r>
                          <w:rPr>
                            <w:i/>
                            <w:spacing w:val="50"/>
                            <w:w w:val="85"/>
                            <w:position w:val="14"/>
                            <w:sz w:val="17"/>
                            <w:u w:val="single"/>
                          </w:rPr>
                          <w:t> </w:t>
                        </w:r>
                        <w:r>
                          <w:rPr>
                            <w:i/>
                            <w:w w:val="85"/>
                            <w:position w:val="14"/>
                            <w:sz w:val="17"/>
                            <w:u w:val="single"/>
                          </w:rPr>
                          <w:t>Sales</w:t>
                        </w:r>
                        <w:r>
                          <w:rPr>
                            <w:i/>
                            <w:w w:val="85"/>
                            <w:position w:val="11"/>
                            <w:sz w:val="14"/>
                            <w:u w:val="single"/>
                          </w:rPr>
                          <w:t>t</w:t>
                        </w:r>
                        <w:r>
                          <w:rPr>
                            <w:i/>
                            <w:spacing w:val="37"/>
                            <w:w w:val="85"/>
                            <w:position w:val="11"/>
                            <w:sz w:val="14"/>
                            <w:u w:val="single"/>
                          </w:rPr>
                          <w:t> </w:t>
                        </w:r>
                        <w:r>
                          <w:rPr>
                            <w:position w:val="11"/>
                            <w:sz w:val="14"/>
                          </w:rPr>
                          <w:tab/>
                        </w:r>
                        <w:r>
                          <w:rPr>
                            <w:spacing w:val="-5"/>
                            <w:w w:val="110"/>
                            <w:sz w:val="24"/>
                          </w:rPr>
                          <w:t>3.5</w:t>
                        </w:r>
                      </w:p>
                    </w:txbxContent>
                  </v:textbox>
                  <w10:wrap type="none"/>
                </v:shape>
                <v:shape style="position:absolute;left:3193;top:2932;width:751;height:238" type="#_x0000_t202" id="docshape1125" filled="false" stroked="false">
                  <v:textbox inset="0,0,0,0">
                    <w:txbxContent>
                      <w:p>
                        <w:pPr>
                          <w:spacing w:line="213" w:lineRule="exact" w:before="0"/>
                          <w:ind w:left="20" w:right="0" w:firstLine="0"/>
                          <w:jc w:val="left"/>
                          <w:rPr>
                            <w:i/>
                            <w:position w:val="-2"/>
                            <w:sz w:val="14"/>
                          </w:rPr>
                        </w:pPr>
                        <w:r>
                          <w:rPr>
                            <w:i/>
                            <w:spacing w:val="-2"/>
                            <w:w w:val="115"/>
                            <w:sz w:val="17"/>
                          </w:rPr>
                          <w:t>Sales</w:t>
                        </w:r>
                        <w:r>
                          <w:rPr>
                            <w:i/>
                            <w:spacing w:val="-2"/>
                            <w:w w:val="115"/>
                            <w:position w:val="-2"/>
                            <w:sz w:val="14"/>
                          </w:rPr>
                          <w:t>t—</w:t>
                        </w:r>
                        <w:r>
                          <w:rPr>
                            <w:i/>
                            <w:spacing w:val="-10"/>
                            <w:w w:val="120"/>
                            <w:position w:val="-2"/>
                            <w:sz w:val="14"/>
                          </w:rPr>
                          <w:t>1</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9372800">
                <wp:simplePos x="0" y="0"/>
                <wp:positionH relativeFrom="page">
                  <wp:posOffset>2616306</wp:posOffset>
                </wp:positionH>
                <wp:positionV relativeFrom="paragraph">
                  <wp:posOffset>-667682</wp:posOffset>
                </wp:positionV>
                <wp:extent cx="1927225" cy="140970"/>
                <wp:effectExtent l="0" t="0" r="0" b="0"/>
                <wp:wrapNone/>
                <wp:docPr id="1286" name="Graphic 1286"/>
                <wp:cNvGraphicFramePr>
                  <a:graphicFrameLocks/>
                </wp:cNvGraphicFramePr>
                <a:graphic>
                  <a:graphicData uri="http://schemas.microsoft.com/office/word/2010/wordprocessingShape">
                    <wps:wsp>
                      <wps:cNvPr id="1286" name="Graphic 1286"/>
                      <wps:cNvSpPr/>
                      <wps:spPr>
                        <a:xfrm>
                          <a:off x="0" y="0"/>
                          <a:ext cx="1927225" cy="140970"/>
                        </a:xfrm>
                        <a:custGeom>
                          <a:avLst/>
                          <a:gdLst/>
                          <a:ahLst/>
                          <a:cxnLst/>
                          <a:rect l="l" t="t" r="r" b="b"/>
                          <a:pathLst>
                            <a:path w="1927225" h="140970">
                              <a:moveTo>
                                <a:pt x="1927064" y="0"/>
                              </a:moveTo>
                              <a:lnTo>
                                <a:pt x="0" y="0"/>
                              </a:lnTo>
                              <a:lnTo>
                                <a:pt x="0" y="140661"/>
                              </a:lnTo>
                              <a:lnTo>
                                <a:pt x="1927064" y="140661"/>
                              </a:lnTo>
                              <a:lnTo>
                                <a:pt x="192706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06.008408pt;margin-top:-52.573402pt;width:151.737379pt;height:11.075721pt;mso-position-horizontal-relative:page;mso-position-vertical-relative:paragraph;z-index:-23943680" id="docshape112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09728">
                <wp:simplePos x="0" y="0"/>
                <wp:positionH relativeFrom="page">
                  <wp:posOffset>4937224</wp:posOffset>
                </wp:positionH>
                <wp:positionV relativeFrom="paragraph">
                  <wp:posOffset>-316028</wp:posOffset>
                </wp:positionV>
                <wp:extent cx="1540510" cy="140970"/>
                <wp:effectExtent l="0" t="0" r="0" b="0"/>
                <wp:wrapNone/>
                <wp:docPr id="1287" name="Graphic 1287"/>
                <wp:cNvGraphicFramePr>
                  <a:graphicFrameLocks/>
                </wp:cNvGraphicFramePr>
                <a:graphic>
                  <a:graphicData uri="http://schemas.microsoft.com/office/word/2010/wordprocessingShape">
                    <wps:wsp>
                      <wps:cNvPr id="1287" name="Graphic 1287"/>
                      <wps:cNvSpPr/>
                      <wps:spPr>
                        <a:xfrm>
                          <a:off x="0" y="0"/>
                          <a:ext cx="1540510" cy="140970"/>
                        </a:xfrm>
                        <a:custGeom>
                          <a:avLst/>
                          <a:gdLst/>
                          <a:ahLst/>
                          <a:cxnLst/>
                          <a:rect l="l" t="t" r="r" b="b"/>
                          <a:pathLst>
                            <a:path w="1540510" h="140970">
                              <a:moveTo>
                                <a:pt x="1540245" y="0"/>
                              </a:moveTo>
                              <a:lnTo>
                                <a:pt x="0" y="0"/>
                              </a:lnTo>
                              <a:lnTo>
                                <a:pt x="0" y="140661"/>
                              </a:lnTo>
                              <a:lnTo>
                                <a:pt x="1540245" y="140661"/>
                              </a:lnTo>
                              <a:lnTo>
                                <a:pt x="154024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88.757813pt;margin-top:-24.884102pt;width:121.279146pt;height:11.075721pt;mso-position-horizontal-relative:page;mso-position-vertical-relative:paragraph;z-index:16009728" id="docshape112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10240">
                <wp:simplePos x="0" y="0"/>
                <wp:positionH relativeFrom="page">
                  <wp:posOffset>1800469</wp:posOffset>
                </wp:positionH>
                <wp:positionV relativeFrom="paragraph">
                  <wp:posOffset>35626</wp:posOffset>
                </wp:positionV>
                <wp:extent cx="1540510" cy="140970"/>
                <wp:effectExtent l="0" t="0" r="0" b="0"/>
                <wp:wrapNone/>
                <wp:docPr id="1288" name="Graphic 1288"/>
                <wp:cNvGraphicFramePr>
                  <a:graphicFrameLocks/>
                </wp:cNvGraphicFramePr>
                <a:graphic>
                  <a:graphicData uri="http://schemas.microsoft.com/office/word/2010/wordprocessingShape">
                    <wps:wsp>
                      <wps:cNvPr id="1288" name="Graphic 1288"/>
                      <wps:cNvSpPr/>
                      <wps:spPr>
                        <a:xfrm>
                          <a:off x="0" y="0"/>
                          <a:ext cx="1540510" cy="140970"/>
                        </a:xfrm>
                        <a:custGeom>
                          <a:avLst/>
                          <a:gdLst/>
                          <a:ahLst/>
                          <a:cxnLst/>
                          <a:rect l="l" t="t" r="r" b="b"/>
                          <a:pathLst>
                            <a:path w="1540510" h="140970">
                              <a:moveTo>
                                <a:pt x="1540245" y="0"/>
                              </a:moveTo>
                              <a:lnTo>
                                <a:pt x="0" y="0"/>
                              </a:lnTo>
                              <a:lnTo>
                                <a:pt x="0" y="140661"/>
                              </a:lnTo>
                              <a:lnTo>
                                <a:pt x="1540245" y="140661"/>
                              </a:lnTo>
                              <a:lnTo>
                                <a:pt x="154024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805201pt;width:121.279146pt;height:11.075721pt;mso-position-horizontal-relative:page;mso-position-vertical-relative:paragraph;z-index:16010240" id="docshape1128" filled="true" fillcolor="#fedce7" stroked="false">
                <v:fill opacity="52428f" type="solid"/>
                <w10:wrap type="none"/>
              </v:rect>
            </w:pict>
          </mc:Fallback>
        </mc:AlternateContent>
      </w:r>
      <w:r>
        <w:rPr/>
        <w:t>. Pertumbuhan penjualan yang tinggi </w:t>
      </w:r>
      <w:r>
        <w:rPr/>
        <w:t>memang menunjukkan kinerja positif, tetapi juga dapat menimbulkan tekanan bagi manajemen untuk mempertahankan tingkat pertumbuhan tersebut, sehingga berpotensi mendorong tindakan manipulasi terhadap laporan keuangan. Rumus perhitungan SGI disajikan sebagai berikut.</w:t>
      </w:r>
    </w:p>
    <w:p>
      <w:pPr>
        <w:pStyle w:val="BodyText"/>
        <w:spacing w:before="274"/>
      </w:pPr>
    </w:p>
    <w:p>
      <w:pPr>
        <w:spacing w:before="0"/>
        <w:ind w:left="2126" w:right="0" w:firstLine="0"/>
        <w:jc w:val="both"/>
        <w:rPr>
          <w:sz w:val="24"/>
        </w:rPr>
      </w:pPr>
      <w:r>
        <w:rPr>
          <w:sz w:val="24"/>
        </w:rPr>
        <w:t>5.</w:t>
      </w:r>
      <w:r>
        <w:rPr>
          <w:spacing w:val="68"/>
          <w:sz w:val="24"/>
        </w:rPr>
        <w:t>   </w:t>
      </w:r>
      <w:r>
        <w:rPr>
          <w:i/>
          <w:sz w:val="24"/>
        </w:rPr>
        <w:t>Depreciation Index</w:t>
      </w:r>
      <w:r>
        <w:rPr>
          <w:i/>
          <w:spacing w:val="-1"/>
          <w:sz w:val="24"/>
        </w:rPr>
        <w:t> </w:t>
      </w:r>
      <w:r>
        <w:rPr>
          <w:spacing w:val="-4"/>
          <w:sz w:val="24"/>
        </w:rPr>
        <w:t>(DI)</w:t>
      </w:r>
    </w:p>
    <w:p>
      <w:pPr>
        <w:pStyle w:val="BodyText"/>
      </w:pPr>
    </w:p>
    <w:p>
      <w:pPr>
        <w:pStyle w:val="BodyText"/>
        <w:tabs>
          <w:tab w:pos="7467" w:val="left" w:leader="none"/>
        </w:tabs>
        <w:spacing w:line="480" w:lineRule="auto"/>
        <w:ind w:left="2693" w:right="281"/>
        <w:jc w:val="both"/>
      </w:pPr>
      <w:r>
        <w:rPr/>
        <mc:AlternateContent>
          <mc:Choice Requires="wps">
            <w:drawing>
              <wp:anchor distT="0" distB="0" distL="0" distR="0" allowOverlap="1" layoutInCell="1" locked="0" behindDoc="1" simplePos="0" relativeHeight="479366656">
                <wp:simplePos x="0" y="0"/>
                <wp:positionH relativeFrom="page">
                  <wp:posOffset>2189341</wp:posOffset>
                </wp:positionH>
                <wp:positionV relativeFrom="paragraph">
                  <wp:posOffset>1408646</wp:posOffset>
                </wp:positionV>
                <wp:extent cx="2604770" cy="16891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2604770" cy="168910"/>
                        </a:xfrm>
                        <a:prstGeom prst="rect">
                          <a:avLst/>
                        </a:prstGeom>
                      </wps:spPr>
                      <wps:txbx>
                        <w:txbxContent>
                          <w:p>
                            <w:pPr>
                              <w:spacing w:line="266" w:lineRule="exact" w:before="0"/>
                              <w:ind w:left="0" w:right="0" w:firstLine="0"/>
                              <w:jc w:val="left"/>
                              <w:rPr>
                                <w:sz w:val="24"/>
                              </w:rPr>
                            </w:pPr>
                            <w:r>
                              <w:rPr>
                                <w:i/>
                                <w:sz w:val="24"/>
                              </w:rPr>
                              <w:t>and</w:t>
                            </w:r>
                            <w:r>
                              <w:rPr>
                                <w:i/>
                                <w:spacing w:val="-1"/>
                                <w:sz w:val="24"/>
                              </w:rPr>
                              <w:t> </w:t>
                            </w:r>
                            <w:r>
                              <w:rPr>
                                <w:i/>
                                <w:sz w:val="24"/>
                              </w:rPr>
                              <w:t>equipment)</w:t>
                            </w:r>
                            <w:r>
                              <w:rPr>
                                <w:sz w:val="24"/>
                              </w:rPr>
                              <w:t>.</w:t>
                            </w:r>
                            <w:r>
                              <w:rPr>
                                <w:spacing w:val="-1"/>
                                <w:sz w:val="24"/>
                              </w:rPr>
                              <w:t> </w:t>
                            </w:r>
                            <w:r>
                              <w:rPr>
                                <w:sz w:val="24"/>
                              </w:rPr>
                              <w:t>Rumus perhitungan</w:t>
                            </w:r>
                            <w:r>
                              <w:rPr>
                                <w:spacing w:val="-3"/>
                                <w:sz w:val="24"/>
                              </w:rPr>
                              <w:t> </w:t>
                            </w:r>
                            <w:r>
                              <w:rPr>
                                <w:spacing w:val="-4"/>
                                <w:sz w:val="24"/>
                              </w:rPr>
                              <w:t>DEPI</w:t>
                            </w:r>
                          </w:p>
                        </w:txbxContent>
                      </wps:txbx>
                      <wps:bodyPr wrap="square" lIns="0" tIns="0" rIns="0" bIns="0" rtlCol="0">
                        <a:noAutofit/>
                      </wps:bodyPr>
                    </wps:wsp>
                  </a:graphicData>
                </a:graphic>
              </wp:anchor>
            </w:drawing>
          </mc:Choice>
          <mc:Fallback>
            <w:pict>
              <v:shape style="position:absolute;margin-left:172.38913pt;margin-top:110.917061pt;width:205.1pt;height:13.3pt;mso-position-horizontal-relative:page;mso-position-vertical-relative:paragraph;z-index:-23949824" type="#_x0000_t202" id="docshape1129" filled="false" stroked="false">
                <v:textbox inset="0,0,0,0">
                  <w:txbxContent>
                    <w:p>
                      <w:pPr>
                        <w:spacing w:line="266" w:lineRule="exact" w:before="0"/>
                        <w:ind w:left="0" w:right="0" w:firstLine="0"/>
                        <w:jc w:val="left"/>
                        <w:rPr>
                          <w:sz w:val="24"/>
                        </w:rPr>
                      </w:pPr>
                      <w:r>
                        <w:rPr>
                          <w:i/>
                          <w:sz w:val="24"/>
                        </w:rPr>
                        <w:t>and</w:t>
                      </w:r>
                      <w:r>
                        <w:rPr>
                          <w:i/>
                          <w:spacing w:val="-1"/>
                          <w:sz w:val="24"/>
                        </w:rPr>
                        <w:t> </w:t>
                      </w:r>
                      <w:r>
                        <w:rPr>
                          <w:i/>
                          <w:sz w:val="24"/>
                        </w:rPr>
                        <w:t>equipment)</w:t>
                      </w:r>
                      <w:r>
                        <w:rPr>
                          <w:sz w:val="24"/>
                        </w:rPr>
                        <w:t>.</w:t>
                      </w:r>
                      <w:r>
                        <w:rPr>
                          <w:spacing w:val="-1"/>
                          <w:sz w:val="24"/>
                        </w:rPr>
                        <w:t> </w:t>
                      </w:r>
                      <w:r>
                        <w:rPr>
                          <w:sz w:val="24"/>
                        </w:rPr>
                        <w:t>Rumus perhitungan</w:t>
                      </w:r>
                      <w:r>
                        <w:rPr>
                          <w:spacing w:val="-3"/>
                          <w:sz w:val="24"/>
                        </w:rPr>
                        <w:t> </w:t>
                      </w:r>
                      <w:r>
                        <w:rPr>
                          <w:spacing w:val="-4"/>
                          <w:sz w:val="24"/>
                        </w:rPr>
                        <w:t>DEPI</w:t>
                      </w:r>
                    </w:p>
                  </w:txbxContent>
                </v:textbox>
                <w10:wrap type="none"/>
              </v:shape>
            </w:pict>
          </mc:Fallback>
        </mc:AlternateContent>
      </w:r>
      <w:r>
        <w:rPr/>
        <mc:AlternateContent>
          <mc:Choice Requires="wps">
            <w:drawing>
              <wp:anchor distT="0" distB="0" distL="0" distR="0" allowOverlap="1" layoutInCell="1" locked="0" behindDoc="1" simplePos="0" relativeHeight="479367168">
                <wp:simplePos x="0" y="0"/>
                <wp:positionH relativeFrom="page">
                  <wp:posOffset>5265788</wp:posOffset>
                </wp:positionH>
                <wp:positionV relativeFrom="paragraph">
                  <wp:posOffset>1408646</wp:posOffset>
                </wp:positionV>
                <wp:extent cx="965835" cy="16891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965835" cy="168910"/>
                        </a:xfrm>
                        <a:prstGeom prst="rect">
                          <a:avLst/>
                        </a:prstGeom>
                      </wps:spPr>
                      <wps:txbx>
                        <w:txbxContent>
                          <w:p>
                            <w:pPr>
                              <w:pStyle w:val="BodyText"/>
                              <w:spacing w:line="266" w:lineRule="exact"/>
                            </w:pPr>
                            <w:r>
                              <w:rPr/>
                              <w:t>sebagai </w:t>
                            </w:r>
                            <w:r>
                              <w:rPr>
                                <w:spacing w:val="-2"/>
                              </w:rPr>
                              <w:t>berikut.</w:t>
                            </w:r>
                          </w:p>
                        </w:txbxContent>
                      </wps:txbx>
                      <wps:bodyPr wrap="square" lIns="0" tIns="0" rIns="0" bIns="0" rtlCol="0">
                        <a:noAutofit/>
                      </wps:bodyPr>
                    </wps:wsp>
                  </a:graphicData>
                </a:graphic>
              </wp:anchor>
            </w:drawing>
          </mc:Choice>
          <mc:Fallback>
            <w:pict>
              <v:shape style="position:absolute;margin-left:414.629028pt;margin-top:110.917061pt;width:76.05pt;height:13.3pt;mso-position-horizontal-relative:page;mso-position-vertical-relative:paragraph;z-index:-23949312" type="#_x0000_t202" id="docshape1130" filled="false" stroked="false">
                <v:textbox inset="0,0,0,0">
                  <w:txbxContent>
                    <w:p>
                      <w:pPr>
                        <w:pStyle w:val="BodyText"/>
                        <w:spacing w:line="266" w:lineRule="exact"/>
                      </w:pPr>
                      <w:r>
                        <w:rPr/>
                        <w:t>sebagai </w:t>
                      </w: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371776">
                <wp:simplePos x="0" y="0"/>
                <wp:positionH relativeFrom="page">
                  <wp:posOffset>2187288</wp:posOffset>
                </wp:positionH>
                <wp:positionV relativeFrom="paragraph">
                  <wp:posOffset>1437579</wp:posOffset>
                </wp:positionV>
                <wp:extent cx="2644775" cy="140970"/>
                <wp:effectExtent l="0" t="0" r="0" b="0"/>
                <wp:wrapNone/>
                <wp:docPr id="1291" name="Graphic 1291"/>
                <wp:cNvGraphicFramePr>
                  <a:graphicFrameLocks/>
                </wp:cNvGraphicFramePr>
                <a:graphic>
                  <a:graphicData uri="http://schemas.microsoft.com/office/word/2010/wordprocessingShape">
                    <wps:wsp>
                      <wps:cNvPr id="1291" name="Graphic 1291"/>
                      <wps:cNvSpPr/>
                      <wps:spPr>
                        <a:xfrm>
                          <a:off x="0" y="0"/>
                          <a:ext cx="2644775" cy="140970"/>
                        </a:xfrm>
                        <a:custGeom>
                          <a:avLst/>
                          <a:gdLst/>
                          <a:ahLst/>
                          <a:cxnLst/>
                          <a:rect l="l" t="t" r="r" b="b"/>
                          <a:pathLst>
                            <a:path w="2644775" h="140970">
                              <a:moveTo>
                                <a:pt x="2644439" y="0"/>
                              </a:moveTo>
                              <a:lnTo>
                                <a:pt x="0" y="0"/>
                              </a:lnTo>
                              <a:lnTo>
                                <a:pt x="0" y="140661"/>
                              </a:lnTo>
                              <a:lnTo>
                                <a:pt x="2644439" y="140661"/>
                              </a:lnTo>
                              <a:lnTo>
                                <a:pt x="264443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72.227463pt;margin-top:113.195198pt;width:208.223557pt;height:11.075721pt;mso-position-horizontal-relative:page;mso-position-vertical-relative:paragraph;z-index:-23944704" id="docshape1131"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08704">
                <wp:simplePos x="0" y="0"/>
                <wp:positionH relativeFrom="page">
                  <wp:posOffset>5267779</wp:posOffset>
                </wp:positionH>
                <wp:positionV relativeFrom="paragraph">
                  <wp:posOffset>1437579</wp:posOffset>
                </wp:positionV>
                <wp:extent cx="963930" cy="140970"/>
                <wp:effectExtent l="0" t="0" r="0" b="0"/>
                <wp:wrapNone/>
                <wp:docPr id="1292" name="Graphic 1292"/>
                <wp:cNvGraphicFramePr>
                  <a:graphicFrameLocks/>
                </wp:cNvGraphicFramePr>
                <a:graphic>
                  <a:graphicData uri="http://schemas.microsoft.com/office/word/2010/wordprocessingShape">
                    <wps:wsp>
                      <wps:cNvPr id="1292" name="Graphic 1292"/>
                      <wps:cNvSpPr/>
                      <wps:spPr>
                        <a:xfrm>
                          <a:off x="0" y="0"/>
                          <a:ext cx="963930" cy="140970"/>
                        </a:xfrm>
                        <a:custGeom>
                          <a:avLst/>
                          <a:gdLst/>
                          <a:ahLst/>
                          <a:cxnLst/>
                          <a:rect l="l" t="t" r="r" b="b"/>
                          <a:pathLst>
                            <a:path w="963930" h="140970">
                              <a:moveTo>
                                <a:pt x="963532" y="0"/>
                              </a:moveTo>
                              <a:lnTo>
                                <a:pt x="0" y="0"/>
                              </a:lnTo>
                              <a:lnTo>
                                <a:pt x="0" y="140661"/>
                              </a:lnTo>
                              <a:lnTo>
                                <a:pt x="963532" y="140661"/>
                              </a:lnTo>
                              <a:lnTo>
                                <a:pt x="96353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14.785767pt;margin-top:113.195198pt;width:75.86869pt;height:11.075721pt;mso-position-horizontal-relative:page;mso-position-vertical-relative:paragraph;z-index:16008704" id="docshape113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10752">
                <wp:simplePos x="0" y="0"/>
                <wp:positionH relativeFrom="page">
                  <wp:posOffset>94988</wp:posOffset>
                </wp:positionH>
                <wp:positionV relativeFrom="paragraph">
                  <wp:posOffset>1437579</wp:posOffset>
                </wp:positionV>
                <wp:extent cx="225425" cy="197485"/>
                <wp:effectExtent l="0" t="0" r="0" b="0"/>
                <wp:wrapNone/>
                <wp:docPr id="1293" name="Group 1293"/>
                <wp:cNvGraphicFramePr>
                  <a:graphicFrameLocks/>
                </wp:cNvGraphicFramePr>
                <a:graphic>
                  <a:graphicData uri="http://schemas.microsoft.com/office/word/2010/wordprocessingGroup">
                    <wpg:wgp>
                      <wpg:cNvPr id="1293" name="Group 1293"/>
                      <wpg:cNvGrpSpPr/>
                      <wpg:grpSpPr>
                        <a:xfrm>
                          <a:off x="0" y="0"/>
                          <a:ext cx="225425" cy="197485"/>
                          <a:chExt cx="225425" cy="197485"/>
                        </a:xfrm>
                      </wpg:grpSpPr>
                      <pic:pic>
                        <pic:nvPicPr>
                          <pic:cNvPr id="1294" name="Image 1294"/>
                          <pic:cNvPicPr/>
                        </pic:nvPicPr>
                        <pic:blipFill>
                          <a:blip r:embed="rId281" cstate="print"/>
                          <a:stretch>
                            <a:fillRect/>
                          </a:stretch>
                        </pic:blipFill>
                        <pic:spPr>
                          <a:xfrm>
                            <a:off x="0" y="0"/>
                            <a:ext cx="225058" cy="196926"/>
                          </a:xfrm>
                          <a:prstGeom prst="rect">
                            <a:avLst/>
                          </a:prstGeom>
                        </pic:spPr>
                      </pic:pic>
                      <wps:wsp>
                        <wps:cNvPr id="1295" name="Textbox 1295"/>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113.195198pt;width:17.75pt;height:15.55pt;mso-position-horizontal-relative:page;mso-position-vertical-relative:paragraph;z-index:16010752" id="docshapegroup1133" coordorigin="150,2264" coordsize="355,311">
                <v:shape style="position:absolute;left:149;top:2263;width:355;height:311" type="#_x0000_t75" id="docshape1134" stroked="false">
                  <v:imagedata r:id="rId281" o:title=""/>
                </v:shape>
                <v:shape style="position:absolute;left:149;top:2263;width:355;height:311" type="#_x0000_t202" id="docshape1135"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t>DI</w:t>
      </w:r>
      <w:r>
        <w:rPr>
          <w:spacing w:val="-14"/>
        </w:rPr>
        <w:t> </w:t>
      </w:r>
      <w:r>
        <w:rPr/>
        <w:t>adalah</w:t>
      </w:r>
      <w:r>
        <w:rPr>
          <w:spacing w:val="-11"/>
        </w:rPr>
        <w:t> </w:t>
      </w:r>
      <w:r>
        <w:rPr/>
        <w:t>rasio</w:t>
      </w:r>
      <w:r>
        <w:rPr>
          <w:spacing w:val="-11"/>
        </w:rPr>
        <w:t> </w:t>
      </w:r>
      <w:r>
        <w:rPr/>
        <w:t>yang</w:t>
      </w:r>
      <w:r>
        <w:rPr>
          <w:spacing w:val="-11"/>
        </w:rPr>
        <w:t> </w:t>
      </w:r>
      <w:r>
        <w:rPr/>
        <w:t>digunakan</w:t>
      </w:r>
      <w:r>
        <w:rPr>
          <w:spacing w:val="-11"/>
        </w:rPr>
        <w:t> </w:t>
      </w:r>
      <w:r>
        <w:rPr/>
        <w:t>untuk</w:t>
      </w:r>
      <w:r>
        <w:rPr>
          <w:spacing w:val="-11"/>
        </w:rPr>
        <w:t> </w:t>
      </w:r>
      <w:r>
        <w:rPr/>
        <w:t>mengukur</w:t>
      </w:r>
      <w:r>
        <w:rPr>
          <w:spacing w:val="-9"/>
        </w:rPr>
        <w:t> </w:t>
      </w:r>
      <w:r>
        <w:rPr/>
        <w:t>perbandingan</w:t>
      </w:r>
      <w:r>
        <w:rPr>
          <w:spacing w:val="-8"/>
        </w:rPr>
        <w:t> </w:t>
      </w:r>
      <w:r>
        <w:rPr/>
        <w:t>antara</w:t>
      </w:r>
      <w:r>
        <w:rPr>
          <w:spacing w:val="-13"/>
        </w:rPr>
        <w:t> </w:t>
      </w:r>
      <w:r>
        <w:rPr/>
        <w:t>tingkat depresiasi</w:t>
      </w:r>
      <w:r>
        <w:rPr>
          <w:spacing w:val="-4"/>
        </w:rPr>
        <w:t> </w:t>
      </w:r>
      <w:r>
        <w:rPr/>
        <w:t>pada</w:t>
      </w:r>
      <w:r>
        <w:rPr>
          <w:spacing w:val="-7"/>
        </w:rPr>
        <w:t> </w:t>
      </w:r>
      <w:r>
        <w:rPr/>
        <w:t>tahun</w:t>
      </w:r>
      <w:r>
        <w:rPr>
          <w:spacing w:val="-2"/>
        </w:rPr>
        <w:t> </w:t>
      </w:r>
      <w:r>
        <w:rPr/>
        <w:t>sebelumnya</w:t>
      </w:r>
      <w:r>
        <w:rPr>
          <w:spacing w:val="-4"/>
        </w:rPr>
        <w:t> </w:t>
      </w:r>
      <w:r>
        <w:rPr/>
        <w:t>(t-1)</w:t>
      </w:r>
      <w:r>
        <w:rPr>
          <w:spacing w:val="-3"/>
        </w:rPr>
        <w:t> </w:t>
      </w:r>
      <w:r>
        <w:rPr/>
        <w:t>dengan</w:t>
      </w:r>
      <w:r>
        <w:rPr>
          <w:spacing w:val="-2"/>
        </w:rPr>
        <w:t> </w:t>
      </w:r>
      <w:r>
        <w:rPr/>
        <w:t>tingkat</w:t>
      </w:r>
      <w:r>
        <w:rPr>
          <w:spacing w:val="-4"/>
        </w:rPr>
        <w:t> </w:t>
      </w:r>
      <w:r>
        <w:rPr/>
        <w:t>depresiasi</w:t>
      </w:r>
      <w:r>
        <w:rPr>
          <w:spacing w:val="-4"/>
        </w:rPr>
        <w:t> </w:t>
      </w:r>
      <w:r>
        <w:rPr/>
        <w:t>pada</w:t>
      </w:r>
      <w:r>
        <w:rPr>
          <w:spacing w:val="-3"/>
        </w:rPr>
        <w:t> </w:t>
      </w:r>
      <w:r>
        <w:rPr/>
        <w:t>tahun berjalan (t). Pada tahun tertentu, tingkat depresiasi dihitung menggunakan rasio antara beban depresiasi terhadap nilai buku aset tetap</w:t>
      </w:r>
      <w:r>
        <w:rPr>
          <w:spacing w:val="-1"/>
        </w:rPr>
        <w:t> </w:t>
      </w:r>
      <w:r>
        <w:rPr/>
        <w:t>bersih </w:t>
      </w:r>
      <w:r>
        <w:rPr>
          <w:i/>
        </w:rPr>
        <w:t>(property, </w:t>
      </w:r>
      <w:r>
        <w:rPr>
          <w:i/>
          <w:spacing w:val="-2"/>
        </w:rPr>
        <w:t>plant,</w:t>
      </w:r>
      <w:r>
        <w:rPr>
          <w:i/>
        </w:rPr>
        <w:tab/>
      </w:r>
      <w:r>
        <w:rPr>
          <w:spacing w:val="-2"/>
        </w:rPr>
        <w:t>adalah</w:t>
      </w:r>
    </w:p>
    <w:p>
      <w:pPr>
        <w:pStyle w:val="BodyText"/>
        <w:spacing w:after="0" w:line="480" w:lineRule="auto"/>
        <w:jc w:val="both"/>
        <w:sectPr>
          <w:headerReference w:type="default" r:id="rId333"/>
          <w:footerReference w:type="default" r:id="rId334"/>
          <w:pgSz w:w="11910" w:h="16840"/>
          <w:pgMar w:header="480" w:footer="680" w:top="2000" w:bottom="880" w:left="141" w:right="1417"/>
        </w:sectPr>
      </w:pPr>
    </w:p>
    <w:p>
      <w:pPr>
        <w:pStyle w:val="BodyText"/>
        <w:spacing w:before="175"/>
        <w:rPr>
          <w:sz w:val="20"/>
        </w:rPr>
      </w:pPr>
    </w:p>
    <w:p>
      <w:pPr>
        <w:spacing w:line="240" w:lineRule="auto"/>
        <w:ind w:left="2119" w:right="0" w:firstLine="0"/>
        <w:rPr>
          <w:sz w:val="20"/>
        </w:rPr>
      </w:pPr>
      <w:r>
        <w:rPr>
          <w:sz w:val="20"/>
        </w:rPr>
        <mc:AlternateContent>
          <mc:Choice Requires="wps">
            <w:drawing>
              <wp:inline distT="0" distB="0" distL="0" distR="0">
                <wp:extent cx="5046345" cy="459105"/>
                <wp:effectExtent l="0" t="0" r="0" b="7620"/>
                <wp:docPr id="1303" name="Group 1303"/>
                <wp:cNvGraphicFramePr>
                  <a:graphicFrameLocks/>
                </wp:cNvGraphicFramePr>
                <a:graphic>
                  <a:graphicData uri="http://schemas.microsoft.com/office/word/2010/wordprocessingGroup">
                    <wpg:wgp>
                      <wpg:cNvPr id="1303" name="Group 1303"/>
                      <wpg:cNvGrpSpPr/>
                      <wpg:grpSpPr>
                        <a:xfrm>
                          <a:off x="0" y="0"/>
                          <a:ext cx="5046345" cy="459105"/>
                          <a:chExt cx="5046345" cy="459105"/>
                        </a:xfrm>
                      </wpg:grpSpPr>
                      <wps:wsp>
                        <wps:cNvPr id="1304" name="Graphic 1304"/>
                        <wps:cNvSpPr/>
                        <wps:spPr>
                          <a:xfrm>
                            <a:off x="4572" y="4572"/>
                            <a:ext cx="5036820" cy="449580"/>
                          </a:xfrm>
                          <a:custGeom>
                            <a:avLst/>
                            <a:gdLst/>
                            <a:ahLst/>
                            <a:cxnLst/>
                            <a:rect l="l" t="t" r="r" b="b"/>
                            <a:pathLst>
                              <a:path w="5036820" h="449580">
                                <a:moveTo>
                                  <a:pt x="0" y="0"/>
                                </a:moveTo>
                                <a:lnTo>
                                  <a:pt x="5036820" y="0"/>
                                </a:lnTo>
                                <a:lnTo>
                                  <a:pt x="5036820" y="449579"/>
                                </a:lnTo>
                                <a:lnTo>
                                  <a:pt x="0" y="44957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05" name="Textbox 1305"/>
                        <wps:cNvSpPr txBox="1"/>
                        <wps:spPr>
                          <a:xfrm>
                            <a:off x="109728" y="55974"/>
                            <a:ext cx="4838065" cy="220345"/>
                          </a:xfrm>
                          <a:prstGeom prst="rect">
                            <a:avLst/>
                          </a:prstGeom>
                        </wps:spPr>
                        <wps:txbx>
                          <w:txbxContent>
                            <w:p>
                              <w:pPr>
                                <w:tabs>
                                  <w:tab w:pos="7598" w:val="right" w:leader="dot"/>
                                </w:tabs>
                                <w:spacing w:line="160" w:lineRule="auto" w:before="20"/>
                                <w:ind w:left="0" w:right="0" w:firstLine="0"/>
                                <w:jc w:val="left"/>
                                <w:rPr>
                                  <w:position w:val="-13"/>
                                  <w:sz w:val="24"/>
                                </w:rPr>
                              </w:pPr>
                              <w:r>
                                <w:rPr>
                                  <w:i/>
                                  <w:w w:val="110"/>
                                  <w:position w:val="-13"/>
                                  <w:sz w:val="24"/>
                                </w:rPr>
                                <w:t>𝐷𝐼</w:t>
                              </w:r>
                              <w:r>
                                <w:rPr>
                                  <w:i/>
                                  <w:spacing w:val="53"/>
                                  <w:w w:val="110"/>
                                  <w:position w:val="-13"/>
                                  <w:sz w:val="24"/>
                                </w:rPr>
                                <w:t> </w:t>
                              </w:r>
                              <w:r>
                                <w:rPr>
                                  <w:i/>
                                  <w:w w:val="110"/>
                                  <w:position w:val="-13"/>
                                  <w:sz w:val="24"/>
                                </w:rPr>
                                <w:t>=</w:t>
                              </w:r>
                              <w:r>
                                <w:rPr>
                                  <w:i/>
                                  <w:spacing w:val="52"/>
                                  <w:w w:val="124"/>
                                  <w:position w:val="-13"/>
                                  <w:sz w:val="24"/>
                                </w:rPr>
                                <w:t> </w:t>
                              </w:r>
                              <w:r>
                                <w:rPr>
                                  <w:i/>
                                  <w:spacing w:val="-2"/>
                                  <w:w w:val="124"/>
                                  <w:sz w:val="17"/>
                                  <w:u w:val="single"/>
                                </w:rPr>
                                <w:t> </w:t>
                              </w:r>
                              <w:r>
                                <w:rPr>
                                  <w:i/>
                                  <w:w w:val="110"/>
                                  <w:sz w:val="17"/>
                                  <w:u w:val="single"/>
                                </w:rPr>
                                <w:t>(Depreciation</w:t>
                              </w:r>
                              <w:r>
                                <w:rPr>
                                  <w:i/>
                                  <w:w w:val="110"/>
                                  <w:position w:val="-2"/>
                                  <w:sz w:val="14"/>
                                  <w:u w:val="single"/>
                                </w:rPr>
                                <w:t>t—1</w:t>
                              </w:r>
                              <w:r>
                                <w:rPr>
                                  <w:i/>
                                  <w:w w:val="110"/>
                                  <w:sz w:val="17"/>
                                  <w:u w:val="single"/>
                                </w:rPr>
                                <w:t>/(PPE</w:t>
                              </w:r>
                              <w:r>
                                <w:rPr>
                                  <w:i/>
                                  <w:w w:val="110"/>
                                  <w:position w:val="-2"/>
                                  <w:sz w:val="14"/>
                                  <w:u w:val="single"/>
                                </w:rPr>
                                <w:t>t—1</w:t>
                              </w:r>
                              <w:r>
                                <w:rPr>
                                  <w:i/>
                                  <w:w w:val="110"/>
                                  <w:sz w:val="17"/>
                                  <w:u w:val="single"/>
                                </w:rPr>
                                <w:t>+</w:t>
                              </w:r>
                              <w:r>
                                <w:rPr>
                                  <w:i/>
                                  <w:spacing w:val="7"/>
                                  <w:w w:val="110"/>
                                  <w:sz w:val="17"/>
                                  <w:u w:val="single"/>
                                </w:rPr>
                                <w:t> </w:t>
                              </w:r>
                              <w:r>
                                <w:rPr>
                                  <w:i/>
                                  <w:w w:val="110"/>
                                  <w:sz w:val="17"/>
                                  <w:u w:val="single"/>
                                </w:rPr>
                                <w:t>Depreciation</w:t>
                              </w:r>
                              <w:r>
                                <w:rPr>
                                  <w:i/>
                                  <w:w w:val="110"/>
                                  <w:position w:val="-2"/>
                                  <w:sz w:val="14"/>
                                  <w:u w:val="single"/>
                                </w:rPr>
                                <w:t>t—</w:t>
                              </w:r>
                              <w:r>
                                <w:rPr>
                                  <w:i/>
                                  <w:spacing w:val="-5"/>
                                  <w:w w:val="110"/>
                                  <w:position w:val="-2"/>
                                  <w:sz w:val="14"/>
                                  <w:u w:val="single"/>
                                </w:rPr>
                                <w:t>1</w:t>
                              </w:r>
                              <w:r>
                                <w:rPr>
                                  <w:i/>
                                  <w:spacing w:val="-5"/>
                                  <w:w w:val="110"/>
                                  <w:sz w:val="17"/>
                                  <w:u w:val="single"/>
                                </w:rPr>
                                <w:t>)</w:t>
                              </w:r>
                              <w:r>
                                <w:rPr>
                                  <w:sz w:val="17"/>
                                </w:rPr>
                                <w:tab/>
                              </w:r>
                              <w:r>
                                <w:rPr>
                                  <w:spacing w:val="-5"/>
                                  <w:w w:val="115"/>
                                  <w:position w:val="-13"/>
                                  <w:sz w:val="24"/>
                                </w:rPr>
                                <w:t>3.</w:t>
                              </w:r>
                              <w:r>
                                <w:rPr>
                                  <w:color w:val="000000"/>
                                  <w:spacing w:val="-5"/>
                                  <w:w w:val="115"/>
                                  <w:position w:val="-13"/>
                                  <w:sz w:val="24"/>
                                  <w:shd w:fill="FEE2EB" w:color="auto" w:val="clear"/>
                                </w:rPr>
                                <w:t>6</w:t>
                              </w:r>
                            </w:p>
                          </w:txbxContent>
                        </wps:txbx>
                        <wps:bodyPr wrap="square" lIns="0" tIns="0" rIns="0" bIns="0" rtlCol="0">
                          <a:noAutofit/>
                        </wps:bodyPr>
                      </wps:wsp>
                      <wps:wsp>
                        <wps:cNvPr id="1306" name="Textbox 1306"/>
                        <wps:cNvSpPr txBox="1"/>
                        <wps:spPr>
                          <a:xfrm>
                            <a:off x="685800" y="234348"/>
                            <a:ext cx="2139950" cy="125730"/>
                          </a:xfrm>
                          <a:prstGeom prst="rect">
                            <a:avLst/>
                          </a:prstGeom>
                        </wps:spPr>
                        <wps:txbx>
                          <w:txbxContent>
                            <w:p>
                              <w:pPr>
                                <w:spacing w:line="193" w:lineRule="exact" w:before="0"/>
                                <w:ind w:left="0" w:right="0" w:firstLine="0"/>
                                <w:jc w:val="left"/>
                                <w:rPr>
                                  <w:i/>
                                  <w:sz w:val="17"/>
                                </w:rPr>
                              </w:pPr>
                              <w:r>
                                <w:rPr>
                                  <w:i/>
                                  <w:w w:val="120"/>
                                  <w:sz w:val="17"/>
                                </w:rPr>
                                <w:t>(Depreciation</w:t>
                              </w:r>
                              <w:r>
                                <w:rPr>
                                  <w:i/>
                                  <w:w w:val="120"/>
                                  <w:position w:val="-2"/>
                                  <w:sz w:val="14"/>
                                </w:rPr>
                                <w:t>t</w:t>
                              </w:r>
                              <w:r>
                                <w:rPr>
                                  <w:i/>
                                  <w:spacing w:val="14"/>
                                  <w:w w:val="120"/>
                                  <w:position w:val="-2"/>
                                  <w:sz w:val="14"/>
                                </w:rPr>
                                <w:t> </w:t>
                              </w:r>
                              <w:r>
                                <w:rPr>
                                  <w:i/>
                                  <w:w w:val="120"/>
                                  <w:sz w:val="17"/>
                                </w:rPr>
                                <w:t>t/(PPE</w:t>
                              </w:r>
                              <w:r>
                                <w:rPr>
                                  <w:i/>
                                  <w:w w:val="120"/>
                                  <w:position w:val="-2"/>
                                  <w:sz w:val="14"/>
                                </w:rPr>
                                <w:t>t</w:t>
                              </w:r>
                              <w:r>
                                <w:rPr>
                                  <w:i/>
                                  <w:spacing w:val="14"/>
                                  <w:w w:val="120"/>
                                  <w:position w:val="-2"/>
                                  <w:sz w:val="14"/>
                                </w:rPr>
                                <w:t> </w:t>
                              </w:r>
                              <w:r>
                                <w:rPr>
                                  <w:i/>
                                  <w:w w:val="120"/>
                                  <w:sz w:val="17"/>
                                </w:rPr>
                                <w:t>+</w:t>
                              </w:r>
                              <w:r>
                                <w:rPr>
                                  <w:i/>
                                  <w:spacing w:val="-2"/>
                                  <w:w w:val="120"/>
                                  <w:sz w:val="17"/>
                                </w:rPr>
                                <w:t> Depreciation</w:t>
                              </w:r>
                              <w:r>
                                <w:rPr>
                                  <w:i/>
                                  <w:spacing w:val="-2"/>
                                  <w:w w:val="120"/>
                                  <w:position w:val="-2"/>
                                  <w:sz w:val="14"/>
                                </w:rPr>
                                <w:t>t</w:t>
                              </w:r>
                              <w:r>
                                <w:rPr>
                                  <w:i/>
                                  <w:spacing w:val="-2"/>
                                  <w:w w:val="120"/>
                                  <w:sz w:val="17"/>
                                </w:rPr>
                                <w:t>)</w:t>
                              </w:r>
                            </w:p>
                          </w:txbxContent>
                        </wps:txbx>
                        <wps:bodyPr wrap="square" lIns="0" tIns="0" rIns="0" bIns="0" rtlCol="0">
                          <a:noAutofit/>
                        </wps:bodyPr>
                      </wps:wsp>
                    </wpg:wgp>
                  </a:graphicData>
                </a:graphic>
              </wp:inline>
            </w:drawing>
          </mc:Choice>
          <mc:Fallback>
            <w:pict>
              <v:group style="width:397.35pt;height:36.15pt;mso-position-horizontal-relative:char;mso-position-vertical-relative:line" id="docshapegroup1141" coordorigin="0,0" coordsize="7947,723">
                <v:rect style="position:absolute;left:7;top:7;width:7932;height:708" id="docshape1142" filled="false" stroked="true" strokeweight=".72pt" strokecolor="#000000">
                  <v:stroke dashstyle="solid"/>
                </v:rect>
                <v:shape style="position:absolute;left:172;top:88;width:7619;height:347" type="#_x0000_t202" id="docshape1143" filled="false" stroked="false">
                  <v:textbox inset="0,0,0,0">
                    <w:txbxContent>
                      <w:p>
                        <w:pPr>
                          <w:tabs>
                            <w:tab w:pos="7598" w:val="right" w:leader="dot"/>
                          </w:tabs>
                          <w:spacing w:line="160" w:lineRule="auto" w:before="20"/>
                          <w:ind w:left="0" w:right="0" w:firstLine="0"/>
                          <w:jc w:val="left"/>
                          <w:rPr>
                            <w:position w:val="-13"/>
                            <w:sz w:val="24"/>
                          </w:rPr>
                        </w:pPr>
                        <w:r>
                          <w:rPr>
                            <w:i/>
                            <w:w w:val="110"/>
                            <w:position w:val="-13"/>
                            <w:sz w:val="24"/>
                          </w:rPr>
                          <w:t>𝐷𝐼</w:t>
                        </w:r>
                        <w:r>
                          <w:rPr>
                            <w:i/>
                            <w:spacing w:val="53"/>
                            <w:w w:val="110"/>
                            <w:position w:val="-13"/>
                            <w:sz w:val="24"/>
                          </w:rPr>
                          <w:t> </w:t>
                        </w:r>
                        <w:r>
                          <w:rPr>
                            <w:i/>
                            <w:w w:val="110"/>
                            <w:position w:val="-13"/>
                            <w:sz w:val="24"/>
                          </w:rPr>
                          <w:t>=</w:t>
                        </w:r>
                        <w:r>
                          <w:rPr>
                            <w:i/>
                            <w:spacing w:val="52"/>
                            <w:w w:val="124"/>
                            <w:position w:val="-13"/>
                            <w:sz w:val="24"/>
                          </w:rPr>
                          <w:t> </w:t>
                        </w:r>
                        <w:r>
                          <w:rPr>
                            <w:i/>
                            <w:spacing w:val="-2"/>
                            <w:w w:val="124"/>
                            <w:sz w:val="17"/>
                            <w:u w:val="single"/>
                          </w:rPr>
                          <w:t> </w:t>
                        </w:r>
                        <w:r>
                          <w:rPr>
                            <w:i/>
                            <w:w w:val="110"/>
                            <w:sz w:val="17"/>
                            <w:u w:val="single"/>
                          </w:rPr>
                          <w:t>(Depreciation</w:t>
                        </w:r>
                        <w:r>
                          <w:rPr>
                            <w:i/>
                            <w:w w:val="110"/>
                            <w:position w:val="-2"/>
                            <w:sz w:val="14"/>
                            <w:u w:val="single"/>
                          </w:rPr>
                          <w:t>t—1</w:t>
                        </w:r>
                        <w:r>
                          <w:rPr>
                            <w:i/>
                            <w:w w:val="110"/>
                            <w:sz w:val="17"/>
                            <w:u w:val="single"/>
                          </w:rPr>
                          <w:t>/(PPE</w:t>
                        </w:r>
                        <w:r>
                          <w:rPr>
                            <w:i/>
                            <w:w w:val="110"/>
                            <w:position w:val="-2"/>
                            <w:sz w:val="14"/>
                            <w:u w:val="single"/>
                          </w:rPr>
                          <w:t>t—1</w:t>
                        </w:r>
                        <w:r>
                          <w:rPr>
                            <w:i/>
                            <w:w w:val="110"/>
                            <w:sz w:val="17"/>
                            <w:u w:val="single"/>
                          </w:rPr>
                          <w:t>+</w:t>
                        </w:r>
                        <w:r>
                          <w:rPr>
                            <w:i/>
                            <w:spacing w:val="7"/>
                            <w:w w:val="110"/>
                            <w:sz w:val="17"/>
                            <w:u w:val="single"/>
                          </w:rPr>
                          <w:t> </w:t>
                        </w:r>
                        <w:r>
                          <w:rPr>
                            <w:i/>
                            <w:w w:val="110"/>
                            <w:sz w:val="17"/>
                            <w:u w:val="single"/>
                          </w:rPr>
                          <w:t>Depreciation</w:t>
                        </w:r>
                        <w:r>
                          <w:rPr>
                            <w:i/>
                            <w:w w:val="110"/>
                            <w:position w:val="-2"/>
                            <w:sz w:val="14"/>
                            <w:u w:val="single"/>
                          </w:rPr>
                          <w:t>t—</w:t>
                        </w:r>
                        <w:r>
                          <w:rPr>
                            <w:i/>
                            <w:spacing w:val="-5"/>
                            <w:w w:val="110"/>
                            <w:position w:val="-2"/>
                            <w:sz w:val="14"/>
                            <w:u w:val="single"/>
                          </w:rPr>
                          <w:t>1</w:t>
                        </w:r>
                        <w:r>
                          <w:rPr>
                            <w:i/>
                            <w:spacing w:val="-5"/>
                            <w:w w:val="110"/>
                            <w:sz w:val="17"/>
                            <w:u w:val="single"/>
                          </w:rPr>
                          <w:t>)</w:t>
                        </w:r>
                        <w:r>
                          <w:rPr>
                            <w:sz w:val="17"/>
                          </w:rPr>
                          <w:tab/>
                        </w:r>
                        <w:r>
                          <w:rPr>
                            <w:spacing w:val="-5"/>
                            <w:w w:val="115"/>
                            <w:position w:val="-13"/>
                            <w:sz w:val="24"/>
                          </w:rPr>
                          <w:t>3.</w:t>
                        </w:r>
                        <w:r>
                          <w:rPr>
                            <w:color w:val="000000"/>
                            <w:spacing w:val="-5"/>
                            <w:w w:val="115"/>
                            <w:position w:val="-13"/>
                            <w:sz w:val="24"/>
                            <w:shd w:fill="FEE2EB" w:color="auto" w:val="clear"/>
                          </w:rPr>
                          <w:t>6</w:t>
                        </w:r>
                      </w:p>
                    </w:txbxContent>
                  </v:textbox>
                  <w10:wrap type="none"/>
                </v:shape>
                <v:shape style="position:absolute;left:1080;top:369;width:3370;height:198" type="#_x0000_t202" id="docshape1144" filled="false" stroked="false">
                  <v:textbox inset="0,0,0,0">
                    <w:txbxContent>
                      <w:p>
                        <w:pPr>
                          <w:spacing w:line="193" w:lineRule="exact" w:before="0"/>
                          <w:ind w:left="0" w:right="0" w:firstLine="0"/>
                          <w:jc w:val="left"/>
                          <w:rPr>
                            <w:i/>
                            <w:sz w:val="17"/>
                          </w:rPr>
                        </w:pPr>
                        <w:r>
                          <w:rPr>
                            <w:i/>
                            <w:w w:val="120"/>
                            <w:sz w:val="17"/>
                          </w:rPr>
                          <w:t>(Depreciation</w:t>
                        </w:r>
                        <w:r>
                          <w:rPr>
                            <w:i/>
                            <w:w w:val="120"/>
                            <w:position w:val="-2"/>
                            <w:sz w:val="14"/>
                          </w:rPr>
                          <w:t>t</w:t>
                        </w:r>
                        <w:r>
                          <w:rPr>
                            <w:i/>
                            <w:spacing w:val="14"/>
                            <w:w w:val="120"/>
                            <w:position w:val="-2"/>
                            <w:sz w:val="14"/>
                          </w:rPr>
                          <w:t> </w:t>
                        </w:r>
                        <w:r>
                          <w:rPr>
                            <w:i/>
                            <w:w w:val="120"/>
                            <w:sz w:val="17"/>
                          </w:rPr>
                          <w:t>t/(PPE</w:t>
                        </w:r>
                        <w:r>
                          <w:rPr>
                            <w:i/>
                            <w:w w:val="120"/>
                            <w:position w:val="-2"/>
                            <w:sz w:val="14"/>
                          </w:rPr>
                          <w:t>t</w:t>
                        </w:r>
                        <w:r>
                          <w:rPr>
                            <w:i/>
                            <w:spacing w:val="14"/>
                            <w:w w:val="120"/>
                            <w:position w:val="-2"/>
                            <w:sz w:val="14"/>
                          </w:rPr>
                          <w:t> </w:t>
                        </w:r>
                        <w:r>
                          <w:rPr>
                            <w:i/>
                            <w:w w:val="120"/>
                            <w:sz w:val="17"/>
                          </w:rPr>
                          <w:t>+</w:t>
                        </w:r>
                        <w:r>
                          <w:rPr>
                            <w:i/>
                            <w:spacing w:val="-2"/>
                            <w:w w:val="120"/>
                            <w:sz w:val="17"/>
                          </w:rPr>
                          <w:t> Depreciation</w:t>
                        </w:r>
                        <w:r>
                          <w:rPr>
                            <w:i/>
                            <w:spacing w:val="-2"/>
                            <w:w w:val="120"/>
                            <w:position w:val="-2"/>
                            <w:sz w:val="14"/>
                          </w:rPr>
                          <w:t>t</w:t>
                        </w:r>
                        <w:r>
                          <w:rPr>
                            <w:i/>
                            <w:spacing w:val="-2"/>
                            <w:w w:val="120"/>
                            <w:sz w:val="17"/>
                          </w:rPr>
                          <w:t>)</w:t>
                        </w:r>
                      </w:p>
                    </w:txbxContent>
                  </v:textbox>
                  <w10:wrap type="none"/>
                </v:shape>
              </v:group>
            </w:pict>
          </mc:Fallback>
        </mc:AlternateContent>
      </w:r>
      <w:r>
        <w:rPr>
          <w:sz w:val="20"/>
        </w:rPr>
      </w:r>
    </w:p>
    <w:p>
      <w:pPr>
        <w:pStyle w:val="BodyText"/>
        <w:spacing w:before="199"/>
        <w:ind w:left="2126"/>
      </w:pPr>
      <w:r>
        <w:rPr/>
        <mc:AlternateContent>
          <mc:Choice Requires="wps">
            <w:drawing>
              <wp:anchor distT="0" distB="0" distL="0" distR="0" allowOverlap="1" layoutInCell="1" locked="0" behindDoc="1" simplePos="0" relativeHeight="479377408">
                <wp:simplePos x="0" y="0"/>
                <wp:positionH relativeFrom="page">
                  <wp:posOffset>1799844</wp:posOffset>
                </wp:positionH>
                <wp:positionV relativeFrom="paragraph">
                  <wp:posOffset>133175</wp:posOffset>
                </wp:positionV>
                <wp:extent cx="3009900" cy="16891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3009900" cy="168910"/>
                        </a:xfrm>
                        <a:prstGeom prst="rect">
                          <a:avLst/>
                        </a:prstGeom>
                      </wps:spPr>
                      <wps:txbx>
                        <w:txbxContent>
                          <w:p>
                            <w:pPr>
                              <w:spacing w:line="266" w:lineRule="exact" w:before="0"/>
                              <w:ind w:left="0" w:right="0" w:firstLine="0"/>
                              <w:jc w:val="left"/>
                              <w:rPr>
                                <w:sz w:val="24"/>
                              </w:rPr>
                            </w:pPr>
                            <w:r>
                              <w:rPr>
                                <w:i/>
                                <w:sz w:val="24"/>
                              </w:rPr>
                              <w:t>Sales,</w:t>
                            </w:r>
                            <w:r>
                              <w:rPr>
                                <w:i/>
                                <w:spacing w:val="-3"/>
                                <w:sz w:val="24"/>
                              </w:rPr>
                              <w:t> </w:t>
                            </w:r>
                            <w:r>
                              <w:rPr>
                                <w:i/>
                                <w:sz w:val="24"/>
                              </w:rPr>
                              <w:t>General,</w:t>
                            </w:r>
                            <w:r>
                              <w:rPr>
                                <w:i/>
                                <w:spacing w:val="-1"/>
                                <w:sz w:val="24"/>
                              </w:rPr>
                              <w:t> </w:t>
                            </w:r>
                            <w:r>
                              <w:rPr>
                                <w:i/>
                                <w:sz w:val="24"/>
                              </w:rPr>
                              <w:t>and Administrative</w:t>
                            </w:r>
                            <w:r>
                              <w:rPr>
                                <w:i/>
                                <w:spacing w:val="-1"/>
                                <w:sz w:val="24"/>
                              </w:rPr>
                              <w:t> </w:t>
                            </w:r>
                            <w:r>
                              <w:rPr>
                                <w:i/>
                                <w:sz w:val="24"/>
                              </w:rPr>
                              <w:t>Index</w:t>
                            </w:r>
                            <w:r>
                              <w:rPr>
                                <w:i/>
                                <w:spacing w:val="-2"/>
                                <w:sz w:val="24"/>
                              </w:rPr>
                              <w:t> </w:t>
                            </w:r>
                            <w:r>
                              <w:rPr>
                                <w:spacing w:val="-2"/>
                                <w:sz w:val="24"/>
                              </w:rPr>
                              <w:t>(SGAI)</w:t>
                            </w:r>
                          </w:p>
                        </w:txbxContent>
                      </wps:txbx>
                      <wps:bodyPr wrap="square" lIns="0" tIns="0" rIns="0" bIns="0" rtlCol="0">
                        <a:noAutofit/>
                      </wps:bodyPr>
                    </wps:wsp>
                  </a:graphicData>
                </a:graphic>
              </wp:anchor>
            </w:drawing>
          </mc:Choice>
          <mc:Fallback>
            <w:pict>
              <v:shape style="position:absolute;margin-left:141.720001pt;margin-top:10.486229pt;width:237pt;height:13.3pt;mso-position-horizontal-relative:page;mso-position-vertical-relative:paragraph;z-index:-23939072" type="#_x0000_t202" id="docshape1145" filled="false" stroked="false">
                <v:textbox inset="0,0,0,0">
                  <w:txbxContent>
                    <w:p>
                      <w:pPr>
                        <w:spacing w:line="266" w:lineRule="exact" w:before="0"/>
                        <w:ind w:left="0" w:right="0" w:firstLine="0"/>
                        <w:jc w:val="left"/>
                        <w:rPr>
                          <w:sz w:val="24"/>
                        </w:rPr>
                      </w:pPr>
                      <w:r>
                        <w:rPr>
                          <w:i/>
                          <w:sz w:val="24"/>
                        </w:rPr>
                        <w:t>Sales,</w:t>
                      </w:r>
                      <w:r>
                        <w:rPr>
                          <w:i/>
                          <w:spacing w:val="-3"/>
                          <w:sz w:val="24"/>
                        </w:rPr>
                        <w:t> </w:t>
                      </w:r>
                      <w:r>
                        <w:rPr>
                          <w:i/>
                          <w:sz w:val="24"/>
                        </w:rPr>
                        <w:t>General,</w:t>
                      </w:r>
                      <w:r>
                        <w:rPr>
                          <w:i/>
                          <w:spacing w:val="-1"/>
                          <w:sz w:val="24"/>
                        </w:rPr>
                        <w:t> </w:t>
                      </w:r>
                      <w:r>
                        <w:rPr>
                          <w:i/>
                          <w:sz w:val="24"/>
                        </w:rPr>
                        <w:t>and Administrative</w:t>
                      </w:r>
                      <w:r>
                        <w:rPr>
                          <w:i/>
                          <w:spacing w:val="-1"/>
                          <w:sz w:val="24"/>
                        </w:rPr>
                        <w:t> </w:t>
                      </w:r>
                      <w:r>
                        <w:rPr>
                          <w:i/>
                          <w:sz w:val="24"/>
                        </w:rPr>
                        <w:t>Index</w:t>
                      </w:r>
                      <w:r>
                        <w:rPr>
                          <w:i/>
                          <w:spacing w:val="-2"/>
                          <w:sz w:val="24"/>
                        </w:rPr>
                        <w:t> </w:t>
                      </w:r>
                      <w:r>
                        <w:rPr>
                          <w:spacing w:val="-2"/>
                          <w:sz w:val="24"/>
                        </w:rPr>
                        <w:t>(SGAI)</w:t>
                      </w:r>
                    </w:p>
                  </w:txbxContent>
                </v:textbox>
                <w10:wrap type="none"/>
              </v:shape>
            </w:pict>
          </mc:Fallback>
        </mc:AlternateContent>
      </w:r>
      <w:r>
        <w:rPr/>
        <mc:AlternateContent>
          <mc:Choice Requires="wps">
            <w:drawing>
              <wp:anchor distT="0" distB="0" distL="0" distR="0" allowOverlap="1" layoutInCell="1" locked="0" behindDoc="0" simplePos="0" relativeHeight="16024064">
                <wp:simplePos x="0" y="0"/>
                <wp:positionH relativeFrom="page">
                  <wp:posOffset>1800469</wp:posOffset>
                </wp:positionH>
                <wp:positionV relativeFrom="paragraph">
                  <wp:posOffset>166289</wp:posOffset>
                </wp:positionV>
                <wp:extent cx="3010535" cy="133985"/>
                <wp:effectExtent l="0" t="0" r="0" b="0"/>
                <wp:wrapNone/>
                <wp:docPr id="1308" name="Graphic 1308"/>
                <wp:cNvGraphicFramePr>
                  <a:graphicFrameLocks/>
                </wp:cNvGraphicFramePr>
                <a:graphic>
                  <a:graphicData uri="http://schemas.microsoft.com/office/word/2010/wordprocessingShape">
                    <wps:wsp>
                      <wps:cNvPr id="1308" name="Graphic 1308"/>
                      <wps:cNvSpPr/>
                      <wps:spPr>
                        <a:xfrm>
                          <a:off x="0" y="0"/>
                          <a:ext cx="3010535" cy="133985"/>
                        </a:xfrm>
                        <a:custGeom>
                          <a:avLst/>
                          <a:gdLst/>
                          <a:ahLst/>
                          <a:cxnLst/>
                          <a:rect l="l" t="t" r="r" b="b"/>
                          <a:pathLst>
                            <a:path w="3010535" h="133985">
                              <a:moveTo>
                                <a:pt x="3010159" y="0"/>
                              </a:moveTo>
                              <a:lnTo>
                                <a:pt x="0" y="0"/>
                              </a:lnTo>
                              <a:lnTo>
                                <a:pt x="0" y="133628"/>
                              </a:lnTo>
                              <a:lnTo>
                                <a:pt x="3010159" y="133628"/>
                              </a:lnTo>
                              <a:lnTo>
                                <a:pt x="301015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3.093677pt;width:237.020432pt;height:10.521935pt;mso-position-horizontal-relative:page;mso-position-vertical-relative:paragraph;z-index:16024064" id="docshape1146" filled="true" fillcolor="#fedce7" stroked="false">
                <v:fill opacity="52428f" type="solid"/>
                <w10:wrap type="none"/>
              </v:rect>
            </w:pict>
          </mc:Fallback>
        </mc:AlternateContent>
      </w:r>
      <w:r>
        <w:rPr/>
        <w:drawing>
          <wp:anchor distT="0" distB="0" distL="0" distR="0" allowOverlap="1" layoutInCell="1" locked="0" behindDoc="0" simplePos="0" relativeHeight="16029696">
            <wp:simplePos x="0" y="0"/>
            <wp:positionH relativeFrom="page">
              <wp:posOffset>1463039</wp:posOffset>
            </wp:positionH>
            <wp:positionV relativeFrom="paragraph">
              <wp:posOffset>-2286</wp:posOffset>
            </wp:positionV>
            <wp:extent cx="4255389" cy="5506974"/>
            <wp:effectExtent l="0" t="0" r="0" b="0"/>
            <wp:wrapNone/>
            <wp:docPr id="1309" name="Image 1309"/>
            <wp:cNvGraphicFramePr>
              <a:graphicFrameLocks/>
            </wp:cNvGraphicFramePr>
            <a:graphic>
              <a:graphicData uri="http://schemas.openxmlformats.org/drawingml/2006/picture">
                <pic:pic>
                  <pic:nvPicPr>
                    <pic:cNvPr id="1309" name="Image 1309"/>
                    <pic:cNvPicPr/>
                  </pic:nvPicPr>
                  <pic:blipFill>
                    <a:blip r:embed="rId192" cstate="print"/>
                    <a:stretch>
                      <a:fillRect/>
                    </a:stretch>
                  </pic:blipFill>
                  <pic:spPr>
                    <a:xfrm>
                      <a:off x="0" y="0"/>
                      <a:ext cx="4255389" cy="5506974"/>
                    </a:xfrm>
                    <a:prstGeom prst="rect">
                      <a:avLst/>
                    </a:prstGeom>
                  </pic:spPr>
                </pic:pic>
              </a:graphicData>
            </a:graphic>
          </wp:anchor>
        </w:drawing>
      </w:r>
      <w:r>
        <w:rPr>
          <w:spacing w:val="-5"/>
        </w:rPr>
        <w:t>6.</w:t>
      </w:r>
    </w:p>
    <w:p>
      <w:pPr>
        <w:pStyle w:val="BodyText"/>
      </w:pPr>
    </w:p>
    <w:p>
      <w:pPr>
        <w:pStyle w:val="BodyText"/>
        <w:ind w:left="2693"/>
      </w:pPr>
      <w:r>
        <w:rPr/>
        <mc:AlternateContent>
          <mc:Choice Requires="wps">
            <w:drawing>
              <wp:anchor distT="0" distB="0" distL="0" distR="0" allowOverlap="1" layoutInCell="1" locked="0" behindDoc="1" simplePos="0" relativeHeight="479377920">
                <wp:simplePos x="0" y="0"/>
                <wp:positionH relativeFrom="page">
                  <wp:posOffset>2638385</wp:posOffset>
                </wp:positionH>
                <wp:positionV relativeFrom="paragraph">
                  <wp:posOffset>6840</wp:posOffset>
                </wp:positionV>
                <wp:extent cx="296545" cy="16891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296545" cy="168910"/>
                        </a:xfrm>
                        <a:prstGeom prst="rect">
                          <a:avLst/>
                        </a:prstGeom>
                      </wps:spPr>
                      <wps:txbx>
                        <w:txbxContent>
                          <w:p>
                            <w:pPr>
                              <w:pStyle w:val="BodyText"/>
                              <w:spacing w:line="266" w:lineRule="exact"/>
                            </w:pPr>
                            <w:r>
                              <w:rPr>
                                <w:spacing w:val="-2"/>
                              </w:rPr>
                              <w:t>rasio</w:t>
                            </w:r>
                          </w:p>
                        </w:txbxContent>
                      </wps:txbx>
                      <wps:bodyPr wrap="square" lIns="0" tIns="0" rIns="0" bIns="0" rtlCol="0">
                        <a:noAutofit/>
                      </wps:bodyPr>
                    </wps:wsp>
                  </a:graphicData>
                </a:graphic>
              </wp:anchor>
            </w:drawing>
          </mc:Choice>
          <mc:Fallback>
            <w:pict>
              <v:shape style="position:absolute;margin-left:207.746857pt;margin-top:.538586pt;width:23.35pt;height:13.3pt;mso-position-horizontal-relative:page;mso-position-vertical-relative:paragraph;z-index:-23938560" type="#_x0000_t202" id="docshape1147" filled="false" stroked="false">
                <v:textbox inset="0,0,0,0">
                  <w:txbxContent>
                    <w:p>
                      <w:pPr>
                        <w:pStyle w:val="BodyText"/>
                        <w:spacing w:line="266" w:lineRule="exact"/>
                      </w:pPr>
                      <w:r>
                        <w:rPr>
                          <w:spacing w:val="-2"/>
                        </w:rPr>
                        <w:t>rasio</w:t>
                      </w:r>
                    </w:p>
                  </w:txbxContent>
                </v:textbox>
                <w10:wrap type="none"/>
              </v:shape>
            </w:pict>
          </mc:Fallback>
        </mc:AlternateContent>
      </w:r>
      <w:r>
        <w:rPr/>
        <mc:AlternateContent>
          <mc:Choice Requires="wps">
            <w:drawing>
              <wp:anchor distT="0" distB="0" distL="0" distR="0" allowOverlap="1" layoutInCell="1" locked="0" behindDoc="1" simplePos="0" relativeHeight="479378432">
                <wp:simplePos x="0" y="0"/>
                <wp:positionH relativeFrom="page">
                  <wp:posOffset>4383335</wp:posOffset>
                </wp:positionH>
                <wp:positionV relativeFrom="paragraph">
                  <wp:posOffset>6840</wp:posOffset>
                </wp:positionV>
                <wp:extent cx="2096770" cy="168910"/>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2096770" cy="168910"/>
                        </a:xfrm>
                        <a:prstGeom prst="rect">
                          <a:avLst/>
                        </a:prstGeom>
                      </wps:spPr>
                      <wps:txbx>
                        <w:txbxContent>
                          <w:p>
                            <w:pPr>
                              <w:pStyle w:val="BodyText"/>
                              <w:spacing w:line="266" w:lineRule="exact"/>
                            </w:pPr>
                            <w:r>
                              <w:rPr/>
                              <w:t>membandingkan</w:t>
                            </w:r>
                            <w:r>
                              <w:rPr>
                                <w:spacing w:val="6"/>
                              </w:rPr>
                              <w:t> </w:t>
                            </w:r>
                            <w:r>
                              <w:rPr/>
                              <w:t>beban</w:t>
                            </w:r>
                            <w:r>
                              <w:rPr>
                                <w:spacing w:val="6"/>
                              </w:rPr>
                              <w:t> </w:t>
                            </w:r>
                            <w:r>
                              <w:rPr>
                                <w:spacing w:val="-2"/>
                              </w:rPr>
                              <w:t>penjualan,</w:t>
                            </w:r>
                          </w:p>
                        </w:txbxContent>
                      </wps:txbx>
                      <wps:bodyPr wrap="square" lIns="0" tIns="0" rIns="0" bIns="0" rtlCol="0">
                        <a:noAutofit/>
                      </wps:bodyPr>
                    </wps:wsp>
                  </a:graphicData>
                </a:graphic>
              </wp:anchor>
            </w:drawing>
          </mc:Choice>
          <mc:Fallback>
            <w:pict>
              <v:shape style="position:absolute;margin-left:345.144531pt;margin-top:.538586pt;width:165.1pt;height:13.3pt;mso-position-horizontal-relative:page;mso-position-vertical-relative:paragraph;z-index:-23938048" type="#_x0000_t202" id="docshape1148" filled="false" stroked="false">
                <v:textbox inset="0,0,0,0">
                  <w:txbxContent>
                    <w:p>
                      <w:pPr>
                        <w:pStyle w:val="BodyText"/>
                        <w:spacing w:line="266" w:lineRule="exact"/>
                      </w:pPr>
                      <w:r>
                        <w:rPr/>
                        <w:t>membandingkan</w:t>
                      </w:r>
                      <w:r>
                        <w:rPr>
                          <w:spacing w:val="6"/>
                        </w:rPr>
                        <w:t> </w:t>
                      </w:r>
                      <w:r>
                        <w:rPr/>
                        <w:t>beban</w:t>
                      </w:r>
                      <w:r>
                        <w:rPr>
                          <w:spacing w:val="6"/>
                        </w:rPr>
                        <w:t> </w:t>
                      </w:r>
                      <w:r>
                        <w:rPr>
                          <w:spacing w:val="-2"/>
                        </w:rPr>
                        <w:t>penjualan,</w:t>
                      </w:r>
                    </w:p>
                  </w:txbxContent>
                </v:textbox>
                <w10:wrap type="none"/>
              </v:shape>
            </w:pict>
          </mc:Fallback>
        </mc:AlternateContent>
      </w:r>
      <w:r>
        <w:rPr/>
        <mc:AlternateContent>
          <mc:Choice Requires="wps">
            <w:drawing>
              <wp:anchor distT="0" distB="0" distL="0" distR="0" allowOverlap="1" layoutInCell="1" locked="0" behindDoc="0" simplePos="0" relativeHeight="16024576">
                <wp:simplePos x="0" y="0"/>
                <wp:positionH relativeFrom="page">
                  <wp:posOffset>4381610</wp:posOffset>
                </wp:positionH>
                <wp:positionV relativeFrom="paragraph">
                  <wp:posOffset>34055</wp:posOffset>
                </wp:positionV>
                <wp:extent cx="2096135" cy="140970"/>
                <wp:effectExtent l="0" t="0" r="0" b="0"/>
                <wp:wrapNone/>
                <wp:docPr id="1312" name="Graphic 1312"/>
                <wp:cNvGraphicFramePr>
                  <a:graphicFrameLocks/>
                </wp:cNvGraphicFramePr>
                <a:graphic>
                  <a:graphicData uri="http://schemas.microsoft.com/office/word/2010/wordprocessingShape">
                    <wps:wsp>
                      <wps:cNvPr id="1312" name="Graphic 1312"/>
                      <wps:cNvSpPr/>
                      <wps:spPr>
                        <a:xfrm>
                          <a:off x="0" y="0"/>
                          <a:ext cx="2096135" cy="140970"/>
                        </a:xfrm>
                        <a:custGeom>
                          <a:avLst/>
                          <a:gdLst/>
                          <a:ahLst/>
                          <a:cxnLst/>
                          <a:rect l="l" t="t" r="r" b="b"/>
                          <a:pathLst>
                            <a:path w="2096135" h="140970">
                              <a:moveTo>
                                <a:pt x="2095858" y="0"/>
                              </a:moveTo>
                              <a:lnTo>
                                <a:pt x="0" y="0"/>
                              </a:lnTo>
                              <a:lnTo>
                                <a:pt x="0" y="140661"/>
                              </a:lnTo>
                              <a:lnTo>
                                <a:pt x="2095858" y="140661"/>
                              </a:lnTo>
                              <a:lnTo>
                                <a:pt x="209585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45.008728pt;margin-top:2.681537pt;width:165.028245pt;height:11.075721pt;mso-position-horizontal-relative:page;mso-position-vertical-relative:paragraph;z-index:16024576" id="docshape1149" filled="true" fillcolor="#fedce7" stroked="false">
                <v:fill opacity="52428f" type="solid"/>
                <w10:wrap type="none"/>
              </v:rect>
            </w:pict>
          </mc:Fallback>
        </mc:AlternateContent>
      </w:r>
      <w:r>
        <w:rPr/>
        <w:t>SGAI</w:t>
      </w:r>
      <w:r>
        <w:rPr>
          <w:spacing w:val="2"/>
        </w:rPr>
        <w:t> </w:t>
      </w:r>
      <w:r>
        <w:rPr/>
        <w:t>adalah</w:t>
      </w:r>
      <w:r>
        <w:rPr>
          <w:spacing w:val="7"/>
        </w:rPr>
        <w:t> </w:t>
      </w:r>
      <w:r>
        <w:rPr>
          <w:spacing w:val="8"/>
          <w:position w:val="-4"/>
        </w:rPr>
        <w:drawing>
          <wp:inline distT="0" distB="0" distL="0" distR="0">
            <wp:extent cx="337587" cy="140661"/>
            <wp:effectExtent l="0" t="0" r="0" b="0"/>
            <wp:docPr id="1313" name="Image 1313"/>
            <wp:cNvGraphicFramePr>
              <a:graphicFrameLocks/>
            </wp:cNvGraphicFramePr>
            <a:graphic>
              <a:graphicData uri="http://schemas.openxmlformats.org/drawingml/2006/picture">
                <pic:pic>
                  <pic:nvPicPr>
                    <pic:cNvPr id="1313" name="Image 1313"/>
                    <pic:cNvPicPr/>
                  </pic:nvPicPr>
                  <pic:blipFill>
                    <a:blip r:embed="rId340" cstate="print"/>
                    <a:stretch>
                      <a:fillRect/>
                    </a:stretch>
                  </pic:blipFill>
                  <pic:spPr>
                    <a:xfrm>
                      <a:off x="0" y="0"/>
                      <a:ext cx="337587" cy="140661"/>
                    </a:xfrm>
                    <a:prstGeom prst="rect">
                      <a:avLst/>
                    </a:prstGeom>
                  </pic:spPr>
                </pic:pic>
              </a:graphicData>
            </a:graphic>
          </wp:inline>
        </w:drawing>
      </w:r>
      <w:r>
        <w:rPr>
          <w:spacing w:val="8"/>
          <w:position w:val="-4"/>
        </w:rPr>
      </w:r>
      <w:r>
        <w:rPr/>
        <w:t>yang</w:t>
      </w:r>
      <w:r>
        <w:rPr>
          <w:spacing w:val="8"/>
        </w:rPr>
        <w:t> </w:t>
      </w:r>
      <w:r>
        <w:rPr/>
        <w:t>digunakan</w:t>
      </w:r>
      <w:r>
        <w:rPr>
          <w:spacing w:val="6"/>
        </w:rPr>
        <w:t> </w:t>
      </w:r>
      <w:r>
        <w:rPr>
          <w:spacing w:val="-2"/>
        </w:rPr>
        <w:t>untuk</w:t>
      </w:r>
    </w:p>
    <w:p>
      <w:pPr>
        <w:pStyle w:val="BodyText"/>
      </w:pPr>
    </w:p>
    <w:p>
      <w:pPr>
        <w:pStyle w:val="BodyText"/>
        <w:ind w:left="6159"/>
      </w:pPr>
      <w:r>
        <w:rPr/>
        <mc:AlternateContent>
          <mc:Choice Requires="wps">
            <w:drawing>
              <wp:anchor distT="0" distB="0" distL="0" distR="0" allowOverlap="1" layoutInCell="1" locked="0" behindDoc="1" simplePos="0" relativeHeight="479378944">
                <wp:simplePos x="0" y="0"/>
                <wp:positionH relativeFrom="page">
                  <wp:posOffset>1799844</wp:posOffset>
                </wp:positionH>
                <wp:positionV relativeFrom="paragraph">
                  <wp:posOffset>6869</wp:posOffset>
                </wp:positionV>
                <wp:extent cx="2129155" cy="16891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2129155" cy="168910"/>
                        </a:xfrm>
                        <a:prstGeom prst="rect">
                          <a:avLst/>
                        </a:prstGeom>
                      </wps:spPr>
                      <wps:txbx>
                        <w:txbxContent>
                          <w:p>
                            <w:pPr>
                              <w:pStyle w:val="BodyText"/>
                              <w:spacing w:line="266" w:lineRule="exact"/>
                            </w:pPr>
                            <w:r>
                              <w:rPr/>
                              <w:t>umum,</w:t>
                            </w:r>
                            <w:r>
                              <w:rPr>
                                <w:spacing w:val="51"/>
                              </w:rPr>
                              <w:t> </w:t>
                            </w:r>
                            <w:r>
                              <w:rPr/>
                              <w:t>dan</w:t>
                            </w:r>
                            <w:r>
                              <w:rPr>
                                <w:spacing w:val="51"/>
                              </w:rPr>
                              <w:t> </w:t>
                            </w:r>
                            <w:r>
                              <w:rPr/>
                              <w:t>administrasi</w:t>
                            </w:r>
                            <w:r>
                              <w:rPr>
                                <w:spacing w:val="50"/>
                              </w:rPr>
                              <w:t> </w:t>
                            </w:r>
                            <w:r>
                              <w:rPr>
                                <w:spacing w:val="-2"/>
                              </w:rPr>
                              <w:t>terhadap</w:t>
                            </w:r>
                          </w:p>
                        </w:txbxContent>
                      </wps:txbx>
                      <wps:bodyPr wrap="square" lIns="0" tIns="0" rIns="0" bIns="0" rtlCol="0">
                        <a:noAutofit/>
                      </wps:bodyPr>
                    </wps:wsp>
                  </a:graphicData>
                </a:graphic>
              </wp:anchor>
            </w:drawing>
          </mc:Choice>
          <mc:Fallback>
            <w:pict>
              <v:shape style="position:absolute;margin-left:141.720001pt;margin-top:.540921pt;width:167.65pt;height:13.3pt;mso-position-horizontal-relative:page;mso-position-vertical-relative:paragraph;z-index:-23937536" type="#_x0000_t202" id="docshape1150" filled="false" stroked="false">
                <v:textbox inset="0,0,0,0">
                  <w:txbxContent>
                    <w:p>
                      <w:pPr>
                        <w:pStyle w:val="BodyText"/>
                        <w:spacing w:line="266" w:lineRule="exact"/>
                      </w:pPr>
                      <w:r>
                        <w:rPr/>
                        <w:t>umum,</w:t>
                      </w:r>
                      <w:r>
                        <w:rPr>
                          <w:spacing w:val="51"/>
                        </w:rPr>
                        <w:t> </w:t>
                      </w:r>
                      <w:r>
                        <w:rPr/>
                        <w:t>dan</w:t>
                      </w:r>
                      <w:r>
                        <w:rPr>
                          <w:spacing w:val="51"/>
                        </w:rPr>
                        <w:t> </w:t>
                      </w:r>
                      <w:r>
                        <w:rPr/>
                        <w:t>administrasi</w:t>
                      </w:r>
                      <w:r>
                        <w:rPr>
                          <w:spacing w:val="50"/>
                        </w:rPr>
                        <w:t> </w:t>
                      </w:r>
                      <w:r>
                        <w:rPr>
                          <w:spacing w:val="-2"/>
                        </w:rPr>
                        <w:t>terhadap</w:t>
                      </w:r>
                    </w:p>
                  </w:txbxContent>
                </v:textbox>
                <w10:wrap type="none"/>
              </v:shape>
            </w:pict>
          </mc:Fallback>
        </mc:AlternateContent>
      </w:r>
      <w:r>
        <w:rPr/>
        <mc:AlternateContent>
          <mc:Choice Requires="wps">
            <w:drawing>
              <wp:anchor distT="0" distB="0" distL="0" distR="0" allowOverlap="1" layoutInCell="1" locked="0" behindDoc="1" simplePos="0" relativeHeight="479379456">
                <wp:simplePos x="0" y="0"/>
                <wp:positionH relativeFrom="page">
                  <wp:posOffset>4343102</wp:posOffset>
                </wp:positionH>
                <wp:positionV relativeFrom="paragraph">
                  <wp:posOffset>6869</wp:posOffset>
                </wp:positionV>
                <wp:extent cx="592455" cy="16891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592455" cy="168910"/>
                        </a:xfrm>
                        <a:prstGeom prst="rect">
                          <a:avLst/>
                        </a:prstGeom>
                      </wps:spPr>
                      <wps:txbx>
                        <w:txbxContent>
                          <w:p>
                            <w:pPr>
                              <w:pStyle w:val="BodyText"/>
                              <w:spacing w:line="266" w:lineRule="exact"/>
                            </w:pPr>
                            <w:r>
                              <w:rPr>
                                <w:spacing w:val="-2"/>
                              </w:rPr>
                              <w:t>penjualan</w:t>
                            </w:r>
                          </w:p>
                        </w:txbxContent>
                      </wps:txbx>
                      <wps:bodyPr wrap="square" lIns="0" tIns="0" rIns="0" bIns="0" rtlCol="0">
                        <a:noAutofit/>
                      </wps:bodyPr>
                    </wps:wsp>
                  </a:graphicData>
                </a:graphic>
              </wp:anchor>
            </w:drawing>
          </mc:Choice>
          <mc:Fallback>
            <w:pict>
              <v:shape style="position:absolute;margin-left:341.976593pt;margin-top:.540921pt;width:46.65pt;height:13.3pt;mso-position-horizontal-relative:page;mso-position-vertical-relative:paragraph;z-index:-23937024" type="#_x0000_t202" id="docshape1151" filled="false" stroked="false">
                <v:textbox inset="0,0,0,0">
                  <w:txbxContent>
                    <w:p>
                      <w:pPr>
                        <w:pStyle w:val="BodyText"/>
                        <w:spacing w:line="266" w:lineRule="exact"/>
                      </w:pPr>
                      <w:r>
                        <w:rPr>
                          <w:spacing w:val="-2"/>
                        </w:rPr>
                        <w:t>penjualan</w:t>
                      </w:r>
                    </w:p>
                  </w:txbxContent>
                </v:textbox>
                <w10:wrap type="none"/>
              </v:shape>
            </w:pict>
          </mc:Fallback>
        </mc:AlternateContent>
      </w:r>
      <w:r>
        <w:rPr/>
        <mc:AlternateContent>
          <mc:Choice Requires="wps">
            <w:drawing>
              <wp:anchor distT="0" distB="0" distL="0" distR="0" allowOverlap="1" layoutInCell="1" locked="0" behindDoc="1" simplePos="0" relativeHeight="479379968">
                <wp:simplePos x="0" y="0"/>
                <wp:positionH relativeFrom="page">
                  <wp:posOffset>5364968</wp:posOffset>
                </wp:positionH>
                <wp:positionV relativeFrom="paragraph">
                  <wp:posOffset>6869</wp:posOffset>
                </wp:positionV>
                <wp:extent cx="339090" cy="16891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339090" cy="168910"/>
                        </a:xfrm>
                        <a:prstGeom prst="rect">
                          <a:avLst/>
                        </a:prstGeom>
                      </wps:spPr>
                      <wps:txbx>
                        <w:txbxContent>
                          <w:p>
                            <w:pPr>
                              <w:pStyle w:val="BodyText"/>
                              <w:spacing w:line="266" w:lineRule="exact"/>
                            </w:pPr>
                            <w:r>
                              <w:rPr>
                                <w:spacing w:val="-2"/>
                              </w:rPr>
                              <w:t>tahun</w:t>
                            </w:r>
                          </w:p>
                        </w:txbxContent>
                      </wps:txbx>
                      <wps:bodyPr wrap="square" lIns="0" tIns="0" rIns="0" bIns="0" rtlCol="0">
                        <a:noAutofit/>
                      </wps:bodyPr>
                    </wps:wsp>
                  </a:graphicData>
                </a:graphic>
              </wp:anchor>
            </w:drawing>
          </mc:Choice>
          <mc:Fallback>
            <w:pict>
              <v:shape style="position:absolute;margin-left:422.438446pt;margin-top:.540921pt;width:26.7pt;height:13.3pt;mso-position-horizontal-relative:page;mso-position-vertical-relative:paragraph;z-index:-23936512" type="#_x0000_t202" id="docshape1152" filled="false" stroked="false">
                <v:textbox inset="0,0,0,0">
                  <w:txbxContent>
                    <w:p>
                      <w:pPr>
                        <w:pStyle w:val="BodyText"/>
                        <w:spacing w:line="266" w:lineRule="exact"/>
                      </w:pPr>
                      <w:r>
                        <w:rPr>
                          <w:spacing w:val="-2"/>
                        </w:rPr>
                        <w:t>tahun</w:t>
                      </w:r>
                    </w:p>
                  </w:txbxContent>
                </v:textbox>
                <w10:wrap type="none"/>
              </v:shape>
            </w:pict>
          </mc:Fallback>
        </mc:AlternateContent>
      </w:r>
      <w:r>
        <w:rPr/>
        <mc:AlternateContent>
          <mc:Choice Requires="wps">
            <w:drawing>
              <wp:anchor distT="0" distB="0" distL="0" distR="0" allowOverlap="1" layoutInCell="1" locked="0" behindDoc="1" simplePos="0" relativeHeight="479380480">
                <wp:simplePos x="0" y="0"/>
                <wp:positionH relativeFrom="page">
                  <wp:posOffset>6387441</wp:posOffset>
                </wp:positionH>
                <wp:positionV relativeFrom="paragraph">
                  <wp:posOffset>6869</wp:posOffset>
                </wp:positionV>
                <wp:extent cx="93345" cy="16891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93345" cy="168910"/>
                        </a:xfrm>
                        <a:prstGeom prst="rect">
                          <a:avLst/>
                        </a:prstGeom>
                      </wps:spPr>
                      <wps:txbx>
                        <w:txbxContent>
                          <w:p>
                            <w:pPr>
                              <w:pStyle w:val="BodyText"/>
                              <w:spacing w:line="266" w:lineRule="exact"/>
                            </w:pPr>
                            <w:r>
                              <w:rPr>
                                <w:spacing w:val="-5"/>
                              </w:rPr>
                              <w:t>t)</w:t>
                            </w:r>
                          </w:p>
                        </w:txbxContent>
                      </wps:txbx>
                      <wps:bodyPr wrap="square" lIns="0" tIns="0" rIns="0" bIns="0" rtlCol="0">
                        <a:noAutofit/>
                      </wps:bodyPr>
                    </wps:wsp>
                  </a:graphicData>
                </a:graphic>
              </wp:anchor>
            </w:drawing>
          </mc:Choice>
          <mc:Fallback>
            <w:pict>
              <v:shape style="position:absolute;margin-left:502.94812pt;margin-top:.540921pt;width:7.35pt;height:13.3pt;mso-position-horizontal-relative:page;mso-position-vertical-relative:paragraph;z-index:-23936000" type="#_x0000_t202" id="docshape1153" filled="false" stroked="false">
                <v:textbox inset="0,0,0,0">
                  <w:txbxContent>
                    <w:p>
                      <w:pPr>
                        <w:pStyle w:val="BodyText"/>
                        <w:spacing w:line="266" w:lineRule="exact"/>
                      </w:pPr>
                      <w:r>
                        <w:rPr>
                          <w:spacing w:val="-5"/>
                        </w:rPr>
                        <w:t>t)</w:t>
                      </w:r>
                    </w:p>
                  </w:txbxContent>
                </v:textbox>
                <w10:wrap type="none"/>
              </v:shape>
            </w:pict>
          </mc:Fallback>
        </mc:AlternateContent>
      </w:r>
      <w:r>
        <w:rPr/>
        <mc:AlternateContent>
          <mc:Choice Requires="wps">
            <w:drawing>
              <wp:anchor distT="0" distB="0" distL="0" distR="0" allowOverlap="1" layoutInCell="1" locked="0" behindDoc="0" simplePos="0" relativeHeight="16025088">
                <wp:simplePos x="0" y="0"/>
                <wp:positionH relativeFrom="page">
                  <wp:posOffset>1800469</wp:posOffset>
                </wp:positionH>
                <wp:positionV relativeFrom="paragraph">
                  <wp:posOffset>35219</wp:posOffset>
                </wp:positionV>
                <wp:extent cx="2201545" cy="140970"/>
                <wp:effectExtent l="0" t="0" r="0" b="0"/>
                <wp:wrapNone/>
                <wp:docPr id="1318" name="Graphic 1318"/>
                <wp:cNvGraphicFramePr>
                  <a:graphicFrameLocks/>
                </wp:cNvGraphicFramePr>
                <a:graphic>
                  <a:graphicData uri="http://schemas.microsoft.com/office/word/2010/wordprocessingShape">
                    <wps:wsp>
                      <wps:cNvPr id="1318" name="Graphic 1318"/>
                      <wps:cNvSpPr/>
                      <wps:spPr>
                        <a:xfrm>
                          <a:off x="0" y="0"/>
                          <a:ext cx="2201545" cy="140970"/>
                        </a:xfrm>
                        <a:custGeom>
                          <a:avLst/>
                          <a:gdLst/>
                          <a:ahLst/>
                          <a:cxnLst/>
                          <a:rect l="l" t="t" r="r" b="b"/>
                          <a:pathLst>
                            <a:path w="2201545" h="140970">
                              <a:moveTo>
                                <a:pt x="2201354" y="0"/>
                              </a:moveTo>
                              <a:lnTo>
                                <a:pt x="0" y="0"/>
                              </a:lnTo>
                              <a:lnTo>
                                <a:pt x="0" y="140661"/>
                              </a:lnTo>
                              <a:lnTo>
                                <a:pt x="2201354" y="140661"/>
                              </a:lnTo>
                              <a:lnTo>
                                <a:pt x="220135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773184pt;width:173.335035pt;height:11.075721pt;mso-position-horizontal-relative:page;mso-position-vertical-relative:paragraph;z-index:16025088" id="docshape1154"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25600">
                <wp:simplePos x="0" y="0"/>
                <wp:positionH relativeFrom="page">
                  <wp:posOffset>6386039</wp:posOffset>
                </wp:positionH>
                <wp:positionV relativeFrom="paragraph">
                  <wp:posOffset>35219</wp:posOffset>
                </wp:positionV>
                <wp:extent cx="91440" cy="140970"/>
                <wp:effectExtent l="0" t="0" r="0" b="0"/>
                <wp:wrapNone/>
                <wp:docPr id="1319" name="Graphic 1319"/>
                <wp:cNvGraphicFramePr>
                  <a:graphicFrameLocks/>
                </wp:cNvGraphicFramePr>
                <a:graphic>
                  <a:graphicData uri="http://schemas.microsoft.com/office/word/2010/wordprocessingShape">
                    <wps:wsp>
                      <wps:cNvPr id="1319" name="Graphic 1319"/>
                      <wps:cNvSpPr/>
                      <wps:spPr>
                        <a:xfrm>
                          <a:off x="0" y="0"/>
                          <a:ext cx="91440" cy="140970"/>
                        </a:xfrm>
                        <a:custGeom>
                          <a:avLst/>
                          <a:gdLst/>
                          <a:ahLst/>
                          <a:cxnLst/>
                          <a:rect l="l" t="t" r="r" b="b"/>
                          <a:pathLst>
                            <a:path w="91440" h="140970">
                              <a:moveTo>
                                <a:pt x="91430" y="0"/>
                              </a:moveTo>
                              <a:lnTo>
                                <a:pt x="0" y="0"/>
                              </a:lnTo>
                              <a:lnTo>
                                <a:pt x="0" y="140661"/>
                              </a:lnTo>
                              <a:lnTo>
                                <a:pt x="91430" y="140661"/>
                              </a:lnTo>
                              <a:lnTo>
                                <a:pt x="9143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502.837738pt;margin-top:2.773184pt;width:7.199219pt;height:11.075721pt;mso-position-horizontal-relative:page;mso-position-vertical-relative:paragraph;z-index:16025600" id="docshape1155" filled="true" fillcolor="#fedce7" stroked="false">
                <v:fill opacity="52428f" type="solid"/>
                <w10:wrap type="none"/>
              </v:rect>
            </w:pict>
          </mc:Fallback>
        </mc:AlternateContent>
      </w:r>
      <w:r>
        <w:rPr/>
        <w:t>total</w:t>
      </w:r>
      <w:r>
        <w:rPr>
          <w:spacing w:val="42"/>
        </w:rPr>
        <w:t> </w:t>
      </w:r>
      <w:r>
        <w:rPr>
          <w:spacing w:val="-13"/>
          <w:position w:val="-4"/>
        </w:rPr>
        <w:drawing>
          <wp:inline distT="0" distB="0" distL="0" distR="0">
            <wp:extent cx="668142" cy="140661"/>
            <wp:effectExtent l="0" t="0" r="0" b="0"/>
            <wp:docPr id="1320" name="Image 1320"/>
            <wp:cNvGraphicFramePr>
              <a:graphicFrameLocks/>
            </wp:cNvGraphicFramePr>
            <a:graphic>
              <a:graphicData uri="http://schemas.openxmlformats.org/drawingml/2006/picture">
                <pic:pic>
                  <pic:nvPicPr>
                    <pic:cNvPr id="1320" name="Image 1320"/>
                    <pic:cNvPicPr/>
                  </pic:nvPicPr>
                  <pic:blipFill>
                    <a:blip r:embed="rId341" cstate="print"/>
                    <a:stretch>
                      <a:fillRect/>
                    </a:stretch>
                  </pic:blipFill>
                  <pic:spPr>
                    <a:xfrm>
                      <a:off x="0" y="0"/>
                      <a:ext cx="668142" cy="140661"/>
                    </a:xfrm>
                    <a:prstGeom prst="rect">
                      <a:avLst/>
                    </a:prstGeom>
                  </pic:spPr>
                </pic:pic>
              </a:graphicData>
            </a:graphic>
          </wp:inline>
        </w:drawing>
      </w:r>
      <w:r>
        <w:rPr>
          <w:spacing w:val="-13"/>
          <w:position w:val="-4"/>
        </w:rPr>
      </w:r>
      <w:r>
        <w:rPr/>
        <w:t>pada</w:t>
      </w:r>
      <w:r>
        <w:rPr>
          <w:spacing w:val="52"/>
        </w:rPr>
        <w:t> </w:t>
      </w:r>
      <w:r>
        <w:rPr>
          <w:spacing w:val="-6"/>
          <w:position w:val="-4"/>
        </w:rPr>
        <w:drawing>
          <wp:inline distT="0" distB="0" distL="0" distR="0">
            <wp:extent cx="407918" cy="140661"/>
            <wp:effectExtent l="0" t="0" r="0" b="0"/>
            <wp:docPr id="1321" name="Image 1321"/>
            <wp:cNvGraphicFramePr>
              <a:graphicFrameLocks/>
            </wp:cNvGraphicFramePr>
            <a:graphic>
              <a:graphicData uri="http://schemas.openxmlformats.org/drawingml/2006/picture">
                <pic:pic>
                  <pic:nvPicPr>
                    <pic:cNvPr id="1321" name="Image 1321"/>
                    <pic:cNvPicPr/>
                  </pic:nvPicPr>
                  <pic:blipFill>
                    <a:blip r:embed="rId342" cstate="print"/>
                    <a:stretch>
                      <a:fillRect/>
                    </a:stretch>
                  </pic:blipFill>
                  <pic:spPr>
                    <a:xfrm>
                      <a:off x="0" y="0"/>
                      <a:ext cx="407918" cy="140661"/>
                    </a:xfrm>
                    <a:prstGeom prst="rect">
                      <a:avLst/>
                    </a:prstGeom>
                  </pic:spPr>
                </pic:pic>
              </a:graphicData>
            </a:graphic>
          </wp:inline>
        </w:drawing>
      </w:r>
      <w:r>
        <w:rPr>
          <w:spacing w:val="-6"/>
          <w:position w:val="-4"/>
        </w:rPr>
      </w:r>
      <w:r>
        <w:rPr/>
        <w:t>berjalan</w:t>
      </w:r>
      <w:r>
        <w:rPr>
          <w:spacing w:val="50"/>
        </w:rPr>
        <w:t> </w:t>
      </w:r>
      <w:r>
        <w:rPr>
          <w:spacing w:val="-10"/>
        </w:rPr>
        <w:t>(</w:t>
      </w:r>
    </w:p>
    <w:p>
      <w:pPr>
        <w:pStyle w:val="BodyText"/>
      </w:pPr>
    </w:p>
    <w:p>
      <w:pPr>
        <w:pStyle w:val="BodyText"/>
        <w:tabs>
          <w:tab w:pos="9436" w:val="left" w:leader="none"/>
        </w:tabs>
        <w:ind w:left="2693"/>
      </w:pPr>
      <w:r>
        <w:rPr/>
        <mc:AlternateContent>
          <mc:Choice Requires="wps">
            <w:drawing>
              <wp:anchor distT="0" distB="0" distL="0" distR="0" allowOverlap="1" layoutInCell="1" locked="0" behindDoc="1" simplePos="0" relativeHeight="479380992">
                <wp:simplePos x="0" y="0"/>
                <wp:positionH relativeFrom="page">
                  <wp:posOffset>2303955</wp:posOffset>
                </wp:positionH>
                <wp:positionV relativeFrom="paragraph">
                  <wp:posOffset>6664</wp:posOffset>
                </wp:positionV>
                <wp:extent cx="3716020" cy="16891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3716020" cy="168910"/>
                        </a:xfrm>
                        <a:prstGeom prst="rect">
                          <a:avLst/>
                        </a:prstGeom>
                      </wps:spPr>
                      <wps:txbx>
                        <w:txbxContent>
                          <w:p>
                            <w:pPr>
                              <w:pStyle w:val="BodyText"/>
                              <w:spacing w:line="266" w:lineRule="exact"/>
                            </w:pPr>
                            <w:r>
                              <w:rPr/>
                              <w:t>tahun</w:t>
                            </w:r>
                            <w:r>
                              <w:rPr>
                                <w:spacing w:val="42"/>
                              </w:rPr>
                              <w:t> </w:t>
                            </w:r>
                            <w:r>
                              <w:rPr/>
                              <w:t>sebelumnya</w:t>
                            </w:r>
                            <w:r>
                              <w:rPr>
                                <w:spacing w:val="40"/>
                              </w:rPr>
                              <w:t> </w:t>
                            </w:r>
                            <w:r>
                              <w:rPr/>
                              <w:t>(t-1).</w:t>
                            </w:r>
                            <w:r>
                              <w:rPr>
                                <w:spacing w:val="42"/>
                              </w:rPr>
                              <w:t> </w:t>
                            </w:r>
                            <w:r>
                              <w:rPr/>
                              <w:t>Adapun</w:t>
                            </w:r>
                            <w:r>
                              <w:rPr>
                                <w:spacing w:val="43"/>
                              </w:rPr>
                              <w:t> </w:t>
                            </w:r>
                            <w:r>
                              <w:rPr/>
                              <w:t>rumus</w:t>
                            </w:r>
                            <w:r>
                              <w:rPr>
                                <w:spacing w:val="44"/>
                              </w:rPr>
                              <w:t> </w:t>
                            </w:r>
                            <w:r>
                              <w:rPr/>
                              <w:t>perhitungan</w:t>
                            </w:r>
                            <w:r>
                              <w:rPr>
                                <w:spacing w:val="40"/>
                              </w:rPr>
                              <w:t> </w:t>
                            </w:r>
                            <w:r>
                              <w:rPr>
                                <w:spacing w:val="-4"/>
                              </w:rPr>
                              <w:t>SGAI</w:t>
                            </w:r>
                          </w:p>
                        </w:txbxContent>
                      </wps:txbx>
                      <wps:bodyPr wrap="square" lIns="0" tIns="0" rIns="0" bIns="0" rtlCol="0">
                        <a:noAutofit/>
                      </wps:bodyPr>
                    </wps:wsp>
                  </a:graphicData>
                </a:graphic>
              </wp:anchor>
            </w:drawing>
          </mc:Choice>
          <mc:Fallback>
            <w:pict>
              <v:shape style="position:absolute;margin-left:181.413849pt;margin-top:.524759pt;width:292.6pt;height:13.3pt;mso-position-horizontal-relative:page;mso-position-vertical-relative:paragraph;z-index:-23935488" type="#_x0000_t202" id="docshape1156" filled="false" stroked="false">
                <v:textbox inset="0,0,0,0">
                  <w:txbxContent>
                    <w:p>
                      <w:pPr>
                        <w:pStyle w:val="BodyText"/>
                        <w:spacing w:line="266" w:lineRule="exact"/>
                      </w:pPr>
                      <w:r>
                        <w:rPr/>
                        <w:t>tahun</w:t>
                      </w:r>
                      <w:r>
                        <w:rPr>
                          <w:spacing w:val="42"/>
                        </w:rPr>
                        <w:t> </w:t>
                      </w:r>
                      <w:r>
                        <w:rPr/>
                        <w:t>sebelumnya</w:t>
                      </w:r>
                      <w:r>
                        <w:rPr>
                          <w:spacing w:val="40"/>
                        </w:rPr>
                        <w:t> </w:t>
                      </w:r>
                      <w:r>
                        <w:rPr/>
                        <w:t>(t-1).</w:t>
                      </w:r>
                      <w:r>
                        <w:rPr>
                          <w:spacing w:val="42"/>
                        </w:rPr>
                        <w:t> </w:t>
                      </w:r>
                      <w:r>
                        <w:rPr/>
                        <w:t>Adapun</w:t>
                      </w:r>
                      <w:r>
                        <w:rPr>
                          <w:spacing w:val="43"/>
                        </w:rPr>
                        <w:t> </w:t>
                      </w:r>
                      <w:r>
                        <w:rPr/>
                        <w:t>rumus</w:t>
                      </w:r>
                      <w:r>
                        <w:rPr>
                          <w:spacing w:val="44"/>
                        </w:rPr>
                        <w:t> </w:t>
                      </w:r>
                      <w:r>
                        <w:rPr/>
                        <w:t>perhitungan</w:t>
                      </w:r>
                      <w:r>
                        <w:rPr>
                          <w:spacing w:val="40"/>
                        </w:rPr>
                        <w:t> </w:t>
                      </w:r>
                      <w:r>
                        <w:rPr>
                          <w:spacing w:val="-4"/>
                        </w:rPr>
                        <w:t>SGAI</w:t>
                      </w:r>
                    </w:p>
                  </w:txbxContent>
                </v:textbox>
                <w10:wrap type="none"/>
              </v:shape>
            </w:pict>
          </mc:Fallback>
        </mc:AlternateContent>
      </w:r>
      <w:r>
        <w:rPr/>
        <mc:AlternateContent>
          <mc:Choice Requires="wps">
            <w:drawing>
              <wp:anchor distT="0" distB="0" distL="0" distR="0" allowOverlap="1" layoutInCell="1" locked="0" behindDoc="1" simplePos="0" relativeHeight="479381504">
                <wp:simplePos x="0" y="0"/>
                <wp:positionH relativeFrom="page">
                  <wp:posOffset>1799844</wp:posOffset>
                </wp:positionH>
                <wp:positionV relativeFrom="paragraph">
                  <wp:posOffset>357184</wp:posOffset>
                </wp:positionV>
                <wp:extent cx="964565" cy="16891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964565" cy="168910"/>
                        </a:xfrm>
                        <a:prstGeom prst="rect">
                          <a:avLst/>
                        </a:prstGeom>
                      </wps:spPr>
                      <wps:txbx>
                        <w:txbxContent>
                          <w:p>
                            <w:pPr>
                              <w:pStyle w:val="BodyText"/>
                              <w:spacing w:line="266" w:lineRule="exact"/>
                            </w:pPr>
                            <w:r>
                              <w:rPr/>
                              <w:t>sebagai</w:t>
                            </w:r>
                            <w:r>
                              <w:rPr>
                                <w:spacing w:val="-3"/>
                              </w:rPr>
                              <w:t> </w:t>
                            </w:r>
                            <w:r>
                              <w:rPr>
                                <w:spacing w:val="-2"/>
                              </w:rPr>
                              <w:t>berikut.</w:t>
                            </w:r>
                          </w:p>
                        </w:txbxContent>
                      </wps:txbx>
                      <wps:bodyPr wrap="square" lIns="0" tIns="0" rIns="0" bIns="0" rtlCol="0">
                        <a:noAutofit/>
                      </wps:bodyPr>
                    </wps:wsp>
                  </a:graphicData>
                </a:graphic>
              </wp:anchor>
            </w:drawing>
          </mc:Choice>
          <mc:Fallback>
            <w:pict>
              <v:shape style="position:absolute;margin-left:141.720001pt;margin-top:28.124773pt;width:75.95pt;height:13.3pt;mso-position-horizontal-relative:page;mso-position-vertical-relative:paragraph;z-index:-23934976" type="#_x0000_t202" id="docshape1157" filled="false" stroked="false">
                <v:textbox inset="0,0,0,0">
                  <w:txbxContent>
                    <w:p>
                      <w:pPr>
                        <w:pStyle w:val="BodyText"/>
                        <w:spacing w:line="266" w:lineRule="exact"/>
                      </w:pPr>
                      <w:r>
                        <w:rPr/>
                        <w:t>sebagai</w:t>
                      </w:r>
                      <w:r>
                        <w:rPr>
                          <w:spacing w:val="-3"/>
                        </w:rPr>
                        <w:t> </w:t>
                      </w: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382016">
                <wp:simplePos x="0" y="0"/>
                <wp:positionH relativeFrom="page">
                  <wp:posOffset>1557527</wp:posOffset>
                </wp:positionH>
                <wp:positionV relativeFrom="paragraph">
                  <wp:posOffset>676201</wp:posOffset>
                </wp:positionV>
                <wp:extent cx="331470" cy="152400"/>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331470" cy="152400"/>
                        </a:xfrm>
                        <a:prstGeom prst="rect">
                          <a:avLst/>
                        </a:prstGeom>
                      </wps:spPr>
                      <wps:txbx>
                        <w:txbxContent>
                          <w:p>
                            <w:pPr>
                              <w:spacing w:line="239" w:lineRule="exact" w:before="0"/>
                              <w:ind w:left="0" w:right="0" w:firstLine="0"/>
                              <w:jc w:val="left"/>
                              <w:rPr>
                                <w:i/>
                                <w:sz w:val="24"/>
                              </w:rPr>
                            </w:pPr>
                            <w:r>
                              <w:rPr>
                                <w:i/>
                                <w:spacing w:val="-4"/>
                                <w:w w:val="50"/>
                                <w:sz w:val="24"/>
                              </w:rPr>
                              <w:t>𝑆𝐺𝐴𝐼</w:t>
                            </w:r>
                          </w:p>
                        </w:txbxContent>
                      </wps:txbx>
                      <wps:bodyPr wrap="square" lIns="0" tIns="0" rIns="0" bIns="0" rtlCol="0">
                        <a:noAutofit/>
                      </wps:bodyPr>
                    </wps:wsp>
                  </a:graphicData>
                </a:graphic>
              </wp:anchor>
            </w:drawing>
          </mc:Choice>
          <mc:Fallback>
            <w:pict>
              <v:shape style="position:absolute;margin-left:122.639999pt;margin-top:53.244194pt;width:26.1pt;height:12pt;mso-position-horizontal-relative:page;mso-position-vertical-relative:paragraph;z-index:-23934464" type="#_x0000_t202" id="docshape1158" filled="false" stroked="false">
                <v:textbox inset="0,0,0,0">
                  <w:txbxContent>
                    <w:p>
                      <w:pPr>
                        <w:spacing w:line="239" w:lineRule="exact" w:before="0"/>
                        <w:ind w:left="0" w:right="0" w:firstLine="0"/>
                        <w:jc w:val="left"/>
                        <w:rPr>
                          <w:i/>
                          <w:sz w:val="24"/>
                        </w:rPr>
                      </w:pPr>
                      <w:r>
                        <w:rPr>
                          <w:i/>
                          <w:spacing w:val="-4"/>
                          <w:w w:val="50"/>
                          <w:sz w:val="24"/>
                        </w:rPr>
                        <w:t>𝑆𝐺𝐴𝐼</w:t>
                      </w:r>
                    </w:p>
                  </w:txbxContent>
                </v:textbox>
                <w10:wrap type="none"/>
              </v:shape>
            </w:pict>
          </mc:Fallback>
        </mc:AlternateContent>
      </w:r>
      <w:r>
        <w:rPr/>
        <mc:AlternateContent>
          <mc:Choice Requires="wps">
            <w:drawing>
              <wp:anchor distT="0" distB="0" distL="0" distR="0" allowOverlap="1" layoutInCell="1" locked="0" behindDoc="1" simplePos="0" relativeHeight="479389696">
                <wp:simplePos x="0" y="0"/>
                <wp:positionH relativeFrom="page">
                  <wp:posOffset>2306851</wp:posOffset>
                </wp:positionH>
                <wp:positionV relativeFrom="paragraph">
                  <wp:posOffset>36148</wp:posOffset>
                </wp:positionV>
                <wp:extent cx="3776979" cy="140970"/>
                <wp:effectExtent l="0" t="0" r="0" b="0"/>
                <wp:wrapNone/>
                <wp:docPr id="1325" name="Graphic 1325"/>
                <wp:cNvGraphicFramePr>
                  <a:graphicFrameLocks/>
                </wp:cNvGraphicFramePr>
                <a:graphic>
                  <a:graphicData uri="http://schemas.microsoft.com/office/word/2010/wordprocessingShape">
                    <wps:wsp>
                      <wps:cNvPr id="1325" name="Graphic 1325"/>
                      <wps:cNvSpPr/>
                      <wps:spPr>
                        <a:xfrm>
                          <a:off x="0" y="0"/>
                          <a:ext cx="3776979" cy="140970"/>
                        </a:xfrm>
                        <a:custGeom>
                          <a:avLst/>
                          <a:gdLst/>
                          <a:ahLst/>
                          <a:cxnLst/>
                          <a:rect l="l" t="t" r="r" b="b"/>
                          <a:pathLst>
                            <a:path w="3776979" h="140970">
                              <a:moveTo>
                                <a:pt x="3776765" y="0"/>
                              </a:moveTo>
                              <a:lnTo>
                                <a:pt x="0" y="0"/>
                              </a:lnTo>
                              <a:lnTo>
                                <a:pt x="0" y="140661"/>
                              </a:lnTo>
                              <a:lnTo>
                                <a:pt x="3776765" y="140661"/>
                              </a:lnTo>
                              <a:lnTo>
                                <a:pt x="377676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81.64183pt;margin-top:2.846334pt;width:297.383112pt;height:11.075721pt;mso-position-horizontal-relative:page;mso-position-vertical-relative:paragraph;z-index:-23926784" id="docshape1159" filled="true" fillcolor="#fedce7" stroked="false">
                <v:fill opacity="52428f" type="solid"/>
                <w10:wrap type="none"/>
              </v:rect>
            </w:pict>
          </mc:Fallback>
        </mc:AlternateContent>
      </w:r>
      <w:r>
        <w:rPr>
          <w:spacing w:val="-2"/>
        </w:rPr>
        <w:t>dengan</w:t>
      </w:r>
      <w:r>
        <w:rPr/>
        <w:tab/>
      </w:r>
      <w:r>
        <w:rPr>
          <w:spacing w:val="-2"/>
        </w:rPr>
        <w:t>adalah</w:t>
      </w:r>
    </w:p>
    <w:p>
      <w:pPr>
        <w:pStyle w:val="BodyText"/>
        <w:spacing w:before="80"/>
        <w:rPr>
          <w:sz w:val="20"/>
        </w:rPr>
      </w:pPr>
      <w:r>
        <w:rPr>
          <w:sz w:val="20"/>
        </w:rPr>
        <mc:AlternateContent>
          <mc:Choice Requires="wps">
            <w:drawing>
              <wp:anchor distT="0" distB="0" distL="0" distR="0" allowOverlap="1" layoutInCell="1" locked="0" behindDoc="1" simplePos="0" relativeHeight="487871488">
                <wp:simplePos x="0" y="0"/>
                <wp:positionH relativeFrom="page">
                  <wp:posOffset>1450848</wp:posOffset>
                </wp:positionH>
                <wp:positionV relativeFrom="paragraph">
                  <wp:posOffset>212557</wp:posOffset>
                </wp:positionV>
                <wp:extent cx="5046345" cy="585470"/>
                <wp:effectExtent l="0" t="0" r="0" b="0"/>
                <wp:wrapTopAndBottom/>
                <wp:docPr id="1326" name="Group 1326"/>
                <wp:cNvGraphicFramePr>
                  <a:graphicFrameLocks/>
                </wp:cNvGraphicFramePr>
                <a:graphic>
                  <a:graphicData uri="http://schemas.microsoft.com/office/word/2010/wordprocessingGroup">
                    <wpg:wgp>
                      <wpg:cNvPr id="1326" name="Group 1326"/>
                      <wpg:cNvGrpSpPr/>
                      <wpg:grpSpPr>
                        <a:xfrm>
                          <a:off x="0" y="0"/>
                          <a:ext cx="5046345" cy="585470"/>
                          <a:chExt cx="5046345" cy="585470"/>
                        </a:xfrm>
                      </wpg:grpSpPr>
                      <wps:wsp>
                        <wps:cNvPr id="1327" name="Graphic 1327"/>
                        <wps:cNvSpPr/>
                        <wps:spPr>
                          <a:xfrm>
                            <a:off x="4572" y="169200"/>
                            <a:ext cx="5036820" cy="411480"/>
                          </a:xfrm>
                          <a:custGeom>
                            <a:avLst/>
                            <a:gdLst/>
                            <a:ahLst/>
                            <a:cxnLst/>
                            <a:rect l="l" t="t" r="r" b="b"/>
                            <a:pathLst>
                              <a:path w="5036820" h="411480">
                                <a:moveTo>
                                  <a:pt x="0" y="0"/>
                                </a:moveTo>
                                <a:lnTo>
                                  <a:pt x="5036819" y="0"/>
                                </a:lnTo>
                                <a:lnTo>
                                  <a:pt x="5036819" y="411479"/>
                                </a:lnTo>
                                <a:lnTo>
                                  <a:pt x="0" y="41147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28" name="Graphic 1328"/>
                        <wps:cNvSpPr/>
                        <wps:spPr>
                          <a:xfrm>
                            <a:off x="103454" y="11"/>
                            <a:ext cx="1210310" cy="443230"/>
                          </a:xfrm>
                          <a:custGeom>
                            <a:avLst/>
                            <a:gdLst/>
                            <a:ahLst/>
                            <a:cxnLst/>
                            <a:rect l="l" t="t" r="r" b="b"/>
                            <a:pathLst>
                              <a:path w="1210310" h="443230">
                                <a:moveTo>
                                  <a:pt x="414959" y="288353"/>
                                </a:moveTo>
                                <a:lnTo>
                                  <a:pt x="0" y="288353"/>
                                </a:lnTo>
                                <a:lnTo>
                                  <a:pt x="0" y="443077"/>
                                </a:lnTo>
                                <a:lnTo>
                                  <a:pt x="414959" y="443077"/>
                                </a:lnTo>
                                <a:lnTo>
                                  <a:pt x="414959" y="288353"/>
                                </a:lnTo>
                                <a:close/>
                              </a:path>
                              <a:path w="1210310" h="443230">
                                <a:moveTo>
                                  <a:pt x="1209687" y="0"/>
                                </a:moveTo>
                                <a:lnTo>
                                  <a:pt x="246164" y="0"/>
                                </a:lnTo>
                                <a:lnTo>
                                  <a:pt x="246164" y="140652"/>
                                </a:lnTo>
                                <a:lnTo>
                                  <a:pt x="1209687" y="140652"/>
                                </a:lnTo>
                                <a:lnTo>
                                  <a:pt x="1209687" y="0"/>
                                </a:lnTo>
                                <a:close/>
                              </a:path>
                            </a:pathLst>
                          </a:custGeom>
                          <a:solidFill>
                            <a:srgbClr val="FEDCE7">
                              <a:alpha val="79998"/>
                            </a:srgbClr>
                          </a:solidFill>
                        </wps:spPr>
                        <wps:bodyPr wrap="square" lIns="0" tIns="0" rIns="0" bIns="0" rtlCol="0">
                          <a:prstTxWarp prst="textNoShape">
                            <a:avLst/>
                          </a:prstTxWarp>
                          <a:noAutofit/>
                        </wps:bodyPr>
                      </wps:wsp>
                      <wps:wsp>
                        <wps:cNvPr id="1329" name="Textbox 1329"/>
                        <wps:cNvSpPr txBox="1"/>
                        <wps:spPr>
                          <a:xfrm>
                            <a:off x="518159" y="220603"/>
                            <a:ext cx="4434205" cy="220345"/>
                          </a:xfrm>
                          <a:prstGeom prst="rect">
                            <a:avLst/>
                          </a:prstGeom>
                        </wps:spPr>
                        <wps:txbx>
                          <w:txbxContent>
                            <w:p>
                              <w:pPr>
                                <w:tabs>
                                  <w:tab w:pos="6962" w:val="right" w:leader="dot"/>
                                </w:tabs>
                                <w:spacing w:line="160" w:lineRule="auto" w:before="20"/>
                                <w:ind w:left="0" w:right="0" w:firstLine="0"/>
                                <w:jc w:val="left"/>
                                <w:rPr>
                                  <w:position w:val="-13"/>
                                  <w:sz w:val="24"/>
                                </w:rPr>
                              </w:pPr>
                              <w:r>
                                <w:rPr>
                                  <w:i/>
                                  <w:w w:val="115"/>
                                  <w:position w:val="-13"/>
                                  <w:sz w:val="24"/>
                                </w:rPr>
                                <w:t>=</w:t>
                              </w:r>
                              <w:r>
                                <w:rPr>
                                  <w:i/>
                                  <w:spacing w:val="40"/>
                                  <w:w w:val="115"/>
                                  <w:position w:val="-13"/>
                                  <w:sz w:val="24"/>
                                </w:rPr>
                                <w:t> </w:t>
                              </w:r>
                              <w:r>
                                <w:rPr>
                                  <w:i/>
                                  <w:spacing w:val="40"/>
                                  <w:w w:val="115"/>
                                  <w:sz w:val="17"/>
                                  <w:u w:val="single"/>
                                </w:rPr>
                                <w:t>  </w:t>
                              </w:r>
                              <w:r>
                                <w:rPr>
                                  <w:i/>
                                  <w:w w:val="115"/>
                                  <w:sz w:val="17"/>
                                  <w:u w:val="single"/>
                                </w:rPr>
                                <w:t>SG</w:t>
                              </w:r>
                              <w:r>
                                <w:rPr>
                                  <w:i/>
                                  <w:spacing w:val="-2"/>
                                  <w:w w:val="115"/>
                                  <w:sz w:val="17"/>
                                  <w:u w:val="single"/>
                                </w:rPr>
                                <w:t> </w:t>
                              </w:r>
                              <w:r>
                                <w:rPr>
                                  <w:i/>
                                  <w:w w:val="110"/>
                                  <w:sz w:val="17"/>
                                  <w:u w:val="single"/>
                                </w:rPr>
                                <w:t>&amp;</w:t>
                              </w:r>
                              <w:r>
                                <w:rPr>
                                  <w:i/>
                                  <w:spacing w:val="-5"/>
                                  <w:w w:val="110"/>
                                  <w:sz w:val="17"/>
                                  <w:u w:val="single"/>
                                </w:rPr>
                                <w:t> </w:t>
                              </w:r>
                              <w:r>
                                <w:rPr>
                                  <w:i/>
                                  <w:w w:val="115"/>
                                  <w:sz w:val="17"/>
                                  <w:u w:val="single"/>
                                </w:rPr>
                                <w:t>A</w:t>
                              </w:r>
                              <w:r>
                                <w:rPr>
                                  <w:i/>
                                  <w:spacing w:val="-9"/>
                                  <w:w w:val="115"/>
                                  <w:sz w:val="17"/>
                                  <w:u w:val="single"/>
                                </w:rPr>
                                <w:t> </w:t>
                              </w:r>
                              <w:r>
                                <w:rPr>
                                  <w:i/>
                                  <w:w w:val="115"/>
                                  <w:sz w:val="17"/>
                                  <w:u w:val="single"/>
                                </w:rPr>
                                <w:t>Expense</w:t>
                              </w:r>
                              <w:r>
                                <w:rPr>
                                  <w:i/>
                                  <w:w w:val="115"/>
                                  <w:position w:val="-2"/>
                                  <w:sz w:val="14"/>
                                  <w:u w:val="single"/>
                                </w:rPr>
                                <w:t>t</w:t>
                              </w:r>
                              <w:r>
                                <w:rPr>
                                  <w:i/>
                                  <w:w w:val="115"/>
                                  <w:sz w:val="17"/>
                                  <w:u w:val="single"/>
                                </w:rPr>
                                <w:t>/Sales</w:t>
                              </w:r>
                              <w:r>
                                <w:rPr>
                                  <w:i/>
                                  <w:w w:val="115"/>
                                  <w:position w:val="-2"/>
                                  <w:sz w:val="14"/>
                                  <w:u w:val="single"/>
                                </w:rPr>
                                <w:t>t</w:t>
                              </w:r>
                              <w:r>
                                <w:rPr>
                                  <w:i/>
                                  <w:spacing w:val="139"/>
                                  <w:w w:val="115"/>
                                  <w:position w:val="-2"/>
                                  <w:sz w:val="14"/>
                                  <w:u w:val="single"/>
                                </w:rPr>
                                <w:t> </w:t>
                              </w:r>
                              <w:r>
                                <w:rPr>
                                  <w:position w:val="-2"/>
                                  <w:sz w:val="14"/>
                                </w:rPr>
                                <w:tab/>
                              </w:r>
                              <w:r>
                                <w:rPr>
                                  <w:spacing w:val="-5"/>
                                  <w:w w:val="115"/>
                                  <w:position w:val="-13"/>
                                  <w:sz w:val="24"/>
                                </w:rPr>
                                <w:t>3.7</w:t>
                              </w:r>
                            </w:p>
                          </w:txbxContent>
                        </wps:txbx>
                        <wps:bodyPr wrap="square" lIns="0" tIns="0" rIns="0" bIns="0" rtlCol="0">
                          <a:noAutofit/>
                        </wps:bodyPr>
                      </wps:wsp>
                      <wps:wsp>
                        <wps:cNvPr id="1330" name="Textbox 1330"/>
                        <wps:cNvSpPr txBox="1"/>
                        <wps:spPr>
                          <a:xfrm>
                            <a:off x="695959" y="386277"/>
                            <a:ext cx="1487170" cy="151130"/>
                          </a:xfrm>
                          <a:prstGeom prst="rect">
                            <a:avLst/>
                          </a:prstGeom>
                        </wps:spPr>
                        <wps:txbx>
                          <w:txbxContent>
                            <w:p>
                              <w:pPr>
                                <w:spacing w:line="213" w:lineRule="exact" w:before="0"/>
                                <w:ind w:left="20" w:right="0" w:firstLine="0"/>
                                <w:jc w:val="left"/>
                                <w:rPr>
                                  <w:i/>
                                  <w:position w:val="-2"/>
                                  <w:sz w:val="14"/>
                                </w:rPr>
                              </w:pPr>
                              <w:r>
                                <w:rPr>
                                  <w:i/>
                                  <w:w w:val="110"/>
                                  <w:sz w:val="17"/>
                                </w:rPr>
                                <w:t>SG</w:t>
                              </w:r>
                              <w:r>
                                <w:rPr>
                                  <w:i/>
                                  <w:spacing w:val="18"/>
                                  <w:w w:val="110"/>
                                  <w:sz w:val="17"/>
                                </w:rPr>
                                <w:t> </w:t>
                              </w:r>
                              <w:r>
                                <w:rPr>
                                  <w:i/>
                                  <w:w w:val="110"/>
                                  <w:sz w:val="17"/>
                                </w:rPr>
                                <w:t>&amp;</w:t>
                              </w:r>
                              <w:r>
                                <w:rPr>
                                  <w:i/>
                                  <w:spacing w:val="11"/>
                                  <w:w w:val="110"/>
                                  <w:sz w:val="17"/>
                                </w:rPr>
                                <w:t> </w:t>
                              </w:r>
                              <w:r>
                                <w:rPr>
                                  <w:i/>
                                  <w:w w:val="110"/>
                                  <w:sz w:val="17"/>
                                </w:rPr>
                                <w:t>A</w:t>
                              </w:r>
                              <w:r>
                                <w:rPr>
                                  <w:i/>
                                  <w:spacing w:val="10"/>
                                  <w:w w:val="110"/>
                                  <w:sz w:val="17"/>
                                </w:rPr>
                                <w:t> </w:t>
                              </w:r>
                              <w:r>
                                <w:rPr>
                                  <w:i/>
                                  <w:w w:val="110"/>
                                  <w:sz w:val="17"/>
                                </w:rPr>
                                <w:t>Expense</w:t>
                              </w:r>
                              <w:r>
                                <w:rPr>
                                  <w:i/>
                                  <w:w w:val="110"/>
                                  <w:position w:val="-2"/>
                                  <w:sz w:val="14"/>
                                </w:rPr>
                                <w:t>t—1</w:t>
                              </w:r>
                              <w:r>
                                <w:rPr>
                                  <w:i/>
                                  <w:w w:val="110"/>
                                  <w:sz w:val="17"/>
                                </w:rPr>
                                <w:t>/Sales</w:t>
                              </w:r>
                              <w:r>
                                <w:rPr>
                                  <w:i/>
                                  <w:w w:val="110"/>
                                  <w:position w:val="-2"/>
                                  <w:sz w:val="14"/>
                                </w:rPr>
                                <w:t>t—</w:t>
                              </w:r>
                              <w:r>
                                <w:rPr>
                                  <w:i/>
                                  <w:spacing w:val="-10"/>
                                  <w:w w:val="110"/>
                                  <w:position w:val="-2"/>
                                  <w:sz w:val="14"/>
                                </w:rPr>
                                <w:t>1</w:t>
                              </w:r>
                            </w:p>
                          </w:txbxContent>
                        </wps:txbx>
                        <wps:bodyPr wrap="square" lIns="0" tIns="0" rIns="0" bIns="0" rtlCol="0">
                          <a:noAutofit/>
                        </wps:bodyPr>
                      </wps:wsp>
                    </wpg:wgp>
                  </a:graphicData>
                </a:graphic>
              </wp:anchor>
            </w:drawing>
          </mc:Choice>
          <mc:Fallback>
            <w:pict>
              <v:group style="position:absolute;margin-left:114.240005pt;margin-top:16.736809pt;width:397.35pt;height:46.1pt;mso-position-horizontal-relative:page;mso-position-vertical-relative:paragraph;z-index:-15444992;mso-wrap-distance-left:0;mso-wrap-distance-right:0" id="docshapegroup1160" coordorigin="2285,335" coordsize="7947,922">
                <v:rect style="position:absolute;left:2292;top:601;width:7932;height:648" id="docshape1161" filled="false" stroked="true" strokeweight=".72pt" strokecolor="#000000">
                  <v:stroke dashstyle="solid"/>
                </v:rect>
                <v:shape style="position:absolute;left:2447;top:334;width:1906;height:698" id="docshape1162" coordorigin="2448,335" coordsize="1906,698" path="m3101,789l2448,789,2448,1033,3101,1033,3101,789xm4353,335l2835,335,2835,556,4353,556,4353,335xe" filled="true" fillcolor="#fedce7" stroked="false">
                  <v:path arrowok="t"/>
                  <v:fill opacity="52428f" type="solid"/>
                </v:shape>
                <v:shape style="position:absolute;left:3100;top:682;width:6983;height:347" type="#_x0000_t202" id="docshape1163" filled="false" stroked="false">
                  <v:textbox inset="0,0,0,0">
                    <w:txbxContent>
                      <w:p>
                        <w:pPr>
                          <w:tabs>
                            <w:tab w:pos="6962" w:val="right" w:leader="dot"/>
                          </w:tabs>
                          <w:spacing w:line="160" w:lineRule="auto" w:before="20"/>
                          <w:ind w:left="0" w:right="0" w:firstLine="0"/>
                          <w:jc w:val="left"/>
                          <w:rPr>
                            <w:position w:val="-13"/>
                            <w:sz w:val="24"/>
                          </w:rPr>
                        </w:pPr>
                        <w:r>
                          <w:rPr>
                            <w:i/>
                            <w:w w:val="115"/>
                            <w:position w:val="-13"/>
                            <w:sz w:val="24"/>
                          </w:rPr>
                          <w:t>=</w:t>
                        </w:r>
                        <w:r>
                          <w:rPr>
                            <w:i/>
                            <w:spacing w:val="40"/>
                            <w:w w:val="115"/>
                            <w:position w:val="-13"/>
                            <w:sz w:val="24"/>
                          </w:rPr>
                          <w:t> </w:t>
                        </w:r>
                        <w:r>
                          <w:rPr>
                            <w:i/>
                            <w:spacing w:val="40"/>
                            <w:w w:val="115"/>
                            <w:sz w:val="17"/>
                            <w:u w:val="single"/>
                          </w:rPr>
                          <w:t>  </w:t>
                        </w:r>
                        <w:r>
                          <w:rPr>
                            <w:i/>
                            <w:w w:val="115"/>
                            <w:sz w:val="17"/>
                            <w:u w:val="single"/>
                          </w:rPr>
                          <w:t>SG</w:t>
                        </w:r>
                        <w:r>
                          <w:rPr>
                            <w:i/>
                            <w:spacing w:val="-2"/>
                            <w:w w:val="115"/>
                            <w:sz w:val="17"/>
                            <w:u w:val="single"/>
                          </w:rPr>
                          <w:t> </w:t>
                        </w:r>
                        <w:r>
                          <w:rPr>
                            <w:i/>
                            <w:w w:val="110"/>
                            <w:sz w:val="17"/>
                            <w:u w:val="single"/>
                          </w:rPr>
                          <w:t>&amp;</w:t>
                        </w:r>
                        <w:r>
                          <w:rPr>
                            <w:i/>
                            <w:spacing w:val="-5"/>
                            <w:w w:val="110"/>
                            <w:sz w:val="17"/>
                            <w:u w:val="single"/>
                          </w:rPr>
                          <w:t> </w:t>
                        </w:r>
                        <w:r>
                          <w:rPr>
                            <w:i/>
                            <w:w w:val="115"/>
                            <w:sz w:val="17"/>
                            <w:u w:val="single"/>
                          </w:rPr>
                          <w:t>A</w:t>
                        </w:r>
                        <w:r>
                          <w:rPr>
                            <w:i/>
                            <w:spacing w:val="-9"/>
                            <w:w w:val="115"/>
                            <w:sz w:val="17"/>
                            <w:u w:val="single"/>
                          </w:rPr>
                          <w:t> </w:t>
                        </w:r>
                        <w:r>
                          <w:rPr>
                            <w:i/>
                            <w:w w:val="115"/>
                            <w:sz w:val="17"/>
                            <w:u w:val="single"/>
                          </w:rPr>
                          <w:t>Expense</w:t>
                        </w:r>
                        <w:r>
                          <w:rPr>
                            <w:i/>
                            <w:w w:val="115"/>
                            <w:position w:val="-2"/>
                            <w:sz w:val="14"/>
                            <w:u w:val="single"/>
                          </w:rPr>
                          <w:t>t</w:t>
                        </w:r>
                        <w:r>
                          <w:rPr>
                            <w:i/>
                            <w:w w:val="115"/>
                            <w:sz w:val="17"/>
                            <w:u w:val="single"/>
                          </w:rPr>
                          <w:t>/Sales</w:t>
                        </w:r>
                        <w:r>
                          <w:rPr>
                            <w:i/>
                            <w:w w:val="115"/>
                            <w:position w:val="-2"/>
                            <w:sz w:val="14"/>
                            <w:u w:val="single"/>
                          </w:rPr>
                          <w:t>t</w:t>
                        </w:r>
                        <w:r>
                          <w:rPr>
                            <w:i/>
                            <w:spacing w:val="139"/>
                            <w:w w:val="115"/>
                            <w:position w:val="-2"/>
                            <w:sz w:val="14"/>
                            <w:u w:val="single"/>
                          </w:rPr>
                          <w:t> </w:t>
                        </w:r>
                        <w:r>
                          <w:rPr>
                            <w:position w:val="-2"/>
                            <w:sz w:val="14"/>
                          </w:rPr>
                          <w:tab/>
                        </w:r>
                        <w:r>
                          <w:rPr>
                            <w:spacing w:val="-5"/>
                            <w:w w:val="115"/>
                            <w:position w:val="-13"/>
                            <w:sz w:val="24"/>
                          </w:rPr>
                          <w:t>3.7</w:t>
                        </w:r>
                      </w:p>
                    </w:txbxContent>
                  </v:textbox>
                  <w10:wrap type="none"/>
                </v:shape>
                <v:shape style="position:absolute;left:3380;top:943;width:2342;height:238" type="#_x0000_t202" id="docshape1164" filled="false" stroked="false">
                  <v:textbox inset="0,0,0,0">
                    <w:txbxContent>
                      <w:p>
                        <w:pPr>
                          <w:spacing w:line="213" w:lineRule="exact" w:before="0"/>
                          <w:ind w:left="20" w:right="0" w:firstLine="0"/>
                          <w:jc w:val="left"/>
                          <w:rPr>
                            <w:i/>
                            <w:position w:val="-2"/>
                            <w:sz w:val="14"/>
                          </w:rPr>
                        </w:pPr>
                        <w:r>
                          <w:rPr>
                            <w:i/>
                            <w:w w:val="110"/>
                            <w:sz w:val="17"/>
                          </w:rPr>
                          <w:t>SG</w:t>
                        </w:r>
                        <w:r>
                          <w:rPr>
                            <w:i/>
                            <w:spacing w:val="18"/>
                            <w:w w:val="110"/>
                            <w:sz w:val="17"/>
                          </w:rPr>
                          <w:t> </w:t>
                        </w:r>
                        <w:r>
                          <w:rPr>
                            <w:i/>
                            <w:w w:val="110"/>
                            <w:sz w:val="17"/>
                          </w:rPr>
                          <w:t>&amp;</w:t>
                        </w:r>
                        <w:r>
                          <w:rPr>
                            <w:i/>
                            <w:spacing w:val="11"/>
                            <w:w w:val="110"/>
                            <w:sz w:val="17"/>
                          </w:rPr>
                          <w:t> </w:t>
                        </w:r>
                        <w:r>
                          <w:rPr>
                            <w:i/>
                            <w:w w:val="110"/>
                            <w:sz w:val="17"/>
                          </w:rPr>
                          <w:t>A</w:t>
                        </w:r>
                        <w:r>
                          <w:rPr>
                            <w:i/>
                            <w:spacing w:val="10"/>
                            <w:w w:val="110"/>
                            <w:sz w:val="17"/>
                          </w:rPr>
                          <w:t> </w:t>
                        </w:r>
                        <w:r>
                          <w:rPr>
                            <w:i/>
                            <w:w w:val="110"/>
                            <w:sz w:val="17"/>
                          </w:rPr>
                          <w:t>Expense</w:t>
                        </w:r>
                        <w:r>
                          <w:rPr>
                            <w:i/>
                            <w:w w:val="110"/>
                            <w:position w:val="-2"/>
                            <w:sz w:val="14"/>
                          </w:rPr>
                          <w:t>t—1</w:t>
                        </w:r>
                        <w:r>
                          <w:rPr>
                            <w:i/>
                            <w:w w:val="110"/>
                            <w:sz w:val="17"/>
                          </w:rPr>
                          <w:t>/Sales</w:t>
                        </w:r>
                        <w:r>
                          <w:rPr>
                            <w:i/>
                            <w:w w:val="110"/>
                            <w:position w:val="-2"/>
                            <w:sz w:val="14"/>
                          </w:rPr>
                          <w:t>t—</w:t>
                        </w:r>
                        <w:r>
                          <w:rPr>
                            <w:i/>
                            <w:spacing w:val="-10"/>
                            <w:w w:val="110"/>
                            <w:position w:val="-2"/>
                            <w:sz w:val="14"/>
                          </w:rPr>
                          <w:t>1</w:t>
                        </w:r>
                      </w:p>
                    </w:txbxContent>
                  </v:textbox>
                  <w10:wrap type="none"/>
                </v:shape>
                <w10:wrap type="topAndBottom"/>
              </v:group>
            </w:pict>
          </mc:Fallback>
        </mc:AlternateContent>
      </w:r>
    </w:p>
    <w:p>
      <w:pPr>
        <w:pStyle w:val="BodyText"/>
        <w:spacing w:before="124"/>
        <w:ind w:left="2126"/>
      </w:pPr>
      <w:r>
        <w:rPr>
          <w:spacing w:val="-5"/>
        </w:rPr>
        <w:t>7.</w:t>
      </w:r>
    </w:p>
    <w:p>
      <w:pPr>
        <w:pStyle w:val="BodyText"/>
        <w:spacing w:before="276"/>
        <w:ind w:left="2693"/>
        <w:jc w:val="both"/>
      </w:pPr>
      <w:r>
        <w:rPr/>
        <mc:AlternateContent>
          <mc:Choice Requires="wps">
            <w:drawing>
              <wp:anchor distT="0" distB="0" distL="0" distR="0" allowOverlap="1" layoutInCell="1" locked="0" behindDoc="1" simplePos="0" relativeHeight="479382528">
                <wp:simplePos x="0" y="0"/>
                <wp:positionH relativeFrom="page">
                  <wp:posOffset>1799844</wp:posOffset>
                </wp:positionH>
                <wp:positionV relativeFrom="paragraph">
                  <wp:posOffset>-168815</wp:posOffset>
                </wp:positionV>
                <wp:extent cx="1447800" cy="16891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1447800" cy="168910"/>
                        </a:xfrm>
                        <a:prstGeom prst="rect">
                          <a:avLst/>
                        </a:prstGeom>
                      </wps:spPr>
                      <wps:txbx>
                        <w:txbxContent>
                          <w:p>
                            <w:pPr>
                              <w:spacing w:line="266" w:lineRule="exact" w:before="0"/>
                              <w:ind w:left="0" w:right="0" w:firstLine="0"/>
                              <w:jc w:val="left"/>
                              <w:rPr>
                                <w:sz w:val="24"/>
                              </w:rPr>
                            </w:pPr>
                            <w:r>
                              <w:rPr>
                                <w:i/>
                                <w:sz w:val="24"/>
                              </w:rPr>
                              <w:t>Leverage</w:t>
                            </w:r>
                            <w:r>
                              <w:rPr>
                                <w:i/>
                                <w:spacing w:val="-1"/>
                                <w:sz w:val="24"/>
                              </w:rPr>
                              <w:t> </w:t>
                            </w:r>
                            <w:r>
                              <w:rPr>
                                <w:i/>
                                <w:sz w:val="24"/>
                              </w:rPr>
                              <w:t>Index</w:t>
                            </w:r>
                            <w:r>
                              <w:rPr>
                                <w:i/>
                                <w:spacing w:val="-3"/>
                                <w:sz w:val="24"/>
                              </w:rPr>
                              <w:t> </w:t>
                            </w:r>
                            <w:r>
                              <w:rPr>
                                <w:spacing w:val="-2"/>
                                <w:sz w:val="24"/>
                              </w:rPr>
                              <w:t>(LVGI)</w:t>
                            </w:r>
                          </w:p>
                        </w:txbxContent>
                      </wps:txbx>
                      <wps:bodyPr wrap="square" lIns="0" tIns="0" rIns="0" bIns="0" rtlCol="0">
                        <a:noAutofit/>
                      </wps:bodyPr>
                    </wps:wsp>
                  </a:graphicData>
                </a:graphic>
              </wp:anchor>
            </w:drawing>
          </mc:Choice>
          <mc:Fallback>
            <w:pict>
              <v:shape style="position:absolute;margin-left:141.720001pt;margin-top:-13.292572pt;width:114pt;height:13.3pt;mso-position-horizontal-relative:page;mso-position-vertical-relative:paragraph;z-index:-23933952" type="#_x0000_t202" id="docshape1165" filled="false" stroked="false">
                <v:textbox inset="0,0,0,0">
                  <w:txbxContent>
                    <w:p>
                      <w:pPr>
                        <w:spacing w:line="266" w:lineRule="exact" w:before="0"/>
                        <w:ind w:left="0" w:right="0" w:firstLine="0"/>
                        <w:jc w:val="left"/>
                        <w:rPr>
                          <w:sz w:val="24"/>
                        </w:rPr>
                      </w:pPr>
                      <w:r>
                        <w:rPr>
                          <w:i/>
                          <w:sz w:val="24"/>
                        </w:rPr>
                        <w:t>Leverage</w:t>
                      </w:r>
                      <w:r>
                        <w:rPr>
                          <w:i/>
                          <w:spacing w:val="-1"/>
                          <w:sz w:val="24"/>
                        </w:rPr>
                        <w:t> </w:t>
                      </w:r>
                      <w:r>
                        <w:rPr>
                          <w:i/>
                          <w:sz w:val="24"/>
                        </w:rPr>
                        <w:t>Index</w:t>
                      </w:r>
                      <w:r>
                        <w:rPr>
                          <w:i/>
                          <w:spacing w:val="-3"/>
                          <w:sz w:val="24"/>
                        </w:rPr>
                        <w:t> </w:t>
                      </w:r>
                      <w:r>
                        <w:rPr>
                          <w:spacing w:val="-2"/>
                          <w:sz w:val="24"/>
                        </w:rPr>
                        <w:t>(LVGI)</w:t>
                      </w:r>
                    </w:p>
                  </w:txbxContent>
                </v:textbox>
                <w10:wrap type="none"/>
              </v:shape>
            </w:pict>
          </mc:Fallback>
        </mc:AlternateContent>
      </w:r>
      <w:r>
        <w:rPr/>
        <mc:AlternateContent>
          <mc:Choice Requires="wps">
            <w:drawing>
              <wp:anchor distT="0" distB="0" distL="0" distR="0" allowOverlap="1" layoutInCell="1" locked="0" behindDoc="1" simplePos="0" relativeHeight="479383040">
                <wp:simplePos x="0" y="0"/>
                <wp:positionH relativeFrom="page">
                  <wp:posOffset>2638438</wp:posOffset>
                </wp:positionH>
                <wp:positionV relativeFrom="paragraph">
                  <wp:posOffset>181704</wp:posOffset>
                </wp:positionV>
                <wp:extent cx="296545" cy="168910"/>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296545" cy="168910"/>
                        </a:xfrm>
                        <a:prstGeom prst="rect">
                          <a:avLst/>
                        </a:prstGeom>
                      </wps:spPr>
                      <wps:txbx>
                        <w:txbxContent>
                          <w:p>
                            <w:pPr>
                              <w:pStyle w:val="BodyText"/>
                              <w:spacing w:line="266" w:lineRule="exact"/>
                            </w:pPr>
                            <w:r>
                              <w:rPr>
                                <w:spacing w:val="-2"/>
                              </w:rPr>
                              <w:t>rasio</w:t>
                            </w:r>
                          </w:p>
                        </w:txbxContent>
                      </wps:txbx>
                      <wps:bodyPr wrap="square" lIns="0" tIns="0" rIns="0" bIns="0" rtlCol="0">
                        <a:noAutofit/>
                      </wps:bodyPr>
                    </wps:wsp>
                  </a:graphicData>
                </a:graphic>
              </wp:anchor>
            </w:drawing>
          </mc:Choice>
          <mc:Fallback>
            <w:pict>
              <v:shape style="position:absolute;margin-left:207.751083pt;margin-top:14.307419pt;width:23.35pt;height:13.3pt;mso-position-horizontal-relative:page;mso-position-vertical-relative:paragraph;z-index:-23933440" type="#_x0000_t202" id="docshape1166" filled="false" stroked="false">
                <v:textbox inset="0,0,0,0">
                  <w:txbxContent>
                    <w:p>
                      <w:pPr>
                        <w:pStyle w:val="BodyText"/>
                        <w:spacing w:line="266" w:lineRule="exact"/>
                      </w:pPr>
                      <w:r>
                        <w:rPr>
                          <w:spacing w:val="-2"/>
                        </w:rPr>
                        <w:t>rasio</w:t>
                      </w:r>
                    </w:p>
                  </w:txbxContent>
                </v:textbox>
                <w10:wrap type="none"/>
              </v:shape>
            </w:pict>
          </mc:Fallback>
        </mc:AlternateContent>
      </w:r>
      <w:r>
        <w:rPr/>
        <mc:AlternateContent>
          <mc:Choice Requires="wps">
            <w:drawing>
              <wp:anchor distT="0" distB="0" distL="0" distR="0" allowOverlap="1" layoutInCell="1" locked="0" behindDoc="0" simplePos="0" relativeHeight="16026624">
                <wp:simplePos x="0" y="0"/>
                <wp:positionH relativeFrom="page">
                  <wp:posOffset>1800469</wp:posOffset>
                </wp:positionH>
                <wp:positionV relativeFrom="paragraph">
                  <wp:posOffset>-135929</wp:posOffset>
                </wp:positionV>
                <wp:extent cx="1449070" cy="133985"/>
                <wp:effectExtent l="0" t="0" r="0" b="0"/>
                <wp:wrapNone/>
                <wp:docPr id="1333" name="Graphic 1333"/>
                <wp:cNvGraphicFramePr>
                  <a:graphicFrameLocks/>
                </wp:cNvGraphicFramePr>
                <a:graphic>
                  <a:graphicData uri="http://schemas.microsoft.com/office/word/2010/wordprocessingShape">
                    <wps:wsp>
                      <wps:cNvPr id="1333" name="Graphic 1333"/>
                      <wps:cNvSpPr/>
                      <wps:spPr>
                        <a:xfrm>
                          <a:off x="0" y="0"/>
                          <a:ext cx="1449070" cy="133985"/>
                        </a:xfrm>
                        <a:custGeom>
                          <a:avLst/>
                          <a:gdLst/>
                          <a:ahLst/>
                          <a:cxnLst/>
                          <a:rect l="l" t="t" r="r" b="b"/>
                          <a:pathLst>
                            <a:path w="1449070" h="133985">
                              <a:moveTo>
                                <a:pt x="1448815" y="0"/>
                              </a:moveTo>
                              <a:lnTo>
                                <a:pt x="0" y="0"/>
                              </a:lnTo>
                              <a:lnTo>
                                <a:pt x="0" y="133628"/>
                              </a:lnTo>
                              <a:lnTo>
                                <a:pt x="1448815" y="133628"/>
                              </a:lnTo>
                              <a:lnTo>
                                <a:pt x="144881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0.703107pt;width:114.079927pt;height:10.521935pt;mso-position-horizontal-relative:page;mso-position-vertical-relative:paragraph;z-index:16026624" id="docshape1167" filled="true" fillcolor="#fedce7" stroked="false">
                <v:fill opacity="52428f" type="solid"/>
                <w10:wrap type="none"/>
              </v:rect>
            </w:pict>
          </mc:Fallback>
        </mc:AlternateContent>
      </w:r>
      <w:r>
        <w:rPr/>
        <w:t>LVGI</w:t>
      </w:r>
      <w:r>
        <w:rPr>
          <w:spacing w:val="-5"/>
        </w:rPr>
        <w:t> </w:t>
      </w:r>
      <w:r>
        <w:rPr/>
        <w:t>adalah</w:t>
      </w:r>
      <w:r>
        <w:rPr>
          <w:spacing w:val="-1"/>
        </w:rPr>
        <w:t> </w:t>
      </w:r>
      <w:r>
        <w:rPr>
          <w:position w:val="-4"/>
        </w:rPr>
        <w:drawing>
          <wp:inline distT="0" distB="0" distL="0" distR="0">
            <wp:extent cx="337587" cy="140661"/>
            <wp:effectExtent l="0" t="0" r="0" b="0"/>
            <wp:docPr id="1334" name="Image 1334"/>
            <wp:cNvGraphicFramePr>
              <a:graphicFrameLocks/>
            </wp:cNvGraphicFramePr>
            <a:graphic>
              <a:graphicData uri="http://schemas.openxmlformats.org/drawingml/2006/picture">
                <pic:pic>
                  <pic:nvPicPr>
                    <pic:cNvPr id="1334" name="Image 1334"/>
                    <pic:cNvPicPr/>
                  </pic:nvPicPr>
                  <pic:blipFill>
                    <a:blip r:embed="rId343" cstate="print"/>
                    <a:stretch>
                      <a:fillRect/>
                    </a:stretch>
                  </pic:blipFill>
                  <pic:spPr>
                    <a:xfrm>
                      <a:off x="0" y="0"/>
                      <a:ext cx="337587" cy="140661"/>
                    </a:xfrm>
                    <a:prstGeom prst="rect">
                      <a:avLst/>
                    </a:prstGeom>
                  </pic:spPr>
                </pic:pic>
              </a:graphicData>
            </a:graphic>
          </wp:inline>
        </w:drawing>
      </w:r>
      <w:r>
        <w:rPr>
          <w:position w:val="-4"/>
        </w:rPr>
      </w:r>
      <w:r>
        <w:rPr/>
        <w:t>yang</w:t>
      </w:r>
      <w:r>
        <w:rPr>
          <w:spacing w:val="1"/>
        </w:rPr>
        <w:t> </w:t>
      </w:r>
      <w:r>
        <w:rPr/>
        <w:t>digunakan untuk</w:t>
      </w:r>
      <w:r>
        <w:rPr>
          <w:spacing w:val="1"/>
        </w:rPr>
        <w:t> </w:t>
      </w:r>
      <w:r>
        <w:rPr/>
        <w:t>menunjukkan</w:t>
      </w:r>
      <w:r>
        <w:rPr>
          <w:spacing w:val="1"/>
        </w:rPr>
        <w:t> </w:t>
      </w:r>
      <w:r>
        <w:rPr/>
        <w:t>perbandingan</w:t>
      </w:r>
      <w:r>
        <w:rPr>
          <w:spacing w:val="1"/>
        </w:rPr>
        <w:t> </w:t>
      </w:r>
      <w:r>
        <w:rPr>
          <w:spacing w:val="-2"/>
        </w:rPr>
        <w:t>antara</w:t>
      </w:r>
    </w:p>
    <w:p>
      <w:pPr>
        <w:pStyle w:val="BodyText"/>
      </w:pPr>
    </w:p>
    <w:p>
      <w:pPr>
        <w:pStyle w:val="BodyText"/>
        <w:ind w:left="6856"/>
      </w:pPr>
      <w:r>
        <w:rPr/>
        <mc:AlternateContent>
          <mc:Choice Requires="wps">
            <w:drawing>
              <wp:anchor distT="0" distB="0" distL="0" distR="0" allowOverlap="1" layoutInCell="1" locked="0" behindDoc="1" simplePos="0" relativeHeight="479383552">
                <wp:simplePos x="0" y="0"/>
                <wp:positionH relativeFrom="page">
                  <wp:posOffset>1799844</wp:posOffset>
                </wp:positionH>
                <wp:positionV relativeFrom="paragraph">
                  <wp:posOffset>6474</wp:posOffset>
                </wp:positionV>
                <wp:extent cx="2588895" cy="16891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2588895" cy="168910"/>
                        </a:xfrm>
                        <a:prstGeom prst="rect">
                          <a:avLst/>
                        </a:prstGeom>
                      </wps:spPr>
                      <wps:txbx>
                        <w:txbxContent>
                          <w:p>
                            <w:pPr>
                              <w:pStyle w:val="BodyText"/>
                              <w:spacing w:line="266" w:lineRule="exact"/>
                            </w:pPr>
                            <w:r>
                              <w:rPr/>
                              <w:t>total</w:t>
                            </w:r>
                            <w:r>
                              <w:rPr>
                                <w:spacing w:val="24"/>
                              </w:rPr>
                              <w:t> </w:t>
                            </w:r>
                            <w:r>
                              <w:rPr/>
                              <w:t>utang</w:t>
                            </w:r>
                            <w:r>
                              <w:rPr>
                                <w:spacing w:val="25"/>
                              </w:rPr>
                              <w:t> </w:t>
                            </w:r>
                            <w:r>
                              <w:rPr/>
                              <w:t>terhadap</w:t>
                            </w:r>
                            <w:r>
                              <w:rPr>
                                <w:spacing w:val="21"/>
                              </w:rPr>
                              <w:t> </w:t>
                            </w:r>
                            <w:r>
                              <w:rPr/>
                              <w:t>total</w:t>
                            </w:r>
                            <w:r>
                              <w:rPr>
                                <w:spacing w:val="25"/>
                              </w:rPr>
                              <w:t> </w:t>
                            </w:r>
                            <w:r>
                              <w:rPr/>
                              <w:t>aset</w:t>
                            </w:r>
                            <w:r>
                              <w:rPr>
                                <w:spacing w:val="24"/>
                              </w:rPr>
                              <w:t> </w:t>
                            </w:r>
                            <w:r>
                              <w:rPr/>
                              <w:t>pada</w:t>
                            </w:r>
                            <w:r>
                              <w:rPr>
                                <w:spacing w:val="25"/>
                              </w:rPr>
                              <w:t> </w:t>
                            </w:r>
                            <w:r>
                              <w:rPr>
                                <w:spacing w:val="-4"/>
                              </w:rPr>
                              <w:t>tahun</w:t>
                            </w:r>
                          </w:p>
                        </w:txbxContent>
                      </wps:txbx>
                      <wps:bodyPr wrap="square" lIns="0" tIns="0" rIns="0" bIns="0" rtlCol="0">
                        <a:noAutofit/>
                      </wps:bodyPr>
                    </wps:wsp>
                  </a:graphicData>
                </a:graphic>
              </wp:anchor>
            </w:drawing>
          </mc:Choice>
          <mc:Fallback>
            <w:pict>
              <v:shape style="position:absolute;margin-left:141.720001pt;margin-top:.509776pt;width:203.85pt;height:13.3pt;mso-position-horizontal-relative:page;mso-position-vertical-relative:paragraph;z-index:-23932928" type="#_x0000_t202" id="docshape1168" filled="false" stroked="false">
                <v:textbox inset="0,0,0,0">
                  <w:txbxContent>
                    <w:p>
                      <w:pPr>
                        <w:pStyle w:val="BodyText"/>
                        <w:spacing w:line="266" w:lineRule="exact"/>
                      </w:pPr>
                      <w:r>
                        <w:rPr/>
                        <w:t>total</w:t>
                      </w:r>
                      <w:r>
                        <w:rPr>
                          <w:spacing w:val="24"/>
                        </w:rPr>
                        <w:t> </w:t>
                      </w:r>
                      <w:r>
                        <w:rPr/>
                        <w:t>utang</w:t>
                      </w:r>
                      <w:r>
                        <w:rPr>
                          <w:spacing w:val="25"/>
                        </w:rPr>
                        <w:t> </w:t>
                      </w:r>
                      <w:r>
                        <w:rPr/>
                        <w:t>terhadap</w:t>
                      </w:r>
                      <w:r>
                        <w:rPr>
                          <w:spacing w:val="21"/>
                        </w:rPr>
                        <w:t> </w:t>
                      </w:r>
                      <w:r>
                        <w:rPr/>
                        <w:t>total</w:t>
                      </w:r>
                      <w:r>
                        <w:rPr>
                          <w:spacing w:val="25"/>
                        </w:rPr>
                        <w:t> </w:t>
                      </w:r>
                      <w:r>
                        <w:rPr/>
                        <w:t>aset</w:t>
                      </w:r>
                      <w:r>
                        <w:rPr>
                          <w:spacing w:val="24"/>
                        </w:rPr>
                        <w:t> </w:t>
                      </w:r>
                      <w:r>
                        <w:rPr/>
                        <w:t>pada</w:t>
                      </w:r>
                      <w:r>
                        <w:rPr>
                          <w:spacing w:val="25"/>
                        </w:rPr>
                        <w:t> </w:t>
                      </w:r>
                      <w:r>
                        <w:rPr>
                          <w:spacing w:val="-4"/>
                        </w:rPr>
                        <w:t>tahun</w:t>
                      </w:r>
                    </w:p>
                  </w:txbxContent>
                </v:textbox>
                <w10:wrap type="none"/>
              </v:shape>
            </w:pict>
          </mc:Fallback>
        </mc:AlternateContent>
      </w:r>
      <w:r>
        <w:rPr/>
        <mc:AlternateContent>
          <mc:Choice Requires="wps">
            <w:drawing>
              <wp:anchor distT="0" distB="0" distL="0" distR="0" allowOverlap="1" layoutInCell="1" locked="0" behindDoc="1" simplePos="0" relativeHeight="479384064">
                <wp:simplePos x="0" y="0"/>
                <wp:positionH relativeFrom="page">
                  <wp:posOffset>5041132</wp:posOffset>
                </wp:positionH>
                <wp:positionV relativeFrom="paragraph">
                  <wp:posOffset>6474</wp:posOffset>
                </wp:positionV>
                <wp:extent cx="1438275" cy="168910"/>
                <wp:effectExtent l="0" t="0" r="0" b="0"/>
                <wp:wrapNone/>
                <wp:docPr id="1336" name="Textbox 1336"/>
                <wp:cNvGraphicFramePr>
                  <a:graphicFrameLocks/>
                </wp:cNvGraphicFramePr>
                <a:graphic>
                  <a:graphicData uri="http://schemas.microsoft.com/office/word/2010/wordprocessingShape">
                    <wps:wsp>
                      <wps:cNvPr id="1336" name="Textbox 1336"/>
                      <wps:cNvSpPr txBox="1"/>
                      <wps:spPr>
                        <a:xfrm>
                          <a:off x="0" y="0"/>
                          <a:ext cx="1438275" cy="168910"/>
                        </a:xfrm>
                        <a:prstGeom prst="rect">
                          <a:avLst/>
                        </a:prstGeom>
                      </wps:spPr>
                      <wps:txbx>
                        <w:txbxContent>
                          <w:p>
                            <w:pPr>
                              <w:pStyle w:val="BodyText"/>
                              <w:spacing w:line="266" w:lineRule="exact"/>
                            </w:pPr>
                            <w:r>
                              <w:rPr/>
                              <w:t>t)</w:t>
                            </w:r>
                            <w:r>
                              <w:rPr>
                                <w:spacing w:val="20"/>
                              </w:rPr>
                              <w:t> </w:t>
                            </w:r>
                            <w:r>
                              <w:rPr/>
                              <w:t>relatif</w:t>
                            </w:r>
                            <w:r>
                              <w:rPr>
                                <w:spacing w:val="23"/>
                              </w:rPr>
                              <w:t> </w:t>
                            </w:r>
                            <w:r>
                              <w:rPr/>
                              <w:t>terhadap</w:t>
                            </w:r>
                            <w:r>
                              <w:rPr>
                                <w:spacing w:val="25"/>
                              </w:rPr>
                              <w:t> </w:t>
                            </w:r>
                            <w:r>
                              <w:rPr>
                                <w:spacing w:val="-4"/>
                              </w:rPr>
                              <w:t>rasio</w:t>
                            </w:r>
                          </w:p>
                        </w:txbxContent>
                      </wps:txbx>
                      <wps:bodyPr wrap="square" lIns="0" tIns="0" rIns="0" bIns="0" rtlCol="0">
                        <a:noAutofit/>
                      </wps:bodyPr>
                    </wps:wsp>
                  </a:graphicData>
                </a:graphic>
              </wp:anchor>
            </w:drawing>
          </mc:Choice>
          <mc:Fallback>
            <w:pict>
              <v:shape style="position:absolute;margin-left:396.939606pt;margin-top:.509776pt;width:113.25pt;height:13.3pt;mso-position-horizontal-relative:page;mso-position-vertical-relative:paragraph;z-index:-23932416" type="#_x0000_t202" id="docshape1169" filled="false" stroked="false">
                <v:textbox inset="0,0,0,0">
                  <w:txbxContent>
                    <w:p>
                      <w:pPr>
                        <w:pStyle w:val="BodyText"/>
                        <w:spacing w:line="266" w:lineRule="exact"/>
                      </w:pPr>
                      <w:r>
                        <w:rPr/>
                        <w:t>t)</w:t>
                      </w:r>
                      <w:r>
                        <w:rPr>
                          <w:spacing w:val="20"/>
                        </w:rPr>
                        <w:t> </w:t>
                      </w:r>
                      <w:r>
                        <w:rPr/>
                        <w:t>relatif</w:t>
                      </w:r>
                      <w:r>
                        <w:rPr>
                          <w:spacing w:val="23"/>
                        </w:rPr>
                        <w:t> </w:t>
                      </w:r>
                      <w:r>
                        <w:rPr/>
                        <w:t>terhadap</w:t>
                      </w:r>
                      <w:r>
                        <w:rPr>
                          <w:spacing w:val="25"/>
                        </w:rPr>
                        <w:t> </w:t>
                      </w:r>
                      <w:r>
                        <w:rPr>
                          <w:spacing w:val="-4"/>
                        </w:rPr>
                        <w:t>rasio</w:t>
                      </w:r>
                    </w:p>
                  </w:txbxContent>
                </v:textbox>
                <w10:wrap type="none"/>
              </v:shape>
            </w:pict>
          </mc:Fallback>
        </mc:AlternateContent>
      </w:r>
      <w:r>
        <w:rPr/>
        <mc:AlternateContent>
          <mc:Choice Requires="wps">
            <w:drawing>
              <wp:anchor distT="0" distB="0" distL="0" distR="0" allowOverlap="1" layoutInCell="1" locked="0" behindDoc="0" simplePos="0" relativeHeight="16027136">
                <wp:simplePos x="0" y="0"/>
                <wp:positionH relativeFrom="page">
                  <wp:posOffset>1800469</wp:posOffset>
                </wp:positionH>
                <wp:positionV relativeFrom="paragraph">
                  <wp:posOffset>34595</wp:posOffset>
                </wp:positionV>
                <wp:extent cx="2644775" cy="140970"/>
                <wp:effectExtent l="0" t="0" r="0" b="0"/>
                <wp:wrapNone/>
                <wp:docPr id="1337" name="Graphic 1337"/>
                <wp:cNvGraphicFramePr>
                  <a:graphicFrameLocks/>
                </wp:cNvGraphicFramePr>
                <a:graphic>
                  <a:graphicData uri="http://schemas.microsoft.com/office/word/2010/wordprocessingShape">
                    <wps:wsp>
                      <wps:cNvPr id="1337" name="Graphic 1337"/>
                      <wps:cNvSpPr/>
                      <wps:spPr>
                        <a:xfrm>
                          <a:off x="0" y="0"/>
                          <a:ext cx="2644775" cy="140970"/>
                        </a:xfrm>
                        <a:custGeom>
                          <a:avLst/>
                          <a:gdLst/>
                          <a:ahLst/>
                          <a:cxnLst/>
                          <a:rect l="l" t="t" r="r" b="b"/>
                          <a:pathLst>
                            <a:path w="2644775" h="140970">
                              <a:moveTo>
                                <a:pt x="2644439" y="0"/>
                              </a:moveTo>
                              <a:lnTo>
                                <a:pt x="0" y="0"/>
                              </a:lnTo>
                              <a:lnTo>
                                <a:pt x="0" y="140661"/>
                              </a:lnTo>
                              <a:lnTo>
                                <a:pt x="2644439" y="140661"/>
                              </a:lnTo>
                              <a:lnTo>
                                <a:pt x="264443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724056pt;width:208.223557pt;height:11.075721pt;mso-position-horizontal-relative:page;mso-position-vertical-relative:paragraph;z-index:16027136" id="docshape1170"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27648">
                <wp:simplePos x="0" y="0"/>
                <wp:positionH relativeFrom="page">
                  <wp:posOffset>5042720</wp:posOffset>
                </wp:positionH>
                <wp:positionV relativeFrom="paragraph">
                  <wp:posOffset>34595</wp:posOffset>
                </wp:positionV>
                <wp:extent cx="1435100" cy="140970"/>
                <wp:effectExtent l="0" t="0" r="0" b="0"/>
                <wp:wrapNone/>
                <wp:docPr id="1338" name="Graphic 1338"/>
                <wp:cNvGraphicFramePr>
                  <a:graphicFrameLocks/>
                </wp:cNvGraphicFramePr>
                <a:graphic>
                  <a:graphicData uri="http://schemas.microsoft.com/office/word/2010/wordprocessingShape">
                    <wps:wsp>
                      <wps:cNvPr id="1338" name="Graphic 1338"/>
                      <wps:cNvSpPr/>
                      <wps:spPr>
                        <a:xfrm>
                          <a:off x="0" y="0"/>
                          <a:ext cx="1435100" cy="140970"/>
                        </a:xfrm>
                        <a:custGeom>
                          <a:avLst/>
                          <a:gdLst/>
                          <a:ahLst/>
                          <a:cxnLst/>
                          <a:rect l="l" t="t" r="r" b="b"/>
                          <a:pathLst>
                            <a:path w="1435100" h="140970">
                              <a:moveTo>
                                <a:pt x="1434748" y="0"/>
                              </a:moveTo>
                              <a:lnTo>
                                <a:pt x="0" y="0"/>
                              </a:lnTo>
                              <a:lnTo>
                                <a:pt x="0" y="140661"/>
                              </a:lnTo>
                              <a:lnTo>
                                <a:pt x="1434748" y="140661"/>
                              </a:lnTo>
                              <a:lnTo>
                                <a:pt x="143474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97.064606pt;margin-top:2.724056pt;width:112.972355pt;height:11.075721pt;mso-position-horizontal-relative:page;mso-position-vertical-relative:paragraph;z-index:16027648" id="docshape1171"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29184">
                <wp:simplePos x="0" y="0"/>
                <wp:positionH relativeFrom="page">
                  <wp:posOffset>94988</wp:posOffset>
                </wp:positionH>
                <wp:positionV relativeFrom="paragraph">
                  <wp:posOffset>34595</wp:posOffset>
                </wp:positionV>
                <wp:extent cx="225425" cy="197485"/>
                <wp:effectExtent l="0" t="0" r="0" b="0"/>
                <wp:wrapNone/>
                <wp:docPr id="1339" name="Group 1339"/>
                <wp:cNvGraphicFramePr>
                  <a:graphicFrameLocks/>
                </wp:cNvGraphicFramePr>
                <a:graphic>
                  <a:graphicData uri="http://schemas.microsoft.com/office/word/2010/wordprocessingGroup">
                    <wpg:wgp>
                      <wpg:cNvPr id="1339" name="Group 1339"/>
                      <wpg:cNvGrpSpPr/>
                      <wpg:grpSpPr>
                        <a:xfrm>
                          <a:off x="0" y="0"/>
                          <a:ext cx="225425" cy="197485"/>
                          <a:chExt cx="225425" cy="197485"/>
                        </a:xfrm>
                      </wpg:grpSpPr>
                      <pic:pic>
                        <pic:nvPicPr>
                          <pic:cNvPr id="1340" name="Image 1340"/>
                          <pic:cNvPicPr/>
                        </pic:nvPicPr>
                        <pic:blipFill>
                          <a:blip r:embed="rId271" cstate="print"/>
                          <a:stretch>
                            <a:fillRect/>
                          </a:stretch>
                        </pic:blipFill>
                        <pic:spPr>
                          <a:xfrm>
                            <a:off x="0" y="0"/>
                            <a:ext cx="225058" cy="196926"/>
                          </a:xfrm>
                          <a:prstGeom prst="rect">
                            <a:avLst/>
                          </a:prstGeom>
                        </pic:spPr>
                      </pic:pic>
                      <wps:wsp>
                        <wps:cNvPr id="1341" name="Textbox 1341"/>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15</w:t>
                              </w:r>
                            </w:p>
                          </w:txbxContent>
                        </wps:txbx>
                        <wps:bodyPr wrap="square" lIns="0" tIns="0" rIns="0" bIns="0" rtlCol="0">
                          <a:noAutofit/>
                        </wps:bodyPr>
                      </wps:wsp>
                    </wpg:wgp>
                  </a:graphicData>
                </a:graphic>
              </wp:anchor>
            </w:drawing>
          </mc:Choice>
          <mc:Fallback>
            <w:pict>
              <v:group style="position:absolute;margin-left:7.47944pt;margin-top:2.724056pt;width:17.75pt;height:15.55pt;mso-position-horizontal-relative:page;mso-position-vertical-relative:paragraph;z-index:16029184" id="docshapegroup1172" coordorigin="150,54" coordsize="355,311">
                <v:shape style="position:absolute;left:149;top:54;width:355;height:311" type="#_x0000_t75" id="docshape1173" stroked="false">
                  <v:imagedata r:id="rId271" o:title=""/>
                </v:shape>
                <v:shape style="position:absolute;left:149;top:54;width:355;height:311" type="#_x0000_t202" id="docshape1174" filled="false" stroked="false">
                  <v:textbox inset="0,0,0,0">
                    <w:txbxContent>
                      <w:p>
                        <w:pPr>
                          <w:spacing w:before="48"/>
                          <w:ind w:left="88" w:right="0" w:firstLine="0"/>
                          <w:jc w:val="left"/>
                          <w:rPr>
                            <w:rFonts w:ascii="Gadugi"/>
                            <w:b/>
                            <w:sz w:val="15"/>
                          </w:rPr>
                        </w:pPr>
                        <w:r>
                          <w:rPr>
                            <w:rFonts w:ascii="Gadugi"/>
                            <w:b/>
                            <w:color w:val="FEFEFE"/>
                            <w:spacing w:val="-5"/>
                            <w:sz w:val="15"/>
                          </w:rPr>
                          <w:t>15</w:t>
                        </w:r>
                      </w:p>
                    </w:txbxContent>
                  </v:textbox>
                  <w10:wrap type="none"/>
                </v:shape>
                <w10:wrap type="none"/>
              </v:group>
            </w:pict>
          </mc:Fallback>
        </mc:AlternateContent>
      </w:r>
      <w:r>
        <w:rPr/>
        <w:t>berjalan</w:t>
      </w:r>
      <w:r>
        <w:rPr>
          <w:spacing w:val="27"/>
        </w:rPr>
        <w:t> </w:t>
      </w:r>
      <w:r>
        <w:rPr>
          <w:spacing w:val="-10"/>
        </w:rPr>
        <w:t>(</w:t>
      </w:r>
    </w:p>
    <w:p>
      <w:pPr>
        <w:pStyle w:val="BodyText"/>
      </w:pPr>
    </w:p>
    <w:p>
      <w:pPr>
        <w:pStyle w:val="BodyText"/>
        <w:ind w:left="2694"/>
        <w:jc w:val="both"/>
      </w:pPr>
      <w:r>
        <w:rPr/>
        <mc:AlternateContent>
          <mc:Choice Requires="wps">
            <w:drawing>
              <wp:anchor distT="0" distB="0" distL="0" distR="0" allowOverlap="1" layoutInCell="1" locked="0" behindDoc="1" simplePos="0" relativeHeight="479384576">
                <wp:simplePos x="0" y="0"/>
                <wp:positionH relativeFrom="page">
                  <wp:posOffset>1799844</wp:posOffset>
                </wp:positionH>
                <wp:positionV relativeFrom="paragraph">
                  <wp:posOffset>6503</wp:posOffset>
                </wp:positionV>
                <wp:extent cx="296545" cy="168910"/>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29654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141.720001pt;margin-top:.512111pt;width:23.35pt;height:13.3pt;mso-position-horizontal-relative:page;mso-position-vertical-relative:paragraph;z-index:-23931904" type="#_x0000_t202" id="docshape1175"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1" simplePos="0" relativeHeight="479385088">
                <wp:simplePos x="0" y="0"/>
                <wp:positionH relativeFrom="page">
                  <wp:posOffset>2493397</wp:posOffset>
                </wp:positionH>
                <wp:positionV relativeFrom="paragraph">
                  <wp:posOffset>6503</wp:posOffset>
                </wp:positionV>
                <wp:extent cx="668020" cy="168910"/>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668020" cy="168910"/>
                        </a:xfrm>
                        <a:prstGeom prst="rect">
                          <a:avLst/>
                        </a:prstGeom>
                      </wps:spPr>
                      <wps:txbx>
                        <w:txbxContent>
                          <w:p>
                            <w:pPr>
                              <w:pStyle w:val="BodyText"/>
                              <w:spacing w:line="266" w:lineRule="exact"/>
                            </w:pPr>
                            <w:r>
                              <w:rPr/>
                              <w:t>pada</w:t>
                            </w:r>
                            <w:r>
                              <w:rPr>
                                <w:spacing w:val="4"/>
                              </w:rPr>
                              <w:t> </w:t>
                            </w:r>
                            <w:r>
                              <w:rPr>
                                <w:spacing w:val="-2"/>
                              </w:rPr>
                              <w:t>tahun</w:t>
                            </w:r>
                          </w:p>
                        </w:txbxContent>
                      </wps:txbx>
                      <wps:bodyPr wrap="square" lIns="0" tIns="0" rIns="0" bIns="0" rtlCol="0">
                        <a:noAutofit/>
                      </wps:bodyPr>
                    </wps:wsp>
                  </a:graphicData>
                </a:graphic>
              </wp:anchor>
            </w:drawing>
          </mc:Choice>
          <mc:Fallback>
            <w:pict>
              <v:shape style="position:absolute;margin-left:196.33049pt;margin-top:.512111pt;width:52.6pt;height:13.3pt;mso-position-horizontal-relative:page;mso-position-vertical-relative:paragraph;z-index:-23931392" type="#_x0000_t202" id="docshape1176" filled="false" stroked="false">
                <v:textbox inset="0,0,0,0">
                  <w:txbxContent>
                    <w:p>
                      <w:pPr>
                        <w:pStyle w:val="BodyText"/>
                        <w:spacing w:line="266" w:lineRule="exact"/>
                      </w:pPr>
                      <w:r>
                        <w:rPr/>
                        <w:t>pada</w:t>
                      </w:r>
                      <w:r>
                        <w:rPr>
                          <w:spacing w:val="4"/>
                        </w:rPr>
                        <w:t> </w:t>
                      </w:r>
                      <w:r>
                        <w:rPr>
                          <w:spacing w:val="-2"/>
                        </w:rPr>
                        <w:t>tahun</w:t>
                      </w:r>
                    </w:p>
                  </w:txbxContent>
                </v:textbox>
                <w10:wrap type="none"/>
              </v:shape>
            </w:pict>
          </mc:Fallback>
        </mc:AlternateContent>
      </w:r>
      <w:r>
        <w:rPr/>
        <mc:AlternateContent>
          <mc:Choice Requires="wps">
            <w:drawing>
              <wp:anchor distT="0" distB="0" distL="0" distR="0" allowOverlap="1" layoutInCell="1" locked="0" behindDoc="1" simplePos="0" relativeHeight="479385600">
                <wp:simplePos x="0" y="0"/>
                <wp:positionH relativeFrom="page">
                  <wp:posOffset>4023690</wp:posOffset>
                </wp:positionH>
                <wp:positionV relativeFrom="paragraph">
                  <wp:posOffset>6503</wp:posOffset>
                </wp:positionV>
                <wp:extent cx="220345" cy="168910"/>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220345" cy="168910"/>
                        </a:xfrm>
                        <a:prstGeom prst="rect">
                          <a:avLst/>
                        </a:prstGeom>
                      </wps:spPr>
                      <wps:txbx>
                        <w:txbxContent>
                          <w:p>
                            <w:pPr>
                              <w:pStyle w:val="BodyText"/>
                              <w:spacing w:line="266" w:lineRule="exact"/>
                            </w:pPr>
                            <w:r>
                              <w:rPr/>
                              <w:t>t-</w:t>
                            </w:r>
                            <w:r>
                              <w:rPr>
                                <w:spacing w:val="-5"/>
                              </w:rPr>
                              <w:t>1)</w:t>
                            </w:r>
                          </w:p>
                        </w:txbxContent>
                      </wps:txbx>
                      <wps:bodyPr wrap="square" lIns="0" tIns="0" rIns="0" bIns="0" rtlCol="0">
                        <a:noAutofit/>
                      </wps:bodyPr>
                    </wps:wsp>
                  </a:graphicData>
                </a:graphic>
              </wp:anchor>
            </w:drawing>
          </mc:Choice>
          <mc:Fallback>
            <w:pict>
              <v:shape style="position:absolute;margin-left:316.82605pt;margin-top:.512111pt;width:17.350pt;height:13.3pt;mso-position-horizontal-relative:page;mso-position-vertical-relative:paragraph;z-index:-23930880" type="#_x0000_t202" id="docshape1177" filled="false" stroked="false">
                <v:textbox inset="0,0,0,0">
                  <w:txbxContent>
                    <w:p>
                      <w:pPr>
                        <w:pStyle w:val="BodyText"/>
                        <w:spacing w:line="266" w:lineRule="exact"/>
                      </w:pPr>
                      <w:r>
                        <w:rPr/>
                        <w:t>t-</w:t>
                      </w:r>
                      <w:r>
                        <w:rPr>
                          <w:spacing w:val="-5"/>
                        </w:rPr>
                        <w:t>1)</w:t>
                      </w:r>
                    </w:p>
                  </w:txbxContent>
                </v:textbox>
                <w10:wrap type="none"/>
              </v:shape>
            </w:pict>
          </mc:Fallback>
        </mc:AlternateContent>
      </w:r>
      <w:r>
        <w:rPr/>
        <mc:AlternateContent>
          <mc:Choice Requires="wps">
            <w:drawing>
              <wp:anchor distT="0" distB="0" distL="0" distR="0" allowOverlap="1" layoutInCell="1" locked="0" behindDoc="1" simplePos="0" relativeHeight="479386112">
                <wp:simplePos x="0" y="0"/>
                <wp:positionH relativeFrom="page">
                  <wp:posOffset>4671340</wp:posOffset>
                </wp:positionH>
                <wp:positionV relativeFrom="paragraph">
                  <wp:posOffset>6503</wp:posOffset>
                </wp:positionV>
                <wp:extent cx="365760" cy="16891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365760" cy="168910"/>
                        </a:xfrm>
                        <a:prstGeom prst="rect">
                          <a:avLst/>
                        </a:prstGeom>
                      </wps:spPr>
                      <wps:txbx>
                        <w:txbxContent>
                          <w:p>
                            <w:pPr>
                              <w:pStyle w:val="BodyText"/>
                              <w:spacing w:line="266" w:lineRule="exact"/>
                            </w:pPr>
                            <w:r>
                              <w:rPr>
                                <w:spacing w:val="-4"/>
                              </w:rPr>
                              <w:t>LVGI</w:t>
                            </w:r>
                          </w:p>
                        </w:txbxContent>
                      </wps:txbx>
                      <wps:bodyPr wrap="square" lIns="0" tIns="0" rIns="0" bIns="0" rtlCol="0">
                        <a:noAutofit/>
                      </wps:bodyPr>
                    </wps:wsp>
                  </a:graphicData>
                </a:graphic>
              </wp:anchor>
            </w:drawing>
          </mc:Choice>
          <mc:Fallback>
            <w:pict>
              <v:shape style="position:absolute;margin-left:367.822113pt;margin-top:.512111pt;width:28.8pt;height:13.3pt;mso-position-horizontal-relative:page;mso-position-vertical-relative:paragraph;z-index:-23930368" type="#_x0000_t202" id="docshape1178" filled="false" stroked="false">
                <v:textbox inset="0,0,0,0">
                  <w:txbxContent>
                    <w:p>
                      <w:pPr>
                        <w:pStyle w:val="BodyText"/>
                        <w:spacing w:line="266" w:lineRule="exact"/>
                      </w:pPr>
                      <w:r>
                        <w:rPr>
                          <w:spacing w:val="-4"/>
                        </w:rPr>
                        <w:t>LVGI</w:t>
                      </w:r>
                    </w:p>
                  </w:txbxContent>
                </v:textbox>
                <w10:wrap type="none"/>
              </v:shape>
            </w:pict>
          </mc:Fallback>
        </mc:AlternateContent>
      </w:r>
      <w:r>
        <w:rPr/>
        <mc:AlternateContent>
          <mc:Choice Requires="wps">
            <w:drawing>
              <wp:anchor distT="0" distB="0" distL="0" distR="0" allowOverlap="1" layoutInCell="1" locked="0" behindDoc="1" simplePos="0" relativeHeight="479386624">
                <wp:simplePos x="0" y="0"/>
                <wp:positionH relativeFrom="page">
                  <wp:posOffset>5414601</wp:posOffset>
                </wp:positionH>
                <wp:positionV relativeFrom="paragraph">
                  <wp:posOffset>6503</wp:posOffset>
                </wp:positionV>
                <wp:extent cx="1066165" cy="168910"/>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1066165" cy="168910"/>
                        </a:xfrm>
                        <a:prstGeom prst="rect">
                          <a:avLst/>
                        </a:prstGeom>
                      </wps:spPr>
                      <wps:txbx>
                        <w:txbxContent>
                          <w:p>
                            <w:pPr>
                              <w:pStyle w:val="BodyText"/>
                              <w:spacing w:line="266" w:lineRule="exact"/>
                            </w:pPr>
                            <w:r>
                              <w:rPr/>
                              <w:t>lebih</w:t>
                            </w:r>
                            <w:r>
                              <w:rPr>
                                <w:spacing w:val="7"/>
                              </w:rPr>
                              <w:t> </w:t>
                            </w:r>
                            <w:r>
                              <w:rPr/>
                              <w:t>besar</w:t>
                            </w:r>
                            <w:r>
                              <w:rPr>
                                <w:spacing w:val="4"/>
                              </w:rPr>
                              <w:t> </w:t>
                            </w:r>
                            <w:r>
                              <w:rPr/>
                              <w:t>dari</w:t>
                            </w:r>
                            <w:r>
                              <w:rPr>
                                <w:spacing w:val="7"/>
                              </w:rPr>
                              <w:t> </w:t>
                            </w:r>
                            <w:r>
                              <w:rPr>
                                <w:spacing w:val="-10"/>
                              </w:rPr>
                              <w:t>1</w:t>
                            </w:r>
                          </w:p>
                        </w:txbxContent>
                      </wps:txbx>
                      <wps:bodyPr wrap="square" lIns="0" tIns="0" rIns="0" bIns="0" rtlCol="0">
                        <a:noAutofit/>
                      </wps:bodyPr>
                    </wps:wsp>
                  </a:graphicData>
                </a:graphic>
              </wp:anchor>
            </w:drawing>
          </mc:Choice>
          <mc:Fallback>
            <w:pict>
              <v:shape style="position:absolute;margin-left:426.346558pt;margin-top:.512111pt;width:83.95pt;height:13.3pt;mso-position-horizontal-relative:page;mso-position-vertical-relative:paragraph;z-index:-23929856" type="#_x0000_t202" id="docshape1179" filled="false" stroked="false">
                <v:textbox inset="0,0,0,0">
                  <w:txbxContent>
                    <w:p>
                      <w:pPr>
                        <w:pStyle w:val="BodyText"/>
                        <w:spacing w:line="266" w:lineRule="exact"/>
                      </w:pPr>
                      <w:r>
                        <w:rPr/>
                        <w:t>lebih</w:t>
                      </w:r>
                      <w:r>
                        <w:rPr>
                          <w:spacing w:val="7"/>
                        </w:rPr>
                        <w:t> </w:t>
                      </w:r>
                      <w:r>
                        <w:rPr/>
                        <w:t>besar</w:t>
                      </w:r>
                      <w:r>
                        <w:rPr>
                          <w:spacing w:val="4"/>
                        </w:rPr>
                        <w:t> </w:t>
                      </w:r>
                      <w:r>
                        <w:rPr/>
                        <w:t>dari</w:t>
                      </w:r>
                      <w:r>
                        <w:rPr>
                          <w:spacing w:val="7"/>
                        </w:rPr>
                        <w:t> </w:t>
                      </w:r>
                      <w:r>
                        <w:rPr>
                          <w:spacing w:val="-10"/>
                        </w:rPr>
                        <w:t>1</w:t>
                      </w:r>
                    </w:p>
                  </w:txbxContent>
                </v:textbox>
                <w10:wrap type="none"/>
              </v:shape>
            </w:pict>
          </mc:Fallback>
        </mc:AlternateContent>
      </w:r>
      <w:r>
        <w:rPr/>
        <mc:AlternateContent>
          <mc:Choice Requires="wps">
            <w:drawing>
              <wp:anchor distT="0" distB="0" distL="0" distR="0" allowOverlap="1" layoutInCell="1" locked="0" behindDoc="0" simplePos="0" relativeHeight="16028160">
                <wp:simplePos x="0" y="0"/>
                <wp:positionH relativeFrom="page">
                  <wp:posOffset>5415473</wp:posOffset>
                </wp:positionH>
                <wp:positionV relativeFrom="paragraph">
                  <wp:posOffset>35759</wp:posOffset>
                </wp:positionV>
                <wp:extent cx="1062355" cy="140970"/>
                <wp:effectExtent l="0" t="0" r="0" b="0"/>
                <wp:wrapNone/>
                <wp:docPr id="1347" name="Graphic 1347"/>
                <wp:cNvGraphicFramePr>
                  <a:graphicFrameLocks/>
                </wp:cNvGraphicFramePr>
                <a:graphic>
                  <a:graphicData uri="http://schemas.microsoft.com/office/word/2010/wordprocessingShape">
                    <wps:wsp>
                      <wps:cNvPr id="1347" name="Graphic 1347"/>
                      <wps:cNvSpPr/>
                      <wps:spPr>
                        <a:xfrm>
                          <a:off x="0" y="0"/>
                          <a:ext cx="1062355" cy="140970"/>
                        </a:xfrm>
                        <a:custGeom>
                          <a:avLst/>
                          <a:gdLst/>
                          <a:ahLst/>
                          <a:cxnLst/>
                          <a:rect l="l" t="t" r="r" b="b"/>
                          <a:pathLst>
                            <a:path w="1062355" h="140970">
                              <a:moveTo>
                                <a:pt x="1061995" y="0"/>
                              </a:moveTo>
                              <a:lnTo>
                                <a:pt x="0" y="0"/>
                              </a:lnTo>
                              <a:lnTo>
                                <a:pt x="0" y="140661"/>
                              </a:lnTo>
                              <a:lnTo>
                                <a:pt x="1061995" y="140661"/>
                              </a:lnTo>
                              <a:lnTo>
                                <a:pt x="106199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26.415253pt;margin-top:2.815703pt;width:83.621694pt;height:11.075721pt;mso-position-horizontal-relative:page;mso-position-vertical-relative:paragraph;z-index:16028160" id="docshape1180" filled="true" fillcolor="#c1ecdf" stroked="false">
                <v:fill opacity="52428f" type="solid"/>
                <w10:wrap type="none"/>
              </v:rect>
            </w:pict>
          </mc:Fallback>
        </mc:AlternateContent>
      </w:r>
      <w:r>
        <w:rPr>
          <w:position w:val="-4"/>
        </w:rPr>
        <w:drawing>
          <wp:inline distT="0" distB="0" distL="0" distR="0">
            <wp:extent cx="337587" cy="140661"/>
            <wp:effectExtent l="0" t="0" r="0" b="0"/>
            <wp:docPr id="1348" name="Image 1348"/>
            <wp:cNvGraphicFramePr>
              <a:graphicFrameLocks/>
            </wp:cNvGraphicFramePr>
            <a:graphic>
              <a:graphicData uri="http://schemas.openxmlformats.org/drawingml/2006/picture">
                <pic:pic>
                  <pic:nvPicPr>
                    <pic:cNvPr id="1348" name="Image 1348"/>
                    <pic:cNvPicPr/>
                  </pic:nvPicPr>
                  <pic:blipFill>
                    <a:blip r:embed="rId344" cstate="print"/>
                    <a:stretch>
                      <a:fillRect/>
                    </a:stretch>
                  </pic:blipFill>
                  <pic:spPr>
                    <a:xfrm>
                      <a:off x="0" y="0"/>
                      <a:ext cx="337587" cy="140661"/>
                    </a:xfrm>
                    <a:prstGeom prst="rect">
                      <a:avLst/>
                    </a:prstGeom>
                  </pic:spPr>
                </pic:pic>
              </a:graphicData>
            </a:graphic>
          </wp:inline>
        </w:drawing>
      </w:r>
      <w:r>
        <w:rPr>
          <w:position w:val="-4"/>
        </w:rPr>
      </w:r>
      <w:r>
        <w:rPr/>
        <w:t>sama </w:t>
      </w:r>
      <w:r>
        <w:rPr>
          <w:spacing w:val="1"/>
          <w:position w:val="-4"/>
        </w:rPr>
        <w:drawing>
          <wp:inline distT="0" distB="0" distL="0" distR="0">
            <wp:extent cx="710341" cy="140661"/>
            <wp:effectExtent l="0" t="0" r="0" b="0"/>
            <wp:docPr id="1349" name="Image 1349"/>
            <wp:cNvGraphicFramePr>
              <a:graphicFrameLocks/>
            </wp:cNvGraphicFramePr>
            <a:graphic>
              <a:graphicData uri="http://schemas.openxmlformats.org/drawingml/2006/picture">
                <pic:pic>
                  <pic:nvPicPr>
                    <pic:cNvPr id="1349" name="Image 1349"/>
                    <pic:cNvPicPr/>
                  </pic:nvPicPr>
                  <pic:blipFill>
                    <a:blip r:embed="rId345" cstate="print"/>
                    <a:stretch>
                      <a:fillRect/>
                    </a:stretch>
                  </pic:blipFill>
                  <pic:spPr>
                    <a:xfrm>
                      <a:off x="0" y="0"/>
                      <a:ext cx="710341" cy="140661"/>
                    </a:xfrm>
                    <a:prstGeom prst="rect">
                      <a:avLst/>
                    </a:prstGeom>
                  </pic:spPr>
                </pic:pic>
              </a:graphicData>
            </a:graphic>
          </wp:inline>
        </w:drawing>
      </w:r>
      <w:r>
        <w:rPr>
          <w:spacing w:val="1"/>
          <w:position w:val="-4"/>
        </w:rPr>
      </w:r>
      <w:r>
        <w:rPr/>
        <w:t>sebelumnya</w:t>
      </w:r>
      <w:r>
        <w:rPr>
          <w:spacing w:val="3"/>
        </w:rPr>
        <w:t> </w:t>
      </w:r>
      <w:r>
        <w:rPr/>
        <w:t>(</w:t>
      </w:r>
      <w:r>
        <w:rPr>
          <w:spacing w:val="-2"/>
          <w:position w:val="-4"/>
        </w:rPr>
        <w:drawing>
          <wp:inline distT="0" distB="0" distL="0" distR="0">
            <wp:extent cx="218025" cy="140661"/>
            <wp:effectExtent l="0" t="0" r="0" b="0"/>
            <wp:docPr id="1350" name="Image 1350"/>
            <wp:cNvGraphicFramePr>
              <a:graphicFrameLocks/>
            </wp:cNvGraphicFramePr>
            <a:graphic>
              <a:graphicData uri="http://schemas.openxmlformats.org/drawingml/2006/picture">
                <pic:pic>
                  <pic:nvPicPr>
                    <pic:cNvPr id="1350" name="Image 1350"/>
                    <pic:cNvPicPr/>
                  </pic:nvPicPr>
                  <pic:blipFill>
                    <a:blip r:embed="rId346" cstate="print"/>
                    <a:stretch>
                      <a:fillRect/>
                    </a:stretch>
                  </pic:blipFill>
                  <pic:spPr>
                    <a:xfrm>
                      <a:off x="0" y="0"/>
                      <a:ext cx="218025" cy="140661"/>
                    </a:xfrm>
                    <a:prstGeom prst="rect">
                      <a:avLst/>
                    </a:prstGeom>
                  </pic:spPr>
                </pic:pic>
              </a:graphicData>
            </a:graphic>
          </wp:inline>
        </w:drawing>
      </w:r>
      <w:r>
        <w:rPr>
          <w:spacing w:val="-2"/>
          <w:position w:val="-4"/>
        </w:rPr>
      </w:r>
      <w:r>
        <w:rPr/>
        <w:t>.</w:t>
      </w:r>
      <w:r>
        <w:rPr>
          <w:spacing w:val="3"/>
        </w:rPr>
        <w:t> </w:t>
      </w:r>
      <w:r>
        <w:rPr/>
        <w:t>Nilai</w:t>
      </w:r>
      <w:r>
        <w:rPr>
          <w:spacing w:val="5"/>
        </w:rPr>
        <w:t> </w:t>
      </w:r>
      <w:r>
        <w:rPr>
          <w:spacing w:val="5"/>
          <w:position w:val="-4"/>
        </w:rPr>
        <w:drawing>
          <wp:inline distT="0" distB="0" distL="0" distR="0">
            <wp:extent cx="407918" cy="140661"/>
            <wp:effectExtent l="0" t="0" r="0" b="0"/>
            <wp:docPr id="1351" name="Image 1351"/>
            <wp:cNvGraphicFramePr>
              <a:graphicFrameLocks/>
            </wp:cNvGraphicFramePr>
            <a:graphic>
              <a:graphicData uri="http://schemas.openxmlformats.org/drawingml/2006/picture">
                <pic:pic>
                  <pic:nvPicPr>
                    <pic:cNvPr id="1351" name="Image 1351"/>
                    <pic:cNvPicPr/>
                  </pic:nvPicPr>
                  <pic:blipFill>
                    <a:blip r:embed="rId347" cstate="print"/>
                    <a:stretch>
                      <a:fillRect/>
                    </a:stretch>
                  </pic:blipFill>
                  <pic:spPr>
                    <a:xfrm>
                      <a:off x="0" y="0"/>
                      <a:ext cx="407918" cy="140661"/>
                    </a:xfrm>
                    <a:prstGeom prst="rect">
                      <a:avLst/>
                    </a:prstGeom>
                  </pic:spPr>
                </pic:pic>
              </a:graphicData>
            </a:graphic>
          </wp:inline>
        </w:drawing>
      </w:r>
      <w:r>
        <w:rPr>
          <w:spacing w:val="5"/>
          <w:position w:val="-4"/>
        </w:rPr>
      </w:r>
      <w:r>
        <w:rPr>
          <w:spacing w:val="-4"/>
        </w:rPr>
        <w:t>yang</w:t>
      </w:r>
    </w:p>
    <w:p>
      <w:pPr>
        <w:pStyle w:val="BodyText"/>
        <w:tabs>
          <w:tab w:pos="7455" w:val="left" w:leader="none"/>
        </w:tabs>
        <w:spacing w:line="552" w:lineRule="exact" w:before="56"/>
        <w:ind w:left="2693" w:right="281"/>
        <w:jc w:val="both"/>
      </w:pPr>
      <w:r>
        <w:rPr/>
        <mc:AlternateContent>
          <mc:Choice Requires="wps">
            <w:drawing>
              <wp:anchor distT="0" distB="0" distL="0" distR="0" allowOverlap="1" layoutInCell="1" locked="0" behindDoc="1" simplePos="0" relativeHeight="487872000">
                <wp:simplePos x="0" y="0"/>
                <wp:positionH relativeFrom="page">
                  <wp:posOffset>1443227</wp:posOffset>
                </wp:positionH>
                <wp:positionV relativeFrom="paragraph">
                  <wp:posOffset>1122644</wp:posOffset>
                </wp:positionV>
                <wp:extent cx="5046345" cy="421005"/>
                <wp:effectExtent l="0" t="0" r="0" b="0"/>
                <wp:wrapTopAndBottom/>
                <wp:docPr id="1352" name="Group 1352"/>
                <wp:cNvGraphicFramePr>
                  <a:graphicFrameLocks/>
                </wp:cNvGraphicFramePr>
                <a:graphic>
                  <a:graphicData uri="http://schemas.microsoft.com/office/word/2010/wordprocessingGroup">
                    <wpg:wgp>
                      <wpg:cNvPr id="1352" name="Group 1352"/>
                      <wpg:cNvGrpSpPr/>
                      <wpg:grpSpPr>
                        <a:xfrm>
                          <a:off x="0" y="0"/>
                          <a:ext cx="5046345" cy="421005"/>
                          <a:chExt cx="5046345" cy="421005"/>
                        </a:xfrm>
                      </wpg:grpSpPr>
                      <wps:wsp>
                        <wps:cNvPr id="1353" name="Graphic 1353"/>
                        <wps:cNvSpPr/>
                        <wps:spPr>
                          <a:xfrm>
                            <a:off x="4572" y="4572"/>
                            <a:ext cx="5036820" cy="411480"/>
                          </a:xfrm>
                          <a:custGeom>
                            <a:avLst/>
                            <a:gdLst/>
                            <a:ahLst/>
                            <a:cxnLst/>
                            <a:rect l="l" t="t" r="r" b="b"/>
                            <a:pathLst>
                              <a:path w="5036820" h="411480">
                                <a:moveTo>
                                  <a:pt x="0" y="0"/>
                                </a:moveTo>
                                <a:lnTo>
                                  <a:pt x="5036819" y="0"/>
                                </a:lnTo>
                                <a:lnTo>
                                  <a:pt x="5036819" y="411480"/>
                                </a:lnTo>
                                <a:lnTo>
                                  <a:pt x="0" y="41148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54" name="Textbox 1354"/>
                        <wps:cNvSpPr txBox="1"/>
                        <wps:spPr>
                          <a:xfrm>
                            <a:off x="117347" y="56865"/>
                            <a:ext cx="4824095" cy="186690"/>
                          </a:xfrm>
                          <a:prstGeom prst="rect">
                            <a:avLst/>
                          </a:prstGeom>
                        </wps:spPr>
                        <wps:txbx>
                          <w:txbxContent>
                            <w:p>
                              <w:pPr>
                                <w:tabs>
                                  <w:tab w:pos="1029" w:val="left" w:leader="none"/>
                                  <w:tab w:pos="4886" w:val="left" w:leader="none"/>
                                  <w:tab w:pos="7576" w:val="right" w:leader="dot"/>
                                </w:tabs>
                                <w:spacing w:line="132" w:lineRule="auto" w:before="40"/>
                                <w:ind w:left="0" w:right="0" w:firstLine="0"/>
                                <w:jc w:val="left"/>
                                <w:rPr>
                                  <w:position w:val="-11"/>
                                  <w:sz w:val="24"/>
                                </w:rPr>
                              </w:pPr>
                              <w:r>
                                <w:rPr>
                                  <w:i/>
                                  <w:w w:val="70"/>
                                  <w:position w:val="-11"/>
                                  <w:sz w:val="20"/>
                                </w:rPr>
                                <w:t>𝐿𝑉𝐺𝐼</w:t>
                              </w:r>
                              <w:r>
                                <w:rPr>
                                  <w:i/>
                                  <w:spacing w:val="40"/>
                                  <w:w w:val="125"/>
                                  <w:position w:val="-11"/>
                                  <w:sz w:val="20"/>
                                </w:rPr>
                                <w:t> </w:t>
                              </w:r>
                              <w:r>
                                <w:rPr>
                                  <w:i/>
                                  <w:w w:val="125"/>
                                  <w:position w:val="-11"/>
                                  <w:sz w:val="20"/>
                                </w:rPr>
                                <w:t>=</w:t>
                              </w:r>
                              <w:r>
                                <w:rPr>
                                  <w:i/>
                                  <w:spacing w:val="48"/>
                                  <w:w w:val="125"/>
                                  <w:position w:val="-11"/>
                                  <w:sz w:val="20"/>
                                </w:rPr>
                                <w:t> </w:t>
                              </w:r>
                              <w:r>
                                <w:rPr>
                                  <w:sz w:val="14"/>
                                  <w:u w:val="single"/>
                                </w:rPr>
                                <w:tab/>
                              </w:r>
                              <w:r>
                                <w:rPr>
                                  <w:i/>
                                  <w:w w:val="125"/>
                                  <w:sz w:val="14"/>
                                  <w:u w:val="single"/>
                                </w:rPr>
                                <w:t>(Current</w:t>
                              </w:r>
                              <w:r>
                                <w:rPr>
                                  <w:i/>
                                  <w:spacing w:val="1"/>
                                  <w:w w:val="125"/>
                                  <w:sz w:val="14"/>
                                  <w:u w:val="single"/>
                                </w:rPr>
                                <w:t> </w:t>
                              </w:r>
                              <w:r>
                                <w:rPr>
                                  <w:i/>
                                  <w:w w:val="125"/>
                                  <w:sz w:val="14"/>
                                  <w:u w:val="single"/>
                                </w:rPr>
                                <w:t>liabilities</w:t>
                              </w:r>
                              <w:r>
                                <w:rPr>
                                  <w:i/>
                                  <w:w w:val="125"/>
                                  <w:position w:val="-2"/>
                                  <w:sz w:val="12"/>
                                  <w:u w:val="single"/>
                                </w:rPr>
                                <w:t>t</w:t>
                              </w:r>
                              <w:r>
                                <w:rPr>
                                  <w:i/>
                                  <w:spacing w:val="11"/>
                                  <w:w w:val="125"/>
                                  <w:position w:val="-2"/>
                                  <w:sz w:val="12"/>
                                  <w:u w:val="single"/>
                                </w:rPr>
                                <w:t> </w:t>
                              </w:r>
                              <w:r>
                                <w:rPr>
                                  <w:i/>
                                  <w:sz w:val="14"/>
                                  <w:u w:val="single"/>
                                </w:rPr>
                                <w:t>+</w:t>
                              </w:r>
                              <w:r>
                                <w:rPr>
                                  <w:i/>
                                  <w:spacing w:val="-6"/>
                                  <w:w w:val="125"/>
                                  <w:sz w:val="14"/>
                                  <w:u w:val="single"/>
                                </w:rPr>
                                <w:t> </w:t>
                              </w:r>
                              <w:r>
                                <w:rPr>
                                  <w:i/>
                                  <w:w w:val="125"/>
                                  <w:sz w:val="14"/>
                                  <w:u w:val="single"/>
                                </w:rPr>
                                <w:t>Long</w:t>
                              </w:r>
                              <w:r>
                                <w:rPr>
                                  <w:i/>
                                  <w:spacing w:val="-1"/>
                                  <w:w w:val="125"/>
                                  <w:sz w:val="14"/>
                                  <w:u w:val="single"/>
                                </w:rPr>
                                <w:t> </w:t>
                              </w:r>
                              <w:r>
                                <w:rPr>
                                  <w:i/>
                                  <w:w w:val="125"/>
                                  <w:sz w:val="14"/>
                                  <w:u w:val="single"/>
                                </w:rPr>
                                <w:t>term</w:t>
                              </w:r>
                              <w:r>
                                <w:rPr>
                                  <w:i/>
                                  <w:spacing w:val="-3"/>
                                  <w:w w:val="125"/>
                                  <w:sz w:val="14"/>
                                  <w:u w:val="single"/>
                                </w:rPr>
                                <w:t> </w:t>
                              </w:r>
                              <w:r>
                                <w:rPr>
                                  <w:i/>
                                  <w:w w:val="125"/>
                                  <w:sz w:val="14"/>
                                  <w:u w:val="single"/>
                                </w:rPr>
                                <w:t>debt</w:t>
                              </w:r>
                              <w:r>
                                <w:rPr>
                                  <w:i/>
                                  <w:w w:val="125"/>
                                  <w:position w:val="-2"/>
                                  <w:sz w:val="12"/>
                                  <w:u w:val="single"/>
                                </w:rPr>
                                <w:t>t</w:t>
                              </w:r>
                              <w:r>
                                <w:rPr>
                                  <w:i/>
                                  <w:w w:val="125"/>
                                  <w:sz w:val="14"/>
                                  <w:u w:val="single"/>
                                </w:rPr>
                                <w:t>)/Total</w:t>
                              </w:r>
                              <w:r>
                                <w:rPr>
                                  <w:i/>
                                  <w:spacing w:val="1"/>
                                  <w:w w:val="125"/>
                                  <w:sz w:val="14"/>
                                  <w:u w:val="single"/>
                                </w:rPr>
                                <w:t> </w:t>
                              </w:r>
                              <w:r>
                                <w:rPr>
                                  <w:i/>
                                  <w:spacing w:val="-2"/>
                                  <w:w w:val="125"/>
                                  <w:sz w:val="14"/>
                                  <w:u w:val="single"/>
                                </w:rPr>
                                <w:t>asset</w:t>
                              </w:r>
                              <w:r>
                                <w:rPr>
                                  <w:i/>
                                  <w:spacing w:val="-2"/>
                                  <w:w w:val="125"/>
                                  <w:position w:val="-2"/>
                                  <w:sz w:val="12"/>
                                  <w:u w:val="single"/>
                                </w:rPr>
                                <w:t>t</w:t>
                              </w:r>
                              <w:r>
                                <w:rPr>
                                  <w:i/>
                                  <w:position w:val="-2"/>
                                  <w:sz w:val="12"/>
                                  <w:u w:val="single"/>
                                </w:rPr>
                                <w:tab/>
                              </w:r>
                              <w:r>
                                <w:rPr>
                                  <w:position w:val="-2"/>
                                  <w:sz w:val="12"/>
                                </w:rPr>
                                <w:tab/>
                              </w:r>
                              <w:r>
                                <w:rPr>
                                  <w:spacing w:val="-5"/>
                                  <w:position w:val="-11"/>
                                  <w:sz w:val="24"/>
                                </w:rPr>
                                <w:t>3.8</w:t>
                              </w:r>
                            </w:p>
                          </w:txbxContent>
                        </wps:txbx>
                        <wps:bodyPr wrap="square" lIns="0" tIns="0" rIns="0" bIns="0" rtlCol="0">
                          <a:noAutofit/>
                        </wps:bodyPr>
                      </wps:wsp>
                      <wps:wsp>
                        <wps:cNvPr id="1355" name="Textbox 1355"/>
                        <wps:cNvSpPr txBox="1"/>
                        <wps:spPr>
                          <a:xfrm>
                            <a:off x="604520" y="192863"/>
                            <a:ext cx="2640330" cy="129539"/>
                          </a:xfrm>
                          <a:prstGeom prst="rect">
                            <a:avLst/>
                          </a:prstGeom>
                        </wps:spPr>
                        <wps:txbx>
                          <w:txbxContent>
                            <w:p>
                              <w:pPr>
                                <w:spacing w:line="184" w:lineRule="exact" w:before="0"/>
                                <w:ind w:left="20" w:right="0" w:firstLine="0"/>
                                <w:jc w:val="left"/>
                                <w:rPr>
                                  <w:i/>
                                  <w:position w:val="-2"/>
                                  <w:sz w:val="12"/>
                                </w:rPr>
                              </w:pPr>
                              <w:r>
                                <w:rPr>
                                  <w:i/>
                                  <w:w w:val="120"/>
                                  <w:sz w:val="14"/>
                                </w:rPr>
                                <w:t>(Current</w:t>
                              </w:r>
                              <w:r>
                                <w:rPr>
                                  <w:i/>
                                  <w:spacing w:val="3"/>
                                  <w:w w:val="120"/>
                                  <w:sz w:val="14"/>
                                </w:rPr>
                                <w:t> </w:t>
                              </w:r>
                              <w:r>
                                <w:rPr>
                                  <w:i/>
                                  <w:w w:val="120"/>
                                  <w:sz w:val="14"/>
                                </w:rPr>
                                <w:t>liabilities</w:t>
                              </w:r>
                              <w:r>
                                <w:rPr>
                                  <w:i/>
                                  <w:w w:val="120"/>
                                  <w:position w:val="-2"/>
                                  <w:sz w:val="12"/>
                                </w:rPr>
                                <w:t>t—1</w:t>
                              </w:r>
                              <w:r>
                                <w:rPr>
                                  <w:i/>
                                  <w:spacing w:val="12"/>
                                  <w:w w:val="120"/>
                                  <w:position w:val="-2"/>
                                  <w:sz w:val="12"/>
                                </w:rPr>
                                <w:t> </w:t>
                              </w:r>
                              <w:r>
                                <w:rPr>
                                  <w:i/>
                                  <w:w w:val="120"/>
                                  <w:sz w:val="14"/>
                                </w:rPr>
                                <w:t>+</w:t>
                              </w:r>
                              <w:r>
                                <w:rPr>
                                  <w:i/>
                                  <w:spacing w:val="2"/>
                                  <w:w w:val="120"/>
                                  <w:sz w:val="14"/>
                                </w:rPr>
                                <w:t> </w:t>
                              </w:r>
                              <w:r>
                                <w:rPr>
                                  <w:i/>
                                  <w:w w:val="120"/>
                                  <w:sz w:val="14"/>
                                </w:rPr>
                                <w:t>Long</w:t>
                              </w:r>
                              <w:r>
                                <w:rPr>
                                  <w:i/>
                                  <w:spacing w:val="1"/>
                                  <w:w w:val="120"/>
                                  <w:sz w:val="14"/>
                                </w:rPr>
                                <w:t> </w:t>
                              </w:r>
                              <w:r>
                                <w:rPr>
                                  <w:i/>
                                  <w:w w:val="120"/>
                                  <w:sz w:val="14"/>
                                </w:rPr>
                                <w:t>term</w:t>
                              </w:r>
                              <w:r>
                                <w:rPr>
                                  <w:i/>
                                  <w:spacing w:val="5"/>
                                  <w:w w:val="120"/>
                                  <w:sz w:val="14"/>
                                </w:rPr>
                                <w:t> </w:t>
                              </w:r>
                              <w:r>
                                <w:rPr>
                                  <w:i/>
                                  <w:w w:val="120"/>
                                  <w:sz w:val="14"/>
                                </w:rPr>
                                <w:t>debt</w:t>
                              </w:r>
                              <w:r>
                                <w:rPr>
                                  <w:i/>
                                  <w:w w:val="120"/>
                                  <w:position w:val="-2"/>
                                  <w:sz w:val="12"/>
                                </w:rPr>
                                <w:t>t—1</w:t>
                              </w:r>
                              <w:r>
                                <w:rPr>
                                  <w:i/>
                                  <w:w w:val="120"/>
                                  <w:sz w:val="14"/>
                                </w:rPr>
                                <w:t>)/Total</w:t>
                              </w:r>
                              <w:r>
                                <w:rPr>
                                  <w:i/>
                                  <w:spacing w:val="6"/>
                                  <w:w w:val="120"/>
                                  <w:sz w:val="14"/>
                                </w:rPr>
                                <w:t> </w:t>
                              </w:r>
                              <w:r>
                                <w:rPr>
                                  <w:i/>
                                  <w:w w:val="120"/>
                                  <w:sz w:val="14"/>
                                </w:rPr>
                                <w:t>asset</w:t>
                              </w:r>
                              <w:r>
                                <w:rPr>
                                  <w:i/>
                                  <w:w w:val="120"/>
                                  <w:position w:val="-2"/>
                                  <w:sz w:val="12"/>
                                </w:rPr>
                                <w:t>t—</w:t>
                              </w:r>
                              <w:r>
                                <w:rPr>
                                  <w:i/>
                                  <w:spacing w:val="-10"/>
                                  <w:w w:val="120"/>
                                  <w:position w:val="-2"/>
                                  <w:sz w:val="12"/>
                                </w:rPr>
                                <w:t>1</w:t>
                              </w:r>
                            </w:p>
                          </w:txbxContent>
                        </wps:txbx>
                        <wps:bodyPr wrap="square" lIns="0" tIns="0" rIns="0" bIns="0" rtlCol="0">
                          <a:noAutofit/>
                        </wps:bodyPr>
                      </wps:wsp>
                    </wpg:wgp>
                  </a:graphicData>
                </a:graphic>
              </wp:anchor>
            </w:drawing>
          </mc:Choice>
          <mc:Fallback>
            <w:pict>
              <v:group style="position:absolute;margin-left:113.639999pt;margin-top:88.397186pt;width:397.35pt;height:33.15pt;mso-position-horizontal-relative:page;mso-position-vertical-relative:paragraph;z-index:-15444480;mso-wrap-distance-left:0;mso-wrap-distance-right:0" id="docshapegroup1181" coordorigin="2273,1768" coordsize="7947,663">
                <v:rect style="position:absolute;left:2280;top:1775;width:7932;height:648" id="docshape1182" filled="false" stroked="true" strokeweight=".72pt" strokecolor="#000000">
                  <v:stroke dashstyle="solid"/>
                </v:rect>
                <v:shape style="position:absolute;left:2457;top:1857;width:7597;height:294" type="#_x0000_t202" id="docshape1183" filled="false" stroked="false">
                  <v:textbox inset="0,0,0,0">
                    <w:txbxContent>
                      <w:p>
                        <w:pPr>
                          <w:tabs>
                            <w:tab w:pos="1029" w:val="left" w:leader="none"/>
                            <w:tab w:pos="4886" w:val="left" w:leader="none"/>
                            <w:tab w:pos="7576" w:val="right" w:leader="dot"/>
                          </w:tabs>
                          <w:spacing w:line="132" w:lineRule="auto" w:before="40"/>
                          <w:ind w:left="0" w:right="0" w:firstLine="0"/>
                          <w:jc w:val="left"/>
                          <w:rPr>
                            <w:position w:val="-11"/>
                            <w:sz w:val="24"/>
                          </w:rPr>
                        </w:pPr>
                        <w:r>
                          <w:rPr>
                            <w:i/>
                            <w:w w:val="70"/>
                            <w:position w:val="-11"/>
                            <w:sz w:val="20"/>
                          </w:rPr>
                          <w:t>𝐿𝑉𝐺𝐼</w:t>
                        </w:r>
                        <w:r>
                          <w:rPr>
                            <w:i/>
                            <w:spacing w:val="40"/>
                            <w:w w:val="125"/>
                            <w:position w:val="-11"/>
                            <w:sz w:val="20"/>
                          </w:rPr>
                          <w:t> </w:t>
                        </w:r>
                        <w:r>
                          <w:rPr>
                            <w:i/>
                            <w:w w:val="125"/>
                            <w:position w:val="-11"/>
                            <w:sz w:val="20"/>
                          </w:rPr>
                          <w:t>=</w:t>
                        </w:r>
                        <w:r>
                          <w:rPr>
                            <w:i/>
                            <w:spacing w:val="48"/>
                            <w:w w:val="125"/>
                            <w:position w:val="-11"/>
                            <w:sz w:val="20"/>
                          </w:rPr>
                          <w:t> </w:t>
                        </w:r>
                        <w:r>
                          <w:rPr>
                            <w:sz w:val="14"/>
                            <w:u w:val="single"/>
                          </w:rPr>
                          <w:tab/>
                        </w:r>
                        <w:r>
                          <w:rPr>
                            <w:i/>
                            <w:w w:val="125"/>
                            <w:sz w:val="14"/>
                            <w:u w:val="single"/>
                          </w:rPr>
                          <w:t>(Current</w:t>
                        </w:r>
                        <w:r>
                          <w:rPr>
                            <w:i/>
                            <w:spacing w:val="1"/>
                            <w:w w:val="125"/>
                            <w:sz w:val="14"/>
                            <w:u w:val="single"/>
                          </w:rPr>
                          <w:t> </w:t>
                        </w:r>
                        <w:r>
                          <w:rPr>
                            <w:i/>
                            <w:w w:val="125"/>
                            <w:sz w:val="14"/>
                            <w:u w:val="single"/>
                          </w:rPr>
                          <w:t>liabilities</w:t>
                        </w:r>
                        <w:r>
                          <w:rPr>
                            <w:i/>
                            <w:w w:val="125"/>
                            <w:position w:val="-2"/>
                            <w:sz w:val="12"/>
                            <w:u w:val="single"/>
                          </w:rPr>
                          <w:t>t</w:t>
                        </w:r>
                        <w:r>
                          <w:rPr>
                            <w:i/>
                            <w:spacing w:val="11"/>
                            <w:w w:val="125"/>
                            <w:position w:val="-2"/>
                            <w:sz w:val="12"/>
                            <w:u w:val="single"/>
                          </w:rPr>
                          <w:t> </w:t>
                        </w:r>
                        <w:r>
                          <w:rPr>
                            <w:i/>
                            <w:sz w:val="14"/>
                            <w:u w:val="single"/>
                          </w:rPr>
                          <w:t>+</w:t>
                        </w:r>
                        <w:r>
                          <w:rPr>
                            <w:i/>
                            <w:spacing w:val="-6"/>
                            <w:w w:val="125"/>
                            <w:sz w:val="14"/>
                            <w:u w:val="single"/>
                          </w:rPr>
                          <w:t> </w:t>
                        </w:r>
                        <w:r>
                          <w:rPr>
                            <w:i/>
                            <w:w w:val="125"/>
                            <w:sz w:val="14"/>
                            <w:u w:val="single"/>
                          </w:rPr>
                          <w:t>Long</w:t>
                        </w:r>
                        <w:r>
                          <w:rPr>
                            <w:i/>
                            <w:spacing w:val="-1"/>
                            <w:w w:val="125"/>
                            <w:sz w:val="14"/>
                            <w:u w:val="single"/>
                          </w:rPr>
                          <w:t> </w:t>
                        </w:r>
                        <w:r>
                          <w:rPr>
                            <w:i/>
                            <w:w w:val="125"/>
                            <w:sz w:val="14"/>
                            <w:u w:val="single"/>
                          </w:rPr>
                          <w:t>term</w:t>
                        </w:r>
                        <w:r>
                          <w:rPr>
                            <w:i/>
                            <w:spacing w:val="-3"/>
                            <w:w w:val="125"/>
                            <w:sz w:val="14"/>
                            <w:u w:val="single"/>
                          </w:rPr>
                          <w:t> </w:t>
                        </w:r>
                        <w:r>
                          <w:rPr>
                            <w:i/>
                            <w:w w:val="125"/>
                            <w:sz w:val="14"/>
                            <w:u w:val="single"/>
                          </w:rPr>
                          <w:t>debt</w:t>
                        </w:r>
                        <w:r>
                          <w:rPr>
                            <w:i/>
                            <w:w w:val="125"/>
                            <w:position w:val="-2"/>
                            <w:sz w:val="12"/>
                            <w:u w:val="single"/>
                          </w:rPr>
                          <w:t>t</w:t>
                        </w:r>
                        <w:r>
                          <w:rPr>
                            <w:i/>
                            <w:w w:val="125"/>
                            <w:sz w:val="14"/>
                            <w:u w:val="single"/>
                          </w:rPr>
                          <w:t>)/Total</w:t>
                        </w:r>
                        <w:r>
                          <w:rPr>
                            <w:i/>
                            <w:spacing w:val="1"/>
                            <w:w w:val="125"/>
                            <w:sz w:val="14"/>
                            <w:u w:val="single"/>
                          </w:rPr>
                          <w:t> </w:t>
                        </w:r>
                        <w:r>
                          <w:rPr>
                            <w:i/>
                            <w:spacing w:val="-2"/>
                            <w:w w:val="125"/>
                            <w:sz w:val="14"/>
                            <w:u w:val="single"/>
                          </w:rPr>
                          <w:t>asset</w:t>
                        </w:r>
                        <w:r>
                          <w:rPr>
                            <w:i/>
                            <w:spacing w:val="-2"/>
                            <w:w w:val="125"/>
                            <w:position w:val="-2"/>
                            <w:sz w:val="12"/>
                            <w:u w:val="single"/>
                          </w:rPr>
                          <w:t>t</w:t>
                        </w:r>
                        <w:r>
                          <w:rPr>
                            <w:i/>
                            <w:position w:val="-2"/>
                            <w:sz w:val="12"/>
                            <w:u w:val="single"/>
                          </w:rPr>
                          <w:tab/>
                        </w:r>
                        <w:r>
                          <w:rPr>
                            <w:position w:val="-2"/>
                            <w:sz w:val="12"/>
                          </w:rPr>
                          <w:tab/>
                        </w:r>
                        <w:r>
                          <w:rPr>
                            <w:spacing w:val="-5"/>
                            <w:position w:val="-11"/>
                            <w:sz w:val="24"/>
                          </w:rPr>
                          <w:t>3.8</w:t>
                        </w:r>
                      </w:p>
                    </w:txbxContent>
                  </v:textbox>
                  <w10:wrap type="none"/>
                </v:shape>
                <v:shape style="position:absolute;left:3224;top:2071;width:4158;height:204" type="#_x0000_t202" id="docshape1184" filled="false" stroked="false">
                  <v:textbox inset="0,0,0,0">
                    <w:txbxContent>
                      <w:p>
                        <w:pPr>
                          <w:spacing w:line="184" w:lineRule="exact" w:before="0"/>
                          <w:ind w:left="20" w:right="0" w:firstLine="0"/>
                          <w:jc w:val="left"/>
                          <w:rPr>
                            <w:i/>
                            <w:position w:val="-2"/>
                            <w:sz w:val="12"/>
                          </w:rPr>
                        </w:pPr>
                        <w:r>
                          <w:rPr>
                            <w:i/>
                            <w:w w:val="120"/>
                            <w:sz w:val="14"/>
                          </w:rPr>
                          <w:t>(Current</w:t>
                        </w:r>
                        <w:r>
                          <w:rPr>
                            <w:i/>
                            <w:spacing w:val="3"/>
                            <w:w w:val="120"/>
                            <w:sz w:val="14"/>
                          </w:rPr>
                          <w:t> </w:t>
                        </w:r>
                        <w:r>
                          <w:rPr>
                            <w:i/>
                            <w:w w:val="120"/>
                            <w:sz w:val="14"/>
                          </w:rPr>
                          <w:t>liabilities</w:t>
                        </w:r>
                        <w:r>
                          <w:rPr>
                            <w:i/>
                            <w:w w:val="120"/>
                            <w:position w:val="-2"/>
                            <w:sz w:val="12"/>
                          </w:rPr>
                          <w:t>t—1</w:t>
                        </w:r>
                        <w:r>
                          <w:rPr>
                            <w:i/>
                            <w:spacing w:val="12"/>
                            <w:w w:val="120"/>
                            <w:position w:val="-2"/>
                            <w:sz w:val="12"/>
                          </w:rPr>
                          <w:t> </w:t>
                        </w:r>
                        <w:r>
                          <w:rPr>
                            <w:i/>
                            <w:w w:val="120"/>
                            <w:sz w:val="14"/>
                          </w:rPr>
                          <w:t>+</w:t>
                        </w:r>
                        <w:r>
                          <w:rPr>
                            <w:i/>
                            <w:spacing w:val="2"/>
                            <w:w w:val="120"/>
                            <w:sz w:val="14"/>
                          </w:rPr>
                          <w:t> </w:t>
                        </w:r>
                        <w:r>
                          <w:rPr>
                            <w:i/>
                            <w:w w:val="120"/>
                            <w:sz w:val="14"/>
                          </w:rPr>
                          <w:t>Long</w:t>
                        </w:r>
                        <w:r>
                          <w:rPr>
                            <w:i/>
                            <w:spacing w:val="1"/>
                            <w:w w:val="120"/>
                            <w:sz w:val="14"/>
                          </w:rPr>
                          <w:t> </w:t>
                        </w:r>
                        <w:r>
                          <w:rPr>
                            <w:i/>
                            <w:w w:val="120"/>
                            <w:sz w:val="14"/>
                          </w:rPr>
                          <w:t>term</w:t>
                        </w:r>
                        <w:r>
                          <w:rPr>
                            <w:i/>
                            <w:spacing w:val="5"/>
                            <w:w w:val="120"/>
                            <w:sz w:val="14"/>
                          </w:rPr>
                          <w:t> </w:t>
                        </w:r>
                        <w:r>
                          <w:rPr>
                            <w:i/>
                            <w:w w:val="120"/>
                            <w:sz w:val="14"/>
                          </w:rPr>
                          <w:t>debt</w:t>
                        </w:r>
                        <w:r>
                          <w:rPr>
                            <w:i/>
                            <w:w w:val="120"/>
                            <w:position w:val="-2"/>
                            <w:sz w:val="12"/>
                          </w:rPr>
                          <w:t>t—1</w:t>
                        </w:r>
                        <w:r>
                          <w:rPr>
                            <w:i/>
                            <w:w w:val="120"/>
                            <w:sz w:val="14"/>
                          </w:rPr>
                          <w:t>)/Total</w:t>
                        </w:r>
                        <w:r>
                          <w:rPr>
                            <w:i/>
                            <w:spacing w:val="6"/>
                            <w:w w:val="120"/>
                            <w:sz w:val="14"/>
                          </w:rPr>
                          <w:t> </w:t>
                        </w:r>
                        <w:r>
                          <w:rPr>
                            <w:i/>
                            <w:w w:val="120"/>
                            <w:sz w:val="14"/>
                          </w:rPr>
                          <w:t>asset</w:t>
                        </w:r>
                        <w:r>
                          <w:rPr>
                            <w:i/>
                            <w:w w:val="120"/>
                            <w:position w:val="-2"/>
                            <w:sz w:val="12"/>
                          </w:rPr>
                          <w:t>t—</w:t>
                        </w:r>
                        <w:r>
                          <w:rPr>
                            <w:i/>
                            <w:spacing w:val="-10"/>
                            <w:w w:val="120"/>
                            <w:position w:val="-2"/>
                            <w:sz w:val="12"/>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79387136">
                <wp:simplePos x="0" y="0"/>
                <wp:positionH relativeFrom="page">
                  <wp:posOffset>3398538</wp:posOffset>
                </wp:positionH>
                <wp:positionV relativeFrom="paragraph">
                  <wp:posOffset>180637</wp:posOffset>
                </wp:positionV>
                <wp:extent cx="1361440" cy="16891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361440" cy="168910"/>
                        </a:xfrm>
                        <a:prstGeom prst="rect">
                          <a:avLst/>
                        </a:prstGeom>
                      </wps:spPr>
                      <wps:txbx>
                        <w:txbxContent>
                          <w:p>
                            <w:pPr>
                              <w:pStyle w:val="BodyText"/>
                              <w:spacing w:line="266" w:lineRule="exact"/>
                            </w:pPr>
                            <w:r>
                              <w:rPr/>
                              <w:t>peningkatan</w:t>
                            </w:r>
                            <w:r>
                              <w:rPr>
                                <w:spacing w:val="36"/>
                              </w:rPr>
                              <w:t> </w:t>
                            </w:r>
                            <w:r>
                              <w:rPr>
                                <w:spacing w:val="-2"/>
                              </w:rPr>
                              <w:t>leverage,</w:t>
                            </w:r>
                          </w:p>
                        </w:txbxContent>
                      </wps:txbx>
                      <wps:bodyPr wrap="square" lIns="0" tIns="0" rIns="0" bIns="0" rtlCol="0">
                        <a:noAutofit/>
                      </wps:bodyPr>
                    </wps:wsp>
                  </a:graphicData>
                </a:graphic>
              </wp:anchor>
            </w:drawing>
          </mc:Choice>
          <mc:Fallback>
            <w:pict>
              <v:shape style="position:absolute;margin-left:267.601471pt;margin-top:14.223425pt;width:107.2pt;height:13.3pt;mso-position-horizontal-relative:page;mso-position-vertical-relative:paragraph;z-index:-23929344" type="#_x0000_t202" id="docshape1185" filled="false" stroked="false">
                <v:textbox inset="0,0,0,0">
                  <w:txbxContent>
                    <w:p>
                      <w:pPr>
                        <w:pStyle w:val="BodyText"/>
                        <w:spacing w:line="266" w:lineRule="exact"/>
                      </w:pPr>
                      <w:r>
                        <w:rPr/>
                        <w:t>peningkatan</w:t>
                      </w:r>
                      <w:r>
                        <w:rPr>
                          <w:spacing w:val="36"/>
                        </w:rPr>
                        <w:t> </w:t>
                      </w:r>
                      <w:r>
                        <w:rPr>
                          <w:spacing w:val="-2"/>
                        </w:rPr>
                        <w:t>leverage,</w:t>
                      </w:r>
                    </w:p>
                  </w:txbxContent>
                </v:textbox>
                <w10:wrap type="none"/>
              </v:shape>
            </w:pict>
          </mc:Fallback>
        </mc:AlternateContent>
      </w:r>
      <w:r>
        <w:rPr/>
        <mc:AlternateContent>
          <mc:Choice Requires="wps">
            <w:drawing>
              <wp:anchor distT="0" distB="0" distL="0" distR="0" allowOverlap="1" layoutInCell="1" locked="0" behindDoc="1" simplePos="0" relativeHeight="479392256">
                <wp:simplePos x="0" y="0"/>
                <wp:positionH relativeFrom="page">
                  <wp:posOffset>3396979</wp:posOffset>
                </wp:positionH>
                <wp:positionV relativeFrom="paragraph">
                  <wp:posOffset>211027</wp:posOffset>
                </wp:positionV>
                <wp:extent cx="1364615" cy="140970"/>
                <wp:effectExtent l="0" t="0" r="0" b="0"/>
                <wp:wrapNone/>
                <wp:docPr id="1357" name="Graphic 1357"/>
                <wp:cNvGraphicFramePr>
                  <a:graphicFrameLocks/>
                </wp:cNvGraphicFramePr>
                <a:graphic>
                  <a:graphicData uri="http://schemas.microsoft.com/office/word/2010/wordprocessingShape">
                    <wps:wsp>
                      <wps:cNvPr id="1357" name="Graphic 1357"/>
                      <wps:cNvSpPr/>
                      <wps:spPr>
                        <a:xfrm>
                          <a:off x="0" y="0"/>
                          <a:ext cx="1364615" cy="140970"/>
                        </a:xfrm>
                        <a:custGeom>
                          <a:avLst/>
                          <a:gdLst/>
                          <a:ahLst/>
                          <a:cxnLst/>
                          <a:rect l="l" t="t" r="r" b="b"/>
                          <a:pathLst>
                            <a:path w="1364615" h="140970">
                              <a:moveTo>
                                <a:pt x="1364418" y="0"/>
                              </a:moveTo>
                              <a:lnTo>
                                <a:pt x="0" y="0"/>
                              </a:lnTo>
                              <a:lnTo>
                                <a:pt x="0" y="140661"/>
                              </a:lnTo>
                              <a:lnTo>
                                <a:pt x="1364418" y="140661"/>
                              </a:lnTo>
                              <a:lnTo>
                                <a:pt x="136441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67.478668pt;margin-top:16.616329pt;width:107.434495pt;height:11.075721pt;mso-position-horizontal-relative:page;mso-position-vertical-relative:paragraph;z-index:-23924224" id="docshape1186" filled="true" fillcolor="#c1ecdf" stroked="false">
                <v:fill opacity="52428f" type="solid"/>
                <w10:wrap type="none"/>
              </v:rect>
            </w:pict>
          </mc:Fallback>
        </mc:AlternateContent>
      </w:r>
      <w:r>
        <w:rPr/>
        <w:t>mengindikasikan</w:t>
      </w:r>
      <w:r>
        <w:rPr>
          <w:spacing w:val="40"/>
        </w:rPr>
        <w:t> </w:t>
      </w:r>
      <w:r>
        <w:rPr/>
        <w:t>adanya</w:t>
        <w:tab/>
        <w:t>yang dapat </w:t>
      </w:r>
      <w:r>
        <w:rPr/>
        <w:t>mencerminkan adanya insentif bagi perusahaan untuk memenuhi perjanjian utang tertentu. Rumus perhitungan LVGI adalah sebagai berikut.</w:t>
      </w:r>
    </w:p>
    <w:p>
      <w:pPr>
        <w:spacing w:before="52"/>
        <w:ind w:left="2126" w:right="0" w:firstLine="0"/>
        <w:jc w:val="both"/>
        <w:rPr>
          <w:sz w:val="24"/>
        </w:rPr>
      </w:pPr>
      <w:r>
        <w:rPr>
          <w:sz w:val="24"/>
        </w:rPr>
        <w:t>8.</w:t>
      </w:r>
      <w:r>
        <w:rPr>
          <w:spacing w:val="67"/>
          <w:sz w:val="24"/>
        </w:rPr>
        <w:t>   </w:t>
      </w:r>
      <w:r>
        <w:rPr>
          <w:i/>
          <w:sz w:val="24"/>
        </w:rPr>
        <w:t>Total Accruals</w:t>
      </w:r>
      <w:r>
        <w:rPr>
          <w:i/>
          <w:spacing w:val="1"/>
          <w:sz w:val="24"/>
        </w:rPr>
        <w:t> </w:t>
      </w:r>
      <w:r>
        <w:rPr>
          <w:i/>
          <w:sz w:val="24"/>
        </w:rPr>
        <w:t>to Total</w:t>
      </w:r>
      <w:r>
        <w:rPr>
          <w:i/>
          <w:spacing w:val="1"/>
          <w:sz w:val="24"/>
        </w:rPr>
        <w:t> </w:t>
      </w:r>
      <w:r>
        <w:rPr>
          <w:i/>
          <w:sz w:val="24"/>
        </w:rPr>
        <w:t>Assets</w:t>
      </w:r>
      <w:r>
        <w:rPr>
          <w:i/>
          <w:spacing w:val="1"/>
          <w:sz w:val="24"/>
        </w:rPr>
        <w:t> </w:t>
      </w:r>
      <w:r>
        <w:rPr>
          <w:spacing w:val="-2"/>
          <w:sz w:val="24"/>
        </w:rPr>
        <w:t>(TATA)</w:t>
      </w:r>
    </w:p>
    <w:p>
      <w:pPr>
        <w:pStyle w:val="BodyText"/>
        <w:spacing w:line="550" w:lineRule="atLeast" w:before="2"/>
        <w:ind w:left="2693" w:right="281"/>
        <w:jc w:val="both"/>
      </w:pPr>
      <w:r>
        <w:rPr/>
        <w:t>TATA adalah rasio yang digunakan untuk menggambarkan tingkat total akrual yang mencerminkan besarnya komponen laba akrual yang dimiliki perusahaan dibandingkan dengan total asetnya. Rasio ini menunjukkan seberapa besar laba yang dihasilkan berasal dari komponen nonkas. Adapun rumus perhitungan TATA adalah sebagai berikut.</w:t>
      </w:r>
    </w:p>
    <w:p>
      <w:pPr>
        <w:pStyle w:val="BodyText"/>
        <w:spacing w:before="8"/>
        <w:rPr>
          <w:sz w:val="10"/>
        </w:rPr>
      </w:pPr>
      <w:r>
        <w:rPr>
          <w:sz w:val="10"/>
        </w:rPr>
        <mc:AlternateContent>
          <mc:Choice Requires="wps">
            <w:drawing>
              <wp:anchor distT="0" distB="0" distL="0" distR="0" allowOverlap="1" layoutInCell="1" locked="0" behindDoc="1" simplePos="0" relativeHeight="487872512">
                <wp:simplePos x="0" y="0"/>
                <wp:positionH relativeFrom="page">
                  <wp:posOffset>1435608</wp:posOffset>
                </wp:positionH>
                <wp:positionV relativeFrom="paragraph">
                  <wp:posOffset>93846</wp:posOffset>
                </wp:positionV>
                <wp:extent cx="5046345" cy="398145"/>
                <wp:effectExtent l="0" t="0" r="0" b="0"/>
                <wp:wrapTopAndBottom/>
                <wp:docPr id="1358" name="Group 1358"/>
                <wp:cNvGraphicFramePr>
                  <a:graphicFrameLocks/>
                </wp:cNvGraphicFramePr>
                <a:graphic>
                  <a:graphicData uri="http://schemas.microsoft.com/office/word/2010/wordprocessingGroup">
                    <wpg:wgp>
                      <wpg:cNvPr id="1358" name="Group 1358"/>
                      <wpg:cNvGrpSpPr/>
                      <wpg:grpSpPr>
                        <a:xfrm>
                          <a:off x="0" y="0"/>
                          <a:ext cx="5046345" cy="398145"/>
                          <a:chExt cx="5046345" cy="398145"/>
                        </a:xfrm>
                      </wpg:grpSpPr>
                      <wps:wsp>
                        <wps:cNvPr id="1359" name="Graphic 1359"/>
                        <wps:cNvSpPr/>
                        <wps:spPr>
                          <a:xfrm>
                            <a:off x="4572" y="4572"/>
                            <a:ext cx="5036820" cy="388620"/>
                          </a:xfrm>
                          <a:custGeom>
                            <a:avLst/>
                            <a:gdLst/>
                            <a:ahLst/>
                            <a:cxnLst/>
                            <a:rect l="l" t="t" r="r" b="b"/>
                            <a:pathLst>
                              <a:path w="5036820" h="388620">
                                <a:moveTo>
                                  <a:pt x="0" y="0"/>
                                </a:moveTo>
                                <a:lnTo>
                                  <a:pt x="5036820" y="0"/>
                                </a:lnTo>
                                <a:lnTo>
                                  <a:pt x="5036820" y="388620"/>
                                </a:lnTo>
                                <a:lnTo>
                                  <a:pt x="0" y="3886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60" name="Textbox 1360"/>
                        <wps:cNvSpPr txBox="1"/>
                        <wps:spPr>
                          <a:xfrm>
                            <a:off x="126492" y="65355"/>
                            <a:ext cx="4806315" cy="176530"/>
                          </a:xfrm>
                          <a:prstGeom prst="rect">
                            <a:avLst/>
                          </a:prstGeom>
                        </wps:spPr>
                        <wps:txbx>
                          <w:txbxContent>
                            <w:p>
                              <w:pPr>
                                <w:tabs>
                                  <w:tab w:pos="7547" w:val="right" w:leader="dot"/>
                                </w:tabs>
                                <w:spacing w:line="115" w:lineRule="auto" w:before="31"/>
                                <w:ind w:left="0" w:right="0" w:firstLine="0"/>
                                <w:jc w:val="left"/>
                                <w:rPr>
                                  <w:position w:val="-11"/>
                                  <w:sz w:val="24"/>
                                </w:rPr>
                              </w:pPr>
                              <w:r>
                                <w:rPr>
                                  <w:i/>
                                  <w:position w:val="-11"/>
                                  <w:sz w:val="20"/>
                                </w:rPr>
                                <w:t>𝑇𝐴𝑇𝐴</w:t>
                              </w:r>
                              <w:r>
                                <w:rPr>
                                  <w:i/>
                                  <w:spacing w:val="7"/>
                                  <w:w w:val="120"/>
                                  <w:position w:val="-11"/>
                                  <w:sz w:val="20"/>
                                </w:rPr>
                                <w:t> </w:t>
                              </w:r>
                              <w:r>
                                <w:rPr>
                                  <w:i/>
                                  <w:w w:val="120"/>
                                  <w:position w:val="-11"/>
                                  <w:sz w:val="20"/>
                                </w:rPr>
                                <w:t>=</w:t>
                              </w:r>
                              <w:r>
                                <w:rPr>
                                  <w:i/>
                                  <w:spacing w:val="9"/>
                                  <w:w w:val="120"/>
                                  <w:position w:val="-11"/>
                                  <w:sz w:val="20"/>
                                </w:rPr>
                                <w:t> </w:t>
                              </w:r>
                              <w:r>
                                <w:rPr>
                                  <w:i/>
                                  <w:w w:val="120"/>
                                  <w:sz w:val="14"/>
                                  <w:u w:val="single"/>
                                </w:rPr>
                                <w:t>(Net</w:t>
                              </w:r>
                              <w:r>
                                <w:rPr>
                                  <w:i/>
                                  <w:spacing w:val="-10"/>
                                  <w:w w:val="120"/>
                                  <w:sz w:val="14"/>
                                  <w:u w:val="single"/>
                                </w:rPr>
                                <w:t> </w:t>
                              </w:r>
                              <w:r>
                                <w:rPr>
                                  <w:i/>
                                  <w:w w:val="120"/>
                                  <w:sz w:val="14"/>
                                  <w:u w:val="single"/>
                                </w:rPr>
                                <w:t>Income</w:t>
                              </w:r>
                              <w:r>
                                <w:rPr>
                                  <w:i/>
                                  <w:spacing w:val="-11"/>
                                  <w:w w:val="120"/>
                                  <w:sz w:val="14"/>
                                  <w:u w:val="single"/>
                                </w:rPr>
                                <w:t> </w:t>
                              </w:r>
                              <w:r>
                                <w:rPr>
                                  <w:i/>
                                  <w:w w:val="125"/>
                                  <w:sz w:val="14"/>
                                  <w:u w:val="single"/>
                                </w:rPr>
                                <w:t>from</w:t>
                              </w:r>
                              <w:r>
                                <w:rPr>
                                  <w:i/>
                                  <w:spacing w:val="-11"/>
                                  <w:w w:val="125"/>
                                  <w:sz w:val="14"/>
                                  <w:u w:val="single"/>
                                </w:rPr>
                                <w:t> </w:t>
                              </w:r>
                              <w:r>
                                <w:rPr>
                                  <w:i/>
                                  <w:w w:val="120"/>
                                  <w:sz w:val="14"/>
                                  <w:u w:val="single"/>
                                </w:rPr>
                                <w:t>Continuing</w:t>
                              </w:r>
                              <w:r>
                                <w:rPr>
                                  <w:i/>
                                  <w:spacing w:val="-10"/>
                                  <w:w w:val="120"/>
                                  <w:sz w:val="14"/>
                                  <w:u w:val="single"/>
                                </w:rPr>
                                <w:t> </w:t>
                              </w:r>
                              <w:r>
                                <w:rPr>
                                  <w:i/>
                                  <w:w w:val="120"/>
                                  <w:sz w:val="14"/>
                                  <w:u w:val="single"/>
                                </w:rPr>
                                <w:t>Operations</w:t>
                              </w:r>
                              <w:r>
                                <w:rPr>
                                  <w:i/>
                                  <w:w w:val="120"/>
                                  <w:position w:val="-2"/>
                                  <w:sz w:val="12"/>
                                  <w:u w:val="single"/>
                                </w:rPr>
                                <w:t>t</w:t>
                              </w:r>
                              <w:r>
                                <w:rPr>
                                  <w:i/>
                                  <w:w w:val="120"/>
                                  <w:sz w:val="14"/>
                                  <w:u w:val="single"/>
                                </w:rPr>
                                <w:t>+</w:t>
                              </w:r>
                              <w:r>
                                <w:rPr>
                                  <w:i/>
                                  <w:spacing w:val="-12"/>
                                  <w:w w:val="120"/>
                                  <w:sz w:val="14"/>
                                  <w:u w:val="single"/>
                                </w:rPr>
                                <w:t> </w:t>
                              </w:r>
                              <w:r>
                                <w:rPr>
                                  <w:i/>
                                  <w:w w:val="120"/>
                                  <w:sz w:val="14"/>
                                  <w:u w:val="single"/>
                                </w:rPr>
                                <w:t>Cash</w:t>
                              </w:r>
                              <w:r>
                                <w:rPr>
                                  <w:i/>
                                  <w:spacing w:val="-11"/>
                                  <w:w w:val="120"/>
                                  <w:sz w:val="14"/>
                                  <w:u w:val="single"/>
                                </w:rPr>
                                <w:t> </w:t>
                              </w:r>
                              <w:r>
                                <w:rPr>
                                  <w:i/>
                                  <w:w w:val="120"/>
                                  <w:sz w:val="14"/>
                                  <w:u w:val="single"/>
                                </w:rPr>
                                <w:t>Flow</w:t>
                              </w:r>
                              <w:r>
                                <w:rPr>
                                  <w:i/>
                                  <w:spacing w:val="-10"/>
                                  <w:w w:val="120"/>
                                  <w:sz w:val="14"/>
                                  <w:u w:val="single"/>
                                </w:rPr>
                                <w:t> </w:t>
                              </w:r>
                              <w:r>
                                <w:rPr>
                                  <w:i/>
                                  <w:w w:val="125"/>
                                  <w:sz w:val="14"/>
                                  <w:u w:val="single"/>
                                </w:rPr>
                                <w:t>from</w:t>
                              </w:r>
                              <w:r>
                                <w:rPr>
                                  <w:i/>
                                  <w:spacing w:val="-11"/>
                                  <w:w w:val="125"/>
                                  <w:sz w:val="14"/>
                                  <w:u w:val="single"/>
                                </w:rPr>
                                <w:t> </w:t>
                              </w:r>
                              <w:r>
                                <w:rPr>
                                  <w:i/>
                                  <w:spacing w:val="-2"/>
                                  <w:w w:val="120"/>
                                  <w:sz w:val="14"/>
                                  <w:u w:val="single"/>
                                </w:rPr>
                                <w:t>Operations</w:t>
                              </w:r>
                              <w:r>
                                <w:rPr>
                                  <w:i/>
                                  <w:spacing w:val="-2"/>
                                  <w:w w:val="120"/>
                                  <w:position w:val="-2"/>
                                  <w:sz w:val="12"/>
                                  <w:u w:val="single"/>
                                </w:rPr>
                                <w:t>t</w:t>
                              </w:r>
                              <w:r>
                                <w:rPr>
                                  <w:i/>
                                  <w:spacing w:val="-2"/>
                                  <w:w w:val="120"/>
                                  <w:sz w:val="14"/>
                                  <w:u w:val="single"/>
                                </w:rPr>
                                <w:t>)</w:t>
                              </w:r>
                              <w:r>
                                <w:rPr>
                                  <w:sz w:val="14"/>
                                </w:rPr>
                                <w:tab/>
                              </w:r>
                              <w:r>
                                <w:rPr>
                                  <w:spacing w:val="-5"/>
                                  <w:w w:val="120"/>
                                  <w:position w:val="-11"/>
                                  <w:sz w:val="24"/>
                                </w:rPr>
                                <w:t>3.9</w:t>
                              </w:r>
                            </w:p>
                          </w:txbxContent>
                        </wps:txbx>
                        <wps:bodyPr wrap="square" lIns="0" tIns="0" rIns="0" bIns="0" rtlCol="0">
                          <a:noAutofit/>
                        </wps:bodyPr>
                      </wps:wsp>
                      <wps:wsp>
                        <wps:cNvPr id="1361" name="Textbox 1361"/>
                        <wps:cNvSpPr txBox="1"/>
                        <wps:spPr>
                          <a:xfrm>
                            <a:off x="2014727" y="204039"/>
                            <a:ext cx="536575" cy="104139"/>
                          </a:xfrm>
                          <a:prstGeom prst="rect">
                            <a:avLst/>
                          </a:prstGeom>
                        </wps:spPr>
                        <wps:txbx>
                          <w:txbxContent>
                            <w:p>
                              <w:pPr>
                                <w:spacing w:line="164" w:lineRule="exact" w:before="0"/>
                                <w:ind w:left="0" w:right="0" w:firstLine="0"/>
                                <w:jc w:val="left"/>
                                <w:rPr>
                                  <w:i/>
                                  <w:position w:val="-2"/>
                                  <w:sz w:val="12"/>
                                </w:rPr>
                              </w:pPr>
                              <w:r>
                                <w:rPr>
                                  <w:i/>
                                  <w:w w:val="120"/>
                                  <w:sz w:val="14"/>
                                </w:rPr>
                                <w:t>Total</w:t>
                              </w:r>
                              <w:r>
                                <w:rPr>
                                  <w:i/>
                                  <w:w w:val="130"/>
                                  <w:sz w:val="14"/>
                                </w:rPr>
                                <w:t> </w:t>
                              </w:r>
                              <w:r>
                                <w:rPr>
                                  <w:i/>
                                  <w:spacing w:val="-2"/>
                                  <w:w w:val="130"/>
                                  <w:sz w:val="14"/>
                                </w:rPr>
                                <w:t>Asset</w:t>
                              </w:r>
                              <w:r>
                                <w:rPr>
                                  <w:i/>
                                  <w:spacing w:val="-2"/>
                                  <w:w w:val="130"/>
                                  <w:position w:val="-2"/>
                                  <w:sz w:val="12"/>
                                </w:rPr>
                                <w:t>t</w:t>
                              </w:r>
                            </w:p>
                          </w:txbxContent>
                        </wps:txbx>
                        <wps:bodyPr wrap="square" lIns="0" tIns="0" rIns="0" bIns="0" rtlCol="0">
                          <a:noAutofit/>
                        </wps:bodyPr>
                      </wps:wsp>
                    </wpg:wgp>
                  </a:graphicData>
                </a:graphic>
              </wp:anchor>
            </w:drawing>
          </mc:Choice>
          <mc:Fallback>
            <w:pict>
              <v:group style="position:absolute;margin-left:113.040001pt;margin-top:7.389512pt;width:397.35pt;height:31.35pt;mso-position-horizontal-relative:page;mso-position-vertical-relative:paragraph;z-index:-15443968;mso-wrap-distance-left:0;mso-wrap-distance-right:0" id="docshapegroup1187" coordorigin="2261,148" coordsize="7947,627">
                <v:rect style="position:absolute;left:2268;top:155;width:7932;height:612" id="docshape1188" filled="false" stroked="true" strokeweight=".72pt" strokecolor="#000000">
                  <v:stroke dashstyle="solid"/>
                </v:rect>
                <v:shape style="position:absolute;left:2460;top:250;width:7569;height:278" type="#_x0000_t202" id="docshape1189" filled="false" stroked="false">
                  <v:textbox inset="0,0,0,0">
                    <w:txbxContent>
                      <w:p>
                        <w:pPr>
                          <w:tabs>
                            <w:tab w:pos="7547" w:val="right" w:leader="dot"/>
                          </w:tabs>
                          <w:spacing w:line="115" w:lineRule="auto" w:before="31"/>
                          <w:ind w:left="0" w:right="0" w:firstLine="0"/>
                          <w:jc w:val="left"/>
                          <w:rPr>
                            <w:position w:val="-11"/>
                            <w:sz w:val="24"/>
                          </w:rPr>
                        </w:pPr>
                        <w:r>
                          <w:rPr>
                            <w:i/>
                            <w:position w:val="-11"/>
                            <w:sz w:val="20"/>
                          </w:rPr>
                          <w:t>𝑇𝐴𝑇𝐴</w:t>
                        </w:r>
                        <w:r>
                          <w:rPr>
                            <w:i/>
                            <w:spacing w:val="7"/>
                            <w:w w:val="120"/>
                            <w:position w:val="-11"/>
                            <w:sz w:val="20"/>
                          </w:rPr>
                          <w:t> </w:t>
                        </w:r>
                        <w:r>
                          <w:rPr>
                            <w:i/>
                            <w:w w:val="120"/>
                            <w:position w:val="-11"/>
                            <w:sz w:val="20"/>
                          </w:rPr>
                          <w:t>=</w:t>
                        </w:r>
                        <w:r>
                          <w:rPr>
                            <w:i/>
                            <w:spacing w:val="9"/>
                            <w:w w:val="120"/>
                            <w:position w:val="-11"/>
                            <w:sz w:val="20"/>
                          </w:rPr>
                          <w:t> </w:t>
                        </w:r>
                        <w:r>
                          <w:rPr>
                            <w:i/>
                            <w:w w:val="120"/>
                            <w:sz w:val="14"/>
                            <w:u w:val="single"/>
                          </w:rPr>
                          <w:t>(Net</w:t>
                        </w:r>
                        <w:r>
                          <w:rPr>
                            <w:i/>
                            <w:spacing w:val="-10"/>
                            <w:w w:val="120"/>
                            <w:sz w:val="14"/>
                            <w:u w:val="single"/>
                          </w:rPr>
                          <w:t> </w:t>
                        </w:r>
                        <w:r>
                          <w:rPr>
                            <w:i/>
                            <w:w w:val="120"/>
                            <w:sz w:val="14"/>
                            <w:u w:val="single"/>
                          </w:rPr>
                          <w:t>Income</w:t>
                        </w:r>
                        <w:r>
                          <w:rPr>
                            <w:i/>
                            <w:spacing w:val="-11"/>
                            <w:w w:val="120"/>
                            <w:sz w:val="14"/>
                            <w:u w:val="single"/>
                          </w:rPr>
                          <w:t> </w:t>
                        </w:r>
                        <w:r>
                          <w:rPr>
                            <w:i/>
                            <w:w w:val="125"/>
                            <w:sz w:val="14"/>
                            <w:u w:val="single"/>
                          </w:rPr>
                          <w:t>from</w:t>
                        </w:r>
                        <w:r>
                          <w:rPr>
                            <w:i/>
                            <w:spacing w:val="-11"/>
                            <w:w w:val="125"/>
                            <w:sz w:val="14"/>
                            <w:u w:val="single"/>
                          </w:rPr>
                          <w:t> </w:t>
                        </w:r>
                        <w:r>
                          <w:rPr>
                            <w:i/>
                            <w:w w:val="120"/>
                            <w:sz w:val="14"/>
                            <w:u w:val="single"/>
                          </w:rPr>
                          <w:t>Continuing</w:t>
                        </w:r>
                        <w:r>
                          <w:rPr>
                            <w:i/>
                            <w:spacing w:val="-10"/>
                            <w:w w:val="120"/>
                            <w:sz w:val="14"/>
                            <w:u w:val="single"/>
                          </w:rPr>
                          <w:t> </w:t>
                        </w:r>
                        <w:r>
                          <w:rPr>
                            <w:i/>
                            <w:w w:val="120"/>
                            <w:sz w:val="14"/>
                            <w:u w:val="single"/>
                          </w:rPr>
                          <w:t>Operations</w:t>
                        </w:r>
                        <w:r>
                          <w:rPr>
                            <w:i/>
                            <w:w w:val="120"/>
                            <w:position w:val="-2"/>
                            <w:sz w:val="12"/>
                            <w:u w:val="single"/>
                          </w:rPr>
                          <w:t>t</w:t>
                        </w:r>
                        <w:r>
                          <w:rPr>
                            <w:i/>
                            <w:w w:val="120"/>
                            <w:sz w:val="14"/>
                            <w:u w:val="single"/>
                          </w:rPr>
                          <w:t>+</w:t>
                        </w:r>
                        <w:r>
                          <w:rPr>
                            <w:i/>
                            <w:spacing w:val="-12"/>
                            <w:w w:val="120"/>
                            <w:sz w:val="14"/>
                            <w:u w:val="single"/>
                          </w:rPr>
                          <w:t> </w:t>
                        </w:r>
                        <w:r>
                          <w:rPr>
                            <w:i/>
                            <w:w w:val="120"/>
                            <w:sz w:val="14"/>
                            <w:u w:val="single"/>
                          </w:rPr>
                          <w:t>Cash</w:t>
                        </w:r>
                        <w:r>
                          <w:rPr>
                            <w:i/>
                            <w:spacing w:val="-11"/>
                            <w:w w:val="120"/>
                            <w:sz w:val="14"/>
                            <w:u w:val="single"/>
                          </w:rPr>
                          <w:t> </w:t>
                        </w:r>
                        <w:r>
                          <w:rPr>
                            <w:i/>
                            <w:w w:val="120"/>
                            <w:sz w:val="14"/>
                            <w:u w:val="single"/>
                          </w:rPr>
                          <w:t>Flow</w:t>
                        </w:r>
                        <w:r>
                          <w:rPr>
                            <w:i/>
                            <w:spacing w:val="-10"/>
                            <w:w w:val="120"/>
                            <w:sz w:val="14"/>
                            <w:u w:val="single"/>
                          </w:rPr>
                          <w:t> </w:t>
                        </w:r>
                        <w:r>
                          <w:rPr>
                            <w:i/>
                            <w:w w:val="125"/>
                            <w:sz w:val="14"/>
                            <w:u w:val="single"/>
                          </w:rPr>
                          <w:t>from</w:t>
                        </w:r>
                        <w:r>
                          <w:rPr>
                            <w:i/>
                            <w:spacing w:val="-11"/>
                            <w:w w:val="125"/>
                            <w:sz w:val="14"/>
                            <w:u w:val="single"/>
                          </w:rPr>
                          <w:t> </w:t>
                        </w:r>
                        <w:r>
                          <w:rPr>
                            <w:i/>
                            <w:spacing w:val="-2"/>
                            <w:w w:val="120"/>
                            <w:sz w:val="14"/>
                            <w:u w:val="single"/>
                          </w:rPr>
                          <w:t>Operations</w:t>
                        </w:r>
                        <w:r>
                          <w:rPr>
                            <w:i/>
                            <w:spacing w:val="-2"/>
                            <w:w w:val="120"/>
                            <w:position w:val="-2"/>
                            <w:sz w:val="12"/>
                            <w:u w:val="single"/>
                          </w:rPr>
                          <w:t>t</w:t>
                        </w:r>
                        <w:r>
                          <w:rPr>
                            <w:i/>
                            <w:spacing w:val="-2"/>
                            <w:w w:val="120"/>
                            <w:sz w:val="14"/>
                            <w:u w:val="single"/>
                          </w:rPr>
                          <w:t>)</w:t>
                        </w:r>
                        <w:r>
                          <w:rPr>
                            <w:sz w:val="14"/>
                          </w:rPr>
                          <w:tab/>
                        </w:r>
                        <w:r>
                          <w:rPr>
                            <w:spacing w:val="-5"/>
                            <w:w w:val="120"/>
                            <w:position w:val="-11"/>
                            <w:sz w:val="24"/>
                          </w:rPr>
                          <w:t>3.9</w:t>
                        </w:r>
                      </w:p>
                    </w:txbxContent>
                  </v:textbox>
                  <w10:wrap type="none"/>
                </v:shape>
                <v:shape style="position:absolute;left:5433;top:469;width:845;height:164" type="#_x0000_t202" id="docshape1190" filled="false" stroked="false">
                  <v:textbox inset="0,0,0,0">
                    <w:txbxContent>
                      <w:p>
                        <w:pPr>
                          <w:spacing w:line="164" w:lineRule="exact" w:before="0"/>
                          <w:ind w:left="0" w:right="0" w:firstLine="0"/>
                          <w:jc w:val="left"/>
                          <w:rPr>
                            <w:i/>
                            <w:position w:val="-2"/>
                            <w:sz w:val="12"/>
                          </w:rPr>
                        </w:pPr>
                        <w:r>
                          <w:rPr>
                            <w:i/>
                            <w:w w:val="120"/>
                            <w:sz w:val="14"/>
                          </w:rPr>
                          <w:t>Total</w:t>
                        </w:r>
                        <w:r>
                          <w:rPr>
                            <w:i/>
                            <w:w w:val="130"/>
                            <w:sz w:val="14"/>
                          </w:rPr>
                          <w:t> </w:t>
                        </w:r>
                        <w:r>
                          <w:rPr>
                            <w:i/>
                            <w:spacing w:val="-2"/>
                            <w:w w:val="130"/>
                            <w:sz w:val="14"/>
                          </w:rPr>
                          <w:t>Asset</w:t>
                        </w:r>
                        <w:r>
                          <w:rPr>
                            <w:i/>
                            <w:spacing w:val="-2"/>
                            <w:w w:val="130"/>
                            <w:position w:val="-2"/>
                            <w:sz w:val="12"/>
                          </w:rPr>
                          <w:t>t</w:t>
                        </w:r>
                      </w:p>
                    </w:txbxContent>
                  </v:textbox>
                  <w10:wrap type="none"/>
                </v:shape>
                <w10:wrap type="topAndBottom"/>
              </v:group>
            </w:pict>
          </mc:Fallback>
        </mc:AlternateContent>
      </w:r>
    </w:p>
    <w:p>
      <w:pPr>
        <w:pStyle w:val="BodyText"/>
        <w:spacing w:after="0"/>
        <w:rPr>
          <w:sz w:val="10"/>
        </w:rPr>
        <w:sectPr>
          <w:headerReference w:type="default" r:id="rId338"/>
          <w:footerReference w:type="default" r:id="rId339"/>
          <w:pgSz w:w="11910" w:h="16840"/>
          <w:pgMar w:header="480" w:footer="680" w:top="2000" w:bottom="880" w:left="141" w:right="1417"/>
        </w:sectPr>
      </w:pPr>
    </w:p>
    <w:p>
      <w:pPr>
        <w:pStyle w:val="ListParagraph"/>
        <w:numPr>
          <w:ilvl w:val="2"/>
          <w:numId w:val="36"/>
        </w:numPr>
        <w:tabs>
          <w:tab w:pos="2606" w:val="left" w:leader="none"/>
        </w:tabs>
        <w:spacing w:line="240" w:lineRule="auto" w:before="256" w:after="0"/>
        <w:ind w:left="2606" w:right="0" w:hanging="480"/>
        <w:jc w:val="left"/>
        <w:rPr>
          <w:b/>
          <w:sz w:val="22"/>
        </w:rPr>
      </w:pPr>
      <w:r>
        <w:rPr>
          <w:b/>
          <w:sz w:val="22"/>
        </w:rPr>
        <mc:AlternateContent>
          <mc:Choice Requires="wps">
            <w:drawing>
              <wp:anchor distT="0" distB="0" distL="0" distR="0" allowOverlap="1" layoutInCell="1" locked="0" behindDoc="1" simplePos="0" relativeHeight="479394304">
                <wp:simplePos x="0" y="0"/>
                <wp:positionH relativeFrom="page">
                  <wp:posOffset>1799844</wp:posOffset>
                </wp:positionH>
                <wp:positionV relativeFrom="paragraph">
                  <wp:posOffset>169364</wp:posOffset>
                </wp:positionV>
                <wp:extent cx="2232660" cy="16891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2232660" cy="168910"/>
                        </a:xfrm>
                        <a:prstGeom prst="rect">
                          <a:avLst/>
                        </a:prstGeom>
                      </wps:spPr>
                      <wps:txbx>
                        <w:txbxContent>
                          <w:p>
                            <w:pPr>
                              <w:spacing w:line="266" w:lineRule="exact" w:before="0"/>
                              <w:ind w:left="0" w:right="0" w:firstLine="0"/>
                              <w:jc w:val="left"/>
                              <w:rPr>
                                <w:b/>
                                <w:sz w:val="24"/>
                              </w:rPr>
                            </w:pPr>
                            <w:r>
                              <w:rPr>
                                <w:b/>
                                <w:sz w:val="24"/>
                              </w:rPr>
                              <w:t>Keahlian</w:t>
                            </w:r>
                            <w:r>
                              <w:rPr>
                                <w:b/>
                                <w:spacing w:val="-1"/>
                                <w:sz w:val="24"/>
                              </w:rPr>
                              <w:t> </w:t>
                            </w:r>
                            <w:r>
                              <w:rPr>
                                <w:b/>
                                <w:sz w:val="24"/>
                              </w:rPr>
                              <w:t>Keuangan Komite </w:t>
                            </w:r>
                            <w:r>
                              <w:rPr>
                                <w:b/>
                                <w:spacing w:val="-2"/>
                                <w:sz w:val="24"/>
                              </w:rPr>
                              <w:t>Audit</w:t>
                            </w:r>
                          </w:p>
                        </w:txbxContent>
                      </wps:txbx>
                      <wps:bodyPr wrap="square" lIns="0" tIns="0" rIns="0" bIns="0" rtlCol="0">
                        <a:noAutofit/>
                      </wps:bodyPr>
                    </wps:wsp>
                  </a:graphicData>
                </a:graphic>
              </wp:anchor>
            </w:drawing>
          </mc:Choice>
          <mc:Fallback>
            <w:pict>
              <v:shape style="position:absolute;margin-left:141.720001pt;margin-top:13.335781pt;width:175.8pt;height:13.3pt;mso-position-horizontal-relative:page;mso-position-vertical-relative:paragraph;z-index:-23922176" type="#_x0000_t202" id="docshape1196" filled="false" stroked="false">
                <v:textbox inset="0,0,0,0">
                  <w:txbxContent>
                    <w:p>
                      <w:pPr>
                        <w:spacing w:line="266" w:lineRule="exact" w:before="0"/>
                        <w:ind w:left="0" w:right="0" w:firstLine="0"/>
                        <w:jc w:val="left"/>
                        <w:rPr>
                          <w:b/>
                          <w:sz w:val="24"/>
                        </w:rPr>
                      </w:pPr>
                      <w:r>
                        <w:rPr>
                          <w:b/>
                          <w:sz w:val="24"/>
                        </w:rPr>
                        <w:t>Keahlian</w:t>
                      </w:r>
                      <w:r>
                        <w:rPr>
                          <w:b/>
                          <w:spacing w:val="-1"/>
                          <w:sz w:val="24"/>
                        </w:rPr>
                        <w:t> </w:t>
                      </w:r>
                      <w:r>
                        <w:rPr>
                          <w:b/>
                          <w:sz w:val="24"/>
                        </w:rPr>
                        <w:t>Keuangan Komite </w:t>
                      </w:r>
                      <w:r>
                        <w:rPr>
                          <w:b/>
                          <w:spacing w:val="-2"/>
                          <w:sz w:val="24"/>
                        </w:rPr>
                        <w:t>Audit</w:t>
                      </w:r>
                    </w:p>
                  </w:txbxContent>
                </v:textbox>
                <w10:wrap type="none"/>
              </v:shape>
            </w:pict>
          </mc:Fallback>
        </mc:AlternateContent>
      </w:r>
      <w:r>
        <w:rPr>
          <w:b/>
          <w:sz w:val="22"/>
        </w:rPr>
        <mc:AlternateContent>
          <mc:Choice Requires="wps">
            <w:drawing>
              <wp:anchor distT="0" distB="0" distL="0" distR="0" allowOverlap="1" layoutInCell="1" locked="0" behindDoc="0" simplePos="0" relativeHeight="16033792">
                <wp:simplePos x="0" y="0"/>
                <wp:positionH relativeFrom="page">
                  <wp:posOffset>1800469</wp:posOffset>
                </wp:positionH>
                <wp:positionV relativeFrom="paragraph">
                  <wp:posOffset>200210</wp:posOffset>
                </wp:positionV>
                <wp:extent cx="2229485" cy="140970"/>
                <wp:effectExtent l="0" t="0" r="0" b="0"/>
                <wp:wrapNone/>
                <wp:docPr id="1370" name="Graphic 1370"/>
                <wp:cNvGraphicFramePr>
                  <a:graphicFrameLocks/>
                </wp:cNvGraphicFramePr>
                <a:graphic>
                  <a:graphicData uri="http://schemas.microsoft.com/office/word/2010/wordprocessingShape">
                    <wps:wsp>
                      <wps:cNvPr id="1370" name="Graphic 1370"/>
                      <wps:cNvSpPr/>
                      <wps:spPr>
                        <a:xfrm>
                          <a:off x="0" y="0"/>
                          <a:ext cx="2229485" cy="140970"/>
                        </a:xfrm>
                        <a:custGeom>
                          <a:avLst/>
                          <a:gdLst/>
                          <a:ahLst/>
                          <a:cxnLst/>
                          <a:rect l="l" t="t" r="r" b="b"/>
                          <a:pathLst>
                            <a:path w="2229485" h="140970">
                              <a:moveTo>
                                <a:pt x="2229487" y="0"/>
                              </a:moveTo>
                              <a:lnTo>
                                <a:pt x="0" y="0"/>
                              </a:lnTo>
                              <a:lnTo>
                                <a:pt x="0" y="140661"/>
                              </a:lnTo>
                              <a:lnTo>
                                <a:pt x="2229487" y="140661"/>
                              </a:lnTo>
                              <a:lnTo>
                                <a:pt x="222948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764617pt;width:175.55018pt;height:11.075721pt;mso-position-horizontal-relative:page;mso-position-vertical-relative:paragraph;z-index:16033792" id="docshape1197" filled="true" fillcolor="#d6e5fb" stroked="false">
                <v:fill opacity="52428f" type="solid"/>
                <w10:wrap type="none"/>
              </v:rect>
            </w:pict>
          </mc:Fallback>
        </mc:AlternateContent>
      </w:r>
      <w:r>
        <w:rPr>
          <w:b/>
          <w:sz w:val="22"/>
        </w:rPr>
        <mc:AlternateContent>
          <mc:Choice Requires="wps">
            <w:drawing>
              <wp:anchor distT="0" distB="0" distL="0" distR="0" allowOverlap="1" layoutInCell="1" locked="0" behindDoc="0" simplePos="0" relativeHeight="16036864">
                <wp:simplePos x="0" y="0"/>
                <wp:positionH relativeFrom="page">
                  <wp:posOffset>94988</wp:posOffset>
                </wp:positionH>
                <wp:positionV relativeFrom="paragraph">
                  <wp:posOffset>200210</wp:posOffset>
                </wp:positionV>
                <wp:extent cx="225425" cy="197485"/>
                <wp:effectExtent l="0" t="0" r="0" b="0"/>
                <wp:wrapNone/>
                <wp:docPr id="1371" name="Group 1371"/>
                <wp:cNvGraphicFramePr>
                  <a:graphicFrameLocks/>
                </wp:cNvGraphicFramePr>
                <a:graphic>
                  <a:graphicData uri="http://schemas.microsoft.com/office/word/2010/wordprocessingGroup">
                    <wpg:wgp>
                      <wpg:cNvPr id="1371" name="Group 1371"/>
                      <wpg:cNvGrpSpPr/>
                      <wpg:grpSpPr>
                        <a:xfrm>
                          <a:off x="0" y="0"/>
                          <a:ext cx="225425" cy="197485"/>
                          <a:chExt cx="225425" cy="197485"/>
                        </a:xfrm>
                      </wpg:grpSpPr>
                      <pic:pic>
                        <pic:nvPicPr>
                          <pic:cNvPr id="1372" name="Image 1372"/>
                          <pic:cNvPicPr/>
                        </pic:nvPicPr>
                        <pic:blipFill>
                          <a:blip r:embed="rId234" cstate="print"/>
                          <a:stretch>
                            <a:fillRect/>
                          </a:stretch>
                        </pic:blipFill>
                        <pic:spPr>
                          <a:xfrm>
                            <a:off x="0" y="0"/>
                            <a:ext cx="225058" cy="196926"/>
                          </a:xfrm>
                          <a:prstGeom prst="rect">
                            <a:avLst/>
                          </a:prstGeom>
                        </pic:spPr>
                      </pic:pic>
                      <wps:wsp>
                        <wps:cNvPr id="1373" name="Textbox 1373"/>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22</w:t>
                              </w:r>
                            </w:p>
                          </w:txbxContent>
                        </wps:txbx>
                        <wps:bodyPr wrap="square" lIns="0" tIns="0" rIns="0" bIns="0" rtlCol="0">
                          <a:noAutofit/>
                        </wps:bodyPr>
                      </wps:wsp>
                    </wpg:wgp>
                  </a:graphicData>
                </a:graphic>
              </wp:anchor>
            </w:drawing>
          </mc:Choice>
          <mc:Fallback>
            <w:pict>
              <v:group style="position:absolute;margin-left:7.47944pt;margin-top:15.764617pt;width:17.75pt;height:15.55pt;mso-position-horizontal-relative:page;mso-position-vertical-relative:paragraph;z-index:16036864" id="docshapegroup1198" coordorigin="150,315" coordsize="355,311">
                <v:shape style="position:absolute;left:149;top:315;width:355;height:311" type="#_x0000_t75" id="docshape1199" stroked="false">
                  <v:imagedata r:id="rId234" o:title=""/>
                </v:shape>
                <v:shape style="position:absolute;left:149;top:315;width:355;height:311" type="#_x0000_t202" id="docshape1200" filled="false" stroked="false">
                  <v:textbox inset="0,0,0,0">
                    <w:txbxContent>
                      <w:p>
                        <w:pPr>
                          <w:spacing w:before="48"/>
                          <w:ind w:left="88" w:right="0" w:firstLine="0"/>
                          <w:jc w:val="left"/>
                          <w:rPr>
                            <w:rFonts w:ascii="Gadugi"/>
                            <w:b/>
                            <w:sz w:val="15"/>
                          </w:rPr>
                        </w:pPr>
                        <w:r>
                          <w:rPr>
                            <w:rFonts w:ascii="Gadugi"/>
                            <w:b/>
                            <w:color w:val="FEFEFE"/>
                            <w:spacing w:val="-5"/>
                            <w:sz w:val="15"/>
                          </w:rPr>
                          <w:t>22</w:t>
                        </w:r>
                      </w:p>
                    </w:txbxContent>
                  </v:textbox>
                  <w10:wrap type="none"/>
                </v:shape>
                <w10:wrap type="none"/>
              </v:group>
            </w:pict>
          </mc:Fallback>
        </mc:AlternateContent>
      </w:r>
    </w:p>
    <w:p>
      <w:pPr>
        <w:pStyle w:val="BodyText"/>
        <w:spacing w:before="262"/>
        <w:ind w:left="2036"/>
        <w:jc w:val="center"/>
      </w:pPr>
      <w:r>
        <w:rPr/>
        <mc:AlternateContent>
          <mc:Choice Requires="wps">
            <w:drawing>
              <wp:anchor distT="0" distB="0" distL="0" distR="0" allowOverlap="1" layoutInCell="1" locked="0" behindDoc="1" simplePos="0" relativeHeight="479394816">
                <wp:simplePos x="0" y="0"/>
                <wp:positionH relativeFrom="page">
                  <wp:posOffset>1799844</wp:posOffset>
                </wp:positionH>
                <wp:positionV relativeFrom="paragraph">
                  <wp:posOffset>172935</wp:posOffset>
                </wp:positionV>
                <wp:extent cx="1983105" cy="16891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1983105" cy="168910"/>
                        </a:xfrm>
                        <a:prstGeom prst="rect">
                          <a:avLst/>
                        </a:prstGeom>
                      </wps:spPr>
                      <wps:txbx>
                        <w:txbxContent>
                          <w:p>
                            <w:pPr>
                              <w:pStyle w:val="BodyText"/>
                              <w:spacing w:line="266" w:lineRule="exact"/>
                            </w:pPr>
                            <w:r>
                              <w:rPr/>
                              <w:t>Keahlian</w:t>
                            </w:r>
                            <w:r>
                              <w:rPr>
                                <w:spacing w:val="-2"/>
                              </w:rPr>
                              <w:t> </w:t>
                            </w:r>
                            <w:r>
                              <w:rPr/>
                              <w:t>keuangan</w:t>
                            </w:r>
                            <w:r>
                              <w:rPr>
                                <w:spacing w:val="2"/>
                              </w:rPr>
                              <w:t> </w:t>
                            </w:r>
                            <w:r>
                              <w:rPr/>
                              <w:t>komite</w:t>
                            </w:r>
                            <w:r>
                              <w:rPr>
                                <w:spacing w:val="3"/>
                              </w:rPr>
                              <w:t> </w:t>
                            </w:r>
                            <w:r>
                              <w:rPr>
                                <w:spacing w:val="-2"/>
                              </w:rPr>
                              <w:t>audit</w:t>
                            </w:r>
                          </w:p>
                        </w:txbxContent>
                      </wps:txbx>
                      <wps:bodyPr wrap="square" lIns="0" tIns="0" rIns="0" bIns="0" rtlCol="0">
                        <a:noAutofit/>
                      </wps:bodyPr>
                    </wps:wsp>
                  </a:graphicData>
                </a:graphic>
              </wp:anchor>
            </w:drawing>
          </mc:Choice>
          <mc:Fallback>
            <w:pict>
              <v:shape style="position:absolute;margin-left:141.720001pt;margin-top:13.61695pt;width:156.15pt;height:13.3pt;mso-position-horizontal-relative:page;mso-position-vertical-relative:paragraph;z-index:-23921664" type="#_x0000_t202" id="docshape1201" filled="false" stroked="false">
                <v:textbox inset="0,0,0,0">
                  <w:txbxContent>
                    <w:p>
                      <w:pPr>
                        <w:pStyle w:val="BodyText"/>
                        <w:spacing w:line="266" w:lineRule="exact"/>
                      </w:pPr>
                      <w:r>
                        <w:rPr/>
                        <w:t>Keahlian</w:t>
                      </w:r>
                      <w:r>
                        <w:rPr>
                          <w:spacing w:val="-2"/>
                        </w:rPr>
                        <w:t> </w:t>
                      </w:r>
                      <w:r>
                        <w:rPr/>
                        <w:t>keuangan</w:t>
                      </w:r>
                      <w:r>
                        <w:rPr>
                          <w:spacing w:val="2"/>
                        </w:rPr>
                        <w:t> </w:t>
                      </w:r>
                      <w:r>
                        <w:rPr/>
                        <w:t>komite</w:t>
                      </w:r>
                      <w:r>
                        <w:rPr>
                          <w:spacing w:val="3"/>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1" simplePos="0" relativeHeight="479395328">
                <wp:simplePos x="0" y="0"/>
                <wp:positionH relativeFrom="page">
                  <wp:posOffset>4261167</wp:posOffset>
                </wp:positionH>
                <wp:positionV relativeFrom="paragraph">
                  <wp:posOffset>172935</wp:posOffset>
                </wp:positionV>
                <wp:extent cx="2219960" cy="16891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2219960" cy="168910"/>
                        </a:xfrm>
                        <a:prstGeom prst="rect">
                          <a:avLst/>
                        </a:prstGeom>
                      </wps:spPr>
                      <wps:txbx>
                        <w:txbxContent>
                          <w:p>
                            <w:pPr>
                              <w:pStyle w:val="BodyText"/>
                              <w:spacing w:line="266" w:lineRule="exact"/>
                            </w:pPr>
                            <w:r>
                              <w:rPr/>
                              <w:t>anggota</w:t>
                            </w:r>
                            <w:r>
                              <w:rPr>
                                <w:spacing w:val="3"/>
                              </w:rPr>
                              <w:t> </w:t>
                            </w:r>
                            <w:r>
                              <w:rPr/>
                              <w:t>komite</w:t>
                            </w:r>
                            <w:r>
                              <w:rPr>
                                <w:spacing w:val="3"/>
                              </w:rPr>
                              <w:t> </w:t>
                            </w:r>
                            <w:r>
                              <w:rPr/>
                              <w:t>audit</w:t>
                            </w:r>
                            <w:r>
                              <w:rPr>
                                <w:spacing w:val="2"/>
                              </w:rPr>
                              <w:t> </w:t>
                            </w:r>
                            <w:r>
                              <w:rPr/>
                              <w:t>yang</w:t>
                            </w:r>
                            <w:r>
                              <w:rPr>
                                <w:spacing w:val="5"/>
                              </w:rPr>
                              <w:t> </w:t>
                            </w:r>
                            <w:r>
                              <w:rPr>
                                <w:spacing w:val="-2"/>
                              </w:rPr>
                              <w:t>memiliki</w:t>
                            </w:r>
                          </w:p>
                        </w:txbxContent>
                      </wps:txbx>
                      <wps:bodyPr wrap="square" lIns="0" tIns="0" rIns="0" bIns="0" rtlCol="0">
                        <a:noAutofit/>
                      </wps:bodyPr>
                    </wps:wsp>
                  </a:graphicData>
                </a:graphic>
              </wp:anchor>
            </w:drawing>
          </mc:Choice>
          <mc:Fallback>
            <w:pict>
              <v:shape style="position:absolute;margin-left:335.524963pt;margin-top:13.61695pt;width:174.8pt;height:13.3pt;mso-position-horizontal-relative:page;mso-position-vertical-relative:paragraph;z-index:-23921152" type="#_x0000_t202" id="docshape1202" filled="false" stroked="false">
                <v:textbox inset="0,0,0,0">
                  <w:txbxContent>
                    <w:p>
                      <w:pPr>
                        <w:pStyle w:val="BodyText"/>
                        <w:spacing w:line="266" w:lineRule="exact"/>
                      </w:pPr>
                      <w:r>
                        <w:rPr/>
                        <w:t>anggota</w:t>
                      </w:r>
                      <w:r>
                        <w:rPr>
                          <w:spacing w:val="3"/>
                        </w:rPr>
                        <w:t> </w:t>
                      </w:r>
                      <w:r>
                        <w:rPr/>
                        <w:t>komite</w:t>
                      </w:r>
                      <w:r>
                        <w:rPr>
                          <w:spacing w:val="3"/>
                        </w:rPr>
                        <w:t> </w:t>
                      </w:r>
                      <w:r>
                        <w:rPr/>
                        <w:t>audit</w:t>
                      </w:r>
                      <w:r>
                        <w:rPr>
                          <w:spacing w:val="2"/>
                        </w:rPr>
                        <w:t> </w:t>
                      </w:r>
                      <w:r>
                        <w:rPr/>
                        <w:t>yang</w:t>
                      </w:r>
                      <w:r>
                        <w:rPr>
                          <w:spacing w:val="5"/>
                        </w:rPr>
                        <w:t> </w:t>
                      </w:r>
                      <w:r>
                        <w:rPr>
                          <w:spacing w:val="-2"/>
                        </w:rPr>
                        <w:t>memiliki</w:t>
                      </w:r>
                    </w:p>
                  </w:txbxContent>
                </v:textbox>
                <w10:wrap type="none"/>
              </v:shape>
            </w:pict>
          </mc:Fallback>
        </mc:AlternateContent>
      </w:r>
      <w:r>
        <w:rPr/>
        <mc:AlternateContent>
          <mc:Choice Requires="wps">
            <w:drawing>
              <wp:anchor distT="0" distB="0" distL="0" distR="0" allowOverlap="1" layoutInCell="1" locked="0" behindDoc="0" simplePos="0" relativeHeight="16034304">
                <wp:simplePos x="0" y="0"/>
                <wp:positionH relativeFrom="page">
                  <wp:posOffset>1800469</wp:posOffset>
                </wp:positionH>
                <wp:positionV relativeFrom="paragraph">
                  <wp:posOffset>199993</wp:posOffset>
                </wp:positionV>
                <wp:extent cx="2025650" cy="140970"/>
                <wp:effectExtent l="0" t="0" r="0" b="0"/>
                <wp:wrapNone/>
                <wp:docPr id="1376" name="Graphic 1376"/>
                <wp:cNvGraphicFramePr>
                  <a:graphicFrameLocks/>
                </wp:cNvGraphicFramePr>
                <a:graphic>
                  <a:graphicData uri="http://schemas.microsoft.com/office/word/2010/wordprocessingShape">
                    <wps:wsp>
                      <wps:cNvPr id="1376" name="Graphic 1376"/>
                      <wps:cNvSpPr/>
                      <wps:spPr>
                        <a:xfrm>
                          <a:off x="0" y="0"/>
                          <a:ext cx="2025650" cy="140970"/>
                        </a:xfrm>
                        <a:custGeom>
                          <a:avLst/>
                          <a:gdLst/>
                          <a:ahLst/>
                          <a:cxnLst/>
                          <a:rect l="l" t="t" r="r" b="b"/>
                          <a:pathLst>
                            <a:path w="2025650" h="140970">
                              <a:moveTo>
                                <a:pt x="2025527" y="0"/>
                              </a:moveTo>
                              <a:lnTo>
                                <a:pt x="0" y="0"/>
                              </a:lnTo>
                              <a:lnTo>
                                <a:pt x="0" y="140661"/>
                              </a:lnTo>
                              <a:lnTo>
                                <a:pt x="2025527" y="140661"/>
                              </a:lnTo>
                              <a:lnTo>
                                <a:pt x="202552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747519pt;width:159.490384pt;height:11.075721pt;mso-position-horizontal-relative:page;mso-position-vertical-relative:paragraph;z-index:16034304" id="docshape1203"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034816">
                <wp:simplePos x="0" y="0"/>
                <wp:positionH relativeFrom="page">
                  <wp:posOffset>4262048</wp:posOffset>
                </wp:positionH>
                <wp:positionV relativeFrom="paragraph">
                  <wp:posOffset>199993</wp:posOffset>
                </wp:positionV>
                <wp:extent cx="2215515" cy="140970"/>
                <wp:effectExtent l="0" t="0" r="0" b="0"/>
                <wp:wrapNone/>
                <wp:docPr id="1377" name="Graphic 1377"/>
                <wp:cNvGraphicFramePr>
                  <a:graphicFrameLocks/>
                </wp:cNvGraphicFramePr>
                <a:graphic>
                  <a:graphicData uri="http://schemas.microsoft.com/office/word/2010/wordprocessingShape">
                    <wps:wsp>
                      <wps:cNvPr id="1377" name="Graphic 1377"/>
                      <wps:cNvSpPr/>
                      <wps:spPr>
                        <a:xfrm>
                          <a:off x="0" y="0"/>
                          <a:ext cx="2215515" cy="140970"/>
                        </a:xfrm>
                        <a:custGeom>
                          <a:avLst/>
                          <a:gdLst/>
                          <a:ahLst/>
                          <a:cxnLst/>
                          <a:rect l="l" t="t" r="r" b="b"/>
                          <a:pathLst>
                            <a:path w="2215515" h="140970">
                              <a:moveTo>
                                <a:pt x="2215421" y="0"/>
                              </a:moveTo>
                              <a:lnTo>
                                <a:pt x="0" y="0"/>
                              </a:lnTo>
                              <a:lnTo>
                                <a:pt x="0" y="140661"/>
                              </a:lnTo>
                              <a:lnTo>
                                <a:pt x="2215421" y="140661"/>
                              </a:lnTo>
                              <a:lnTo>
                                <a:pt x="2215421"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35.59436pt;margin-top:15.747519pt;width:174.442608pt;height:11.075721pt;mso-position-horizontal-relative:page;mso-position-vertical-relative:paragraph;z-index:16034816" id="docshape1204" filled="true" fillcolor="#d6e5fb" stroked="false">
                <v:fill opacity="52428f" type="solid"/>
                <w10:wrap type="none"/>
              </v:rect>
            </w:pict>
          </mc:Fallback>
        </mc:AlternateContent>
      </w:r>
      <w:r>
        <w:rPr/>
        <w:drawing>
          <wp:anchor distT="0" distB="0" distL="0" distR="0" allowOverlap="1" layoutInCell="1" locked="0" behindDoc="0" simplePos="0" relativeHeight="16037376">
            <wp:simplePos x="0" y="0"/>
            <wp:positionH relativeFrom="page">
              <wp:posOffset>1463039</wp:posOffset>
            </wp:positionH>
            <wp:positionV relativeFrom="paragraph">
              <wp:posOffset>397138</wp:posOffset>
            </wp:positionV>
            <wp:extent cx="4255389" cy="5506974"/>
            <wp:effectExtent l="0" t="0" r="0" b="0"/>
            <wp:wrapNone/>
            <wp:docPr id="1378" name="Image 1378"/>
            <wp:cNvGraphicFramePr>
              <a:graphicFrameLocks/>
            </wp:cNvGraphicFramePr>
            <a:graphic>
              <a:graphicData uri="http://schemas.openxmlformats.org/drawingml/2006/picture">
                <pic:pic>
                  <pic:nvPicPr>
                    <pic:cNvPr id="1378" name="Image 1378"/>
                    <pic:cNvPicPr/>
                  </pic:nvPicPr>
                  <pic:blipFill>
                    <a:blip r:embed="rId192" cstate="print"/>
                    <a:stretch>
                      <a:fillRect/>
                    </a:stretch>
                  </pic:blipFill>
                  <pic:spPr>
                    <a:xfrm>
                      <a:off x="0" y="0"/>
                      <a:ext cx="4255389" cy="5506974"/>
                    </a:xfrm>
                    <a:prstGeom prst="rect">
                      <a:avLst/>
                    </a:prstGeom>
                  </pic:spPr>
                </pic:pic>
              </a:graphicData>
            </a:graphic>
          </wp:anchor>
        </w:drawing>
      </w:r>
      <w:r>
        <w:rPr>
          <w:spacing w:val="-2"/>
        </w:rPr>
        <w:t>adalah</w:t>
      </w:r>
    </w:p>
    <w:p>
      <w:pPr>
        <w:pStyle w:val="BodyText"/>
      </w:pPr>
    </w:p>
    <w:p>
      <w:pPr>
        <w:pStyle w:val="BodyText"/>
        <w:ind w:left="4701" w:right="2753"/>
        <w:jc w:val="center"/>
      </w:pPr>
      <w:r>
        <w:rPr/>
        <mc:AlternateContent>
          <mc:Choice Requires="wps">
            <w:drawing>
              <wp:anchor distT="0" distB="0" distL="0" distR="0" allowOverlap="1" layoutInCell="1" locked="0" behindDoc="1" simplePos="0" relativeHeight="479395840">
                <wp:simplePos x="0" y="0"/>
                <wp:positionH relativeFrom="page">
                  <wp:posOffset>1440180</wp:posOffset>
                </wp:positionH>
                <wp:positionV relativeFrom="paragraph">
                  <wp:posOffset>6595</wp:posOffset>
                </wp:positionV>
                <wp:extent cx="1614805" cy="16891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1614805" cy="168910"/>
                        </a:xfrm>
                        <a:prstGeom prst="rect">
                          <a:avLst/>
                        </a:prstGeom>
                      </wps:spPr>
                      <wps:txbx>
                        <w:txbxContent>
                          <w:p>
                            <w:pPr>
                              <w:pStyle w:val="BodyText"/>
                              <w:spacing w:line="266" w:lineRule="exact"/>
                            </w:pPr>
                            <w:r>
                              <w:rPr/>
                              <w:t>latar</w:t>
                            </w:r>
                            <w:r>
                              <w:rPr>
                                <w:spacing w:val="29"/>
                              </w:rPr>
                              <w:t> </w:t>
                            </w:r>
                            <w:r>
                              <w:rPr/>
                              <w:t>belakang</w:t>
                            </w:r>
                            <w:r>
                              <w:rPr>
                                <w:spacing w:val="32"/>
                              </w:rPr>
                              <w:t> </w:t>
                            </w:r>
                            <w:r>
                              <w:rPr>
                                <w:spacing w:val="-2"/>
                              </w:rPr>
                              <w:t>pendidikan</w:t>
                            </w:r>
                          </w:p>
                        </w:txbxContent>
                      </wps:txbx>
                      <wps:bodyPr wrap="square" lIns="0" tIns="0" rIns="0" bIns="0" rtlCol="0">
                        <a:noAutofit/>
                      </wps:bodyPr>
                    </wps:wsp>
                  </a:graphicData>
                </a:graphic>
              </wp:anchor>
            </w:drawing>
          </mc:Choice>
          <mc:Fallback>
            <w:pict>
              <v:shape style="position:absolute;margin-left:113.400002pt;margin-top:.519296pt;width:127.15pt;height:13.3pt;mso-position-horizontal-relative:page;mso-position-vertical-relative:paragraph;z-index:-23920640" type="#_x0000_t202" id="docshape1205" filled="false" stroked="false">
                <v:textbox inset="0,0,0,0">
                  <w:txbxContent>
                    <w:p>
                      <w:pPr>
                        <w:pStyle w:val="BodyText"/>
                        <w:spacing w:line="266" w:lineRule="exact"/>
                      </w:pPr>
                      <w:r>
                        <w:rPr/>
                        <w:t>latar</w:t>
                      </w:r>
                      <w:r>
                        <w:rPr>
                          <w:spacing w:val="29"/>
                        </w:rPr>
                        <w:t> </w:t>
                      </w:r>
                      <w:r>
                        <w:rPr/>
                        <w:t>belakang</w:t>
                      </w:r>
                      <w:r>
                        <w:rPr>
                          <w:spacing w:val="32"/>
                        </w:rPr>
                        <w:t> </w:t>
                      </w:r>
                      <w:r>
                        <w:rPr>
                          <w:spacing w:val="-2"/>
                        </w:rPr>
                        <w:t>pendidikan</w:t>
                      </w:r>
                    </w:p>
                  </w:txbxContent>
                </v:textbox>
                <w10:wrap type="none"/>
              </v:shape>
            </w:pict>
          </mc:Fallback>
        </mc:AlternateContent>
      </w:r>
      <w:r>
        <w:rPr/>
        <mc:AlternateContent>
          <mc:Choice Requires="wps">
            <w:drawing>
              <wp:anchor distT="0" distB="0" distL="0" distR="0" allowOverlap="1" layoutInCell="1" locked="0" behindDoc="1" simplePos="0" relativeHeight="479396352">
                <wp:simplePos x="0" y="0"/>
                <wp:positionH relativeFrom="page">
                  <wp:posOffset>4932864</wp:posOffset>
                </wp:positionH>
                <wp:positionV relativeFrom="paragraph">
                  <wp:posOffset>6595</wp:posOffset>
                </wp:positionV>
                <wp:extent cx="1548130" cy="16891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1548130" cy="168910"/>
                        </a:xfrm>
                        <a:prstGeom prst="rect">
                          <a:avLst/>
                        </a:prstGeom>
                      </wps:spPr>
                      <wps:txbx>
                        <w:txbxContent>
                          <w:p>
                            <w:pPr>
                              <w:pStyle w:val="BodyText"/>
                              <w:spacing w:line="266" w:lineRule="exact"/>
                            </w:pPr>
                            <w:r>
                              <w:rPr/>
                              <w:t>di</w:t>
                            </w:r>
                            <w:r>
                              <w:rPr>
                                <w:spacing w:val="31"/>
                              </w:rPr>
                              <w:t> </w:t>
                            </w:r>
                            <w:r>
                              <w:rPr/>
                              <w:t>bidang</w:t>
                            </w:r>
                            <w:r>
                              <w:rPr>
                                <w:spacing w:val="32"/>
                              </w:rPr>
                              <w:t> </w:t>
                            </w:r>
                            <w:r>
                              <w:rPr/>
                              <w:t>akuntansi</w:t>
                            </w:r>
                            <w:r>
                              <w:rPr>
                                <w:spacing w:val="32"/>
                              </w:rPr>
                              <w:t> </w:t>
                            </w:r>
                            <w:r>
                              <w:rPr>
                                <w:spacing w:val="-4"/>
                              </w:rPr>
                              <w:t>atau</w:t>
                            </w:r>
                          </w:p>
                        </w:txbxContent>
                      </wps:txbx>
                      <wps:bodyPr wrap="square" lIns="0" tIns="0" rIns="0" bIns="0" rtlCol="0">
                        <a:noAutofit/>
                      </wps:bodyPr>
                    </wps:wsp>
                  </a:graphicData>
                </a:graphic>
              </wp:anchor>
            </w:drawing>
          </mc:Choice>
          <mc:Fallback>
            <w:pict>
              <v:shape style="position:absolute;margin-left:388.41449pt;margin-top:.519296pt;width:121.9pt;height:13.3pt;mso-position-horizontal-relative:page;mso-position-vertical-relative:paragraph;z-index:-23920128" type="#_x0000_t202" id="docshape1206" filled="false" stroked="false">
                <v:textbox inset="0,0,0,0">
                  <w:txbxContent>
                    <w:p>
                      <w:pPr>
                        <w:pStyle w:val="BodyText"/>
                        <w:spacing w:line="266" w:lineRule="exact"/>
                      </w:pPr>
                      <w:r>
                        <w:rPr/>
                        <w:t>di</w:t>
                      </w:r>
                      <w:r>
                        <w:rPr>
                          <w:spacing w:val="31"/>
                        </w:rPr>
                        <w:t> </w:t>
                      </w:r>
                      <w:r>
                        <w:rPr/>
                        <w:t>bidang</w:t>
                      </w:r>
                      <w:r>
                        <w:rPr>
                          <w:spacing w:val="32"/>
                        </w:rPr>
                        <w:t> </w:t>
                      </w:r>
                      <w:r>
                        <w:rPr/>
                        <w:t>akuntansi</w:t>
                      </w:r>
                      <w:r>
                        <w:rPr>
                          <w:spacing w:val="32"/>
                        </w:rPr>
                        <w:t> </w:t>
                      </w:r>
                      <w:r>
                        <w:rPr>
                          <w:spacing w:val="-4"/>
                        </w:rPr>
                        <w:t>atau</w:t>
                      </w:r>
                    </w:p>
                  </w:txbxContent>
                </v:textbox>
                <w10:wrap type="none"/>
              </v:shape>
            </w:pict>
          </mc:Fallback>
        </mc:AlternateContent>
      </w:r>
      <w:r>
        <w:rPr/>
        <mc:AlternateContent>
          <mc:Choice Requires="wps">
            <w:drawing>
              <wp:anchor distT="0" distB="0" distL="0" distR="0" allowOverlap="1" layoutInCell="1" locked="0" behindDoc="0" simplePos="0" relativeHeight="16035328">
                <wp:simplePos x="0" y="0"/>
                <wp:positionH relativeFrom="page">
                  <wp:posOffset>1441781</wp:posOffset>
                </wp:positionH>
                <wp:positionV relativeFrom="paragraph">
                  <wp:posOffset>34787</wp:posOffset>
                </wp:positionV>
                <wp:extent cx="1674495" cy="140970"/>
                <wp:effectExtent l="0" t="0" r="0" b="0"/>
                <wp:wrapNone/>
                <wp:docPr id="1381" name="Graphic 1381"/>
                <wp:cNvGraphicFramePr>
                  <a:graphicFrameLocks/>
                </wp:cNvGraphicFramePr>
                <a:graphic>
                  <a:graphicData uri="http://schemas.microsoft.com/office/word/2010/wordprocessingShape">
                    <wps:wsp>
                      <wps:cNvPr id="1381" name="Graphic 1381"/>
                      <wps:cNvSpPr/>
                      <wps:spPr>
                        <a:xfrm>
                          <a:off x="0" y="0"/>
                          <a:ext cx="1674495" cy="140970"/>
                        </a:xfrm>
                        <a:custGeom>
                          <a:avLst/>
                          <a:gdLst/>
                          <a:ahLst/>
                          <a:cxnLst/>
                          <a:rect l="l" t="t" r="r" b="b"/>
                          <a:pathLst>
                            <a:path w="1674495" h="140970">
                              <a:moveTo>
                                <a:pt x="1673873" y="0"/>
                              </a:moveTo>
                              <a:lnTo>
                                <a:pt x="0" y="0"/>
                              </a:lnTo>
                              <a:lnTo>
                                <a:pt x="0" y="140661"/>
                              </a:lnTo>
                              <a:lnTo>
                                <a:pt x="1673873" y="140661"/>
                              </a:lnTo>
                              <a:lnTo>
                                <a:pt x="1673873"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39166pt;width:131.801081pt;height:11.075721pt;mso-position-horizontal-relative:page;mso-position-vertical-relative:paragraph;z-index:16035328" id="docshape1207"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035840">
                <wp:simplePos x="0" y="0"/>
                <wp:positionH relativeFrom="page">
                  <wp:posOffset>4930190</wp:posOffset>
                </wp:positionH>
                <wp:positionV relativeFrom="paragraph">
                  <wp:posOffset>34787</wp:posOffset>
                </wp:positionV>
                <wp:extent cx="1547495" cy="140970"/>
                <wp:effectExtent l="0" t="0" r="0" b="0"/>
                <wp:wrapNone/>
                <wp:docPr id="1382" name="Graphic 1382"/>
                <wp:cNvGraphicFramePr>
                  <a:graphicFrameLocks/>
                </wp:cNvGraphicFramePr>
                <a:graphic>
                  <a:graphicData uri="http://schemas.microsoft.com/office/word/2010/wordprocessingShape">
                    <wps:wsp>
                      <wps:cNvPr id="1382" name="Graphic 1382"/>
                      <wps:cNvSpPr/>
                      <wps:spPr>
                        <a:xfrm>
                          <a:off x="0" y="0"/>
                          <a:ext cx="1547495" cy="140970"/>
                        </a:xfrm>
                        <a:custGeom>
                          <a:avLst/>
                          <a:gdLst/>
                          <a:ahLst/>
                          <a:cxnLst/>
                          <a:rect l="l" t="t" r="r" b="b"/>
                          <a:pathLst>
                            <a:path w="1547495" h="140970">
                              <a:moveTo>
                                <a:pt x="1547278" y="0"/>
                              </a:moveTo>
                              <a:lnTo>
                                <a:pt x="0" y="0"/>
                              </a:lnTo>
                              <a:lnTo>
                                <a:pt x="0" y="140661"/>
                              </a:lnTo>
                              <a:lnTo>
                                <a:pt x="1547278" y="140661"/>
                              </a:lnTo>
                              <a:lnTo>
                                <a:pt x="154727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88.20401pt;margin-top:2.739166pt;width:121.832932pt;height:11.075721pt;mso-position-horizontal-relative:page;mso-position-vertical-relative:paragraph;z-index:16035840" id="docshape1208" filled="true" fillcolor="#d6e5fb" stroked="false">
                <v:fill opacity="52428f" type="solid"/>
                <w10:wrap type="none"/>
              </v:rect>
            </w:pict>
          </mc:Fallback>
        </mc:AlternateContent>
      </w:r>
      <w:r>
        <w:rPr/>
        <w:t>dan</w:t>
      </w:r>
      <w:r>
        <w:rPr>
          <w:spacing w:val="32"/>
        </w:rPr>
        <w:t> </w:t>
      </w:r>
      <w:r>
        <w:rPr/>
        <w:t>pengalaman</w:t>
      </w:r>
      <w:r>
        <w:rPr>
          <w:spacing w:val="32"/>
        </w:rPr>
        <w:t> </w:t>
      </w:r>
      <w:r>
        <w:rPr>
          <w:spacing w:val="-2"/>
        </w:rPr>
        <w:t>profesional</w:t>
      </w:r>
    </w:p>
    <w:p>
      <w:pPr>
        <w:pStyle w:val="BodyText"/>
      </w:pPr>
    </w:p>
    <w:p>
      <w:pPr>
        <w:pStyle w:val="BodyText"/>
        <w:ind w:left="3241"/>
      </w:pPr>
      <w:r>
        <w:rPr/>
        <mc:AlternateContent>
          <mc:Choice Requires="wps">
            <w:drawing>
              <wp:anchor distT="0" distB="0" distL="0" distR="0" allowOverlap="1" layoutInCell="1" locked="0" behindDoc="1" simplePos="0" relativeHeight="479396864">
                <wp:simplePos x="0" y="0"/>
                <wp:positionH relativeFrom="page">
                  <wp:posOffset>1440180</wp:posOffset>
                </wp:positionH>
                <wp:positionV relativeFrom="paragraph">
                  <wp:posOffset>6624</wp:posOffset>
                </wp:positionV>
                <wp:extent cx="582930" cy="16891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582930" cy="168910"/>
                        </a:xfrm>
                        <a:prstGeom prst="rect">
                          <a:avLst/>
                        </a:prstGeom>
                      </wps:spPr>
                      <wps:txbx>
                        <w:txbxContent>
                          <w:p>
                            <w:pPr>
                              <w:pStyle w:val="BodyText"/>
                              <w:spacing w:line="266" w:lineRule="exact"/>
                            </w:pPr>
                            <w:r>
                              <w:rPr>
                                <w:spacing w:val="-2"/>
                              </w:rPr>
                              <w:t>keuangan</w:t>
                            </w:r>
                          </w:p>
                        </w:txbxContent>
                      </wps:txbx>
                      <wps:bodyPr wrap="square" lIns="0" tIns="0" rIns="0" bIns="0" rtlCol="0">
                        <a:noAutofit/>
                      </wps:bodyPr>
                    </wps:wsp>
                  </a:graphicData>
                </a:graphic>
              </wp:anchor>
            </w:drawing>
          </mc:Choice>
          <mc:Fallback>
            <w:pict>
              <v:shape style="position:absolute;margin-left:113.400002pt;margin-top:.521631pt;width:45.9pt;height:13.3pt;mso-position-horizontal-relative:page;mso-position-vertical-relative:paragraph;z-index:-23919616" type="#_x0000_t202" id="docshape1209" filled="false" stroked="false">
                <v:textbox inset="0,0,0,0">
                  <w:txbxContent>
                    <w:p>
                      <w:pPr>
                        <w:pStyle w:val="BodyText"/>
                        <w:spacing w:line="266" w:lineRule="exact"/>
                      </w:pPr>
                      <w:r>
                        <w:rPr>
                          <w:spacing w:val="-2"/>
                        </w:rPr>
                        <w:t>keuangan</w:t>
                      </w:r>
                    </w:p>
                  </w:txbxContent>
                </v:textbox>
                <w10:wrap type="none"/>
              </v:shape>
            </w:pict>
          </mc:Fallback>
        </mc:AlternateContent>
      </w:r>
      <w:r>
        <w:rPr/>
        <mc:AlternateContent>
          <mc:Choice Requires="wps">
            <w:drawing>
              <wp:anchor distT="0" distB="0" distL="0" distR="0" allowOverlap="1" layoutInCell="1" locked="0" behindDoc="0" simplePos="0" relativeHeight="16036352">
                <wp:simplePos x="0" y="0"/>
                <wp:positionH relativeFrom="page">
                  <wp:posOffset>1441781</wp:posOffset>
                </wp:positionH>
                <wp:positionV relativeFrom="paragraph">
                  <wp:posOffset>35951</wp:posOffset>
                </wp:positionV>
                <wp:extent cx="703580" cy="140970"/>
                <wp:effectExtent l="0" t="0" r="0" b="0"/>
                <wp:wrapNone/>
                <wp:docPr id="1384" name="Graphic 1384"/>
                <wp:cNvGraphicFramePr>
                  <a:graphicFrameLocks/>
                </wp:cNvGraphicFramePr>
                <a:graphic>
                  <a:graphicData uri="http://schemas.microsoft.com/office/word/2010/wordprocessingShape">
                    <wps:wsp>
                      <wps:cNvPr id="1384" name="Graphic 1384"/>
                      <wps:cNvSpPr/>
                      <wps:spPr>
                        <a:xfrm>
                          <a:off x="0" y="0"/>
                          <a:ext cx="703580" cy="140970"/>
                        </a:xfrm>
                        <a:custGeom>
                          <a:avLst/>
                          <a:gdLst/>
                          <a:ahLst/>
                          <a:cxnLst/>
                          <a:rect l="l" t="t" r="r" b="b"/>
                          <a:pathLst>
                            <a:path w="703580" h="140970">
                              <a:moveTo>
                                <a:pt x="703308" y="0"/>
                              </a:moveTo>
                              <a:lnTo>
                                <a:pt x="0" y="0"/>
                              </a:lnTo>
                              <a:lnTo>
                                <a:pt x="0" y="140661"/>
                              </a:lnTo>
                              <a:lnTo>
                                <a:pt x="703308" y="140661"/>
                              </a:lnTo>
                              <a:lnTo>
                                <a:pt x="70330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30812pt;width:55.378606pt;height:11.075721pt;mso-position-horizontal-relative:page;mso-position-vertical-relative:paragraph;z-index:16036352" id="docshape1210" filled="true" fillcolor="#d6e5fb" stroked="false">
                <v:fill opacity="52428f" type="solid"/>
                <w10:wrap type="none"/>
              </v:rect>
            </w:pict>
          </mc:Fallback>
        </mc:AlternateContent>
      </w:r>
      <w:r>
        <w:rPr/>
        <w:t>yang</w:t>
      </w:r>
      <w:r>
        <w:rPr>
          <w:spacing w:val="37"/>
        </w:rPr>
        <w:t>  </w:t>
      </w:r>
      <w:r>
        <w:rPr/>
        <w:t>dibuktikan</w:t>
      </w:r>
      <w:r>
        <w:rPr>
          <w:spacing w:val="38"/>
        </w:rPr>
        <w:t>  </w:t>
      </w:r>
      <w:r>
        <w:rPr/>
        <w:t>melalui,</w:t>
      </w:r>
      <w:r>
        <w:rPr>
          <w:spacing w:val="40"/>
        </w:rPr>
        <w:t>  </w:t>
      </w:r>
      <w:r>
        <w:rPr/>
        <w:t>pendidikan</w:t>
      </w:r>
      <w:r>
        <w:rPr>
          <w:spacing w:val="36"/>
        </w:rPr>
        <w:t>  </w:t>
      </w:r>
      <w:r>
        <w:rPr/>
        <w:t>akuntansi</w:t>
      </w:r>
      <w:r>
        <w:rPr>
          <w:spacing w:val="38"/>
        </w:rPr>
        <w:t>  </w:t>
      </w:r>
      <w:r>
        <w:rPr/>
        <w:t>atau</w:t>
      </w:r>
      <w:r>
        <w:rPr>
          <w:spacing w:val="38"/>
        </w:rPr>
        <w:t>  </w:t>
      </w:r>
      <w:r>
        <w:rPr>
          <w:spacing w:val="-2"/>
        </w:rPr>
        <w:t>keuangan,</w:t>
      </w:r>
    </w:p>
    <w:p>
      <w:pPr>
        <w:pStyle w:val="BodyText"/>
      </w:pPr>
    </w:p>
    <w:p>
      <w:pPr>
        <w:pStyle w:val="BodyText"/>
        <w:spacing w:line="480" w:lineRule="auto"/>
        <w:ind w:left="2005" w:right="278"/>
        <w:jc w:val="right"/>
      </w:pPr>
      <w:r>
        <w:rPr/>
        <w:t>pengalaman</w:t>
      </w:r>
      <w:r>
        <w:rPr>
          <w:spacing w:val="40"/>
        </w:rPr>
        <w:t> </w:t>
      </w:r>
      <w:r>
        <w:rPr/>
        <w:t>kerja</w:t>
      </w:r>
      <w:r>
        <w:rPr>
          <w:spacing w:val="40"/>
        </w:rPr>
        <w:t> </w:t>
      </w:r>
      <w:r>
        <w:rPr/>
        <w:t>sebagai</w:t>
      </w:r>
      <w:r>
        <w:rPr>
          <w:spacing w:val="40"/>
        </w:rPr>
        <w:t> </w:t>
      </w:r>
      <w:r>
        <w:rPr/>
        <w:t>akuntan</w:t>
      </w:r>
      <w:r>
        <w:rPr>
          <w:spacing w:val="40"/>
        </w:rPr>
        <w:t> </w:t>
      </w:r>
      <w:r>
        <w:rPr/>
        <w:t>publik,</w:t>
      </w:r>
      <w:r>
        <w:rPr>
          <w:spacing w:val="40"/>
        </w:rPr>
        <w:t> </w:t>
      </w:r>
      <w:r>
        <w:rPr/>
        <w:t>auditor,</w:t>
      </w:r>
      <w:r>
        <w:rPr>
          <w:spacing w:val="40"/>
        </w:rPr>
        <w:t> </w:t>
      </w:r>
      <w:r>
        <w:rPr/>
        <w:t>CFO,</w:t>
      </w:r>
      <w:r>
        <w:rPr>
          <w:spacing w:val="40"/>
        </w:rPr>
        <w:t> </w:t>
      </w:r>
      <w:r>
        <w:rPr>
          <w:i/>
        </w:rPr>
        <w:t>controller,</w:t>
      </w:r>
      <w:r>
        <w:rPr>
          <w:i/>
          <w:spacing w:val="40"/>
        </w:rPr>
        <w:t> </w:t>
      </w:r>
      <w:r>
        <w:rPr/>
        <w:t>atau</w:t>
      </w:r>
      <w:r>
        <w:rPr>
          <w:spacing w:val="40"/>
        </w:rPr>
        <w:t> </w:t>
      </w:r>
      <w:r>
        <w:rPr/>
        <w:t>CAO maupun</w:t>
      </w:r>
      <w:r>
        <w:rPr>
          <w:spacing w:val="-15"/>
        </w:rPr>
        <w:t> </w:t>
      </w:r>
      <w:r>
        <w:rPr/>
        <w:t>sertifikasi</w:t>
      </w:r>
      <w:r>
        <w:rPr>
          <w:spacing w:val="-15"/>
        </w:rPr>
        <w:t> </w:t>
      </w:r>
      <w:r>
        <w:rPr/>
        <w:t>akuntansi</w:t>
      </w:r>
      <w:r>
        <w:rPr>
          <w:spacing w:val="-15"/>
        </w:rPr>
        <w:t> </w:t>
      </w:r>
      <w:r>
        <w:rPr/>
        <w:t>atau</w:t>
      </w:r>
      <w:r>
        <w:rPr>
          <w:spacing w:val="-15"/>
        </w:rPr>
        <w:t> </w:t>
      </w:r>
      <w:r>
        <w:rPr/>
        <w:t>keuangan</w:t>
      </w:r>
      <w:r>
        <w:rPr>
          <w:spacing w:val="-15"/>
        </w:rPr>
        <w:t> </w:t>
      </w:r>
      <w:r>
        <w:rPr/>
        <w:t>seperti</w:t>
      </w:r>
      <w:r>
        <w:rPr>
          <w:spacing w:val="-15"/>
        </w:rPr>
        <w:t> </w:t>
      </w:r>
      <w:r>
        <w:rPr/>
        <w:t>CA,</w:t>
      </w:r>
      <w:r>
        <w:rPr>
          <w:spacing w:val="-15"/>
        </w:rPr>
        <w:t> </w:t>
      </w:r>
      <w:r>
        <w:rPr/>
        <w:t>CIA,</w:t>
      </w:r>
      <w:r>
        <w:rPr>
          <w:spacing w:val="-15"/>
        </w:rPr>
        <w:t> </w:t>
      </w:r>
      <w:r>
        <w:rPr/>
        <w:t>CPA,</w:t>
      </w:r>
      <w:r>
        <w:rPr>
          <w:spacing w:val="-15"/>
        </w:rPr>
        <w:t> </w:t>
      </w:r>
      <w:r>
        <w:rPr/>
        <w:t>dan</w:t>
      </w:r>
      <w:r>
        <w:rPr>
          <w:spacing w:val="-15"/>
        </w:rPr>
        <w:t> </w:t>
      </w:r>
      <w:r>
        <w:rPr/>
        <w:t>sebagainya. Keberadaan anggota komite audit dengan keahlian keuangan yang memadai diharapkan</w:t>
      </w:r>
      <w:r>
        <w:rPr>
          <w:spacing w:val="29"/>
        </w:rPr>
        <w:t> </w:t>
      </w:r>
      <w:r>
        <w:rPr/>
        <w:t>dapat</w:t>
      </w:r>
      <w:r>
        <w:rPr>
          <w:spacing w:val="29"/>
        </w:rPr>
        <w:t> </w:t>
      </w:r>
      <w:r>
        <w:rPr/>
        <w:t>meningkatkan</w:t>
      </w:r>
      <w:r>
        <w:rPr>
          <w:spacing w:val="29"/>
        </w:rPr>
        <w:t> </w:t>
      </w:r>
      <w:r>
        <w:rPr/>
        <w:t>kualitas tata</w:t>
      </w:r>
      <w:r>
        <w:rPr>
          <w:spacing w:val="29"/>
        </w:rPr>
        <w:t> </w:t>
      </w:r>
      <w:r>
        <w:rPr/>
        <w:t>kelola</w:t>
      </w:r>
      <w:r>
        <w:rPr>
          <w:spacing w:val="31"/>
        </w:rPr>
        <w:t> </w:t>
      </w:r>
      <w:r>
        <w:rPr/>
        <w:t>perusahaan</w:t>
      </w:r>
      <w:r>
        <w:rPr>
          <w:spacing w:val="29"/>
        </w:rPr>
        <w:t> </w:t>
      </w:r>
      <w:r>
        <w:rPr/>
        <w:t>dan mengurangi kemungkinan</w:t>
      </w:r>
      <w:r>
        <w:rPr>
          <w:spacing w:val="80"/>
        </w:rPr>
        <w:t> </w:t>
      </w:r>
      <w:r>
        <w:rPr/>
        <w:t>terjadinya</w:t>
      </w:r>
      <w:r>
        <w:rPr>
          <w:spacing w:val="80"/>
        </w:rPr>
        <w:t> </w:t>
      </w:r>
      <w:r>
        <w:rPr>
          <w:i/>
        </w:rPr>
        <w:t>financial</w:t>
      </w:r>
      <w:r>
        <w:rPr>
          <w:i/>
          <w:spacing w:val="80"/>
        </w:rPr>
        <w:t> </w:t>
      </w:r>
      <w:r>
        <w:rPr>
          <w:i/>
        </w:rPr>
        <w:t>statement</w:t>
      </w:r>
      <w:r>
        <w:rPr>
          <w:i/>
          <w:spacing w:val="80"/>
        </w:rPr>
        <w:t> </w:t>
      </w:r>
      <w:r>
        <w:rPr>
          <w:i/>
        </w:rPr>
        <w:t>fraud</w:t>
      </w:r>
      <w:r>
        <w:rPr>
          <w:i/>
          <w:spacing w:val="80"/>
        </w:rPr>
        <w:t> </w:t>
      </w:r>
      <w:r>
        <w:rPr/>
        <w:t>pada</w:t>
      </w:r>
      <w:r>
        <w:rPr>
          <w:spacing w:val="80"/>
        </w:rPr>
        <w:t> </w:t>
      </w:r>
      <w:r>
        <w:rPr/>
        <w:t>perusahaan</w:t>
      </w:r>
      <w:r>
        <w:rPr>
          <w:spacing w:val="80"/>
        </w:rPr>
        <w:t> </w:t>
      </w:r>
      <w:r>
        <w:rPr/>
        <w:t>BUMN. Sehingga,</w:t>
      </w:r>
      <w:r>
        <w:rPr>
          <w:spacing w:val="29"/>
        </w:rPr>
        <w:t> </w:t>
      </w:r>
      <w:r>
        <w:rPr/>
        <w:t>diharapkan</w:t>
      </w:r>
      <w:r>
        <w:rPr>
          <w:spacing w:val="29"/>
        </w:rPr>
        <w:t> </w:t>
      </w:r>
      <w:r>
        <w:rPr/>
        <w:t>mampu</w:t>
      </w:r>
      <w:r>
        <w:rPr>
          <w:spacing w:val="29"/>
        </w:rPr>
        <w:t> </w:t>
      </w:r>
      <w:r>
        <w:rPr/>
        <w:t>menangani</w:t>
      </w:r>
      <w:r>
        <w:rPr>
          <w:spacing w:val="29"/>
        </w:rPr>
        <w:t> </w:t>
      </w:r>
      <w:r>
        <w:rPr/>
        <w:t>kompleksitas</w:t>
      </w:r>
      <w:r>
        <w:rPr>
          <w:spacing w:val="29"/>
        </w:rPr>
        <w:t> </w:t>
      </w:r>
      <w:r>
        <w:rPr/>
        <w:t>proses</w:t>
      </w:r>
      <w:r>
        <w:rPr>
          <w:spacing w:val="29"/>
        </w:rPr>
        <w:t> </w:t>
      </w:r>
      <w:r>
        <w:rPr/>
        <w:t>keuangan</w:t>
      </w:r>
      <w:r>
        <w:rPr>
          <w:spacing w:val="29"/>
        </w:rPr>
        <w:t> </w:t>
      </w:r>
      <w:r>
        <w:rPr/>
        <w:t>dengan lebih baik, secara efektif memperkuat pengendalian internal, memberikan tingkat layanan</w:t>
      </w:r>
      <w:r>
        <w:rPr>
          <w:spacing w:val="-11"/>
        </w:rPr>
        <w:t> </w:t>
      </w:r>
      <w:r>
        <w:rPr/>
        <w:t>yang</w:t>
      </w:r>
      <w:r>
        <w:rPr>
          <w:spacing w:val="-10"/>
        </w:rPr>
        <w:t> </w:t>
      </w:r>
      <w:r>
        <w:rPr/>
        <w:t>lebih</w:t>
      </w:r>
      <w:r>
        <w:rPr>
          <w:spacing w:val="-10"/>
        </w:rPr>
        <w:t> </w:t>
      </w:r>
      <w:r>
        <w:rPr/>
        <w:t>tinggi,</w:t>
      </w:r>
      <w:r>
        <w:rPr>
          <w:spacing w:val="-10"/>
        </w:rPr>
        <w:t> </w:t>
      </w:r>
      <w:r>
        <w:rPr/>
        <w:t>serta</w:t>
      </w:r>
      <w:r>
        <w:rPr>
          <w:spacing w:val="-12"/>
        </w:rPr>
        <w:t> </w:t>
      </w:r>
      <w:r>
        <w:rPr/>
        <w:t>meningkatkan</w:t>
      </w:r>
      <w:r>
        <w:rPr>
          <w:spacing w:val="-10"/>
        </w:rPr>
        <w:t> </w:t>
      </w:r>
      <w:r>
        <w:rPr/>
        <w:t>kualitas</w:t>
      </w:r>
      <w:r>
        <w:rPr>
          <w:spacing w:val="-10"/>
        </w:rPr>
        <w:t> </w:t>
      </w:r>
      <w:r>
        <w:rPr/>
        <w:t>pengawasan</w:t>
      </w:r>
      <w:r>
        <w:rPr>
          <w:spacing w:val="-12"/>
        </w:rPr>
        <w:t> </w:t>
      </w:r>
      <w:r>
        <w:rPr/>
        <w:t>terhadap</w:t>
      </w:r>
      <w:r>
        <w:rPr>
          <w:spacing w:val="-8"/>
        </w:rPr>
        <w:t> </w:t>
      </w:r>
      <w:r>
        <w:rPr>
          <w:spacing w:val="-2"/>
        </w:rPr>
        <w:t>proses</w:t>
      </w:r>
    </w:p>
    <w:p>
      <w:pPr>
        <w:pStyle w:val="BodyText"/>
        <w:ind w:left="2126"/>
        <w:jc w:val="both"/>
      </w:pPr>
      <w:r>
        <w:rPr/>
        <w:t>pelaporan</w:t>
      </w:r>
      <w:r>
        <w:rPr>
          <w:spacing w:val="-2"/>
        </w:rPr>
        <w:t> </w:t>
      </w:r>
      <w:r>
        <w:rPr/>
        <w:t>keuangan</w:t>
      </w:r>
      <w:r>
        <w:rPr>
          <w:spacing w:val="-1"/>
        </w:rPr>
        <w:t> </w:t>
      </w:r>
      <w:r>
        <w:rPr/>
        <w:t>dari kegiatan</w:t>
      </w:r>
      <w:r>
        <w:rPr>
          <w:spacing w:val="-1"/>
        </w:rPr>
        <w:t> </w:t>
      </w:r>
      <w:r>
        <w:rPr>
          <w:spacing w:val="-2"/>
        </w:rPr>
        <w:t>perusahaan.</w:t>
      </w:r>
    </w:p>
    <w:p>
      <w:pPr>
        <w:pStyle w:val="BodyText"/>
        <w:spacing w:line="550" w:lineRule="atLeast" w:before="2"/>
        <w:ind w:left="2126" w:right="283" w:firstLine="566"/>
        <w:jc w:val="both"/>
      </w:pPr>
      <w:r>
        <w:rPr/>
        <w:t>Pengukuran variabel ini menggunakan rasio anggota komite audit yang memenuhi kriteria keahlian keuangan. Berdasarkan penelitian Nurliasari &amp; Achmad (2020) indikator keahlian keuangan komite audit dirumuskan sebagai </w:t>
      </w:r>
      <w:r>
        <w:rPr>
          <w:spacing w:val="-2"/>
        </w:rPr>
        <w:t>berikut.</w:t>
      </w:r>
    </w:p>
    <w:p>
      <w:pPr>
        <w:pStyle w:val="BodyText"/>
        <w:spacing w:before="2"/>
        <w:rPr>
          <w:sz w:val="16"/>
        </w:rPr>
      </w:pPr>
      <w:r>
        <w:rPr>
          <w:sz w:val="16"/>
        </w:rPr>
        <mc:AlternateContent>
          <mc:Choice Requires="wps">
            <w:drawing>
              <wp:anchor distT="0" distB="0" distL="0" distR="0" allowOverlap="1" layoutInCell="1" locked="0" behindDoc="1" simplePos="0" relativeHeight="487889408">
                <wp:simplePos x="0" y="0"/>
                <wp:positionH relativeFrom="page">
                  <wp:posOffset>1443227</wp:posOffset>
                </wp:positionH>
                <wp:positionV relativeFrom="paragraph">
                  <wp:posOffset>134336</wp:posOffset>
                </wp:positionV>
                <wp:extent cx="5046345" cy="428625"/>
                <wp:effectExtent l="0" t="0" r="0" b="0"/>
                <wp:wrapTopAndBottom/>
                <wp:docPr id="1385" name="Group 1385"/>
                <wp:cNvGraphicFramePr>
                  <a:graphicFrameLocks/>
                </wp:cNvGraphicFramePr>
                <a:graphic>
                  <a:graphicData uri="http://schemas.microsoft.com/office/word/2010/wordprocessingGroup">
                    <wpg:wgp>
                      <wpg:cNvPr id="1385" name="Group 1385"/>
                      <wpg:cNvGrpSpPr/>
                      <wpg:grpSpPr>
                        <a:xfrm>
                          <a:off x="0" y="0"/>
                          <a:ext cx="5046345" cy="428625"/>
                          <a:chExt cx="5046345" cy="428625"/>
                        </a:xfrm>
                      </wpg:grpSpPr>
                      <wps:wsp>
                        <wps:cNvPr id="1386" name="Graphic 1386"/>
                        <wps:cNvSpPr/>
                        <wps:spPr>
                          <a:xfrm>
                            <a:off x="4572" y="4572"/>
                            <a:ext cx="5036820" cy="419100"/>
                          </a:xfrm>
                          <a:custGeom>
                            <a:avLst/>
                            <a:gdLst/>
                            <a:ahLst/>
                            <a:cxnLst/>
                            <a:rect l="l" t="t" r="r" b="b"/>
                            <a:pathLst>
                              <a:path w="5036820" h="419100">
                                <a:moveTo>
                                  <a:pt x="0" y="0"/>
                                </a:moveTo>
                                <a:lnTo>
                                  <a:pt x="5036819" y="0"/>
                                </a:lnTo>
                                <a:lnTo>
                                  <a:pt x="5036819" y="419100"/>
                                </a:lnTo>
                                <a:lnTo>
                                  <a:pt x="0" y="41910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87" name="Graphic 1387"/>
                        <wps:cNvSpPr/>
                        <wps:spPr>
                          <a:xfrm>
                            <a:off x="665988" y="192023"/>
                            <a:ext cx="2484120" cy="10795"/>
                          </a:xfrm>
                          <a:custGeom>
                            <a:avLst/>
                            <a:gdLst/>
                            <a:ahLst/>
                            <a:cxnLst/>
                            <a:rect l="l" t="t" r="r" b="b"/>
                            <a:pathLst>
                              <a:path w="2484120" h="10795">
                                <a:moveTo>
                                  <a:pt x="2484119" y="10667"/>
                                </a:moveTo>
                                <a:lnTo>
                                  <a:pt x="0" y="10667"/>
                                </a:lnTo>
                                <a:lnTo>
                                  <a:pt x="0" y="0"/>
                                </a:lnTo>
                                <a:lnTo>
                                  <a:pt x="2484119" y="0"/>
                                </a:lnTo>
                                <a:lnTo>
                                  <a:pt x="2484119" y="10667"/>
                                </a:lnTo>
                                <a:close/>
                              </a:path>
                            </a:pathLst>
                          </a:custGeom>
                          <a:solidFill>
                            <a:srgbClr val="000000"/>
                          </a:solidFill>
                        </wps:spPr>
                        <wps:bodyPr wrap="square" lIns="0" tIns="0" rIns="0" bIns="0" rtlCol="0">
                          <a:prstTxWarp prst="textNoShape">
                            <a:avLst/>
                          </a:prstTxWarp>
                          <a:noAutofit/>
                        </wps:bodyPr>
                      </wps:wsp>
                      <wps:wsp>
                        <wps:cNvPr id="1388" name="Textbox 1388"/>
                        <wps:cNvSpPr txBox="1"/>
                        <wps:spPr>
                          <a:xfrm>
                            <a:off x="90931" y="109545"/>
                            <a:ext cx="575310" cy="177800"/>
                          </a:xfrm>
                          <a:prstGeom prst="rect">
                            <a:avLst/>
                          </a:prstGeom>
                        </wps:spPr>
                        <wps:txbx>
                          <w:txbxContent>
                            <w:p>
                              <w:pPr>
                                <w:spacing w:line="259" w:lineRule="exact" w:before="0"/>
                                <w:ind w:left="20" w:right="0" w:firstLine="0"/>
                                <w:jc w:val="left"/>
                                <w:rPr>
                                  <w:i/>
                                  <w:sz w:val="24"/>
                                </w:rPr>
                              </w:pPr>
                              <w:r>
                                <w:rPr>
                                  <w:i/>
                                  <w:w w:val="75"/>
                                  <w:sz w:val="24"/>
                                </w:rPr>
                                <w:t>𝐹𝐼𝑁𝐸</w:t>
                              </w:r>
                              <w:r>
                                <w:rPr>
                                  <w:i/>
                                  <w:spacing w:val="15"/>
                                  <w:sz w:val="24"/>
                                </w:rPr>
                                <w:t> </w:t>
                              </w:r>
                              <w:r>
                                <w:rPr>
                                  <w:i/>
                                  <w:spacing w:val="-123"/>
                                  <w:sz w:val="24"/>
                                </w:rPr>
                                <w:t>=</w:t>
                              </w:r>
                            </w:p>
                          </w:txbxContent>
                        </wps:txbx>
                        <wps:bodyPr wrap="square" lIns="0" tIns="0" rIns="0" bIns="0" rtlCol="0">
                          <a:noAutofit/>
                        </wps:bodyPr>
                      </wps:wsp>
                      <wps:wsp>
                        <wps:cNvPr id="1389" name="Textbox 1389"/>
                        <wps:cNvSpPr txBox="1"/>
                        <wps:spPr>
                          <a:xfrm>
                            <a:off x="653288" y="54008"/>
                            <a:ext cx="2529205" cy="299720"/>
                          </a:xfrm>
                          <a:prstGeom prst="rect">
                            <a:avLst/>
                          </a:prstGeom>
                        </wps:spPr>
                        <wps:txbx>
                          <w:txbxContent>
                            <w:p>
                              <w:pPr>
                                <w:spacing w:line="189" w:lineRule="exact" w:before="0"/>
                                <w:ind w:left="0" w:right="34" w:firstLine="0"/>
                                <w:jc w:val="center"/>
                                <w:rPr>
                                  <w:i/>
                                  <w:sz w:val="17"/>
                                </w:rPr>
                              </w:pPr>
                              <w:r>
                                <w:rPr>
                                  <w:i/>
                                  <w:w w:val="125"/>
                                  <w:sz w:val="17"/>
                                </w:rPr>
                                <w:t>Jumlah ahli</w:t>
                              </w:r>
                              <w:r>
                                <w:rPr>
                                  <w:i/>
                                  <w:spacing w:val="-2"/>
                                  <w:w w:val="125"/>
                                  <w:sz w:val="17"/>
                                </w:rPr>
                                <w:t> </w:t>
                              </w:r>
                              <w:r>
                                <w:rPr>
                                  <w:i/>
                                  <w:w w:val="125"/>
                                  <w:sz w:val="17"/>
                                </w:rPr>
                                <w:t>keuangan</w:t>
                              </w:r>
                              <w:r>
                                <w:rPr>
                                  <w:i/>
                                  <w:spacing w:val="-9"/>
                                  <w:w w:val="125"/>
                                  <w:sz w:val="17"/>
                                </w:rPr>
                                <w:t> </w:t>
                              </w:r>
                              <w:r>
                                <w:rPr>
                                  <w:i/>
                                  <w:w w:val="125"/>
                                  <w:sz w:val="17"/>
                                </w:rPr>
                                <w:t>dalam</w:t>
                              </w:r>
                              <w:r>
                                <w:rPr>
                                  <w:i/>
                                  <w:spacing w:val="-5"/>
                                  <w:w w:val="125"/>
                                  <w:sz w:val="17"/>
                                </w:rPr>
                                <w:t> </w:t>
                              </w:r>
                              <w:r>
                                <w:rPr>
                                  <w:i/>
                                  <w:w w:val="125"/>
                                  <w:sz w:val="17"/>
                                </w:rPr>
                                <w:t>komite</w:t>
                              </w:r>
                              <w:r>
                                <w:rPr>
                                  <w:i/>
                                  <w:spacing w:val="-4"/>
                                  <w:w w:val="125"/>
                                  <w:sz w:val="17"/>
                                </w:rPr>
                                <w:t> audit</w:t>
                              </w:r>
                            </w:p>
                            <w:p>
                              <w:pPr>
                                <w:spacing w:before="66"/>
                                <w:ind w:left="2" w:right="34" w:firstLine="0"/>
                                <w:jc w:val="center"/>
                                <w:rPr>
                                  <w:i/>
                                  <w:sz w:val="17"/>
                                </w:rPr>
                              </w:pPr>
                              <w:r>
                                <w:rPr>
                                  <w:i/>
                                  <w:w w:val="125"/>
                                  <w:sz w:val="17"/>
                                </w:rPr>
                                <w:t>Jumlah</w:t>
                              </w:r>
                              <w:r>
                                <w:rPr>
                                  <w:i/>
                                  <w:spacing w:val="9"/>
                                  <w:w w:val="125"/>
                                  <w:sz w:val="17"/>
                                </w:rPr>
                                <w:t> </w:t>
                              </w:r>
                              <w:r>
                                <w:rPr>
                                  <w:i/>
                                  <w:w w:val="125"/>
                                  <w:sz w:val="17"/>
                                </w:rPr>
                                <w:t>anggota</w:t>
                              </w:r>
                              <w:r>
                                <w:rPr>
                                  <w:i/>
                                  <w:spacing w:val="4"/>
                                  <w:w w:val="125"/>
                                  <w:sz w:val="17"/>
                                </w:rPr>
                                <w:t> </w:t>
                              </w:r>
                              <w:r>
                                <w:rPr>
                                  <w:i/>
                                  <w:w w:val="125"/>
                                  <w:sz w:val="17"/>
                                </w:rPr>
                                <w:t>termasuk</w:t>
                              </w:r>
                              <w:r>
                                <w:rPr>
                                  <w:i/>
                                  <w:spacing w:val="11"/>
                                  <w:w w:val="125"/>
                                  <w:sz w:val="17"/>
                                </w:rPr>
                                <w:t> </w:t>
                              </w:r>
                              <w:r>
                                <w:rPr>
                                  <w:i/>
                                  <w:w w:val="125"/>
                                  <w:sz w:val="17"/>
                                </w:rPr>
                                <w:t>ketua</w:t>
                              </w:r>
                              <w:r>
                                <w:rPr>
                                  <w:i/>
                                  <w:spacing w:val="4"/>
                                  <w:w w:val="125"/>
                                  <w:sz w:val="17"/>
                                </w:rPr>
                                <w:t> </w:t>
                              </w:r>
                              <w:r>
                                <w:rPr>
                                  <w:i/>
                                  <w:w w:val="125"/>
                                  <w:sz w:val="17"/>
                                </w:rPr>
                                <w:t>komite</w:t>
                              </w:r>
                              <w:r>
                                <w:rPr>
                                  <w:i/>
                                  <w:spacing w:val="7"/>
                                  <w:w w:val="125"/>
                                  <w:sz w:val="17"/>
                                </w:rPr>
                                <w:t> </w:t>
                              </w:r>
                              <w:r>
                                <w:rPr>
                                  <w:i/>
                                  <w:spacing w:val="-4"/>
                                  <w:w w:val="125"/>
                                  <w:sz w:val="17"/>
                                </w:rPr>
                                <w:t>audit</w:t>
                              </w:r>
                            </w:p>
                          </w:txbxContent>
                        </wps:txbx>
                        <wps:bodyPr wrap="square" lIns="0" tIns="0" rIns="0" bIns="0" rtlCol="0">
                          <a:noAutofit/>
                        </wps:bodyPr>
                      </wps:wsp>
                      <wps:wsp>
                        <wps:cNvPr id="1390" name="Textbox 1390"/>
                        <wps:cNvSpPr txBox="1"/>
                        <wps:spPr>
                          <a:xfrm>
                            <a:off x="3137407" y="92281"/>
                            <a:ext cx="1829435" cy="194310"/>
                          </a:xfrm>
                          <a:prstGeom prst="rect">
                            <a:avLst/>
                          </a:prstGeom>
                        </wps:spPr>
                        <wps:txbx>
                          <w:txbxContent>
                            <w:p>
                              <w:pPr>
                                <w:tabs>
                                  <w:tab w:pos="2840" w:val="right" w:leader="dot"/>
                                </w:tabs>
                                <w:spacing w:before="10"/>
                                <w:ind w:left="20" w:right="0" w:firstLine="0"/>
                                <w:jc w:val="left"/>
                                <w:rPr>
                                  <w:sz w:val="24"/>
                                </w:rPr>
                              </w:pPr>
                              <w:r>
                                <w:rPr>
                                  <w:spacing w:val="-10"/>
                                  <w:sz w:val="24"/>
                                </w:rPr>
                                <w:t>.</w:t>
                              </w:r>
                              <w:r>
                                <w:rPr>
                                  <w:sz w:val="24"/>
                                </w:rPr>
                                <w:tab/>
                              </w:r>
                              <w:r>
                                <w:rPr>
                                  <w:spacing w:val="-4"/>
                                  <w:sz w:val="24"/>
                                </w:rPr>
                                <w:t>3.10</w:t>
                              </w:r>
                            </w:p>
                          </w:txbxContent>
                        </wps:txbx>
                        <wps:bodyPr wrap="square" lIns="0" tIns="0" rIns="0" bIns="0" rtlCol="0">
                          <a:noAutofit/>
                        </wps:bodyPr>
                      </wps:wsp>
                    </wpg:wgp>
                  </a:graphicData>
                </a:graphic>
              </wp:anchor>
            </w:drawing>
          </mc:Choice>
          <mc:Fallback>
            <w:pict>
              <v:group style="position:absolute;margin-left:113.639999pt;margin-top:10.577681pt;width:397.35pt;height:33.75pt;mso-position-horizontal-relative:page;mso-position-vertical-relative:paragraph;z-index:-15427072;mso-wrap-distance-left:0;mso-wrap-distance-right:0" id="docshapegroup1211" coordorigin="2273,212" coordsize="7947,675">
                <v:rect style="position:absolute;left:2280;top:218;width:7932;height:660" id="docshape1212" filled="false" stroked="true" strokeweight=".72pt" strokecolor="#000000">
                  <v:stroke dashstyle="solid"/>
                </v:rect>
                <v:rect style="position:absolute;left:3321;top:513;width:3912;height:17" id="docshape1213" filled="true" fillcolor="#000000" stroked="false">
                  <v:fill type="solid"/>
                </v:rect>
                <v:shape style="position:absolute;left:2416;top:384;width:906;height:280" type="#_x0000_t202" id="docshape1214" filled="false" stroked="false">
                  <v:textbox inset="0,0,0,0">
                    <w:txbxContent>
                      <w:p>
                        <w:pPr>
                          <w:spacing w:line="259" w:lineRule="exact" w:before="0"/>
                          <w:ind w:left="20" w:right="0" w:firstLine="0"/>
                          <w:jc w:val="left"/>
                          <w:rPr>
                            <w:i/>
                            <w:sz w:val="24"/>
                          </w:rPr>
                        </w:pPr>
                        <w:r>
                          <w:rPr>
                            <w:i/>
                            <w:w w:val="75"/>
                            <w:sz w:val="24"/>
                          </w:rPr>
                          <w:t>𝐹𝐼𝑁𝐸</w:t>
                        </w:r>
                        <w:r>
                          <w:rPr>
                            <w:i/>
                            <w:spacing w:val="15"/>
                            <w:sz w:val="24"/>
                          </w:rPr>
                          <w:t> </w:t>
                        </w:r>
                        <w:r>
                          <w:rPr>
                            <w:i/>
                            <w:spacing w:val="-123"/>
                            <w:sz w:val="24"/>
                          </w:rPr>
                          <w:t>=</w:t>
                        </w:r>
                      </w:p>
                    </w:txbxContent>
                  </v:textbox>
                  <w10:wrap type="none"/>
                </v:shape>
                <v:shape style="position:absolute;left:3301;top:296;width:3983;height:472" type="#_x0000_t202" id="docshape1215" filled="false" stroked="false">
                  <v:textbox inset="0,0,0,0">
                    <w:txbxContent>
                      <w:p>
                        <w:pPr>
                          <w:spacing w:line="189" w:lineRule="exact" w:before="0"/>
                          <w:ind w:left="0" w:right="34" w:firstLine="0"/>
                          <w:jc w:val="center"/>
                          <w:rPr>
                            <w:i/>
                            <w:sz w:val="17"/>
                          </w:rPr>
                        </w:pPr>
                        <w:r>
                          <w:rPr>
                            <w:i/>
                            <w:w w:val="125"/>
                            <w:sz w:val="17"/>
                          </w:rPr>
                          <w:t>Jumlah ahli</w:t>
                        </w:r>
                        <w:r>
                          <w:rPr>
                            <w:i/>
                            <w:spacing w:val="-2"/>
                            <w:w w:val="125"/>
                            <w:sz w:val="17"/>
                          </w:rPr>
                          <w:t> </w:t>
                        </w:r>
                        <w:r>
                          <w:rPr>
                            <w:i/>
                            <w:w w:val="125"/>
                            <w:sz w:val="17"/>
                          </w:rPr>
                          <w:t>keuangan</w:t>
                        </w:r>
                        <w:r>
                          <w:rPr>
                            <w:i/>
                            <w:spacing w:val="-9"/>
                            <w:w w:val="125"/>
                            <w:sz w:val="17"/>
                          </w:rPr>
                          <w:t> </w:t>
                        </w:r>
                        <w:r>
                          <w:rPr>
                            <w:i/>
                            <w:w w:val="125"/>
                            <w:sz w:val="17"/>
                          </w:rPr>
                          <w:t>dalam</w:t>
                        </w:r>
                        <w:r>
                          <w:rPr>
                            <w:i/>
                            <w:spacing w:val="-5"/>
                            <w:w w:val="125"/>
                            <w:sz w:val="17"/>
                          </w:rPr>
                          <w:t> </w:t>
                        </w:r>
                        <w:r>
                          <w:rPr>
                            <w:i/>
                            <w:w w:val="125"/>
                            <w:sz w:val="17"/>
                          </w:rPr>
                          <w:t>komite</w:t>
                        </w:r>
                        <w:r>
                          <w:rPr>
                            <w:i/>
                            <w:spacing w:val="-4"/>
                            <w:w w:val="125"/>
                            <w:sz w:val="17"/>
                          </w:rPr>
                          <w:t> audit</w:t>
                        </w:r>
                      </w:p>
                      <w:p>
                        <w:pPr>
                          <w:spacing w:before="66"/>
                          <w:ind w:left="2" w:right="34" w:firstLine="0"/>
                          <w:jc w:val="center"/>
                          <w:rPr>
                            <w:i/>
                            <w:sz w:val="17"/>
                          </w:rPr>
                        </w:pPr>
                        <w:r>
                          <w:rPr>
                            <w:i/>
                            <w:w w:val="125"/>
                            <w:sz w:val="17"/>
                          </w:rPr>
                          <w:t>Jumlah</w:t>
                        </w:r>
                        <w:r>
                          <w:rPr>
                            <w:i/>
                            <w:spacing w:val="9"/>
                            <w:w w:val="125"/>
                            <w:sz w:val="17"/>
                          </w:rPr>
                          <w:t> </w:t>
                        </w:r>
                        <w:r>
                          <w:rPr>
                            <w:i/>
                            <w:w w:val="125"/>
                            <w:sz w:val="17"/>
                          </w:rPr>
                          <w:t>anggota</w:t>
                        </w:r>
                        <w:r>
                          <w:rPr>
                            <w:i/>
                            <w:spacing w:val="4"/>
                            <w:w w:val="125"/>
                            <w:sz w:val="17"/>
                          </w:rPr>
                          <w:t> </w:t>
                        </w:r>
                        <w:r>
                          <w:rPr>
                            <w:i/>
                            <w:w w:val="125"/>
                            <w:sz w:val="17"/>
                          </w:rPr>
                          <w:t>termasuk</w:t>
                        </w:r>
                        <w:r>
                          <w:rPr>
                            <w:i/>
                            <w:spacing w:val="11"/>
                            <w:w w:val="125"/>
                            <w:sz w:val="17"/>
                          </w:rPr>
                          <w:t> </w:t>
                        </w:r>
                        <w:r>
                          <w:rPr>
                            <w:i/>
                            <w:w w:val="125"/>
                            <w:sz w:val="17"/>
                          </w:rPr>
                          <w:t>ketua</w:t>
                        </w:r>
                        <w:r>
                          <w:rPr>
                            <w:i/>
                            <w:spacing w:val="4"/>
                            <w:w w:val="125"/>
                            <w:sz w:val="17"/>
                          </w:rPr>
                          <w:t> </w:t>
                        </w:r>
                        <w:r>
                          <w:rPr>
                            <w:i/>
                            <w:w w:val="125"/>
                            <w:sz w:val="17"/>
                          </w:rPr>
                          <w:t>komite</w:t>
                        </w:r>
                        <w:r>
                          <w:rPr>
                            <w:i/>
                            <w:spacing w:val="7"/>
                            <w:w w:val="125"/>
                            <w:sz w:val="17"/>
                          </w:rPr>
                          <w:t> </w:t>
                        </w:r>
                        <w:r>
                          <w:rPr>
                            <w:i/>
                            <w:spacing w:val="-4"/>
                            <w:w w:val="125"/>
                            <w:sz w:val="17"/>
                          </w:rPr>
                          <w:t>audit</w:t>
                        </w:r>
                      </w:p>
                    </w:txbxContent>
                  </v:textbox>
                  <w10:wrap type="none"/>
                </v:shape>
                <v:shape style="position:absolute;left:7213;top:356;width:2881;height:306" type="#_x0000_t202" id="docshape1216" filled="false" stroked="false">
                  <v:textbox inset="0,0,0,0">
                    <w:txbxContent>
                      <w:p>
                        <w:pPr>
                          <w:tabs>
                            <w:tab w:pos="2840" w:val="right" w:leader="dot"/>
                          </w:tabs>
                          <w:spacing w:before="10"/>
                          <w:ind w:left="20" w:right="0" w:firstLine="0"/>
                          <w:jc w:val="left"/>
                          <w:rPr>
                            <w:sz w:val="24"/>
                          </w:rPr>
                        </w:pPr>
                        <w:r>
                          <w:rPr>
                            <w:spacing w:val="-10"/>
                            <w:sz w:val="24"/>
                          </w:rPr>
                          <w:t>.</w:t>
                        </w:r>
                        <w:r>
                          <w:rPr>
                            <w:sz w:val="24"/>
                          </w:rPr>
                          <w:tab/>
                        </w:r>
                        <w:r>
                          <w:rPr>
                            <w:spacing w:val="-4"/>
                            <w:sz w:val="24"/>
                          </w:rPr>
                          <w:t>3.10</w:t>
                        </w:r>
                      </w:p>
                    </w:txbxContent>
                  </v:textbox>
                  <w10:wrap type="none"/>
                </v:shape>
                <w10:wrap type="topAndBottom"/>
              </v:group>
            </w:pict>
          </mc:Fallback>
        </mc:AlternateContent>
      </w:r>
    </w:p>
    <w:p>
      <w:pPr>
        <w:pStyle w:val="Heading6"/>
        <w:numPr>
          <w:ilvl w:val="2"/>
          <w:numId w:val="36"/>
        </w:numPr>
        <w:tabs>
          <w:tab w:pos="2692" w:val="left" w:leader="none"/>
        </w:tabs>
        <w:spacing w:line="240" w:lineRule="auto" w:before="109" w:after="0"/>
        <w:ind w:left="2692" w:right="0" w:hanging="566"/>
        <w:jc w:val="both"/>
      </w:pPr>
      <w:r>
        <w:rPr/>
        <w:t>Independensi</w:t>
      </w:r>
      <w:r>
        <w:rPr>
          <w:spacing w:val="-3"/>
        </w:rPr>
        <w:t> </w:t>
      </w:r>
      <w:r>
        <w:rPr/>
        <w:t>Komite</w:t>
      </w:r>
      <w:r>
        <w:rPr>
          <w:spacing w:val="2"/>
        </w:rPr>
        <w:t> </w:t>
      </w:r>
      <w:r>
        <w:rPr>
          <w:spacing w:val="-4"/>
        </w:rPr>
        <w:t>Audit</w:t>
      </w:r>
    </w:p>
    <w:p>
      <w:pPr>
        <w:pStyle w:val="BodyText"/>
        <w:spacing w:line="480" w:lineRule="auto" w:before="262"/>
        <w:ind w:left="2126" w:right="279" w:firstLine="566"/>
        <w:jc w:val="both"/>
      </w:pPr>
      <w:r>
        <w:rPr/>
        <w:t>Independensi komite audit adalah kemampuan anggota komite audit untuk melaksanakan tugas pengawasan secara objektif, bebas dari pengaruh manajemen maupun</w:t>
      </w:r>
      <w:r>
        <w:rPr>
          <w:spacing w:val="11"/>
        </w:rPr>
        <w:t> </w:t>
      </w:r>
      <w:r>
        <w:rPr/>
        <w:t>kepentingan</w:t>
      </w:r>
      <w:r>
        <w:rPr>
          <w:spacing w:val="13"/>
        </w:rPr>
        <w:t> </w:t>
      </w:r>
      <w:r>
        <w:rPr/>
        <w:t>pihak</w:t>
      </w:r>
      <w:r>
        <w:rPr>
          <w:spacing w:val="13"/>
        </w:rPr>
        <w:t> </w:t>
      </w:r>
      <w:r>
        <w:rPr/>
        <w:t>lain,</w:t>
      </w:r>
      <w:r>
        <w:rPr>
          <w:spacing w:val="13"/>
        </w:rPr>
        <w:t> </w:t>
      </w:r>
      <w:r>
        <w:rPr/>
        <w:t>sehingga</w:t>
      </w:r>
      <w:r>
        <w:rPr>
          <w:spacing w:val="13"/>
        </w:rPr>
        <w:t> </w:t>
      </w:r>
      <w:r>
        <w:rPr/>
        <w:t>keputusan</w:t>
      </w:r>
      <w:r>
        <w:rPr>
          <w:spacing w:val="13"/>
        </w:rPr>
        <w:t> </w:t>
      </w:r>
      <w:r>
        <w:rPr/>
        <w:t>yang</w:t>
      </w:r>
      <w:r>
        <w:rPr>
          <w:spacing w:val="13"/>
        </w:rPr>
        <w:t> </w:t>
      </w:r>
      <w:r>
        <w:rPr/>
        <w:t>diambil</w:t>
      </w:r>
      <w:r>
        <w:rPr>
          <w:spacing w:val="16"/>
        </w:rPr>
        <w:t> </w:t>
      </w:r>
      <w:r>
        <w:rPr>
          <w:spacing w:val="-2"/>
        </w:rPr>
        <w:t>mencerminkan</w:t>
      </w:r>
    </w:p>
    <w:p>
      <w:pPr>
        <w:pStyle w:val="BodyText"/>
        <w:spacing w:after="0" w:line="480" w:lineRule="auto"/>
        <w:jc w:val="both"/>
        <w:sectPr>
          <w:headerReference w:type="default" r:id="rId348"/>
          <w:footerReference w:type="default" r:id="rId349"/>
          <w:pgSz w:w="11910" w:h="16840"/>
          <w:pgMar w:header="480" w:footer="680" w:top="2000" w:bottom="880" w:left="141" w:right="1417"/>
        </w:sectPr>
      </w:pPr>
    </w:p>
    <w:p>
      <w:pPr>
        <w:pStyle w:val="BodyText"/>
        <w:spacing w:before="256"/>
        <w:ind w:left="2126"/>
        <w:jc w:val="both"/>
      </w:pPr>
      <w:r>
        <w:rPr/>
        <w:t>integritas</w:t>
      </w:r>
      <w:r>
        <w:rPr>
          <w:spacing w:val="-7"/>
        </w:rPr>
        <w:t> </w:t>
      </w:r>
      <w:r>
        <w:rPr/>
        <w:t>dan</w:t>
      </w:r>
      <w:r>
        <w:rPr>
          <w:spacing w:val="-7"/>
        </w:rPr>
        <w:t> </w:t>
      </w:r>
      <w:r>
        <w:rPr/>
        <w:t>profesionalisme</w:t>
      </w:r>
      <w:r>
        <w:rPr>
          <w:spacing w:val="-4"/>
        </w:rPr>
        <w:t> </w:t>
      </w:r>
      <w:r>
        <w:rPr/>
        <w:t>dan</w:t>
      </w:r>
      <w:r>
        <w:rPr>
          <w:spacing w:val="-8"/>
        </w:rPr>
        <w:t> </w:t>
      </w:r>
      <w:r>
        <w:rPr/>
        <w:t>mampu</w:t>
      </w:r>
      <w:r>
        <w:rPr>
          <w:spacing w:val="-4"/>
        </w:rPr>
        <w:t> </w:t>
      </w:r>
      <w:r>
        <w:rPr/>
        <w:t>meminimalkan</w:t>
      </w:r>
      <w:r>
        <w:rPr>
          <w:spacing w:val="-4"/>
        </w:rPr>
        <w:t> </w:t>
      </w:r>
      <w:r>
        <w:rPr/>
        <w:t>kemungkinan</w:t>
      </w:r>
      <w:r>
        <w:rPr>
          <w:spacing w:val="-4"/>
        </w:rPr>
        <w:t> </w:t>
      </w:r>
      <w:r>
        <w:rPr>
          <w:spacing w:val="-2"/>
        </w:rPr>
        <w:t>terjadinya</w:t>
      </w:r>
    </w:p>
    <w:p>
      <w:pPr>
        <w:pStyle w:val="BodyText"/>
      </w:pPr>
    </w:p>
    <w:p>
      <w:pPr>
        <w:spacing w:before="0"/>
        <w:ind w:left="2126" w:right="0" w:firstLine="0"/>
        <w:jc w:val="both"/>
        <w:rPr>
          <w:sz w:val="24"/>
        </w:rPr>
      </w:pPr>
      <w:r>
        <w:rPr>
          <w:i/>
          <w:sz w:val="24"/>
        </w:rPr>
        <w:t>financial</w:t>
      </w:r>
      <w:r>
        <w:rPr>
          <w:i/>
          <w:spacing w:val="-1"/>
          <w:sz w:val="24"/>
        </w:rPr>
        <w:t> </w:t>
      </w:r>
      <w:r>
        <w:rPr>
          <w:i/>
          <w:sz w:val="24"/>
        </w:rPr>
        <w:t>statement fraud </w:t>
      </w:r>
      <w:r>
        <w:rPr>
          <w:sz w:val="24"/>
        </w:rPr>
        <w:t>pada</w:t>
      </w:r>
      <w:r>
        <w:rPr>
          <w:spacing w:val="-3"/>
          <w:sz w:val="24"/>
        </w:rPr>
        <w:t> </w:t>
      </w:r>
      <w:r>
        <w:rPr>
          <w:sz w:val="24"/>
        </w:rPr>
        <w:t>perusahaan </w:t>
      </w:r>
      <w:r>
        <w:rPr>
          <w:spacing w:val="-2"/>
          <w:sz w:val="24"/>
        </w:rPr>
        <w:t>BUMN.</w:t>
      </w:r>
    </w:p>
    <w:p>
      <w:pPr>
        <w:pStyle w:val="BodyText"/>
        <w:spacing w:line="550" w:lineRule="atLeast" w:before="2"/>
        <w:ind w:left="2126" w:right="282" w:firstLine="566"/>
        <w:jc w:val="both"/>
      </w:pPr>
      <w:r>
        <w:rPr/>
        <w:drawing>
          <wp:anchor distT="0" distB="0" distL="0" distR="0" allowOverlap="1" layoutInCell="1" locked="0" behindDoc="0" simplePos="0" relativeHeight="16045568">
            <wp:simplePos x="0" y="0"/>
            <wp:positionH relativeFrom="page">
              <wp:posOffset>1463039</wp:posOffset>
            </wp:positionH>
            <wp:positionV relativeFrom="paragraph">
              <wp:posOffset>46647</wp:posOffset>
            </wp:positionV>
            <wp:extent cx="4255389" cy="5506974"/>
            <wp:effectExtent l="0" t="0" r="0" b="0"/>
            <wp:wrapNone/>
            <wp:docPr id="1398" name="Image 1398"/>
            <wp:cNvGraphicFramePr>
              <a:graphicFrameLocks/>
            </wp:cNvGraphicFramePr>
            <a:graphic>
              <a:graphicData uri="http://schemas.openxmlformats.org/drawingml/2006/picture">
                <pic:pic>
                  <pic:nvPicPr>
                    <pic:cNvPr id="1398" name="Image 1398"/>
                    <pic:cNvPicPr/>
                  </pic:nvPicPr>
                  <pic:blipFill>
                    <a:blip r:embed="rId192" cstate="print"/>
                    <a:stretch>
                      <a:fillRect/>
                    </a:stretch>
                  </pic:blipFill>
                  <pic:spPr>
                    <a:xfrm>
                      <a:off x="0" y="0"/>
                      <a:ext cx="4255389" cy="5506974"/>
                    </a:xfrm>
                    <a:prstGeom prst="rect">
                      <a:avLst/>
                    </a:prstGeom>
                  </pic:spPr>
                </pic:pic>
              </a:graphicData>
            </a:graphic>
          </wp:anchor>
        </w:drawing>
      </w:r>
      <w:r>
        <w:rPr/>
        <w:t>Variabel</w:t>
      </w:r>
      <w:r>
        <w:rPr>
          <w:spacing w:val="-15"/>
        </w:rPr>
        <w:t> </w:t>
      </w:r>
      <w:r>
        <w:rPr/>
        <w:t>ini</w:t>
      </w:r>
      <w:r>
        <w:rPr>
          <w:spacing w:val="-11"/>
        </w:rPr>
        <w:t> </w:t>
      </w:r>
      <w:r>
        <w:rPr/>
        <w:t>diukur</w:t>
      </w:r>
      <w:r>
        <w:rPr>
          <w:spacing w:val="-13"/>
        </w:rPr>
        <w:t> </w:t>
      </w:r>
      <w:r>
        <w:rPr/>
        <w:t>berdasarkan</w:t>
      </w:r>
      <w:r>
        <w:rPr>
          <w:spacing w:val="-15"/>
        </w:rPr>
        <w:t> </w:t>
      </w:r>
      <w:r>
        <w:rPr/>
        <w:t>persentase</w:t>
      </w:r>
      <w:r>
        <w:rPr>
          <w:spacing w:val="-13"/>
        </w:rPr>
        <w:t> </w:t>
      </w:r>
      <w:r>
        <w:rPr/>
        <w:t>anggota</w:t>
      </w:r>
      <w:r>
        <w:rPr>
          <w:spacing w:val="-15"/>
        </w:rPr>
        <w:t> </w:t>
      </w:r>
      <w:r>
        <w:rPr/>
        <w:t>komite</w:t>
      </w:r>
      <w:r>
        <w:rPr>
          <w:spacing w:val="-15"/>
        </w:rPr>
        <w:t> </w:t>
      </w:r>
      <w:r>
        <w:rPr/>
        <w:t>audit</w:t>
      </w:r>
      <w:r>
        <w:rPr>
          <w:spacing w:val="-11"/>
        </w:rPr>
        <w:t> </w:t>
      </w:r>
      <w:r>
        <w:rPr/>
        <w:t>yang</w:t>
      </w:r>
      <w:r>
        <w:rPr>
          <w:spacing w:val="-13"/>
        </w:rPr>
        <w:t> </w:t>
      </w:r>
      <w:r>
        <w:rPr/>
        <w:t>berasal dari pihak independen terhadap total anggota komite audit. Komite audit yang independen diharapkan dapat meningkatkan efektivitas pengawasan terhadap kemungkinan kecurangan laporan keuangan, karena cenderung objektif dan bebas dari</w:t>
      </w:r>
      <w:r>
        <w:rPr>
          <w:spacing w:val="-14"/>
        </w:rPr>
        <w:t> </w:t>
      </w:r>
      <w:r>
        <w:rPr/>
        <w:t>kepentingan</w:t>
      </w:r>
      <w:r>
        <w:rPr>
          <w:spacing w:val="-12"/>
        </w:rPr>
        <w:t> </w:t>
      </w:r>
      <w:r>
        <w:rPr/>
        <w:t>manajemen.</w:t>
      </w:r>
      <w:r>
        <w:rPr>
          <w:spacing w:val="-12"/>
        </w:rPr>
        <w:t> </w:t>
      </w:r>
      <w:r>
        <w:rPr/>
        <w:t>Berdasarkan</w:t>
      </w:r>
      <w:r>
        <w:rPr>
          <w:spacing w:val="-14"/>
        </w:rPr>
        <w:t> </w:t>
      </w:r>
      <w:r>
        <w:rPr/>
        <w:t>penelitian</w:t>
      </w:r>
      <w:r>
        <w:rPr>
          <w:spacing w:val="-12"/>
        </w:rPr>
        <w:t> </w:t>
      </w:r>
      <w:r>
        <w:rPr/>
        <w:t>Nurliasari</w:t>
      </w:r>
      <w:r>
        <w:rPr>
          <w:spacing w:val="-14"/>
        </w:rPr>
        <w:t> </w:t>
      </w:r>
      <w:r>
        <w:rPr/>
        <w:t>&amp;</w:t>
      </w:r>
      <w:r>
        <w:rPr>
          <w:spacing w:val="-9"/>
        </w:rPr>
        <w:t> </w:t>
      </w:r>
      <w:r>
        <w:rPr/>
        <w:t>Achmad</w:t>
      </w:r>
      <w:r>
        <w:rPr>
          <w:spacing w:val="-9"/>
        </w:rPr>
        <w:t> </w:t>
      </w:r>
      <w:r>
        <w:rPr/>
        <w:t>(2020), indikator independensi komite audit dirumuskan sebagai berikut.</w:t>
      </w:r>
    </w:p>
    <w:p>
      <w:pPr>
        <w:pStyle w:val="BodyText"/>
        <w:spacing w:before="10"/>
        <w:rPr>
          <w:sz w:val="15"/>
        </w:rPr>
      </w:pPr>
      <w:r>
        <w:rPr>
          <w:sz w:val="15"/>
        </w:rPr>
        <mc:AlternateContent>
          <mc:Choice Requires="wps">
            <w:drawing>
              <wp:anchor distT="0" distB="0" distL="0" distR="0" allowOverlap="1" layoutInCell="1" locked="0" behindDoc="1" simplePos="0" relativeHeight="487897088">
                <wp:simplePos x="0" y="0"/>
                <wp:positionH relativeFrom="page">
                  <wp:posOffset>1466087</wp:posOffset>
                </wp:positionH>
                <wp:positionV relativeFrom="paragraph">
                  <wp:posOffset>132245</wp:posOffset>
                </wp:positionV>
                <wp:extent cx="5046345" cy="428625"/>
                <wp:effectExtent l="0" t="0" r="0" b="0"/>
                <wp:wrapTopAndBottom/>
                <wp:docPr id="1399" name="Group 1399"/>
                <wp:cNvGraphicFramePr>
                  <a:graphicFrameLocks/>
                </wp:cNvGraphicFramePr>
                <a:graphic>
                  <a:graphicData uri="http://schemas.microsoft.com/office/word/2010/wordprocessingGroup">
                    <wpg:wgp>
                      <wpg:cNvPr id="1399" name="Group 1399"/>
                      <wpg:cNvGrpSpPr/>
                      <wpg:grpSpPr>
                        <a:xfrm>
                          <a:off x="0" y="0"/>
                          <a:ext cx="5046345" cy="428625"/>
                          <a:chExt cx="5046345" cy="428625"/>
                        </a:xfrm>
                      </wpg:grpSpPr>
                      <wps:wsp>
                        <wps:cNvPr id="1400" name="Graphic 1400"/>
                        <wps:cNvSpPr/>
                        <wps:spPr>
                          <a:xfrm>
                            <a:off x="4572" y="4572"/>
                            <a:ext cx="5036820" cy="419100"/>
                          </a:xfrm>
                          <a:custGeom>
                            <a:avLst/>
                            <a:gdLst/>
                            <a:ahLst/>
                            <a:cxnLst/>
                            <a:rect l="l" t="t" r="r" b="b"/>
                            <a:pathLst>
                              <a:path w="5036820" h="419100">
                                <a:moveTo>
                                  <a:pt x="0" y="0"/>
                                </a:moveTo>
                                <a:lnTo>
                                  <a:pt x="5036820" y="0"/>
                                </a:lnTo>
                                <a:lnTo>
                                  <a:pt x="5036820" y="419100"/>
                                </a:lnTo>
                                <a:lnTo>
                                  <a:pt x="0" y="41910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401" name="Graphic 1401"/>
                        <wps:cNvSpPr/>
                        <wps:spPr>
                          <a:xfrm>
                            <a:off x="627888" y="192024"/>
                            <a:ext cx="2281555" cy="10795"/>
                          </a:xfrm>
                          <a:custGeom>
                            <a:avLst/>
                            <a:gdLst/>
                            <a:ahLst/>
                            <a:cxnLst/>
                            <a:rect l="l" t="t" r="r" b="b"/>
                            <a:pathLst>
                              <a:path w="2281555" h="10795">
                                <a:moveTo>
                                  <a:pt x="2281427" y="10667"/>
                                </a:moveTo>
                                <a:lnTo>
                                  <a:pt x="0" y="10667"/>
                                </a:lnTo>
                                <a:lnTo>
                                  <a:pt x="0" y="0"/>
                                </a:lnTo>
                                <a:lnTo>
                                  <a:pt x="2281427" y="0"/>
                                </a:lnTo>
                                <a:lnTo>
                                  <a:pt x="2281427" y="10667"/>
                                </a:lnTo>
                                <a:close/>
                              </a:path>
                            </a:pathLst>
                          </a:custGeom>
                          <a:solidFill>
                            <a:srgbClr val="000000"/>
                          </a:solidFill>
                        </wps:spPr>
                        <wps:bodyPr wrap="square" lIns="0" tIns="0" rIns="0" bIns="0" rtlCol="0">
                          <a:prstTxWarp prst="textNoShape">
                            <a:avLst/>
                          </a:prstTxWarp>
                          <a:noAutofit/>
                        </wps:bodyPr>
                      </wps:wsp>
                      <wps:wsp>
                        <wps:cNvPr id="1402" name="Textbox 1402"/>
                        <wps:cNvSpPr txBox="1"/>
                        <wps:spPr>
                          <a:xfrm>
                            <a:off x="115824" y="66708"/>
                            <a:ext cx="4826000" cy="208279"/>
                          </a:xfrm>
                          <a:prstGeom prst="rect">
                            <a:avLst/>
                          </a:prstGeom>
                        </wps:spPr>
                        <wps:txbx>
                          <w:txbxContent>
                            <w:p>
                              <w:pPr>
                                <w:tabs>
                                  <w:tab w:pos="7579" w:val="right" w:leader="dot"/>
                                </w:tabs>
                                <w:spacing w:line="141" w:lineRule="auto" w:before="8"/>
                                <w:ind w:left="0" w:right="0" w:firstLine="0"/>
                                <w:jc w:val="left"/>
                                <w:rPr>
                                  <w:position w:val="-13"/>
                                  <w:sz w:val="24"/>
                                </w:rPr>
                              </w:pPr>
                              <w:r>
                                <w:rPr>
                                  <w:i/>
                                  <w:position w:val="-13"/>
                                  <w:sz w:val="24"/>
                                </w:rPr>
                                <w:t>𝐼𝑁𝐷</w:t>
                              </w:r>
                              <w:r>
                                <w:rPr>
                                  <w:i/>
                                  <w:spacing w:val="18"/>
                                  <w:w w:val="115"/>
                                  <w:position w:val="-13"/>
                                  <w:sz w:val="24"/>
                                </w:rPr>
                                <w:t> </w:t>
                              </w:r>
                              <w:r>
                                <w:rPr>
                                  <w:i/>
                                  <w:w w:val="115"/>
                                  <w:position w:val="-13"/>
                                  <w:sz w:val="24"/>
                                </w:rPr>
                                <w:t>=</w:t>
                              </w:r>
                              <w:r>
                                <w:rPr>
                                  <w:i/>
                                  <w:spacing w:val="75"/>
                                  <w:w w:val="115"/>
                                  <w:position w:val="-13"/>
                                  <w:sz w:val="24"/>
                                </w:rPr>
                                <w:t> </w:t>
                              </w:r>
                              <w:r>
                                <w:rPr>
                                  <w:i/>
                                  <w:w w:val="115"/>
                                  <w:sz w:val="17"/>
                                </w:rPr>
                                <w:t>Jumlah</w:t>
                              </w:r>
                              <w:r>
                                <w:rPr>
                                  <w:i/>
                                  <w:spacing w:val="2"/>
                                  <w:w w:val="115"/>
                                  <w:sz w:val="17"/>
                                </w:rPr>
                                <w:t> </w:t>
                              </w:r>
                              <w:r>
                                <w:rPr>
                                  <w:i/>
                                  <w:w w:val="115"/>
                                  <w:sz w:val="17"/>
                                </w:rPr>
                                <w:t>anggota</w:t>
                              </w:r>
                              <w:r>
                                <w:rPr>
                                  <w:i/>
                                  <w:spacing w:val="-3"/>
                                  <w:w w:val="115"/>
                                  <w:sz w:val="17"/>
                                </w:rPr>
                                <w:t> </w:t>
                              </w:r>
                              <w:r>
                                <w:rPr>
                                  <w:i/>
                                  <w:w w:val="115"/>
                                  <w:sz w:val="17"/>
                                </w:rPr>
                                <w:t>komite audit </w:t>
                              </w:r>
                              <w:r>
                                <w:rPr>
                                  <w:i/>
                                  <w:spacing w:val="-2"/>
                                  <w:w w:val="115"/>
                                  <w:sz w:val="17"/>
                                </w:rPr>
                                <w:t>independen</w:t>
                              </w:r>
                              <w:r>
                                <w:rPr>
                                  <w:sz w:val="17"/>
                                </w:rPr>
                                <w:tab/>
                              </w:r>
                              <w:r>
                                <w:rPr>
                                  <w:spacing w:val="-4"/>
                                  <w:w w:val="115"/>
                                  <w:position w:val="-13"/>
                                  <w:sz w:val="24"/>
                                </w:rPr>
                                <w:t>3.11</w:t>
                              </w:r>
                            </w:p>
                          </w:txbxContent>
                        </wps:txbx>
                        <wps:bodyPr wrap="square" lIns="0" tIns="0" rIns="0" bIns="0" rtlCol="0">
                          <a:noAutofit/>
                        </wps:bodyPr>
                      </wps:wsp>
                      <wps:wsp>
                        <wps:cNvPr id="1403" name="Textbox 1403"/>
                        <wps:cNvSpPr txBox="1"/>
                        <wps:spPr>
                          <a:xfrm>
                            <a:off x="1009904" y="220124"/>
                            <a:ext cx="1535430" cy="133985"/>
                          </a:xfrm>
                          <a:prstGeom prst="rect">
                            <a:avLst/>
                          </a:prstGeom>
                        </wps:spPr>
                        <wps:txbx>
                          <w:txbxContent>
                            <w:p>
                              <w:pPr>
                                <w:spacing w:line="189" w:lineRule="exact" w:before="0"/>
                                <w:ind w:left="20" w:right="0" w:firstLine="0"/>
                                <w:jc w:val="left"/>
                                <w:rPr>
                                  <w:i/>
                                  <w:sz w:val="17"/>
                                </w:rPr>
                              </w:pPr>
                              <w:r>
                                <w:rPr>
                                  <w:i/>
                                  <w:w w:val="125"/>
                                  <w:sz w:val="17"/>
                                </w:rPr>
                                <w:t>Total</w:t>
                              </w:r>
                              <w:r>
                                <w:rPr>
                                  <w:i/>
                                  <w:spacing w:val="2"/>
                                  <w:w w:val="125"/>
                                  <w:sz w:val="17"/>
                                </w:rPr>
                                <w:t> </w:t>
                              </w:r>
                              <w:r>
                                <w:rPr>
                                  <w:i/>
                                  <w:w w:val="125"/>
                                  <w:sz w:val="17"/>
                                </w:rPr>
                                <w:t>anggota</w:t>
                              </w:r>
                              <w:r>
                                <w:rPr>
                                  <w:i/>
                                  <w:spacing w:val="-1"/>
                                  <w:w w:val="125"/>
                                  <w:sz w:val="17"/>
                                </w:rPr>
                                <w:t> </w:t>
                              </w:r>
                              <w:r>
                                <w:rPr>
                                  <w:i/>
                                  <w:w w:val="125"/>
                                  <w:sz w:val="17"/>
                                </w:rPr>
                                <w:t>komite</w:t>
                              </w:r>
                              <w:r>
                                <w:rPr>
                                  <w:i/>
                                  <w:spacing w:val="1"/>
                                  <w:w w:val="125"/>
                                  <w:sz w:val="17"/>
                                </w:rPr>
                                <w:t> </w:t>
                              </w:r>
                              <w:r>
                                <w:rPr>
                                  <w:i/>
                                  <w:spacing w:val="-4"/>
                                  <w:w w:val="125"/>
                                  <w:sz w:val="17"/>
                                </w:rPr>
                                <w:t>audit</w:t>
                              </w:r>
                            </w:p>
                          </w:txbxContent>
                        </wps:txbx>
                        <wps:bodyPr wrap="square" lIns="0" tIns="0" rIns="0" bIns="0" rtlCol="0">
                          <a:noAutofit/>
                        </wps:bodyPr>
                      </wps:wsp>
                    </wpg:wgp>
                  </a:graphicData>
                </a:graphic>
              </wp:anchor>
            </w:drawing>
          </mc:Choice>
          <mc:Fallback>
            <w:pict>
              <v:group style="position:absolute;margin-left:115.439995pt;margin-top:10.413048pt;width:397.35pt;height:33.75pt;mso-position-horizontal-relative:page;mso-position-vertical-relative:paragraph;z-index:-15419392;mso-wrap-distance-left:0;mso-wrap-distance-right:0" id="docshapegroup1222" coordorigin="2309,208" coordsize="7947,675">
                <v:rect style="position:absolute;left:2316;top:215;width:7932;height:660" id="docshape1223" filled="false" stroked="true" strokeweight=".72pt" strokecolor="#000000">
                  <v:stroke dashstyle="solid"/>
                </v:rect>
                <v:rect style="position:absolute;left:3297;top:510;width:3593;height:17" id="docshape1224" filled="true" fillcolor="#000000" stroked="false">
                  <v:fill type="solid"/>
                </v:rect>
                <v:shape style="position:absolute;left:2491;top:313;width:7600;height:328" type="#_x0000_t202" id="docshape1225" filled="false" stroked="false">
                  <v:textbox inset="0,0,0,0">
                    <w:txbxContent>
                      <w:p>
                        <w:pPr>
                          <w:tabs>
                            <w:tab w:pos="7579" w:val="right" w:leader="dot"/>
                          </w:tabs>
                          <w:spacing w:line="141" w:lineRule="auto" w:before="8"/>
                          <w:ind w:left="0" w:right="0" w:firstLine="0"/>
                          <w:jc w:val="left"/>
                          <w:rPr>
                            <w:position w:val="-13"/>
                            <w:sz w:val="24"/>
                          </w:rPr>
                        </w:pPr>
                        <w:r>
                          <w:rPr>
                            <w:i/>
                            <w:position w:val="-13"/>
                            <w:sz w:val="24"/>
                          </w:rPr>
                          <w:t>𝐼𝑁𝐷</w:t>
                        </w:r>
                        <w:r>
                          <w:rPr>
                            <w:i/>
                            <w:spacing w:val="18"/>
                            <w:w w:val="115"/>
                            <w:position w:val="-13"/>
                            <w:sz w:val="24"/>
                          </w:rPr>
                          <w:t> </w:t>
                        </w:r>
                        <w:r>
                          <w:rPr>
                            <w:i/>
                            <w:w w:val="115"/>
                            <w:position w:val="-13"/>
                            <w:sz w:val="24"/>
                          </w:rPr>
                          <w:t>=</w:t>
                        </w:r>
                        <w:r>
                          <w:rPr>
                            <w:i/>
                            <w:spacing w:val="75"/>
                            <w:w w:val="115"/>
                            <w:position w:val="-13"/>
                            <w:sz w:val="24"/>
                          </w:rPr>
                          <w:t> </w:t>
                        </w:r>
                        <w:r>
                          <w:rPr>
                            <w:i/>
                            <w:w w:val="115"/>
                            <w:sz w:val="17"/>
                          </w:rPr>
                          <w:t>Jumlah</w:t>
                        </w:r>
                        <w:r>
                          <w:rPr>
                            <w:i/>
                            <w:spacing w:val="2"/>
                            <w:w w:val="115"/>
                            <w:sz w:val="17"/>
                          </w:rPr>
                          <w:t> </w:t>
                        </w:r>
                        <w:r>
                          <w:rPr>
                            <w:i/>
                            <w:w w:val="115"/>
                            <w:sz w:val="17"/>
                          </w:rPr>
                          <w:t>anggota</w:t>
                        </w:r>
                        <w:r>
                          <w:rPr>
                            <w:i/>
                            <w:spacing w:val="-3"/>
                            <w:w w:val="115"/>
                            <w:sz w:val="17"/>
                          </w:rPr>
                          <w:t> </w:t>
                        </w:r>
                        <w:r>
                          <w:rPr>
                            <w:i/>
                            <w:w w:val="115"/>
                            <w:sz w:val="17"/>
                          </w:rPr>
                          <w:t>komite audit </w:t>
                        </w:r>
                        <w:r>
                          <w:rPr>
                            <w:i/>
                            <w:spacing w:val="-2"/>
                            <w:w w:val="115"/>
                            <w:sz w:val="17"/>
                          </w:rPr>
                          <w:t>independen</w:t>
                        </w:r>
                        <w:r>
                          <w:rPr>
                            <w:sz w:val="17"/>
                          </w:rPr>
                          <w:tab/>
                        </w:r>
                        <w:r>
                          <w:rPr>
                            <w:spacing w:val="-4"/>
                            <w:w w:val="115"/>
                            <w:position w:val="-13"/>
                            <w:sz w:val="24"/>
                          </w:rPr>
                          <w:t>3.11</w:t>
                        </w:r>
                      </w:p>
                    </w:txbxContent>
                  </v:textbox>
                  <w10:wrap type="none"/>
                </v:shape>
                <v:shape style="position:absolute;left:3899;top:554;width:2418;height:211" type="#_x0000_t202" id="docshape1226" filled="false" stroked="false">
                  <v:textbox inset="0,0,0,0">
                    <w:txbxContent>
                      <w:p>
                        <w:pPr>
                          <w:spacing w:line="189" w:lineRule="exact" w:before="0"/>
                          <w:ind w:left="20" w:right="0" w:firstLine="0"/>
                          <w:jc w:val="left"/>
                          <w:rPr>
                            <w:i/>
                            <w:sz w:val="17"/>
                          </w:rPr>
                        </w:pPr>
                        <w:r>
                          <w:rPr>
                            <w:i/>
                            <w:w w:val="125"/>
                            <w:sz w:val="17"/>
                          </w:rPr>
                          <w:t>Total</w:t>
                        </w:r>
                        <w:r>
                          <w:rPr>
                            <w:i/>
                            <w:spacing w:val="2"/>
                            <w:w w:val="125"/>
                            <w:sz w:val="17"/>
                          </w:rPr>
                          <w:t> </w:t>
                        </w:r>
                        <w:r>
                          <w:rPr>
                            <w:i/>
                            <w:w w:val="125"/>
                            <w:sz w:val="17"/>
                          </w:rPr>
                          <w:t>anggota</w:t>
                        </w:r>
                        <w:r>
                          <w:rPr>
                            <w:i/>
                            <w:spacing w:val="-1"/>
                            <w:w w:val="125"/>
                            <w:sz w:val="17"/>
                          </w:rPr>
                          <w:t> </w:t>
                        </w:r>
                        <w:r>
                          <w:rPr>
                            <w:i/>
                            <w:w w:val="125"/>
                            <w:sz w:val="17"/>
                          </w:rPr>
                          <w:t>komite</w:t>
                        </w:r>
                        <w:r>
                          <w:rPr>
                            <w:i/>
                            <w:spacing w:val="1"/>
                            <w:w w:val="125"/>
                            <w:sz w:val="17"/>
                          </w:rPr>
                          <w:t> </w:t>
                        </w:r>
                        <w:r>
                          <w:rPr>
                            <w:i/>
                            <w:spacing w:val="-4"/>
                            <w:w w:val="125"/>
                            <w:sz w:val="17"/>
                          </w:rPr>
                          <w:t>audit</w:t>
                        </w:r>
                      </w:p>
                    </w:txbxContent>
                  </v:textbox>
                  <w10:wrap type="none"/>
                </v:shape>
                <w10:wrap type="topAndBottom"/>
              </v:group>
            </w:pict>
          </mc:Fallback>
        </mc:AlternateContent>
      </w:r>
    </w:p>
    <w:p>
      <w:pPr>
        <w:pStyle w:val="ListParagraph"/>
        <w:numPr>
          <w:ilvl w:val="2"/>
          <w:numId w:val="36"/>
        </w:numPr>
        <w:tabs>
          <w:tab w:pos="2567" w:val="left" w:leader="none"/>
        </w:tabs>
        <w:spacing w:line="240" w:lineRule="auto" w:before="135" w:after="0"/>
        <w:ind w:left="2567" w:right="0" w:hanging="441"/>
        <w:jc w:val="left"/>
        <w:rPr>
          <w:b/>
          <w:sz w:val="20"/>
        </w:rPr>
      </w:pPr>
    </w:p>
    <w:p>
      <w:pPr>
        <w:pStyle w:val="BodyText"/>
        <w:spacing w:before="13"/>
        <w:rPr>
          <w:b/>
          <w:sz w:val="22"/>
        </w:rPr>
      </w:pPr>
    </w:p>
    <w:p>
      <w:pPr>
        <w:pStyle w:val="BodyText"/>
        <w:ind w:left="5826"/>
      </w:pPr>
      <w:r>
        <w:rPr/>
        <mc:AlternateContent>
          <mc:Choice Requires="wps">
            <w:drawing>
              <wp:anchor distT="0" distB="0" distL="0" distR="0" allowOverlap="1" layoutInCell="1" locked="0" behindDoc="1" simplePos="0" relativeHeight="479402496">
                <wp:simplePos x="0" y="0"/>
                <wp:positionH relativeFrom="page">
                  <wp:posOffset>1799844</wp:posOffset>
                </wp:positionH>
                <wp:positionV relativeFrom="paragraph">
                  <wp:posOffset>-334665</wp:posOffset>
                </wp:positionV>
                <wp:extent cx="2020570" cy="168910"/>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2020570" cy="168910"/>
                        </a:xfrm>
                        <a:prstGeom prst="rect">
                          <a:avLst/>
                        </a:prstGeom>
                      </wps:spPr>
                      <wps:txbx>
                        <w:txbxContent>
                          <w:p>
                            <w:pPr>
                              <w:spacing w:line="266" w:lineRule="exact" w:before="0"/>
                              <w:ind w:left="0" w:right="0" w:firstLine="0"/>
                              <w:jc w:val="left"/>
                              <w:rPr>
                                <w:b/>
                                <w:sz w:val="24"/>
                              </w:rPr>
                            </w:pPr>
                            <w:r>
                              <w:rPr>
                                <w:b/>
                                <w:sz w:val="24"/>
                              </w:rPr>
                              <w:t>Frekuensi</w:t>
                            </w:r>
                            <w:r>
                              <w:rPr>
                                <w:b/>
                                <w:spacing w:val="-2"/>
                                <w:sz w:val="24"/>
                              </w:rPr>
                              <w:t> </w:t>
                            </w:r>
                            <w:r>
                              <w:rPr>
                                <w:b/>
                                <w:sz w:val="24"/>
                              </w:rPr>
                              <w:t>Rapat Komite</w:t>
                            </w:r>
                            <w:r>
                              <w:rPr>
                                <w:b/>
                                <w:spacing w:val="-4"/>
                                <w:sz w:val="24"/>
                              </w:rPr>
                              <w:t> </w:t>
                            </w:r>
                            <w:r>
                              <w:rPr>
                                <w:b/>
                                <w:spacing w:val="-2"/>
                                <w:sz w:val="24"/>
                              </w:rPr>
                              <w:t>Audit</w:t>
                            </w:r>
                          </w:p>
                        </w:txbxContent>
                      </wps:txbx>
                      <wps:bodyPr wrap="square" lIns="0" tIns="0" rIns="0" bIns="0" rtlCol="0">
                        <a:noAutofit/>
                      </wps:bodyPr>
                    </wps:wsp>
                  </a:graphicData>
                </a:graphic>
              </wp:anchor>
            </w:drawing>
          </mc:Choice>
          <mc:Fallback>
            <w:pict>
              <v:shape style="position:absolute;margin-left:141.720001pt;margin-top:-26.351604pt;width:159.1pt;height:13.3pt;mso-position-horizontal-relative:page;mso-position-vertical-relative:paragraph;z-index:-23913984" type="#_x0000_t202" id="docshape1227" filled="false" stroked="false">
                <v:textbox inset="0,0,0,0">
                  <w:txbxContent>
                    <w:p>
                      <w:pPr>
                        <w:spacing w:line="266" w:lineRule="exact" w:before="0"/>
                        <w:ind w:left="0" w:right="0" w:firstLine="0"/>
                        <w:jc w:val="left"/>
                        <w:rPr>
                          <w:b/>
                          <w:sz w:val="24"/>
                        </w:rPr>
                      </w:pPr>
                      <w:r>
                        <w:rPr>
                          <w:b/>
                          <w:sz w:val="24"/>
                        </w:rPr>
                        <w:t>Frekuensi</w:t>
                      </w:r>
                      <w:r>
                        <w:rPr>
                          <w:b/>
                          <w:spacing w:val="-2"/>
                          <w:sz w:val="24"/>
                        </w:rPr>
                        <w:t> </w:t>
                      </w:r>
                      <w:r>
                        <w:rPr>
                          <w:b/>
                          <w:sz w:val="24"/>
                        </w:rPr>
                        <w:t>Rapat Komite</w:t>
                      </w:r>
                      <w:r>
                        <w:rPr>
                          <w:b/>
                          <w:spacing w:val="-4"/>
                          <w:sz w:val="24"/>
                        </w:rPr>
                        <w:t> </w:t>
                      </w:r>
                      <w:r>
                        <w:rPr>
                          <w:b/>
                          <w:spacing w:val="-2"/>
                          <w:sz w:val="24"/>
                        </w:rPr>
                        <w:t>Audit</w:t>
                      </w:r>
                    </w:p>
                  </w:txbxContent>
                </v:textbox>
                <w10:wrap type="none"/>
              </v:shape>
            </w:pict>
          </mc:Fallback>
        </mc:AlternateContent>
      </w:r>
      <w:r>
        <w:rPr/>
        <mc:AlternateContent>
          <mc:Choice Requires="wps">
            <w:drawing>
              <wp:anchor distT="0" distB="0" distL="0" distR="0" allowOverlap="1" layoutInCell="1" locked="0" behindDoc="1" simplePos="0" relativeHeight="479403008">
                <wp:simplePos x="0" y="0"/>
                <wp:positionH relativeFrom="page">
                  <wp:posOffset>1799844</wp:posOffset>
                </wp:positionH>
                <wp:positionV relativeFrom="paragraph">
                  <wp:posOffset>6710</wp:posOffset>
                </wp:positionV>
                <wp:extent cx="1899920" cy="168910"/>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1899920" cy="168910"/>
                        </a:xfrm>
                        <a:prstGeom prst="rect">
                          <a:avLst/>
                        </a:prstGeom>
                      </wps:spPr>
                      <wps:txbx>
                        <w:txbxContent>
                          <w:p>
                            <w:pPr>
                              <w:pStyle w:val="BodyText"/>
                              <w:spacing w:line="266" w:lineRule="exact"/>
                            </w:pPr>
                            <w:r>
                              <w:rPr/>
                              <w:t>Frekuensi</w:t>
                            </w:r>
                            <w:r>
                              <w:rPr>
                                <w:spacing w:val="79"/>
                              </w:rPr>
                              <w:t> </w:t>
                            </w:r>
                            <w:r>
                              <w:rPr/>
                              <w:t>rapat</w:t>
                            </w:r>
                            <w:r>
                              <w:rPr>
                                <w:spacing w:val="77"/>
                              </w:rPr>
                              <w:t> </w:t>
                            </w:r>
                            <w:r>
                              <w:rPr/>
                              <w:t>komite</w:t>
                            </w:r>
                            <w:r>
                              <w:rPr>
                                <w:spacing w:val="51"/>
                                <w:w w:val="150"/>
                              </w:rPr>
                              <w:t> </w:t>
                            </w:r>
                            <w:r>
                              <w:rPr>
                                <w:spacing w:val="-4"/>
                              </w:rPr>
                              <w:t>audit</w:t>
                            </w:r>
                          </w:p>
                        </w:txbxContent>
                      </wps:txbx>
                      <wps:bodyPr wrap="square" lIns="0" tIns="0" rIns="0" bIns="0" rtlCol="0">
                        <a:noAutofit/>
                      </wps:bodyPr>
                    </wps:wsp>
                  </a:graphicData>
                </a:graphic>
              </wp:anchor>
            </w:drawing>
          </mc:Choice>
          <mc:Fallback>
            <w:pict>
              <v:shape style="position:absolute;margin-left:141.720001pt;margin-top:.528417pt;width:149.6pt;height:13.3pt;mso-position-horizontal-relative:page;mso-position-vertical-relative:paragraph;z-index:-23913472" type="#_x0000_t202" id="docshape1228" filled="false" stroked="false">
                <v:textbox inset="0,0,0,0">
                  <w:txbxContent>
                    <w:p>
                      <w:pPr>
                        <w:pStyle w:val="BodyText"/>
                        <w:spacing w:line="266" w:lineRule="exact"/>
                      </w:pPr>
                      <w:r>
                        <w:rPr/>
                        <w:t>Frekuensi</w:t>
                      </w:r>
                      <w:r>
                        <w:rPr>
                          <w:spacing w:val="79"/>
                        </w:rPr>
                        <w:t> </w:t>
                      </w:r>
                      <w:r>
                        <w:rPr/>
                        <w:t>rapat</w:t>
                      </w:r>
                      <w:r>
                        <w:rPr>
                          <w:spacing w:val="77"/>
                        </w:rPr>
                        <w:t> </w:t>
                      </w:r>
                      <w:r>
                        <w:rPr/>
                        <w:t>komite</w:t>
                      </w:r>
                      <w:r>
                        <w:rPr>
                          <w:spacing w:val="51"/>
                          <w:w w:val="150"/>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1" simplePos="0" relativeHeight="479403520">
                <wp:simplePos x="0" y="0"/>
                <wp:positionH relativeFrom="page">
                  <wp:posOffset>5452979</wp:posOffset>
                </wp:positionH>
                <wp:positionV relativeFrom="paragraph">
                  <wp:posOffset>6710</wp:posOffset>
                </wp:positionV>
                <wp:extent cx="1029335" cy="168910"/>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1029335" cy="168910"/>
                        </a:xfrm>
                        <a:prstGeom prst="rect">
                          <a:avLst/>
                        </a:prstGeom>
                      </wps:spPr>
                      <wps:txbx>
                        <w:txbxContent>
                          <w:p>
                            <w:pPr>
                              <w:pStyle w:val="BodyText"/>
                              <w:spacing w:line="266" w:lineRule="exact"/>
                            </w:pPr>
                            <w:r>
                              <w:rPr/>
                              <w:t>pertemuan</w:t>
                            </w:r>
                            <w:r>
                              <w:rPr>
                                <w:spacing w:val="77"/>
                              </w:rPr>
                              <w:t> </w:t>
                            </w:r>
                            <w:r>
                              <w:rPr>
                                <w:spacing w:val="-4"/>
                              </w:rPr>
                              <w:t>yang</w:t>
                            </w:r>
                          </w:p>
                        </w:txbxContent>
                      </wps:txbx>
                      <wps:bodyPr wrap="square" lIns="0" tIns="0" rIns="0" bIns="0" rtlCol="0">
                        <a:noAutofit/>
                      </wps:bodyPr>
                    </wps:wsp>
                  </a:graphicData>
                </a:graphic>
              </wp:anchor>
            </w:drawing>
          </mc:Choice>
          <mc:Fallback>
            <w:pict>
              <v:shape style="position:absolute;margin-left:429.368469pt;margin-top:.528417pt;width:81.05pt;height:13.3pt;mso-position-horizontal-relative:page;mso-position-vertical-relative:paragraph;z-index:-23912960" type="#_x0000_t202" id="docshape1229" filled="false" stroked="false">
                <v:textbox inset="0,0,0,0">
                  <w:txbxContent>
                    <w:p>
                      <w:pPr>
                        <w:pStyle w:val="BodyText"/>
                        <w:spacing w:line="266" w:lineRule="exact"/>
                      </w:pPr>
                      <w:r>
                        <w:rPr/>
                        <w:t>pertemuan</w:t>
                      </w:r>
                      <w:r>
                        <w:rPr>
                          <w:spacing w:val="77"/>
                        </w:rPr>
                        <w:t> </w:t>
                      </w: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6042496">
                <wp:simplePos x="0" y="0"/>
                <wp:positionH relativeFrom="page">
                  <wp:posOffset>1800469</wp:posOffset>
                </wp:positionH>
                <wp:positionV relativeFrom="paragraph">
                  <wp:posOffset>-304289</wp:posOffset>
                </wp:positionV>
                <wp:extent cx="2018664" cy="140970"/>
                <wp:effectExtent l="0" t="0" r="0" b="0"/>
                <wp:wrapNone/>
                <wp:docPr id="1407" name="Graphic 1407"/>
                <wp:cNvGraphicFramePr>
                  <a:graphicFrameLocks/>
                </wp:cNvGraphicFramePr>
                <a:graphic>
                  <a:graphicData uri="http://schemas.microsoft.com/office/word/2010/wordprocessingShape">
                    <wps:wsp>
                      <wps:cNvPr id="1407" name="Graphic 1407"/>
                      <wps:cNvSpPr/>
                      <wps:spPr>
                        <a:xfrm>
                          <a:off x="0" y="0"/>
                          <a:ext cx="2018664" cy="140970"/>
                        </a:xfrm>
                        <a:custGeom>
                          <a:avLst/>
                          <a:gdLst/>
                          <a:ahLst/>
                          <a:cxnLst/>
                          <a:rect l="l" t="t" r="r" b="b"/>
                          <a:pathLst>
                            <a:path w="2018664" h="140970">
                              <a:moveTo>
                                <a:pt x="2018494" y="0"/>
                              </a:moveTo>
                              <a:lnTo>
                                <a:pt x="0" y="0"/>
                              </a:lnTo>
                              <a:lnTo>
                                <a:pt x="0" y="140661"/>
                              </a:lnTo>
                              <a:lnTo>
                                <a:pt x="2018494" y="140661"/>
                              </a:lnTo>
                              <a:lnTo>
                                <a:pt x="2018494"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3.959824pt;width:158.936598pt;height:11.075721pt;mso-position-horizontal-relative:page;mso-position-vertical-relative:paragraph;z-index:16042496" id="docshape1230"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43008">
                <wp:simplePos x="0" y="0"/>
                <wp:positionH relativeFrom="page">
                  <wp:posOffset>1800469</wp:posOffset>
                </wp:positionH>
                <wp:positionV relativeFrom="paragraph">
                  <wp:posOffset>33298</wp:posOffset>
                </wp:positionV>
                <wp:extent cx="1990725" cy="140970"/>
                <wp:effectExtent l="0" t="0" r="0" b="0"/>
                <wp:wrapNone/>
                <wp:docPr id="1408" name="Graphic 1408"/>
                <wp:cNvGraphicFramePr>
                  <a:graphicFrameLocks/>
                </wp:cNvGraphicFramePr>
                <a:graphic>
                  <a:graphicData uri="http://schemas.microsoft.com/office/word/2010/wordprocessingShape">
                    <wps:wsp>
                      <wps:cNvPr id="1408" name="Graphic 1408"/>
                      <wps:cNvSpPr/>
                      <wps:spPr>
                        <a:xfrm>
                          <a:off x="0" y="0"/>
                          <a:ext cx="1990725" cy="140970"/>
                        </a:xfrm>
                        <a:custGeom>
                          <a:avLst/>
                          <a:gdLst/>
                          <a:ahLst/>
                          <a:cxnLst/>
                          <a:rect l="l" t="t" r="r" b="b"/>
                          <a:pathLst>
                            <a:path w="1990725" h="140970">
                              <a:moveTo>
                                <a:pt x="1990362" y="0"/>
                              </a:moveTo>
                              <a:lnTo>
                                <a:pt x="0" y="0"/>
                              </a:lnTo>
                              <a:lnTo>
                                <a:pt x="0" y="140661"/>
                              </a:lnTo>
                              <a:lnTo>
                                <a:pt x="1990362" y="140661"/>
                              </a:lnTo>
                              <a:lnTo>
                                <a:pt x="199036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621908pt;width:156.721454pt;height:11.075721pt;mso-position-horizontal-relative:page;mso-position-vertical-relative:paragraph;z-index:16043008" id="docshape1231"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43520">
                <wp:simplePos x="0" y="0"/>
                <wp:positionH relativeFrom="page">
                  <wp:posOffset>5450639</wp:posOffset>
                </wp:positionH>
                <wp:positionV relativeFrom="paragraph">
                  <wp:posOffset>33298</wp:posOffset>
                </wp:positionV>
                <wp:extent cx="1034415" cy="140970"/>
                <wp:effectExtent l="0" t="0" r="0" b="0"/>
                <wp:wrapNone/>
                <wp:docPr id="1409" name="Graphic 1409"/>
                <wp:cNvGraphicFramePr>
                  <a:graphicFrameLocks/>
                </wp:cNvGraphicFramePr>
                <a:graphic>
                  <a:graphicData uri="http://schemas.microsoft.com/office/word/2010/wordprocessingShape">
                    <wps:wsp>
                      <wps:cNvPr id="1409" name="Graphic 1409"/>
                      <wps:cNvSpPr/>
                      <wps:spPr>
                        <a:xfrm>
                          <a:off x="0" y="0"/>
                          <a:ext cx="1034415" cy="140970"/>
                        </a:xfrm>
                        <a:custGeom>
                          <a:avLst/>
                          <a:gdLst/>
                          <a:ahLst/>
                          <a:cxnLst/>
                          <a:rect l="l" t="t" r="r" b="b"/>
                          <a:pathLst>
                            <a:path w="1034415" h="140970">
                              <a:moveTo>
                                <a:pt x="1033863" y="0"/>
                              </a:moveTo>
                              <a:lnTo>
                                <a:pt x="0" y="0"/>
                              </a:lnTo>
                              <a:lnTo>
                                <a:pt x="0" y="140661"/>
                              </a:lnTo>
                              <a:lnTo>
                                <a:pt x="1033863" y="140661"/>
                              </a:lnTo>
                              <a:lnTo>
                                <a:pt x="103386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29.184204pt;margin-top:2.621908pt;width:81.40655pt;height:11.075721pt;mso-position-horizontal-relative:page;mso-position-vertical-relative:paragraph;z-index:16043520" id="docshape1232"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45056">
                <wp:simplePos x="0" y="0"/>
                <wp:positionH relativeFrom="page">
                  <wp:posOffset>94988</wp:posOffset>
                </wp:positionH>
                <wp:positionV relativeFrom="paragraph">
                  <wp:posOffset>-304289</wp:posOffset>
                </wp:positionV>
                <wp:extent cx="225425" cy="197485"/>
                <wp:effectExtent l="0" t="0" r="0" b="0"/>
                <wp:wrapNone/>
                <wp:docPr id="1410" name="Group 1410"/>
                <wp:cNvGraphicFramePr>
                  <a:graphicFrameLocks/>
                </wp:cNvGraphicFramePr>
                <a:graphic>
                  <a:graphicData uri="http://schemas.microsoft.com/office/word/2010/wordprocessingGroup">
                    <wpg:wgp>
                      <wpg:cNvPr id="1410" name="Group 1410"/>
                      <wpg:cNvGrpSpPr/>
                      <wpg:grpSpPr>
                        <a:xfrm>
                          <a:off x="0" y="0"/>
                          <a:ext cx="225425" cy="197485"/>
                          <a:chExt cx="225425" cy="197485"/>
                        </a:xfrm>
                      </wpg:grpSpPr>
                      <pic:pic>
                        <pic:nvPicPr>
                          <pic:cNvPr id="1411" name="Image 1411"/>
                          <pic:cNvPicPr/>
                        </pic:nvPicPr>
                        <pic:blipFill>
                          <a:blip r:embed="rId252" cstate="print"/>
                          <a:stretch>
                            <a:fillRect/>
                          </a:stretch>
                        </pic:blipFill>
                        <pic:spPr>
                          <a:xfrm>
                            <a:off x="0" y="0"/>
                            <a:ext cx="225058" cy="196926"/>
                          </a:xfrm>
                          <a:prstGeom prst="rect">
                            <a:avLst/>
                          </a:prstGeom>
                        </pic:spPr>
                      </pic:pic>
                      <wps:wsp>
                        <wps:cNvPr id="1412" name="Textbox 1412"/>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7</w:t>
                              </w:r>
                            </w:p>
                          </w:txbxContent>
                        </wps:txbx>
                        <wps:bodyPr wrap="square" lIns="0" tIns="0" rIns="0" bIns="0" rtlCol="0">
                          <a:noAutofit/>
                        </wps:bodyPr>
                      </wps:wsp>
                    </wpg:wgp>
                  </a:graphicData>
                </a:graphic>
              </wp:anchor>
            </w:drawing>
          </mc:Choice>
          <mc:Fallback>
            <w:pict>
              <v:group style="position:absolute;margin-left:7.47944pt;margin-top:-23.959824pt;width:17.75pt;height:15.55pt;mso-position-horizontal-relative:page;mso-position-vertical-relative:paragraph;z-index:16045056" id="docshapegroup1233" coordorigin="150,-479" coordsize="355,311">
                <v:shape style="position:absolute;left:149;top:-480;width:355;height:311" type="#_x0000_t75" id="docshape1234" stroked="false">
                  <v:imagedata r:id="rId252" o:title=""/>
                </v:shape>
                <v:shape style="position:absolute;left:149;top:-480;width:355;height:311" type="#_x0000_t202" id="docshape1235" filled="false" stroked="false">
                  <v:textbox inset="0,0,0,0">
                    <w:txbxContent>
                      <w:p>
                        <w:pPr>
                          <w:spacing w:before="48"/>
                          <w:ind w:left="0" w:right="0" w:firstLine="0"/>
                          <w:jc w:val="center"/>
                          <w:rPr>
                            <w:rFonts w:ascii="Gadugi"/>
                            <w:b/>
                            <w:sz w:val="15"/>
                          </w:rPr>
                        </w:pPr>
                        <w:r>
                          <w:rPr>
                            <w:rFonts w:ascii="Gadugi"/>
                            <w:b/>
                            <w:color w:val="FEFEFE"/>
                            <w:spacing w:val="-10"/>
                            <w:sz w:val="15"/>
                          </w:rPr>
                          <w:t>7</w:t>
                        </w:r>
                      </w:p>
                    </w:txbxContent>
                  </v:textbox>
                  <w10:wrap type="none"/>
                </v:shape>
                <w10:wrap type="none"/>
              </v:group>
            </w:pict>
          </mc:Fallback>
        </mc:AlternateContent>
      </w:r>
      <w:r>
        <w:rPr/>
        <w:t>adalah</w:t>
      </w:r>
      <w:r>
        <w:rPr>
          <w:spacing w:val="79"/>
        </w:rPr>
        <w:t> </w:t>
      </w:r>
      <w:r>
        <w:rPr/>
        <w:t>tingkat</w:t>
      </w:r>
      <w:r>
        <w:rPr>
          <w:spacing w:val="78"/>
        </w:rPr>
        <w:t> </w:t>
      </w:r>
      <w:r>
        <w:rPr>
          <w:spacing w:val="-2"/>
        </w:rPr>
        <w:t>intensitas</w:t>
      </w:r>
    </w:p>
    <w:p>
      <w:pPr>
        <w:pStyle w:val="BodyText"/>
      </w:pPr>
    </w:p>
    <w:p>
      <w:pPr>
        <w:pStyle w:val="BodyText"/>
        <w:ind w:left="3623"/>
      </w:pPr>
      <w:r>
        <w:rPr/>
        <mc:AlternateContent>
          <mc:Choice Requires="wps">
            <w:drawing>
              <wp:anchor distT="0" distB="0" distL="0" distR="0" allowOverlap="1" layoutInCell="1" locked="0" behindDoc="1" simplePos="0" relativeHeight="479404032">
                <wp:simplePos x="0" y="0"/>
                <wp:positionH relativeFrom="page">
                  <wp:posOffset>1440180</wp:posOffset>
                </wp:positionH>
                <wp:positionV relativeFrom="paragraph">
                  <wp:posOffset>6740</wp:posOffset>
                </wp:positionV>
                <wp:extent cx="908050" cy="16891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908050" cy="168910"/>
                        </a:xfrm>
                        <a:prstGeom prst="rect">
                          <a:avLst/>
                        </a:prstGeom>
                      </wps:spPr>
                      <wps:txbx>
                        <w:txbxContent>
                          <w:p>
                            <w:pPr>
                              <w:pStyle w:val="BodyText"/>
                              <w:spacing w:line="266" w:lineRule="exact"/>
                            </w:pPr>
                            <w:r>
                              <w:rPr/>
                              <w:t>dilakukan</w:t>
                            </w:r>
                            <w:r>
                              <w:rPr>
                                <w:spacing w:val="9"/>
                              </w:rPr>
                              <w:t> </w:t>
                            </w:r>
                            <w:r>
                              <w:rPr>
                                <w:spacing w:val="-4"/>
                              </w:rPr>
                              <w:t>oleh</w:t>
                            </w:r>
                          </w:p>
                        </w:txbxContent>
                      </wps:txbx>
                      <wps:bodyPr wrap="square" lIns="0" tIns="0" rIns="0" bIns="0" rtlCol="0">
                        <a:noAutofit/>
                      </wps:bodyPr>
                    </wps:wsp>
                  </a:graphicData>
                </a:graphic>
              </wp:anchor>
            </w:drawing>
          </mc:Choice>
          <mc:Fallback>
            <w:pict>
              <v:shape style="position:absolute;margin-left:113.400002pt;margin-top:.530751pt;width:71.5pt;height:13.3pt;mso-position-horizontal-relative:page;mso-position-vertical-relative:paragraph;z-index:-23912448" type="#_x0000_t202" id="docshape1236" filled="false" stroked="false">
                <v:textbox inset="0,0,0,0">
                  <w:txbxContent>
                    <w:p>
                      <w:pPr>
                        <w:pStyle w:val="BodyText"/>
                        <w:spacing w:line="266" w:lineRule="exact"/>
                      </w:pPr>
                      <w:r>
                        <w:rPr/>
                        <w:t>dilakukan</w:t>
                      </w:r>
                      <w:r>
                        <w:rPr>
                          <w:spacing w:val="9"/>
                        </w:rPr>
                        <w:t> </w:t>
                      </w:r>
                      <w:r>
                        <w:rPr>
                          <w:spacing w:val="-4"/>
                        </w:rPr>
                        <w:t>oleh</w:t>
                      </w:r>
                    </w:p>
                  </w:txbxContent>
                </v:textbox>
                <w10:wrap type="none"/>
              </v:shape>
            </w:pict>
          </mc:Fallback>
        </mc:AlternateContent>
      </w:r>
      <w:r>
        <w:rPr/>
        <mc:AlternateContent>
          <mc:Choice Requires="wps">
            <w:drawing>
              <wp:anchor distT="0" distB="0" distL="0" distR="0" allowOverlap="1" layoutInCell="1" locked="0" behindDoc="1" simplePos="0" relativeHeight="479404544">
                <wp:simplePos x="0" y="0"/>
                <wp:positionH relativeFrom="page">
                  <wp:posOffset>2917077</wp:posOffset>
                </wp:positionH>
                <wp:positionV relativeFrom="paragraph">
                  <wp:posOffset>6740</wp:posOffset>
                </wp:positionV>
                <wp:extent cx="1190625" cy="16891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1190625" cy="168910"/>
                        </a:xfrm>
                        <a:prstGeom prst="rect">
                          <a:avLst/>
                        </a:prstGeom>
                      </wps:spPr>
                      <wps:txbx>
                        <w:txbxContent>
                          <w:p>
                            <w:pPr>
                              <w:pStyle w:val="BodyText"/>
                              <w:spacing w:line="266" w:lineRule="exact"/>
                            </w:pPr>
                            <w:r>
                              <w:rPr/>
                              <w:t>komite</w:t>
                            </w:r>
                            <w:r>
                              <w:rPr>
                                <w:spacing w:val="10"/>
                              </w:rPr>
                              <w:t> </w:t>
                            </w:r>
                            <w:r>
                              <w:rPr/>
                              <w:t>audit</w:t>
                            </w:r>
                            <w:r>
                              <w:rPr>
                                <w:spacing w:val="12"/>
                              </w:rPr>
                              <w:t> </w:t>
                            </w:r>
                            <w:r>
                              <w:rPr>
                                <w:spacing w:val="-4"/>
                              </w:rPr>
                              <w:t>dalam</w:t>
                            </w:r>
                          </w:p>
                        </w:txbxContent>
                      </wps:txbx>
                      <wps:bodyPr wrap="square" lIns="0" tIns="0" rIns="0" bIns="0" rtlCol="0">
                        <a:noAutofit/>
                      </wps:bodyPr>
                    </wps:wsp>
                  </a:graphicData>
                </a:graphic>
              </wp:anchor>
            </w:drawing>
          </mc:Choice>
          <mc:Fallback>
            <w:pict>
              <v:shape style="position:absolute;margin-left:229.691162pt;margin-top:.530751pt;width:93.75pt;height:13.3pt;mso-position-horizontal-relative:page;mso-position-vertical-relative:paragraph;z-index:-23911936" type="#_x0000_t202" id="docshape1237" filled="false" stroked="false">
                <v:textbox inset="0,0,0,0">
                  <w:txbxContent>
                    <w:p>
                      <w:pPr>
                        <w:pStyle w:val="BodyText"/>
                        <w:spacing w:line="266" w:lineRule="exact"/>
                      </w:pPr>
                      <w:r>
                        <w:rPr/>
                        <w:t>komite</w:t>
                      </w:r>
                      <w:r>
                        <w:rPr>
                          <w:spacing w:val="10"/>
                        </w:rPr>
                        <w:t> </w:t>
                      </w:r>
                      <w:r>
                        <w:rPr/>
                        <w:t>audit</w:t>
                      </w:r>
                      <w:r>
                        <w:rPr>
                          <w:spacing w:val="12"/>
                        </w:rPr>
                        <w:t> </w:t>
                      </w:r>
                      <w:r>
                        <w:rPr>
                          <w:spacing w:val="-4"/>
                        </w:rPr>
                        <w:t>dalam</w:t>
                      </w:r>
                    </w:p>
                  </w:txbxContent>
                </v:textbox>
                <w10:wrap type="none"/>
              </v:shape>
            </w:pict>
          </mc:Fallback>
        </mc:AlternateContent>
      </w:r>
      <w:r>
        <w:rPr/>
        <mc:AlternateContent>
          <mc:Choice Requires="wps">
            <w:drawing>
              <wp:anchor distT="0" distB="0" distL="0" distR="0" allowOverlap="1" layoutInCell="1" locked="0" behindDoc="1" simplePos="0" relativeHeight="479405056">
                <wp:simplePos x="0" y="0"/>
                <wp:positionH relativeFrom="page">
                  <wp:posOffset>5172843</wp:posOffset>
                </wp:positionH>
                <wp:positionV relativeFrom="paragraph">
                  <wp:posOffset>6740</wp:posOffset>
                </wp:positionV>
                <wp:extent cx="347345" cy="16891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347345" cy="168910"/>
                        </a:xfrm>
                        <a:prstGeom prst="rect">
                          <a:avLst/>
                        </a:prstGeom>
                      </wps:spPr>
                      <wps:txbx>
                        <w:txbxContent>
                          <w:p>
                            <w:pPr>
                              <w:pStyle w:val="BodyText"/>
                              <w:spacing w:line="266" w:lineRule="exact"/>
                            </w:pPr>
                            <w:r>
                              <w:rPr>
                                <w:spacing w:val="-2"/>
                              </w:rPr>
                              <w:t>untuk</w:t>
                            </w:r>
                          </w:p>
                        </w:txbxContent>
                      </wps:txbx>
                      <wps:bodyPr wrap="square" lIns="0" tIns="0" rIns="0" bIns="0" rtlCol="0">
                        <a:noAutofit/>
                      </wps:bodyPr>
                    </wps:wsp>
                  </a:graphicData>
                </a:graphic>
              </wp:anchor>
            </w:drawing>
          </mc:Choice>
          <mc:Fallback>
            <w:pict>
              <v:shape style="position:absolute;margin-left:407.310516pt;margin-top:.530751pt;width:27.35pt;height:13.3pt;mso-position-horizontal-relative:page;mso-position-vertical-relative:paragraph;z-index:-23911424" type="#_x0000_t202" id="docshape1238" filled="false" stroked="false">
                <v:textbox inset="0,0,0,0">
                  <w:txbxContent>
                    <w:p>
                      <w:pPr>
                        <w:pStyle w:val="BodyText"/>
                        <w:spacing w:line="266" w:lineRule="exact"/>
                      </w:pP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405568">
                <wp:simplePos x="0" y="0"/>
                <wp:positionH relativeFrom="page">
                  <wp:posOffset>6258740</wp:posOffset>
                </wp:positionH>
                <wp:positionV relativeFrom="paragraph">
                  <wp:posOffset>6740</wp:posOffset>
                </wp:positionV>
                <wp:extent cx="220345" cy="16891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220345" cy="168910"/>
                        </a:xfrm>
                        <a:prstGeom prst="rect">
                          <a:avLst/>
                        </a:prstGeom>
                      </wps:spPr>
                      <wps:txbx>
                        <w:txbxContent>
                          <w:p>
                            <w:pPr>
                              <w:pStyle w:val="BodyText"/>
                              <w:spacing w:line="266" w:lineRule="exact"/>
                            </w:pPr>
                            <w:r>
                              <w:rPr>
                                <w:spacing w:val="-5"/>
                              </w:rPr>
                              <w:t>dan</w:t>
                            </w:r>
                          </w:p>
                        </w:txbxContent>
                      </wps:txbx>
                      <wps:bodyPr wrap="square" lIns="0" tIns="0" rIns="0" bIns="0" rtlCol="0">
                        <a:noAutofit/>
                      </wps:bodyPr>
                    </wps:wsp>
                  </a:graphicData>
                </a:graphic>
              </wp:anchor>
            </w:drawing>
          </mc:Choice>
          <mc:Fallback>
            <w:pict>
              <v:shape style="position:absolute;margin-left:492.814178pt;margin-top:.530751pt;width:17.350pt;height:13.3pt;mso-position-horizontal-relative:page;mso-position-vertical-relative:paragraph;z-index:-23910912" type="#_x0000_t202" id="docshape1239" filled="false" stroked="false">
                <v:textbox inset="0,0,0,0">
                  <w:txbxContent>
                    <w:p>
                      <w:pPr>
                        <w:pStyle w:val="BodyText"/>
                        <w:spacing w:line="266" w:lineRule="exact"/>
                      </w:pPr>
                      <w:r>
                        <w:rPr>
                          <w:spacing w:val="-5"/>
                        </w:rPr>
                        <w:t>dan</w:t>
                      </w:r>
                    </w:p>
                  </w:txbxContent>
                </v:textbox>
                <w10:wrap type="none"/>
              </v:shape>
            </w:pict>
          </mc:Fallback>
        </mc:AlternateContent>
      </w:r>
      <w:r>
        <w:rPr/>
        <mc:AlternateContent>
          <mc:Choice Requires="wps">
            <w:drawing>
              <wp:anchor distT="0" distB="0" distL="0" distR="0" allowOverlap="1" layoutInCell="1" locked="0" behindDoc="0" simplePos="0" relativeHeight="16044032">
                <wp:simplePos x="0" y="0"/>
                <wp:positionH relativeFrom="page">
                  <wp:posOffset>1441781</wp:posOffset>
                </wp:positionH>
                <wp:positionV relativeFrom="paragraph">
                  <wp:posOffset>34462</wp:posOffset>
                </wp:positionV>
                <wp:extent cx="949960" cy="140970"/>
                <wp:effectExtent l="0" t="0" r="0" b="0"/>
                <wp:wrapNone/>
                <wp:docPr id="1417" name="Graphic 1417"/>
                <wp:cNvGraphicFramePr>
                  <a:graphicFrameLocks/>
                </wp:cNvGraphicFramePr>
                <a:graphic>
                  <a:graphicData uri="http://schemas.microsoft.com/office/word/2010/wordprocessingShape">
                    <wps:wsp>
                      <wps:cNvPr id="1417" name="Graphic 1417"/>
                      <wps:cNvSpPr/>
                      <wps:spPr>
                        <a:xfrm>
                          <a:off x="0" y="0"/>
                          <a:ext cx="949960" cy="140970"/>
                        </a:xfrm>
                        <a:custGeom>
                          <a:avLst/>
                          <a:gdLst/>
                          <a:ahLst/>
                          <a:cxnLst/>
                          <a:rect l="l" t="t" r="r" b="b"/>
                          <a:pathLst>
                            <a:path w="949960" h="140970">
                              <a:moveTo>
                                <a:pt x="949466" y="0"/>
                              </a:moveTo>
                              <a:lnTo>
                                <a:pt x="0" y="0"/>
                              </a:lnTo>
                              <a:lnTo>
                                <a:pt x="0" y="140661"/>
                              </a:lnTo>
                              <a:lnTo>
                                <a:pt x="949466" y="140661"/>
                              </a:lnTo>
                              <a:lnTo>
                                <a:pt x="949466"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13554pt;width:74.761118pt;height:11.075721pt;mso-position-horizontal-relative:page;mso-position-vertical-relative:paragraph;z-index:16044032" id="docshape1240"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44544">
                <wp:simplePos x="0" y="0"/>
                <wp:positionH relativeFrom="page">
                  <wp:posOffset>6259443</wp:posOffset>
                </wp:positionH>
                <wp:positionV relativeFrom="paragraph">
                  <wp:posOffset>34462</wp:posOffset>
                </wp:positionV>
                <wp:extent cx="218440" cy="140970"/>
                <wp:effectExtent l="0" t="0" r="0" b="0"/>
                <wp:wrapNone/>
                <wp:docPr id="1418" name="Graphic 1418"/>
                <wp:cNvGraphicFramePr>
                  <a:graphicFrameLocks/>
                </wp:cNvGraphicFramePr>
                <a:graphic>
                  <a:graphicData uri="http://schemas.microsoft.com/office/word/2010/wordprocessingShape">
                    <wps:wsp>
                      <wps:cNvPr id="1418" name="Graphic 1418"/>
                      <wps:cNvSpPr/>
                      <wps:spPr>
                        <a:xfrm>
                          <a:off x="0" y="0"/>
                          <a:ext cx="218440" cy="140970"/>
                        </a:xfrm>
                        <a:custGeom>
                          <a:avLst/>
                          <a:gdLst/>
                          <a:ahLst/>
                          <a:cxnLst/>
                          <a:rect l="l" t="t" r="r" b="b"/>
                          <a:pathLst>
                            <a:path w="218440" h="140970">
                              <a:moveTo>
                                <a:pt x="218025" y="0"/>
                              </a:moveTo>
                              <a:lnTo>
                                <a:pt x="0" y="0"/>
                              </a:lnTo>
                              <a:lnTo>
                                <a:pt x="0" y="140661"/>
                              </a:lnTo>
                              <a:lnTo>
                                <a:pt x="218025" y="140661"/>
                              </a:lnTo>
                              <a:lnTo>
                                <a:pt x="21802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92.869598pt;margin-top:2.713554pt;width:17.167368pt;height:11.075721pt;mso-position-horizontal-relative:page;mso-position-vertical-relative:paragraph;z-index:16044544" id="docshape1241" filled="true" fillcolor="#c1ecdf" stroked="false">
                <v:fill opacity="52428f" type="solid"/>
                <w10:wrap type="none"/>
              </v:rect>
            </w:pict>
          </mc:Fallback>
        </mc:AlternateContent>
      </w:r>
      <w:r>
        <w:rPr/>
        <w:t>anggota</w:t>
      </w:r>
      <w:r>
        <w:rPr>
          <w:spacing w:val="12"/>
        </w:rPr>
        <w:t> </w:t>
      </w:r>
      <w:r>
        <w:rPr>
          <w:spacing w:val="12"/>
          <w:position w:val="-4"/>
        </w:rPr>
        <w:drawing>
          <wp:inline distT="0" distB="0" distL="0" distR="0">
            <wp:extent cx="1230789" cy="140661"/>
            <wp:effectExtent l="0" t="0" r="0" b="0"/>
            <wp:docPr id="1419" name="Image 1419"/>
            <wp:cNvGraphicFramePr>
              <a:graphicFrameLocks/>
            </wp:cNvGraphicFramePr>
            <a:graphic>
              <a:graphicData uri="http://schemas.openxmlformats.org/drawingml/2006/picture">
                <pic:pic>
                  <pic:nvPicPr>
                    <pic:cNvPr id="1419" name="Image 1419"/>
                    <pic:cNvPicPr/>
                  </pic:nvPicPr>
                  <pic:blipFill>
                    <a:blip r:embed="rId352" cstate="print"/>
                    <a:stretch>
                      <a:fillRect/>
                    </a:stretch>
                  </pic:blipFill>
                  <pic:spPr>
                    <a:xfrm>
                      <a:off x="0" y="0"/>
                      <a:ext cx="1230789" cy="140661"/>
                    </a:xfrm>
                    <a:prstGeom prst="rect">
                      <a:avLst/>
                    </a:prstGeom>
                  </pic:spPr>
                </pic:pic>
              </a:graphicData>
            </a:graphic>
          </wp:inline>
        </w:drawing>
      </w:r>
      <w:r>
        <w:rPr>
          <w:spacing w:val="12"/>
          <w:position w:val="-4"/>
        </w:rPr>
      </w:r>
      <w:r>
        <w:rPr/>
        <w:t>satu</w:t>
      </w:r>
      <w:r>
        <w:rPr>
          <w:spacing w:val="9"/>
        </w:rPr>
        <w:t> </w:t>
      </w:r>
      <w:r>
        <w:rPr/>
        <w:t>tahun</w:t>
      </w:r>
      <w:r>
        <w:rPr>
          <w:spacing w:val="9"/>
        </w:rPr>
        <w:t> </w:t>
      </w:r>
      <w:r>
        <w:rPr/>
        <w:t>buku</w:t>
      </w:r>
      <w:r>
        <w:rPr>
          <w:spacing w:val="4"/>
        </w:rPr>
        <w:t> </w:t>
      </w:r>
      <w:r>
        <w:rPr>
          <w:spacing w:val="4"/>
          <w:position w:val="-4"/>
        </w:rPr>
        <w:drawing>
          <wp:inline distT="0" distB="0" distL="0" distR="0">
            <wp:extent cx="393852" cy="140661"/>
            <wp:effectExtent l="0" t="0" r="0" b="0"/>
            <wp:docPr id="1420" name="Image 1420"/>
            <wp:cNvGraphicFramePr>
              <a:graphicFrameLocks/>
            </wp:cNvGraphicFramePr>
            <a:graphic>
              <a:graphicData uri="http://schemas.openxmlformats.org/drawingml/2006/picture">
                <pic:pic>
                  <pic:nvPicPr>
                    <pic:cNvPr id="1420" name="Image 1420"/>
                    <pic:cNvPicPr/>
                  </pic:nvPicPr>
                  <pic:blipFill>
                    <a:blip r:embed="rId353" cstate="print"/>
                    <a:stretch>
                      <a:fillRect/>
                    </a:stretch>
                  </pic:blipFill>
                  <pic:spPr>
                    <a:xfrm>
                      <a:off x="0" y="0"/>
                      <a:ext cx="393852" cy="140661"/>
                    </a:xfrm>
                    <a:prstGeom prst="rect">
                      <a:avLst/>
                    </a:prstGeom>
                  </pic:spPr>
                </pic:pic>
              </a:graphicData>
            </a:graphic>
          </wp:inline>
        </w:drawing>
      </w:r>
      <w:r>
        <w:rPr>
          <w:spacing w:val="4"/>
          <w:position w:val="-4"/>
        </w:rPr>
      </w:r>
      <w:r>
        <w:rPr>
          <w:spacing w:val="-2"/>
        </w:rPr>
        <w:t>membahas</w:t>
      </w:r>
    </w:p>
    <w:p>
      <w:pPr>
        <w:pStyle w:val="BodyText"/>
      </w:pPr>
    </w:p>
    <w:p>
      <w:pPr>
        <w:pStyle w:val="BodyText"/>
        <w:spacing w:line="480" w:lineRule="auto"/>
        <w:ind w:left="2126" w:right="281"/>
        <w:jc w:val="both"/>
      </w:pPr>
      <w:r>
        <w:rPr/>
        <w:t>mengevaluasi laporan keuangan, pengendalian internal, serta kepatuhan terhadap peraturan perusahaan. Frekuensi rapat yang tinggi diharapkan dapat memperkuat pengawasan terhadap proses pelaporan keuangan sebagai dapat meminimalkan kemungkinan terjadinya </w:t>
      </w:r>
      <w:r>
        <w:rPr>
          <w:i/>
        </w:rPr>
        <w:t>financial statement fraud </w:t>
      </w:r>
      <w:r>
        <w:rPr/>
        <w:t>pada perusahaan BUMN.</w:t>
      </w:r>
    </w:p>
    <w:p>
      <w:pPr>
        <w:pStyle w:val="BodyText"/>
        <w:spacing w:line="480" w:lineRule="auto"/>
        <w:ind w:left="2126" w:right="279" w:firstLine="566"/>
        <w:jc w:val="both"/>
      </w:pPr>
      <w:r>
        <w:rPr/>
        <w:t>Pengukuran</w:t>
      </w:r>
      <w:r>
        <w:rPr>
          <w:spacing w:val="-9"/>
        </w:rPr>
        <w:t> </w:t>
      </w:r>
      <w:r>
        <w:rPr/>
        <w:t>frekuensi</w:t>
      </w:r>
      <w:r>
        <w:rPr>
          <w:spacing w:val="-7"/>
        </w:rPr>
        <w:t> </w:t>
      </w:r>
      <w:r>
        <w:rPr/>
        <w:t>rapat</w:t>
      </w:r>
      <w:r>
        <w:rPr>
          <w:spacing w:val="-7"/>
        </w:rPr>
        <w:t> </w:t>
      </w:r>
      <w:r>
        <w:rPr/>
        <w:t>dilakukan</w:t>
      </w:r>
      <w:r>
        <w:rPr>
          <w:spacing w:val="-9"/>
        </w:rPr>
        <w:t> </w:t>
      </w:r>
      <w:r>
        <w:rPr/>
        <w:t>dengan</w:t>
      </w:r>
      <w:r>
        <w:rPr>
          <w:spacing w:val="-7"/>
        </w:rPr>
        <w:t> </w:t>
      </w:r>
      <w:r>
        <w:rPr/>
        <w:t>menghitung</w:t>
      </w:r>
      <w:r>
        <w:rPr>
          <w:spacing w:val="-7"/>
        </w:rPr>
        <w:t> </w:t>
      </w:r>
      <w:r>
        <w:rPr/>
        <w:t>jumlah</w:t>
      </w:r>
      <w:r>
        <w:rPr>
          <w:spacing w:val="-9"/>
        </w:rPr>
        <w:t> </w:t>
      </w:r>
      <w:r>
        <w:rPr/>
        <w:t>rapat</w:t>
      </w:r>
      <w:r>
        <w:rPr>
          <w:spacing w:val="-7"/>
        </w:rPr>
        <w:t> </w:t>
      </w:r>
      <w:r>
        <w:rPr/>
        <w:t>yang diadakan oleh komite audit dalam satu tahun buku. Variabel ini mengindikasikan seberapa</w:t>
      </w:r>
      <w:r>
        <w:rPr>
          <w:spacing w:val="-13"/>
        </w:rPr>
        <w:t> </w:t>
      </w:r>
      <w:r>
        <w:rPr/>
        <w:t>intensif</w:t>
      </w:r>
      <w:r>
        <w:rPr>
          <w:spacing w:val="-13"/>
        </w:rPr>
        <w:t> </w:t>
      </w:r>
      <w:r>
        <w:rPr/>
        <w:t>komite</w:t>
      </w:r>
      <w:r>
        <w:rPr>
          <w:spacing w:val="-11"/>
        </w:rPr>
        <w:t> </w:t>
      </w:r>
      <w:r>
        <w:rPr/>
        <w:t>audit</w:t>
      </w:r>
      <w:r>
        <w:rPr>
          <w:spacing w:val="-10"/>
        </w:rPr>
        <w:t> </w:t>
      </w:r>
      <w:r>
        <w:rPr/>
        <w:t>dalam</w:t>
      </w:r>
      <w:r>
        <w:rPr>
          <w:spacing w:val="-13"/>
        </w:rPr>
        <w:t> </w:t>
      </w:r>
      <w:r>
        <w:rPr/>
        <w:t>melakukan</w:t>
      </w:r>
      <w:r>
        <w:rPr>
          <w:spacing w:val="-15"/>
        </w:rPr>
        <w:t> </w:t>
      </w:r>
      <w:r>
        <w:rPr/>
        <w:t>evaluasi</w:t>
      </w:r>
      <w:r>
        <w:rPr>
          <w:spacing w:val="-13"/>
        </w:rPr>
        <w:t> </w:t>
      </w:r>
      <w:r>
        <w:rPr/>
        <w:t>dan</w:t>
      </w:r>
      <w:r>
        <w:rPr>
          <w:spacing w:val="-13"/>
        </w:rPr>
        <w:t> </w:t>
      </w:r>
      <w:r>
        <w:rPr/>
        <w:t>pengawasan</w:t>
      </w:r>
      <w:r>
        <w:rPr>
          <w:spacing w:val="-15"/>
        </w:rPr>
        <w:t> </w:t>
      </w:r>
      <w:r>
        <w:rPr/>
        <w:t>terhadap laporan keuangan dan memberikan indikasi mengenai seberapa proaktif komite audit</w:t>
      </w:r>
      <w:r>
        <w:rPr>
          <w:spacing w:val="34"/>
        </w:rPr>
        <w:t> </w:t>
      </w:r>
      <w:r>
        <w:rPr/>
        <w:t>dalam</w:t>
      </w:r>
      <w:r>
        <w:rPr>
          <w:spacing w:val="33"/>
        </w:rPr>
        <w:t> </w:t>
      </w:r>
      <w:r>
        <w:rPr/>
        <w:t>mencegah</w:t>
      </w:r>
      <w:r>
        <w:rPr>
          <w:spacing w:val="34"/>
        </w:rPr>
        <w:t> </w:t>
      </w:r>
      <w:r>
        <w:rPr/>
        <w:t>praktik</w:t>
      </w:r>
      <w:r>
        <w:rPr>
          <w:spacing w:val="37"/>
        </w:rPr>
        <w:t> </w:t>
      </w:r>
      <w:r>
        <w:rPr/>
        <w:t>kecurangan.</w:t>
      </w:r>
      <w:r>
        <w:rPr>
          <w:spacing w:val="35"/>
        </w:rPr>
        <w:t> </w:t>
      </w:r>
      <w:r>
        <w:rPr/>
        <w:t>Berdasarkan</w:t>
      </w:r>
      <w:r>
        <w:rPr>
          <w:spacing w:val="34"/>
        </w:rPr>
        <w:t> </w:t>
      </w:r>
      <w:r>
        <w:rPr/>
        <w:t>penelitian</w:t>
      </w:r>
      <w:r>
        <w:rPr>
          <w:spacing w:val="32"/>
        </w:rPr>
        <w:t> </w:t>
      </w:r>
      <w:r>
        <w:rPr/>
        <w:t>Nurliasari</w:t>
      </w:r>
      <w:r>
        <w:rPr>
          <w:spacing w:val="33"/>
        </w:rPr>
        <w:t> </w:t>
      </w:r>
      <w:r>
        <w:rPr>
          <w:spacing w:val="-10"/>
        </w:rPr>
        <w:t>&amp;</w:t>
      </w:r>
    </w:p>
    <w:p>
      <w:pPr>
        <w:pStyle w:val="BodyText"/>
        <w:ind w:left="2126"/>
        <w:jc w:val="both"/>
      </w:pPr>
      <w:r>
        <w:rPr/>
        <w:t>Achmad</w:t>
      </w:r>
      <w:r>
        <w:rPr>
          <w:spacing w:val="-1"/>
        </w:rPr>
        <w:t> </w:t>
      </w:r>
      <w:r>
        <w:rPr/>
        <w:t>(2020),</w:t>
      </w:r>
      <w:r>
        <w:rPr>
          <w:spacing w:val="-1"/>
        </w:rPr>
        <w:t> </w:t>
      </w:r>
      <w:r>
        <w:rPr/>
        <w:t>indikator frekuensi</w:t>
      </w:r>
      <w:r>
        <w:rPr>
          <w:spacing w:val="-1"/>
        </w:rPr>
        <w:t> </w:t>
      </w:r>
      <w:r>
        <w:rPr/>
        <w:t>komite</w:t>
      </w:r>
      <w:r>
        <w:rPr>
          <w:spacing w:val="-4"/>
        </w:rPr>
        <w:t> </w:t>
      </w:r>
      <w:r>
        <w:rPr/>
        <w:t>audit dirumuskan</w:t>
      </w:r>
      <w:r>
        <w:rPr>
          <w:spacing w:val="-1"/>
        </w:rPr>
        <w:t> </w:t>
      </w:r>
      <w:r>
        <w:rPr/>
        <w:t>sebagai</w:t>
      </w:r>
      <w:r>
        <w:rPr>
          <w:spacing w:val="-2"/>
        </w:rPr>
        <w:t> berikut.</w:t>
      </w:r>
    </w:p>
    <w:p>
      <w:pPr>
        <w:pStyle w:val="BodyText"/>
        <w:spacing w:before="1"/>
        <w:rPr>
          <w:sz w:val="16"/>
        </w:rPr>
      </w:pPr>
      <w:r>
        <w:rPr>
          <w:sz w:val="16"/>
        </w:rPr>
        <mc:AlternateContent>
          <mc:Choice Requires="wps">
            <w:drawing>
              <wp:anchor distT="0" distB="0" distL="0" distR="0" allowOverlap="1" layoutInCell="1" locked="0" behindDoc="1" simplePos="0" relativeHeight="487897600">
                <wp:simplePos x="0" y="0"/>
                <wp:positionH relativeFrom="page">
                  <wp:posOffset>1470659</wp:posOffset>
                </wp:positionH>
                <wp:positionV relativeFrom="paragraph">
                  <wp:posOffset>137785</wp:posOffset>
                </wp:positionV>
                <wp:extent cx="5036820" cy="373380"/>
                <wp:effectExtent l="0" t="0" r="0" b="0"/>
                <wp:wrapTopAndBottom/>
                <wp:docPr id="1421" name="Textbox 1421"/>
                <wp:cNvGraphicFramePr>
                  <a:graphicFrameLocks/>
                </wp:cNvGraphicFramePr>
                <a:graphic>
                  <a:graphicData uri="http://schemas.microsoft.com/office/word/2010/wordprocessingShape">
                    <wps:wsp>
                      <wps:cNvPr id="1421" name="Textbox 1421"/>
                      <wps:cNvSpPr txBox="1"/>
                      <wps:spPr>
                        <a:xfrm>
                          <a:off x="0" y="0"/>
                          <a:ext cx="5036820" cy="373380"/>
                        </a:xfrm>
                        <a:prstGeom prst="rect">
                          <a:avLst/>
                        </a:prstGeom>
                        <a:ln w="9144">
                          <a:solidFill>
                            <a:srgbClr val="000000"/>
                          </a:solidFill>
                          <a:prstDash val="solid"/>
                        </a:ln>
                      </wps:spPr>
                      <wps:txbx>
                        <w:txbxContent>
                          <w:p>
                            <w:pPr>
                              <w:spacing w:before="68"/>
                              <w:ind w:left="144" w:right="0" w:firstLine="0"/>
                              <w:jc w:val="left"/>
                              <w:rPr>
                                <w:sz w:val="24"/>
                              </w:rPr>
                            </w:pPr>
                            <w:r>
                              <w:rPr>
                                <w:i/>
                                <w:w w:val="70"/>
                                <w:sz w:val="22"/>
                              </w:rPr>
                              <w:t>𝐹𝑅</w:t>
                            </w:r>
                            <w:r>
                              <w:rPr>
                                <w:i/>
                                <w:sz w:val="22"/>
                              </w:rPr>
                              <w:t> </w:t>
                            </w:r>
                            <w:r>
                              <w:rPr>
                                <w:i/>
                                <w:w w:val="70"/>
                                <w:sz w:val="22"/>
                              </w:rPr>
                              <w:t>=</w:t>
                            </w:r>
                            <w:r>
                              <w:rPr>
                                <w:i/>
                                <w:spacing w:val="-2"/>
                                <w:sz w:val="22"/>
                              </w:rPr>
                              <w:t> </w:t>
                            </w:r>
                            <w:r>
                              <w:rPr>
                                <w:i/>
                                <w:w w:val="70"/>
                                <w:sz w:val="22"/>
                              </w:rPr>
                              <w:t>𝐽𝑢𝑚𝑙𝑎ℎ</w:t>
                            </w:r>
                            <w:r>
                              <w:rPr>
                                <w:i/>
                                <w:spacing w:val="-8"/>
                                <w:sz w:val="22"/>
                              </w:rPr>
                              <w:t> </w:t>
                            </w:r>
                            <w:r>
                              <w:rPr>
                                <w:i/>
                                <w:w w:val="70"/>
                                <w:sz w:val="22"/>
                              </w:rPr>
                              <w:t>𝑟𝑎𝑝𝑎𝑡</w:t>
                            </w:r>
                            <w:r>
                              <w:rPr>
                                <w:i/>
                                <w:spacing w:val="-8"/>
                                <w:sz w:val="22"/>
                              </w:rPr>
                              <w:t> </w:t>
                            </w:r>
                            <w:r>
                              <w:rPr>
                                <w:i/>
                                <w:w w:val="70"/>
                                <w:sz w:val="22"/>
                              </w:rPr>
                              <w:t>𝑦𝑎𝑛𝑔</w:t>
                            </w:r>
                            <w:r>
                              <w:rPr>
                                <w:i/>
                                <w:spacing w:val="-9"/>
                                <w:sz w:val="22"/>
                              </w:rPr>
                              <w:t> </w:t>
                            </w:r>
                            <w:r>
                              <w:rPr>
                                <w:i/>
                                <w:w w:val="70"/>
                                <w:sz w:val="22"/>
                              </w:rPr>
                              <w:t>𝑑𝑖𝑎𝑑𝑎𝑘𝑎𝑛</w:t>
                            </w:r>
                            <w:r>
                              <w:rPr>
                                <w:i/>
                                <w:spacing w:val="-9"/>
                                <w:sz w:val="22"/>
                              </w:rPr>
                              <w:t> </w:t>
                            </w:r>
                            <w:r>
                              <w:rPr>
                                <w:i/>
                                <w:w w:val="70"/>
                                <w:sz w:val="22"/>
                              </w:rPr>
                              <w:t>𝑘𝑜𝑚𝑖𝑡𝑒</w:t>
                            </w:r>
                            <w:r>
                              <w:rPr>
                                <w:i/>
                                <w:spacing w:val="-10"/>
                                <w:sz w:val="22"/>
                              </w:rPr>
                              <w:t> </w:t>
                            </w:r>
                            <w:r>
                              <w:rPr>
                                <w:i/>
                                <w:w w:val="70"/>
                                <w:sz w:val="22"/>
                              </w:rPr>
                              <w:t>𝑎𝑢𝑑𝑖𝑡</w:t>
                            </w:r>
                            <w:r>
                              <w:rPr>
                                <w:i/>
                                <w:spacing w:val="-6"/>
                                <w:sz w:val="22"/>
                              </w:rPr>
                              <w:t> </w:t>
                            </w:r>
                            <w:r>
                              <w:rPr>
                                <w:i/>
                                <w:w w:val="70"/>
                                <w:sz w:val="22"/>
                              </w:rPr>
                              <w:t>𝑑𝑎𝑙𝑎𝑚</w:t>
                            </w:r>
                            <w:r>
                              <w:rPr>
                                <w:i/>
                                <w:spacing w:val="-7"/>
                                <w:sz w:val="22"/>
                              </w:rPr>
                              <w:t> </w:t>
                            </w:r>
                            <w:r>
                              <w:rPr>
                                <w:i/>
                                <w:w w:val="70"/>
                                <w:sz w:val="22"/>
                              </w:rPr>
                              <w:t>𝑠𝑎𝑡𝑢</w:t>
                            </w:r>
                            <w:r>
                              <w:rPr>
                                <w:i/>
                                <w:spacing w:val="-8"/>
                                <w:sz w:val="22"/>
                              </w:rPr>
                              <w:t> </w:t>
                            </w:r>
                            <w:r>
                              <w:rPr>
                                <w:i/>
                                <w:spacing w:val="-85"/>
                                <w:w w:val="70"/>
                                <w:sz w:val="22"/>
                              </w:rPr>
                              <w:t>𝑡𝑎ℎ𝑢𝑛</w:t>
                            </w:r>
                            <w:r>
                              <w:rPr>
                                <w:i/>
                                <w:spacing w:val="-49"/>
                                <w:sz w:val="22"/>
                              </w:rPr>
                              <w:t> </w:t>
                            </w:r>
                            <w:r>
                              <w:rPr>
                                <w:spacing w:val="-56"/>
                                <w:w w:val="70"/>
                                <w:sz w:val="24"/>
                              </w:rPr>
                              <w:t>...</w:t>
                            </w:r>
                            <w:r>
                              <w:rPr>
                                <w:spacing w:val="-4"/>
                                <w:w w:val="95"/>
                                <w:sz w:val="24"/>
                              </w:rPr>
                              <w:t> 3.12</w:t>
                            </w:r>
                          </w:p>
                        </w:txbxContent>
                      </wps:txbx>
                      <wps:bodyPr wrap="square" lIns="0" tIns="0" rIns="0" bIns="0" rtlCol="0">
                        <a:noAutofit/>
                      </wps:bodyPr>
                    </wps:wsp>
                  </a:graphicData>
                </a:graphic>
              </wp:anchor>
            </w:drawing>
          </mc:Choice>
          <mc:Fallback>
            <w:pict>
              <v:shape style="position:absolute;margin-left:115.799995pt;margin-top:10.849218pt;width:396.6pt;height:29.4pt;mso-position-horizontal-relative:page;mso-position-vertical-relative:paragraph;z-index:-15418880;mso-wrap-distance-left:0;mso-wrap-distance-right:0" type="#_x0000_t202" id="docshape1242" filled="false" stroked="true" strokeweight=".72pt" strokecolor="#000000">
                <v:textbox inset="0,0,0,0">
                  <w:txbxContent>
                    <w:p>
                      <w:pPr>
                        <w:spacing w:before="68"/>
                        <w:ind w:left="144" w:right="0" w:firstLine="0"/>
                        <w:jc w:val="left"/>
                        <w:rPr>
                          <w:sz w:val="24"/>
                        </w:rPr>
                      </w:pPr>
                      <w:r>
                        <w:rPr>
                          <w:i/>
                          <w:w w:val="70"/>
                          <w:sz w:val="22"/>
                        </w:rPr>
                        <w:t>𝐹𝑅</w:t>
                      </w:r>
                      <w:r>
                        <w:rPr>
                          <w:i/>
                          <w:sz w:val="22"/>
                        </w:rPr>
                        <w:t> </w:t>
                      </w:r>
                      <w:r>
                        <w:rPr>
                          <w:i/>
                          <w:w w:val="70"/>
                          <w:sz w:val="22"/>
                        </w:rPr>
                        <w:t>=</w:t>
                      </w:r>
                      <w:r>
                        <w:rPr>
                          <w:i/>
                          <w:spacing w:val="-2"/>
                          <w:sz w:val="22"/>
                        </w:rPr>
                        <w:t> </w:t>
                      </w:r>
                      <w:r>
                        <w:rPr>
                          <w:i/>
                          <w:w w:val="70"/>
                          <w:sz w:val="22"/>
                        </w:rPr>
                        <w:t>𝐽𝑢𝑚𝑙𝑎ℎ</w:t>
                      </w:r>
                      <w:r>
                        <w:rPr>
                          <w:i/>
                          <w:spacing w:val="-8"/>
                          <w:sz w:val="22"/>
                        </w:rPr>
                        <w:t> </w:t>
                      </w:r>
                      <w:r>
                        <w:rPr>
                          <w:i/>
                          <w:w w:val="70"/>
                          <w:sz w:val="22"/>
                        </w:rPr>
                        <w:t>𝑟𝑎𝑝𝑎𝑡</w:t>
                      </w:r>
                      <w:r>
                        <w:rPr>
                          <w:i/>
                          <w:spacing w:val="-8"/>
                          <w:sz w:val="22"/>
                        </w:rPr>
                        <w:t> </w:t>
                      </w:r>
                      <w:r>
                        <w:rPr>
                          <w:i/>
                          <w:w w:val="70"/>
                          <w:sz w:val="22"/>
                        </w:rPr>
                        <w:t>𝑦𝑎𝑛𝑔</w:t>
                      </w:r>
                      <w:r>
                        <w:rPr>
                          <w:i/>
                          <w:spacing w:val="-9"/>
                          <w:sz w:val="22"/>
                        </w:rPr>
                        <w:t> </w:t>
                      </w:r>
                      <w:r>
                        <w:rPr>
                          <w:i/>
                          <w:w w:val="70"/>
                          <w:sz w:val="22"/>
                        </w:rPr>
                        <w:t>𝑑𝑖𝑎𝑑𝑎𝑘𝑎𝑛</w:t>
                      </w:r>
                      <w:r>
                        <w:rPr>
                          <w:i/>
                          <w:spacing w:val="-9"/>
                          <w:sz w:val="22"/>
                        </w:rPr>
                        <w:t> </w:t>
                      </w:r>
                      <w:r>
                        <w:rPr>
                          <w:i/>
                          <w:w w:val="70"/>
                          <w:sz w:val="22"/>
                        </w:rPr>
                        <w:t>𝑘𝑜𝑚𝑖𝑡𝑒</w:t>
                      </w:r>
                      <w:r>
                        <w:rPr>
                          <w:i/>
                          <w:spacing w:val="-10"/>
                          <w:sz w:val="22"/>
                        </w:rPr>
                        <w:t> </w:t>
                      </w:r>
                      <w:r>
                        <w:rPr>
                          <w:i/>
                          <w:w w:val="70"/>
                          <w:sz w:val="22"/>
                        </w:rPr>
                        <w:t>𝑎𝑢𝑑𝑖𝑡</w:t>
                      </w:r>
                      <w:r>
                        <w:rPr>
                          <w:i/>
                          <w:spacing w:val="-6"/>
                          <w:sz w:val="22"/>
                        </w:rPr>
                        <w:t> </w:t>
                      </w:r>
                      <w:r>
                        <w:rPr>
                          <w:i/>
                          <w:w w:val="70"/>
                          <w:sz w:val="22"/>
                        </w:rPr>
                        <w:t>𝑑𝑎𝑙𝑎𝑚</w:t>
                      </w:r>
                      <w:r>
                        <w:rPr>
                          <w:i/>
                          <w:spacing w:val="-7"/>
                          <w:sz w:val="22"/>
                        </w:rPr>
                        <w:t> </w:t>
                      </w:r>
                      <w:r>
                        <w:rPr>
                          <w:i/>
                          <w:w w:val="70"/>
                          <w:sz w:val="22"/>
                        </w:rPr>
                        <w:t>𝑠𝑎𝑡𝑢</w:t>
                      </w:r>
                      <w:r>
                        <w:rPr>
                          <w:i/>
                          <w:spacing w:val="-8"/>
                          <w:sz w:val="22"/>
                        </w:rPr>
                        <w:t> </w:t>
                      </w:r>
                      <w:r>
                        <w:rPr>
                          <w:i/>
                          <w:spacing w:val="-85"/>
                          <w:w w:val="70"/>
                          <w:sz w:val="22"/>
                        </w:rPr>
                        <w:t>𝑡𝑎ℎ𝑢𝑛</w:t>
                      </w:r>
                      <w:r>
                        <w:rPr>
                          <w:i/>
                          <w:spacing w:val="-49"/>
                          <w:sz w:val="22"/>
                        </w:rPr>
                        <w:t> </w:t>
                      </w:r>
                      <w:r>
                        <w:rPr>
                          <w:spacing w:val="-56"/>
                          <w:w w:val="70"/>
                          <w:sz w:val="24"/>
                        </w:rPr>
                        <w:t>...</w:t>
                      </w:r>
                      <w:r>
                        <w:rPr>
                          <w:spacing w:val="-4"/>
                          <w:w w:val="95"/>
                          <w:sz w:val="24"/>
                        </w:rPr>
                        <w:t> 3.12</w:t>
                      </w:r>
                    </w:p>
                  </w:txbxContent>
                </v:textbox>
                <v:stroke dashstyle="solid"/>
                <w10:wrap type="topAndBottom"/>
              </v:shape>
            </w:pict>
          </mc:Fallback>
        </mc:AlternateContent>
      </w:r>
    </w:p>
    <w:p>
      <w:pPr>
        <w:pStyle w:val="BodyText"/>
        <w:spacing w:after="0"/>
        <w:rPr>
          <w:sz w:val="16"/>
        </w:rPr>
        <w:sectPr>
          <w:headerReference w:type="default" r:id="rId350"/>
          <w:footerReference w:type="default" r:id="rId351"/>
          <w:pgSz w:w="11910" w:h="16840"/>
          <w:pgMar w:header="480" w:footer="680" w:top="2000" w:bottom="880" w:left="141" w:right="1417"/>
        </w:sectPr>
      </w:pPr>
    </w:p>
    <w:p>
      <w:pPr>
        <w:pStyle w:val="Heading6"/>
        <w:numPr>
          <w:ilvl w:val="1"/>
          <w:numId w:val="36"/>
        </w:numPr>
        <w:tabs>
          <w:tab w:pos="2692" w:val="left" w:leader="none"/>
        </w:tabs>
        <w:spacing w:line="240" w:lineRule="auto" w:before="256" w:after="0"/>
        <w:ind w:left="2692" w:right="0" w:hanging="566"/>
        <w:jc w:val="both"/>
      </w:pPr>
      <w:r>
        <w:rPr/>
        <w:t>Populasi</w:t>
      </w:r>
      <w:r>
        <w:rPr>
          <w:spacing w:val="-3"/>
        </w:rPr>
        <w:t> </w:t>
      </w:r>
      <w:r>
        <w:rPr/>
        <w:t>dan</w:t>
      </w:r>
      <w:r>
        <w:rPr>
          <w:spacing w:val="4"/>
        </w:rPr>
        <w:t> </w:t>
      </w:r>
      <w:r>
        <w:rPr>
          <w:spacing w:val="-2"/>
        </w:rPr>
        <w:t>Sampel</w:t>
      </w:r>
    </w:p>
    <w:p>
      <w:pPr>
        <w:pStyle w:val="ListParagraph"/>
        <w:numPr>
          <w:ilvl w:val="2"/>
          <w:numId w:val="36"/>
        </w:numPr>
        <w:tabs>
          <w:tab w:pos="2692" w:val="left" w:leader="none"/>
        </w:tabs>
        <w:spacing w:line="240" w:lineRule="auto" w:before="183" w:after="0"/>
        <w:ind w:left="2692" w:right="0" w:hanging="566"/>
        <w:jc w:val="both"/>
        <w:rPr>
          <w:b/>
          <w:sz w:val="24"/>
        </w:rPr>
      </w:pPr>
      <w:r>
        <w:rPr>
          <w:b/>
          <w:spacing w:val="-2"/>
          <w:sz w:val="24"/>
        </w:rPr>
        <w:t>Populasi</w:t>
      </w:r>
    </w:p>
    <w:p>
      <w:pPr>
        <w:pStyle w:val="BodyText"/>
        <w:spacing w:line="480" w:lineRule="auto" w:before="100"/>
        <w:ind w:left="2126" w:right="278" w:firstLine="566"/>
        <w:jc w:val="both"/>
      </w:pPr>
      <w:r>
        <w:rPr/>
        <w:drawing>
          <wp:anchor distT="0" distB="0" distL="0" distR="0" allowOverlap="1" layoutInCell="1" locked="0" behindDoc="0" simplePos="0" relativeHeight="16061440">
            <wp:simplePos x="0" y="0"/>
            <wp:positionH relativeFrom="page">
              <wp:posOffset>1463039</wp:posOffset>
            </wp:positionH>
            <wp:positionV relativeFrom="paragraph">
              <wp:posOffset>105687</wp:posOffset>
            </wp:positionV>
            <wp:extent cx="4255389" cy="5506974"/>
            <wp:effectExtent l="0" t="0" r="0" b="0"/>
            <wp:wrapNone/>
            <wp:docPr id="1429" name="Image 1429"/>
            <wp:cNvGraphicFramePr>
              <a:graphicFrameLocks/>
            </wp:cNvGraphicFramePr>
            <a:graphic>
              <a:graphicData uri="http://schemas.openxmlformats.org/drawingml/2006/picture">
                <pic:pic>
                  <pic:nvPicPr>
                    <pic:cNvPr id="1429" name="Image 1429"/>
                    <pic:cNvPicPr/>
                  </pic:nvPicPr>
                  <pic:blipFill>
                    <a:blip r:embed="rId192" cstate="print"/>
                    <a:stretch>
                      <a:fillRect/>
                    </a:stretch>
                  </pic:blipFill>
                  <pic:spPr>
                    <a:xfrm>
                      <a:off x="0" y="0"/>
                      <a:ext cx="4255389" cy="5506974"/>
                    </a:xfrm>
                    <a:prstGeom prst="rect">
                      <a:avLst/>
                    </a:prstGeom>
                  </pic:spPr>
                </pic:pic>
              </a:graphicData>
            </a:graphic>
          </wp:anchor>
        </w:drawing>
      </w:r>
      <w:r>
        <w:rPr/>
        <w:t>Menurut</w:t>
      </w:r>
      <w:r>
        <w:rPr>
          <w:spacing w:val="-5"/>
        </w:rPr>
        <w:t> </w:t>
      </w:r>
      <w:r>
        <w:rPr/>
        <w:t>Sugiyono</w:t>
      </w:r>
      <w:r>
        <w:rPr>
          <w:spacing w:val="-8"/>
        </w:rPr>
        <w:t> </w:t>
      </w:r>
      <w:r>
        <w:rPr/>
        <w:t>(2019)</w:t>
      </w:r>
      <w:r>
        <w:rPr>
          <w:spacing w:val="-8"/>
        </w:rPr>
        <w:t> </w:t>
      </w:r>
      <w:r>
        <w:rPr/>
        <w:t>populasi</w:t>
      </w:r>
      <w:r>
        <w:rPr>
          <w:spacing w:val="-5"/>
        </w:rPr>
        <w:t> </w:t>
      </w:r>
      <w:r>
        <w:rPr/>
        <w:t>dalam</w:t>
      </w:r>
      <w:r>
        <w:rPr>
          <w:spacing w:val="-8"/>
        </w:rPr>
        <w:t> </w:t>
      </w:r>
      <w:r>
        <w:rPr/>
        <w:t>penelitian</w:t>
      </w:r>
      <w:r>
        <w:rPr>
          <w:spacing w:val="-10"/>
        </w:rPr>
        <w:t> </w:t>
      </w:r>
      <w:r>
        <w:rPr/>
        <w:t>kuantitatif</w:t>
      </w:r>
      <w:r>
        <w:rPr>
          <w:spacing w:val="-8"/>
        </w:rPr>
        <w:t> </w:t>
      </w:r>
      <w:r>
        <w:rPr/>
        <w:t>didefinisikan sebagai keseluruhan elemen atau unit analisis yang menjadi wilayah generalisasi penelitian. Elemen-elemen dalam populasi mencakup seluruh objek atau subjek yang memiliki karakteristik tertentu dan</w:t>
      </w:r>
      <w:r>
        <w:rPr>
          <w:spacing w:val="-1"/>
        </w:rPr>
        <w:t> </w:t>
      </w:r>
      <w:r>
        <w:rPr/>
        <w:t>relevan</w:t>
      </w:r>
      <w:r>
        <w:rPr>
          <w:spacing w:val="-1"/>
        </w:rPr>
        <w:t> </w:t>
      </w:r>
      <w:r>
        <w:rPr/>
        <w:t>dengan</w:t>
      </w:r>
      <w:r>
        <w:rPr>
          <w:spacing w:val="-1"/>
        </w:rPr>
        <w:t> </w:t>
      </w:r>
      <w:r>
        <w:rPr/>
        <w:t>tujuan penelitian. Dengan demikian, populasi dapat dipahami sebagai keseluruhan objek atau subjek yang memiliki kualitas dan ciri tertentu yang ditetapkan oleh peneliti untuk dipelajari, sehingga dari hasilnya dapat ditarik kesimpulan yang bersifat umum.</w:t>
      </w:r>
    </w:p>
    <w:p>
      <w:pPr>
        <w:pStyle w:val="Heading6"/>
        <w:numPr>
          <w:ilvl w:val="2"/>
          <w:numId w:val="36"/>
        </w:numPr>
        <w:tabs>
          <w:tab w:pos="2692" w:val="left" w:leader="none"/>
        </w:tabs>
        <w:spacing w:line="240" w:lineRule="auto" w:before="162" w:after="0"/>
        <w:ind w:left="2692" w:right="0" w:hanging="566"/>
        <w:jc w:val="both"/>
      </w:pPr>
      <w:r>
        <w:rPr>
          <w:spacing w:val="-2"/>
        </w:rPr>
        <w:t>Sampel</w:t>
      </w:r>
    </w:p>
    <w:p>
      <w:pPr>
        <w:pStyle w:val="BodyText"/>
        <w:tabs>
          <w:tab w:pos="8925" w:val="left" w:leader="none"/>
        </w:tabs>
        <w:spacing w:line="480" w:lineRule="auto" w:before="100"/>
        <w:ind w:left="2126" w:right="278" w:firstLine="566"/>
        <w:jc w:val="both"/>
      </w:pPr>
      <w:r>
        <w:rPr/>
        <mc:AlternateContent>
          <mc:Choice Requires="wps">
            <w:drawing>
              <wp:anchor distT="0" distB="0" distL="0" distR="0" allowOverlap="1" layoutInCell="1" locked="0" behindDoc="1" simplePos="0" relativeHeight="479415808">
                <wp:simplePos x="0" y="0"/>
                <wp:positionH relativeFrom="page">
                  <wp:posOffset>4128515</wp:posOffset>
                </wp:positionH>
                <wp:positionV relativeFrom="paragraph">
                  <wp:posOffset>1121990</wp:posOffset>
                </wp:positionV>
                <wp:extent cx="1592580" cy="16891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a:off x="0" y="0"/>
                          <a:ext cx="1592580" cy="168910"/>
                        </a:xfrm>
                        <a:prstGeom prst="rect">
                          <a:avLst/>
                        </a:prstGeom>
                      </wps:spPr>
                      <wps:txbx>
                        <w:txbxContent>
                          <w:p>
                            <w:pPr>
                              <w:spacing w:line="266" w:lineRule="exact" w:before="0"/>
                              <w:ind w:left="0" w:right="0" w:firstLine="0"/>
                              <w:jc w:val="left"/>
                              <w:rPr>
                                <w:sz w:val="24"/>
                              </w:rPr>
                            </w:pPr>
                            <w:r>
                              <w:rPr>
                                <w:i/>
                                <w:sz w:val="24"/>
                              </w:rPr>
                              <w:t>non-probability </w:t>
                            </w:r>
                            <w:r>
                              <w:rPr>
                                <w:spacing w:val="-2"/>
                                <w:sz w:val="24"/>
                              </w:rPr>
                              <w:t>sampling,</w:t>
                            </w:r>
                          </w:p>
                        </w:txbxContent>
                      </wps:txbx>
                      <wps:bodyPr wrap="square" lIns="0" tIns="0" rIns="0" bIns="0" rtlCol="0">
                        <a:noAutofit/>
                      </wps:bodyPr>
                    </wps:wsp>
                  </a:graphicData>
                </a:graphic>
              </wp:anchor>
            </w:drawing>
          </mc:Choice>
          <mc:Fallback>
            <w:pict>
              <v:shape style="position:absolute;margin-left:325.079987pt;margin-top:88.34568pt;width:125.4pt;height:13.3pt;mso-position-horizontal-relative:page;mso-position-vertical-relative:paragraph;z-index:-23900672" type="#_x0000_t202" id="docshape1248" filled="false" stroked="false">
                <v:textbox inset="0,0,0,0">
                  <w:txbxContent>
                    <w:p>
                      <w:pPr>
                        <w:spacing w:line="266" w:lineRule="exact" w:before="0"/>
                        <w:ind w:left="0" w:right="0" w:firstLine="0"/>
                        <w:jc w:val="left"/>
                        <w:rPr>
                          <w:sz w:val="24"/>
                        </w:rPr>
                      </w:pPr>
                      <w:r>
                        <w:rPr>
                          <w:i/>
                          <w:sz w:val="24"/>
                        </w:rPr>
                        <w:t>non-probability </w:t>
                      </w:r>
                      <w:r>
                        <w:rPr>
                          <w:spacing w:val="-2"/>
                          <w:sz w:val="24"/>
                        </w:rPr>
                        <w:t>sampling,</w:t>
                      </w:r>
                    </w:p>
                  </w:txbxContent>
                </v:textbox>
                <w10:wrap type="none"/>
              </v:shape>
            </w:pict>
          </mc:Fallback>
        </mc:AlternateContent>
      </w:r>
      <w:r>
        <w:rPr/>
        <mc:AlternateContent>
          <mc:Choice Requires="wps">
            <w:drawing>
              <wp:anchor distT="0" distB="0" distL="0" distR="0" allowOverlap="1" layoutInCell="1" locked="0" behindDoc="1" simplePos="0" relativeHeight="479416320">
                <wp:simplePos x="0" y="0"/>
                <wp:positionH relativeFrom="page">
                  <wp:posOffset>6098478</wp:posOffset>
                </wp:positionH>
                <wp:positionV relativeFrom="paragraph">
                  <wp:posOffset>1121990</wp:posOffset>
                </wp:positionV>
                <wp:extent cx="382270" cy="168910"/>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382270" cy="168910"/>
                        </a:xfrm>
                        <a:prstGeom prst="rect">
                          <a:avLst/>
                        </a:prstGeom>
                      </wps:spPr>
                      <wps:txbx>
                        <w:txbxContent>
                          <w:p>
                            <w:pPr>
                              <w:pStyle w:val="BodyText"/>
                              <w:spacing w:line="266" w:lineRule="exact"/>
                            </w:pPr>
                            <w:r>
                              <w:rPr>
                                <w:spacing w:val="-2"/>
                              </w:rPr>
                              <w:t>teknik</w:t>
                            </w:r>
                          </w:p>
                        </w:txbxContent>
                      </wps:txbx>
                      <wps:bodyPr wrap="square" lIns="0" tIns="0" rIns="0" bIns="0" rtlCol="0">
                        <a:noAutofit/>
                      </wps:bodyPr>
                    </wps:wsp>
                  </a:graphicData>
                </a:graphic>
              </wp:anchor>
            </w:drawing>
          </mc:Choice>
          <mc:Fallback>
            <w:pict>
              <v:shape style="position:absolute;margin-left:480.19519pt;margin-top:88.34568pt;width:30.1pt;height:13.3pt;mso-position-horizontal-relative:page;mso-position-vertical-relative:paragraph;z-index:-23900160" type="#_x0000_t202" id="docshape1249" filled="false" stroked="false">
                <v:textbox inset="0,0,0,0">
                  <w:txbxContent>
                    <w:p>
                      <w:pPr>
                        <w:pStyle w:val="BodyText"/>
                        <w:spacing w:line="266" w:lineRule="exact"/>
                      </w:pPr>
                      <w:r>
                        <w:rPr>
                          <w:spacing w:val="-2"/>
                        </w:rPr>
                        <w:t>teknik</w:t>
                      </w:r>
                    </w:p>
                  </w:txbxContent>
                </v:textbox>
                <w10:wrap type="none"/>
              </v:shape>
            </w:pict>
          </mc:Fallback>
        </mc:AlternateContent>
      </w:r>
      <w:r>
        <w:rPr/>
        <mc:AlternateContent>
          <mc:Choice Requires="wps">
            <w:drawing>
              <wp:anchor distT="0" distB="0" distL="0" distR="0" allowOverlap="1" layoutInCell="1" locked="0" behindDoc="1" simplePos="0" relativeHeight="479421440">
                <wp:simplePos x="0" y="0"/>
                <wp:positionH relativeFrom="page">
                  <wp:posOffset>4128419</wp:posOffset>
                </wp:positionH>
                <wp:positionV relativeFrom="paragraph">
                  <wp:posOffset>1150486</wp:posOffset>
                </wp:positionV>
                <wp:extent cx="1590040" cy="140970"/>
                <wp:effectExtent l="0" t="0" r="0" b="0"/>
                <wp:wrapNone/>
                <wp:docPr id="1432" name="Graphic 1432"/>
                <wp:cNvGraphicFramePr>
                  <a:graphicFrameLocks/>
                </wp:cNvGraphicFramePr>
                <a:graphic>
                  <a:graphicData uri="http://schemas.microsoft.com/office/word/2010/wordprocessingShape">
                    <wps:wsp>
                      <wps:cNvPr id="1432" name="Graphic 1432"/>
                      <wps:cNvSpPr/>
                      <wps:spPr>
                        <a:xfrm>
                          <a:off x="0" y="0"/>
                          <a:ext cx="1590040" cy="140970"/>
                        </a:xfrm>
                        <a:custGeom>
                          <a:avLst/>
                          <a:gdLst/>
                          <a:ahLst/>
                          <a:cxnLst/>
                          <a:rect l="l" t="t" r="r" b="b"/>
                          <a:pathLst>
                            <a:path w="1590040" h="140970">
                              <a:moveTo>
                                <a:pt x="1589476" y="0"/>
                              </a:moveTo>
                              <a:lnTo>
                                <a:pt x="0" y="0"/>
                              </a:lnTo>
                              <a:lnTo>
                                <a:pt x="0" y="140661"/>
                              </a:lnTo>
                              <a:lnTo>
                                <a:pt x="1589476" y="140661"/>
                              </a:lnTo>
                              <a:lnTo>
                                <a:pt x="158947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25.072418pt;margin-top:90.589462pt;width:125.155649pt;height:11.075721pt;mso-position-horizontal-relative:page;mso-position-vertical-relative:paragraph;z-index:-23895040" id="docshape125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58368">
                <wp:simplePos x="0" y="0"/>
                <wp:positionH relativeFrom="page">
                  <wp:posOffset>6097682</wp:posOffset>
                </wp:positionH>
                <wp:positionV relativeFrom="paragraph">
                  <wp:posOffset>1150486</wp:posOffset>
                </wp:positionV>
                <wp:extent cx="380365" cy="140970"/>
                <wp:effectExtent l="0" t="0" r="0" b="0"/>
                <wp:wrapNone/>
                <wp:docPr id="1433" name="Graphic 1433"/>
                <wp:cNvGraphicFramePr>
                  <a:graphicFrameLocks/>
                </wp:cNvGraphicFramePr>
                <a:graphic>
                  <a:graphicData uri="http://schemas.microsoft.com/office/word/2010/wordprocessingShape">
                    <wps:wsp>
                      <wps:cNvPr id="1433" name="Graphic 1433"/>
                      <wps:cNvSpPr/>
                      <wps:spPr>
                        <a:xfrm>
                          <a:off x="0" y="0"/>
                          <a:ext cx="380365" cy="140970"/>
                        </a:xfrm>
                        <a:custGeom>
                          <a:avLst/>
                          <a:gdLst/>
                          <a:ahLst/>
                          <a:cxnLst/>
                          <a:rect l="l" t="t" r="r" b="b"/>
                          <a:pathLst>
                            <a:path w="380365" h="140970">
                              <a:moveTo>
                                <a:pt x="379786" y="0"/>
                              </a:moveTo>
                              <a:lnTo>
                                <a:pt x="0" y="0"/>
                              </a:lnTo>
                              <a:lnTo>
                                <a:pt x="0" y="140661"/>
                              </a:lnTo>
                              <a:lnTo>
                                <a:pt x="379786" y="140661"/>
                              </a:lnTo>
                              <a:lnTo>
                                <a:pt x="37978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80.132507pt;margin-top:90.589462pt;width:29.904447pt;height:11.075721pt;mso-position-horizontal-relative:page;mso-position-vertical-relative:paragraph;z-index:16058368" id="docshape1251"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60928">
                <wp:simplePos x="0" y="0"/>
                <wp:positionH relativeFrom="page">
                  <wp:posOffset>94988</wp:posOffset>
                </wp:positionH>
                <wp:positionV relativeFrom="paragraph">
                  <wp:posOffset>1150486</wp:posOffset>
                </wp:positionV>
                <wp:extent cx="225425" cy="197485"/>
                <wp:effectExtent l="0" t="0" r="0" b="0"/>
                <wp:wrapNone/>
                <wp:docPr id="1434" name="Group 1434"/>
                <wp:cNvGraphicFramePr>
                  <a:graphicFrameLocks/>
                </wp:cNvGraphicFramePr>
                <a:graphic>
                  <a:graphicData uri="http://schemas.microsoft.com/office/word/2010/wordprocessingGroup">
                    <wpg:wgp>
                      <wpg:cNvPr id="1434" name="Group 1434"/>
                      <wpg:cNvGrpSpPr/>
                      <wpg:grpSpPr>
                        <a:xfrm>
                          <a:off x="0" y="0"/>
                          <a:ext cx="225425" cy="197485"/>
                          <a:chExt cx="225425" cy="197485"/>
                        </a:xfrm>
                      </wpg:grpSpPr>
                      <pic:pic>
                        <pic:nvPicPr>
                          <pic:cNvPr id="1435" name="Image 1435"/>
                          <pic:cNvPicPr/>
                        </pic:nvPicPr>
                        <pic:blipFill>
                          <a:blip r:embed="rId294" cstate="print"/>
                          <a:stretch>
                            <a:fillRect/>
                          </a:stretch>
                        </pic:blipFill>
                        <pic:spPr>
                          <a:xfrm>
                            <a:off x="0" y="0"/>
                            <a:ext cx="225058" cy="196926"/>
                          </a:xfrm>
                          <a:prstGeom prst="rect">
                            <a:avLst/>
                          </a:prstGeom>
                        </pic:spPr>
                      </pic:pic>
                      <wps:wsp>
                        <wps:cNvPr id="1436" name="Textbox 1436"/>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33</w:t>
                              </w:r>
                            </w:p>
                          </w:txbxContent>
                        </wps:txbx>
                        <wps:bodyPr wrap="square" lIns="0" tIns="0" rIns="0" bIns="0" rtlCol="0">
                          <a:noAutofit/>
                        </wps:bodyPr>
                      </wps:wsp>
                    </wpg:wgp>
                  </a:graphicData>
                </a:graphic>
              </wp:anchor>
            </w:drawing>
          </mc:Choice>
          <mc:Fallback>
            <w:pict>
              <v:group style="position:absolute;margin-left:7.47944pt;margin-top:90.589462pt;width:17.75pt;height:15.55pt;mso-position-horizontal-relative:page;mso-position-vertical-relative:paragraph;z-index:16060928" id="docshapegroup1252" coordorigin="150,1812" coordsize="355,311">
                <v:shape style="position:absolute;left:149;top:1811;width:355;height:311" type="#_x0000_t75" id="docshape1253" stroked="false">
                  <v:imagedata r:id="rId294" o:title=""/>
                </v:shape>
                <v:shape style="position:absolute;left:149;top:1811;width:355;height:311" type="#_x0000_t202" id="docshape1254" filled="false" stroked="false">
                  <v:textbox inset="0,0,0,0">
                    <w:txbxContent>
                      <w:p>
                        <w:pPr>
                          <w:spacing w:before="48"/>
                          <w:ind w:left="88" w:right="0" w:firstLine="0"/>
                          <w:jc w:val="left"/>
                          <w:rPr>
                            <w:rFonts w:ascii="Gadugi"/>
                            <w:b/>
                            <w:sz w:val="15"/>
                          </w:rPr>
                        </w:pPr>
                        <w:r>
                          <w:rPr>
                            <w:rFonts w:ascii="Gadugi"/>
                            <w:b/>
                            <w:color w:val="FEFEFE"/>
                            <w:spacing w:val="-5"/>
                            <w:sz w:val="15"/>
                          </w:rPr>
                          <w:t>33</w:t>
                        </w:r>
                      </w:p>
                    </w:txbxContent>
                  </v:textbox>
                  <w10:wrap type="none"/>
                </v:shape>
                <w10:wrap type="none"/>
              </v:group>
            </w:pict>
          </mc:Fallback>
        </mc:AlternateContent>
      </w:r>
      <w:r>
        <w:rPr/>
        <w:t>Sampel dalam penelitian kuantitatif merupakan bagian dari populasi yang memiliki</w:t>
      </w:r>
      <w:r>
        <w:rPr>
          <w:spacing w:val="-5"/>
        </w:rPr>
        <w:t> </w:t>
      </w:r>
      <w:r>
        <w:rPr/>
        <w:t>karakteristik</w:t>
      </w:r>
      <w:r>
        <w:rPr>
          <w:spacing w:val="-5"/>
        </w:rPr>
        <w:t> </w:t>
      </w:r>
      <w:r>
        <w:rPr/>
        <w:t>yang</w:t>
      </w:r>
      <w:r>
        <w:rPr>
          <w:spacing w:val="-5"/>
        </w:rPr>
        <w:t> </w:t>
      </w:r>
      <w:r>
        <w:rPr/>
        <w:t>sama</w:t>
      </w:r>
      <w:r>
        <w:rPr>
          <w:spacing w:val="-7"/>
        </w:rPr>
        <w:t> </w:t>
      </w:r>
      <w:r>
        <w:rPr/>
        <w:t>dan</w:t>
      </w:r>
      <w:r>
        <w:rPr>
          <w:spacing w:val="-5"/>
        </w:rPr>
        <w:t> </w:t>
      </w:r>
      <w:r>
        <w:rPr/>
        <w:t>dipilih</w:t>
      </w:r>
      <w:r>
        <w:rPr>
          <w:spacing w:val="-5"/>
        </w:rPr>
        <w:t> </w:t>
      </w:r>
      <w:r>
        <w:rPr/>
        <w:t>untuk</w:t>
      </w:r>
      <w:r>
        <w:rPr>
          <w:spacing w:val="-5"/>
        </w:rPr>
        <w:t> </w:t>
      </w:r>
      <w:r>
        <w:rPr/>
        <w:t>mewakili</w:t>
      </w:r>
      <w:r>
        <w:rPr>
          <w:spacing w:val="-5"/>
        </w:rPr>
        <w:t> </w:t>
      </w:r>
      <w:r>
        <w:rPr/>
        <w:t>keseluruhan</w:t>
      </w:r>
      <w:r>
        <w:rPr>
          <w:spacing w:val="-5"/>
        </w:rPr>
        <w:t> </w:t>
      </w:r>
      <w:r>
        <w:rPr/>
        <w:t>populasi (Sugiyono, 2019). Teknik pengambilan sampel yang digunakan adalah purposive sampling, yang termasuk ke dalam kategori</w:t>
        <w:tab/>
      </w:r>
      <w:r>
        <w:rPr>
          <w:spacing w:val="-2"/>
        </w:rPr>
        <w:t>yaitu</w:t>
      </w:r>
    </w:p>
    <w:p>
      <w:pPr>
        <w:pStyle w:val="BodyText"/>
        <w:tabs>
          <w:tab w:pos="8972" w:val="left" w:leader="none"/>
        </w:tabs>
        <w:spacing w:before="1"/>
        <w:ind w:left="2126"/>
        <w:jc w:val="both"/>
      </w:pPr>
      <w:r>
        <w:rPr/>
        <mc:AlternateContent>
          <mc:Choice Requires="wps">
            <w:drawing>
              <wp:anchor distT="0" distB="0" distL="0" distR="0" allowOverlap="1" layoutInCell="1" locked="0" behindDoc="1" simplePos="0" relativeHeight="479416832">
                <wp:simplePos x="0" y="0"/>
                <wp:positionH relativeFrom="page">
                  <wp:posOffset>2139626</wp:posOffset>
                </wp:positionH>
                <wp:positionV relativeFrom="paragraph">
                  <wp:posOffset>7049</wp:posOffset>
                </wp:positionV>
                <wp:extent cx="3573145" cy="16891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3573145" cy="168910"/>
                        </a:xfrm>
                        <a:prstGeom prst="rect">
                          <a:avLst/>
                        </a:prstGeom>
                      </wps:spPr>
                      <wps:txbx>
                        <w:txbxContent>
                          <w:p>
                            <w:pPr>
                              <w:pStyle w:val="BodyText"/>
                              <w:spacing w:line="266" w:lineRule="exact"/>
                            </w:pPr>
                            <w:r>
                              <w:rPr/>
                              <w:t>sampel</w:t>
                            </w:r>
                            <w:r>
                              <w:rPr>
                                <w:spacing w:val="57"/>
                              </w:rPr>
                              <w:t> </w:t>
                            </w:r>
                            <w:r>
                              <w:rPr/>
                              <w:t>yang</w:t>
                            </w:r>
                            <w:r>
                              <w:rPr>
                                <w:spacing w:val="60"/>
                              </w:rPr>
                              <w:t> </w:t>
                            </w:r>
                            <w:r>
                              <w:rPr/>
                              <w:t>tidak</w:t>
                            </w:r>
                            <w:r>
                              <w:rPr>
                                <w:spacing w:val="55"/>
                              </w:rPr>
                              <w:t> </w:t>
                            </w:r>
                            <w:r>
                              <w:rPr/>
                              <w:t>memberikan</w:t>
                            </w:r>
                            <w:r>
                              <w:rPr>
                                <w:spacing w:val="55"/>
                              </w:rPr>
                              <w:t> </w:t>
                            </w:r>
                            <w:r>
                              <w:rPr/>
                              <w:t>kesempatan</w:t>
                            </w:r>
                            <w:r>
                              <w:rPr>
                                <w:spacing w:val="57"/>
                              </w:rPr>
                              <w:t> </w:t>
                            </w:r>
                            <w:r>
                              <w:rPr/>
                              <w:t>yang</w:t>
                            </w:r>
                            <w:r>
                              <w:rPr>
                                <w:spacing w:val="58"/>
                              </w:rPr>
                              <w:t> </w:t>
                            </w:r>
                            <w:r>
                              <w:rPr>
                                <w:spacing w:val="-4"/>
                              </w:rPr>
                              <w:t>sama</w:t>
                            </w:r>
                          </w:p>
                        </w:txbxContent>
                      </wps:txbx>
                      <wps:bodyPr wrap="square" lIns="0" tIns="0" rIns="0" bIns="0" rtlCol="0">
                        <a:noAutofit/>
                      </wps:bodyPr>
                    </wps:wsp>
                  </a:graphicData>
                </a:graphic>
              </wp:anchor>
            </w:drawing>
          </mc:Choice>
          <mc:Fallback>
            <w:pict>
              <v:shape style="position:absolute;margin-left:168.474564pt;margin-top:.555095pt;width:281.350pt;height:13.3pt;mso-position-horizontal-relative:page;mso-position-vertical-relative:paragraph;z-index:-23899648" type="#_x0000_t202" id="docshape1255" filled="false" stroked="false">
                <v:textbox inset="0,0,0,0">
                  <w:txbxContent>
                    <w:p>
                      <w:pPr>
                        <w:pStyle w:val="BodyText"/>
                        <w:spacing w:line="266" w:lineRule="exact"/>
                      </w:pPr>
                      <w:r>
                        <w:rPr/>
                        <w:t>sampel</w:t>
                      </w:r>
                      <w:r>
                        <w:rPr>
                          <w:spacing w:val="57"/>
                        </w:rPr>
                        <w:t> </w:t>
                      </w:r>
                      <w:r>
                        <w:rPr/>
                        <w:t>yang</w:t>
                      </w:r>
                      <w:r>
                        <w:rPr>
                          <w:spacing w:val="60"/>
                        </w:rPr>
                        <w:t> </w:t>
                      </w:r>
                      <w:r>
                        <w:rPr/>
                        <w:t>tidak</w:t>
                      </w:r>
                      <w:r>
                        <w:rPr>
                          <w:spacing w:val="55"/>
                        </w:rPr>
                        <w:t> </w:t>
                      </w:r>
                      <w:r>
                        <w:rPr/>
                        <w:t>memberikan</w:t>
                      </w:r>
                      <w:r>
                        <w:rPr>
                          <w:spacing w:val="55"/>
                        </w:rPr>
                        <w:t> </w:t>
                      </w:r>
                      <w:r>
                        <w:rPr/>
                        <w:t>kesempatan</w:t>
                      </w:r>
                      <w:r>
                        <w:rPr>
                          <w:spacing w:val="57"/>
                        </w:rPr>
                        <w:t> </w:t>
                      </w:r>
                      <w:r>
                        <w:rPr/>
                        <w:t>yang</w:t>
                      </w:r>
                      <w:r>
                        <w:rPr>
                          <w:spacing w:val="58"/>
                        </w:rPr>
                        <w:t> </w:t>
                      </w:r>
                      <w:r>
                        <w:rPr>
                          <w:spacing w:val="-4"/>
                        </w:rPr>
                        <w:t>sama</w:t>
                      </w:r>
                    </w:p>
                  </w:txbxContent>
                </v:textbox>
                <w10:wrap type="none"/>
              </v:shape>
            </w:pict>
          </mc:Fallback>
        </mc:AlternateContent>
      </w:r>
      <w:r>
        <w:rPr/>
        <mc:AlternateContent>
          <mc:Choice Requires="wps">
            <w:drawing>
              <wp:anchor distT="0" distB="0" distL="0" distR="0" allowOverlap="1" layoutInCell="1" locked="0" behindDoc="1" simplePos="0" relativeHeight="479417344">
                <wp:simplePos x="0" y="0"/>
                <wp:positionH relativeFrom="page">
                  <wp:posOffset>6124837</wp:posOffset>
                </wp:positionH>
                <wp:positionV relativeFrom="paragraph">
                  <wp:posOffset>7049</wp:posOffset>
                </wp:positionV>
                <wp:extent cx="355600" cy="168910"/>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355600" cy="168910"/>
                        </a:xfrm>
                        <a:prstGeom prst="rect">
                          <a:avLst/>
                        </a:prstGeom>
                      </wps:spPr>
                      <wps:txbx>
                        <w:txbxContent>
                          <w:p>
                            <w:pPr>
                              <w:pStyle w:val="BodyText"/>
                              <w:spacing w:line="266" w:lineRule="exact"/>
                            </w:pPr>
                            <w:r>
                              <w:rPr>
                                <w:spacing w:val="-2"/>
                              </w:rPr>
                              <w:t>setiap</w:t>
                            </w:r>
                          </w:p>
                        </w:txbxContent>
                      </wps:txbx>
                      <wps:bodyPr wrap="square" lIns="0" tIns="0" rIns="0" bIns="0" rtlCol="0">
                        <a:noAutofit/>
                      </wps:bodyPr>
                    </wps:wsp>
                  </a:graphicData>
                </a:graphic>
              </wp:anchor>
            </w:drawing>
          </mc:Choice>
          <mc:Fallback>
            <w:pict>
              <v:shape style="position:absolute;margin-left:482.27066pt;margin-top:.555095pt;width:28pt;height:13.3pt;mso-position-horizontal-relative:page;mso-position-vertical-relative:paragraph;z-index:-23899136" type="#_x0000_t202" id="docshape1256" filled="false" stroked="false">
                <v:textbox inset="0,0,0,0">
                  <w:txbxContent>
                    <w:p>
                      <w:pPr>
                        <w:pStyle w:val="BodyText"/>
                        <w:spacing w:line="266" w:lineRule="exact"/>
                      </w:pPr>
                      <w:r>
                        <w:rPr>
                          <w:spacing w:val="-2"/>
                        </w:rPr>
                        <w:t>setiap</w:t>
                      </w:r>
                    </w:p>
                  </w:txbxContent>
                </v:textbox>
                <w10:wrap type="none"/>
              </v:shape>
            </w:pict>
          </mc:Fallback>
        </mc:AlternateContent>
      </w:r>
      <w:r>
        <w:rPr/>
        <mc:AlternateContent>
          <mc:Choice Requires="wps">
            <w:drawing>
              <wp:anchor distT="0" distB="0" distL="0" distR="0" allowOverlap="1" layoutInCell="1" locked="0" behindDoc="1" simplePos="0" relativeHeight="479422464">
                <wp:simplePos x="0" y="0"/>
                <wp:positionH relativeFrom="page">
                  <wp:posOffset>2138057</wp:posOffset>
                </wp:positionH>
                <wp:positionV relativeFrom="paragraph">
                  <wp:posOffset>36679</wp:posOffset>
                </wp:positionV>
                <wp:extent cx="3650615" cy="140970"/>
                <wp:effectExtent l="0" t="0" r="0" b="0"/>
                <wp:wrapNone/>
                <wp:docPr id="1439" name="Graphic 1439"/>
                <wp:cNvGraphicFramePr>
                  <a:graphicFrameLocks/>
                </wp:cNvGraphicFramePr>
                <a:graphic>
                  <a:graphicData uri="http://schemas.microsoft.com/office/word/2010/wordprocessingShape">
                    <wps:wsp>
                      <wps:cNvPr id="1439" name="Graphic 1439"/>
                      <wps:cNvSpPr/>
                      <wps:spPr>
                        <a:xfrm>
                          <a:off x="0" y="0"/>
                          <a:ext cx="3650615" cy="140970"/>
                        </a:xfrm>
                        <a:custGeom>
                          <a:avLst/>
                          <a:gdLst/>
                          <a:ahLst/>
                          <a:cxnLst/>
                          <a:rect l="l" t="t" r="r" b="b"/>
                          <a:pathLst>
                            <a:path w="3650615" h="140970">
                              <a:moveTo>
                                <a:pt x="3650170" y="0"/>
                              </a:moveTo>
                              <a:lnTo>
                                <a:pt x="0" y="0"/>
                              </a:lnTo>
                              <a:lnTo>
                                <a:pt x="0" y="140661"/>
                              </a:lnTo>
                              <a:lnTo>
                                <a:pt x="3650170" y="140661"/>
                              </a:lnTo>
                              <a:lnTo>
                                <a:pt x="365017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68.350967pt;margin-top:2.888143pt;width:287.414963pt;height:11.075721pt;mso-position-horizontal-relative:page;mso-position-vertical-relative:paragraph;z-index:-23894016" id="docshape125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59392">
                <wp:simplePos x="0" y="0"/>
                <wp:positionH relativeFrom="page">
                  <wp:posOffset>6125815</wp:posOffset>
                </wp:positionH>
                <wp:positionV relativeFrom="paragraph">
                  <wp:posOffset>36679</wp:posOffset>
                </wp:positionV>
                <wp:extent cx="351790" cy="140970"/>
                <wp:effectExtent l="0" t="0" r="0" b="0"/>
                <wp:wrapNone/>
                <wp:docPr id="1440" name="Graphic 1440"/>
                <wp:cNvGraphicFramePr>
                  <a:graphicFrameLocks/>
                </wp:cNvGraphicFramePr>
                <a:graphic>
                  <a:graphicData uri="http://schemas.microsoft.com/office/word/2010/wordprocessingShape">
                    <wps:wsp>
                      <wps:cNvPr id="1440" name="Graphic 1440"/>
                      <wps:cNvSpPr/>
                      <wps:spPr>
                        <a:xfrm>
                          <a:off x="0" y="0"/>
                          <a:ext cx="351790" cy="140970"/>
                        </a:xfrm>
                        <a:custGeom>
                          <a:avLst/>
                          <a:gdLst/>
                          <a:ahLst/>
                          <a:cxnLst/>
                          <a:rect l="l" t="t" r="r" b="b"/>
                          <a:pathLst>
                            <a:path w="351790" h="140970">
                              <a:moveTo>
                                <a:pt x="351654" y="0"/>
                              </a:moveTo>
                              <a:lnTo>
                                <a:pt x="0" y="0"/>
                              </a:lnTo>
                              <a:lnTo>
                                <a:pt x="0" y="140661"/>
                              </a:lnTo>
                              <a:lnTo>
                                <a:pt x="351654" y="140661"/>
                              </a:lnTo>
                              <a:lnTo>
                                <a:pt x="35165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82.347656pt;margin-top:2.888143pt;width:27.689303pt;height:11.075721pt;mso-position-horizontal-relative:page;mso-position-vertical-relative:paragraph;z-index:16059392" id="docshape1258" filled="true" fillcolor="#fedce7" stroked="false">
                <v:fill opacity="52428f" type="solid"/>
                <w10:wrap type="none"/>
              </v:rect>
            </w:pict>
          </mc:Fallback>
        </mc:AlternateContent>
      </w:r>
      <w:r>
        <w:rPr>
          <w:spacing w:val="-2"/>
        </w:rPr>
        <w:t>penentuan</w:t>
      </w:r>
      <w:r>
        <w:rPr/>
        <w:tab/>
      </w:r>
      <w:r>
        <w:rPr>
          <w:spacing w:val="-4"/>
        </w:rPr>
        <w:t>bagi</w:t>
      </w:r>
    </w:p>
    <w:p>
      <w:pPr>
        <w:pStyle w:val="BodyText"/>
        <w:spacing w:line="477" w:lineRule="auto" w:before="276"/>
        <w:ind w:left="2126" w:right="282" w:firstLine="5100"/>
        <w:jc w:val="both"/>
      </w:pPr>
      <w:r>
        <w:rPr/>
        <mc:AlternateContent>
          <mc:Choice Requires="wps">
            <w:drawing>
              <wp:anchor distT="0" distB="0" distL="0" distR="0" allowOverlap="1" layoutInCell="1" locked="0" behindDoc="1" simplePos="0" relativeHeight="479417856">
                <wp:simplePos x="0" y="0"/>
                <wp:positionH relativeFrom="page">
                  <wp:posOffset>1440180</wp:posOffset>
                </wp:positionH>
                <wp:positionV relativeFrom="paragraph">
                  <wp:posOffset>181689</wp:posOffset>
                </wp:positionV>
                <wp:extent cx="3136900" cy="16891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3136900" cy="168910"/>
                        </a:xfrm>
                        <a:prstGeom prst="rect">
                          <a:avLst/>
                        </a:prstGeom>
                      </wps:spPr>
                      <wps:txbx>
                        <w:txbxContent>
                          <w:p>
                            <w:pPr>
                              <w:pStyle w:val="BodyText"/>
                              <w:spacing w:line="266" w:lineRule="exact"/>
                            </w:pPr>
                            <w:r>
                              <w:rPr/>
                              <w:t>elemen</w:t>
                            </w:r>
                            <w:r>
                              <w:rPr>
                                <w:spacing w:val="70"/>
                                <w:w w:val="150"/>
                              </w:rPr>
                              <w:t> </w:t>
                            </w:r>
                            <w:r>
                              <w:rPr/>
                              <w:t>populasi</w:t>
                            </w:r>
                            <w:r>
                              <w:rPr>
                                <w:spacing w:val="70"/>
                                <w:w w:val="150"/>
                              </w:rPr>
                              <w:t> </w:t>
                            </w:r>
                            <w:r>
                              <w:rPr/>
                              <w:t>untuk</w:t>
                            </w:r>
                            <w:r>
                              <w:rPr>
                                <w:spacing w:val="70"/>
                                <w:w w:val="150"/>
                              </w:rPr>
                              <w:t> </w:t>
                            </w:r>
                            <w:r>
                              <w:rPr/>
                              <w:t>dipilih</w:t>
                            </w:r>
                            <w:r>
                              <w:rPr>
                                <w:spacing w:val="68"/>
                                <w:w w:val="150"/>
                              </w:rPr>
                              <w:t> </w:t>
                            </w:r>
                            <w:r>
                              <w:rPr/>
                              <w:t>sebagai</w:t>
                            </w:r>
                            <w:r>
                              <w:rPr>
                                <w:spacing w:val="68"/>
                                <w:w w:val="150"/>
                              </w:rPr>
                              <w:t> </w:t>
                            </w:r>
                            <w:r>
                              <w:rPr>
                                <w:spacing w:val="-2"/>
                              </w:rPr>
                              <w:t>sampel.</w:t>
                            </w:r>
                          </w:p>
                        </w:txbxContent>
                      </wps:txbx>
                      <wps:bodyPr wrap="square" lIns="0" tIns="0" rIns="0" bIns="0" rtlCol="0">
                        <a:noAutofit/>
                      </wps:bodyPr>
                    </wps:wsp>
                  </a:graphicData>
                </a:graphic>
              </wp:anchor>
            </w:drawing>
          </mc:Choice>
          <mc:Fallback>
            <w:pict>
              <v:shape style="position:absolute;margin-left:113.400002pt;margin-top:14.306257pt;width:247pt;height:13.3pt;mso-position-horizontal-relative:page;mso-position-vertical-relative:paragraph;z-index:-23898624" type="#_x0000_t202" id="docshape1259" filled="false" stroked="false">
                <v:textbox inset="0,0,0,0">
                  <w:txbxContent>
                    <w:p>
                      <w:pPr>
                        <w:pStyle w:val="BodyText"/>
                        <w:spacing w:line="266" w:lineRule="exact"/>
                      </w:pPr>
                      <w:r>
                        <w:rPr/>
                        <w:t>elemen</w:t>
                      </w:r>
                      <w:r>
                        <w:rPr>
                          <w:spacing w:val="70"/>
                          <w:w w:val="150"/>
                        </w:rPr>
                        <w:t> </w:t>
                      </w:r>
                      <w:r>
                        <w:rPr/>
                        <w:t>populasi</w:t>
                      </w:r>
                      <w:r>
                        <w:rPr>
                          <w:spacing w:val="70"/>
                          <w:w w:val="150"/>
                        </w:rPr>
                        <w:t> </w:t>
                      </w:r>
                      <w:r>
                        <w:rPr/>
                        <w:t>untuk</w:t>
                      </w:r>
                      <w:r>
                        <w:rPr>
                          <w:spacing w:val="70"/>
                          <w:w w:val="150"/>
                        </w:rPr>
                        <w:t> </w:t>
                      </w:r>
                      <w:r>
                        <w:rPr/>
                        <w:t>dipilih</w:t>
                      </w:r>
                      <w:r>
                        <w:rPr>
                          <w:spacing w:val="68"/>
                          <w:w w:val="150"/>
                        </w:rPr>
                        <w:t> </w:t>
                      </w:r>
                      <w:r>
                        <w:rPr/>
                        <w:t>sebagai</w:t>
                      </w:r>
                      <w:r>
                        <w:rPr>
                          <w:spacing w:val="68"/>
                          <w:w w:val="150"/>
                        </w:rPr>
                        <w:t> </w:t>
                      </w:r>
                      <w:r>
                        <w:rPr>
                          <w:spacing w:val="-2"/>
                        </w:rPr>
                        <w:t>sampel.</w:t>
                      </w:r>
                    </w:p>
                  </w:txbxContent>
                </v:textbox>
                <w10:wrap type="none"/>
              </v:shape>
            </w:pict>
          </mc:Fallback>
        </mc:AlternateContent>
      </w:r>
      <w:r>
        <w:rPr/>
        <mc:AlternateContent>
          <mc:Choice Requires="wps">
            <w:drawing>
              <wp:anchor distT="0" distB="0" distL="0" distR="0" allowOverlap="1" layoutInCell="1" locked="0" behindDoc="1" simplePos="0" relativeHeight="479418368">
                <wp:simplePos x="0" y="0"/>
                <wp:positionH relativeFrom="page">
                  <wp:posOffset>5397817</wp:posOffset>
                </wp:positionH>
                <wp:positionV relativeFrom="paragraph">
                  <wp:posOffset>181689</wp:posOffset>
                </wp:positionV>
                <wp:extent cx="381000" cy="16891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381000" cy="168910"/>
                        </a:xfrm>
                        <a:prstGeom prst="rect">
                          <a:avLst/>
                        </a:prstGeom>
                      </wps:spPr>
                      <wps:txbx>
                        <w:txbxContent>
                          <w:p>
                            <w:pPr>
                              <w:pStyle w:val="BodyText"/>
                              <w:spacing w:line="266" w:lineRule="exact"/>
                            </w:pPr>
                            <w:r>
                              <w:rPr>
                                <w:spacing w:val="-2"/>
                              </w:rPr>
                              <w:t>teknik</w:t>
                            </w:r>
                          </w:p>
                        </w:txbxContent>
                      </wps:txbx>
                      <wps:bodyPr wrap="square" lIns="0" tIns="0" rIns="0" bIns="0" rtlCol="0">
                        <a:noAutofit/>
                      </wps:bodyPr>
                    </wps:wsp>
                  </a:graphicData>
                </a:graphic>
              </wp:anchor>
            </w:drawing>
          </mc:Choice>
          <mc:Fallback>
            <w:pict>
              <v:shape style="position:absolute;margin-left:425.024994pt;margin-top:14.306257pt;width:30pt;height:13.3pt;mso-position-horizontal-relative:page;mso-position-vertical-relative:paragraph;z-index:-23898112" type="#_x0000_t202" id="docshape1260" filled="false" stroked="false">
                <v:textbox inset="0,0,0,0">
                  <w:txbxContent>
                    <w:p>
                      <w:pPr>
                        <w:pStyle w:val="BodyText"/>
                        <w:spacing w:line="266" w:lineRule="exact"/>
                      </w:pPr>
                      <w:r>
                        <w:rPr>
                          <w:spacing w:val="-2"/>
                        </w:rPr>
                        <w:t>teknik</w:t>
                      </w:r>
                    </w:p>
                  </w:txbxContent>
                </v:textbox>
                <w10:wrap type="none"/>
              </v:shape>
            </w:pict>
          </mc:Fallback>
        </mc:AlternateContent>
      </w:r>
      <w:r>
        <w:rPr/>
        <mc:AlternateContent>
          <mc:Choice Requires="wps">
            <w:drawing>
              <wp:anchor distT="0" distB="0" distL="0" distR="0" allowOverlap="1" layoutInCell="1" locked="0" behindDoc="0" simplePos="0" relativeHeight="16059904">
                <wp:simplePos x="0" y="0"/>
                <wp:positionH relativeFrom="page">
                  <wp:posOffset>1441781</wp:posOffset>
                </wp:positionH>
                <wp:positionV relativeFrom="paragraph">
                  <wp:posOffset>212453</wp:posOffset>
                </wp:positionV>
                <wp:extent cx="3136900" cy="140970"/>
                <wp:effectExtent l="0" t="0" r="0" b="0"/>
                <wp:wrapNone/>
                <wp:docPr id="1443" name="Graphic 1443"/>
                <wp:cNvGraphicFramePr>
                  <a:graphicFrameLocks/>
                </wp:cNvGraphicFramePr>
                <a:graphic>
                  <a:graphicData uri="http://schemas.microsoft.com/office/word/2010/wordprocessingShape">
                    <wps:wsp>
                      <wps:cNvPr id="1443" name="Graphic 1443"/>
                      <wps:cNvSpPr/>
                      <wps:spPr>
                        <a:xfrm>
                          <a:off x="0" y="0"/>
                          <a:ext cx="3136900" cy="140970"/>
                        </a:xfrm>
                        <a:custGeom>
                          <a:avLst/>
                          <a:gdLst/>
                          <a:ahLst/>
                          <a:cxnLst/>
                          <a:rect l="l" t="t" r="r" b="b"/>
                          <a:pathLst>
                            <a:path w="3136900" h="140970">
                              <a:moveTo>
                                <a:pt x="3136754" y="0"/>
                              </a:moveTo>
                              <a:lnTo>
                                <a:pt x="0" y="0"/>
                              </a:lnTo>
                              <a:lnTo>
                                <a:pt x="0" y="140661"/>
                              </a:lnTo>
                              <a:lnTo>
                                <a:pt x="3136754" y="140661"/>
                              </a:lnTo>
                              <a:lnTo>
                                <a:pt x="313675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728619pt;width:246.988581pt;height:11.075721pt;mso-position-horizontal-relative:page;mso-position-vertical-relative:paragraph;z-index:16059904" id="docshape1261" filled="true" fillcolor="#fedce7" stroked="false">
                <v:fill opacity="52428f" type="solid"/>
                <w10:wrap type="none"/>
              </v:rect>
            </w:pict>
          </mc:Fallback>
        </mc:AlternateContent>
      </w:r>
      <w:r>
        <w:rPr/>
        <w:t>Pemilihan </w:t>
      </w:r>
      <w:r>
        <w:rPr>
          <w:spacing w:val="-30"/>
          <w:position w:val="-5"/>
        </w:rPr>
        <w:drawing>
          <wp:inline distT="0" distB="0" distL="0" distR="0">
            <wp:extent cx="485282" cy="140661"/>
            <wp:effectExtent l="0" t="0" r="0" b="0"/>
            <wp:docPr id="1444" name="Image 1444"/>
            <wp:cNvGraphicFramePr>
              <a:graphicFrameLocks/>
            </wp:cNvGraphicFramePr>
            <a:graphic>
              <a:graphicData uri="http://schemas.openxmlformats.org/drawingml/2006/picture">
                <pic:pic>
                  <pic:nvPicPr>
                    <pic:cNvPr id="1444" name="Image 1444"/>
                    <pic:cNvPicPr/>
                  </pic:nvPicPr>
                  <pic:blipFill>
                    <a:blip r:embed="rId356" cstate="print"/>
                    <a:stretch>
                      <a:fillRect/>
                    </a:stretch>
                  </pic:blipFill>
                  <pic:spPr>
                    <a:xfrm>
                      <a:off x="0" y="0"/>
                      <a:ext cx="485282" cy="140661"/>
                    </a:xfrm>
                    <a:prstGeom prst="rect">
                      <a:avLst/>
                    </a:prstGeom>
                  </pic:spPr>
                </pic:pic>
              </a:graphicData>
            </a:graphic>
          </wp:inline>
        </w:drawing>
      </w:r>
      <w:r>
        <w:rPr>
          <w:spacing w:val="-30"/>
          <w:position w:val="-5"/>
        </w:rPr>
      </w:r>
      <w:r>
        <w:rPr/>
        <w:t>purposive sampling</w:t>
      </w:r>
      <w:r>
        <w:rPr>
          <w:spacing w:val="-5"/>
        </w:rPr>
        <w:t> </w:t>
      </w:r>
      <w:r>
        <w:rPr/>
        <w:t>dilakukan</w:t>
      </w:r>
      <w:r>
        <w:rPr>
          <w:spacing w:val="-5"/>
        </w:rPr>
        <w:t> </w:t>
      </w:r>
      <w:r>
        <w:rPr/>
        <w:t>karena</w:t>
      </w:r>
      <w:r>
        <w:rPr>
          <w:spacing w:val="-5"/>
        </w:rPr>
        <w:t> </w:t>
      </w:r>
      <w:r>
        <w:rPr/>
        <w:t>terdapat</w:t>
      </w:r>
      <w:r>
        <w:rPr>
          <w:spacing w:val="-7"/>
        </w:rPr>
        <w:t> </w:t>
      </w:r>
      <w:r>
        <w:rPr/>
        <w:t>kriteria</w:t>
      </w:r>
      <w:r>
        <w:rPr>
          <w:spacing w:val="-5"/>
        </w:rPr>
        <w:t> </w:t>
      </w:r>
      <w:r>
        <w:rPr/>
        <w:t>tertentu</w:t>
      </w:r>
      <w:r>
        <w:rPr>
          <w:spacing w:val="-5"/>
        </w:rPr>
        <w:t> </w:t>
      </w:r>
      <w:r>
        <w:rPr/>
        <w:t>yang</w:t>
      </w:r>
      <w:r>
        <w:rPr>
          <w:spacing w:val="-5"/>
        </w:rPr>
        <w:t> </w:t>
      </w:r>
      <w:r>
        <w:rPr/>
        <w:t>dianggap</w:t>
      </w:r>
      <w:r>
        <w:rPr>
          <w:spacing w:val="-7"/>
        </w:rPr>
        <w:t> </w:t>
      </w:r>
      <w:r>
        <w:rPr/>
        <w:t>relevan</w:t>
      </w:r>
      <w:r>
        <w:rPr>
          <w:spacing w:val="-5"/>
        </w:rPr>
        <w:t> </w:t>
      </w:r>
      <w:r>
        <w:rPr/>
        <w:t>dengan tujuan</w:t>
      </w:r>
      <w:r>
        <w:rPr>
          <w:spacing w:val="-6"/>
        </w:rPr>
        <w:t> </w:t>
      </w:r>
      <w:r>
        <w:rPr/>
        <w:t>penelitian.</w:t>
      </w:r>
      <w:r>
        <w:rPr>
          <w:spacing w:val="-5"/>
        </w:rPr>
        <w:t> </w:t>
      </w:r>
      <w:r>
        <w:rPr/>
        <w:t>Adapun</w:t>
      </w:r>
      <w:r>
        <w:rPr>
          <w:spacing w:val="-6"/>
        </w:rPr>
        <w:t> </w:t>
      </w:r>
      <w:r>
        <w:rPr/>
        <w:t>kriteria</w:t>
      </w:r>
      <w:r>
        <w:rPr>
          <w:spacing w:val="-5"/>
        </w:rPr>
        <w:t> </w:t>
      </w:r>
      <w:r>
        <w:rPr/>
        <w:t>yang</w:t>
      </w:r>
      <w:r>
        <w:rPr>
          <w:spacing w:val="-6"/>
        </w:rPr>
        <w:t> </w:t>
      </w:r>
      <w:r>
        <w:rPr/>
        <w:t>digunakan</w:t>
      </w:r>
      <w:r>
        <w:rPr>
          <w:spacing w:val="-4"/>
        </w:rPr>
        <w:t> </w:t>
      </w:r>
      <w:r>
        <w:rPr/>
        <w:t>dalam</w:t>
      </w:r>
      <w:r>
        <w:rPr>
          <w:spacing w:val="-7"/>
        </w:rPr>
        <w:t> </w:t>
      </w:r>
      <w:r>
        <w:rPr/>
        <w:t>penelitian</w:t>
      </w:r>
      <w:r>
        <w:rPr>
          <w:spacing w:val="-5"/>
        </w:rPr>
        <w:t> </w:t>
      </w:r>
      <w:r>
        <w:rPr/>
        <w:t>ini,</w:t>
      </w:r>
      <w:r>
        <w:rPr>
          <w:spacing w:val="-6"/>
        </w:rPr>
        <w:t> </w:t>
      </w:r>
      <w:r>
        <w:rPr/>
        <w:t>antara</w:t>
      </w:r>
      <w:r>
        <w:rPr>
          <w:spacing w:val="-5"/>
        </w:rPr>
        <w:t> </w:t>
      </w:r>
      <w:r>
        <w:rPr>
          <w:spacing w:val="-2"/>
        </w:rPr>
        <w:t>lain:</w:t>
      </w:r>
    </w:p>
    <w:p>
      <w:pPr>
        <w:pStyle w:val="BodyText"/>
        <w:spacing w:before="4"/>
        <w:ind w:left="2126"/>
        <w:jc w:val="both"/>
      </w:pPr>
      <w:r>
        <w:rPr/>
        <mc:AlternateContent>
          <mc:Choice Requires="wps">
            <w:drawing>
              <wp:anchor distT="0" distB="0" distL="0" distR="0" allowOverlap="1" layoutInCell="1" locked="0" behindDoc="1" simplePos="0" relativeHeight="479410688">
                <wp:simplePos x="0" y="0"/>
                <wp:positionH relativeFrom="page">
                  <wp:posOffset>5399819</wp:posOffset>
                </wp:positionH>
                <wp:positionV relativeFrom="paragraph">
                  <wp:posOffset>9126</wp:posOffset>
                </wp:positionV>
                <wp:extent cx="1080135" cy="168910"/>
                <wp:effectExtent l="0" t="0" r="0" b="0"/>
                <wp:wrapNone/>
                <wp:docPr id="1445" name="Textbox 1445"/>
                <wp:cNvGraphicFramePr>
                  <a:graphicFrameLocks/>
                </wp:cNvGraphicFramePr>
                <a:graphic>
                  <a:graphicData uri="http://schemas.microsoft.com/office/word/2010/wordprocessingShape">
                    <wps:wsp>
                      <wps:cNvPr id="1445" name="Textbox 1445"/>
                      <wps:cNvSpPr txBox="1"/>
                      <wps:spPr>
                        <a:xfrm>
                          <a:off x="0" y="0"/>
                          <a:ext cx="1080135" cy="168910"/>
                        </a:xfrm>
                        <a:prstGeom prst="rect">
                          <a:avLst/>
                        </a:prstGeom>
                      </wps:spPr>
                      <wps:txbx>
                        <w:txbxContent>
                          <w:p>
                            <w:pPr>
                              <w:pStyle w:val="BodyText"/>
                              <w:spacing w:line="266" w:lineRule="exact"/>
                            </w:pPr>
                            <w:r>
                              <w:rPr/>
                              <w:t>yang</w:t>
                            </w:r>
                            <w:r>
                              <w:rPr>
                                <w:spacing w:val="56"/>
                              </w:rPr>
                              <w:t> </w:t>
                            </w:r>
                            <w:r>
                              <w:rPr/>
                              <w:t>terdaftar</w:t>
                            </w:r>
                            <w:r>
                              <w:rPr>
                                <w:spacing w:val="56"/>
                              </w:rPr>
                              <w:t> </w:t>
                            </w:r>
                            <w:r>
                              <w:rPr>
                                <w:spacing w:val="-5"/>
                              </w:rPr>
                              <w:t>di</w:t>
                            </w:r>
                          </w:p>
                        </w:txbxContent>
                      </wps:txbx>
                      <wps:bodyPr wrap="square" lIns="0" tIns="0" rIns="0" bIns="0" rtlCol="0">
                        <a:noAutofit/>
                      </wps:bodyPr>
                    </wps:wsp>
                  </a:graphicData>
                </a:graphic>
              </wp:anchor>
            </w:drawing>
          </mc:Choice>
          <mc:Fallback>
            <w:pict>
              <v:shape style="position:absolute;margin-left:425.182617pt;margin-top:.718595pt;width:85.05pt;height:13.3pt;mso-position-horizontal-relative:page;mso-position-vertical-relative:paragraph;z-index:-23905792" type="#_x0000_t202" id="docshape1262" filled="false" stroked="false">
                <v:textbox inset="0,0,0,0">
                  <w:txbxContent>
                    <w:p>
                      <w:pPr>
                        <w:pStyle w:val="BodyText"/>
                        <w:spacing w:line="266" w:lineRule="exact"/>
                      </w:pPr>
                      <w:r>
                        <w:rPr/>
                        <w:t>yang</w:t>
                      </w:r>
                      <w:r>
                        <w:rPr>
                          <w:spacing w:val="56"/>
                        </w:rPr>
                        <w:t> </w:t>
                      </w:r>
                      <w:r>
                        <w:rPr/>
                        <w:t>terdaftar</w:t>
                      </w:r>
                      <w:r>
                        <w:rPr>
                          <w:spacing w:val="56"/>
                        </w:rPr>
                        <w:t> </w:t>
                      </w:r>
                      <w:r>
                        <w:rPr>
                          <w:spacing w:val="-5"/>
                        </w:rPr>
                        <w:t>di</w:t>
                      </w:r>
                    </w:p>
                  </w:txbxContent>
                </v:textbox>
                <w10:wrap type="none"/>
              </v:shape>
            </w:pict>
          </mc:Fallback>
        </mc:AlternateContent>
      </w:r>
      <w:r>
        <w:rPr/>
        <mc:AlternateContent>
          <mc:Choice Requires="wps">
            <w:drawing>
              <wp:anchor distT="0" distB="0" distL="0" distR="0" allowOverlap="1" layoutInCell="1" locked="0" behindDoc="0" simplePos="0" relativeHeight="16055296">
                <wp:simplePos x="0" y="0"/>
                <wp:positionH relativeFrom="page">
                  <wp:posOffset>5401407</wp:posOffset>
                </wp:positionH>
                <wp:positionV relativeFrom="paragraph">
                  <wp:posOffset>36259</wp:posOffset>
                </wp:positionV>
                <wp:extent cx="1076325" cy="140970"/>
                <wp:effectExtent l="0" t="0" r="0" b="0"/>
                <wp:wrapNone/>
                <wp:docPr id="1446" name="Graphic 1446"/>
                <wp:cNvGraphicFramePr>
                  <a:graphicFrameLocks/>
                </wp:cNvGraphicFramePr>
                <a:graphic>
                  <a:graphicData uri="http://schemas.microsoft.com/office/word/2010/wordprocessingShape">
                    <wps:wsp>
                      <wps:cNvPr id="1446" name="Graphic 1446"/>
                      <wps:cNvSpPr/>
                      <wps:spPr>
                        <a:xfrm>
                          <a:off x="0" y="0"/>
                          <a:ext cx="1076325" cy="140970"/>
                        </a:xfrm>
                        <a:custGeom>
                          <a:avLst/>
                          <a:gdLst/>
                          <a:ahLst/>
                          <a:cxnLst/>
                          <a:rect l="l" t="t" r="r" b="b"/>
                          <a:pathLst>
                            <a:path w="1076325" h="140970">
                              <a:moveTo>
                                <a:pt x="1076061" y="0"/>
                              </a:moveTo>
                              <a:lnTo>
                                <a:pt x="0" y="0"/>
                              </a:lnTo>
                              <a:lnTo>
                                <a:pt x="0" y="140661"/>
                              </a:lnTo>
                              <a:lnTo>
                                <a:pt x="1076061" y="140661"/>
                              </a:lnTo>
                              <a:lnTo>
                                <a:pt x="1076061"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25.307678pt;margin-top:2.855104pt;width:84.729267pt;height:11.075721pt;mso-position-horizontal-relative:page;mso-position-vertical-relative:paragraph;z-index:16055296" id="docshape1263"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60416">
                <wp:simplePos x="0" y="0"/>
                <wp:positionH relativeFrom="page">
                  <wp:posOffset>94988</wp:posOffset>
                </wp:positionH>
                <wp:positionV relativeFrom="paragraph">
                  <wp:posOffset>36259</wp:posOffset>
                </wp:positionV>
                <wp:extent cx="225425" cy="197485"/>
                <wp:effectExtent l="0" t="0" r="0" b="0"/>
                <wp:wrapNone/>
                <wp:docPr id="1447" name="Group 1447"/>
                <wp:cNvGraphicFramePr>
                  <a:graphicFrameLocks/>
                </wp:cNvGraphicFramePr>
                <a:graphic>
                  <a:graphicData uri="http://schemas.microsoft.com/office/word/2010/wordprocessingGroup">
                    <wpg:wgp>
                      <wpg:cNvPr id="1447" name="Group 1447"/>
                      <wpg:cNvGrpSpPr/>
                      <wpg:grpSpPr>
                        <a:xfrm>
                          <a:off x="0" y="0"/>
                          <a:ext cx="225425" cy="197485"/>
                          <a:chExt cx="225425" cy="197485"/>
                        </a:xfrm>
                      </wpg:grpSpPr>
                      <pic:pic>
                        <pic:nvPicPr>
                          <pic:cNvPr id="1448" name="Image 1448"/>
                          <pic:cNvPicPr/>
                        </pic:nvPicPr>
                        <pic:blipFill>
                          <a:blip r:embed="rId258" cstate="print"/>
                          <a:stretch>
                            <a:fillRect/>
                          </a:stretch>
                        </pic:blipFill>
                        <pic:spPr>
                          <a:xfrm>
                            <a:off x="0" y="0"/>
                            <a:ext cx="225058" cy="196926"/>
                          </a:xfrm>
                          <a:prstGeom prst="rect">
                            <a:avLst/>
                          </a:prstGeom>
                        </pic:spPr>
                      </pic:pic>
                      <wps:wsp>
                        <wps:cNvPr id="1449" name="Textbox 1449"/>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16</w:t>
                              </w:r>
                            </w:p>
                          </w:txbxContent>
                        </wps:txbx>
                        <wps:bodyPr wrap="square" lIns="0" tIns="0" rIns="0" bIns="0" rtlCol="0">
                          <a:noAutofit/>
                        </wps:bodyPr>
                      </wps:wsp>
                    </wpg:wgp>
                  </a:graphicData>
                </a:graphic>
              </wp:anchor>
            </w:drawing>
          </mc:Choice>
          <mc:Fallback>
            <w:pict>
              <v:group style="position:absolute;margin-left:7.47944pt;margin-top:2.855104pt;width:17.75pt;height:15.55pt;mso-position-horizontal-relative:page;mso-position-vertical-relative:paragraph;z-index:16060416" id="docshapegroup1264" coordorigin="150,57" coordsize="355,311">
                <v:shape style="position:absolute;left:149;top:57;width:355;height:311" type="#_x0000_t75" id="docshape1265" stroked="false">
                  <v:imagedata r:id="rId258" o:title=""/>
                </v:shape>
                <v:shape style="position:absolute;left:149;top:57;width:355;height:311" type="#_x0000_t202" id="docshape1266" filled="false" stroked="false">
                  <v:textbox inset="0,0,0,0">
                    <w:txbxContent>
                      <w:p>
                        <w:pPr>
                          <w:spacing w:before="48"/>
                          <w:ind w:left="88" w:right="0" w:firstLine="0"/>
                          <w:jc w:val="left"/>
                          <w:rPr>
                            <w:rFonts w:ascii="Gadugi"/>
                            <w:b/>
                            <w:sz w:val="15"/>
                          </w:rPr>
                        </w:pPr>
                        <w:r>
                          <w:rPr>
                            <w:rFonts w:ascii="Gadugi"/>
                            <w:b/>
                            <w:color w:val="FEFEFE"/>
                            <w:spacing w:val="-5"/>
                            <w:sz w:val="15"/>
                          </w:rPr>
                          <w:t>16</w:t>
                        </w:r>
                      </w:p>
                    </w:txbxContent>
                  </v:textbox>
                  <w10:wrap type="none"/>
                </v:shape>
                <w10:wrap type="none"/>
              </v:group>
            </w:pict>
          </mc:Fallback>
        </mc:AlternateContent>
      </w:r>
      <w:r>
        <w:rPr/>
        <w:t>1.</w:t>
      </w:r>
      <w:r>
        <w:rPr>
          <w:spacing w:val="66"/>
        </w:rPr>
        <w:t>   </w:t>
      </w:r>
      <w:r>
        <w:rPr/>
        <w:t>Perusahaan</w:t>
      </w:r>
      <w:r>
        <w:rPr>
          <w:spacing w:val="57"/>
        </w:rPr>
        <w:t> </w:t>
      </w:r>
      <w:r>
        <w:rPr/>
        <w:t>dan</w:t>
      </w:r>
      <w:r>
        <w:rPr>
          <w:spacing w:val="55"/>
        </w:rPr>
        <w:t> </w:t>
      </w:r>
      <w:r>
        <w:rPr/>
        <w:t>anak</w:t>
      </w:r>
      <w:r>
        <w:rPr>
          <w:spacing w:val="54"/>
        </w:rPr>
        <w:t> </w:t>
      </w:r>
      <w:r>
        <w:rPr/>
        <w:t>perusahaan</w:t>
      </w:r>
      <w:r>
        <w:rPr>
          <w:spacing w:val="57"/>
        </w:rPr>
        <w:t> </w:t>
      </w:r>
      <w:r>
        <w:rPr/>
        <w:t>BUMN</w:t>
      </w:r>
      <w:r>
        <w:rPr>
          <w:spacing w:val="57"/>
        </w:rPr>
        <w:t> </w:t>
      </w:r>
      <w:r>
        <w:rPr>
          <w:spacing w:val="-2"/>
        </w:rPr>
        <w:t>nonkeuangan</w:t>
      </w:r>
    </w:p>
    <w:p>
      <w:pPr>
        <w:pStyle w:val="BodyText"/>
      </w:pPr>
    </w:p>
    <w:p>
      <w:pPr>
        <w:pStyle w:val="BodyText"/>
        <w:ind w:left="4817"/>
      </w:pPr>
      <w:r>
        <w:rPr/>
        <mc:AlternateContent>
          <mc:Choice Requires="wps">
            <w:drawing>
              <wp:anchor distT="0" distB="0" distL="0" distR="0" allowOverlap="1" layoutInCell="1" locked="0" behindDoc="1" simplePos="0" relativeHeight="479411200">
                <wp:simplePos x="0" y="0"/>
                <wp:positionH relativeFrom="page">
                  <wp:posOffset>1799844</wp:posOffset>
                </wp:positionH>
                <wp:positionV relativeFrom="paragraph">
                  <wp:posOffset>6616</wp:posOffset>
                </wp:positionV>
                <wp:extent cx="1311275" cy="16891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1311275" cy="168910"/>
                        </a:xfrm>
                        <a:prstGeom prst="rect">
                          <a:avLst/>
                        </a:prstGeom>
                      </wps:spPr>
                      <wps:txbx>
                        <w:txbxContent>
                          <w:p>
                            <w:pPr>
                              <w:pStyle w:val="BodyText"/>
                              <w:spacing w:line="266" w:lineRule="exact"/>
                            </w:pPr>
                            <w:r>
                              <w:rPr/>
                              <w:t>Bursa</w:t>
                            </w:r>
                            <w:r>
                              <w:rPr>
                                <w:spacing w:val="-2"/>
                              </w:rPr>
                              <w:t> </w:t>
                            </w:r>
                            <w:r>
                              <w:rPr/>
                              <w:t>Efek </w:t>
                            </w:r>
                            <w:r>
                              <w:rPr>
                                <w:spacing w:val="-2"/>
                              </w:rPr>
                              <w:t>Indonesia</w:t>
                            </w:r>
                          </w:p>
                        </w:txbxContent>
                      </wps:txbx>
                      <wps:bodyPr wrap="square" lIns="0" tIns="0" rIns="0" bIns="0" rtlCol="0">
                        <a:noAutofit/>
                      </wps:bodyPr>
                    </wps:wsp>
                  </a:graphicData>
                </a:graphic>
              </wp:anchor>
            </w:drawing>
          </mc:Choice>
          <mc:Fallback>
            <w:pict>
              <v:shape style="position:absolute;margin-left:141.720001pt;margin-top:.520974pt;width:103.25pt;height:13.3pt;mso-position-horizontal-relative:page;mso-position-vertical-relative:paragraph;z-index:-23905280" type="#_x0000_t202" id="docshape1267" filled="false" stroked="false">
                <v:textbox inset="0,0,0,0">
                  <w:txbxContent>
                    <w:p>
                      <w:pPr>
                        <w:pStyle w:val="BodyText"/>
                        <w:spacing w:line="266" w:lineRule="exact"/>
                      </w:pPr>
                      <w:r>
                        <w:rPr/>
                        <w:t>Bursa</w:t>
                      </w:r>
                      <w:r>
                        <w:rPr>
                          <w:spacing w:val="-2"/>
                        </w:rPr>
                        <w:t> </w:t>
                      </w:r>
                      <w:r>
                        <w:rPr/>
                        <w:t>Efek </w:t>
                      </w:r>
                      <w:r>
                        <w:rPr>
                          <w:spacing w:val="-2"/>
                        </w:rPr>
                        <w:t>Indonesia</w:t>
                      </w:r>
                    </w:p>
                  </w:txbxContent>
                </v:textbox>
                <w10:wrap type="none"/>
              </v:shape>
            </w:pict>
          </mc:Fallback>
        </mc:AlternateContent>
      </w:r>
      <w:r>
        <w:rPr/>
        <mc:AlternateContent>
          <mc:Choice Requires="wps">
            <w:drawing>
              <wp:anchor distT="0" distB="0" distL="0" distR="0" allowOverlap="1" layoutInCell="1" locked="0" behindDoc="1" simplePos="0" relativeHeight="479411712">
                <wp:simplePos x="0" y="0"/>
                <wp:positionH relativeFrom="page">
                  <wp:posOffset>3533977</wp:posOffset>
                </wp:positionH>
                <wp:positionV relativeFrom="paragraph">
                  <wp:posOffset>6616</wp:posOffset>
                </wp:positionV>
                <wp:extent cx="457834" cy="16891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457834" cy="168910"/>
                        </a:xfrm>
                        <a:prstGeom prst="rect">
                          <a:avLst/>
                        </a:prstGeom>
                      </wps:spPr>
                      <wps:txbx>
                        <w:txbxContent>
                          <w:p>
                            <w:pPr>
                              <w:pStyle w:val="BodyText"/>
                              <w:spacing w:line="266" w:lineRule="exact"/>
                            </w:pPr>
                            <w:r>
                              <w:rPr>
                                <w:spacing w:val="-2"/>
                              </w:rPr>
                              <w:t>periode</w:t>
                            </w:r>
                          </w:p>
                        </w:txbxContent>
                      </wps:txbx>
                      <wps:bodyPr wrap="square" lIns="0" tIns="0" rIns="0" bIns="0" rtlCol="0">
                        <a:noAutofit/>
                      </wps:bodyPr>
                    </wps:wsp>
                  </a:graphicData>
                </a:graphic>
              </wp:anchor>
            </w:drawing>
          </mc:Choice>
          <mc:Fallback>
            <w:pict>
              <v:shape style="position:absolute;margin-left:278.265930pt;margin-top:.520974pt;width:36.050pt;height:13.3pt;mso-position-horizontal-relative:page;mso-position-vertical-relative:paragraph;z-index:-23904768" type="#_x0000_t202" id="docshape1268" filled="false" stroked="false">
                <v:textbox inset="0,0,0,0">
                  <w:txbxContent>
                    <w:p>
                      <w:pPr>
                        <w:pStyle w:val="BodyText"/>
                        <w:spacing w:line="266" w:lineRule="exact"/>
                      </w:pPr>
                      <w:r>
                        <w:rPr>
                          <w:spacing w:val="-2"/>
                        </w:rPr>
                        <w:t>periode</w:t>
                      </w:r>
                    </w:p>
                  </w:txbxContent>
                </v:textbox>
                <w10:wrap type="none"/>
              </v:shape>
            </w:pict>
          </mc:Fallback>
        </mc:AlternateContent>
      </w:r>
      <w:r>
        <w:rPr/>
        <mc:AlternateContent>
          <mc:Choice Requires="wps">
            <w:drawing>
              <wp:anchor distT="0" distB="0" distL="0" distR="0" allowOverlap="1" layoutInCell="1" locked="0" behindDoc="1" simplePos="0" relativeHeight="479412224">
                <wp:simplePos x="0" y="0"/>
                <wp:positionH relativeFrom="page">
                  <wp:posOffset>1440180</wp:posOffset>
                </wp:positionH>
                <wp:positionV relativeFrom="paragraph">
                  <wp:posOffset>357136</wp:posOffset>
                </wp:positionV>
                <wp:extent cx="114300" cy="16891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114300" cy="168910"/>
                        </a:xfrm>
                        <a:prstGeom prst="rect">
                          <a:avLst/>
                        </a:prstGeom>
                      </wps:spPr>
                      <wps:txbx>
                        <w:txbxContent>
                          <w:p>
                            <w:pPr>
                              <w:pStyle w:val="BodyText"/>
                              <w:spacing w:line="266" w:lineRule="exact"/>
                            </w:pPr>
                            <w:r>
                              <w:rPr>
                                <w:spacing w:val="-5"/>
                              </w:rPr>
                              <w:t>2.</w:t>
                            </w:r>
                          </w:p>
                        </w:txbxContent>
                      </wps:txbx>
                      <wps:bodyPr wrap="square" lIns="0" tIns="0" rIns="0" bIns="0" rtlCol="0">
                        <a:noAutofit/>
                      </wps:bodyPr>
                    </wps:wsp>
                  </a:graphicData>
                </a:graphic>
              </wp:anchor>
            </w:drawing>
          </mc:Choice>
          <mc:Fallback>
            <w:pict>
              <v:shape style="position:absolute;margin-left:113.400002pt;margin-top:28.120966pt;width:9pt;height:13.3pt;mso-position-horizontal-relative:page;mso-position-vertical-relative:paragraph;z-index:-23904256" type="#_x0000_t202" id="docshape1269" filled="false" stroked="false">
                <v:textbox inset="0,0,0,0">
                  <w:txbxContent>
                    <w:p>
                      <w:pPr>
                        <w:pStyle w:val="BodyText"/>
                        <w:spacing w:line="266" w:lineRule="exact"/>
                      </w:pPr>
                      <w:r>
                        <w:rPr>
                          <w:spacing w:val="-5"/>
                        </w:rPr>
                        <w:t>2.</w:t>
                      </w:r>
                    </w:p>
                  </w:txbxContent>
                </v:textbox>
                <w10:wrap type="none"/>
              </v:shape>
            </w:pict>
          </mc:Fallback>
        </mc:AlternateContent>
      </w:r>
      <w:r>
        <w:rPr/>
        <mc:AlternateContent>
          <mc:Choice Requires="wps">
            <w:drawing>
              <wp:anchor distT="0" distB="0" distL="0" distR="0" allowOverlap="1" layoutInCell="1" locked="0" behindDoc="1" simplePos="0" relativeHeight="479412736">
                <wp:simplePos x="0" y="0"/>
                <wp:positionH relativeFrom="page">
                  <wp:posOffset>1799844</wp:posOffset>
                </wp:positionH>
                <wp:positionV relativeFrom="paragraph">
                  <wp:posOffset>357136</wp:posOffset>
                </wp:positionV>
                <wp:extent cx="3053715" cy="16891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3053715" cy="168910"/>
                        </a:xfrm>
                        <a:prstGeom prst="rect">
                          <a:avLst/>
                        </a:prstGeom>
                      </wps:spPr>
                      <wps:txbx>
                        <w:txbxContent>
                          <w:p>
                            <w:pPr>
                              <w:pStyle w:val="BodyText"/>
                              <w:spacing w:line="266" w:lineRule="exact"/>
                            </w:pPr>
                            <w:r>
                              <w:rPr/>
                              <w:t>Perusahaan</w:t>
                            </w:r>
                            <w:r>
                              <w:rPr>
                                <w:spacing w:val="-2"/>
                              </w:rPr>
                              <w:t> </w:t>
                            </w:r>
                            <w:r>
                              <w:rPr/>
                              <w:t>yang menggunakan</w:t>
                            </w:r>
                            <w:r>
                              <w:rPr>
                                <w:spacing w:val="-3"/>
                              </w:rPr>
                              <w:t> </w:t>
                            </w:r>
                            <w:r>
                              <w:rPr/>
                              <w:t>mata</w:t>
                            </w:r>
                            <w:r>
                              <w:rPr>
                                <w:spacing w:val="-3"/>
                              </w:rPr>
                              <w:t> </w:t>
                            </w:r>
                            <w:r>
                              <w:rPr/>
                              <w:t>uang</w:t>
                            </w:r>
                            <w:r>
                              <w:rPr>
                                <w:spacing w:val="1"/>
                              </w:rPr>
                              <w:t> </w:t>
                            </w:r>
                            <w:r>
                              <w:rPr>
                                <w:spacing w:val="-2"/>
                              </w:rPr>
                              <w:t>rupiah.</w:t>
                            </w:r>
                          </w:p>
                        </w:txbxContent>
                      </wps:txbx>
                      <wps:bodyPr wrap="square" lIns="0" tIns="0" rIns="0" bIns="0" rtlCol="0">
                        <a:noAutofit/>
                      </wps:bodyPr>
                    </wps:wsp>
                  </a:graphicData>
                </a:graphic>
              </wp:anchor>
            </w:drawing>
          </mc:Choice>
          <mc:Fallback>
            <w:pict>
              <v:shape style="position:absolute;margin-left:141.720001pt;margin-top:28.120966pt;width:240.45pt;height:13.3pt;mso-position-horizontal-relative:page;mso-position-vertical-relative:paragraph;z-index:-23903744" type="#_x0000_t202" id="docshape1270" filled="false" stroked="false">
                <v:textbox inset="0,0,0,0">
                  <w:txbxContent>
                    <w:p>
                      <w:pPr>
                        <w:pStyle w:val="BodyText"/>
                        <w:spacing w:line="266" w:lineRule="exact"/>
                      </w:pPr>
                      <w:r>
                        <w:rPr/>
                        <w:t>Perusahaan</w:t>
                      </w:r>
                      <w:r>
                        <w:rPr>
                          <w:spacing w:val="-2"/>
                        </w:rPr>
                        <w:t> </w:t>
                      </w:r>
                      <w:r>
                        <w:rPr/>
                        <w:t>yang menggunakan</w:t>
                      </w:r>
                      <w:r>
                        <w:rPr>
                          <w:spacing w:val="-3"/>
                        </w:rPr>
                        <w:t> </w:t>
                      </w:r>
                      <w:r>
                        <w:rPr/>
                        <w:t>mata</w:t>
                      </w:r>
                      <w:r>
                        <w:rPr>
                          <w:spacing w:val="-3"/>
                        </w:rPr>
                        <w:t> </w:t>
                      </w:r>
                      <w:r>
                        <w:rPr/>
                        <w:t>uang</w:t>
                      </w:r>
                      <w:r>
                        <w:rPr>
                          <w:spacing w:val="1"/>
                        </w:rPr>
                        <w:t> </w:t>
                      </w:r>
                      <w:r>
                        <w:rPr>
                          <w:spacing w:val="-2"/>
                        </w:rPr>
                        <w:t>rupiah.</w:t>
                      </w:r>
                    </w:p>
                  </w:txbxContent>
                </v:textbox>
                <w10:wrap type="none"/>
              </v:shape>
            </w:pict>
          </mc:Fallback>
        </mc:AlternateContent>
      </w:r>
      <w:r>
        <w:rPr/>
        <mc:AlternateContent>
          <mc:Choice Requires="wps">
            <w:drawing>
              <wp:anchor distT="0" distB="0" distL="0" distR="0" allowOverlap="1" layoutInCell="1" locked="0" behindDoc="0" simplePos="0" relativeHeight="16055808">
                <wp:simplePos x="0" y="0"/>
                <wp:positionH relativeFrom="page">
                  <wp:posOffset>1800469</wp:posOffset>
                </wp:positionH>
                <wp:positionV relativeFrom="paragraph">
                  <wp:posOffset>34883</wp:posOffset>
                </wp:positionV>
                <wp:extent cx="1350645" cy="140970"/>
                <wp:effectExtent l="0" t="0" r="0" b="0"/>
                <wp:wrapNone/>
                <wp:docPr id="1454" name="Graphic 1454"/>
                <wp:cNvGraphicFramePr>
                  <a:graphicFrameLocks/>
                </wp:cNvGraphicFramePr>
                <a:graphic>
                  <a:graphicData uri="http://schemas.microsoft.com/office/word/2010/wordprocessingShape">
                    <wps:wsp>
                      <wps:cNvPr id="1454" name="Graphic 1454"/>
                      <wps:cNvSpPr/>
                      <wps:spPr>
                        <a:xfrm>
                          <a:off x="0" y="0"/>
                          <a:ext cx="1350645" cy="140970"/>
                        </a:xfrm>
                        <a:custGeom>
                          <a:avLst/>
                          <a:gdLst/>
                          <a:ahLst/>
                          <a:cxnLst/>
                          <a:rect l="l" t="t" r="r" b="b"/>
                          <a:pathLst>
                            <a:path w="1350645" h="140970">
                              <a:moveTo>
                                <a:pt x="1350351" y="0"/>
                              </a:moveTo>
                              <a:lnTo>
                                <a:pt x="0" y="0"/>
                              </a:lnTo>
                              <a:lnTo>
                                <a:pt x="0" y="140661"/>
                              </a:lnTo>
                              <a:lnTo>
                                <a:pt x="1350351" y="140661"/>
                              </a:lnTo>
                              <a:lnTo>
                                <a:pt x="1350351"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746751pt;width:106.326923pt;height:11.075721pt;mso-position-horizontal-relative:page;mso-position-vertical-relative:paragraph;z-index:16055808" id="docshape1271" filled="true" fillcolor="#ecdffe" stroked="false">
                <v:fill opacity="52428f" type="solid"/>
                <w10:wrap type="none"/>
              </v:rect>
            </w:pict>
          </mc:Fallback>
        </mc:AlternateContent>
      </w:r>
      <w:r>
        <w:rPr/>
        <w:t>(BEI)</w:t>
      </w:r>
      <w:r>
        <w:rPr>
          <w:spacing w:val="-7"/>
        </w:rPr>
        <w:t> </w:t>
      </w:r>
      <w:r>
        <w:rPr>
          <w:spacing w:val="-6"/>
          <w:position w:val="-4"/>
        </w:rPr>
        <w:drawing>
          <wp:inline distT="0" distB="0" distL="0" distR="0">
            <wp:extent cx="499348" cy="140661"/>
            <wp:effectExtent l="0" t="0" r="0" b="0"/>
            <wp:docPr id="1455" name="Image 1455"/>
            <wp:cNvGraphicFramePr>
              <a:graphicFrameLocks/>
            </wp:cNvGraphicFramePr>
            <a:graphic>
              <a:graphicData uri="http://schemas.openxmlformats.org/drawingml/2006/picture">
                <pic:pic>
                  <pic:nvPicPr>
                    <pic:cNvPr id="1455" name="Image 1455"/>
                    <pic:cNvPicPr/>
                  </pic:nvPicPr>
                  <pic:blipFill>
                    <a:blip r:embed="rId357" cstate="print"/>
                    <a:stretch>
                      <a:fillRect/>
                    </a:stretch>
                  </pic:blipFill>
                  <pic:spPr>
                    <a:xfrm>
                      <a:off x="0" y="0"/>
                      <a:ext cx="499348" cy="140661"/>
                    </a:xfrm>
                    <a:prstGeom prst="rect">
                      <a:avLst/>
                    </a:prstGeom>
                  </pic:spPr>
                </pic:pic>
              </a:graphicData>
            </a:graphic>
          </wp:inline>
        </w:drawing>
      </w:r>
      <w:r>
        <w:rPr>
          <w:spacing w:val="-6"/>
          <w:position w:val="-4"/>
        </w:rPr>
      </w:r>
      <w:r>
        <w:rPr/>
        <w:t>2022–</w:t>
      </w:r>
      <w:r>
        <w:rPr>
          <w:spacing w:val="-2"/>
        </w:rPr>
        <w:t>2024.</w:t>
      </w:r>
    </w:p>
    <w:p>
      <w:pPr>
        <w:pStyle w:val="BodyText"/>
        <w:spacing w:before="78"/>
        <w:rPr>
          <w:sz w:val="20"/>
        </w:rPr>
      </w:pPr>
      <w:r>
        <w:rPr>
          <w:sz w:val="20"/>
        </w:rPr>
        <mc:AlternateContent>
          <mc:Choice Requires="wps">
            <w:drawing>
              <wp:anchor distT="0" distB="0" distL="0" distR="0" allowOverlap="1" layoutInCell="1" locked="0" behindDoc="1" simplePos="0" relativeHeight="487905280">
                <wp:simplePos x="0" y="0"/>
                <wp:positionH relativeFrom="page">
                  <wp:posOffset>1441781</wp:posOffset>
                </wp:positionH>
                <wp:positionV relativeFrom="paragraph">
                  <wp:posOffset>211139</wp:posOffset>
                </wp:positionV>
                <wp:extent cx="113030" cy="140970"/>
                <wp:effectExtent l="0" t="0" r="0" b="0"/>
                <wp:wrapTopAndBottom/>
                <wp:docPr id="1456" name="Graphic 1456"/>
                <wp:cNvGraphicFramePr>
                  <a:graphicFrameLocks/>
                </wp:cNvGraphicFramePr>
                <a:graphic>
                  <a:graphicData uri="http://schemas.microsoft.com/office/word/2010/wordprocessingShape">
                    <wps:wsp>
                      <wps:cNvPr id="1456" name="Graphic 1456"/>
                      <wps:cNvSpPr/>
                      <wps:spPr>
                        <a:xfrm>
                          <a:off x="0" y="0"/>
                          <a:ext cx="113030" cy="140970"/>
                        </a:xfrm>
                        <a:custGeom>
                          <a:avLst/>
                          <a:gdLst/>
                          <a:ahLst/>
                          <a:cxnLst/>
                          <a:rect l="l" t="t" r="r" b="b"/>
                          <a:pathLst>
                            <a:path w="113030" h="140970">
                              <a:moveTo>
                                <a:pt x="112529" y="0"/>
                              </a:moveTo>
                              <a:lnTo>
                                <a:pt x="0" y="0"/>
                              </a:lnTo>
                              <a:lnTo>
                                <a:pt x="0" y="140661"/>
                              </a:lnTo>
                              <a:lnTo>
                                <a:pt x="112529" y="140661"/>
                              </a:lnTo>
                              <a:lnTo>
                                <a:pt x="11252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625193pt;width:8.860577pt;height:11.075721pt;mso-position-horizontal-relative:page;mso-position-vertical-relative:paragraph;z-index:-15411200;mso-wrap-distance-left:0;mso-wrap-distance-right:0" id="docshape1272" filled="true" fillcolor="#ecdffe" stroked="false">
                <v:fill opacity="52428f" type="solid"/>
                <w10:wrap type="topAndBottom"/>
              </v:rect>
            </w:pict>
          </mc:Fallback>
        </mc:AlternateContent>
      </w:r>
      <w:r>
        <w:rPr>
          <w:sz w:val="20"/>
        </w:rPr>
        <mc:AlternateContent>
          <mc:Choice Requires="wps">
            <w:drawing>
              <wp:anchor distT="0" distB="0" distL="0" distR="0" allowOverlap="1" layoutInCell="1" locked="0" behindDoc="1" simplePos="0" relativeHeight="487905792">
                <wp:simplePos x="0" y="0"/>
                <wp:positionH relativeFrom="page">
                  <wp:posOffset>1800469</wp:posOffset>
                </wp:positionH>
                <wp:positionV relativeFrom="paragraph">
                  <wp:posOffset>211139</wp:posOffset>
                </wp:positionV>
                <wp:extent cx="3052445" cy="140970"/>
                <wp:effectExtent l="0" t="0" r="0" b="0"/>
                <wp:wrapTopAndBottom/>
                <wp:docPr id="1457" name="Graphic 1457"/>
                <wp:cNvGraphicFramePr>
                  <a:graphicFrameLocks/>
                </wp:cNvGraphicFramePr>
                <a:graphic>
                  <a:graphicData uri="http://schemas.microsoft.com/office/word/2010/wordprocessingShape">
                    <wps:wsp>
                      <wps:cNvPr id="1457" name="Graphic 1457"/>
                      <wps:cNvSpPr/>
                      <wps:spPr>
                        <a:xfrm>
                          <a:off x="0" y="0"/>
                          <a:ext cx="3052445" cy="140970"/>
                        </a:xfrm>
                        <a:custGeom>
                          <a:avLst/>
                          <a:gdLst/>
                          <a:ahLst/>
                          <a:cxnLst/>
                          <a:rect l="l" t="t" r="r" b="b"/>
                          <a:pathLst>
                            <a:path w="3052445" h="140970">
                              <a:moveTo>
                                <a:pt x="3052357" y="0"/>
                              </a:moveTo>
                              <a:lnTo>
                                <a:pt x="0" y="0"/>
                              </a:lnTo>
                              <a:lnTo>
                                <a:pt x="0" y="140661"/>
                              </a:lnTo>
                              <a:lnTo>
                                <a:pt x="3052357" y="140661"/>
                              </a:lnTo>
                              <a:lnTo>
                                <a:pt x="305235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625193pt;width:240.343148pt;height:11.075721pt;mso-position-horizontal-relative:page;mso-position-vertical-relative:paragraph;z-index:-15410688;mso-wrap-distance-left:0;mso-wrap-distance-right:0" id="docshape1273" filled="true" fillcolor="#ecdffe" stroked="false">
                <v:fill opacity="52428f" type="solid"/>
                <w10:wrap type="topAndBottom"/>
              </v:rect>
            </w:pict>
          </mc:Fallback>
        </mc:AlternateContent>
      </w:r>
    </w:p>
    <w:p>
      <w:pPr>
        <w:pStyle w:val="BodyText"/>
        <w:spacing w:before="274"/>
        <w:ind w:right="1055"/>
        <w:jc w:val="right"/>
      </w:pPr>
      <w:r>
        <w:rPr/>
        <w:t>dan</w:t>
      </w:r>
      <w:r>
        <w:rPr>
          <w:spacing w:val="-8"/>
        </w:rPr>
        <w:t> </w:t>
      </w:r>
      <w:r>
        <w:rPr/>
        <w:t>laporan</w:t>
      </w:r>
      <w:r>
        <w:rPr>
          <w:spacing w:val="-9"/>
        </w:rPr>
        <w:t> </w:t>
      </w:r>
      <w:r>
        <w:rPr>
          <w:spacing w:val="-2"/>
        </w:rPr>
        <w:t>tahunan</w:t>
      </w:r>
    </w:p>
    <w:p>
      <w:pPr>
        <w:pStyle w:val="BodyText"/>
      </w:pPr>
    </w:p>
    <w:p>
      <w:pPr>
        <w:pStyle w:val="BodyText"/>
        <w:ind w:left="2693"/>
      </w:pPr>
      <w:r>
        <w:rPr/>
        <mc:AlternateContent>
          <mc:Choice Requires="wps">
            <w:drawing>
              <wp:anchor distT="0" distB="0" distL="0" distR="0" allowOverlap="1" layoutInCell="1" locked="0" behindDoc="1" simplePos="0" relativeHeight="479413248">
                <wp:simplePos x="0" y="0"/>
                <wp:positionH relativeFrom="page">
                  <wp:posOffset>1440180</wp:posOffset>
                </wp:positionH>
                <wp:positionV relativeFrom="paragraph">
                  <wp:posOffset>-344023</wp:posOffset>
                </wp:positionV>
                <wp:extent cx="114300" cy="168910"/>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114300" cy="168910"/>
                        </a:xfrm>
                        <a:prstGeom prst="rect">
                          <a:avLst/>
                        </a:prstGeom>
                      </wps:spPr>
                      <wps:txbx>
                        <w:txbxContent>
                          <w:p>
                            <w:pPr>
                              <w:pStyle w:val="BodyText"/>
                              <w:spacing w:line="266" w:lineRule="exact"/>
                            </w:pPr>
                            <w:r>
                              <w:rPr>
                                <w:spacing w:val="-5"/>
                              </w:rPr>
                              <w:t>3.</w:t>
                            </w:r>
                          </w:p>
                        </w:txbxContent>
                      </wps:txbx>
                      <wps:bodyPr wrap="square" lIns="0" tIns="0" rIns="0" bIns="0" rtlCol="0">
                        <a:noAutofit/>
                      </wps:bodyPr>
                    </wps:wsp>
                  </a:graphicData>
                </a:graphic>
              </wp:anchor>
            </w:drawing>
          </mc:Choice>
          <mc:Fallback>
            <w:pict>
              <v:shape style="position:absolute;margin-left:113.400002pt;margin-top:-27.088474pt;width:9pt;height:13.3pt;mso-position-horizontal-relative:page;mso-position-vertical-relative:paragraph;z-index:-23903232" type="#_x0000_t202" id="docshape1274" filled="false" stroked="false">
                <v:textbox inset="0,0,0,0">
                  <w:txbxContent>
                    <w:p>
                      <w:pPr>
                        <w:pStyle w:val="BodyText"/>
                        <w:spacing w:line="266" w:lineRule="exact"/>
                      </w:pPr>
                      <w:r>
                        <w:rPr>
                          <w:spacing w:val="-5"/>
                        </w:rPr>
                        <w:t>3.</w:t>
                      </w:r>
                    </w:p>
                  </w:txbxContent>
                </v:textbox>
                <w10:wrap type="none"/>
              </v:shape>
            </w:pict>
          </mc:Fallback>
        </mc:AlternateContent>
      </w:r>
      <w:r>
        <w:rPr/>
        <mc:AlternateContent>
          <mc:Choice Requires="wps">
            <w:drawing>
              <wp:anchor distT="0" distB="0" distL="0" distR="0" allowOverlap="1" layoutInCell="1" locked="0" behindDoc="1" simplePos="0" relativeHeight="479413760">
                <wp:simplePos x="0" y="0"/>
                <wp:positionH relativeFrom="page">
                  <wp:posOffset>1799844</wp:posOffset>
                </wp:positionH>
                <wp:positionV relativeFrom="paragraph">
                  <wp:posOffset>-344023</wp:posOffset>
                </wp:positionV>
                <wp:extent cx="2929255" cy="168910"/>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2929255" cy="168910"/>
                        </a:xfrm>
                        <a:prstGeom prst="rect">
                          <a:avLst/>
                        </a:prstGeom>
                      </wps:spPr>
                      <wps:txbx>
                        <w:txbxContent>
                          <w:p>
                            <w:pPr>
                              <w:pStyle w:val="BodyText"/>
                              <w:spacing w:line="266" w:lineRule="exact"/>
                            </w:pPr>
                            <w:r>
                              <w:rPr/>
                              <w:t>Perusahaan</w:t>
                            </w:r>
                            <w:r>
                              <w:rPr>
                                <w:spacing w:val="-6"/>
                              </w:rPr>
                              <w:t> </w:t>
                            </w:r>
                            <w:r>
                              <w:rPr/>
                              <w:t>yang</w:t>
                            </w:r>
                            <w:r>
                              <w:rPr>
                                <w:spacing w:val="-9"/>
                              </w:rPr>
                              <w:t> </w:t>
                            </w:r>
                            <w:r>
                              <w:rPr/>
                              <w:t>menerbitkan</w:t>
                            </w:r>
                            <w:r>
                              <w:rPr>
                                <w:spacing w:val="-11"/>
                              </w:rPr>
                              <w:t> </w:t>
                            </w:r>
                            <w:r>
                              <w:rPr/>
                              <w:t>laporan</w:t>
                            </w:r>
                            <w:r>
                              <w:rPr>
                                <w:spacing w:val="-10"/>
                              </w:rPr>
                              <w:t> </w:t>
                            </w:r>
                            <w:r>
                              <w:rPr>
                                <w:spacing w:val="-2"/>
                              </w:rPr>
                              <w:t>keuangan</w:t>
                            </w:r>
                          </w:p>
                        </w:txbxContent>
                      </wps:txbx>
                      <wps:bodyPr wrap="square" lIns="0" tIns="0" rIns="0" bIns="0" rtlCol="0">
                        <a:noAutofit/>
                      </wps:bodyPr>
                    </wps:wsp>
                  </a:graphicData>
                </a:graphic>
              </wp:anchor>
            </w:drawing>
          </mc:Choice>
          <mc:Fallback>
            <w:pict>
              <v:shape style="position:absolute;margin-left:141.720001pt;margin-top:-27.088474pt;width:230.65pt;height:13.3pt;mso-position-horizontal-relative:page;mso-position-vertical-relative:paragraph;z-index:-23902720" type="#_x0000_t202" id="docshape1275" filled="false" stroked="false">
                <v:textbox inset="0,0,0,0">
                  <w:txbxContent>
                    <w:p>
                      <w:pPr>
                        <w:pStyle w:val="BodyText"/>
                        <w:spacing w:line="266" w:lineRule="exact"/>
                      </w:pPr>
                      <w:r>
                        <w:rPr/>
                        <w:t>Perusahaan</w:t>
                      </w:r>
                      <w:r>
                        <w:rPr>
                          <w:spacing w:val="-6"/>
                        </w:rPr>
                        <w:t> </w:t>
                      </w:r>
                      <w:r>
                        <w:rPr/>
                        <w:t>yang</w:t>
                      </w:r>
                      <w:r>
                        <w:rPr>
                          <w:spacing w:val="-9"/>
                        </w:rPr>
                        <w:t> </w:t>
                      </w:r>
                      <w:r>
                        <w:rPr/>
                        <w:t>menerbitkan</w:t>
                      </w:r>
                      <w:r>
                        <w:rPr>
                          <w:spacing w:val="-11"/>
                        </w:rPr>
                        <w:t> </w:t>
                      </w:r>
                      <w:r>
                        <w:rPr/>
                        <w:t>laporan</w:t>
                      </w:r>
                      <w:r>
                        <w:rPr>
                          <w:spacing w:val="-10"/>
                        </w:rPr>
                        <w:t> </w:t>
                      </w:r>
                      <w:r>
                        <w:rPr>
                          <w:spacing w:val="-2"/>
                        </w:rPr>
                        <w:t>keuangan</w:t>
                      </w:r>
                    </w:p>
                  </w:txbxContent>
                </v:textbox>
                <w10:wrap type="none"/>
              </v:shape>
            </w:pict>
          </mc:Fallback>
        </mc:AlternateContent>
      </w:r>
      <w:r>
        <w:rPr/>
        <mc:AlternateContent>
          <mc:Choice Requires="wps">
            <w:drawing>
              <wp:anchor distT="0" distB="0" distL="0" distR="0" allowOverlap="1" layoutInCell="1" locked="0" behindDoc="1" simplePos="0" relativeHeight="479414272">
                <wp:simplePos x="0" y="0"/>
                <wp:positionH relativeFrom="page">
                  <wp:posOffset>6021188</wp:posOffset>
                </wp:positionH>
                <wp:positionV relativeFrom="paragraph">
                  <wp:posOffset>-344023</wp:posOffset>
                </wp:positionV>
                <wp:extent cx="459740" cy="168910"/>
                <wp:effectExtent l="0" t="0" r="0" b="0"/>
                <wp:wrapNone/>
                <wp:docPr id="1460" name="Textbox 1460"/>
                <wp:cNvGraphicFramePr>
                  <a:graphicFrameLocks/>
                </wp:cNvGraphicFramePr>
                <a:graphic>
                  <a:graphicData uri="http://schemas.microsoft.com/office/word/2010/wordprocessingShape">
                    <wps:wsp>
                      <wps:cNvPr id="1460" name="Textbox 1460"/>
                      <wps:cNvSpPr txBox="1"/>
                      <wps:spPr>
                        <a:xfrm>
                          <a:off x="0" y="0"/>
                          <a:ext cx="459740" cy="168910"/>
                        </a:xfrm>
                        <a:prstGeom prst="rect">
                          <a:avLst/>
                        </a:prstGeom>
                      </wps:spPr>
                      <wps:txbx>
                        <w:txbxContent>
                          <w:p>
                            <w:pPr>
                              <w:pStyle w:val="BodyText"/>
                              <w:spacing w:line="266" w:lineRule="exact"/>
                            </w:pPr>
                            <w:r>
                              <w:rPr>
                                <w:spacing w:val="-2"/>
                              </w:rPr>
                              <w:t>periode</w:t>
                            </w:r>
                          </w:p>
                        </w:txbxContent>
                      </wps:txbx>
                      <wps:bodyPr wrap="square" lIns="0" tIns="0" rIns="0" bIns="0" rtlCol="0">
                        <a:noAutofit/>
                      </wps:bodyPr>
                    </wps:wsp>
                  </a:graphicData>
                </a:graphic>
              </wp:anchor>
            </w:drawing>
          </mc:Choice>
          <mc:Fallback>
            <w:pict>
              <v:shape style="position:absolute;margin-left:474.109314pt;margin-top:-27.088474pt;width:36.2pt;height:13.3pt;mso-position-horizontal-relative:page;mso-position-vertical-relative:paragraph;z-index:-23902208" type="#_x0000_t202" id="docshape1276" filled="false" stroked="false">
                <v:textbox inset="0,0,0,0">
                  <w:txbxContent>
                    <w:p>
                      <w:pPr>
                        <w:pStyle w:val="BodyText"/>
                        <w:spacing w:line="266" w:lineRule="exact"/>
                      </w:pPr>
                      <w:r>
                        <w:rPr>
                          <w:spacing w:val="-2"/>
                        </w:rPr>
                        <w:t>periode</w:t>
                      </w:r>
                    </w:p>
                  </w:txbxContent>
                </v:textbox>
                <w10:wrap type="none"/>
              </v:shape>
            </w:pict>
          </mc:Fallback>
        </mc:AlternateContent>
      </w:r>
      <w:r>
        <w:rPr/>
        <mc:AlternateContent>
          <mc:Choice Requires="wps">
            <w:drawing>
              <wp:anchor distT="0" distB="0" distL="0" distR="0" allowOverlap="1" layoutInCell="1" locked="0" behindDoc="0" simplePos="0" relativeHeight="16056320">
                <wp:simplePos x="0" y="0"/>
                <wp:positionH relativeFrom="page">
                  <wp:posOffset>1441781</wp:posOffset>
                </wp:positionH>
                <wp:positionV relativeFrom="paragraph">
                  <wp:posOffset>-313487</wp:posOffset>
                </wp:positionV>
                <wp:extent cx="113030" cy="140970"/>
                <wp:effectExtent l="0" t="0" r="0" b="0"/>
                <wp:wrapNone/>
                <wp:docPr id="1461" name="Graphic 1461"/>
                <wp:cNvGraphicFramePr>
                  <a:graphicFrameLocks/>
                </wp:cNvGraphicFramePr>
                <a:graphic>
                  <a:graphicData uri="http://schemas.microsoft.com/office/word/2010/wordprocessingShape">
                    <wps:wsp>
                      <wps:cNvPr id="1461" name="Graphic 1461"/>
                      <wps:cNvSpPr/>
                      <wps:spPr>
                        <a:xfrm>
                          <a:off x="0" y="0"/>
                          <a:ext cx="113030" cy="140970"/>
                        </a:xfrm>
                        <a:custGeom>
                          <a:avLst/>
                          <a:gdLst/>
                          <a:ahLst/>
                          <a:cxnLst/>
                          <a:rect l="l" t="t" r="r" b="b"/>
                          <a:pathLst>
                            <a:path w="113030" h="140970">
                              <a:moveTo>
                                <a:pt x="112529" y="0"/>
                              </a:moveTo>
                              <a:lnTo>
                                <a:pt x="0" y="0"/>
                              </a:lnTo>
                              <a:lnTo>
                                <a:pt x="0" y="140661"/>
                              </a:lnTo>
                              <a:lnTo>
                                <a:pt x="112529" y="140661"/>
                              </a:lnTo>
                              <a:lnTo>
                                <a:pt x="11252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4.684074pt;width:8.860577pt;height:11.075721pt;mso-position-horizontal-relative:page;mso-position-vertical-relative:paragraph;z-index:16056320" id="docshape1277"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56832">
                <wp:simplePos x="0" y="0"/>
                <wp:positionH relativeFrom="page">
                  <wp:posOffset>1800469</wp:posOffset>
                </wp:positionH>
                <wp:positionV relativeFrom="paragraph">
                  <wp:posOffset>-313487</wp:posOffset>
                </wp:positionV>
                <wp:extent cx="2961005" cy="140970"/>
                <wp:effectExtent l="0" t="0" r="0" b="0"/>
                <wp:wrapNone/>
                <wp:docPr id="1462" name="Graphic 1462"/>
                <wp:cNvGraphicFramePr>
                  <a:graphicFrameLocks/>
                </wp:cNvGraphicFramePr>
                <a:graphic>
                  <a:graphicData uri="http://schemas.microsoft.com/office/word/2010/wordprocessingShape">
                    <wps:wsp>
                      <wps:cNvPr id="1462" name="Graphic 1462"/>
                      <wps:cNvSpPr/>
                      <wps:spPr>
                        <a:xfrm>
                          <a:off x="0" y="0"/>
                          <a:ext cx="2961005" cy="140970"/>
                        </a:xfrm>
                        <a:custGeom>
                          <a:avLst/>
                          <a:gdLst/>
                          <a:ahLst/>
                          <a:cxnLst/>
                          <a:rect l="l" t="t" r="r" b="b"/>
                          <a:pathLst>
                            <a:path w="2961005" h="140970">
                              <a:moveTo>
                                <a:pt x="2960927" y="0"/>
                              </a:moveTo>
                              <a:lnTo>
                                <a:pt x="0" y="0"/>
                              </a:lnTo>
                              <a:lnTo>
                                <a:pt x="0" y="140661"/>
                              </a:lnTo>
                              <a:lnTo>
                                <a:pt x="2960927" y="140661"/>
                              </a:lnTo>
                              <a:lnTo>
                                <a:pt x="296092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4.684074pt;width:233.143929pt;height:11.075721pt;mso-position-horizontal-relative:page;mso-position-vertical-relative:paragraph;z-index:16056832" id="docshape1278"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57344">
                <wp:simplePos x="0" y="0"/>
                <wp:positionH relativeFrom="page">
                  <wp:posOffset>6020318</wp:posOffset>
                </wp:positionH>
                <wp:positionV relativeFrom="paragraph">
                  <wp:posOffset>-313487</wp:posOffset>
                </wp:positionV>
                <wp:extent cx="457200" cy="140970"/>
                <wp:effectExtent l="0" t="0" r="0" b="0"/>
                <wp:wrapNone/>
                <wp:docPr id="1463" name="Graphic 1463"/>
                <wp:cNvGraphicFramePr>
                  <a:graphicFrameLocks/>
                </wp:cNvGraphicFramePr>
                <a:graphic>
                  <a:graphicData uri="http://schemas.microsoft.com/office/word/2010/wordprocessingShape">
                    <wps:wsp>
                      <wps:cNvPr id="1463" name="Graphic 1463"/>
                      <wps:cNvSpPr/>
                      <wps:spPr>
                        <a:xfrm>
                          <a:off x="0" y="0"/>
                          <a:ext cx="457200" cy="140970"/>
                        </a:xfrm>
                        <a:custGeom>
                          <a:avLst/>
                          <a:gdLst/>
                          <a:ahLst/>
                          <a:cxnLst/>
                          <a:rect l="l" t="t" r="r" b="b"/>
                          <a:pathLst>
                            <a:path w="457200" h="140970">
                              <a:moveTo>
                                <a:pt x="457150" y="0"/>
                              </a:moveTo>
                              <a:lnTo>
                                <a:pt x="0" y="0"/>
                              </a:lnTo>
                              <a:lnTo>
                                <a:pt x="0" y="140661"/>
                              </a:lnTo>
                              <a:lnTo>
                                <a:pt x="457150" y="140661"/>
                              </a:lnTo>
                              <a:lnTo>
                                <a:pt x="457150"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74.040863pt;margin-top:-24.684074pt;width:35.996094pt;height:11.075721pt;mso-position-horizontal-relative:page;mso-position-vertical-relative:paragraph;z-index:16057344" id="docshape1279" filled="true" fillcolor="#ecdffe" stroked="false">
                <v:fill opacity="52428f" type="solid"/>
                <w10:wrap type="none"/>
              </v:rect>
            </w:pict>
          </mc:Fallback>
        </mc:AlternateContent>
      </w:r>
      <w:r>
        <w:rPr/>
        <w:t>2022–</w:t>
      </w:r>
      <w:r>
        <w:rPr>
          <w:spacing w:val="-2"/>
        </w:rPr>
        <w:t>2024.</w:t>
      </w:r>
    </w:p>
    <w:p>
      <w:pPr>
        <w:pStyle w:val="BodyText"/>
      </w:pPr>
    </w:p>
    <w:p>
      <w:pPr>
        <w:pStyle w:val="BodyText"/>
        <w:tabs>
          <w:tab w:pos="2693" w:val="left" w:leader="none"/>
        </w:tabs>
        <w:ind w:left="2129"/>
        <w:jc w:val="both"/>
      </w:pPr>
      <w:r>
        <w:rPr/>
        <mc:AlternateContent>
          <mc:Choice Requires="wps">
            <w:drawing>
              <wp:anchor distT="0" distB="0" distL="0" distR="0" allowOverlap="1" layoutInCell="1" locked="0" behindDoc="1" simplePos="0" relativeHeight="479414784">
                <wp:simplePos x="0" y="0"/>
                <wp:positionH relativeFrom="page">
                  <wp:posOffset>1440180</wp:posOffset>
                </wp:positionH>
                <wp:positionV relativeFrom="paragraph">
                  <wp:posOffset>6525</wp:posOffset>
                </wp:positionV>
                <wp:extent cx="114300" cy="168910"/>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114300" cy="168910"/>
                        </a:xfrm>
                        <a:prstGeom prst="rect">
                          <a:avLst/>
                        </a:prstGeom>
                      </wps:spPr>
                      <wps:txbx>
                        <w:txbxContent>
                          <w:p>
                            <w:pPr>
                              <w:pStyle w:val="BodyText"/>
                              <w:spacing w:line="266" w:lineRule="exact"/>
                            </w:pPr>
                            <w:r>
                              <w:rPr>
                                <w:spacing w:val="-5"/>
                              </w:rPr>
                              <w:t>4.</w:t>
                            </w:r>
                          </w:p>
                        </w:txbxContent>
                      </wps:txbx>
                      <wps:bodyPr wrap="square" lIns="0" tIns="0" rIns="0" bIns="0" rtlCol="0">
                        <a:noAutofit/>
                      </wps:bodyPr>
                    </wps:wsp>
                  </a:graphicData>
                </a:graphic>
              </wp:anchor>
            </w:drawing>
          </mc:Choice>
          <mc:Fallback>
            <w:pict>
              <v:shape style="position:absolute;margin-left:113.400002pt;margin-top:.513851pt;width:9pt;height:13.3pt;mso-position-horizontal-relative:page;mso-position-vertical-relative:paragraph;z-index:-23901696" type="#_x0000_t202" id="docshape1280" filled="false" stroked="false">
                <v:textbox inset="0,0,0,0">
                  <w:txbxContent>
                    <w:p>
                      <w:pPr>
                        <w:pStyle w:val="BodyText"/>
                        <w:spacing w:line="266" w:lineRule="exact"/>
                      </w:pPr>
                      <w:r>
                        <w:rPr>
                          <w:spacing w:val="-5"/>
                        </w:rPr>
                        <w:t>4.</w:t>
                      </w:r>
                    </w:p>
                  </w:txbxContent>
                </v:textbox>
                <w10:wrap type="none"/>
              </v:shape>
            </w:pict>
          </mc:Fallback>
        </mc:AlternateContent>
      </w:r>
      <w:r>
        <w:rPr/>
        <mc:AlternateContent>
          <mc:Choice Requires="wps">
            <w:drawing>
              <wp:anchor distT="0" distB="0" distL="0" distR="0" allowOverlap="1" layoutInCell="1" locked="0" behindDoc="1" simplePos="0" relativeHeight="479415296">
                <wp:simplePos x="0" y="0"/>
                <wp:positionH relativeFrom="page">
                  <wp:posOffset>3229240</wp:posOffset>
                </wp:positionH>
                <wp:positionV relativeFrom="paragraph">
                  <wp:posOffset>6525</wp:posOffset>
                </wp:positionV>
                <wp:extent cx="297815" cy="168910"/>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29781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254.270874pt;margin-top:.513851pt;width:23.45pt;height:13.3pt;mso-position-horizontal-relative:page;mso-position-vertical-relative:paragraph;z-index:-23901184" type="#_x0000_t202" id="docshape1281" filled="false" stroked="false">
                <v:textbox inset="0,0,0,0">
                  <w:txbxContent>
                    <w:p>
                      <w:pPr>
                        <w:pStyle w:val="BodyText"/>
                        <w:spacing w:line="266" w:lineRule="exact"/>
                      </w:pPr>
                      <w:r>
                        <w:rPr>
                          <w:spacing w:val="-4"/>
                        </w:rPr>
                        <w:t>yang</w:t>
                      </w:r>
                    </w:p>
                  </w:txbxContent>
                </v:textbox>
                <w10:wrap type="none"/>
              </v:shape>
            </w:pict>
          </mc:Fallback>
        </mc:AlternateContent>
      </w:r>
      <w:r>
        <w:rPr>
          <w:position w:val="-4"/>
        </w:rPr>
        <w:drawing>
          <wp:inline distT="0" distB="0" distL="0" distR="0">
            <wp:extent cx="112529" cy="140661"/>
            <wp:effectExtent l="0" t="0" r="0" b="0"/>
            <wp:docPr id="1466" name="Image 1466"/>
            <wp:cNvGraphicFramePr>
              <a:graphicFrameLocks/>
            </wp:cNvGraphicFramePr>
            <a:graphic>
              <a:graphicData uri="http://schemas.openxmlformats.org/drawingml/2006/picture">
                <pic:pic>
                  <pic:nvPicPr>
                    <pic:cNvPr id="1466" name="Image 1466"/>
                    <pic:cNvPicPr/>
                  </pic:nvPicPr>
                  <pic:blipFill>
                    <a:blip r:embed="rId358" cstate="print"/>
                    <a:stretch>
                      <a:fillRect/>
                    </a:stretch>
                  </pic:blipFill>
                  <pic:spPr>
                    <a:xfrm>
                      <a:off x="0" y="0"/>
                      <a:ext cx="112529" cy="140661"/>
                    </a:xfrm>
                    <a:prstGeom prst="rect">
                      <a:avLst/>
                    </a:prstGeom>
                  </pic:spPr>
                </pic:pic>
              </a:graphicData>
            </a:graphic>
          </wp:inline>
        </w:drawing>
      </w:r>
      <w:r>
        <w:rPr>
          <w:position w:val="-4"/>
        </w:rPr>
      </w:r>
      <w:r>
        <w:rPr>
          <w:sz w:val="20"/>
        </w:rPr>
        <w:tab/>
      </w:r>
      <w:r>
        <w:rPr/>
        <w:t>Mempublikasikan</w:t>
      </w:r>
      <w:r>
        <w:rPr>
          <w:spacing w:val="-1"/>
        </w:rPr>
        <w:t> </w:t>
      </w:r>
      <w:r>
        <w:rPr/>
        <w:t>data</w:t>
      </w:r>
      <w:r>
        <w:rPr>
          <w:spacing w:val="-2"/>
        </w:rPr>
        <w:t> </w:t>
      </w:r>
      <w:r>
        <w:rPr>
          <w:spacing w:val="-2"/>
          <w:position w:val="-4"/>
        </w:rPr>
        <w:drawing>
          <wp:inline distT="0" distB="0" distL="0" distR="0">
            <wp:extent cx="337587" cy="140661"/>
            <wp:effectExtent l="0" t="0" r="0" b="0"/>
            <wp:docPr id="1467" name="Image 1467"/>
            <wp:cNvGraphicFramePr>
              <a:graphicFrameLocks/>
            </wp:cNvGraphicFramePr>
            <a:graphic>
              <a:graphicData uri="http://schemas.openxmlformats.org/drawingml/2006/picture">
                <pic:pic>
                  <pic:nvPicPr>
                    <pic:cNvPr id="1467" name="Image 1467"/>
                    <pic:cNvPicPr/>
                  </pic:nvPicPr>
                  <pic:blipFill>
                    <a:blip r:embed="rId359" cstate="print"/>
                    <a:stretch>
                      <a:fillRect/>
                    </a:stretch>
                  </pic:blipFill>
                  <pic:spPr>
                    <a:xfrm>
                      <a:off x="0" y="0"/>
                      <a:ext cx="337587" cy="140661"/>
                    </a:xfrm>
                    <a:prstGeom prst="rect">
                      <a:avLst/>
                    </a:prstGeom>
                  </pic:spPr>
                </pic:pic>
              </a:graphicData>
            </a:graphic>
          </wp:inline>
        </w:drawing>
      </w:r>
      <w:r>
        <w:rPr>
          <w:spacing w:val="-2"/>
          <w:position w:val="-4"/>
        </w:rPr>
      </w:r>
      <w:r>
        <w:rPr/>
        <w:t>diperlukan</w:t>
      </w:r>
      <w:r>
        <w:rPr>
          <w:spacing w:val="-1"/>
        </w:rPr>
        <w:t> </w:t>
      </w:r>
      <w:r>
        <w:rPr/>
        <w:t>pada tahun </w:t>
      </w:r>
      <w:r>
        <w:rPr>
          <w:spacing w:val="-2"/>
        </w:rPr>
        <w:t>pengamatan.</w:t>
      </w:r>
    </w:p>
    <w:p>
      <w:pPr>
        <w:pStyle w:val="BodyText"/>
        <w:spacing w:after="0"/>
        <w:jc w:val="both"/>
        <w:sectPr>
          <w:headerReference w:type="default" r:id="rId354"/>
          <w:footerReference w:type="default" r:id="rId355"/>
          <w:pgSz w:w="11910" w:h="16840"/>
          <w:pgMar w:header="480" w:footer="680" w:top="2000" w:bottom="880" w:left="141" w:right="1417"/>
        </w:sectPr>
      </w:pPr>
    </w:p>
    <w:p>
      <w:pPr>
        <w:pStyle w:val="BodyText"/>
        <w:spacing w:before="5"/>
        <w:rPr>
          <w:sz w:val="22"/>
        </w:rPr>
      </w:pPr>
    </w:p>
    <w:p>
      <w:pPr>
        <w:spacing w:before="0"/>
        <w:ind w:left="2126" w:right="0" w:firstLine="0"/>
        <w:jc w:val="left"/>
        <w:rPr>
          <w:b/>
          <w:sz w:val="22"/>
        </w:rPr>
      </w:pPr>
      <w:r>
        <w:rPr>
          <w:b/>
          <w:sz w:val="22"/>
        </w:rPr>
        <w:drawing>
          <wp:anchor distT="0" distB="0" distL="0" distR="0" allowOverlap="1" layoutInCell="1" locked="0" behindDoc="0" simplePos="0" relativeHeight="16061952">
            <wp:simplePos x="0" y="0"/>
            <wp:positionH relativeFrom="page">
              <wp:posOffset>1463039</wp:posOffset>
            </wp:positionH>
            <wp:positionV relativeFrom="paragraph">
              <wp:posOffset>571126</wp:posOffset>
            </wp:positionV>
            <wp:extent cx="4255389" cy="5506974"/>
            <wp:effectExtent l="0" t="0" r="0" b="0"/>
            <wp:wrapNone/>
            <wp:docPr id="1475" name="Image 1475"/>
            <wp:cNvGraphicFramePr>
              <a:graphicFrameLocks/>
            </wp:cNvGraphicFramePr>
            <a:graphic>
              <a:graphicData uri="http://schemas.openxmlformats.org/drawingml/2006/picture">
                <pic:pic>
                  <pic:nvPicPr>
                    <pic:cNvPr id="1475" name="Image 1475"/>
                    <pic:cNvPicPr/>
                  </pic:nvPicPr>
                  <pic:blipFill>
                    <a:blip r:embed="rId192" cstate="print"/>
                    <a:stretch>
                      <a:fillRect/>
                    </a:stretch>
                  </pic:blipFill>
                  <pic:spPr>
                    <a:xfrm>
                      <a:off x="0" y="0"/>
                      <a:ext cx="4255389" cy="5506974"/>
                    </a:xfrm>
                    <a:prstGeom prst="rect">
                      <a:avLst/>
                    </a:prstGeom>
                  </pic:spPr>
                </pic:pic>
              </a:graphicData>
            </a:graphic>
          </wp:anchor>
        </w:drawing>
      </w:r>
      <w:r>
        <w:rPr>
          <w:b/>
          <w:sz w:val="22"/>
        </w:rPr>
        <w:t>Tabel</w:t>
      </w:r>
      <w:r>
        <w:rPr>
          <w:b/>
          <w:spacing w:val="-3"/>
          <w:sz w:val="22"/>
        </w:rPr>
        <w:t> </w:t>
      </w:r>
      <w:r>
        <w:rPr>
          <w:b/>
          <w:sz w:val="22"/>
        </w:rPr>
        <w:t>3.</w:t>
      </w:r>
      <w:r>
        <w:rPr>
          <w:b/>
          <w:spacing w:val="-2"/>
          <w:sz w:val="22"/>
        </w:rPr>
        <w:t> </w:t>
      </w:r>
      <w:r>
        <w:rPr>
          <w:b/>
          <w:sz w:val="22"/>
        </w:rPr>
        <w:t>1</w:t>
      </w:r>
      <w:r>
        <w:rPr>
          <w:b/>
          <w:spacing w:val="-3"/>
          <w:sz w:val="22"/>
        </w:rPr>
        <w:t> </w:t>
      </w:r>
      <w:r>
        <w:rPr>
          <w:b/>
          <w:sz w:val="22"/>
        </w:rPr>
        <w:t>Perhitungan</w:t>
      </w:r>
      <w:r>
        <w:rPr>
          <w:b/>
          <w:spacing w:val="-2"/>
          <w:sz w:val="22"/>
        </w:rPr>
        <w:t> Sampel</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6096"/>
        <w:gridCol w:w="1128"/>
      </w:tblGrid>
      <w:tr>
        <w:trPr>
          <w:trHeight w:val="230" w:hRule="atLeast"/>
        </w:trPr>
        <w:tc>
          <w:tcPr>
            <w:tcW w:w="703" w:type="dxa"/>
          </w:tcPr>
          <w:p>
            <w:pPr>
              <w:pStyle w:val="TableParagraph"/>
              <w:spacing w:line="210" w:lineRule="exact" w:before="0"/>
              <w:ind w:left="9"/>
              <w:rPr>
                <w:b/>
                <w:sz w:val="20"/>
              </w:rPr>
            </w:pPr>
            <w:r>
              <w:rPr>
                <w:b/>
                <w:spacing w:val="-5"/>
                <w:sz w:val="20"/>
              </w:rPr>
              <w:t>No.</w:t>
            </w:r>
          </w:p>
        </w:tc>
        <w:tc>
          <w:tcPr>
            <w:tcW w:w="6096" w:type="dxa"/>
          </w:tcPr>
          <w:p>
            <w:pPr>
              <w:pStyle w:val="TableParagraph"/>
              <w:spacing w:line="210" w:lineRule="exact" w:before="0"/>
              <w:ind w:left="9"/>
              <w:rPr>
                <w:b/>
                <w:sz w:val="20"/>
              </w:rPr>
            </w:pPr>
            <w:r>
              <w:rPr>
                <w:b/>
                <w:spacing w:val="-2"/>
                <w:sz w:val="20"/>
              </w:rPr>
              <w:t>Keterangan</w:t>
            </w:r>
          </w:p>
        </w:tc>
        <w:tc>
          <w:tcPr>
            <w:tcW w:w="1128" w:type="dxa"/>
          </w:tcPr>
          <w:p>
            <w:pPr>
              <w:pStyle w:val="TableParagraph"/>
              <w:spacing w:line="210" w:lineRule="exact" w:before="0"/>
              <w:ind w:left="9" w:right="1"/>
              <w:rPr>
                <w:b/>
                <w:sz w:val="20"/>
              </w:rPr>
            </w:pPr>
            <w:r>
              <w:rPr>
                <w:b/>
                <w:spacing w:val="-2"/>
                <w:sz w:val="20"/>
              </w:rPr>
              <w:t>Jumlah</w:t>
            </w:r>
          </w:p>
        </w:tc>
      </w:tr>
      <w:tr>
        <w:trPr>
          <w:trHeight w:val="757" w:hRule="atLeast"/>
        </w:trPr>
        <w:tc>
          <w:tcPr>
            <w:tcW w:w="703" w:type="dxa"/>
          </w:tcPr>
          <w:p>
            <w:pPr>
              <w:pStyle w:val="TableParagraph"/>
              <w:spacing w:line="240" w:lineRule="auto" w:before="0"/>
              <w:ind w:left="9"/>
              <w:rPr>
                <w:sz w:val="20"/>
              </w:rPr>
            </w:pPr>
            <w:r>
              <w:rPr>
                <w:spacing w:val="-5"/>
                <w:sz w:val="20"/>
              </w:rPr>
              <w:t>1.</w:t>
            </w:r>
          </w:p>
        </w:tc>
        <w:tc>
          <w:tcPr>
            <w:tcW w:w="6096" w:type="dxa"/>
          </w:tcPr>
          <w:p>
            <w:pPr>
              <w:pStyle w:val="TableParagraph"/>
              <w:spacing w:line="240" w:lineRule="auto" w:before="0"/>
              <w:ind w:left="108"/>
              <w:jc w:val="left"/>
              <w:rPr>
                <w:sz w:val="20"/>
              </w:rPr>
            </w:pPr>
            <w:r>
              <w:rPr>
                <w:sz w:val="20"/>
              </w:rPr>
              <w:t>Perusahaan</w:t>
            </w:r>
            <w:r>
              <w:rPr>
                <w:spacing w:val="10"/>
                <w:sz w:val="20"/>
              </w:rPr>
              <w:t> </w:t>
            </w:r>
            <w:r>
              <w:rPr>
                <w:sz w:val="20"/>
              </w:rPr>
              <w:t>dan</w:t>
            </w:r>
            <w:r>
              <w:rPr>
                <w:spacing w:val="8"/>
                <w:sz w:val="20"/>
              </w:rPr>
              <w:t> </w:t>
            </w:r>
            <w:r>
              <w:rPr>
                <w:sz w:val="20"/>
              </w:rPr>
              <w:t>anak</w:t>
            </w:r>
            <w:r>
              <w:rPr>
                <w:spacing w:val="9"/>
                <w:sz w:val="20"/>
              </w:rPr>
              <w:t> </w:t>
            </w:r>
            <w:r>
              <w:rPr>
                <w:sz w:val="20"/>
              </w:rPr>
              <w:t>perusahaan</w:t>
            </w:r>
            <w:r>
              <w:rPr>
                <w:spacing w:val="10"/>
                <w:sz w:val="20"/>
              </w:rPr>
              <w:t> </w:t>
            </w:r>
            <w:r>
              <w:rPr>
                <w:sz w:val="20"/>
              </w:rPr>
              <w:t>BUMN</w:t>
            </w:r>
            <w:r>
              <w:rPr>
                <w:spacing w:val="10"/>
                <w:sz w:val="20"/>
              </w:rPr>
              <w:t> </w:t>
            </w:r>
            <w:r>
              <w:rPr>
                <w:sz w:val="20"/>
              </w:rPr>
              <w:t>nonkeuangan</w:t>
            </w:r>
            <w:r>
              <w:rPr>
                <w:spacing w:val="9"/>
                <w:sz w:val="20"/>
              </w:rPr>
              <w:t> </w:t>
            </w:r>
            <w:r>
              <w:rPr>
                <w:sz w:val="20"/>
              </w:rPr>
              <w:t>yang</w:t>
            </w:r>
            <w:r>
              <w:rPr>
                <w:spacing w:val="10"/>
                <w:sz w:val="20"/>
              </w:rPr>
              <w:t> </w:t>
            </w:r>
            <w:r>
              <w:rPr>
                <w:sz w:val="20"/>
              </w:rPr>
              <w:t>terdaftar</w:t>
            </w:r>
            <w:r>
              <w:rPr>
                <w:spacing w:val="8"/>
                <w:sz w:val="20"/>
              </w:rPr>
              <w:t> </w:t>
            </w:r>
            <w:r>
              <w:rPr>
                <w:spacing w:val="-5"/>
                <w:sz w:val="20"/>
              </w:rPr>
              <w:t>di</w:t>
            </w:r>
          </w:p>
          <w:p>
            <w:pPr>
              <w:pStyle w:val="TableParagraph"/>
              <w:spacing w:line="240" w:lineRule="auto" w:before="114"/>
              <w:ind w:left="108"/>
              <w:jc w:val="left"/>
              <w:rPr>
                <w:sz w:val="20"/>
              </w:rPr>
            </w:pPr>
            <w:r>
              <w:rPr>
                <w:sz w:val="20"/>
              </w:rPr>
              <w:t>Bursa</w:t>
            </w:r>
            <w:r>
              <w:rPr>
                <w:spacing w:val="-5"/>
                <w:sz w:val="20"/>
              </w:rPr>
              <w:t> </w:t>
            </w:r>
            <w:r>
              <w:rPr>
                <w:sz w:val="20"/>
              </w:rPr>
              <w:t>Efek</w:t>
            </w:r>
            <w:r>
              <w:rPr>
                <w:spacing w:val="-5"/>
                <w:sz w:val="20"/>
              </w:rPr>
              <w:t> </w:t>
            </w:r>
            <w:r>
              <w:rPr>
                <w:sz w:val="20"/>
              </w:rPr>
              <w:t>Indonesia</w:t>
            </w:r>
            <w:r>
              <w:rPr>
                <w:spacing w:val="-4"/>
                <w:sz w:val="20"/>
              </w:rPr>
              <w:t> </w:t>
            </w:r>
            <w:r>
              <w:rPr>
                <w:sz w:val="20"/>
              </w:rPr>
              <w:t>(BEI)</w:t>
            </w:r>
            <w:r>
              <w:rPr>
                <w:spacing w:val="-5"/>
                <w:sz w:val="20"/>
              </w:rPr>
              <w:t> </w:t>
            </w:r>
            <w:r>
              <w:rPr>
                <w:sz w:val="20"/>
              </w:rPr>
              <w:t>periode</w:t>
            </w:r>
            <w:r>
              <w:rPr>
                <w:spacing w:val="-6"/>
                <w:sz w:val="20"/>
              </w:rPr>
              <w:t> </w:t>
            </w:r>
            <w:r>
              <w:rPr>
                <w:sz w:val="20"/>
              </w:rPr>
              <w:t>2022</w:t>
            </w:r>
            <w:r>
              <w:rPr>
                <w:sz w:val="24"/>
              </w:rPr>
              <w:t>–</w:t>
            </w:r>
            <w:r>
              <w:rPr>
                <w:spacing w:val="-2"/>
                <w:sz w:val="20"/>
              </w:rPr>
              <w:t>2024.</w:t>
            </w:r>
          </w:p>
        </w:tc>
        <w:tc>
          <w:tcPr>
            <w:tcW w:w="1128" w:type="dxa"/>
          </w:tcPr>
          <w:p>
            <w:pPr>
              <w:pStyle w:val="TableParagraph"/>
              <w:spacing w:line="240" w:lineRule="auto" w:before="0"/>
              <w:ind w:left="9"/>
              <w:rPr>
                <w:sz w:val="20"/>
              </w:rPr>
            </w:pPr>
            <w:r>
              <w:rPr>
                <w:spacing w:val="-5"/>
                <w:sz w:val="20"/>
              </w:rPr>
              <w:t>25</w:t>
            </w:r>
          </w:p>
        </w:tc>
      </w:tr>
      <w:tr>
        <w:trPr>
          <w:trHeight w:val="230" w:hRule="atLeast"/>
        </w:trPr>
        <w:tc>
          <w:tcPr>
            <w:tcW w:w="703" w:type="dxa"/>
          </w:tcPr>
          <w:p>
            <w:pPr>
              <w:pStyle w:val="TableParagraph"/>
              <w:spacing w:line="210" w:lineRule="exact" w:before="0"/>
              <w:ind w:left="9"/>
              <w:rPr>
                <w:sz w:val="20"/>
              </w:rPr>
            </w:pPr>
            <w:r>
              <w:rPr>
                <w:spacing w:val="-5"/>
                <w:sz w:val="20"/>
              </w:rPr>
              <w:t>2.</w:t>
            </w:r>
          </w:p>
        </w:tc>
        <w:tc>
          <w:tcPr>
            <w:tcW w:w="6096" w:type="dxa"/>
          </w:tcPr>
          <w:p>
            <w:pPr>
              <w:pStyle w:val="TableParagraph"/>
              <w:spacing w:line="210" w:lineRule="exact" w:before="0"/>
              <w:ind w:left="108"/>
              <w:jc w:val="left"/>
              <w:rPr>
                <w:sz w:val="20"/>
              </w:rPr>
            </w:pPr>
            <w:r>
              <w:rPr>
                <w:sz w:val="20"/>
              </w:rPr>
              <w:t>Menggunakan</w:t>
            </w:r>
            <w:r>
              <w:rPr>
                <w:spacing w:val="-6"/>
                <w:sz w:val="20"/>
              </w:rPr>
              <w:t> </w:t>
            </w:r>
            <w:r>
              <w:rPr>
                <w:sz w:val="20"/>
              </w:rPr>
              <w:t>mata</w:t>
            </w:r>
            <w:r>
              <w:rPr>
                <w:spacing w:val="-5"/>
                <w:sz w:val="20"/>
              </w:rPr>
              <w:t> </w:t>
            </w:r>
            <w:r>
              <w:rPr>
                <w:sz w:val="20"/>
              </w:rPr>
              <w:t>uang</w:t>
            </w:r>
            <w:r>
              <w:rPr>
                <w:spacing w:val="-3"/>
                <w:sz w:val="20"/>
              </w:rPr>
              <w:t> </w:t>
            </w:r>
            <w:r>
              <w:rPr>
                <w:sz w:val="20"/>
              </w:rPr>
              <w:t>selain</w:t>
            </w:r>
            <w:r>
              <w:rPr>
                <w:spacing w:val="-3"/>
                <w:sz w:val="20"/>
              </w:rPr>
              <w:t> </w:t>
            </w:r>
            <w:r>
              <w:rPr>
                <w:spacing w:val="-2"/>
                <w:sz w:val="20"/>
              </w:rPr>
              <w:t>rupiah</w:t>
            </w:r>
          </w:p>
        </w:tc>
        <w:tc>
          <w:tcPr>
            <w:tcW w:w="1128" w:type="dxa"/>
          </w:tcPr>
          <w:p>
            <w:pPr>
              <w:pStyle w:val="TableParagraph"/>
              <w:spacing w:line="210" w:lineRule="exact" w:before="0"/>
              <w:ind w:left="9" w:right="1"/>
              <w:rPr>
                <w:sz w:val="20"/>
              </w:rPr>
            </w:pPr>
            <w:r>
              <w:rPr>
                <w:spacing w:val="-5"/>
                <w:sz w:val="20"/>
              </w:rPr>
              <w:t>(4)</w:t>
            </w:r>
          </w:p>
        </w:tc>
      </w:tr>
      <w:tr>
        <w:trPr>
          <w:trHeight w:val="505" w:hRule="atLeast"/>
        </w:trPr>
        <w:tc>
          <w:tcPr>
            <w:tcW w:w="703" w:type="dxa"/>
          </w:tcPr>
          <w:p>
            <w:pPr>
              <w:pStyle w:val="TableParagraph"/>
              <w:spacing w:line="240" w:lineRule="auto" w:before="0"/>
              <w:ind w:left="9"/>
              <w:rPr>
                <w:sz w:val="20"/>
              </w:rPr>
            </w:pPr>
            <w:r>
              <w:rPr>
                <w:spacing w:val="-5"/>
                <w:sz w:val="20"/>
              </w:rPr>
              <w:t>3.</w:t>
            </w:r>
          </w:p>
        </w:tc>
        <w:tc>
          <w:tcPr>
            <w:tcW w:w="6096" w:type="dxa"/>
          </w:tcPr>
          <w:p>
            <w:pPr>
              <w:pStyle w:val="TableParagraph"/>
              <w:spacing w:line="240" w:lineRule="exact" w:before="6"/>
              <w:ind w:left="108" w:right="253"/>
              <w:jc w:val="left"/>
              <w:rPr>
                <w:sz w:val="20"/>
              </w:rPr>
            </w:pPr>
            <w:r>
              <w:rPr>
                <w:sz w:val="20"/>
              </w:rPr>
              <w:t>Tidak</w:t>
            </w:r>
            <w:r>
              <w:rPr>
                <w:spacing w:val="-4"/>
                <w:sz w:val="20"/>
              </w:rPr>
              <w:t> </w:t>
            </w:r>
            <w:r>
              <w:rPr>
                <w:sz w:val="20"/>
              </w:rPr>
              <w:t>menerbitkan</w:t>
            </w:r>
            <w:r>
              <w:rPr>
                <w:spacing w:val="-4"/>
                <w:sz w:val="20"/>
              </w:rPr>
              <w:t> </w:t>
            </w:r>
            <w:r>
              <w:rPr>
                <w:sz w:val="20"/>
              </w:rPr>
              <w:t>laporan</w:t>
            </w:r>
            <w:r>
              <w:rPr>
                <w:spacing w:val="-5"/>
                <w:sz w:val="20"/>
              </w:rPr>
              <w:t> </w:t>
            </w:r>
            <w:r>
              <w:rPr>
                <w:sz w:val="20"/>
              </w:rPr>
              <w:t>keuangan</w:t>
            </w:r>
            <w:r>
              <w:rPr>
                <w:spacing w:val="-7"/>
                <w:sz w:val="20"/>
              </w:rPr>
              <w:t> </w:t>
            </w:r>
            <w:r>
              <w:rPr>
                <w:sz w:val="20"/>
              </w:rPr>
              <w:t>dan</w:t>
            </w:r>
            <w:r>
              <w:rPr>
                <w:spacing w:val="-4"/>
                <w:sz w:val="20"/>
              </w:rPr>
              <w:t> </w:t>
            </w:r>
            <w:r>
              <w:rPr>
                <w:sz w:val="20"/>
              </w:rPr>
              <w:t>laporan</w:t>
            </w:r>
            <w:r>
              <w:rPr>
                <w:spacing w:val="-7"/>
                <w:sz w:val="20"/>
              </w:rPr>
              <w:t> </w:t>
            </w:r>
            <w:r>
              <w:rPr>
                <w:sz w:val="20"/>
              </w:rPr>
              <w:t>tahunan</w:t>
            </w:r>
            <w:r>
              <w:rPr>
                <w:spacing w:val="-4"/>
                <w:sz w:val="20"/>
              </w:rPr>
              <w:t> </w:t>
            </w:r>
            <w:r>
              <w:rPr>
                <w:sz w:val="20"/>
              </w:rPr>
              <w:t>pada</w:t>
            </w:r>
            <w:r>
              <w:rPr>
                <w:spacing w:val="-4"/>
                <w:sz w:val="20"/>
              </w:rPr>
              <w:t> </w:t>
            </w:r>
            <w:r>
              <w:rPr>
                <w:sz w:val="20"/>
              </w:rPr>
              <w:t>2022</w:t>
            </w:r>
            <w:r>
              <w:rPr>
                <w:sz w:val="24"/>
              </w:rPr>
              <w:t>–</w:t>
            </w:r>
            <w:r>
              <w:rPr>
                <w:spacing w:val="-4"/>
                <w:sz w:val="20"/>
              </w:rPr>
              <w:t>2024</w:t>
            </w:r>
          </w:p>
        </w:tc>
        <w:tc>
          <w:tcPr>
            <w:tcW w:w="1128" w:type="dxa"/>
          </w:tcPr>
          <w:p>
            <w:pPr>
              <w:pStyle w:val="TableParagraph"/>
              <w:spacing w:line="240" w:lineRule="auto" w:before="0"/>
              <w:ind w:left="9" w:right="1"/>
              <w:rPr>
                <w:sz w:val="20"/>
              </w:rPr>
            </w:pPr>
            <w:r>
              <w:rPr>
                <w:spacing w:val="-5"/>
                <w:sz w:val="20"/>
              </w:rPr>
              <w:t>(0)</w:t>
            </w:r>
          </w:p>
        </w:tc>
      </w:tr>
      <w:tr>
        <w:trPr>
          <w:trHeight w:val="690" w:hRule="atLeast"/>
        </w:trPr>
        <w:tc>
          <w:tcPr>
            <w:tcW w:w="703" w:type="dxa"/>
          </w:tcPr>
          <w:p>
            <w:pPr>
              <w:pStyle w:val="TableParagraph"/>
              <w:spacing w:line="240" w:lineRule="auto" w:before="0"/>
              <w:ind w:left="9"/>
              <w:rPr>
                <w:sz w:val="20"/>
              </w:rPr>
            </w:pPr>
            <w:r>
              <w:rPr>
                <w:spacing w:val="-5"/>
                <w:sz w:val="20"/>
              </w:rPr>
              <w:t>4.</w:t>
            </w:r>
          </w:p>
        </w:tc>
        <w:tc>
          <w:tcPr>
            <w:tcW w:w="6096" w:type="dxa"/>
          </w:tcPr>
          <w:p>
            <w:pPr>
              <w:pStyle w:val="TableParagraph"/>
              <w:spacing w:line="230" w:lineRule="atLeast" w:before="0"/>
              <w:ind w:left="108" w:right="253"/>
              <w:jc w:val="left"/>
              <w:rPr>
                <w:sz w:val="20"/>
              </w:rPr>
            </w:pPr>
            <w:r>
              <w:rPr>
                <w:sz w:val="20"/>
              </w:rPr>
              <w:t>Memiliki kelengkapan data-data yang berkaitan dengan variabel penelitian</w:t>
            </w:r>
            <w:r>
              <w:rPr>
                <w:spacing w:val="-5"/>
                <w:sz w:val="20"/>
              </w:rPr>
              <w:t> </w:t>
            </w:r>
            <w:r>
              <w:rPr>
                <w:sz w:val="20"/>
              </w:rPr>
              <w:t>dalam</w:t>
            </w:r>
            <w:r>
              <w:rPr>
                <w:spacing w:val="-5"/>
                <w:sz w:val="20"/>
              </w:rPr>
              <w:t> </w:t>
            </w:r>
            <w:r>
              <w:rPr>
                <w:sz w:val="20"/>
              </w:rPr>
              <w:t>laporan</w:t>
            </w:r>
            <w:r>
              <w:rPr>
                <w:spacing w:val="-5"/>
                <w:sz w:val="20"/>
              </w:rPr>
              <w:t> </w:t>
            </w:r>
            <w:r>
              <w:rPr>
                <w:sz w:val="20"/>
              </w:rPr>
              <w:t>tahunan</w:t>
            </w:r>
            <w:r>
              <w:rPr>
                <w:spacing w:val="-5"/>
                <w:sz w:val="20"/>
              </w:rPr>
              <w:t> </w:t>
            </w:r>
            <w:r>
              <w:rPr>
                <w:sz w:val="20"/>
              </w:rPr>
              <w:t>dan</w:t>
            </w:r>
            <w:r>
              <w:rPr>
                <w:spacing w:val="-6"/>
                <w:sz w:val="20"/>
              </w:rPr>
              <w:t> </w:t>
            </w:r>
            <w:r>
              <w:rPr>
                <w:sz w:val="20"/>
              </w:rPr>
              <w:t>laporan</w:t>
            </w:r>
            <w:r>
              <w:rPr>
                <w:spacing w:val="-5"/>
                <w:sz w:val="20"/>
              </w:rPr>
              <w:t> </w:t>
            </w:r>
            <w:r>
              <w:rPr>
                <w:sz w:val="20"/>
              </w:rPr>
              <w:t>keuangan</w:t>
            </w:r>
            <w:r>
              <w:rPr>
                <w:spacing w:val="-5"/>
                <w:sz w:val="20"/>
              </w:rPr>
              <w:t> </w:t>
            </w:r>
            <w:r>
              <w:rPr>
                <w:sz w:val="20"/>
              </w:rPr>
              <w:t>selama</w:t>
            </w:r>
            <w:r>
              <w:rPr>
                <w:spacing w:val="-5"/>
                <w:sz w:val="20"/>
              </w:rPr>
              <w:t> </w:t>
            </w:r>
            <w:r>
              <w:rPr>
                <w:sz w:val="20"/>
              </w:rPr>
              <w:t>periode </w:t>
            </w:r>
            <w:r>
              <w:rPr>
                <w:spacing w:val="-2"/>
                <w:sz w:val="20"/>
              </w:rPr>
              <w:t>2022-2024</w:t>
            </w:r>
          </w:p>
        </w:tc>
        <w:tc>
          <w:tcPr>
            <w:tcW w:w="1128" w:type="dxa"/>
          </w:tcPr>
          <w:p>
            <w:pPr>
              <w:pStyle w:val="TableParagraph"/>
              <w:spacing w:line="240" w:lineRule="auto" w:before="0"/>
              <w:ind w:left="9" w:right="1"/>
              <w:rPr>
                <w:sz w:val="20"/>
              </w:rPr>
            </w:pPr>
            <w:r>
              <w:rPr>
                <w:spacing w:val="-5"/>
                <w:sz w:val="20"/>
              </w:rPr>
              <w:t>(1)</w:t>
            </w:r>
          </w:p>
        </w:tc>
      </w:tr>
      <w:tr>
        <w:trPr>
          <w:trHeight w:val="230" w:hRule="atLeast"/>
        </w:trPr>
        <w:tc>
          <w:tcPr>
            <w:tcW w:w="6799" w:type="dxa"/>
            <w:gridSpan w:val="2"/>
          </w:tcPr>
          <w:p>
            <w:pPr>
              <w:pStyle w:val="TableParagraph"/>
              <w:spacing w:line="210" w:lineRule="exact" w:before="0"/>
              <w:ind w:left="107"/>
              <w:jc w:val="left"/>
              <w:rPr>
                <w:sz w:val="20"/>
              </w:rPr>
            </w:pPr>
            <w:r>
              <w:rPr>
                <w:sz w:val="20"/>
              </w:rPr>
              <w:t>Data</w:t>
            </w:r>
            <w:r>
              <w:rPr>
                <w:spacing w:val="-3"/>
                <w:sz w:val="20"/>
              </w:rPr>
              <w:t> </w:t>
            </w:r>
            <w:r>
              <w:rPr>
                <w:sz w:val="20"/>
              </w:rPr>
              <w:t>sampel</w:t>
            </w:r>
            <w:r>
              <w:rPr>
                <w:spacing w:val="-4"/>
                <w:sz w:val="20"/>
              </w:rPr>
              <w:t> </w:t>
            </w:r>
            <w:r>
              <w:rPr>
                <w:spacing w:val="-2"/>
                <w:sz w:val="20"/>
              </w:rPr>
              <w:t>perusahaan</w:t>
            </w:r>
          </w:p>
        </w:tc>
        <w:tc>
          <w:tcPr>
            <w:tcW w:w="1128" w:type="dxa"/>
          </w:tcPr>
          <w:p>
            <w:pPr>
              <w:pStyle w:val="TableParagraph"/>
              <w:spacing w:line="210" w:lineRule="exact" w:before="0"/>
              <w:ind w:left="9"/>
              <w:rPr>
                <w:sz w:val="20"/>
              </w:rPr>
            </w:pPr>
            <w:r>
              <w:rPr>
                <w:spacing w:val="-5"/>
                <w:sz w:val="20"/>
              </w:rPr>
              <w:t>20</w:t>
            </w:r>
          </w:p>
        </w:tc>
      </w:tr>
      <w:tr>
        <w:trPr>
          <w:trHeight w:val="230" w:hRule="atLeast"/>
        </w:trPr>
        <w:tc>
          <w:tcPr>
            <w:tcW w:w="6799" w:type="dxa"/>
            <w:gridSpan w:val="2"/>
          </w:tcPr>
          <w:p>
            <w:pPr>
              <w:pStyle w:val="TableParagraph"/>
              <w:spacing w:line="210" w:lineRule="exact" w:before="0"/>
              <w:ind w:left="107"/>
              <w:jc w:val="left"/>
              <w:rPr>
                <w:sz w:val="20"/>
              </w:rPr>
            </w:pPr>
            <w:r>
              <w:rPr>
                <w:sz w:val="20"/>
              </w:rPr>
              <w:t>Total</w:t>
            </w:r>
            <w:r>
              <w:rPr>
                <w:spacing w:val="-3"/>
                <w:sz w:val="20"/>
              </w:rPr>
              <w:t> </w:t>
            </w:r>
            <w:r>
              <w:rPr>
                <w:sz w:val="20"/>
              </w:rPr>
              <w:t>sampel</w:t>
            </w:r>
            <w:r>
              <w:rPr>
                <w:spacing w:val="-3"/>
                <w:sz w:val="20"/>
              </w:rPr>
              <w:t> </w:t>
            </w:r>
            <w:r>
              <w:rPr>
                <w:sz w:val="20"/>
              </w:rPr>
              <w:t>(</w:t>
            </w:r>
            <w:r>
              <w:rPr>
                <w:spacing w:val="-1"/>
                <w:sz w:val="20"/>
              </w:rPr>
              <w:t> </w:t>
            </w:r>
            <w:r>
              <w:rPr>
                <w:sz w:val="20"/>
              </w:rPr>
              <w:t>20</w:t>
            </w:r>
            <w:r>
              <w:rPr>
                <w:spacing w:val="-5"/>
                <w:sz w:val="20"/>
              </w:rPr>
              <w:t> </w:t>
            </w:r>
            <w:r>
              <w:rPr>
                <w:sz w:val="20"/>
              </w:rPr>
              <w:t>perusahaan</w:t>
            </w:r>
            <w:r>
              <w:rPr>
                <w:spacing w:val="-5"/>
                <w:sz w:val="20"/>
              </w:rPr>
              <w:t> </w:t>
            </w:r>
            <w:r>
              <w:rPr>
                <w:sz w:val="20"/>
              </w:rPr>
              <w:t>x</w:t>
            </w:r>
            <w:r>
              <w:rPr>
                <w:spacing w:val="-1"/>
                <w:sz w:val="20"/>
              </w:rPr>
              <w:t> </w:t>
            </w:r>
            <w:r>
              <w:rPr>
                <w:sz w:val="20"/>
              </w:rPr>
              <w:t>3</w:t>
            </w:r>
            <w:r>
              <w:rPr>
                <w:spacing w:val="-1"/>
                <w:sz w:val="20"/>
              </w:rPr>
              <w:t> </w:t>
            </w:r>
            <w:r>
              <w:rPr>
                <w:spacing w:val="-2"/>
                <w:sz w:val="20"/>
              </w:rPr>
              <w:t>tahun)</w:t>
            </w:r>
          </w:p>
        </w:tc>
        <w:tc>
          <w:tcPr>
            <w:tcW w:w="1128" w:type="dxa"/>
          </w:tcPr>
          <w:p>
            <w:pPr>
              <w:pStyle w:val="TableParagraph"/>
              <w:spacing w:line="210" w:lineRule="exact" w:before="0"/>
              <w:ind w:left="9"/>
              <w:rPr>
                <w:sz w:val="20"/>
              </w:rPr>
            </w:pPr>
            <w:r>
              <w:rPr>
                <w:spacing w:val="-5"/>
                <w:sz w:val="20"/>
              </w:rPr>
              <w:t>60</w:t>
            </w:r>
          </w:p>
        </w:tc>
      </w:tr>
    </w:tbl>
    <w:p>
      <w:pPr>
        <w:spacing w:before="3"/>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pacing w:val="-4"/>
          <w:sz w:val="22"/>
        </w:rPr>
        <w:t>2025</w:t>
      </w:r>
    </w:p>
    <w:p>
      <w:pPr>
        <w:pStyle w:val="BodyText"/>
        <w:spacing w:line="480" w:lineRule="auto" w:before="177"/>
        <w:ind w:left="2126" w:right="281" w:firstLine="566"/>
        <w:jc w:val="both"/>
      </w:pPr>
      <w:r>
        <w:rPr/>
        <w:t>Berdasarkan penyaringan sampel pada tabel 3.1, diperoleh sebanyak 20 perusahaan dan anak perusahaan BUMN nonkeuangan yang terdaftar di BEI periode 2022–2024 dan telah memenuhi kriteria untuk dijadikan sampel.</w:t>
      </w:r>
    </w:p>
    <w:p>
      <w:pPr>
        <w:pStyle w:val="Heading6"/>
        <w:numPr>
          <w:ilvl w:val="1"/>
          <w:numId w:val="36"/>
        </w:numPr>
        <w:tabs>
          <w:tab w:pos="2692" w:val="left" w:leader="none"/>
        </w:tabs>
        <w:spacing w:line="240" w:lineRule="auto" w:before="161" w:after="0"/>
        <w:ind w:left="2692" w:right="0" w:hanging="566"/>
        <w:jc w:val="both"/>
      </w:pPr>
      <w:r>
        <w:rPr/>
        <w:t>Jenis</w:t>
      </w:r>
      <w:r>
        <w:rPr>
          <w:spacing w:val="-2"/>
        </w:rPr>
        <w:t> </w:t>
      </w:r>
      <w:r>
        <w:rPr/>
        <w:t>dan Sumber</w:t>
      </w:r>
      <w:r>
        <w:rPr>
          <w:spacing w:val="-2"/>
        </w:rPr>
        <w:t> </w:t>
      </w:r>
      <w:r>
        <w:rPr>
          <w:spacing w:val="-4"/>
        </w:rPr>
        <w:t>Data</w:t>
      </w:r>
    </w:p>
    <w:p>
      <w:pPr>
        <w:pStyle w:val="BodyText"/>
        <w:spacing w:line="480" w:lineRule="auto" w:before="101"/>
        <w:ind w:left="2126" w:right="277" w:firstLine="566"/>
        <w:jc w:val="both"/>
      </w:pPr>
      <w:r>
        <w:rPr/>
        <w:t>Penelitian ini termasuk dalam kateori penelitian asosiatif, yaitu penelitian yang bertujuan untuk mengkaji hubungan serta pengaruh antara dua variabel atau lebih. Metode kuantitatif adalah pendekatan yang digunakan dalam penelitian ini. Menurut</w:t>
      </w:r>
      <w:r>
        <w:rPr>
          <w:spacing w:val="-1"/>
        </w:rPr>
        <w:t> </w:t>
      </w:r>
      <w:r>
        <w:rPr/>
        <w:t>Sugiyono</w:t>
      </w:r>
      <w:r>
        <w:rPr>
          <w:spacing w:val="-3"/>
        </w:rPr>
        <w:t> </w:t>
      </w:r>
      <w:r>
        <w:rPr/>
        <w:t>(2019)</w:t>
      </w:r>
      <w:r>
        <w:rPr>
          <w:spacing w:val="-3"/>
        </w:rPr>
        <w:t> </w:t>
      </w:r>
      <w:r>
        <w:rPr/>
        <w:t>metode</w:t>
      </w:r>
      <w:r>
        <w:rPr>
          <w:spacing w:val="-3"/>
        </w:rPr>
        <w:t> </w:t>
      </w:r>
      <w:r>
        <w:rPr/>
        <w:t>kuantitatif</w:t>
      </w:r>
      <w:r>
        <w:rPr>
          <w:spacing w:val="-3"/>
        </w:rPr>
        <w:t> </w:t>
      </w:r>
      <w:r>
        <w:rPr/>
        <w:t>didefinisikan</w:t>
      </w:r>
      <w:r>
        <w:rPr>
          <w:spacing w:val="-6"/>
        </w:rPr>
        <w:t> </w:t>
      </w:r>
      <w:r>
        <w:rPr/>
        <w:t>sebagai</w:t>
      </w:r>
      <w:r>
        <w:rPr>
          <w:spacing w:val="-5"/>
        </w:rPr>
        <w:t> </w:t>
      </w:r>
      <w:r>
        <w:rPr/>
        <w:t>jenis</w:t>
      </w:r>
      <w:r>
        <w:rPr>
          <w:spacing w:val="-3"/>
        </w:rPr>
        <w:t> </w:t>
      </w:r>
      <w:r>
        <w:rPr/>
        <w:t>penelitian yang berfokus pada pengumpulan dan analisis data numerik untuk menghasilkan informasi objektif dan dapat diukur, sehingga menghasilkan kesimpulan yang bersifat</w:t>
      </w:r>
      <w:r>
        <w:rPr>
          <w:spacing w:val="-7"/>
        </w:rPr>
        <w:t> </w:t>
      </w:r>
      <w:r>
        <w:rPr/>
        <w:t>valid</w:t>
      </w:r>
      <w:r>
        <w:rPr>
          <w:spacing w:val="-5"/>
        </w:rPr>
        <w:t> </w:t>
      </w:r>
      <w:r>
        <w:rPr/>
        <w:t>dan</w:t>
      </w:r>
      <w:r>
        <w:rPr>
          <w:spacing w:val="-5"/>
        </w:rPr>
        <w:t> </w:t>
      </w:r>
      <w:r>
        <w:rPr/>
        <w:t>dapat</w:t>
      </w:r>
      <w:r>
        <w:rPr>
          <w:spacing w:val="-5"/>
        </w:rPr>
        <w:t> </w:t>
      </w:r>
      <w:r>
        <w:rPr/>
        <w:t>diterapkan</w:t>
      </w:r>
      <w:r>
        <w:rPr>
          <w:spacing w:val="-5"/>
        </w:rPr>
        <w:t> </w:t>
      </w:r>
      <w:r>
        <w:rPr/>
        <w:t>pada</w:t>
      </w:r>
      <w:r>
        <w:rPr>
          <w:spacing w:val="-7"/>
        </w:rPr>
        <w:t> </w:t>
      </w:r>
      <w:r>
        <w:rPr/>
        <w:t>populasi</w:t>
      </w:r>
      <w:r>
        <w:rPr>
          <w:spacing w:val="-5"/>
        </w:rPr>
        <w:t> </w:t>
      </w:r>
      <w:r>
        <w:rPr/>
        <w:t>yang</w:t>
      </w:r>
      <w:r>
        <w:rPr>
          <w:spacing w:val="-5"/>
        </w:rPr>
        <w:t> </w:t>
      </w:r>
      <w:r>
        <w:rPr/>
        <w:t>lebih</w:t>
      </w:r>
      <w:r>
        <w:rPr>
          <w:spacing w:val="-5"/>
        </w:rPr>
        <w:t> </w:t>
      </w:r>
      <w:r>
        <w:rPr/>
        <w:t>luas.</w:t>
      </w:r>
      <w:r>
        <w:rPr>
          <w:spacing w:val="-5"/>
        </w:rPr>
        <w:t> </w:t>
      </w:r>
      <w:r>
        <w:rPr/>
        <w:t>Pada</w:t>
      </w:r>
      <w:r>
        <w:rPr>
          <w:spacing w:val="-5"/>
        </w:rPr>
        <w:t> </w:t>
      </w:r>
      <w:r>
        <w:rPr/>
        <w:t>pendekatan kuantitatif, data dikumpulkan melalui instrumen yang terstandarisasi, seperti kuesioner,</w:t>
      </w:r>
      <w:r>
        <w:rPr>
          <w:spacing w:val="-15"/>
        </w:rPr>
        <w:t> </w:t>
      </w:r>
      <w:r>
        <w:rPr/>
        <w:t>survei,</w:t>
      </w:r>
      <w:r>
        <w:rPr>
          <w:spacing w:val="-11"/>
        </w:rPr>
        <w:t> </w:t>
      </w:r>
      <w:r>
        <w:rPr/>
        <w:t>atau</w:t>
      </w:r>
      <w:r>
        <w:rPr>
          <w:spacing w:val="-13"/>
        </w:rPr>
        <w:t> </w:t>
      </w:r>
      <w:r>
        <w:rPr/>
        <w:t>pengukuran</w:t>
      </w:r>
      <w:r>
        <w:rPr>
          <w:spacing w:val="-15"/>
        </w:rPr>
        <w:t> </w:t>
      </w:r>
      <w:r>
        <w:rPr/>
        <w:t>langsung.</w:t>
      </w:r>
      <w:r>
        <w:rPr>
          <w:spacing w:val="-13"/>
        </w:rPr>
        <w:t> </w:t>
      </w:r>
      <w:r>
        <w:rPr/>
        <w:t>Data</w:t>
      </w:r>
      <w:r>
        <w:rPr>
          <w:spacing w:val="-11"/>
        </w:rPr>
        <w:t> </w:t>
      </w:r>
      <w:r>
        <w:rPr/>
        <w:t>yang</w:t>
      </w:r>
      <w:r>
        <w:rPr>
          <w:spacing w:val="-13"/>
        </w:rPr>
        <w:t> </w:t>
      </w:r>
      <w:r>
        <w:rPr/>
        <w:t>telah</w:t>
      </w:r>
      <w:r>
        <w:rPr>
          <w:spacing w:val="-15"/>
        </w:rPr>
        <w:t> </w:t>
      </w:r>
      <w:r>
        <w:rPr/>
        <w:t>diperoleh</w:t>
      </w:r>
      <w:r>
        <w:rPr>
          <w:spacing w:val="-13"/>
        </w:rPr>
        <w:t> </w:t>
      </w:r>
      <w:r>
        <w:rPr/>
        <w:t>selanjutnya melalui analisis statistik guna menguji hopitesis dan menilai hubungan antar </w:t>
      </w:r>
      <w:r>
        <w:rPr>
          <w:spacing w:val="-2"/>
        </w:rPr>
        <w:t>variabel.</w:t>
      </w:r>
    </w:p>
    <w:p>
      <w:pPr>
        <w:pStyle w:val="BodyText"/>
        <w:spacing w:after="0" w:line="480" w:lineRule="auto"/>
        <w:jc w:val="both"/>
        <w:sectPr>
          <w:headerReference w:type="default" r:id="rId360"/>
          <w:footerReference w:type="default" r:id="rId361"/>
          <w:pgSz w:w="11910" w:h="16840"/>
          <w:pgMar w:header="480" w:footer="680" w:top="2000" w:bottom="880" w:left="141" w:right="1417"/>
        </w:sectPr>
      </w:pPr>
    </w:p>
    <w:p>
      <w:pPr>
        <w:pStyle w:val="BodyText"/>
        <w:tabs>
          <w:tab w:pos="9276" w:val="left" w:leader="none"/>
        </w:tabs>
        <w:spacing w:line="480" w:lineRule="auto" w:before="256"/>
        <w:ind w:left="2126" w:right="280" w:firstLine="566"/>
        <w:jc w:val="both"/>
      </w:pPr>
      <w:r>
        <w:rPr/>
        <mc:AlternateContent>
          <mc:Choice Requires="wps">
            <w:drawing>
              <wp:anchor distT="0" distB="0" distL="0" distR="0" allowOverlap="1" layoutInCell="1" locked="0" behindDoc="1" simplePos="0" relativeHeight="479426048">
                <wp:simplePos x="0" y="0"/>
                <wp:positionH relativeFrom="page">
                  <wp:posOffset>4348374</wp:posOffset>
                </wp:positionH>
                <wp:positionV relativeFrom="paragraph">
                  <wp:posOffset>1571444</wp:posOffset>
                </wp:positionV>
                <wp:extent cx="1600200" cy="168910"/>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1600200" cy="168910"/>
                        </a:xfrm>
                        <a:prstGeom prst="rect">
                          <a:avLst/>
                        </a:prstGeom>
                      </wps:spPr>
                      <wps:txbx>
                        <w:txbxContent>
                          <w:p>
                            <w:pPr>
                              <w:pStyle w:val="BodyText"/>
                              <w:spacing w:line="266" w:lineRule="exact"/>
                            </w:pPr>
                            <w:r>
                              <w:rPr/>
                              <w:t>penelitian</w:t>
                            </w:r>
                            <w:r>
                              <w:rPr>
                                <w:spacing w:val="-15"/>
                              </w:rPr>
                              <w:t> </w:t>
                            </w:r>
                            <w:r>
                              <w:rPr/>
                              <w:t>ini</w:t>
                            </w:r>
                            <w:r>
                              <w:rPr>
                                <w:spacing w:val="-11"/>
                              </w:rPr>
                              <w:t> </w:t>
                            </w:r>
                            <w:r>
                              <w:rPr/>
                              <w:t>adalah</w:t>
                            </w:r>
                            <w:r>
                              <w:rPr>
                                <w:spacing w:val="-11"/>
                              </w:rPr>
                              <w:t> </w:t>
                            </w:r>
                            <w:r>
                              <w:rPr>
                                <w:spacing w:val="-2"/>
                              </w:rPr>
                              <w:t>untuk</w:t>
                            </w:r>
                          </w:p>
                        </w:txbxContent>
                      </wps:txbx>
                      <wps:bodyPr wrap="square" lIns="0" tIns="0" rIns="0" bIns="0" rtlCol="0">
                        <a:noAutofit/>
                      </wps:bodyPr>
                    </wps:wsp>
                  </a:graphicData>
                </a:graphic>
              </wp:anchor>
            </w:drawing>
          </mc:Choice>
          <mc:Fallback>
            <w:pict>
              <v:shape style="position:absolute;margin-left:342.391693pt;margin-top:123.735779pt;width:126pt;height:13.3pt;mso-position-horizontal-relative:page;mso-position-vertical-relative:paragraph;z-index:-23890432" type="#_x0000_t202" id="docshape1292" filled="false" stroked="false">
                <v:textbox inset="0,0,0,0">
                  <w:txbxContent>
                    <w:p>
                      <w:pPr>
                        <w:pStyle w:val="BodyText"/>
                        <w:spacing w:line="266" w:lineRule="exact"/>
                      </w:pPr>
                      <w:r>
                        <w:rPr/>
                        <w:t>penelitian</w:t>
                      </w:r>
                      <w:r>
                        <w:rPr>
                          <w:spacing w:val="-15"/>
                        </w:rPr>
                        <w:t> </w:t>
                      </w:r>
                      <w:r>
                        <w:rPr/>
                        <w:t>ini</w:t>
                      </w:r>
                      <w:r>
                        <w:rPr>
                          <w:spacing w:val="-11"/>
                        </w:rPr>
                        <w:t> </w:t>
                      </w:r>
                      <w:r>
                        <w:rPr/>
                        <w:t>adalah</w:t>
                      </w:r>
                      <w:r>
                        <w:rPr>
                          <w:spacing w:val="-11"/>
                        </w:rPr>
                        <w:t> </w:t>
                      </w: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426560">
                <wp:simplePos x="0" y="0"/>
                <wp:positionH relativeFrom="page">
                  <wp:posOffset>1440180</wp:posOffset>
                </wp:positionH>
                <wp:positionV relativeFrom="paragraph">
                  <wp:posOffset>1921964</wp:posOffset>
                </wp:positionV>
                <wp:extent cx="565150" cy="168910"/>
                <wp:effectExtent l="0" t="0" r="0" b="0"/>
                <wp:wrapNone/>
                <wp:docPr id="1484" name="Textbox 1484"/>
                <wp:cNvGraphicFramePr>
                  <a:graphicFrameLocks/>
                </wp:cNvGraphicFramePr>
                <a:graphic>
                  <a:graphicData uri="http://schemas.microsoft.com/office/word/2010/wordprocessingShape">
                    <wps:wsp>
                      <wps:cNvPr id="1484" name="Textbox 1484"/>
                      <wps:cNvSpPr txBox="1"/>
                      <wps:spPr>
                        <a:xfrm>
                          <a:off x="0" y="0"/>
                          <a:ext cx="565150" cy="168910"/>
                        </a:xfrm>
                        <a:prstGeom prst="rect">
                          <a:avLst/>
                        </a:prstGeom>
                      </wps:spPr>
                      <wps:txbx>
                        <w:txbxContent>
                          <w:p>
                            <w:pPr>
                              <w:pStyle w:val="BodyText"/>
                              <w:spacing w:line="266" w:lineRule="exact"/>
                            </w:pPr>
                            <w:r>
                              <w:rPr>
                                <w:spacing w:val="-2"/>
                              </w:rPr>
                              <w:t>pengaruh</w:t>
                            </w:r>
                          </w:p>
                        </w:txbxContent>
                      </wps:txbx>
                      <wps:bodyPr wrap="square" lIns="0" tIns="0" rIns="0" bIns="0" rtlCol="0">
                        <a:noAutofit/>
                      </wps:bodyPr>
                    </wps:wsp>
                  </a:graphicData>
                </a:graphic>
              </wp:anchor>
            </w:drawing>
          </mc:Choice>
          <mc:Fallback>
            <w:pict>
              <v:shape style="position:absolute;margin-left:113.400002pt;margin-top:151.33577pt;width:44.5pt;height:13.3pt;mso-position-horizontal-relative:page;mso-position-vertical-relative:paragraph;z-index:-23889920" type="#_x0000_t202" id="docshape1293" filled="false" stroked="false">
                <v:textbox inset="0,0,0,0">
                  <w:txbxContent>
                    <w:p>
                      <w:pPr>
                        <w:pStyle w:val="BodyText"/>
                        <w:spacing w:line="266" w:lineRule="exact"/>
                      </w:pPr>
                      <w:r>
                        <w:rPr>
                          <w:spacing w:val="-2"/>
                        </w:rPr>
                        <w:t>pengaruh</w:t>
                      </w:r>
                    </w:p>
                  </w:txbxContent>
                </v:textbox>
                <w10:wrap type="none"/>
              </v:shape>
            </w:pict>
          </mc:Fallback>
        </mc:AlternateContent>
      </w:r>
      <w:r>
        <w:rPr/>
        <mc:AlternateContent>
          <mc:Choice Requires="wps">
            <w:drawing>
              <wp:anchor distT="0" distB="0" distL="0" distR="0" allowOverlap="1" layoutInCell="1" locked="0" behindDoc="1" simplePos="0" relativeHeight="479427072">
                <wp:simplePos x="0" y="0"/>
                <wp:positionH relativeFrom="page">
                  <wp:posOffset>3741072</wp:posOffset>
                </wp:positionH>
                <wp:positionV relativeFrom="paragraph">
                  <wp:posOffset>1921964</wp:posOffset>
                </wp:positionV>
                <wp:extent cx="2741930" cy="16891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2741930" cy="168910"/>
                        </a:xfrm>
                        <a:prstGeom prst="rect">
                          <a:avLst/>
                        </a:prstGeom>
                      </wps:spPr>
                      <wps:txbx>
                        <w:txbxContent>
                          <w:p>
                            <w:pPr>
                              <w:pStyle w:val="BodyText"/>
                              <w:spacing w:line="266" w:lineRule="exact"/>
                            </w:pPr>
                            <w:r>
                              <w:rPr/>
                              <w:t>komite</w:t>
                            </w:r>
                            <w:r>
                              <w:rPr>
                                <w:spacing w:val="-7"/>
                              </w:rPr>
                              <w:t> </w:t>
                            </w:r>
                            <w:r>
                              <w:rPr/>
                              <w:t>audit,</w:t>
                            </w:r>
                            <w:r>
                              <w:rPr>
                                <w:spacing w:val="-3"/>
                              </w:rPr>
                              <w:t> </w:t>
                            </w:r>
                            <w:r>
                              <w:rPr/>
                              <w:t>independensi komite</w:t>
                            </w:r>
                            <w:r>
                              <w:rPr>
                                <w:spacing w:val="-3"/>
                              </w:rPr>
                              <w:t> </w:t>
                            </w:r>
                            <w:r>
                              <w:rPr/>
                              <w:t>audit,</w:t>
                            </w:r>
                            <w:r>
                              <w:rPr>
                                <w:spacing w:val="-3"/>
                              </w:rPr>
                              <w:t> </w:t>
                            </w:r>
                            <w:r>
                              <w:rPr>
                                <w:spacing w:val="-5"/>
                              </w:rPr>
                              <w:t>dan</w:t>
                            </w:r>
                          </w:p>
                        </w:txbxContent>
                      </wps:txbx>
                      <wps:bodyPr wrap="square" lIns="0" tIns="0" rIns="0" bIns="0" rtlCol="0">
                        <a:noAutofit/>
                      </wps:bodyPr>
                    </wps:wsp>
                  </a:graphicData>
                </a:graphic>
              </wp:anchor>
            </w:drawing>
          </mc:Choice>
          <mc:Fallback>
            <w:pict>
              <v:shape style="position:absolute;margin-left:294.572601pt;margin-top:151.33577pt;width:215.9pt;height:13.3pt;mso-position-horizontal-relative:page;mso-position-vertical-relative:paragraph;z-index:-23889408" type="#_x0000_t202" id="docshape1294" filled="false" stroked="false">
                <v:textbox inset="0,0,0,0">
                  <w:txbxContent>
                    <w:p>
                      <w:pPr>
                        <w:pStyle w:val="BodyText"/>
                        <w:spacing w:line="266" w:lineRule="exact"/>
                      </w:pPr>
                      <w:r>
                        <w:rPr/>
                        <w:t>komite</w:t>
                      </w:r>
                      <w:r>
                        <w:rPr>
                          <w:spacing w:val="-7"/>
                        </w:rPr>
                        <w:t> </w:t>
                      </w:r>
                      <w:r>
                        <w:rPr/>
                        <w:t>audit,</w:t>
                      </w:r>
                      <w:r>
                        <w:rPr>
                          <w:spacing w:val="-3"/>
                        </w:rPr>
                        <w:t> </w:t>
                      </w:r>
                      <w:r>
                        <w:rPr/>
                        <w:t>independensi komite</w:t>
                      </w:r>
                      <w:r>
                        <w:rPr>
                          <w:spacing w:val="-3"/>
                        </w:rPr>
                        <w:t> </w:t>
                      </w:r>
                      <w:r>
                        <w:rPr/>
                        <w:t>audit,</w:t>
                      </w:r>
                      <w:r>
                        <w:rPr>
                          <w:spacing w:val="-3"/>
                        </w:rPr>
                        <w:t> </w:t>
                      </w:r>
                      <w:r>
                        <w:rPr>
                          <w:spacing w:val="-5"/>
                        </w:rPr>
                        <w:t>dan</w:t>
                      </w:r>
                    </w:p>
                  </w:txbxContent>
                </v:textbox>
                <w10:wrap type="none"/>
              </v:shape>
            </w:pict>
          </mc:Fallback>
        </mc:AlternateContent>
      </w:r>
      <w:r>
        <w:rPr/>
        <mc:AlternateContent>
          <mc:Choice Requires="wps">
            <w:drawing>
              <wp:anchor distT="0" distB="0" distL="0" distR="0" allowOverlap="1" layoutInCell="1" locked="0" behindDoc="0" simplePos="0" relativeHeight="16066048">
                <wp:simplePos x="0" y="0"/>
                <wp:positionH relativeFrom="page">
                  <wp:posOffset>4346445</wp:posOffset>
                </wp:positionH>
                <wp:positionV relativeFrom="paragraph">
                  <wp:posOffset>1599794</wp:posOffset>
                </wp:positionV>
                <wp:extent cx="1631950" cy="140970"/>
                <wp:effectExtent l="0" t="0" r="0" b="0"/>
                <wp:wrapNone/>
                <wp:docPr id="1486" name="Graphic 1486"/>
                <wp:cNvGraphicFramePr>
                  <a:graphicFrameLocks/>
                </wp:cNvGraphicFramePr>
                <a:graphic>
                  <a:graphicData uri="http://schemas.microsoft.com/office/word/2010/wordprocessingShape">
                    <wps:wsp>
                      <wps:cNvPr id="1486" name="Graphic 1486"/>
                      <wps:cNvSpPr/>
                      <wps:spPr>
                        <a:xfrm>
                          <a:off x="0" y="0"/>
                          <a:ext cx="1631950" cy="140970"/>
                        </a:xfrm>
                        <a:custGeom>
                          <a:avLst/>
                          <a:gdLst/>
                          <a:ahLst/>
                          <a:cxnLst/>
                          <a:rect l="l" t="t" r="r" b="b"/>
                          <a:pathLst>
                            <a:path w="1631950" h="140970">
                              <a:moveTo>
                                <a:pt x="1631675" y="0"/>
                              </a:moveTo>
                              <a:lnTo>
                                <a:pt x="0" y="0"/>
                              </a:lnTo>
                              <a:lnTo>
                                <a:pt x="0" y="140661"/>
                              </a:lnTo>
                              <a:lnTo>
                                <a:pt x="1631675" y="140661"/>
                              </a:lnTo>
                              <a:lnTo>
                                <a:pt x="163167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342.239777pt;margin-top:125.96804pt;width:128.478365pt;height:11.075721pt;mso-position-horizontal-relative:page;mso-position-vertical-relative:paragraph;z-index:16066048" id="docshape1295"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66560">
                <wp:simplePos x="0" y="0"/>
                <wp:positionH relativeFrom="page">
                  <wp:posOffset>3741600</wp:posOffset>
                </wp:positionH>
                <wp:positionV relativeFrom="paragraph">
                  <wp:posOffset>1951448</wp:posOffset>
                </wp:positionV>
                <wp:extent cx="2743200" cy="140970"/>
                <wp:effectExtent l="0" t="0" r="0" b="0"/>
                <wp:wrapNone/>
                <wp:docPr id="1487" name="Graphic 1487"/>
                <wp:cNvGraphicFramePr>
                  <a:graphicFrameLocks/>
                </wp:cNvGraphicFramePr>
                <a:graphic>
                  <a:graphicData uri="http://schemas.microsoft.com/office/word/2010/wordprocessingShape">
                    <wps:wsp>
                      <wps:cNvPr id="1487" name="Graphic 1487"/>
                      <wps:cNvSpPr/>
                      <wps:spPr>
                        <a:xfrm>
                          <a:off x="0" y="0"/>
                          <a:ext cx="2743200" cy="140970"/>
                        </a:xfrm>
                        <a:custGeom>
                          <a:avLst/>
                          <a:gdLst/>
                          <a:ahLst/>
                          <a:cxnLst/>
                          <a:rect l="l" t="t" r="r" b="b"/>
                          <a:pathLst>
                            <a:path w="2743200" h="140970">
                              <a:moveTo>
                                <a:pt x="2742902" y="0"/>
                              </a:moveTo>
                              <a:lnTo>
                                <a:pt x="0" y="0"/>
                              </a:lnTo>
                              <a:lnTo>
                                <a:pt x="0" y="140661"/>
                              </a:lnTo>
                              <a:lnTo>
                                <a:pt x="2742902" y="140661"/>
                              </a:lnTo>
                              <a:lnTo>
                                <a:pt x="2742902"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94.614197pt;margin-top:153.657349pt;width:215.976562pt;height:11.075721pt;mso-position-horizontal-relative:page;mso-position-vertical-relative:paragraph;z-index:16066560" id="docshape129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68096">
                <wp:simplePos x="0" y="0"/>
                <wp:positionH relativeFrom="page">
                  <wp:posOffset>94988</wp:posOffset>
                </wp:positionH>
                <wp:positionV relativeFrom="paragraph">
                  <wp:posOffset>1599794</wp:posOffset>
                </wp:positionV>
                <wp:extent cx="225425" cy="197485"/>
                <wp:effectExtent l="0" t="0" r="0" b="0"/>
                <wp:wrapNone/>
                <wp:docPr id="1488" name="Group 1488"/>
                <wp:cNvGraphicFramePr>
                  <a:graphicFrameLocks/>
                </wp:cNvGraphicFramePr>
                <a:graphic>
                  <a:graphicData uri="http://schemas.microsoft.com/office/word/2010/wordprocessingGroup">
                    <wpg:wgp>
                      <wpg:cNvPr id="1488" name="Group 1488"/>
                      <wpg:cNvGrpSpPr/>
                      <wpg:grpSpPr>
                        <a:xfrm>
                          <a:off x="0" y="0"/>
                          <a:ext cx="225425" cy="197485"/>
                          <a:chExt cx="225425" cy="197485"/>
                        </a:xfrm>
                      </wpg:grpSpPr>
                      <pic:pic>
                        <pic:nvPicPr>
                          <pic:cNvPr id="1489" name="Image 1489"/>
                          <pic:cNvPicPr/>
                        </pic:nvPicPr>
                        <pic:blipFill>
                          <a:blip r:embed="rId303" cstate="print"/>
                          <a:stretch>
                            <a:fillRect/>
                          </a:stretch>
                        </pic:blipFill>
                        <pic:spPr>
                          <a:xfrm>
                            <a:off x="0" y="0"/>
                            <a:ext cx="225058" cy="196926"/>
                          </a:xfrm>
                          <a:prstGeom prst="rect">
                            <a:avLst/>
                          </a:prstGeom>
                        </pic:spPr>
                      </pic:pic>
                      <wps:wsp>
                        <wps:cNvPr id="1490" name="Textbox 1490"/>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32</w:t>
                              </w:r>
                            </w:p>
                          </w:txbxContent>
                        </wps:txbx>
                        <wps:bodyPr wrap="square" lIns="0" tIns="0" rIns="0" bIns="0" rtlCol="0">
                          <a:noAutofit/>
                        </wps:bodyPr>
                      </wps:wsp>
                    </wpg:wgp>
                  </a:graphicData>
                </a:graphic>
              </wp:anchor>
            </w:drawing>
          </mc:Choice>
          <mc:Fallback>
            <w:pict>
              <v:group style="position:absolute;margin-left:7.47944pt;margin-top:125.96804pt;width:17.75pt;height:15.55pt;mso-position-horizontal-relative:page;mso-position-vertical-relative:paragraph;z-index:16068096" id="docshapegroup1297" coordorigin="150,2519" coordsize="355,311">
                <v:shape style="position:absolute;left:149;top:2519;width:355;height:311" type="#_x0000_t75" id="docshape1298" stroked="false">
                  <v:imagedata r:id="rId303" o:title=""/>
                </v:shape>
                <v:shape style="position:absolute;left:149;top:2519;width:355;height:311" type="#_x0000_t202" id="docshape1299" filled="false" stroked="false">
                  <v:textbox inset="0,0,0,0">
                    <w:txbxContent>
                      <w:p>
                        <w:pPr>
                          <w:spacing w:before="48"/>
                          <w:ind w:left="88" w:right="0" w:firstLine="0"/>
                          <w:jc w:val="left"/>
                          <w:rPr>
                            <w:rFonts w:ascii="Gadugi"/>
                            <w:b/>
                            <w:sz w:val="15"/>
                          </w:rPr>
                        </w:pPr>
                        <w:r>
                          <w:rPr>
                            <w:rFonts w:ascii="Gadugi"/>
                            <w:b/>
                            <w:color w:val="FEFEFE"/>
                            <w:spacing w:val="-5"/>
                            <w:sz w:val="15"/>
                          </w:rPr>
                          <w:t>32</w:t>
                        </w:r>
                      </w:p>
                    </w:txbxContent>
                  </v:textbox>
                  <w10:wrap type="none"/>
                </v:shape>
                <w10:wrap type="none"/>
              </v:group>
            </w:pict>
          </mc:Fallback>
        </mc:AlternateContent>
      </w:r>
      <w:r>
        <w:rPr/>
        <w:drawing>
          <wp:anchor distT="0" distB="0" distL="0" distR="0" allowOverlap="1" layoutInCell="1" locked="0" behindDoc="0" simplePos="0" relativeHeight="16068608">
            <wp:simplePos x="0" y="0"/>
            <wp:positionH relativeFrom="page">
              <wp:posOffset>1463039</wp:posOffset>
            </wp:positionH>
            <wp:positionV relativeFrom="paragraph">
              <wp:posOffset>734943</wp:posOffset>
            </wp:positionV>
            <wp:extent cx="4255389" cy="5506974"/>
            <wp:effectExtent l="0" t="0" r="0" b="0"/>
            <wp:wrapNone/>
            <wp:docPr id="1491" name="Image 1491"/>
            <wp:cNvGraphicFramePr>
              <a:graphicFrameLocks/>
            </wp:cNvGraphicFramePr>
            <a:graphic>
              <a:graphicData uri="http://schemas.openxmlformats.org/drawingml/2006/picture">
                <pic:pic>
                  <pic:nvPicPr>
                    <pic:cNvPr id="1491" name="Image 1491"/>
                    <pic:cNvPicPr/>
                  </pic:nvPicPr>
                  <pic:blipFill>
                    <a:blip r:embed="rId192" cstate="print"/>
                    <a:stretch>
                      <a:fillRect/>
                    </a:stretch>
                  </pic:blipFill>
                  <pic:spPr>
                    <a:xfrm>
                      <a:off x="0" y="0"/>
                      <a:ext cx="4255389" cy="5506974"/>
                    </a:xfrm>
                    <a:prstGeom prst="rect">
                      <a:avLst/>
                    </a:prstGeom>
                  </pic:spPr>
                </pic:pic>
              </a:graphicData>
            </a:graphic>
          </wp:anchor>
        </w:drawing>
      </w:r>
      <w:r>
        <w:rPr/>
        <w:t>Jenis data yang digunakan dalam penelitian ini berupa data sekunder. Variabel</w:t>
      </w:r>
      <w:r>
        <w:rPr>
          <w:spacing w:val="-15"/>
        </w:rPr>
        <w:t> </w:t>
      </w:r>
      <w:r>
        <w:rPr/>
        <w:t>independen</w:t>
      </w:r>
      <w:r>
        <w:rPr>
          <w:spacing w:val="-15"/>
        </w:rPr>
        <w:t> </w:t>
      </w:r>
      <w:r>
        <w:rPr/>
        <w:t>yang</w:t>
      </w:r>
      <w:r>
        <w:rPr>
          <w:spacing w:val="-15"/>
        </w:rPr>
        <w:t> </w:t>
      </w:r>
      <w:r>
        <w:rPr/>
        <w:t>akan</w:t>
      </w:r>
      <w:r>
        <w:rPr>
          <w:spacing w:val="-15"/>
        </w:rPr>
        <w:t> </w:t>
      </w:r>
      <w:r>
        <w:rPr/>
        <w:t>dianalisis</w:t>
      </w:r>
      <w:r>
        <w:rPr>
          <w:spacing w:val="-15"/>
        </w:rPr>
        <w:t> </w:t>
      </w:r>
      <w:r>
        <w:rPr/>
        <w:t>meliputi</w:t>
      </w:r>
      <w:r>
        <w:rPr>
          <w:spacing w:val="-15"/>
        </w:rPr>
        <w:t> </w:t>
      </w:r>
      <w:r>
        <w:rPr/>
        <w:t>keahlian</w:t>
      </w:r>
      <w:r>
        <w:rPr>
          <w:spacing w:val="-14"/>
        </w:rPr>
        <w:t> </w:t>
      </w:r>
      <w:r>
        <w:rPr/>
        <w:t>keuangan</w:t>
      </w:r>
      <w:r>
        <w:rPr>
          <w:spacing w:val="-14"/>
        </w:rPr>
        <w:t> </w:t>
      </w:r>
      <w:r>
        <w:rPr/>
        <w:t>komite</w:t>
      </w:r>
      <w:r>
        <w:rPr>
          <w:spacing w:val="-14"/>
        </w:rPr>
        <w:t> </w:t>
      </w:r>
      <w:r>
        <w:rPr/>
        <w:t>audit, independensi komite audit, dan frekuensi rapat komite audit. Variabel dependen atau variabel yang akan menjadi fokus utama dalam penelitian ini adalah kemungkinan </w:t>
      </w:r>
      <w:r>
        <w:rPr>
          <w:i/>
        </w:rPr>
        <w:t>financial statement fraud. </w:t>
      </w:r>
      <w:r>
        <w:rPr/>
        <w:t>Tujuan</w:t>
        <w:tab/>
      </w:r>
      <w:r>
        <w:rPr>
          <w:spacing w:val="-2"/>
        </w:rPr>
        <w:t>menguji </w:t>
      </w:r>
      <w:r>
        <w:rPr>
          <w:position w:val="-4"/>
        </w:rPr>
        <w:drawing>
          <wp:inline distT="0" distB="0" distL="0" distR="0">
            <wp:extent cx="597812" cy="140661"/>
            <wp:effectExtent l="0" t="0" r="0" b="0"/>
            <wp:docPr id="1492" name="Image 1492"/>
            <wp:cNvGraphicFramePr>
              <a:graphicFrameLocks/>
            </wp:cNvGraphicFramePr>
            <a:graphic>
              <a:graphicData uri="http://schemas.openxmlformats.org/drawingml/2006/picture">
                <pic:pic>
                  <pic:nvPicPr>
                    <pic:cNvPr id="1492" name="Image 1492"/>
                    <pic:cNvPicPr/>
                  </pic:nvPicPr>
                  <pic:blipFill>
                    <a:blip r:embed="rId364" cstate="print"/>
                    <a:stretch>
                      <a:fillRect/>
                    </a:stretch>
                  </pic:blipFill>
                  <pic:spPr>
                    <a:xfrm>
                      <a:off x="0" y="0"/>
                      <a:ext cx="597812" cy="140661"/>
                    </a:xfrm>
                    <a:prstGeom prst="rect">
                      <a:avLst/>
                    </a:prstGeom>
                  </pic:spPr>
                </pic:pic>
              </a:graphicData>
            </a:graphic>
          </wp:inline>
        </w:drawing>
      </w:r>
      <w:r>
        <w:rPr>
          <w:position w:val="-4"/>
        </w:rPr>
      </w:r>
      <w:r>
        <w:rPr/>
        <w:t>variabel keahlian keuangan</w:t>
      </w:r>
    </w:p>
    <w:p>
      <w:pPr>
        <w:pStyle w:val="BodyText"/>
        <w:spacing w:line="477" w:lineRule="auto"/>
        <w:ind w:left="2126" w:firstLine="3643"/>
      </w:pPr>
      <w:r>
        <w:rPr/>
        <mc:AlternateContent>
          <mc:Choice Requires="wps">
            <w:drawing>
              <wp:anchor distT="0" distB="0" distL="0" distR="0" allowOverlap="1" layoutInCell="1" locked="0" behindDoc="1" simplePos="0" relativeHeight="479427584">
                <wp:simplePos x="0" y="0"/>
                <wp:positionH relativeFrom="page">
                  <wp:posOffset>1440180</wp:posOffset>
                </wp:positionH>
                <wp:positionV relativeFrom="paragraph">
                  <wp:posOffset>5613</wp:posOffset>
                </wp:positionV>
                <wp:extent cx="2275840" cy="168910"/>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2275840" cy="168910"/>
                        </a:xfrm>
                        <a:prstGeom prst="rect">
                          <a:avLst/>
                        </a:prstGeom>
                      </wps:spPr>
                      <wps:txbx>
                        <w:txbxContent>
                          <w:p>
                            <w:pPr>
                              <w:pStyle w:val="BodyText"/>
                              <w:spacing w:line="266" w:lineRule="exact"/>
                            </w:pPr>
                            <w:r>
                              <w:rPr/>
                              <w:t>frekuensi</w:t>
                            </w:r>
                            <w:r>
                              <w:rPr>
                                <w:spacing w:val="-1"/>
                              </w:rPr>
                              <w:t> </w:t>
                            </w:r>
                            <w:r>
                              <w:rPr/>
                              <w:t>rapat komite audit </w:t>
                            </w:r>
                            <w:r>
                              <w:rPr>
                                <w:spacing w:val="-2"/>
                              </w:rPr>
                              <w:t>terhadap</w:t>
                            </w:r>
                          </w:p>
                        </w:txbxContent>
                      </wps:txbx>
                      <wps:bodyPr wrap="square" lIns="0" tIns="0" rIns="0" bIns="0" rtlCol="0">
                        <a:noAutofit/>
                      </wps:bodyPr>
                    </wps:wsp>
                  </a:graphicData>
                </a:graphic>
              </wp:anchor>
            </w:drawing>
          </mc:Choice>
          <mc:Fallback>
            <w:pict>
              <v:shape style="position:absolute;margin-left:113.400002pt;margin-top:.442022pt;width:179.2pt;height:13.3pt;mso-position-horizontal-relative:page;mso-position-vertical-relative:paragraph;z-index:-23888896" type="#_x0000_t202" id="docshape1300" filled="false" stroked="false">
                <v:textbox inset="0,0,0,0">
                  <w:txbxContent>
                    <w:p>
                      <w:pPr>
                        <w:pStyle w:val="BodyText"/>
                        <w:spacing w:line="266" w:lineRule="exact"/>
                      </w:pPr>
                      <w:r>
                        <w:rPr/>
                        <w:t>frekuensi</w:t>
                      </w:r>
                      <w:r>
                        <w:rPr>
                          <w:spacing w:val="-1"/>
                        </w:rPr>
                        <w:t> </w:t>
                      </w:r>
                      <w:r>
                        <w:rPr/>
                        <w:t>rapat komite audit </w:t>
                      </w:r>
                      <w:r>
                        <w:rPr>
                          <w:spacing w:val="-2"/>
                        </w:rPr>
                        <w:t>terhadap</w:t>
                      </w:r>
                    </w:p>
                  </w:txbxContent>
                </v:textbox>
                <w10:wrap type="none"/>
              </v:shape>
            </w:pict>
          </mc:Fallback>
        </mc:AlternateContent>
      </w:r>
      <w:r>
        <w:rPr/>
        <mc:AlternateContent>
          <mc:Choice Requires="wps">
            <w:drawing>
              <wp:anchor distT="0" distB="0" distL="0" distR="0" allowOverlap="1" layoutInCell="1" locked="0" behindDoc="1" simplePos="0" relativeHeight="479428096">
                <wp:simplePos x="0" y="0"/>
                <wp:positionH relativeFrom="page">
                  <wp:posOffset>4622291</wp:posOffset>
                </wp:positionH>
                <wp:positionV relativeFrom="paragraph">
                  <wp:posOffset>5613</wp:posOffset>
                </wp:positionV>
                <wp:extent cx="542290" cy="16891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542290" cy="168910"/>
                        </a:xfrm>
                        <a:prstGeom prst="rect">
                          <a:avLst/>
                        </a:prstGeom>
                      </wps:spPr>
                      <wps:txbx>
                        <w:txbxContent>
                          <w:p>
                            <w:pPr>
                              <w:spacing w:line="266" w:lineRule="exact" w:before="0"/>
                              <w:ind w:left="0" w:right="0" w:firstLine="0"/>
                              <w:jc w:val="left"/>
                              <w:rPr>
                                <w:i/>
                                <w:sz w:val="24"/>
                              </w:rPr>
                            </w:pPr>
                            <w:r>
                              <w:rPr>
                                <w:i/>
                                <w:spacing w:val="-2"/>
                                <w:sz w:val="24"/>
                              </w:rPr>
                              <w:t>financial</w:t>
                            </w:r>
                          </w:p>
                        </w:txbxContent>
                      </wps:txbx>
                      <wps:bodyPr wrap="square" lIns="0" tIns="0" rIns="0" bIns="0" rtlCol="0">
                        <a:noAutofit/>
                      </wps:bodyPr>
                    </wps:wsp>
                  </a:graphicData>
                </a:graphic>
              </wp:anchor>
            </w:drawing>
          </mc:Choice>
          <mc:Fallback>
            <w:pict>
              <v:shape style="position:absolute;margin-left:363.959991pt;margin-top:.442022pt;width:42.7pt;height:13.3pt;mso-position-horizontal-relative:page;mso-position-vertical-relative:paragraph;z-index:-23888384" type="#_x0000_t202" id="docshape1301" filled="false" stroked="false">
                <v:textbox inset="0,0,0,0">
                  <w:txbxContent>
                    <w:p>
                      <w:pPr>
                        <w:spacing w:line="266" w:lineRule="exact" w:before="0"/>
                        <w:ind w:left="0" w:right="0" w:firstLine="0"/>
                        <w:jc w:val="left"/>
                        <w:rPr>
                          <w:i/>
                          <w:sz w:val="24"/>
                        </w:rPr>
                      </w:pPr>
                      <w:r>
                        <w:rPr>
                          <w:i/>
                          <w:spacing w:val="-2"/>
                          <w:sz w:val="24"/>
                        </w:rPr>
                        <w:t>financial</w:t>
                      </w:r>
                    </w:p>
                  </w:txbxContent>
                </v:textbox>
                <w10:wrap type="none"/>
              </v:shape>
            </w:pict>
          </mc:Fallback>
        </mc:AlternateContent>
      </w:r>
      <w:r>
        <w:rPr/>
        <mc:AlternateContent>
          <mc:Choice Requires="wps">
            <w:drawing>
              <wp:anchor distT="0" distB="0" distL="0" distR="0" allowOverlap="1" layoutInCell="1" locked="0" behindDoc="1" simplePos="0" relativeHeight="479428608">
                <wp:simplePos x="0" y="0"/>
                <wp:positionH relativeFrom="page">
                  <wp:posOffset>6192011</wp:posOffset>
                </wp:positionH>
                <wp:positionV relativeFrom="paragraph">
                  <wp:posOffset>5613</wp:posOffset>
                </wp:positionV>
                <wp:extent cx="288290" cy="16891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288290" cy="168910"/>
                        </a:xfrm>
                        <a:prstGeom prst="rect">
                          <a:avLst/>
                        </a:prstGeom>
                      </wps:spPr>
                      <wps:txbx>
                        <w:txbxContent>
                          <w:p>
                            <w:pPr>
                              <w:pStyle w:val="BodyText"/>
                              <w:spacing w:line="266" w:lineRule="exact"/>
                            </w:pPr>
                            <w:r>
                              <w:rPr>
                                <w:spacing w:val="-4"/>
                              </w:rPr>
                              <w:t>pada</w:t>
                            </w:r>
                          </w:p>
                        </w:txbxContent>
                      </wps:txbx>
                      <wps:bodyPr wrap="square" lIns="0" tIns="0" rIns="0" bIns="0" rtlCol="0">
                        <a:noAutofit/>
                      </wps:bodyPr>
                    </wps:wsp>
                  </a:graphicData>
                </a:graphic>
              </wp:anchor>
            </w:drawing>
          </mc:Choice>
          <mc:Fallback>
            <w:pict>
              <v:shape style="position:absolute;margin-left:487.559998pt;margin-top:.442022pt;width:22.7pt;height:13.3pt;mso-position-horizontal-relative:page;mso-position-vertical-relative:paragraph;z-index:-23887872" type="#_x0000_t202" id="docshape1302" filled="false" stroked="false">
                <v:textbox inset="0,0,0,0">
                  <w:txbxContent>
                    <w:p>
                      <w:pPr>
                        <w:pStyle w:val="BodyText"/>
                        <w:spacing w:line="266" w:lineRule="exact"/>
                      </w:pPr>
                      <w:r>
                        <w:rPr>
                          <w:spacing w:val="-4"/>
                        </w:rPr>
                        <w:t>pada</w:t>
                      </w:r>
                    </w:p>
                  </w:txbxContent>
                </v:textbox>
                <w10:wrap type="none"/>
              </v:shape>
            </w:pict>
          </mc:Fallback>
        </mc:AlternateContent>
      </w:r>
      <w:r>
        <w:rPr/>
        <mc:AlternateContent>
          <mc:Choice Requires="wps">
            <w:drawing>
              <wp:anchor distT="0" distB="0" distL="0" distR="0" allowOverlap="1" layoutInCell="1" locked="0" behindDoc="1" simplePos="0" relativeHeight="479429120">
                <wp:simplePos x="0" y="0"/>
                <wp:positionH relativeFrom="page">
                  <wp:posOffset>1440180</wp:posOffset>
                </wp:positionH>
                <wp:positionV relativeFrom="paragraph">
                  <wp:posOffset>356133</wp:posOffset>
                </wp:positionV>
                <wp:extent cx="685165" cy="16891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685165" cy="168910"/>
                        </a:xfrm>
                        <a:prstGeom prst="rect">
                          <a:avLst/>
                        </a:prstGeom>
                      </wps:spPr>
                      <wps:txbx>
                        <w:txbxContent>
                          <w:p>
                            <w:pPr>
                              <w:pStyle w:val="BodyText"/>
                              <w:spacing w:line="266" w:lineRule="exact"/>
                            </w:pPr>
                            <w:r>
                              <w:rPr>
                                <w:spacing w:val="-2"/>
                              </w:rPr>
                              <w:t>perusahaan</w:t>
                            </w:r>
                          </w:p>
                        </w:txbxContent>
                      </wps:txbx>
                      <wps:bodyPr wrap="square" lIns="0" tIns="0" rIns="0" bIns="0" rtlCol="0">
                        <a:noAutofit/>
                      </wps:bodyPr>
                    </wps:wsp>
                  </a:graphicData>
                </a:graphic>
              </wp:anchor>
            </w:drawing>
          </mc:Choice>
          <mc:Fallback>
            <w:pict>
              <v:shape style="position:absolute;margin-left:113.400002pt;margin-top:28.042013pt;width:53.95pt;height:13.3pt;mso-position-horizontal-relative:page;mso-position-vertical-relative:paragraph;z-index:-23887360" type="#_x0000_t202" id="docshape1303" filled="false" stroked="false">
                <v:textbox inset="0,0,0,0">
                  <w:txbxContent>
                    <w:p>
                      <w:pPr>
                        <w:pStyle w:val="BodyText"/>
                        <w:spacing w:line="266" w:lineRule="exact"/>
                      </w:pPr>
                      <w:r>
                        <w:rPr>
                          <w:spacing w:val="-2"/>
                        </w:rPr>
                        <w:t>perusahaan</w:t>
                      </w:r>
                    </w:p>
                  </w:txbxContent>
                </v:textbox>
                <w10:wrap type="none"/>
              </v:shape>
            </w:pict>
          </mc:Fallback>
        </mc:AlternateContent>
      </w:r>
      <w:r>
        <w:rPr/>
        <mc:AlternateContent>
          <mc:Choice Requires="wps">
            <w:drawing>
              <wp:anchor distT="0" distB="0" distL="0" distR="0" allowOverlap="1" layoutInCell="1" locked="0" behindDoc="0" simplePos="0" relativeHeight="16067072">
                <wp:simplePos x="0" y="0"/>
                <wp:positionH relativeFrom="page">
                  <wp:posOffset>1441781</wp:posOffset>
                </wp:positionH>
                <wp:positionV relativeFrom="paragraph">
                  <wp:posOffset>36231</wp:posOffset>
                </wp:positionV>
                <wp:extent cx="2313940" cy="140970"/>
                <wp:effectExtent l="0" t="0" r="0" b="0"/>
                <wp:wrapNone/>
                <wp:docPr id="1497" name="Graphic 1497"/>
                <wp:cNvGraphicFramePr>
                  <a:graphicFrameLocks/>
                </wp:cNvGraphicFramePr>
                <a:graphic>
                  <a:graphicData uri="http://schemas.microsoft.com/office/word/2010/wordprocessingShape">
                    <wps:wsp>
                      <wps:cNvPr id="1497" name="Graphic 1497"/>
                      <wps:cNvSpPr/>
                      <wps:spPr>
                        <a:xfrm>
                          <a:off x="0" y="0"/>
                          <a:ext cx="2313940" cy="140970"/>
                        </a:xfrm>
                        <a:custGeom>
                          <a:avLst/>
                          <a:gdLst/>
                          <a:ahLst/>
                          <a:cxnLst/>
                          <a:rect l="l" t="t" r="r" b="b"/>
                          <a:pathLst>
                            <a:path w="2313940" h="140970">
                              <a:moveTo>
                                <a:pt x="2313884" y="0"/>
                              </a:moveTo>
                              <a:lnTo>
                                <a:pt x="0" y="0"/>
                              </a:lnTo>
                              <a:lnTo>
                                <a:pt x="0" y="140661"/>
                              </a:lnTo>
                              <a:lnTo>
                                <a:pt x="2313884" y="140661"/>
                              </a:lnTo>
                              <a:lnTo>
                                <a:pt x="2313884"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52886pt;width:182.195612pt;height:11.075721pt;mso-position-horizontal-relative:page;mso-position-vertical-relative:paragraph;z-index:16067072" id="docshape1304"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067584">
                <wp:simplePos x="0" y="0"/>
                <wp:positionH relativeFrom="page">
                  <wp:posOffset>6189112</wp:posOffset>
                </wp:positionH>
                <wp:positionV relativeFrom="paragraph">
                  <wp:posOffset>36231</wp:posOffset>
                </wp:positionV>
                <wp:extent cx="288925" cy="140970"/>
                <wp:effectExtent l="0" t="0" r="0" b="0"/>
                <wp:wrapNone/>
                <wp:docPr id="1498" name="Graphic 1498"/>
                <wp:cNvGraphicFramePr>
                  <a:graphicFrameLocks/>
                </wp:cNvGraphicFramePr>
                <a:graphic>
                  <a:graphicData uri="http://schemas.microsoft.com/office/word/2010/wordprocessingShape">
                    <wps:wsp>
                      <wps:cNvPr id="1498" name="Graphic 1498"/>
                      <wps:cNvSpPr/>
                      <wps:spPr>
                        <a:xfrm>
                          <a:off x="0" y="0"/>
                          <a:ext cx="288925" cy="140970"/>
                        </a:xfrm>
                        <a:custGeom>
                          <a:avLst/>
                          <a:gdLst/>
                          <a:ahLst/>
                          <a:cxnLst/>
                          <a:rect l="l" t="t" r="r" b="b"/>
                          <a:pathLst>
                            <a:path w="288925" h="140970">
                              <a:moveTo>
                                <a:pt x="288356" y="0"/>
                              </a:moveTo>
                              <a:lnTo>
                                <a:pt x="0" y="0"/>
                              </a:lnTo>
                              <a:lnTo>
                                <a:pt x="0" y="140661"/>
                              </a:lnTo>
                              <a:lnTo>
                                <a:pt x="288356" y="140661"/>
                              </a:lnTo>
                              <a:lnTo>
                                <a:pt x="288356"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87.331726pt;margin-top:2.852886pt;width:22.705228pt;height:11.075721pt;mso-position-horizontal-relative:page;mso-position-vertical-relative:paragraph;z-index:16067584" id="docshape1305" filled="true" fillcolor="#ecdffe" stroked="false">
                <v:fill opacity="52428f" type="solid"/>
                <w10:wrap type="none"/>
              </v:rect>
            </w:pict>
          </mc:Fallback>
        </mc:AlternateContent>
      </w:r>
      <w:r>
        <w:rPr/>
        <w:t>kemungkinan </w:t>
      </w:r>
      <w:r>
        <w:rPr>
          <w:spacing w:val="-4"/>
          <w:position w:val="-5"/>
        </w:rPr>
        <w:drawing>
          <wp:inline distT="0" distB="0" distL="0" distR="0">
            <wp:extent cx="583745" cy="140661"/>
            <wp:effectExtent l="0" t="0" r="0" b="0"/>
            <wp:docPr id="1499" name="Image 1499"/>
            <wp:cNvGraphicFramePr>
              <a:graphicFrameLocks/>
            </wp:cNvGraphicFramePr>
            <a:graphic>
              <a:graphicData uri="http://schemas.openxmlformats.org/drawingml/2006/picture">
                <pic:pic>
                  <pic:nvPicPr>
                    <pic:cNvPr id="1499" name="Image 1499"/>
                    <pic:cNvPicPr/>
                  </pic:nvPicPr>
                  <pic:blipFill>
                    <a:blip r:embed="rId365" cstate="print"/>
                    <a:stretch>
                      <a:fillRect/>
                    </a:stretch>
                  </pic:blipFill>
                  <pic:spPr>
                    <a:xfrm>
                      <a:off x="0" y="0"/>
                      <a:ext cx="583745" cy="140661"/>
                    </a:xfrm>
                    <a:prstGeom prst="rect">
                      <a:avLst/>
                    </a:prstGeom>
                  </pic:spPr>
                </pic:pic>
              </a:graphicData>
            </a:graphic>
          </wp:inline>
        </w:drawing>
      </w:r>
      <w:r>
        <w:rPr>
          <w:spacing w:val="-4"/>
          <w:position w:val="-5"/>
        </w:rPr>
      </w:r>
      <w:r>
        <w:rPr>
          <w:i/>
        </w:rPr>
        <w:t>statement fraud </w:t>
      </w:r>
      <w:r>
        <w:rPr>
          <w:i/>
          <w:position w:val="-4"/>
        </w:rPr>
        <w:drawing>
          <wp:inline distT="0" distB="0" distL="0" distR="0">
            <wp:extent cx="745506" cy="133628"/>
            <wp:effectExtent l="0" t="0" r="0" b="0"/>
            <wp:docPr id="1500" name="Image 1500"/>
            <wp:cNvGraphicFramePr>
              <a:graphicFrameLocks/>
            </wp:cNvGraphicFramePr>
            <a:graphic>
              <a:graphicData uri="http://schemas.openxmlformats.org/drawingml/2006/picture">
                <pic:pic>
                  <pic:nvPicPr>
                    <pic:cNvPr id="1500" name="Image 1500"/>
                    <pic:cNvPicPr/>
                  </pic:nvPicPr>
                  <pic:blipFill>
                    <a:blip r:embed="rId366" cstate="print"/>
                    <a:stretch>
                      <a:fillRect/>
                    </a:stretch>
                  </pic:blipFill>
                  <pic:spPr>
                    <a:xfrm>
                      <a:off x="0" y="0"/>
                      <a:ext cx="745506" cy="133628"/>
                    </a:xfrm>
                    <a:prstGeom prst="rect">
                      <a:avLst/>
                    </a:prstGeom>
                  </pic:spPr>
                </pic:pic>
              </a:graphicData>
            </a:graphic>
          </wp:inline>
        </w:drawing>
      </w:r>
      <w:r>
        <w:rPr>
          <w:i/>
          <w:position w:val="-4"/>
        </w:rPr>
      </w:r>
      <w:r>
        <w:rPr/>
        <w:t>dan</w:t>
      </w:r>
      <w:r>
        <w:rPr>
          <w:spacing w:val="36"/>
        </w:rPr>
        <w:t> </w:t>
      </w:r>
      <w:r>
        <w:rPr/>
        <w:t>entitas</w:t>
      </w:r>
      <w:r>
        <w:rPr>
          <w:spacing w:val="40"/>
        </w:rPr>
        <w:t> </w:t>
      </w:r>
      <w:r>
        <w:rPr/>
        <w:t>anak</w:t>
      </w:r>
      <w:r>
        <w:rPr>
          <w:spacing w:val="36"/>
        </w:rPr>
        <w:t> </w:t>
      </w:r>
      <w:r>
        <w:rPr/>
        <w:t>BUMN</w:t>
      </w:r>
      <w:r>
        <w:rPr>
          <w:spacing w:val="37"/>
        </w:rPr>
        <w:t> </w:t>
      </w:r>
      <w:r>
        <w:rPr/>
        <w:t>nonkeuangan</w:t>
      </w:r>
      <w:r>
        <w:rPr>
          <w:spacing w:val="36"/>
        </w:rPr>
        <w:t> </w:t>
      </w:r>
      <w:r>
        <w:rPr/>
        <w:t>yang</w:t>
      </w:r>
      <w:r>
        <w:rPr>
          <w:spacing w:val="37"/>
        </w:rPr>
        <w:t> </w:t>
      </w:r>
      <w:r>
        <w:rPr/>
        <w:t>tercatar</w:t>
      </w:r>
      <w:r>
        <w:rPr>
          <w:spacing w:val="36"/>
        </w:rPr>
        <w:t> </w:t>
      </w:r>
      <w:r>
        <w:rPr/>
        <w:t>di</w:t>
      </w:r>
      <w:r>
        <w:rPr>
          <w:spacing w:val="40"/>
        </w:rPr>
        <w:t> </w:t>
      </w:r>
      <w:r>
        <w:rPr/>
        <w:t>BEI</w:t>
      </w:r>
      <w:r>
        <w:rPr>
          <w:spacing w:val="37"/>
        </w:rPr>
        <w:t> </w:t>
      </w:r>
      <w:r>
        <w:rPr/>
        <w:t>selama periode 2022-2024.</w:t>
      </w:r>
    </w:p>
    <w:p>
      <w:pPr>
        <w:pStyle w:val="BodyText"/>
        <w:spacing w:line="480" w:lineRule="auto" w:before="3"/>
        <w:ind w:left="2126" w:right="281" w:firstLine="566"/>
        <w:jc w:val="both"/>
      </w:pPr>
      <w:r>
        <w:rPr/>
        <w:t>Pemanfaatan</w:t>
      </w:r>
      <w:r>
        <w:rPr>
          <w:spacing w:val="-12"/>
        </w:rPr>
        <w:t> </w:t>
      </w:r>
      <w:r>
        <w:rPr/>
        <w:t>data</w:t>
      </w:r>
      <w:r>
        <w:rPr>
          <w:spacing w:val="-13"/>
        </w:rPr>
        <w:t> </w:t>
      </w:r>
      <w:r>
        <w:rPr/>
        <w:t>sekunder</w:t>
      </w:r>
      <w:r>
        <w:rPr>
          <w:spacing w:val="-14"/>
        </w:rPr>
        <w:t> </w:t>
      </w:r>
      <w:r>
        <w:rPr/>
        <w:t>diharapkan</w:t>
      </w:r>
      <w:r>
        <w:rPr>
          <w:spacing w:val="-14"/>
        </w:rPr>
        <w:t> </w:t>
      </w:r>
      <w:r>
        <w:rPr/>
        <w:t>mampu</w:t>
      </w:r>
      <w:r>
        <w:rPr>
          <w:spacing w:val="-14"/>
        </w:rPr>
        <w:t> </w:t>
      </w:r>
      <w:r>
        <w:rPr/>
        <w:t>menghasilkan</w:t>
      </w:r>
      <w:r>
        <w:rPr>
          <w:spacing w:val="-14"/>
        </w:rPr>
        <w:t> </w:t>
      </w:r>
      <w:r>
        <w:rPr/>
        <w:t>informasi</w:t>
      </w:r>
      <w:r>
        <w:rPr>
          <w:spacing w:val="-14"/>
        </w:rPr>
        <w:t> </w:t>
      </w:r>
      <w:r>
        <w:rPr/>
        <w:t>yang lebih akurat dan menggambarkan kondisi perusahaan pada penelitian ini. Seluruh data</w:t>
      </w:r>
      <w:r>
        <w:rPr>
          <w:spacing w:val="14"/>
        </w:rPr>
        <w:t> </w:t>
      </w:r>
      <w:r>
        <w:rPr/>
        <w:t>yang</w:t>
      </w:r>
      <w:r>
        <w:rPr>
          <w:spacing w:val="22"/>
        </w:rPr>
        <w:t> </w:t>
      </w:r>
      <w:r>
        <w:rPr/>
        <w:t>digunakan</w:t>
      </w:r>
      <w:r>
        <w:rPr>
          <w:spacing w:val="19"/>
        </w:rPr>
        <w:t> </w:t>
      </w:r>
      <w:r>
        <w:rPr/>
        <w:t>dalam</w:t>
      </w:r>
      <w:r>
        <w:rPr>
          <w:spacing w:val="20"/>
        </w:rPr>
        <w:t> </w:t>
      </w:r>
      <w:r>
        <w:rPr/>
        <w:t>penelitian</w:t>
      </w:r>
      <w:r>
        <w:rPr>
          <w:spacing w:val="16"/>
        </w:rPr>
        <w:t> </w:t>
      </w:r>
      <w:r>
        <w:rPr/>
        <w:t>ini</w:t>
      </w:r>
      <w:r>
        <w:rPr>
          <w:spacing w:val="20"/>
        </w:rPr>
        <w:t> </w:t>
      </w:r>
      <w:r>
        <w:rPr/>
        <w:t>diperoleh</w:t>
      </w:r>
      <w:r>
        <w:rPr>
          <w:spacing w:val="19"/>
        </w:rPr>
        <w:t> </w:t>
      </w:r>
      <w:r>
        <w:rPr/>
        <w:t>dari</w:t>
      </w:r>
      <w:r>
        <w:rPr>
          <w:spacing w:val="20"/>
        </w:rPr>
        <w:t> </w:t>
      </w:r>
      <w:hyperlink r:id="rId87">
        <w:r>
          <w:rPr>
            <w:u w:val="single"/>
          </w:rPr>
          <w:t>www.idx.co.id</w:t>
        </w:r>
      </w:hyperlink>
      <w:r>
        <w:rPr>
          <w:spacing w:val="19"/>
        </w:rPr>
        <w:t> </w:t>
      </w:r>
      <w:r>
        <w:rPr/>
        <w:t>dan</w:t>
      </w:r>
      <w:r>
        <w:rPr>
          <w:spacing w:val="17"/>
        </w:rPr>
        <w:t> </w:t>
      </w:r>
      <w:r>
        <w:rPr>
          <w:spacing w:val="-2"/>
        </w:rPr>
        <w:t>situs</w:t>
      </w:r>
    </w:p>
    <w:p>
      <w:pPr>
        <w:pStyle w:val="BodyText"/>
        <w:ind w:left="2126"/>
      </w:pPr>
      <w:r>
        <w:rPr/>
        <w:t>web</w:t>
      </w:r>
      <w:r>
        <w:rPr>
          <w:spacing w:val="-5"/>
        </w:rPr>
        <w:t> </w:t>
      </w:r>
      <w:r>
        <w:rPr/>
        <w:t>perusahaan masing-masing </w:t>
      </w:r>
      <w:r>
        <w:rPr>
          <w:spacing w:val="-2"/>
        </w:rPr>
        <w:t>perusahaan.</w:t>
      </w:r>
    </w:p>
    <w:p>
      <w:pPr>
        <w:pStyle w:val="BodyText"/>
      </w:pPr>
    </w:p>
    <w:p>
      <w:pPr>
        <w:pStyle w:val="Heading6"/>
        <w:numPr>
          <w:ilvl w:val="1"/>
          <w:numId w:val="36"/>
        </w:numPr>
        <w:tabs>
          <w:tab w:pos="2692" w:val="left" w:leader="none"/>
        </w:tabs>
        <w:spacing w:line="240" w:lineRule="auto" w:before="0" w:after="0"/>
        <w:ind w:left="2692" w:right="0" w:hanging="566"/>
        <w:jc w:val="both"/>
      </w:pPr>
      <w:r>
        <w:rPr/>
        <w:t>Metode</w:t>
      </w:r>
      <w:r>
        <w:rPr>
          <w:spacing w:val="-2"/>
        </w:rPr>
        <w:t> </w:t>
      </w:r>
      <w:r>
        <w:rPr/>
        <w:t>Pengumpulan</w:t>
      </w:r>
      <w:r>
        <w:rPr>
          <w:spacing w:val="-1"/>
        </w:rPr>
        <w:t> </w:t>
      </w:r>
      <w:r>
        <w:rPr>
          <w:spacing w:val="-4"/>
        </w:rPr>
        <w:t>Data</w:t>
      </w:r>
    </w:p>
    <w:p>
      <w:pPr>
        <w:pStyle w:val="BodyText"/>
        <w:spacing w:line="480" w:lineRule="auto" w:before="262"/>
        <w:ind w:left="2126" w:right="280" w:firstLine="566"/>
        <w:jc w:val="both"/>
      </w:pPr>
      <w:r>
        <w:rPr/>
        <w:t>Metode dokumentasi merupakan salah satu teknik yang digunakan dalam pengumpulan data untuk mendapatkan data melalui dokumen yang telah tersedia sebelumnya.</w:t>
      </w:r>
      <w:r>
        <w:rPr>
          <w:spacing w:val="-15"/>
        </w:rPr>
        <w:t> </w:t>
      </w:r>
      <w:r>
        <w:rPr/>
        <w:t>Data</w:t>
      </w:r>
      <w:r>
        <w:rPr>
          <w:spacing w:val="-15"/>
        </w:rPr>
        <w:t> </w:t>
      </w:r>
      <w:r>
        <w:rPr/>
        <w:t>yang</w:t>
      </w:r>
      <w:r>
        <w:rPr>
          <w:spacing w:val="-15"/>
        </w:rPr>
        <w:t> </w:t>
      </w:r>
      <w:r>
        <w:rPr/>
        <w:t>diperoleh</w:t>
      </w:r>
      <w:r>
        <w:rPr>
          <w:spacing w:val="-15"/>
        </w:rPr>
        <w:t> </w:t>
      </w:r>
      <w:r>
        <w:rPr/>
        <w:t>bersumber</w:t>
      </w:r>
      <w:r>
        <w:rPr>
          <w:spacing w:val="-15"/>
        </w:rPr>
        <w:t> </w:t>
      </w:r>
      <w:r>
        <w:rPr/>
        <w:t>dari</w:t>
      </w:r>
      <w:r>
        <w:rPr>
          <w:spacing w:val="-15"/>
        </w:rPr>
        <w:t> </w:t>
      </w:r>
      <w:r>
        <w:rPr/>
        <w:t>berbagai</w:t>
      </w:r>
      <w:r>
        <w:rPr>
          <w:spacing w:val="-15"/>
        </w:rPr>
        <w:t> </w:t>
      </w:r>
      <w:r>
        <w:rPr/>
        <w:t>dokumen</w:t>
      </w:r>
      <w:r>
        <w:rPr>
          <w:spacing w:val="-15"/>
        </w:rPr>
        <w:t> </w:t>
      </w:r>
      <w:r>
        <w:rPr/>
        <w:t>tertulis,</w:t>
      </w:r>
      <w:r>
        <w:rPr>
          <w:spacing w:val="-15"/>
        </w:rPr>
        <w:t> </w:t>
      </w:r>
      <w:r>
        <w:rPr/>
        <w:t>seperti laporan tahunan, laporan keuangan, dokumen perusahaan, arsip, dan publikasi lainnya yang terkait dengan objek penelitian. Dalam penelitian ini, metode dokumentasi digunakan untuk memperoleh data sekunder, yang mencakup informasi yang sudah ada dan tersedia dalam bentuk dokumen formal dari perusahaan yang diteliti.</w:t>
      </w:r>
    </w:p>
    <w:p>
      <w:pPr>
        <w:pStyle w:val="BodyText"/>
        <w:spacing w:after="0" w:line="480" w:lineRule="auto"/>
        <w:jc w:val="both"/>
        <w:sectPr>
          <w:headerReference w:type="default" r:id="rId362"/>
          <w:footerReference w:type="default" r:id="rId363"/>
          <w:pgSz w:w="11910" w:h="16840"/>
          <w:pgMar w:header="480" w:footer="680" w:top="2000" w:bottom="880" w:left="141" w:right="1417"/>
        </w:sectPr>
      </w:pPr>
    </w:p>
    <w:p>
      <w:pPr>
        <w:pStyle w:val="BodyText"/>
        <w:spacing w:line="480" w:lineRule="auto" w:before="256"/>
        <w:ind w:left="2126" w:right="279" w:firstLine="566"/>
        <w:jc w:val="both"/>
      </w:pPr>
      <w:r>
        <w:rPr/>
        <w:drawing>
          <wp:anchor distT="0" distB="0" distL="0" distR="0" allowOverlap="1" layoutInCell="1" locked="0" behindDoc="0" simplePos="0" relativeHeight="16069120">
            <wp:simplePos x="0" y="0"/>
            <wp:positionH relativeFrom="page">
              <wp:posOffset>1463039</wp:posOffset>
            </wp:positionH>
            <wp:positionV relativeFrom="paragraph">
              <wp:posOffset>734943</wp:posOffset>
            </wp:positionV>
            <wp:extent cx="4255389" cy="5506974"/>
            <wp:effectExtent l="0" t="0" r="0" b="0"/>
            <wp:wrapNone/>
            <wp:docPr id="1508" name="Image 1508"/>
            <wp:cNvGraphicFramePr>
              <a:graphicFrameLocks/>
            </wp:cNvGraphicFramePr>
            <a:graphic>
              <a:graphicData uri="http://schemas.openxmlformats.org/drawingml/2006/picture">
                <pic:pic>
                  <pic:nvPicPr>
                    <pic:cNvPr id="1508" name="Image 1508"/>
                    <pic:cNvPicPr/>
                  </pic:nvPicPr>
                  <pic:blipFill>
                    <a:blip r:embed="rId192" cstate="print"/>
                    <a:stretch>
                      <a:fillRect/>
                    </a:stretch>
                  </pic:blipFill>
                  <pic:spPr>
                    <a:xfrm>
                      <a:off x="0" y="0"/>
                      <a:ext cx="4255389" cy="5506974"/>
                    </a:xfrm>
                    <a:prstGeom prst="rect">
                      <a:avLst/>
                    </a:prstGeom>
                  </pic:spPr>
                </pic:pic>
              </a:graphicData>
            </a:graphic>
          </wp:anchor>
        </w:drawing>
      </w:r>
      <w:r>
        <w:rPr/>
        <w:t>Dengan menggunakan metode dokumentasi, peneliti dapat mengumpulkan data yang sudah tercatat secara sistematis dan terstruktur, yang memungkinkan untuk melakukan analisis lebih lanjut tanpa harus melakukan observasi langsung.</w:t>
      </w:r>
    </w:p>
    <w:p>
      <w:pPr>
        <w:pStyle w:val="Heading6"/>
        <w:numPr>
          <w:ilvl w:val="1"/>
          <w:numId w:val="36"/>
        </w:numPr>
        <w:tabs>
          <w:tab w:pos="2692" w:val="left" w:leader="none"/>
        </w:tabs>
        <w:spacing w:line="240" w:lineRule="auto" w:before="161" w:after="0"/>
        <w:ind w:left="2692" w:right="0" w:hanging="566"/>
        <w:jc w:val="both"/>
      </w:pPr>
      <w:r>
        <w:rPr/>
        <w:t>Teknik Analisis</w:t>
      </w:r>
      <w:r>
        <w:rPr>
          <w:spacing w:val="1"/>
        </w:rPr>
        <w:t> </w:t>
      </w:r>
      <w:r>
        <w:rPr>
          <w:spacing w:val="-4"/>
        </w:rPr>
        <w:t>Data</w:t>
      </w:r>
    </w:p>
    <w:p>
      <w:pPr>
        <w:pStyle w:val="BodyText"/>
        <w:spacing w:line="480" w:lineRule="auto" w:before="262"/>
        <w:ind w:left="2126" w:right="279" w:firstLine="566"/>
        <w:jc w:val="both"/>
      </w:pPr>
      <w:r>
        <w:rPr/>
        <w:t>Analisis data penelitian ini yaitu, pendekatan kuantitatif, yang berarti data yang dikumpulkan berbentuk angka dari hasil pengamatan atau pengukuran. Analisis kuantitatif memanfaatkan perhitungan statistik dan matematika untuk membantu memecahkan masalah serta menghasilkan keputusan yang dapat dipertanggungjawabkan secara ilmiah (Ghozali, 2018). Dengan demikian, analisis kuantitatif dapat dipahami sebagai proses pengolahan data berbasis angka yang digunakan untuk mengukur, membandingkan, dan menguji hipotesis melalui bantuan alat analisis statistik.</w:t>
      </w:r>
    </w:p>
    <w:p>
      <w:pPr>
        <w:pStyle w:val="BodyText"/>
        <w:ind w:left="2693"/>
        <w:jc w:val="both"/>
      </w:pPr>
      <w:r>
        <w:rPr/>
        <w:t>Dalam</w:t>
      </w:r>
      <w:r>
        <w:rPr>
          <w:spacing w:val="22"/>
        </w:rPr>
        <w:t> </w:t>
      </w:r>
      <w:r>
        <w:rPr/>
        <w:t>penelitian</w:t>
      </w:r>
      <w:r>
        <w:rPr>
          <w:spacing w:val="24"/>
        </w:rPr>
        <w:t> </w:t>
      </w:r>
      <w:r>
        <w:rPr/>
        <w:t>ini,</w:t>
      </w:r>
      <w:r>
        <w:rPr>
          <w:spacing w:val="24"/>
        </w:rPr>
        <w:t> </w:t>
      </w:r>
      <w:r>
        <w:rPr/>
        <w:t>pengolahan</w:t>
      </w:r>
      <w:r>
        <w:rPr>
          <w:spacing w:val="21"/>
        </w:rPr>
        <w:t> </w:t>
      </w:r>
      <w:r>
        <w:rPr/>
        <w:t>data</w:t>
      </w:r>
      <w:r>
        <w:rPr>
          <w:spacing w:val="24"/>
        </w:rPr>
        <w:t> </w:t>
      </w:r>
      <w:r>
        <w:rPr/>
        <w:t>dilakukan</w:t>
      </w:r>
      <w:r>
        <w:rPr>
          <w:spacing w:val="24"/>
        </w:rPr>
        <w:t> </w:t>
      </w:r>
      <w:r>
        <w:rPr/>
        <w:t>menggunakan</w:t>
      </w:r>
      <w:r>
        <w:rPr>
          <w:spacing w:val="24"/>
        </w:rPr>
        <w:t> </w:t>
      </w:r>
      <w:r>
        <w:rPr/>
        <w:t>SPSS</w:t>
      </w:r>
      <w:r>
        <w:rPr>
          <w:spacing w:val="24"/>
        </w:rPr>
        <w:t> </w:t>
      </w:r>
      <w:r>
        <w:rPr>
          <w:spacing w:val="-2"/>
        </w:rPr>
        <w:t>versi</w:t>
      </w:r>
    </w:p>
    <w:p>
      <w:pPr>
        <w:pStyle w:val="BodyText"/>
      </w:pPr>
    </w:p>
    <w:p>
      <w:pPr>
        <w:pStyle w:val="BodyText"/>
        <w:spacing w:line="480" w:lineRule="auto"/>
        <w:ind w:left="2126"/>
      </w:pPr>
      <w:r>
        <w:rPr/>
        <w:t>26</w:t>
      </w:r>
      <w:r>
        <w:rPr>
          <w:spacing w:val="40"/>
        </w:rPr>
        <w:t> </w:t>
      </w:r>
      <w:r>
        <w:rPr/>
        <w:t>untuk</w:t>
      </w:r>
      <w:r>
        <w:rPr>
          <w:spacing w:val="40"/>
        </w:rPr>
        <w:t> </w:t>
      </w:r>
      <w:r>
        <w:rPr/>
        <w:t>mempermudah</w:t>
      </w:r>
      <w:r>
        <w:rPr>
          <w:spacing w:val="40"/>
        </w:rPr>
        <w:t> </w:t>
      </w:r>
      <w:r>
        <w:rPr/>
        <w:t>analisis</w:t>
      </w:r>
      <w:r>
        <w:rPr>
          <w:spacing w:val="40"/>
        </w:rPr>
        <w:t> </w:t>
      </w:r>
      <w:r>
        <w:rPr/>
        <w:t>dan</w:t>
      </w:r>
      <w:r>
        <w:rPr>
          <w:spacing w:val="40"/>
        </w:rPr>
        <w:t> </w:t>
      </w:r>
      <w:r>
        <w:rPr/>
        <w:t>interpretasi</w:t>
      </w:r>
      <w:r>
        <w:rPr>
          <w:b/>
        </w:rPr>
        <w:t>.</w:t>
      </w:r>
      <w:r>
        <w:rPr>
          <w:b/>
          <w:spacing w:val="40"/>
        </w:rPr>
        <w:t> </w:t>
      </w:r>
      <w:r>
        <w:rPr/>
        <w:t>Teknik</w:t>
      </w:r>
      <w:r>
        <w:rPr>
          <w:spacing w:val="40"/>
        </w:rPr>
        <w:t> </w:t>
      </w:r>
      <w:r>
        <w:rPr/>
        <w:t>analisis</w:t>
      </w:r>
      <w:r>
        <w:rPr>
          <w:spacing w:val="40"/>
        </w:rPr>
        <w:t> </w:t>
      </w:r>
      <w:r>
        <w:rPr/>
        <w:t>data</w:t>
      </w:r>
      <w:r>
        <w:rPr>
          <w:spacing w:val="40"/>
        </w:rPr>
        <w:t> </w:t>
      </w:r>
      <w:r>
        <w:rPr/>
        <w:t>dibagi menjadi tiga tahap utama:</w:t>
      </w:r>
    </w:p>
    <w:p>
      <w:pPr>
        <w:pStyle w:val="ListParagraph"/>
        <w:numPr>
          <w:ilvl w:val="0"/>
          <w:numId w:val="38"/>
        </w:numPr>
        <w:tabs>
          <w:tab w:pos="2693" w:val="left" w:leader="none"/>
        </w:tabs>
        <w:spacing w:line="480" w:lineRule="auto" w:before="0" w:after="0"/>
        <w:ind w:left="2693" w:right="282" w:hanging="567"/>
        <w:jc w:val="left"/>
        <w:rPr>
          <w:sz w:val="24"/>
        </w:rPr>
      </w:pPr>
      <w:r>
        <w:rPr>
          <w:sz w:val="24"/>
        </w:rPr>
        <w:t>Analisis</w:t>
      </w:r>
      <w:r>
        <w:rPr>
          <w:spacing w:val="40"/>
          <w:sz w:val="24"/>
        </w:rPr>
        <w:t> </w:t>
      </w:r>
      <w:r>
        <w:rPr>
          <w:sz w:val="24"/>
        </w:rPr>
        <w:t>deskriptif</w:t>
      </w:r>
      <w:r>
        <w:rPr>
          <w:spacing w:val="40"/>
          <w:sz w:val="24"/>
        </w:rPr>
        <w:t> </w:t>
      </w:r>
      <w:r>
        <w:rPr>
          <w:sz w:val="24"/>
        </w:rPr>
        <w:t>untuk</w:t>
      </w:r>
      <w:r>
        <w:rPr>
          <w:spacing w:val="40"/>
          <w:sz w:val="24"/>
        </w:rPr>
        <w:t> </w:t>
      </w:r>
      <w:r>
        <w:rPr>
          <w:sz w:val="24"/>
        </w:rPr>
        <w:t>menggambarkan</w:t>
      </w:r>
      <w:r>
        <w:rPr>
          <w:spacing w:val="40"/>
          <w:sz w:val="24"/>
        </w:rPr>
        <w:t> </w:t>
      </w:r>
      <w:r>
        <w:rPr>
          <w:sz w:val="24"/>
        </w:rPr>
        <w:t>karakteristik</w:t>
      </w:r>
      <w:r>
        <w:rPr>
          <w:spacing w:val="40"/>
          <w:sz w:val="24"/>
        </w:rPr>
        <w:t> </w:t>
      </w:r>
      <w:r>
        <w:rPr>
          <w:sz w:val="24"/>
        </w:rPr>
        <w:t>data</w:t>
      </w:r>
      <w:r>
        <w:rPr>
          <w:spacing w:val="40"/>
          <w:sz w:val="24"/>
        </w:rPr>
        <w:t> </w:t>
      </w:r>
      <w:r>
        <w:rPr>
          <w:sz w:val="24"/>
        </w:rPr>
        <w:t>dari</w:t>
      </w:r>
      <w:r>
        <w:rPr>
          <w:spacing w:val="40"/>
          <w:sz w:val="24"/>
        </w:rPr>
        <w:t> </w:t>
      </w:r>
      <w:r>
        <w:rPr>
          <w:sz w:val="24"/>
        </w:rPr>
        <w:t>sampel, seperti nilai minimum, maksimum, rata-rata (</w:t>
      </w:r>
      <w:r>
        <w:rPr>
          <w:i/>
          <w:sz w:val="24"/>
        </w:rPr>
        <w:t>mean</w:t>
      </w:r>
      <w:r>
        <w:rPr>
          <w:sz w:val="24"/>
        </w:rPr>
        <w:t>), dan standar deviasi.</w:t>
      </w:r>
    </w:p>
    <w:p>
      <w:pPr>
        <w:pStyle w:val="ListParagraph"/>
        <w:numPr>
          <w:ilvl w:val="0"/>
          <w:numId w:val="38"/>
        </w:numPr>
        <w:tabs>
          <w:tab w:pos="2693" w:val="left" w:leader="none"/>
        </w:tabs>
        <w:spacing w:line="480" w:lineRule="auto" w:before="0" w:after="0"/>
        <w:ind w:left="2693" w:right="281" w:hanging="567"/>
        <w:jc w:val="left"/>
        <w:rPr>
          <w:sz w:val="24"/>
        </w:rPr>
      </w:pPr>
      <w:r>
        <w:rPr>
          <w:sz w:val="24"/>
        </w:rPr>
        <w:t>Uji</w:t>
      </w:r>
      <w:r>
        <w:rPr>
          <w:spacing w:val="75"/>
          <w:sz w:val="24"/>
        </w:rPr>
        <w:t> </w:t>
      </w:r>
      <w:r>
        <w:rPr>
          <w:sz w:val="24"/>
        </w:rPr>
        <w:t>Kualitas</w:t>
      </w:r>
      <w:r>
        <w:rPr>
          <w:spacing w:val="75"/>
          <w:sz w:val="24"/>
        </w:rPr>
        <w:t> </w:t>
      </w:r>
      <w:r>
        <w:rPr>
          <w:sz w:val="24"/>
        </w:rPr>
        <w:t>Data</w:t>
      </w:r>
      <w:r>
        <w:rPr>
          <w:spacing w:val="75"/>
          <w:sz w:val="24"/>
        </w:rPr>
        <w:t> </w:t>
      </w:r>
      <w:r>
        <w:rPr>
          <w:sz w:val="24"/>
        </w:rPr>
        <w:t>(Uji</w:t>
      </w:r>
      <w:r>
        <w:rPr>
          <w:spacing w:val="78"/>
          <w:sz w:val="24"/>
        </w:rPr>
        <w:t> </w:t>
      </w:r>
      <w:r>
        <w:rPr>
          <w:sz w:val="24"/>
        </w:rPr>
        <w:t>Asumsi</w:t>
      </w:r>
      <w:r>
        <w:rPr>
          <w:spacing w:val="75"/>
          <w:sz w:val="24"/>
        </w:rPr>
        <w:t> </w:t>
      </w:r>
      <w:r>
        <w:rPr>
          <w:sz w:val="24"/>
        </w:rPr>
        <w:t>Klasik)</w:t>
      </w:r>
      <w:r>
        <w:rPr>
          <w:spacing w:val="40"/>
          <w:sz w:val="24"/>
        </w:rPr>
        <w:t> </w:t>
      </w:r>
      <w:r>
        <w:rPr>
          <w:sz w:val="24"/>
        </w:rPr>
        <w:t>untuk</w:t>
      </w:r>
      <w:r>
        <w:rPr>
          <w:spacing w:val="75"/>
          <w:sz w:val="24"/>
        </w:rPr>
        <w:t> </w:t>
      </w:r>
      <w:r>
        <w:rPr>
          <w:sz w:val="24"/>
        </w:rPr>
        <w:t>memastikan</w:t>
      </w:r>
      <w:r>
        <w:rPr>
          <w:spacing w:val="75"/>
          <w:sz w:val="24"/>
        </w:rPr>
        <w:t> </w:t>
      </w:r>
      <w:r>
        <w:rPr>
          <w:sz w:val="24"/>
        </w:rPr>
        <w:t>bahwa</w:t>
      </w:r>
      <w:r>
        <w:rPr>
          <w:spacing w:val="75"/>
          <w:sz w:val="24"/>
        </w:rPr>
        <w:t> </w:t>
      </w:r>
      <w:r>
        <w:rPr>
          <w:sz w:val="24"/>
        </w:rPr>
        <w:t>data memenuhi asumsi dasar analisis regresi, meliputi:</w:t>
      </w:r>
    </w:p>
    <w:p>
      <w:pPr>
        <w:pStyle w:val="ListParagraph"/>
        <w:numPr>
          <w:ilvl w:val="1"/>
          <w:numId w:val="38"/>
        </w:numPr>
        <w:tabs>
          <w:tab w:pos="3120" w:val="left" w:leader="none"/>
        </w:tabs>
        <w:spacing w:line="480" w:lineRule="auto" w:before="0" w:after="0"/>
        <w:ind w:left="3120" w:right="282" w:hanging="360"/>
        <w:jc w:val="left"/>
        <w:rPr>
          <w:sz w:val="24"/>
        </w:rPr>
      </w:pPr>
      <w:r>
        <w:rPr>
          <w:sz w:val="24"/>
        </w:rPr>
        <w:t>Uji</w:t>
      </w:r>
      <w:r>
        <w:rPr>
          <w:spacing w:val="-15"/>
          <w:sz w:val="24"/>
        </w:rPr>
        <w:t> </w:t>
      </w:r>
      <w:r>
        <w:rPr>
          <w:sz w:val="24"/>
        </w:rPr>
        <w:t>multikolinearitas</w:t>
      </w:r>
      <w:r>
        <w:rPr>
          <w:spacing w:val="-15"/>
          <w:sz w:val="24"/>
        </w:rPr>
        <w:t> </w:t>
      </w:r>
      <w:r>
        <w:rPr>
          <w:sz w:val="24"/>
        </w:rPr>
        <w:t>yang</w:t>
      </w:r>
      <w:r>
        <w:rPr>
          <w:spacing w:val="-15"/>
          <w:sz w:val="24"/>
        </w:rPr>
        <w:t> </w:t>
      </w:r>
      <w:r>
        <w:rPr>
          <w:sz w:val="24"/>
        </w:rPr>
        <w:t>digunakan</w:t>
      </w:r>
      <w:r>
        <w:rPr>
          <w:spacing w:val="-17"/>
          <w:sz w:val="24"/>
        </w:rPr>
        <w:t> </w:t>
      </w:r>
      <w:r>
        <w:rPr>
          <w:sz w:val="24"/>
        </w:rPr>
        <w:t>untuk</w:t>
      </w:r>
      <w:r>
        <w:rPr>
          <w:spacing w:val="-15"/>
          <w:sz w:val="24"/>
        </w:rPr>
        <w:t> </w:t>
      </w:r>
      <w:r>
        <w:rPr>
          <w:sz w:val="24"/>
        </w:rPr>
        <w:t>memeriksa</w:t>
      </w:r>
      <w:r>
        <w:rPr>
          <w:spacing w:val="-17"/>
          <w:sz w:val="24"/>
        </w:rPr>
        <w:t> </w:t>
      </w:r>
      <w:r>
        <w:rPr>
          <w:sz w:val="24"/>
        </w:rPr>
        <w:t>adanya</w:t>
      </w:r>
      <w:r>
        <w:rPr>
          <w:spacing w:val="-17"/>
          <w:sz w:val="24"/>
        </w:rPr>
        <w:t> </w:t>
      </w:r>
      <w:r>
        <w:rPr>
          <w:sz w:val="24"/>
        </w:rPr>
        <w:t>hubungan linear yang kuat antar variabel independen.</w:t>
      </w:r>
    </w:p>
    <w:p>
      <w:pPr>
        <w:pStyle w:val="ListParagraph"/>
        <w:numPr>
          <w:ilvl w:val="0"/>
          <w:numId w:val="38"/>
        </w:numPr>
        <w:tabs>
          <w:tab w:pos="2693" w:val="left" w:leader="none"/>
        </w:tabs>
        <w:spacing w:line="480" w:lineRule="auto" w:before="0" w:after="0"/>
        <w:ind w:left="2693" w:right="280" w:hanging="567"/>
        <w:jc w:val="left"/>
        <w:rPr>
          <w:sz w:val="24"/>
        </w:rPr>
      </w:pPr>
      <w:r>
        <w:rPr>
          <w:sz w:val="24"/>
        </w:rPr>
        <w:t>Pengujian</w:t>
      </w:r>
      <w:r>
        <w:rPr>
          <w:spacing w:val="80"/>
          <w:sz w:val="24"/>
        </w:rPr>
        <w:t> </w:t>
      </w:r>
      <w:r>
        <w:rPr>
          <w:sz w:val="24"/>
        </w:rPr>
        <w:t>Hipotesis</w:t>
      </w:r>
      <w:r>
        <w:rPr>
          <w:spacing w:val="80"/>
          <w:sz w:val="24"/>
        </w:rPr>
        <w:t> </w:t>
      </w:r>
      <w:r>
        <w:rPr>
          <w:sz w:val="24"/>
        </w:rPr>
        <w:t>untuk</w:t>
      </w:r>
      <w:r>
        <w:rPr>
          <w:spacing w:val="80"/>
          <w:sz w:val="24"/>
        </w:rPr>
        <w:t> </w:t>
      </w:r>
      <w:r>
        <w:rPr>
          <w:sz w:val="24"/>
        </w:rPr>
        <w:t>mengetahui</w:t>
      </w:r>
      <w:r>
        <w:rPr>
          <w:spacing w:val="80"/>
          <w:sz w:val="24"/>
        </w:rPr>
        <w:t> </w:t>
      </w:r>
      <w:r>
        <w:rPr>
          <w:sz w:val="24"/>
        </w:rPr>
        <w:t>pengaruh</w:t>
      </w:r>
      <w:r>
        <w:rPr>
          <w:spacing w:val="80"/>
          <w:sz w:val="24"/>
        </w:rPr>
        <w:t> </w:t>
      </w:r>
      <w:r>
        <w:rPr>
          <w:sz w:val="24"/>
        </w:rPr>
        <w:t>variabel</w:t>
      </w:r>
      <w:r>
        <w:rPr>
          <w:spacing w:val="80"/>
          <w:sz w:val="24"/>
        </w:rPr>
        <w:t> </w:t>
      </w:r>
      <w:r>
        <w:rPr>
          <w:sz w:val="24"/>
        </w:rPr>
        <w:t>independen</w:t>
      </w:r>
      <w:r>
        <w:rPr>
          <w:spacing w:val="40"/>
          <w:sz w:val="24"/>
        </w:rPr>
        <w:t> </w:t>
      </w:r>
      <w:r>
        <w:rPr>
          <w:sz w:val="24"/>
        </w:rPr>
        <w:t>terhadap</w:t>
      </w:r>
      <w:r>
        <w:rPr>
          <w:spacing w:val="80"/>
          <w:sz w:val="24"/>
        </w:rPr>
        <w:t> </w:t>
      </w:r>
      <w:r>
        <w:rPr>
          <w:sz w:val="24"/>
        </w:rPr>
        <w:t>variabel</w:t>
      </w:r>
      <w:r>
        <w:rPr>
          <w:spacing w:val="80"/>
          <w:sz w:val="24"/>
        </w:rPr>
        <w:t> </w:t>
      </w:r>
      <w:r>
        <w:rPr>
          <w:sz w:val="24"/>
        </w:rPr>
        <w:t>dependen.</w:t>
      </w:r>
      <w:r>
        <w:rPr>
          <w:spacing w:val="80"/>
          <w:sz w:val="24"/>
        </w:rPr>
        <w:t> </w:t>
      </w:r>
      <w:r>
        <w:rPr>
          <w:sz w:val="24"/>
        </w:rPr>
        <w:t>Dalam</w:t>
      </w:r>
      <w:r>
        <w:rPr>
          <w:spacing w:val="80"/>
          <w:sz w:val="24"/>
        </w:rPr>
        <w:t> </w:t>
      </w:r>
      <w:r>
        <w:rPr>
          <w:sz w:val="24"/>
        </w:rPr>
        <w:t>penelitian</w:t>
      </w:r>
      <w:r>
        <w:rPr>
          <w:spacing w:val="80"/>
          <w:sz w:val="24"/>
        </w:rPr>
        <w:t> </w:t>
      </w:r>
      <w:r>
        <w:rPr>
          <w:sz w:val="24"/>
        </w:rPr>
        <w:t>ini,</w:t>
      </w:r>
      <w:r>
        <w:rPr>
          <w:spacing w:val="80"/>
          <w:sz w:val="24"/>
        </w:rPr>
        <w:t> </w:t>
      </w:r>
      <w:r>
        <w:rPr>
          <w:sz w:val="24"/>
        </w:rPr>
        <w:t>pengujian</w:t>
      </w:r>
      <w:r>
        <w:rPr>
          <w:spacing w:val="80"/>
          <w:sz w:val="24"/>
        </w:rPr>
        <w:t> </w:t>
      </w:r>
      <w:r>
        <w:rPr>
          <w:sz w:val="24"/>
        </w:rPr>
        <w:t>hipotesis</w:t>
      </w:r>
    </w:p>
    <w:p>
      <w:pPr>
        <w:pStyle w:val="ListParagraph"/>
        <w:spacing w:after="0" w:line="480" w:lineRule="auto"/>
        <w:jc w:val="left"/>
        <w:rPr>
          <w:sz w:val="24"/>
        </w:rPr>
        <w:sectPr>
          <w:headerReference w:type="default" r:id="rId367"/>
          <w:footerReference w:type="default" r:id="rId368"/>
          <w:pgSz w:w="11910" w:h="16840"/>
          <w:pgMar w:header="480" w:footer="680" w:top="2000" w:bottom="880" w:left="141" w:right="1417"/>
        </w:sectPr>
      </w:pPr>
    </w:p>
    <w:p>
      <w:pPr>
        <w:pStyle w:val="BodyText"/>
        <w:spacing w:line="480" w:lineRule="auto" w:before="256"/>
        <w:ind w:left="2693" w:right="279"/>
        <w:jc w:val="both"/>
      </w:pPr>
      <w:r>
        <w:rPr/>
        <w:drawing>
          <wp:anchor distT="0" distB="0" distL="0" distR="0" allowOverlap="1" layoutInCell="1" locked="0" behindDoc="0" simplePos="0" relativeHeight="16081408">
            <wp:simplePos x="0" y="0"/>
            <wp:positionH relativeFrom="page">
              <wp:posOffset>1463039</wp:posOffset>
            </wp:positionH>
            <wp:positionV relativeFrom="paragraph">
              <wp:posOffset>734943</wp:posOffset>
            </wp:positionV>
            <wp:extent cx="4255389" cy="5506974"/>
            <wp:effectExtent l="0" t="0" r="0" b="0"/>
            <wp:wrapNone/>
            <wp:docPr id="1516" name="Image 1516"/>
            <wp:cNvGraphicFramePr>
              <a:graphicFrameLocks/>
            </wp:cNvGraphicFramePr>
            <a:graphic>
              <a:graphicData uri="http://schemas.openxmlformats.org/drawingml/2006/picture">
                <pic:pic>
                  <pic:nvPicPr>
                    <pic:cNvPr id="1516" name="Image 1516"/>
                    <pic:cNvPicPr/>
                  </pic:nvPicPr>
                  <pic:blipFill>
                    <a:blip r:embed="rId192" cstate="print"/>
                    <a:stretch>
                      <a:fillRect/>
                    </a:stretch>
                  </pic:blipFill>
                  <pic:spPr>
                    <a:xfrm>
                      <a:off x="0" y="0"/>
                      <a:ext cx="4255389" cy="5506974"/>
                    </a:xfrm>
                    <a:prstGeom prst="rect">
                      <a:avLst/>
                    </a:prstGeom>
                  </pic:spPr>
                </pic:pic>
              </a:graphicData>
            </a:graphic>
          </wp:anchor>
        </w:drawing>
      </w:r>
      <w:r>
        <w:rPr/>
        <w:t>dilakukan dengan analisis regresi logistik dan penghitungan koefisien determinasi untuk menilai kontribusi variabel independen terhadap variabel </w:t>
      </w:r>
      <w:r>
        <w:rPr>
          <w:spacing w:val="-2"/>
        </w:rPr>
        <w:t>dependen.</w:t>
      </w:r>
    </w:p>
    <w:p>
      <w:pPr>
        <w:pStyle w:val="BodyText"/>
        <w:spacing w:before="5"/>
      </w:pPr>
    </w:p>
    <w:p>
      <w:pPr>
        <w:pStyle w:val="Heading6"/>
        <w:numPr>
          <w:ilvl w:val="1"/>
          <w:numId w:val="36"/>
        </w:numPr>
        <w:tabs>
          <w:tab w:pos="2692" w:val="left" w:leader="none"/>
        </w:tabs>
        <w:spacing w:line="240" w:lineRule="auto" w:before="0" w:after="0"/>
        <w:ind w:left="2692" w:right="0" w:hanging="566"/>
        <w:jc w:val="both"/>
      </w:pPr>
      <w:r>
        <w:rPr/>
        <w:t>Statistik </w:t>
      </w:r>
      <w:r>
        <w:rPr>
          <w:spacing w:val="-2"/>
        </w:rPr>
        <w:t>Deskriptif</w:t>
      </w:r>
    </w:p>
    <w:p>
      <w:pPr>
        <w:pStyle w:val="BodyText"/>
        <w:spacing w:line="480" w:lineRule="auto" w:before="262"/>
        <w:ind w:left="2126" w:right="278" w:firstLine="566"/>
        <w:jc w:val="both"/>
      </w:pPr>
      <w:r>
        <w:rPr/>
        <mc:AlternateContent>
          <mc:Choice Requires="wps">
            <w:drawing>
              <wp:anchor distT="0" distB="0" distL="0" distR="0" allowOverlap="1" layoutInCell="1" locked="0" behindDoc="1" simplePos="0" relativeHeight="479433216">
                <wp:simplePos x="0" y="0"/>
                <wp:positionH relativeFrom="page">
                  <wp:posOffset>4207582</wp:posOffset>
                </wp:positionH>
                <wp:positionV relativeFrom="paragraph">
                  <wp:posOffset>1224472</wp:posOffset>
                </wp:positionV>
                <wp:extent cx="2274570" cy="168910"/>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2274570" cy="168910"/>
                        </a:xfrm>
                        <a:prstGeom prst="rect">
                          <a:avLst/>
                        </a:prstGeom>
                      </wps:spPr>
                      <wps:txbx>
                        <w:txbxContent>
                          <w:p>
                            <w:pPr>
                              <w:pStyle w:val="BodyText"/>
                              <w:spacing w:line="266" w:lineRule="exact"/>
                            </w:pPr>
                            <w:r>
                              <w:rPr/>
                              <w:t>seperti</w:t>
                            </w:r>
                            <w:r>
                              <w:rPr>
                                <w:spacing w:val="7"/>
                              </w:rPr>
                              <w:t> </w:t>
                            </w:r>
                            <w:r>
                              <w:rPr/>
                              <w:t>nilai</w:t>
                            </w:r>
                            <w:r>
                              <w:rPr>
                                <w:spacing w:val="9"/>
                              </w:rPr>
                              <w:t> </w:t>
                            </w:r>
                            <w:r>
                              <w:rPr/>
                              <w:t>rata-rata</w:t>
                            </w:r>
                            <w:r>
                              <w:rPr>
                                <w:spacing w:val="9"/>
                              </w:rPr>
                              <w:t> </w:t>
                            </w:r>
                            <w:r>
                              <w:rPr/>
                              <w:t>(</w:t>
                            </w:r>
                            <w:r>
                              <w:rPr>
                                <w:i/>
                              </w:rPr>
                              <w:t>mean</w:t>
                            </w:r>
                            <w:r>
                              <w:rPr/>
                              <w:t>),</w:t>
                            </w:r>
                            <w:r>
                              <w:rPr>
                                <w:spacing w:val="10"/>
                              </w:rPr>
                              <w:t> </w:t>
                            </w:r>
                            <w:r>
                              <w:rPr>
                                <w:spacing w:val="-2"/>
                              </w:rPr>
                              <w:t>standar</w:t>
                            </w:r>
                          </w:p>
                        </w:txbxContent>
                      </wps:txbx>
                      <wps:bodyPr wrap="square" lIns="0" tIns="0" rIns="0" bIns="0" rtlCol="0">
                        <a:noAutofit/>
                      </wps:bodyPr>
                    </wps:wsp>
                  </a:graphicData>
                </a:graphic>
              </wp:anchor>
            </w:drawing>
          </mc:Choice>
          <mc:Fallback>
            <w:pict>
              <v:shape style="position:absolute;margin-left:331.305695pt;margin-top:96.415154pt;width:179.1pt;height:13.3pt;mso-position-horizontal-relative:page;mso-position-vertical-relative:paragraph;z-index:-23883264" type="#_x0000_t202" id="docshape1316" filled="false" stroked="false">
                <v:textbox inset="0,0,0,0">
                  <w:txbxContent>
                    <w:p>
                      <w:pPr>
                        <w:pStyle w:val="BodyText"/>
                        <w:spacing w:line="266" w:lineRule="exact"/>
                      </w:pPr>
                      <w:r>
                        <w:rPr/>
                        <w:t>seperti</w:t>
                      </w:r>
                      <w:r>
                        <w:rPr>
                          <w:spacing w:val="7"/>
                        </w:rPr>
                        <w:t> </w:t>
                      </w:r>
                      <w:r>
                        <w:rPr/>
                        <w:t>nilai</w:t>
                      </w:r>
                      <w:r>
                        <w:rPr>
                          <w:spacing w:val="9"/>
                        </w:rPr>
                        <w:t> </w:t>
                      </w:r>
                      <w:r>
                        <w:rPr/>
                        <w:t>rata-rata</w:t>
                      </w:r>
                      <w:r>
                        <w:rPr>
                          <w:spacing w:val="9"/>
                        </w:rPr>
                        <w:t> </w:t>
                      </w:r>
                      <w:r>
                        <w:rPr/>
                        <w:t>(</w:t>
                      </w:r>
                      <w:r>
                        <w:rPr>
                          <w:i/>
                        </w:rPr>
                        <w:t>mean</w:t>
                      </w:r>
                      <w:r>
                        <w:rPr/>
                        <w:t>),</w:t>
                      </w:r>
                      <w:r>
                        <w:rPr>
                          <w:spacing w:val="10"/>
                        </w:rPr>
                        <w:t> </w:t>
                      </w:r>
                      <w:r>
                        <w:rPr>
                          <w:spacing w:val="-2"/>
                        </w:rPr>
                        <w:t>standar</w:t>
                      </w:r>
                    </w:p>
                  </w:txbxContent>
                </v:textbox>
                <w10:wrap type="none"/>
              </v:shape>
            </w:pict>
          </mc:Fallback>
        </mc:AlternateContent>
      </w:r>
      <w:r>
        <w:rPr/>
        <mc:AlternateContent>
          <mc:Choice Requires="wps">
            <w:drawing>
              <wp:anchor distT="0" distB="0" distL="0" distR="0" allowOverlap="1" layoutInCell="1" locked="0" behindDoc="0" simplePos="0" relativeHeight="16076288">
                <wp:simplePos x="0" y="0"/>
                <wp:positionH relativeFrom="page">
                  <wp:posOffset>4205783</wp:posOffset>
                </wp:positionH>
                <wp:positionV relativeFrom="paragraph">
                  <wp:posOffset>1255854</wp:posOffset>
                </wp:positionV>
                <wp:extent cx="2279015" cy="133985"/>
                <wp:effectExtent l="0" t="0" r="0" b="0"/>
                <wp:wrapNone/>
                <wp:docPr id="1518" name="Graphic 1518"/>
                <wp:cNvGraphicFramePr>
                  <a:graphicFrameLocks/>
                </wp:cNvGraphicFramePr>
                <a:graphic>
                  <a:graphicData uri="http://schemas.microsoft.com/office/word/2010/wordprocessingShape">
                    <wps:wsp>
                      <wps:cNvPr id="1518" name="Graphic 1518"/>
                      <wps:cNvSpPr/>
                      <wps:spPr>
                        <a:xfrm>
                          <a:off x="0" y="0"/>
                          <a:ext cx="2279015" cy="133985"/>
                        </a:xfrm>
                        <a:custGeom>
                          <a:avLst/>
                          <a:gdLst/>
                          <a:ahLst/>
                          <a:cxnLst/>
                          <a:rect l="l" t="t" r="r" b="b"/>
                          <a:pathLst>
                            <a:path w="2279015" h="133985">
                              <a:moveTo>
                                <a:pt x="2278718" y="0"/>
                              </a:moveTo>
                              <a:lnTo>
                                <a:pt x="0" y="0"/>
                              </a:lnTo>
                              <a:lnTo>
                                <a:pt x="0" y="133628"/>
                              </a:lnTo>
                              <a:lnTo>
                                <a:pt x="2278718" y="133628"/>
                              </a:lnTo>
                              <a:lnTo>
                                <a:pt x="227871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31.164063pt;margin-top:98.886192pt;width:179.426682pt;height:10.521935pt;mso-position-horizontal-relative:page;mso-position-vertical-relative:paragraph;z-index:16076288" id="docshape1317"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080384">
                <wp:simplePos x="0" y="0"/>
                <wp:positionH relativeFrom="page">
                  <wp:posOffset>94988</wp:posOffset>
                </wp:positionH>
                <wp:positionV relativeFrom="paragraph">
                  <wp:posOffset>1255854</wp:posOffset>
                </wp:positionV>
                <wp:extent cx="225425" cy="197485"/>
                <wp:effectExtent l="0" t="0" r="0" b="0"/>
                <wp:wrapNone/>
                <wp:docPr id="1519" name="Group 1519"/>
                <wp:cNvGraphicFramePr>
                  <a:graphicFrameLocks/>
                </wp:cNvGraphicFramePr>
                <a:graphic>
                  <a:graphicData uri="http://schemas.microsoft.com/office/word/2010/wordprocessingGroup">
                    <wpg:wgp>
                      <wpg:cNvPr id="1519" name="Group 1519"/>
                      <wpg:cNvGrpSpPr/>
                      <wpg:grpSpPr>
                        <a:xfrm>
                          <a:off x="0" y="0"/>
                          <a:ext cx="225425" cy="197485"/>
                          <a:chExt cx="225425" cy="197485"/>
                        </a:xfrm>
                      </wpg:grpSpPr>
                      <pic:pic>
                        <pic:nvPicPr>
                          <pic:cNvPr id="1520" name="Image 1520"/>
                          <pic:cNvPicPr/>
                        </pic:nvPicPr>
                        <pic:blipFill>
                          <a:blip r:embed="rId252" cstate="print"/>
                          <a:stretch>
                            <a:fillRect/>
                          </a:stretch>
                        </pic:blipFill>
                        <pic:spPr>
                          <a:xfrm>
                            <a:off x="0" y="0"/>
                            <a:ext cx="225058" cy="196926"/>
                          </a:xfrm>
                          <a:prstGeom prst="rect">
                            <a:avLst/>
                          </a:prstGeom>
                        </pic:spPr>
                      </pic:pic>
                      <wps:wsp>
                        <wps:cNvPr id="1521" name="Textbox 1521"/>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11</w:t>
                              </w:r>
                            </w:p>
                          </w:txbxContent>
                        </wps:txbx>
                        <wps:bodyPr wrap="square" lIns="0" tIns="0" rIns="0" bIns="0" rtlCol="0">
                          <a:noAutofit/>
                        </wps:bodyPr>
                      </wps:wsp>
                    </wpg:wgp>
                  </a:graphicData>
                </a:graphic>
              </wp:anchor>
            </w:drawing>
          </mc:Choice>
          <mc:Fallback>
            <w:pict>
              <v:group style="position:absolute;margin-left:7.47944pt;margin-top:98.886192pt;width:17.75pt;height:15.55pt;mso-position-horizontal-relative:page;mso-position-vertical-relative:paragraph;z-index:16080384" id="docshapegroup1318" coordorigin="150,1978" coordsize="355,311">
                <v:shape style="position:absolute;left:149;top:1977;width:355;height:311" type="#_x0000_t75" id="docshape1319" stroked="false">
                  <v:imagedata r:id="rId252" o:title=""/>
                </v:shape>
                <v:shape style="position:absolute;left:149;top:1977;width:355;height:311" type="#_x0000_t202" id="docshape1320" filled="false" stroked="false">
                  <v:textbox inset="0,0,0,0">
                    <w:txbxContent>
                      <w:p>
                        <w:pPr>
                          <w:spacing w:before="48"/>
                          <w:ind w:left="88" w:right="0" w:firstLine="0"/>
                          <w:jc w:val="left"/>
                          <w:rPr>
                            <w:rFonts w:ascii="Gadugi"/>
                            <w:b/>
                            <w:sz w:val="15"/>
                          </w:rPr>
                        </w:pPr>
                        <w:r>
                          <w:rPr>
                            <w:rFonts w:ascii="Gadugi"/>
                            <w:b/>
                            <w:color w:val="FEFEFE"/>
                            <w:spacing w:val="-5"/>
                            <w:sz w:val="15"/>
                          </w:rPr>
                          <w:t>11</w:t>
                        </w:r>
                      </w:p>
                    </w:txbxContent>
                  </v:textbox>
                  <w10:wrap type="none"/>
                </v:shape>
                <w10:wrap type="none"/>
              </v:group>
            </w:pict>
          </mc:Fallback>
        </mc:AlternateContent>
      </w:r>
      <w:r>
        <w:rPr/>
        <w:t>Statistik deskriptif digunakan untuk menggambarkan dan menganalisis data kuantitatif dengan tujuan untuk memberikan pemahaman yang lebih jelas tentang karakteristik</w:t>
      </w:r>
      <w:r>
        <w:rPr>
          <w:spacing w:val="-13"/>
        </w:rPr>
        <w:t> </w:t>
      </w:r>
      <w:r>
        <w:rPr/>
        <w:t>perusahaan</w:t>
      </w:r>
      <w:r>
        <w:rPr>
          <w:spacing w:val="-13"/>
        </w:rPr>
        <w:t> </w:t>
      </w:r>
      <w:r>
        <w:rPr/>
        <w:t>yang</w:t>
      </w:r>
      <w:r>
        <w:rPr>
          <w:spacing w:val="-13"/>
        </w:rPr>
        <w:t> </w:t>
      </w:r>
      <w:r>
        <w:rPr/>
        <w:t>menjadi</w:t>
      </w:r>
      <w:r>
        <w:rPr>
          <w:spacing w:val="-13"/>
        </w:rPr>
        <w:t> </w:t>
      </w:r>
      <w:r>
        <w:rPr/>
        <w:t>objek</w:t>
      </w:r>
      <w:r>
        <w:rPr>
          <w:spacing w:val="-13"/>
        </w:rPr>
        <w:t> </w:t>
      </w:r>
      <w:r>
        <w:rPr/>
        <w:t>penelitian.</w:t>
      </w:r>
      <w:r>
        <w:rPr>
          <w:spacing w:val="-13"/>
        </w:rPr>
        <w:t> </w:t>
      </w:r>
      <w:r>
        <w:rPr/>
        <w:t>Dengan</w:t>
      </w:r>
      <w:r>
        <w:rPr>
          <w:spacing w:val="-13"/>
        </w:rPr>
        <w:t> </w:t>
      </w:r>
      <w:r>
        <w:rPr/>
        <w:t>statistik</w:t>
      </w:r>
      <w:r>
        <w:rPr>
          <w:spacing w:val="-13"/>
        </w:rPr>
        <w:t> </w:t>
      </w:r>
      <w:r>
        <w:rPr/>
        <w:t>deskriptif, peneliti dapat mengetahui informasi penting</w:t>
      </w:r>
    </w:p>
    <w:p>
      <w:pPr>
        <w:spacing w:before="0"/>
        <w:ind w:left="2129" w:right="0" w:firstLine="0"/>
        <w:jc w:val="left"/>
        <w:rPr>
          <w:sz w:val="24"/>
        </w:rPr>
      </w:pPr>
      <w:r>
        <w:rPr>
          <w:sz w:val="24"/>
        </w:rPr>
        <mc:AlternateContent>
          <mc:Choice Requires="wps">
            <w:drawing>
              <wp:anchor distT="0" distB="0" distL="0" distR="0" allowOverlap="1" layoutInCell="1" locked="0" behindDoc="1" simplePos="0" relativeHeight="479433728">
                <wp:simplePos x="0" y="0"/>
                <wp:positionH relativeFrom="page">
                  <wp:posOffset>1440180</wp:posOffset>
                </wp:positionH>
                <wp:positionV relativeFrom="paragraph">
                  <wp:posOffset>6661</wp:posOffset>
                </wp:positionV>
                <wp:extent cx="468630" cy="16891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468630" cy="168910"/>
                        </a:xfrm>
                        <a:prstGeom prst="rect">
                          <a:avLst/>
                        </a:prstGeom>
                      </wps:spPr>
                      <wps:txbx>
                        <w:txbxContent>
                          <w:p>
                            <w:pPr>
                              <w:pStyle w:val="BodyText"/>
                              <w:spacing w:line="266" w:lineRule="exact"/>
                            </w:pPr>
                            <w:r>
                              <w:rPr>
                                <w:spacing w:val="-2"/>
                              </w:rPr>
                              <w:t>deviasi,</w:t>
                            </w:r>
                          </w:p>
                        </w:txbxContent>
                      </wps:txbx>
                      <wps:bodyPr wrap="square" lIns="0" tIns="0" rIns="0" bIns="0" rtlCol="0">
                        <a:noAutofit/>
                      </wps:bodyPr>
                    </wps:wsp>
                  </a:graphicData>
                </a:graphic>
              </wp:anchor>
            </w:drawing>
          </mc:Choice>
          <mc:Fallback>
            <w:pict>
              <v:shape style="position:absolute;margin-left:113.400002pt;margin-top:.524522pt;width:36.9pt;height:13.3pt;mso-position-horizontal-relative:page;mso-position-vertical-relative:paragraph;z-index:-23882752" type="#_x0000_t202" id="docshape1321" filled="false" stroked="false">
                <v:textbox inset="0,0,0,0">
                  <w:txbxContent>
                    <w:p>
                      <w:pPr>
                        <w:pStyle w:val="BodyText"/>
                        <w:spacing w:line="266" w:lineRule="exact"/>
                      </w:pPr>
                      <w:r>
                        <w:rPr>
                          <w:spacing w:val="-2"/>
                        </w:rPr>
                        <w:t>deviasi,</w:t>
                      </w:r>
                    </w:p>
                  </w:txbxContent>
                </v:textbox>
                <w10:wrap type="none"/>
              </v:shape>
            </w:pict>
          </mc:Fallback>
        </mc:AlternateContent>
      </w:r>
      <w:r>
        <w:rPr>
          <w:sz w:val="24"/>
        </w:rPr>
        <mc:AlternateContent>
          <mc:Choice Requires="wps">
            <w:drawing>
              <wp:anchor distT="0" distB="0" distL="0" distR="0" allowOverlap="1" layoutInCell="1" locked="0" behindDoc="1" simplePos="0" relativeHeight="479434240">
                <wp:simplePos x="0" y="0"/>
                <wp:positionH relativeFrom="page">
                  <wp:posOffset>2488561</wp:posOffset>
                </wp:positionH>
                <wp:positionV relativeFrom="paragraph">
                  <wp:posOffset>6661</wp:posOffset>
                </wp:positionV>
                <wp:extent cx="3992245" cy="16891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3992245" cy="168910"/>
                        </a:xfrm>
                        <a:prstGeom prst="rect">
                          <a:avLst/>
                        </a:prstGeom>
                      </wps:spPr>
                      <wps:txbx>
                        <w:txbxContent>
                          <w:p>
                            <w:pPr>
                              <w:pStyle w:val="BodyText"/>
                              <w:spacing w:line="266" w:lineRule="exact"/>
                            </w:pPr>
                            <w:r>
                              <w:rPr/>
                              <w:t>nilai</w:t>
                            </w:r>
                            <w:r>
                              <w:rPr>
                                <w:spacing w:val="67"/>
                              </w:rPr>
                              <w:t> </w:t>
                            </w:r>
                            <w:r>
                              <w:rPr/>
                              <w:t>maksimum,</w:t>
                            </w:r>
                            <w:r>
                              <w:rPr>
                                <w:spacing w:val="67"/>
                              </w:rPr>
                              <w:t> </w:t>
                            </w:r>
                            <w:r>
                              <w:rPr/>
                              <w:t>nilai</w:t>
                            </w:r>
                            <w:r>
                              <w:rPr>
                                <w:spacing w:val="67"/>
                              </w:rPr>
                              <w:t> </w:t>
                            </w:r>
                            <w:r>
                              <w:rPr/>
                              <w:t>minimum,</w:t>
                            </w:r>
                            <w:r>
                              <w:rPr>
                                <w:spacing w:val="67"/>
                              </w:rPr>
                              <w:t> </w:t>
                            </w:r>
                            <w:r>
                              <w:rPr/>
                              <w:t>jumlah</w:t>
                            </w:r>
                            <w:r>
                              <w:rPr>
                                <w:spacing w:val="64"/>
                              </w:rPr>
                              <w:t> </w:t>
                            </w:r>
                            <w:r>
                              <w:rPr/>
                              <w:t>total</w:t>
                            </w:r>
                            <w:r>
                              <w:rPr>
                                <w:spacing w:val="67"/>
                              </w:rPr>
                              <w:t> </w:t>
                            </w:r>
                            <w:r>
                              <w:rPr/>
                              <w:t>(</w:t>
                            </w:r>
                            <w:r>
                              <w:rPr>
                                <w:i/>
                              </w:rPr>
                              <w:t>sum</w:t>
                            </w:r>
                            <w:r>
                              <w:rPr/>
                              <w:t>),</w:t>
                            </w:r>
                            <w:r>
                              <w:rPr>
                                <w:spacing w:val="68"/>
                              </w:rPr>
                              <w:t> </w:t>
                            </w:r>
                            <w:r>
                              <w:rPr>
                                <w:spacing w:val="-2"/>
                              </w:rPr>
                              <w:t>rentang</w:t>
                            </w:r>
                          </w:p>
                        </w:txbxContent>
                      </wps:txbx>
                      <wps:bodyPr wrap="square" lIns="0" tIns="0" rIns="0" bIns="0" rtlCol="0">
                        <a:noAutofit/>
                      </wps:bodyPr>
                    </wps:wsp>
                  </a:graphicData>
                </a:graphic>
              </wp:anchor>
            </w:drawing>
          </mc:Choice>
          <mc:Fallback>
            <w:pict>
              <v:shape style="position:absolute;margin-left:195.949738pt;margin-top:.524522pt;width:314.350pt;height:13.3pt;mso-position-horizontal-relative:page;mso-position-vertical-relative:paragraph;z-index:-23882240" type="#_x0000_t202" id="docshape1322" filled="false" stroked="false">
                <v:textbox inset="0,0,0,0">
                  <w:txbxContent>
                    <w:p>
                      <w:pPr>
                        <w:pStyle w:val="BodyText"/>
                        <w:spacing w:line="266" w:lineRule="exact"/>
                      </w:pPr>
                      <w:r>
                        <w:rPr/>
                        <w:t>nilai</w:t>
                      </w:r>
                      <w:r>
                        <w:rPr>
                          <w:spacing w:val="67"/>
                        </w:rPr>
                        <w:t> </w:t>
                      </w:r>
                      <w:r>
                        <w:rPr/>
                        <w:t>maksimum,</w:t>
                      </w:r>
                      <w:r>
                        <w:rPr>
                          <w:spacing w:val="67"/>
                        </w:rPr>
                        <w:t> </w:t>
                      </w:r>
                      <w:r>
                        <w:rPr/>
                        <w:t>nilai</w:t>
                      </w:r>
                      <w:r>
                        <w:rPr>
                          <w:spacing w:val="67"/>
                        </w:rPr>
                        <w:t> </w:t>
                      </w:r>
                      <w:r>
                        <w:rPr/>
                        <w:t>minimum,</w:t>
                      </w:r>
                      <w:r>
                        <w:rPr>
                          <w:spacing w:val="67"/>
                        </w:rPr>
                        <w:t> </w:t>
                      </w:r>
                      <w:r>
                        <w:rPr/>
                        <w:t>jumlah</w:t>
                      </w:r>
                      <w:r>
                        <w:rPr>
                          <w:spacing w:val="64"/>
                        </w:rPr>
                        <w:t> </w:t>
                      </w:r>
                      <w:r>
                        <w:rPr/>
                        <w:t>total</w:t>
                      </w:r>
                      <w:r>
                        <w:rPr>
                          <w:spacing w:val="67"/>
                        </w:rPr>
                        <w:t> </w:t>
                      </w:r>
                      <w:r>
                        <w:rPr/>
                        <w:t>(</w:t>
                      </w:r>
                      <w:r>
                        <w:rPr>
                          <w:i/>
                        </w:rPr>
                        <w:t>sum</w:t>
                      </w:r>
                      <w:r>
                        <w:rPr/>
                        <w:t>),</w:t>
                      </w:r>
                      <w:r>
                        <w:rPr>
                          <w:spacing w:val="68"/>
                        </w:rPr>
                        <w:t> </w:t>
                      </w:r>
                      <w:r>
                        <w:rPr>
                          <w:spacing w:val="-2"/>
                        </w:rPr>
                        <w:t>rentang</w:t>
                      </w:r>
                    </w:p>
                  </w:txbxContent>
                </v:textbox>
                <w10:wrap type="none"/>
              </v:shape>
            </w:pict>
          </mc:Fallback>
        </mc:AlternateContent>
      </w:r>
      <w:r>
        <w:rPr>
          <w:sz w:val="24"/>
        </w:rPr>
        <mc:AlternateContent>
          <mc:Choice Requires="wps">
            <w:drawing>
              <wp:anchor distT="0" distB="0" distL="0" distR="0" allowOverlap="1" layoutInCell="1" locked="0" behindDoc="0" simplePos="0" relativeHeight="16076800">
                <wp:simplePos x="0" y="0"/>
                <wp:positionH relativeFrom="page">
                  <wp:posOffset>2489711</wp:posOffset>
                </wp:positionH>
                <wp:positionV relativeFrom="paragraph">
                  <wp:posOffset>39177</wp:posOffset>
                </wp:positionV>
                <wp:extent cx="3987800" cy="133985"/>
                <wp:effectExtent l="0" t="0" r="0" b="0"/>
                <wp:wrapNone/>
                <wp:docPr id="1524" name="Graphic 1524"/>
                <wp:cNvGraphicFramePr>
                  <a:graphicFrameLocks/>
                </wp:cNvGraphicFramePr>
                <a:graphic>
                  <a:graphicData uri="http://schemas.microsoft.com/office/word/2010/wordprocessingShape">
                    <wps:wsp>
                      <wps:cNvPr id="1524" name="Graphic 1524"/>
                      <wps:cNvSpPr/>
                      <wps:spPr>
                        <a:xfrm>
                          <a:off x="0" y="0"/>
                          <a:ext cx="3987800" cy="133985"/>
                        </a:xfrm>
                        <a:custGeom>
                          <a:avLst/>
                          <a:gdLst/>
                          <a:ahLst/>
                          <a:cxnLst/>
                          <a:rect l="l" t="t" r="r" b="b"/>
                          <a:pathLst>
                            <a:path w="3987800" h="133985">
                              <a:moveTo>
                                <a:pt x="3987758" y="0"/>
                              </a:moveTo>
                              <a:lnTo>
                                <a:pt x="0" y="0"/>
                              </a:lnTo>
                              <a:lnTo>
                                <a:pt x="0" y="133628"/>
                              </a:lnTo>
                              <a:lnTo>
                                <a:pt x="3987758" y="133628"/>
                              </a:lnTo>
                              <a:lnTo>
                                <a:pt x="398775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96.040268pt;margin-top:3.084868pt;width:313.996694pt;height:10.521935pt;mso-position-horizontal-relative:page;mso-position-vertical-relative:paragraph;z-index:16076800" id="docshape1323" filled="true" fillcolor="#c1ecdf" stroked="false">
                <v:fill opacity="52428f" type="solid"/>
                <w10:wrap type="none"/>
              </v:rect>
            </w:pict>
          </mc:Fallback>
        </mc:AlternateContent>
      </w:r>
      <w:r>
        <w:rPr>
          <w:position w:val="-4"/>
        </w:rPr>
        <w:drawing>
          <wp:inline distT="0" distB="0" distL="0" distR="0">
            <wp:extent cx="464183" cy="133628"/>
            <wp:effectExtent l="0" t="0" r="0" b="0"/>
            <wp:docPr id="1525" name="Image 1525"/>
            <wp:cNvGraphicFramePr>
              <a:graphicFrameLocks/>
            </wp:cNvGraphicFramePr>
            <a:graphic>
              <a:graphicData uri="http://schemas.openxmlformats.org/drawingml/2006/picture">
                <pic:pic>
                  <pic:nvPicPr>
                    <pic:cNvPr id="1525" name="Image 1525"/>
                    <pic:cNvPicPr/>
                  </pic:nvPicPr>
                  <pic:blipFill>
                    <a:blip r:embed="rId371" cstate="print"/>
                    <a:stretch>
                      <a:fillRect/>
                    </a:stretch>
                  </pic:blipFill>
                  <pic:spPr>
                    <a:xfrm>
                      <a:off x="0" y="0"/>
                      <a:ext cx="464183" cy="133628"/>
                    </a:xfrm>
                    <a:prstGeom prst="rect">
                      <a:avLst/>
                    </a:prstGeom>
                  </pic:spPr>
                </pic:pic>
              </a:graphicData>
            </a:graphic>
          </wp:inline>
        </w:drawing>
      </w:r>
      <w:r>
        <w:rPr>
          <w:position w:val="-4"/>
        </w:rPr>
      </w:r>
      <w:r>
        <w:rPr>
          <w:spacing w:val="40"/>
          <w:sz w:val="20"/>
        </w:rPr>
        <w:t> </w:t>
      </w:r>
      <w:r>
        <w:rPr>
          <w:sz w:val="24"/>
        </w:rPr>
        <w:t>varian,</w:t>
      </w:r>
    </w:p>
    <w:p>
      <w:pPr>
        <w:pStyle w:val="BodyText"/>
      </w:pPr>
    </w:p>
    <w:p>
      <w:pPr>
        <w:pStyle w:val="BodyText"/>
        <w:ind w:left="2129"/>
      </w:pPr>
      <w:r>
        <w:rPr/>
        <mc:AlternateContent>
          <mc:Choice Requires="wps">
            <w:drawing>
              <wp:anchor distT="0" distB="0" distL="0" distR="0" allowOverlap="1" layoutInCell="1" locked="0" behindDoc="1" simplePos="0" relativeHeight="479434752">
                <wp:simplePos x="0" y="0"/>
                <wp:positionH relativeFrom="page">
                  <wp:posOffset>1440180</wp:posOffset>
                </wp:positionH>
                <wp:positionV relativeFrom="paragraph">
                  <wp:posOffset>6691</wp:posOffset>
                </wp:positionV>
                <wp:extent cx="1054100" cy="168910"/>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1054100" cy="168910"/>
                        </a:xfrm>
                        <a:prstGeom prst="rect">
                          <a:avLst/>
                        </a:prstGeom>
                      </wps:spPr>
                      <wps:txbx>
                        <w:txbxContent>
                          <w:p>
                            <w:pPr>
                              <w:spacing w:line="266" w:lineRule="exact" w:before="0"/>
                              <w:ind w:left="0" w:right="0" w:firstLine="0"/>
                              <w:jc w:val="left"/>
                              <w:rPr>
                                <w:sz w:val="24"/>
                              </w:rPr>
                            </w:pPr>
                            <w:r>
                              <w:rPr>
                                <w:sz w:val="24"/>
                              </w:rPr>
                              <w:t>(</w:t>
                            </w:r>
                            <w:r>
                              <w:rPr>
                                <w:i/>
                                <w:sz w:val="24"/>
                              </w:rPr>
                              <w:t>range</w:t>
                            </w:r>
                            <w:r>
                              <w:rPr>
                                <w:sz w:val="24"/>
                              </w:rPr>
                              <w:t>),</w:t>
                            </w:r>
                            <w:r>
                              <w:rPr>
                                <w:spacing w:val="-2"/>
                                <w:sz w:val="24"/>
                              </w:rPr>
                              <w:t> </w:t>
                            </w:r>
                            <w:r>
                              <w:rPr>
                                <w:spacing w:val="-2"/>
                                <w:sz w:val="24"/>
                              </w:rPr>
                              <w:t>kurtosis,</w:t>
                            </w:r>
                          </w:p>
                        </w:txbxContent>
                      </wps:txbx>
                      <wps:bodyPr wrap="square" lIns="0" tIns="0" rIns="0" bIns="0" rtlCol="0">
                        <a:noAutofit/>
                      </wps:bodyPr>
                    </wps:wsp>
                  </a:graphicData>
                </a:graphic>
              </wp:anchor>
            </w:drawing>
          </mc:Choice>
          <mc:Fallback>
            <w:pict>
              <v:shape style="position:absolute;margin-left:113.400002pt;margin-top:.526857pt;width:83pt;height:13.3pt;mso-position-horizontal-relative:page;mso-position-vertical-relative:paragraph;z-index:-23881728" type="#_x0000_t202" id="docshape1324" filled="false" stroked="false">
                <v:textbox inset="0,0,0,0">
                  <w:txbxContent>
                    <w:p>
                      <w:pPr>
                        <w:spacing w:line="266" w:lineRule="exact" w:before="0"/>
                        <w:ind w:left="0" w:right="0" w:firstLine="0"/>
                        <w:jc w:val="left"/>
                        <w:rPr>
                          <w:sz w:val="24"/>
                        </w:rPr>
                      </w:pPr>
                      <w:r>
                        <w:rPr>
                          <w:sz w:val="24"/>
                        </w:rPr>
                        <w:t>(</w:t>
                      </w:r>
                      <w:r>
                        <w:rPr>
                          <w:i/>
                          <w:sz w:val="24"/>
                        </w:rPr>
                        <w:t>range</w:t>
                      </w:r>
                      <w:r>
                        <w:rPr>
                          <w:sz w:val="24"/>
                        </w:rPr>
                        <w:t>),</w:t>
                      </w:r>
                      <w:r>
                        <w:rPr>
                          <w:spacing w:val="-2"/>
                          <w:sz w:val="24"/>
                        </w:rPr>
                        <w:t> </w:t>
                      </w:r>
                      <w:r>
                        <w:rPr>
                          <w:spacing w:val="-2"/>
                          <w:sz w:val="24"/>
                        </w:rPr>
                        <w:t>kurtosis,</w:t>
                      </w:r>
                    </w:p>
                  </w:txbxContent>
                </v:textbox>
                <w10:wrap type="none"/>
              </v:shape>
            </w:pict>
          </mc:Fallback>
        </mc:AlternateContent>
      </w:r>
      <w:r>
        <w:rPr/>
        <mc:AlternateContent>
          <mc:Choice Requires="wps">
            <w:drawing>
              <wp:anchor distT="0" distB="0" distL="0" distR="0" allowOverlap="1" layoutInCell="1" locked="0" behindDoc="1" simplePos="0" relativeHeight="479435264">
                <wp:simplePos x="0" y="0"/>
                <wp:positionH relativeFrom="page">
                  <wp:posOffset>2788476</wp:posOffset>
                </wp:positionH>
                <wp:positionV relativeFrom="paragraph">
                  <wp:posOffset>6691</wp:posOffset>
                </wp:positionV>
                <wp:extent cx="574675" cy="16891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574675" cy="168910"/>
                        </a:xfrm>
                        <a:prstGeom prst="rect">
                          <a:avLst/>
                        </a:prstGeom>
                      </wps:spPr>
                      <wps:txbx>
                        <w:txbxContent>
                          <w:p>
                            <w:pPr>
                              <w:pStyle w:val="BodyText"/>
                              <w:spacing w:line="266" w:lineRule="exact"/>
                            </w:pPr>
                            <w:r>
                              <w:rPr>
                                <w:spacing w:val="-2"/>
                              </w:rPr>
                              <w:t>skewness</w:t>
                            </w:r>
                          </w:p>
                        </w:txbxContent>
                      </wps:txbx>
                      <wps:bodyPr wrap="square" lIns="0" tIns="0" rIns="0" bIns="0" rtlCol="0">
                        <a:noAutofit/>
                      </wps:bodyPr>
                    </wps:wsp>
                  </a:graphicData>
                </a:graphic>
              </wp:anchor>
            </w:drawing>
          </mc:Choice>
          <mc:Fallback>
            <w:pict>
              <v:shape style="position:absolute;margin-left:219.565048pt;margin-top:.526857pt;width:45.25pt;height:13.3pt;mso-position-horizontal-relative:page;mso-position-vertical-relative:paragraph;z-index:-23881216" type="#_x0000_t202" id="docshape1325" filled="false" stroked="false">
                <v:textbox inset="0,0,0,0">
                  <w:txbxContent>
                    <w:p>
                      <w:pPr>
                        <w:pStyle w:val="BodyText"/>
                        <w:spacing w:line="266" w:lineRule="exact"/>
                      </w:pPr>
                      <w:r>
                        <w:rPr>
                          <w:spacing w:val="-2"/>
                        </w:rPr>
                        <w:t>skewness</w:t>
                      </w:r>
                    </w:p>
                  </w:txbxContent>
                </v:textbox>
                <w10:wrap type="none"/>
              </v:shape>
            </w:pict>
          </mc:Fallback>
        </mc:AlternateContent>
      </w:r>
      <w:r>
        <w:rPr/>
        <mc:AlternateContent>
          <mc:Choice Requires="wps">
            <w:drawing>
              <wp:anchor distT="0" distB="0" distL="0" distR="0" allowOverlap="1" layoutInCell="1" locked="0" behindDoc="1" simplePos="0" relativeHeight="479435776">
                <wp:simplePos x="0" y="0"/>
                <wp:positionH relativeFrom="page">
                  <wp:posOffset>4442367</wp:posOffset>
                </wp:positionH>
                <wp:positionV relativeFrom="paragraph">
                  <wp:posOffset>6691</wp:posOffset>
                </wp:positionV>
                <wp:extent cx="2038985" cy="16891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2038985" cy="168910"/>
                        </a:xfrm>
                        <a:prstGeom prst="rect">
                          <a:avLst/>
                        </a:prstGeom>
                      </wps:spPr>
                      <wps:txbx>
                        <w:txbxContent>
                          <w:p>
                            <w:pPr>
                              <w:pStyle w:val="BodyText"/>
                              <w:spacing w:line="266" w:lineRule="exact"/>
                            </w:pPr>
                            <w:r>
                              <w:rPr/>
                              <w:t>Dalam</w:t>
                            </w:r>
                            <w:r>
                              <w:rPr>
                                <w:spacing w:val="-2"/>
                              </w:rPr>
                              <w:t> </w:t>
                            </w:r>
                            <w:r>
                              <w:rPr/>
                              <w:t>penelitian ini, </w:t>
                            </w:r>
                            <w:r>
                              <w:rPr>
                                <w:spacing w:val="-2"/>
                              </w:rPr>
                              <w:t>pengukuran</w:t>
                            </w:r>
                          </w:p>
                        </w:txbxContent>
                      </wps:txbx>
                      <wps:bodyPr wrap="square" lIns="0" tIns="0" rIns="0" bIns="0" rtlCol="0">
                        <a:noAutofit/>
                      </wps:bodyPr>
                    </wps:wsp>
                  </a:graphicData>
                </a:graphic>
              </wp:anchor>
            </w:drawing>
          </mc:Choice>
          <mc:Fallback>
            <w:pict>
              <v:shape style="position:absolute;margin-left:349.792694pt;margin-top:.526857pt;width:160.550pt;height:13.3pt;mso-position-horizontal-relative:page;mso-position-vertical-relative:paragraph;z-index:-23880704" type="#_x0000_t202" id="docshape1326" filled="false" stroked="false">
                <v:textbox inset="0,0,0,0">
                  <w:txbxContent>
                    <w:p>
                      <w:pPr>
                        <w:pStyle w:val="BodyText"/>
                        <w:spacing w:line="266" w:lineRule="exact"/>
                      </w:pPr>
                      <w:r>
                        <w:rPr/>
                        <w:t>Dalam</w:t>
                      </w:r>
                      <w:r>
                        <w:rPr>
                          <w:spacing w:val="-2"/>
                        </w:rPr>
                        <w:t> </w:t>
                      </w:r>
                      <w:r>
                        <w:rPr/>
                        <w:t>penelitian ini, </w:t>
                      </w:r>
                      <w:r>
                        <w:rPr>
                          <w:spacing w:val="-2"/>
                        </w:rPr>
                        <w:t>pengukuran</w:t>
                      </w:r>
                    </w:p>
                  </w:txbxContent>
                </v:textbox>
                <w10:wrap type="none"/>
              </v:shape>
            </w:pict>
          </mc:Fallback>
        </mc:AlternateContent>
      </w:r>
      <w:r>
        <w:rPr/>
        <mc:AlternateContent>
          <mc:Choice Requires="wps">
            <w:drawing>
              <wp:anchor distT="0" distB="0" distL="0" distR="0" allowOverlap="1" layoutInCell="1" locked="0" behindDoc="0" simplePos="0" relativeHeight="16077312">
                <wp:simplePos x="0" y="0"/>
                <wp:positionH relativeFrom="page">
                  <wp:posOffset>4444908</wp:posOffset>
                </wp:positionH>
                <wp:positionV relativeFrom="paragraph">
                  <wp:posOffset>33308</wp:posOffset>
                </wp:positionV>
                <wp:extent cx="2032635" cy="140970"/>
                <wp:effectExtent l="0" t="0" r="0" b="0"/>
                <wp:wrapNone/>
                <wp:docPr id="1529" name="Graphic 1529"/>
                <wp:cNvGraphicFramePr>
                  <a:graphicFrameLocks/>
                </wp:cNvGraphicFramePr>
                <a:graphic>
                  <a:graphicData uri="http://schemas.microsoft.com/office/word/2010/wordprocessingShape">
                    <wps:wsp>
                      <wps:cNvPr id="1529" name="Graphic 1529"/>
                      <wps:cNvSpPr/>
                      <wps:spPr>
                        <a:xfrm>
                          <a:off x="0" y="0"/>
                          <a:ext cx="2032635" cy="140970"/>
                        </a:xfrm>
                        <a:custGeom>
                          <a:avLst/>
                          <a:gdLst/>
                          <a:ahLst/>
                          <a:cxnLst/>
                          <a:rect l="l" t="t" r="r" b="b"/>
                          <a:pathLst>
                            <a:path w="2032635" h="140970">
                              <a:moveTo>
                                <a:pt x="2032560" y="0"/>
                              </a:moveTo>
                              <a:lnTo>
                                <a:pt x="0" y="0"/>
                              </a:lnTo>
                              <a:lnTo>
                                <a:pt x="0" y="140661"/>
                              </a:lnTo>
                              <a:lnTo>
                                <a:pt x="2032560" y="140661"/>
                              </a:lnTo>
                              <a:lnTo>
                                <a:pt x="203256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49.992798pt;margin-top:2.622729pt;width:160.04417pt;height:11.075721pt;mso-position-horizontal-relative:page;mso-position-vertical-relative:paragraph;z-index:16077312" id="docshape1327" filled="true" fillcolor="#c1ecdf" stroked="false">
                <v:fill opacity="52428f" type="solid"/>
                <w10:wrap type="none"/>
              </v:rect>
            </w:pict>
          </mc:Fallback>
        </mc:AlternateContent>
      </w:r>
      <w:r>
        <w:rPr>
          <w:position w:val="-4"/>
        </w:rPr>
        <w:drawing>
          <wp:inline distT="0" distB="0" distL="0" distR="0">
            <wp:extent cx="1054962" cy="140661"/>
            <wp:effectExtent l="0" t="0" r="0" b="0"/>
            <wp:docPr id="1530" name="Image 1530"/>
            <wp:cNvGraphicFramePr>
              <a:graphicFrameLocks/>
            </wp:cNvGraphicFramePr>
            <a:graphic>
              <a:graphicData uri="http://schemas.openxmlformats.org/drawingml/2006/picture">
                <pic:pic>
                  <pic:nvPicPr>
                    <pic:cNvPr id="1530" name="Image 1530"/>
                    <pic:cNvPicPr/>
                  </pic:nvPicPr>
                  <pic:blipFill>
                    <a:blip r:embed="rId372" cstate="print"/>
                    <a:stretch>
                      <a:fillRect/>
                    </a:stretch>
                  </pic:blipFill>
                  <pic:spPr>
                    <a:xfrm>
                      <a:off x="0" y="0"/>
                      <a:ext cx="1054962" cy="140661"/>
                    </a:xfrm>
                    <a:prstGeom prst="rect">
                      <a:avLst/>
                    </a:prstGeom>
                  </pic:spPr>
                </pic:pic>
              </a:graphicData>
            </a:graphic>
          </wp:inline>
        </w:drawing>
      </w:r>
      <w:r>
        <w:rPr>
          <w:position w:val="-4"/>
        </w:rPr>
      </w:r>
      <w:r>
        <w:rPr>
          <w:sz w:val="20"/>
        </w:rPr>
        <w:t> </w:t>
      </w:r>
      <w:r>
        <w:rPr/>
        <w:t>dan</w:t>
      </w:r>
      <w:r>
        <w:rPr>
          <w:spacing w:val="-5"/>
        </w:rPr>
        <w:t> </w:t>
      </w:r>
      <w:r>
        <w:rPr>
          <w:spacing w:val="-8"/>
          <w:position w:val="-4"/>
        </w:rPr>
        <w:drawing>
          <wp:inline distT="0" distB="0" distL="0" distR="0">
            <wp:extent cx="618911" cy="140661"/>
            <wp:effectExtent l="0" t="0" r="0" b="0"/>
            <wp:docPr id="1531" name="Image 1531"/>
            <wp:cNvGraphicFramePr>
              <a:graphicFrameLocks/>
            </wp:cNvGraphicFramePr>
            <a:graphic>
              <a:graphicData uri="http://schemas.openxmlformats.org/drawingml/2006/picture">
                <pic:pic>
                  <pic:nvPicPr>
                    <pic:cNvPr id="1531" name="Image 1531"/>
                    <pic:cNvPicPr/>
                  </pic:nvPicPr>
                  <pic:blipFill>
                    <a:blip r:embed="rId373" cstate="print"/>
                    <a:stretch>
                      <a:fillRect/>
                    </a:stretch>
                  </pic:blipFill>
                  <pic:spPr>
                    <a:xfrm>
                      <a:off x="0" y="0"/>
                      <a:ext cx="618911" cy="140661"/>
                    </a:xfrm>
                    <a:prstGeom prst="rect">
                      <a:avLst/>
                    </a:prstGeom>
                  </pic:spPr>
                </pic:pic>
              </a:graphicData>
            </a:graphic>
          </wp:inline>
        </w:drawing>
      </w:r>
      <w:r>
        <w:rPr>
          <w:spacing w:val="-8"/>
          <w:position w:val="-4"/>
        </w:rPr>
      </w:r>
      <w:r>
        <w:rPr/>
        <w:t>(Ghozali, 2018).</w:t>
      </w:r>
    </w:p>
    <w:p>
      <w:pPr>
        <w:pStyle w:val="BodyText"/>
      </w:pPr>
    </w:p>
    <w:p>
      <w:pPr>
        <w:pStyle w:val="BodyText"/>
        <w:ind w:left="4572"/>
      </w:pPr>
      <w:r>
        <w:rPr/>
        <mc:AlternateContent>
          <mc:Choice Requires="wps">
            <w:drawing>
              <wp:anchor distT="0" distB="0" distL="0" distR="0" allowOverlap="1" layoutInCell="1" locked="0" behindDoc="1" simplePos="0" relativeHeight="479436288">
                <wp:simplePos x="0" y="0"/>
                <wp:positionH relativeFrom="page">
                  <wp:posOffset>1440180</wp:posOffset>
                </wp:positionH>
                <wp:positionV relativeFrom="paragraph">
                  <wp:posOffset>6721</wp:posOffset>
                </wp:positionV>
                <wp:extent cx="1513840" cy="168910"/>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1513840" cy="168910"/>
                        </a:xfrm>
                        <a:prstGeom prst="rect">
                          <a:avLst/>
                        </a:prstGeom>
                      </wps:spPr>
                      <wps:txbx>
                        <w:txbxContent>
                          <w:p>
                            <w:pPr>
                              <w:pStyle w:val="BodyText"/>
                              <w:spacing w:line="266" w:lineRule="exact"/>
                            </w:pPr>
                            <w:r>
                              <w:rPr/>
                              <w:t>yang</w:t>
                            </w:r>
                            <w:r>
                              <w:rPr>
                                <w:spacing w:val="-4"/>
                              </w:rPr>
                              <w:t> </w:t>
                            </w:r>
                            <w:r>
                              <w:rPr/>
                              <w:t>digunakan</w:t>
                            </w:r>
                            <w:r>
                              <w:rPr>
                                <w:spacing w:val="-1"/>
                              </w:rPr>
                              <w:t> </w:t>
                            </w:r>
                            <w:r>
                              <w:rPr>
                                <w:spacing w:val="-2"/>
                              </w:rPr>
                              <w:t>meliputi</w:t>
                            </w:r>
                          </w:p>
                        </w:txbxContent>
                      </wps:txbx>
                      <wps:bodyPr wrap="square" lIns="0" tIns="0" rIns="0" bIns="0" rtlCol="0">
                        <a:noAutofit/>
                      </wps:bodyPr>
                    </wps:wsp>
                  </a:graphicData>
                </a:graphic>
              </wp:anchor>
            </w:drawing>
          </mc:Choice>
          <mc:Fallback>
            <w:pict>
              <v:shape style="position:absolute;margin-left:113.400002pt;margin-top:.529238pt;width:119.2pt;height:13.3pt;mso-position-horizontal-relative:page;mso-position-vertical-relative:paragraph;z-index:-23880192" type="#_x0000_t202" id="docshape1328" filled="false" stroked="false">
                <v:textbox inset="0,0,0,0">
                  <w:txbxContent>
                    <w:p>
                      <w:pPr>
                        <w:pStyle w:val="BodyText"/>
                        <w:spacing w:line="266" w:lineRule="exact"/>
                      </w:pPr>
                      <w:r>
                        <w:rPr/>
                        <w:t>yang</w:t>
                      </w:r>
                      <w:r>
                        <w:rPr>
                          <w:spacing w:val="-4"/>
                        </w:rPr>
                        <w:t> </w:t>
                      </w:r>
                      <w:r>
                        <w:rPr/>
                        <w:t>digunakan</w:t>
                      </w:r>
                      <w:r>
                        <w:rPr>
                          <w:spacing w:val="-1"/>
                        </w:rPr>
                        <w:t> </w:t>
                      </w:r>
                      <w:r>
                        <w:rPr>
                          <w:spacing w:val="-2"/>
                        </w:rPr>
                        <w:t>meliputi</w:t>
                      </w:r>
                    </w:p>
                  </w:txbxContent>
                </v:textbox>
                <w10:wrap type="none"/>
              </v:shape>
            </w:pict>
          </mc:Fallback>
        </mc:AlternateContent>
      </w:r>
      <w:r>
        <w:rPr/>
        <mc:AlternateContent>
          <mc:Choice Requires="wps">
            <w:drawing>
              <wp:anchor distT="0" distB="0" distL="0" distR="0" allowOverlap="1" layoutInCell="1" locked="0" behindDoc="1" simplePos="0" relativeHeight="479436800">
                <wp:simplePos x="0" y="0"/>
                <wp:positionH relativeFrom="page">
                  <wp:posOffset>4384620</wp:posOffset>
                </wp:positionH>
                <wp:positionV relativeFrom="paragraph">
                  <wp:posOffset>6721</wp:posOffset>
                </wp:positionV>
                <wp:extent cx="975360" cy="168910"/>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975360" cy="168910"/>
                        </a:xfrm>
                        <a:prstGeom prst="rect">
                          <a:avLst/>
                        </a:prstGeom>
                      </wps:spPr>
                      <wps:txbx>
                        <w:txbxContent>
                          <w:p>
                            <w:pPr>
                              <w:pStyle w:val="BodyText"/>
                              <w:spacing w:line="266" w:lineRule="exact"/>
                            </w:pPr>
                            <w:r>
                              <w:rPr/>
                              <w:t>maksimum,</w:t>
                            </w:r>
                            <w:r>
                              <w:rPr>
                                <w:spacing w:val="2"/>
                              </w:rPr>
                              <w:t> </w:t>
                            </w:r>
                            <w:r>
                              <w:rPr>
                                <w:spacing w:val="-5"/>
                              </w:rPr>
                              <w:t>dan</w:t>
                            </w:r>
                          </w:p>
                        </w:txbxContent>
                      </wps:txbx>
                      <wps:bodyPr wrap="square" lIns="0" tIns="0" rIns="0" bIns="0" rtlCol="0">
                        <a:noAutofit/>
                      </wps:bodyPr>
                    </wps:wsp>
                  </a:graphicData>
                </a:graphic>
              </wp:anchor>
            </w:drawing>
          </mc:Choice>
          <mc:Fallback>
            <w:pict>
              <v:shape style="position:absolute;margin-left:345.245728pt;margin-top:.529238pt;width:76.8pt;height:13.3pt;mso-position-horizontal-relative:page;mso-position-vertical-relative:paragraph;z-index:-23879680" type="#_x0000_t202" id="docshape1329" filled="false" stroked="false">
                <v:textbox inset="0,0,0,0">
                  <w:txbxContent>
                    <w:p>
                      <w:pPr>
                        <w:pStyle w:val="BodyText"/>
                        <w:spacing w:line="266" w:lineRule="exact"/>
                      </w:pPr>
                      <w:r>
                        <w:rPr/>
                        <w:t>maksimum,</w:t>
                      </w:r>
                      <w:r>
                        <w:rPr>
                          <w:spacing w:val="2"/>
                        </w:rPr>
                        <w:t> </w:t>
                      </w:r>
                      <w:r>
                        <w:rPr>
                          <w:spacing w:val="-5"/>
                        </w:rPr>
                        <w:t>dan</w:t>
                      </w:r>
                    </w:p>
                  </w:txbxContent>
                </v:textbox>
                <w10:wrap type="none"/>
              </v:shape>
            </w:pict>
          </mc:Fallback>
        </mc:AlternateContent>
      </w:r>
      <w:r>
        <w:rPr/>
        <mc:AlternateContent>
          <mc:Choice Requires="wps">
            <w:drawing>
              <wp:anchor distT="0" distB="0" distL="0" distR="0" allowOverlap="1" layoutInCell="1" locked="0" behindDoc="0" simplePos="0" relativeHeight="16077824">
                <wp:simplePos x="0" y="0"/>
                <wp:positionH relativeFrom="page">
                  <wp:posOffset>1441781</wp:posOffset>
                </wp:positionH>
                <wp:positionV relativeFrom="paragraph">
                  <wp:posOffset>34472</wp:posOffset>
                </wp:positionV>
                <wp:extent cx="1554480" cy="140970"/>
                <wp:effectExtent l="0" t="0" r="0" b="0"/>
                <wp:wrapNone/>
                <wp:docPr id="1534" name="Graphic 1534"/>
                <wp:cNvGraphicFramePr>
                  <a:graphicFrameLocks/>
                </wp:cNvGraphicFramePr>
                <a:graphic>
                  <a:graphicData uri="http://schemas.microsoft.com/office/word/2010/wordprocessingShape">
                    <wps:wsp>
                      <wps:cNvPr id="1534" name="Graphic 1534"/>
                      <wps:cNvSpPr/>
                      <wps:spPr>
                        <a:xfrm>
                          <a:off x="0" y="0"/>
                          <a:ext cx="1554480" cy="140970"/>
                        </a:xfrm>
                        <a:custGeom>
                          <a:avLst/>
                          <a:gdLst/>
                          <a:ahLst/>
                          <a:cxnLst/>
                          <a:rect l="l" t="t" r="r" b="b"/>
                          <a:pathLst>
                            <a:path w="1554480" h="140970">
                              <a:moveTo>
                                <a:pt x="1554311" y="0"/>
                              </a:moveTo>
                              <a:lnTo>
                                <a:pt x="0" y="0"/>
                              </a:lnTo>
                              <a:lnTo>
                                <a:pt x="0" y="140661"/>
                              </a:lnTo>
                              <a:lnTo>
                                <a:pt x="1554311" y="140661"/>
                              </a:lnTo>
                              <a:lnTo>
                                <a:pt x="155431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14375pt;width:122.386718pt;height:11.075721pt;mso-position-horizontal-relative:page;mso-position-vertical-relative:paragraph;z-index:16077824" id="docshape1330" filled="true" fillcolor="#c1ecdf" stroked="false">
                <v:fill opacity="52428f" type="solid"/>
                <w10:wrap type="none"/>
              </v:rect>
            </w:pict>
          </mc:Fallback>
        </mc:AlternateContent>
      </w:r>
      <w:r>
        <w:rPr>
          <w:i/>
        </w:rPr>
        <w:t>mean</w:t>
      </w:r>
      <w:r>
        <w:rPr/>
        <w:t>,</w:t>
      </w:r>
      <w:r>
        <w:rPr>
          <w:spacing w:val="-1"/>
        </w:rPr>
        <w:t> </w:t>
      </w:r>
      <w:r>
        <w:rPr/>
        <w:t>standar</w:t>
      </w:r>
      <w:r>
        <w:rPr>
          <w:spacing w:val="-3"/>
        </w:rPr>
        <w:t> </w:t>
      </w:r>
      <w:r>
        <w:rPr/>
        <w:t>deviasi,</w:t>
      </w:r>
      <w:r>
        <w:rPr>
          <w:spacing w:val="-5"/>
        </w:rPr>
        <w:t> </w:t>
      </w:r>
      <w:r>
        <w:rPr>
          <w:spacing w:val="-5"/>
          <w:position w:val="-4"/>
        </w:rPr>
        <w:drawing>
          <wp:inline distT="0" distB="0" distL="0" distR="0">
            <wp:extent cx="1012763" cy="140661"/>
            <wp:effectExtent l="0" t="0" r="0" b="0"/>
            <wp:docPr id="1535" name="Image 1535"/>
            <wp:cNvGraphicFramePr>
              <a:graphicFrameLocks/>
            </wp:cNvGraphicFramePr>
            <a:graphic>
              <a:graphicData uri="http://schemas.openxmlformats.org/drawingml/2006/picture">
                <pic:pic>
                  <pic:nvPicPr>
                    <pic:cNvPr id="1535" name="Image 1535"/>
                    <pic:cNvPicPr/>
                  </pic:nvPicPr>
                  <pic:blipFill>
                    <a:blip r:embed="rId374" cstate="print"/>
                    <a:stretch>
                      <a:fillRect/>
                    </a:stretch>
                  </pic:blipFill>
                  <pic:spPr>
                    <a:xfrm>
                      <a:off x="0" y="0"/>
                      <a:ext cx="1012763" cy="140661"/>
                    </a:xfrm>
                    <a:prstGeom prst="rect">
                      <a:avLst/>
                    </a:prstGeom>
                  </pic:spPr>
                </pic:pic>
              </a:graphicData>
            </a:graphic>
          </wp:inline>
        </w:drawing>
      </w:r>
      <w:r>
        <w:rPr>
          <w:spacing w:val="-5"/>
          <w:position w:val="-4"/>
        </w:rPr>
      </w:r>
      <w:r>
        <w:rPr>
          <w:spacing w:val="-2"/>
        </w:rPr>
        <w:t>minimum.</w:t>
      </w:r>
    </w:p>
    <w:p>
      <w:pPr>
        <w:pStyle w:val="BodyText"/>
      </w:pPr>
    </w:p>
    <w:p>
      <w:pPr>
        <w:pStyle w:val="ListParagraph"/>
        <w:numPr>
          <w:ilvl w:val="0"/>
          <w:numId w:val="39"/>
        </w:numPr>
        <w:tabs>
          <w:tab w:pos="2693" w:val="left" w:leader="none"/>
        </w:tabs>
        <w:spacing w:line="480" w:lineRule="auto" w:before="0" w:after="0"/>
        <w:ind w:left="2693" w:right="283" w:hanging="567"/>
        <w:jc w:val="left"/>
        <w:rPr>
          <w:sz w:val="24"/>
        </w:rPr>
      </w:pPr>
      <w:r>
        <w:rPr>
          <w:i/>
          <w:sz w:val="24"/>
        </w:rPr>
        <w:t>Mean </w:t>
      </w:r>
      <w:r>
        <w:rPr>
          <w:sz w:val="24"/>
        </w:rPr>
        <w:t>(rata-rata) guna mengetahui nilai tengah atau rata-rata dari data yang </w:t>
      </w:r>
      <w:r>
        <w:rPr>
          <w:spacing w:val="-2"/>
          <w:sz w:val="24"/>
        </w:rPr>
        <w:t>diamati.</w:t>
      </w:r>
    </w:p>
    <w:p>
      <w:pPr>
        <w:pStyle w:val="ListParagraph"/>
        <w:numPr>
          <w:ilvl w:val="0"/>
          <w:numId w:val="39"/>
        </w:numPr>
        <w:tabs>
          <w:tab w:pos="2692" w:val="left" w:leader="none"/>
        </w:tabs>
        <w:spacing w:line="240" w:lineRule="auto" w:before="0" w:after="0"/>
        <w:ind w:left="2692" w:right="0" w:hanging="566"/>
        <w:jc w:val="both"/>
        <w:rPr>
          <w:sz w:val="24"/>
        </w:rPr>
      </w:pPr>
      <w:r>
        <w:rPr>
          <w:sz w:val="24"/>
        </w:rPr>
        <w:t>Standar</w:t>
      </w:r>
      <w:r>
        <w:rPr>
          <w:spacing w:val="-5"/>
          <w:sz w:val="24"/>
        </w:rPr>
        <w:t> </w:t>
      </w:r>
      <w:r>
        <w:rPr>
          <w:sz w:val="24"/>
        </w:rPr>
        <w:t>deviasi mengukur</w:t>
      </w:r>
      <w:r>
        <w:rPr>
          <w:spacing w:val="-3"/>
          <w:sz w:val="24"/>
        </w:rPr>
        <w:t> </w:t>
      </w:r>
      <w:r>
        <w:rPr>
          <w:sz w:val="24"/>
        </w:rPr>
        <w:t>sebaran atau</w:t>
      </w:r>
      <w:r>
        <w:rPr>
          <w:spacing w:val="-1"/>
          <w:sz w:val="24"/>
        </w:rPr>
        <w:t> </w:t>
      </w:r>
      <w:r>
        <w:rPr>
          <w:sz w:val="24"/>
        </w:rPr>
        <w:t>variasi data</w:t>
      </w:r>
      <w:r>
        <w:rPr>
          <w:spacing w:val="1"/>
          <w:sz w:val="24"/>
        </w:rPr>
        <w:t> </w:t>
      </w:r>
      <w:r>
        <w:rPr>
          <w:sz w:val="24"/>
        </w:rPr>
        <w:t>terhadap</w:t>
      </w:r>
      <w:r>
        <w:rPr>
          <w:spacing w:val="-3"/>
          <w:sz w:val="24"/>
        </w:rPr>
        <w:t> </w:t>
      </w:r>
      <w:r>
        <w:rPr>
          <w:sz w:val="24"/>
        </w:rPr>
        <w:t>rata-</w:t>
      </w:r>
      <w:r>
        <w:rPr>
          <w:spacing w:val="-2"/>
          <w:sz w:val="24"/>
        </w:rPr>
        <w:t>rata.</w:t>
      </w:r>
    </w:p>
    <w:p>
      <w:pPr>
        <w:pStyle w:val="BodyText"/>
      </w:pPr>
    </w:p>
    <w:p>
      <w:pPr>
        <w:pStyle w:val="ListParagraph"/>
        <w:numPr>
          <w:ilvl w:val="0"/>
          <w:numId w:val="39"/>
        </w:numPr>
        <w:tabs>
          <w:tab w:pos="2692" w:val="left" w:leader="none"/>
        </w:tabs>
        <w:spacing w:line="240" w:lineRule="auto" w:before="0" w:after="0"/>
        <w:ind w:left="2692" w:right="0" w:hanging="566"/>
        <w:jc w:val="both"/>
        <w:rPr>
          <w:sz w:val="24"/>
        </w:rPr>
      </w:pPr>
      <w:r>
        <w:rPr>
          <w:sz w:val="24"/>
        </w:rPr>
        <w:t>Maksimum</w:t>
      </w:r>
      <w:r>
        <w:rPr>
          <w:spacing w:val="-2"/>
          <w:sz w:val="24"/>
        </w:rPr>
        <w:t> </w:t>
      </w:r>
      <w:r>
        <w:rPr>
          <w:sz w:val="24"/>
        </w:rPr>
        <w:t>menampilkan</w:t>
      </w:r>
      <w:r>
        <w:rPr>
          <w:spacing w:val="-2"/>
          <w:sz w:val="24"/>
        </w:rPr>
        <w:t> </w:t>
      </w:r>
      <w:r>
        <w:rPr>
          <w:sz w:val="24"/>
        </w:rPr>
        <w:t>nilai</w:t>
      </w:r>
      <w:r>
        <w:rPr>
          <w:spacing w:val="-2"/>
          <w:sz w:val="24"/>
        </w:rPr>
        <w:t> </w:t>
      </w:r>
      <w:r>
        <w:rPr>
          <w:sz w:val="24"/>
        </w:rPr>
        <w:t>tertinggi</w:t>
      </w:r>
      <w:r>
        <w:rPr>
          <w:spacing w:val="1"/>
          <w:sz w:val="24"/>
        </w:rPr>
        <w:t> </w:t>
      </w:r>
      <w:r>
        <w:rPr>
          <w:sz w:val="24"/>
        </w:rPr>
        <w:t>dalam</w:t>
      </w:r>
      <w:r>
        <w:rPr>
          <w:spacing w:val="1"/>
          <w:sz w:val="24"/>
        </w:rPr>
        <w:t> </w:t>
      </w:r>
      <w:r>
        <w:rPr>
          <w:spacing w:val="-2"/>
          <w:sz w:val="24"/>
        </w:rPr>
        <w:t>data.</w:t>
      </w:r>
    </w:p>
    <w:p>
      <w:pPr>
        <w:pStyle w:val="ListParagraph"/>
        <w:numPr>
          <w:ilvl w:val="0"/>
          <w:numId w:val="39"/>
        </w:numPr>
        <w:tabs>
          <w:tab w:pos="2692" w:val="left" w:leader="none"/>
        </w:tabs>
        <w:spacing w:line="240" w:lineRule="auto" w:before="274" w:after="0"/>
        <w:ind w:left="2692" w:right="0" w:hanging="566"/>
        <w:jc w:val="both"/>
        <w:rPr>
          <w:sz w:val="24"/>
        </w:rPr>
      </w:pPr>
      <w:r>
        <w:rPr>
          <w:sz w:val="24"/>
        </w:rPr>
        <w:t>Minimum</w:t>
      </w:r>
      <w:r>
        <w:rPr>
          <w:spacing w:val="-2"/>
          <w:sz w:val="24"/>
        </w:rPr>
        <w:t> </w:t>
      </w:r>
      <w:r>
        <w:rPr>
          <w:sz w:val="24"/>
        </w:rPr>
        <w:t>menunjukkan</w:t>
      </w:r>
      <w:r>
        <w:rPr>
          <w:spacing w:val="-4"/>
          <w:sz w:val="24"/>
        </w:rPr>
        <w:t> </w:t>
      </w:r>
      <w:r>
        <w:rPr>
          <w:sz w:val="24"/>
        </w:rPr>
        <w:t>nilai</w:t>
      </w:r>
      <w:r>
        <w:rPr>
          <w:spacing w:val="-2"/>
          <w:sz w:val="24"/>
        </w:rPr>
        <w:t> </w:t>
      </w:r>
      <w:r>
        <w:rPr>
          <w:sz w:val="24"/>
        </w:rPr>
        <w:t>terendah</w:t>
      </w:r>
      <w:r>
        <w:rPr>
          <w:spacing w:val="1"/>
          <w:sz w:val="24"/>
        </w:rPr>
        <w:t> </w:t>
      </w:r>
      <w:r>
        <w:rPr>
          <w:sz w:val="24"/>
        </w:rPr>
        <w:t>dalam</w:t>
      </w:r>
      <w:r>
        <w:rPr>
          <w:spacing w:val="-1"/>
          <w:sz w:val="24"/>
        </w:rPr>
        <w:t> </w:t>
      </w:r>
      <w:r>
        <w:rPr>
          <w:spacing w:val="-2"/>
          <w:sz w:val="24"/>
        </w:rPr>
        <w:t>data.</w:t>
      </w:r>
    </w:p>
    <w:p>
      <w:pPr>
        <w:pStyle w:val="BodyText"/>
      </w:pPr>
    </w:p>
    <w:p>
      <w:pPr>
        <w:pStyle w:val="BodyText"/>
        <w:spacing w:line="480" w:lineRule="auto"/>
        <w:ind w:left="2126" w:right="283" w:firstLine="566"/>
        <w:jc w:val="both"/>
      </w:pPr>
      <w:r>
        <w:rPr/>
        <w:t>Dengan menggunakan statistik deskriptif, kita dapat memperoleh gambaran yang lebih baik tentang pola distribusi dan kecenderungan data, serta mengetahui sejauh mana variasi data yang ada.</w:t>
      </w:r>
    </w:p>
    <w:p>
      <w:pPr>
        <w:pStyle w:val="ListParagraph"/>
        <w:numPr>
          <w:ilvl w:val="1"/>
          <w:numId w:val="36"/>
        </w:numPr>
        <w:tabs>
          <w:tab w:pos="2486" w:val="left" w:leader="none"/>
        </w:tabs>
        <w:spacing w:line="240" w:lineRule="auto" w:before="161" w:after="0"/>
        <w:ind w:left="2486" w:right="0" w:hanging="360"/>
        <w:jc w:val="left"/>
        <w:rPr>
          <w:sz w:val="24"/>
        </w:rPr>
      </w:pPr>
      <w:r>
        <w:rPr>
          <w:sz w:val="24"/>
        </w:rPr>
        <mc:AlternateContent>
          <mc:Choice Requires="wps">
            <w:drawing>
              <wp:anchor distT="0" distB="0" distL="0" distR="0" allowOverlap="1" layoutInCell="1" locked="0" behindDoc="1" simplePos="0" relativeHeight="479437312">
                <wp:simplePos x="0" y="0"/>
                <wp:positionH relativeFrom="page">
                  <wp:posOffset>1799844</wp:posOffset>
                </wp:positionH>
                <wp:positionV relativeFrom="paragraph">
                  <wp:posOffset>108827</wp:posOffset>
                </wp:positionV>
                <wp:extent cx="1186180" cy="16891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1186180" cy="168910"/>
                        </a:xfrm>
                        <a:prstGeom prst="rect">
                          <a:avLst/>
                        </a:prstGeom>
                      </wps:spPr>
                      <wps:txbx>
                        <w:txbxContent>
                          <w:p>
                            <w:pPr>
                              <w:spacing w:line="266" w:lineRule="exact" w:before="0"/>
                              <w:ind w:left="0" w:right="0" w:firstLine="0"/>
                              <w:jc w:val="left"/>
                              <w:rPr>
                                <w:b/>
                                <w:sz w:val="24"/>
                              </w:rPr>
                            </w:pPr>
                            <w:r>
                              <w:rPr>
                                <w:b/>
                                <w:sz w:val="24"/>
                              </w:rPr>
                              <w:t>Uji</w:t>
                            </w:r>
                            <w:r>
                              <w:rPr>
                                <w:b/>
                                <w:spacing w:val="-1"/>
                                <w:sz w:val="24"/>
                              </w:rPr>
                              <w:t> </w:t>
                            </w:r>
                            <w:r>
                              <w:rPr>
                                <w:b/>
                                <w:sz w:val="24"/>
                              </w:rPr>
                              <w:t>Asumsi</w:t>
                            </w:r>
                            <w:r>
                              <w:rPr>
                                <w:b/>
                                <w:spacing w:val="3"/>
                                <w:sz w:val="24"/>
                              </w:rPr>
                              <w:t> </w:t>
                            </w:r>
                            <w:r>
                              <w:rPr>
                                <w:b/>
                                <w:spacing w:val="-2"/>
                                <w:sz w:val="24"/>
                              </w:rPr>
                              <w:t>Klasik</w:t>
                            </w:r>
                          </w:p>
                        </w:txbxContent>
                      </wps:txbx>
                      <wps:bodyPr wrap="square" lIns="0" tIns="0" rIns="0" bIns="0" rtlCol="0">
                        <a:noAutofit/>
                      </wps:bodyPr>
                    </wps:wsp>
                  </a:graphicData>
                </a:graphic>
              </wp:anchor>
            </w:drawing>
          </mc:Choice>
          <mc:Fallback>
            <w:pict>
              <v:shape style="position:absolute;margin-left:141.720001pt;margin-top:8.569121pt;width:93.4pt;height:13.3pt;mso-position-horizontal-relative:page;mso-position-vertical-relative:paragraph;z-index:-23879168" type="#_x0000_t202" id="docshape1331" filled="false" stroked="false">
                <v:textbox inset="0,0,0,0">
                  <w:txbxContent>
                    <w:p>
                      <w:pPr>
                        <w:spacing w:line="266" w:lineRule="exact" w:before="0"/>
                        <w:ind w:left="0" w:right="0" w:firstLine="0"/>
                        <w:jc w:val="left"/>
                        <w:rPr>
                          <w:b/>
                          <w:sz w:val="24"/>
                        </w:rPr>
                      </w:pPr>
                      <w:r>
                        <w:rPr>
                          <w:b/>
                          <w:sz w:val="24"/>
                        </w:rPr>
                        <w:t>Uji</w:t>
                      </w:r>
                      <w:r>
                        <w:rPr>
                          <w:b/>
                          <w:spacing w:val="-1"/>
                          <w:sz w:val="24"/>
                        </w:rPr>
                        <w:t> </w:t>
                      </w:r>
                      <w:r>
                        <w:rPr>
                          <w:b/>
                          <w:sz w:val="24"/>
                        </w:rPr>
                        <w:t>Asumsi</w:t>
                      </w:r>
                      <w:r>
                        <w:rPr>
                          <w:b/>
                          <w:spacing w:val="3"/>
                          <w:sz w:val="24"/>
                        </w:rPr>
                        <w:t> </w:t>
                      </w:r>
                      <w:r>
                        <w:rPr>
                          <w:b/>
                          <w:spacing w:val="-2"/>
                          <w:sz w:val="24"/>
                        </w:rPr>
                        <w:t>Klasik</w:t>
                      </w:r>
                    </w:p>
                  </w:txbxContent>
                </v:textbox>
                <w10:wrap type="none"/>
              </v:shape>
            </w:pict>
          </mc:Fallback>
        </mc:AlternateContent>
      </w:r>
      <w:r>
        <w:rPr>
          <w:sz w:val="24"/>
        </w:rPr>
        <mc:AlternateContent>
          <mc:Choice Requires="wps">
            <w:drawing>
              <wp:anchor distT="0" distB="0" distL="0" distR="0" allowOverlap="1" layoutInCell="1" locked="0" behindDoc="0" simplePos="0" relativeHeight="16078336">
                <wp:simplePos x="0" y="0"/>
                <wp:positionH relativeFrom="page">
                  <wp:posOffset>1800469</wp:posOffset>
                </wp:positionH>
                <wp:positionV relativeFrom="paragraph">
                  <wp:posOffset>137632</wp:posOffset>
                </wp:positionV>
                <wp:extent cx="1181735" cy="140970"/>
                <wp:effectExtent l="0" t="0" r="0" b="0"/>
                <wp:wrapNone/>
                <wp:docPr id="1537" name="Graphic 1537"/>
                <wp:cNvGraphicFramePr>
                  <a:graphicFrameLocks/>
                </wp:cNvGraphicFramePr>
                <a:graphic>
                  <a:graphicData uri="http://schemas.microsoft.com/office/word/2010/wordprocessingShape">
                    <wps:wsp>
                      <wps:cNvPr id="1537" name="Graphic 1537"/>
                      <wps:cNvSpPr/>
                      <wps:spPr>
                        <a:xfrm>
                          <a:off x="0" y="0"/>
                          <a:ext cx="1181735" cy="140970"/>
                        </a:xfrm>
                        <a:custGeom>
                          <a:avLst/>
                          <a:gdLst/>
                          <a:ahLst/>
                          <a:cxnLst/>
                          <a:rect l="l" t="t" r="r" b="b"/>
                          <a:pathLst>
                            <a:path w="1181735" h="140970">
                              <a:moveTo>
                                <a:pt x="1181557" y="0"/>
                              </a:moveTo>
                              <a:lnTo>
                                <a:pt x="0" y="0"/>
                              </a:lnTo>
                              <a:lnTo>
                                <a:pt x="0" y="140661"/>
                              </a:lnTo>
                              <a:lnTo>
                                <a:pt x="1181557" y="140661"/>
                              </a:lnTo>
                              <a:lnTo>
                                <a:pt x="118155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0.837241pt;width:93.036057pt;height:11.075721pt;mso-position-horizontal-relative:page;mso-position-vertical-relative:paragraph;z-index:16078336" id="docshape1332"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080896">
                <wp:simplePos x="0" y="0"/>
                <wp:positionH relativeFrom="page">
                  <wp:posOffset>94988</wp:posOffset>
                </wp:positionH>
                <wp:positionV relativeFrom="paragraph">
                  <wp:posOffset>137632</wp:posOffset>
                </wp:positionV>
                <wp:extent cx="225425" cy="197485"/>
                <wp:effectExtent l="0" t="0" r="0" b="0"/>
                <wp:wrapNone/>
                <wp:docPr id="1538" name="Group 1538"/>
                <wp:cNvGraphicFramePr>
                  <a:graphicFrameLocks/>
                </wp:cNvGraphicFramePr>
                <a:graphic>
                  <a:graphicData uri="http://schemas.microsoft.com/office/word/2010/wordprocessingGroup">
                    <wpg:wgp>
                      <wpg:cNvPr id="1538" name="Group 1538"/>
                      <wpg:cNvGrpSpPr/>
                      <wpg:grpSpPr>
                        <a:xfrm>
                          <a:off x="0" y="0"/>
                          <a:ext cx="225425" cy="197485"/>
                          <a:chExt cx="225425" cy="197485"/>
                        </a:xfrm>
                      </wpg:grpSpPr>
                      <pic:pic>
                        <pic:nvPicPr>
                          <pic:cNvPr id="1539" name="Image 1539"/>
                          <pic:cNvPicPr/>
                        </pic:nvPicPr>
                        <pic:blipFill>
                          <a:blip r:embed="rId234" cstate="print"/>
                          <a:stretch>
                            <a:fillRect/>
                          </a:stretch>
                        </pic:blipFill>
                        <pic:spPr>
                          <a:xfrm>
                            <a:off x="0" y="0"/>
                            <a:ext cx="225058" cy="196926"/>
                          </a:xfrm>
                          <a:prstGeom prst="rect">
                            <a:avLst/>
                          </a:prstGeom>
                        </pic:spPr>
                      </pic:pic>
                      <wps:wsp>
                        <wps:cNvPr id="1540" name="Textbox 1540"/>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34</w:t>
                              </w:r>
                            </w:p>
                          </w:txbxContent>
                        </wps:txbx>
                        <wps:bodyPr wrap="square" lIns="0" tIns="0" rIns="0" bIns="0" rtlCol="0">
                          <a:noAutofit/>
                        </wps:bodyPr>
                      </wps:wsp>
                    </wpg:wgp>
                  </a:graphicData>
                </a:graphic>
              </wp:anchor>
            </w:drawing>
          </mc:Choice>
          <mc:Fallback>
            <w:pict>
              <v:group style="position:absolute;margin-left:7.47944pt;margin-top:10.837241pt;width:17.75pt;height:15.55pt;mso-position-horizontal-relative:page;mso-position-vertical-relative:paragraph;z-index:16080896" id="docshapegroup1333" coordorigin="150,217" coordsize="355,311">
                <v:shape style="position:absolute;left:149;top:216;width:355;height:311" type="#_x0000_t75" id="docshape1334" stroked="false">
                  <v:imagedata r:id="rId234" o:title=""/>
                </v:shape>
                <v:shape style="position:absolute;left:149;top:216;width:355;height:311" type="#_x0000_t202" id="docshape1335" filled="false" stroked="false">
                  <v:textbox inset="0,0,0,0">
                    <w:txbxContent>
                      <w:p>
                        <w:pPr>
                          <w:spacing w:before="48"/>
                          <w:ind w:left="88" w:right="0" w:firstLine="0"/>
                          <w:jc w:val="left"/>
                          <w:rPr>
                            <w:rFonts w:ascii="Gadugi"/>
                            <w:b/>
                            <w:sz w:val="15"/>
                          </w:rPr>
                        </w:pPr>
                        <w:r>
                          <w:rPr>
                            <w:rFonts w:ascii="Gadugi"/>
                            <w:b/>
                            <w:color w:val="FEFEFE"/>
                            <w:spacing w:val="-5"/>
                            <w:sz w:val="15"/>
                          </w:rPr>
                          <w:t>34</w:t>
                        </w:r>
                      </w:p>
                    </w:txbxContent>
                  </v:textbox>
                  <w10:wrap type="none"/>
                </v:shape>
                <w10:wrap type="none"/>
              </v:group>
            </w:pict>
          </mc:Fallback>
        </mc:AlternateContent>
      </w:r>
    </w:p>
    <w:p>
      <w:pPr>
        <w:pStyle w:val="BodyText"/>
        <w:spacing w:before="26"/>
        <w:rPr>
          <w:b/>
        </w:rPr>
      </w:pPr>
    </w:p>
    <w:p>
      <w:pPr>
        <w:pStyle w:val="BodyText"/>
        <w:ind w:right="280"/>
        <w:jc w:val="right"/>
      </w:pPr>
      <w:r>
        <w:rPr/>
        <mc:AlternateContent>
          <mc:Choice Requires="wps">
            <w:drawing>
              <wp:anchor distT="0" distB="0" distL="0" distR="0" allowOverlap="1" layoutInCell="1" locked="0" behindDoc="1" simplePos="0" relativeHeight="479437824">
                <wp:simplePos x="0" y="0"/>
                <wp:positionH relativeFrom="page">
                  <wp:posOffset>1799844</wp:posOffset>
                </wp:positionH>
                <wp:positionV relativeFrom="paragraph">
                  <wp:posOffset>6876</wp:posOffset>
                </wp:positionV>
                <wp:extent cx="4321810" cy="16891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4321810" cy="168910"/>
                        </a:xfrm>
                        <a:prstGeom prst="rect">
                          <a:avLst/>
                        </a:prstGeom>
                      </wps:spPr>
                      <wps:txbx>
                        <w:txbxContent>
                          <w:p>
                            <w:pPr>
                              <w:pStyle w:val="BodyText"/>
                              <w:spacing w:line="266" w:lineRule="exact"/>
                            </w:pPr>
                            <w:r>
                              <w:rPr/>
                              <w:t>Uji</w:t>
                            </w:r>
                            <w:r>
                              <w:rPr>
                                <w:spacing w:val="33"/>
                              </w:rPr>
                              <w:t> </w:t>
                            </w:r>
                            <w:r>
                              <w:rPr/>
                              <w:t>asumsi</w:t>
                            </w:r>
                            <w:r>
                              <w:rPr>
                                <w:spacing w:val="36"/>
                              </w:rPr>
                              <w:t> </w:t>
                            </w:r>
                            <w:r>
                              <w:rPr/>
                              <w:t>klasik</w:t>
                            </w:r>
                            <w:r>
                              <w:rPr>
                                <w:spacing w:val="36"/>
                              </w:rPr>
                              <w:t> </w:t>
                            </w:r>
                            <w:r>
                              <w:rPr/>
                              <w:t>bertujuan</w:t>
                            </w:r>
                            <w:r>
                              <w:rPr>
                                <w:spacing w:val="36"/>
                              </w:rPr>
                              <w:t> </w:t>
                            </w:r>
                            <w:r>
                              <w:rPr/>
                              <w:t>untuk</w:t>
                            </w:r>
                            <w:r>
                              <w:rPr>
                                <w:spacing w:val="36"/>
                              </w:rPr>
                              <w:t> </w:t>
                            </w:r>
                            <w:r>
                              <w:rPr/>
                              <w:t>memastikan</w:t>
                            </w:r>
                            <w:r>
                              <w:rPr>
                                <w:spacing w:val="36"/>
                              </w:rPr>
                              <w:t> </w:t>
                            </w:r>
                            <w:r>
                              <w:rPr/>
                              <w:t>bahwa</w:t>
                            </w:r>
                            <w:r>
                              <w:rPr>
                                <w:spacing w:val="33"/>
                              </w:rPr>
                              <w:t> </w:t>
                            </w:r>
                            <w:r>
                              <w:rPr/>
                              <w:t>model</w:t>
                            </w:r>
                            <w:r>
                              <w:rPr>
                                <w:spacing w:val="36"/>
                              </w:rPr>
                              <w:t> </w:t>
                            </w:r>
                            <w:r>
                              <w:rPr>
                                <w:spacing w:val="-2"/>
                              </w:rPr>
                              <w:t>regresi</w:t>
                            </w:r>
                          </w:p>
                        </w:txbxContent>
                      </wps:txbx>
                      <wps:bodyPr wrap="square" lIns="0" tIns="0" rIns="0" bIns="0" rtlCol="0">
                        <a:noAutofit/>
                      </wps:bodyPr>
                    </wps:wsp>
                  </a:graphicData>
                </a:graphic>
              </wp:anchor>
            </w:drawing>
          </mc:Choice>
          <mc:Fallback>
            <w:pict>
              <v:shape style="position:absolute;margin-left:141.720001pt;margin-top:.541463pt;width:340.3pt;height:13.3pt;mso-position-horizontal-relative:page;mso-position-vertical-relative:paragraph;z-index:-23878656" type="#_x0000_t202" id="docshape1336" filled="false" stroked="false">
                <v:textbox inset="0,0,0,0">
                  <w:txbxContent>
                    <w:p>
                      <w:pPr>
                        <w:pStyle w:val="BodyText"/>
                        <w:spacing w:line="266" w:lineRule="exact"/>
                      </w:pPr>
                      <w:r>
                        <w:rPr/>
                        <w:t>Uji</w:t>
                      </w:r>
                      <w:r>
                        <w:rPr>
                          <w:spacing w:val="33"/>
                        </w:rPr>
                        <w:t> </w:t>
                      </w:r>
                      <w:r>
                        <w:rPr/>
                        <w:t>asumsi</w:t>
                      </w:r>
                      <w:r>
                        <w:rPr>
                          <w:spacing w:val="36"/>
                        </w:rPr>
                        <w:t> </w:t>
                      </w:r>
                      <w:r>
                        <w:rPr/>
                        <w:t>klasik</w:t>
                      </w:r>
                      <w:r>
                        <w:rPr>
                          <w:spacing w:val="36"/>
                        </w:rPr>
                        <w:t> </w:t>
                      </w:r>
                      <w:r>
                        <w:rPr/>
                        <w:t>bertujuan</w:t>
                      </w:r>
                      <w:r>
                        <w:rPr>
                          <w:spacing w:val="36"/>
                        </w:rPr>
                        <w:t> </w:t>
                      </w:r>
                      <w:r>
                        <w:rPr/>
                        <w:t>untuk</w:t>
                      </w:r>
                      <w:r>
                        <w:rPr>
                          <w:spacing w:val="36"/>
                        </w:rPr>
                        <w:t> </w:t>
                      </w:r>
                      <w:r>
                        <w:rPr/>
                        <w:t>memastikan</w:t>
                      </w:r>
                      <w:r>
                        <w:rPr>
                          <w:spacing w:val="36"/>
                        </w:rPr>
                        <w:t> </w:t>
                      </w:r>
                      <w:r>
                        <w:rPr/>
                        <w:t>bahwa</w:t>
                      </w:r>
                      <w:r>
                        <w:rPr>
                          <w:spacing w:val="33"/>
                        </w:rPr>
                        <w:t> </w:t>
                      </w:r>
                      <w:r>
                        <w:rPr/>
                        <w:t>model</w:t>
                      </w:r>
                      <w:r>
                        <w:rPr>
                          <w:spacing w:val="36"/>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0" simplePos="0" relativeHeight="16078848">
                <wp:simplePos x="0" y="0"/>
                <wp:positionH relativeFrom="page">
                  <wp:posOffset>1800469</wp:posOffset>
                </wp:positionH>
                <wp:positionV relativeFrom="paragraph">
                  <wp:posOffset>34118</wp:posOffset>
                </wp:positionV>
                <wp:extent cx="4382135" cy="140970"/>
                <wp:effectExtent l="0" t="0" r="0" b="0"/>
                <wp:wrapNone/>
                <wp:docPr id="1542" name="Graphic 1542"/>
                <wp:cNvGraphicFramePr>
                  <a:graphicFrameLocks/>
                </wp:cNvGraphicFramePr>
                <a:graphic>
                  <a:graphicData uri="http://schemas.microsoft.com/office/word/2010/wordprocessingShape">
                    <wps:wsp>
                      <wps:cNvPr id="1542" name="Graphic 1542"/>
                      <wps:cNvSpPr/>
                      <wps:spPr>
                        <a:xfrm>
                          <a:off x="0" y="0"/>
                          <a:ext cx="4382135" cy="140970"/>
                        </a:xfrm>
                        <a:custGeom>
                          <a:avLst/>
                          <a:gdLst/>
                          <a:ahLst/>
                          <a:cxnLst/>
                          <a:rect l="l" t="t" r="r" b="b"/>
                          <a:pathLst>
                            <a:path w="4382135" h="140970">
                              <a:moveTo>
                                <a:pt x="4381610" y="0"/>
                              </a:moveTo>
                              <a:lnTo>
                                <a:pt x="0" y="0"/>
                              </a:lnTo>
                              <a:lnTo>
                                <a:pt x="0" y="140661"/>
                              </a:lnTo>
                              <a:lnTo>
                                <a:pt x="4381610" y="140661"/>
                              </a:lnTo>
                              <a:lnTo>
                                <a:pt x="438161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68646pt;width:345.008713pt;height:11.075721pt;mso-position-horizontal-relative:page;mso-position-vertical-relative:paragraph;z-index:16078848" id="docshape1337" filled="true" fillcolor="#d6e5fb" stroked="false">
                <v:fill opacity="52428f" type="solid"/>
                <w10:wrap type="none"/>
              </v:rect>
            </w:pict>
          </mc:Fallback>
        </mc:AlternateContent>
      </w:r>
      <w:r>
        <w:rPr>
          <w:spacing w:val="-4"/>
        </w:rPr>
        <w:t>yang</w:t>
      </w:r>
    </w:p>
    <w:p>
      <w:pPr>
        <w:pStyle w:val="BodyText"/>
      </w:pPr>
    </w:p>
    <w:p>
      <w:pPr>
        <w:pStyle w:val="BodyText"/>
        <w:tabs>
          <w:tab w:pos="6207" w:val="left" w:leader="none"/>
        </w:tabs>
        <w:ind w:left="2126"/>
      </w:pPr>
      <w:r>
        <w:rPr/>
        <mc:AlternateContent>
          <mc:Choice Requires="wps">
            <w:drawing>
              <wp:anchor distT="0" distB="0" distL="0" distR="0" allowOverlap="1" layoutInCell="1" locked="0" behindDoc="1" simplePos="0" relativeHeight="479438336">
                <wp:simplePos x="0" y="0"/>
                <wp:positionH relativeFrom="page">
                  <wp:posOffset>2119227</wp:posOffset>
                </wp:positionH>
                <wp:positionV relativeFrom="paragraph">
                  <wp:posOffset>6906</wp:posOffset>
                </wp:positionV>
                <wp:extent cx="1866900" cy="168910"/>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866900" cy="168910"/>
                        </a:xfrm>
                        <a:prstGeom prst="rect">
                          <a:avLst/>
                        </a:prstGeom>
                      </wps:spPr>
                      <wps:txbx>
                        <w:txbxContent>
                          <w:p>
                            <w:pPr>
                              <w:pStyle w:val="BodyText"/>
                              <w:spacing w:line="266" w:lineRule="exact"/>
                            </w:pPr>
                            <w:r>
                              <w:rPr/>
                              <w:t>dalam</w:t>
                            </w:r>
                            <w:r>
                              <w:rPr>
                                <w:spacing w:val="12"/>
                              </w:rPr>
                              <w:t> </w:t>
                            </w:r>
                            <w:r>
                              <w:rPr/>
                              <w:t>penelitian</w:t>
                            </w:r>
                            <w:r>
                              <w:rPr>
                                <w:spacing w:val="10"/>
                              </w:rPr>
                              <w:t> </w:t>
                            </w:r>
                            <w:r>
                              <w:rPr/>
                              <w:t>ini</w:t>
                            </w:r>
                            <w:r>
                              <w:rPr>
                                <w:spacing w:val="12"/>
                              </w:rPr>
                              <w:t> </w:t>
                            </w:r>
                            <w:r>
                              <w:rPr/>
                              <w:t>tidak</w:t>
                            </w:r>
                            <w:r>
                              <w:rPr>
                                <w:spacing w:val="10"/>
                              </w:rPr>
                              <w:t> </w:t>
                            </w:r>
                            <w:r>
                              <w:rPr>
                                <w:spacing w:val="-4"/>
                              </w:rPr>
                              <w:t>bias</w:t>
                            </w:r>
                          </w:p>
                        </w:txbxContent>
                      </wps:txbx>
                      <wps:bodyPr wrap="square" lIns="0" tIns="0" rIns="0" bIns="0" rtlCol="0">
                        <a:noAutofit/>
                      </wps:bodyPr>
                    </wps:wsp>
                  </a:graphicData>
                </a:graphic>
              </wp:anchor>
            </w:drawing>
          </mc:Choice>
          <mc:Fallback>
            <w:pict>
              <v:shape style="position:absolute;margin-left:166.868332pt;margin-top:.543843pt;width:147pt;height:13.3pt;mso-position-horizontal-relative:page;mso-position-vertical-relative:paragraph;z-index:-23878144" type="#_x0000_t202" id="docshape1338" filled="false" stroked="false">
                <v:textbox inset="0,0,0,0">
                  <w:txbxContent>
                    <w:p>
                      <w:pPr>
                        <w:pStyle w:val="BodyText"/>
                        <w:spacing w:line="266" w:lineRule="exact"/>
                      </w:pPr>
                      <w:r>
                        <w:rPr/>
                        <w:t>dalam</w:t>
                      </w:r>
                      <w:r>
                        <w:rPr>
                          <w:spacing w:val="12"/>
                        </w:rPr>
                        <w:t> </w:t>
                      </w:r>
                      <w:r>
                        <w:rPr/>
                        <w:t>penelitian</w:t>
                      </w:r>
                      <w:r>
                        <w:rPr>
                          <w:spacing w:val="10"/>
                        </w:rPr>
                        <w:t> </w:t>
                      </w:r>
                      <w:r>
                        <w:rPr/>
                        <w:t>ini</w:t>
                      </w:r>
                      <w:r>
                        <w:rPr>
                          <w:spacing w:val="12"/>
                        </w:rPr>
                        <w:t> </w:t>
                      </w:r>
                      <w:r>
                        <w:rPr/>
                        <w:t>tidak</w:t>
                      </w:r>
                      <w:r>
                        <w:rPr>
                          <w:spacing w:val="10"/>
                        </w:rPr>
                        <w:t> </w:t>
                      </w:r>
                      <w:r>
                        <w:rPr>
                          <w:spacing w:val="-4"/>
                        </w:rPr>
                        <w:t>bias</w:t>
                      </w:r>
                    </w:p>
                  </w:txbxContent>
                </v:textbox>
                <w10:wrap type="none"/>
              </v:shape>
            </w:pict>
          </mc:Fallback>
        </mc:AlternateContent>
      </w:r>
      <w:r>
        <w:rPr/>
        <mc:AlternateContent>
          <mc:Choice Requires="wps">
            <w:drawing>
              <wp:anchor distT="0" distB="0" distL="0" distR="0" allowOverlap="1" layoutInCell="1" locked="0" behindDoc="1" simplePos="0" relativeHeight="479438848">
                <wp:simplePos x="0" y="0"/>
                <wp:positionH relativeFrom="page">
                  <wp:posOffset>5351467</wp:posOffset>
                </wp:positionH>
                <wp:positionV relativeFrom="paragraph">
                  <wp:posOffset>6906</wp:posOffset>
                </wp:positionV>
                <wp:extent cx="422275" cy="16891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422275" cy="168910"/>
                        </a:xfrm>
                        <a:prstGeom prst="rect">
                          <a:avLst/>
                        </a:prstGeom>
                      </wps:spPr>
                      <wps:txbx>
                        <w:txbxContent>
                          <w:p>
                            <w:pPr>
                              <w:pStyle w:val="BodyText"/>
                              <w:spacing w:line="266" w:lineRule="exact"/>
                            </w:pPr>
                            <w:r>
                              <w:rPr>
                                <w:spacing w:val="-2"/>
                              </w:rPr>
                              <w:t>asumsi</w:t>
                            </w:r>
                          </w:p>
                        </w:txbxContent>
                      </wps:txbx>
                      <wps:bodyPr wrap="square" lIns="0" tIns="0" rIns="0" bIns="0" rtlCol="0">
                        <a:noAutofit/>
                      </wps:bodyPr>
                    </wps:wsp>
                  </a:graphicData>
                </a:graphic>
              </wp:anchor>
            </w:drawing>
          </mc:Choice>
          <mc:Fallback>
            <w:pict>
              <v:shape style="position:absolute;margin-left:421.375397pt;margin-top:.543843pt;width:33.25pt;height:13.3pt;mso-position-horizontal-relative:page;mso-position-vertical-relative:paragraph;z-index:-23877632" type="#_x0000_t202" id="docshape1339" filled="false" stroked="false">
                <v:textbox inset="0,0,0,0">
                  <w:txbxContent>
                    <w:p>
                      <w:pPr>
                        <w:pStyle w:val="BodyText"/>
                        <w:spacing w:line="266" w:lineRule="exact"/>
                      </w:pPr>
                      <w:r>
                        <w:rPr>
                          <w:spacing w:val="-2"/>
                        </w:rPr>
                        <w:t>asumsi</w:t>
                      </w:r>
                    </w:p>
                  </w:txbxContent>
                </v:textbox>
                <w10:wrap type="none"/>
              </v:shape>
            </w:pict>
          </mc:Fallback>
        </mc:AlternateContent>
      </w:r>
      <w:r>
        <w:rPr/>
        <mc:AlternateContent>
          <mc:Choice Requires="wps">
            <w:drawing>
              <wp:anchor distT="0" distB="0" distL="0" distR="0" allowOverlap="1" layoutInCell="1" locked="0" behindDoc="1" simplePos="0" relativeHeight="479439360">
                <wp:simplePos x="0" y="0"/>
                <wp:positionH relativeFrom="page">
                  <wp:posOffset>6185031</wp:posOffset>
                </wp:positionH>
                <wp:positionV relativeFrom="paragraph">
                  <wp:posOffset>6906</wp:posOffset>
                </wp:positionV>
                <wp:extent cx="295275" cy="168910"/>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29527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87.010376pt;margin-top:.543843pt;width:23.25pt;height:13.3pt;mso-position-horizontal-relative:page;mso-position-vertical-relative:paragraph;z-index:-23877120" type="#_x0000_t202" id="docshape1340"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1" simplePos="0" relativeHeight="479442944">
                <wp:simplePos x="0" y="0"/>
                <wp:positionH relativeFrom="page">
                  <wp:posOffset>2116957</wp:posOffset>
                </wp:positionH>
                <wp:positionV relativeFrom="paragraph">
                  <wp:posOffset>35281</wp:posOffset>
                </wp:positionV>
                <wp:extent cx="1913255" cy="140970"/>
                <wp:effectExtent l="0" t="0" r="0" b="0"/>
                <wp:wrapNone/>
                <wp:docPr id="1546" name="Graphic 1546"/>
                <wp:cNvGraphicFramePr>
                  <a:graphicFrameLocks/>
                </wp:cNvGraphicFramePr>
                <a:graphic>
                  <a:graphicData uri="http://schemas.microsoft.com/office/word/2010/wordprocessingShape">
                    <wps:wsp>
                      <wps:cNvPr id="1546" name="Graphic 1546"/>
                      <wps:cNvSpPr/>
                      <wps:spPr>
                        <a:xfrm>
                          <a:off x="0" y="0"/>
                          <a:ext cx="1913255" cy="140970"/>
                        </a:xfrm>
                        <a:custGeom>
                          <a:avLst/>
                          <a:gdLst/>
                          <a:ahLst/>
                          <a:cxnLst/>
                          <a:rect l="l" t="t" r="r" b="b"/>
                          <a:pathLst>
                            <a:path w="1913255" h="140970">
                              <a:moveTo>
                                <a:pt x="1912998" y="0"/>
                              </a:moveTo>
                              <a:lnTo>
                                <a:pt x="0" y="0"/>
                              </a:lnTo>
                              <a:lnTo>
                                <a:pt x="0" y="140661"/>
                              </a:lnTo>
                              <a:lnTo>
                                <a:pt x="1912998" y="140661"/>
                              </a:lnTo>
                              <a:lnTo>
                                <a:pt x="191299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66.689606pt;margin-top:2.778106pt;width:150.629807pt;height:11.075721pt;mso-position-horizontal-relative:page;mso-position-vertical-relative:paragraph;z-index:-23873536" id="docshape134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079872">
                <wp:simplePos x="0" y="0"/>
                <wp:positionH relativeFrom="page">
                  <wp:posOffset>6182080</wp:posOffset>
                </wp:positionH>
                <wp:positionV relativeFrom="paragraph">
                  <wp:posOffset>35281</wp:posOffset>
                </wp:positionV>
                <wp:extent cx="295910" cy="140970"/>
                <wp:effectExtent l="0" t="0" r="0" b="0"/>
                <wp:wrapNone/>
                <wp:docPr id="1547" name="Graphic 1547"/>
                <wp:cNvGraphicFramePr>
                  <a:graphicFrameLocks/>
                </wp:cNvGraphicFramePr>
                <a:graphic>
                  <a:graphicData uri="http://schemas.microsoft.com/office/word/2010/wordprocessingShape">
                    <wps:wsp>
                      <wps:cNvPr id="1547" name="Graphic 1547"/>
                      <wps:cNvSpPr/>
                      <wps:spPr>
                        <a:xfrm>
                          <a:off x="0" y="0"/>
                          <a:ext cx="295910" cy="140970"/>
                        </a:xfrm>
                        <a:custGeom>
                          <a:avLst/>
                          <a:gdLst/>
                          <a:ahLst/>
                          <a:cxnLst/>
                          <a:rect l="l" t="t" r="r" b="b"/>
                          <a:pathLst>
                            <a:path w="295910" h="140970">
                              <a:moveTo>
                                <a:pt x="295389" y="0"/>
                              </a:moveTo>
                              <a:lnTo>
                                <a:pt x="0" y="0"/>
                              </a:lnTo>
                              <a:lnTo>
                                <a:pt x="0" y="140661"/>
                              </a:lnTo>
                              <a:lnTo>
                                <a:pt x="295389" y="140661"/>
                              </a:lnTo>
                              <a:lnTo>
                                <a:pt x="29538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86.777954pt;margin-top:2.778106pt;width:23.259014pt;height:11.075721pt;mso-position-horizontal-relative:page;mso-position-vertical-relative:paragraph;z-index:16079872" id="docshape1342" filled="true" fillcolor="#d6e5fb" stroked="false">
                <v:fill opacity="52428f" type="solid"/>
                <w10:wrap type="none"/>
              </v:rect>
            </w:pict>
          </mc:Fallback>
        </mc:AlternateContent>
      </w:r>
      <w:r>
        <w:rPr>
          <w:spacing w:val="-2"/>
        </w:rPr>
        <w:t>digunakan</w:t>
      </w:r>
      <w:r>
        <w:rPr/>
        <w:tab/>
        <w:t>linier</w:t>
      </w:r>
      <w:r>
        <w:rPr>
          <w:spacing w:val="10"/>
        </w:rPr>
        <w:t> </w:t>
      </w:r>
      <w:r>
        <w:rPr/>
        <w:t>dan</w:t>
      </w:r>
      <w:r>
        <w:rPr>
          <w:spacing w:val="7"/>
        </w:rPr>
        <w:t> </w:t>
      </w:r>
      <w:r>
        <w:rPr/>
        <w:t>memenuhi</w:t>
      </w:r>
      <w:r>
        <w:rPr>
          <w:spacing w:val="14"/>
        </w:rPr>
        <w:t> </w:t>
      </w:r>
      <w:r>
        <w:rPr>
          <w:spacing w:val="15"/>
          <w:position w:val="-4"/>
        </w:rPr>
        <w:drawing>
          <wp:inline distT="0" distB="0" distL="0" distR="0">
            <wp:extent cx="464183" cy="140661"/>
            <wp:effectExtent l="0" t="0" r="0" b="0"/>
            <wp:docPr id="1548" name="Image 1548"/>
            <wp:cNvGraphicFramePr>
              <a:graphicFrameLocks/>
            </wp:cNvGraphicFramePr>
            <a:graphic>
              <a:graphicData uri="http://schemas.openxmlformats.org/drawingml/2006/picture">
                <pic:pic>
                  <pic:nvPicPr>
                    <pic:cNvPr id="1548" name="Image 1548"/>
                    <pic:cNvPicPr/>
                  </pic:nvPicPr>
                  <pic:blipFill>
                    <a:blip r:embed="rId375" cstate="print"/>
                    <a:stretch>
                      <a:fillRect/>
                    </a:stretch>
                  </pic:blipFill>
                  <pic:spPr>
                    <a:xfrm>
                      <a:off x="0" y="0"/>
                      <a:ext cx="464183" cy="140661"/>
                    </a:xfrm>
                    <a:prstGeom prst="rect">
                      <a:avLst/>
                    </a:prstGeom>
                  </pic:spPr>
                </pic:pic>
              </a:graphicData>
            </a:graphic>
          </wp:inline>
        </w:drawing>
      </w:r>
      <w:r>
        <w:rPr>
          <w:spacing w:val="15"/>
          <w:position w:val="-4"/>
        </w:rPr>
      </w:r>
      <w:r>
        <w:rPr>
          <w:spacing w:val="-2"/>
        </w:rPr>
        <w:t>dasar</w:t>
      </w:r>
    </w:p>
    <w:p>
      <w:pPr>
        <w:pStyle w:val="BodyText"/>
        <w:spacing w:after="0"/>
        <w:sectPr>
          <w:headerReference w:type="default" r:id="rId369"/>
          <w:footerReference w:type="default" r:id="rId370"/>
          <w:pgSz w:w="11910" w:h="16840"/>
          <w:pgMar w:header="480" w:footer="680" w:top="2000" w:bottom="880" w:left="141" w:right="1417"/>
        </w:sectPr>
      </w:pPr>
    </w:p>
    <w:p>
      <w:pPr>
        <w:spacing w:before="256"/>
        <w:ind w:left="2126" w:right="0" w:firstLine="0"/>
        <w:jc w:val="left"/>
        <w:rPr>
          <w:i/>
          <w:sz w:val="24"/>
        </w:rPr>
      </w:pPr>
      <w:r>
        <w:rPr>
          <w:sz w:val="24"/>
        </w:rPr>
        <w:t>diperlukan</w:t>
      </w:r>
      <w:r>
        <w:rPr>
          <w:spacing w:val="43"/>
          <w:sz w:val="24"/>
        </w:rPr>
        <w:t> </w:t>
      </w:r>
      <w:r>
        <w:rPr>
          <w:sz w:val="24"/>
        </w:rPr>
        <w:t>untuk</w:t>
      </w:r>
      <w:r>
        <w:rPr>
          <w:spacing w:val="48"/>
          <w:sz w:val="24"/>
        </w:rPr>
        <w:t> </w:t>
      </w:r>
      <w:r>
        <w:rPr>
          <w:sz w:val="24"/>
        </w:rPr>
        <w:t>menghasilkan</w:t>
      </w:r>
      <w:r>
        <w:rPr>
          <w:spacing w:val="45"/>
          <w:sz w:val="24"/>
        </w:rPr>
        <w:t> </w:t>
      </w:r>
      <w:r>
        <w:rPr>
          <w:sz w:val="24"/>
        </w:rPr>
        <w:t>estimasi</w:t>
      </w:r>
      <w:r>
        <w:rPr>
          <w:spacing w:val="48"/>
          <w:sz w:val="24"/>
        </w:rPr>
        <w:t> </w:t>
      </w:r>
      <w:r>
        <w:rPr>
          <w:sz w:val="24"/>
        </w:rPr>
        <w:t>yang</w:t>
      </w:r>
      <w:r>
        <w:rPr>
          <w:spacing w:val="47"/>
          <w:sz w:val="24"/>
        </w:rPr>
        <w:t> </w:t>
      </w:r>
      <w:r>
        <w:rPr>
          <w:i/>
          <w:sz w:val="24"/>
        </w:rPr>
        <w:t>Best</w:t>
      </w:r>
      <w:r>
        <w:rPr>
          <w:i/>
          <w:spacing w:val="48"/>
          <w:sz w:val="24"/>
        </w:rPr>
        <w:t> </w:t>
      </w:r>
      <w:r>
        <w:rPr>
          <w:i/>
          <w:sz w:val="24"/>
        </w:rPr>
        <w:t>Linear</w:t>
      </w:r>
      <w:r>
        <w:rPr>
          <w:i/>
          <w:spacing w:val="48"/>
          <w:sz w:val="24"/>
        </w:rPr>
        <w:t> </w:t>
      </w:r>
      <w:r>
        <w:rPr>
          <w:i/>
          <w:sz w:val="24"/>
        </w:rPr>
        <w:t>Unbiased</w:t>
      </w:r>
      <w:r>
        <w:rPr>
          <w:i/>
          <w:spacing w:val="49"/>
          <w:sz w:val="24"/>
        </w:rPr>
        <w:t> </w:t>
      </w:r>
      <w:r>
        <w:rPr>
          <w:i/>
          <w:spacing w:val="-2"/>
          <w:sz w:val="24"/>
        </w:rPr>
        <w:t>Estimator</w:t>
      </w:r>
    </w:p>
    <w:p>
      <w:pPr>
        <w:pStyle w:val="BodyText"/>
        <w:rPr>
          <w:i/>
        </w:rPr>
      </w:pPr>
    </w:p>
    <w:p>
      <w:pPr>
        <w:pStyle w:val="BodyText"/>
        <w:tabs>
          <w:tab w:pos="4771" w:val="left" w:leader="none"/>
        </w:tabs>
        <w:ind w:left="2126"/>
      </w:pPr>
      <w:r>
        <w:rPr/>
        <mc:AlternateContent>
          <mc:Choice Requires="wps">
            <w:drawing>
              <wp:anchor distT="0" distB="0" distL="0" distR="0" allowOverlap="1" layoutInCell="1" locked="0" behindDoc="1" simplePos="0" relativeHeight="479446016">
                <wp:simplePos x="0" y="0"/>
                <wp:positionH relativeFrom="page">
                  <wp:posOffset>1490932</wp:posOffset>
                </wp:positionH>
                <wp:positionV relativeFrom="paragraph">
                  <wp:posOffset>6834</wp:posOffset>
                </wp:positionV>
                <wp:extent cx="1589405" cy="168910"/>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1589405" cy="168910"/>
                        </a:xfrm>
                        <a:prstGeom prst="rect">
                          <a:avLst/>
                        </a:prstGeom>
                      </wps:spPr>
                      <wps:txbx>
                        <w:txbxContent>
                          <w:p>
                            <w:pPr>
                              <w:pStyle w:val="BodyText"/>
                              <w:spacing w:line="266" w:lineRule="exact"/>
                            </w:pPr>
                            <w:r>
                              <w:rPr/>
                              <w:t>BLUE)</w:t>
                            </w:r>
                            <w:r>
                              <w:rPr>
                                <w:b/>
                              </w:rPr>
                              <w:t>.</w:t>
                            </w:r>
                            <w:r>
                              <w:rPr>
                                <w:b/>
                                <w:spacing w:val="1"/>
                              </w:rPr>
                              <w:t> </w:t>
                            </w:r>
                            <w:r>
                              <w:rPr/>
                              <w:t>Uji</w:t>
                            </w:r>
                            <w:r>
                              <w:rPr>
                                <w:spacing w:val="3"/>
                              </w:rPr>
                              <w:t> </w:t>
                            </w:r>
                            <w:r>
                              <w:rPr/>
                              <w:t>asumsi</w:t>
                            </w:r>
                            <w:r>
                              <w:rPr>
                                <w:spacing w:val="2"/>
                              </w:rPr>
                              <w:t> </w:t>
                            </w:r>
                            <w:r>
                              <w:rPr>
                                <w:spacing w:val="-2"/>
                              </w:rPr>
                              <w:t>klasik</w:t>
                            </w:r>
                          </w:p>
                        </w:txbxContent>
                      </wps:txbx>
                      <wps:bodyPr wrap="square" lIns="0" tIns="0" rIns="0" bIns="0" rtlCol="0">
                        <a:noAutofit/>
                      </wps:bodyPr>
                    </wps:wsp>
                  </a:graphicData>
                </a:graphic>
              </wp:anchor>
            </w:drawing>
          </mc:Choice>
          <mc:Fallback>
            <w:pict>
              <v:shape style="position:absolute;margin-left:117.39624pt;margin-top:.538127pt;width:125.15pt;height:13.3pt;mso-position-horizontal-relative:page;mso-position-vertical-relative:paragraph;z-index:-23870464" type="#_x0000_t202" id="docshape1348" filled="false" stroked="false">
                <v:textbox inset="0,0,0,0">
                  <w:txbxContent>
                    <w:p>
                      <w:pPr>
                        <w:pStyle w:val="BodyText"/>
                        <w:spacing w:line="266" w:lineRule="exact"/>
                      </w:pPr>
                      <w:r>
                        <w:rPr/>
                        <w:t>BLUE)</w:t>
                      </w:r>
                      <w:r>
                        <w:rPr>
                          <w:b/>
                        </w:rPr>
                        <w:t>.</w:t>
                      </w:r>
                      <w:r>
                        <w:rPr>
                          <w:b/>
                          <w:spacing w:val="1"/>
                        </w:rPr>
                        <w:t> </w:t>
                      </w:r>
                      <w:r>
                        <w:rPr/>
                        <w:t>Uji</w:t>
                      </w:r>
                      <w:r>
                        <w:rPr>
                          <w:spacing w:val="3"/>
                        </w:rPr>
                        <w:t> </w:t>
                      </w:r>
                      <w:r>
                        <w:rPr/>
                        <w:t>asumsi</w:t>
                      </w:r>
                      <w:r>
                        <w:rPr>
                          <w:spacing w:val="2"/>
                        </w:rPr>
                        <w:t> </w:t>
                      </w:r>
                      <w:r>
                        <w:rPr>
                          <w:spacing w:val="-2"/>
                        </w:rPr>
                        <w:t>klasik</w:t>
                      </w:r>
                    </w:p>
                  </w:txbxContent>
                </v:textbox>
                <w10:wrap type="none"/>
              </v:shape>
            </w:pict>
          </mc:Fallback>
        </mc:AlternateContent>
      </w:r>
      <w:r>
        <w:rPr/>
        <mc:AlternateContent>
          <mc:Choice Requires="wps">
            <w:drawing>
              <wp:anchor distT="0" distB="0" distL="0" distR="0" allowOverlap="1" layoutInCell="1" locked="0" behindDoc="1" simplePos="0" relativeHeight="479446528">
                <wp:simplePos x="0" y="0"/>
                <wp:positionH relativeFrom="page">
                  <wp:posOffset>3783552</wp:posOffset>
                </wp:positionH>
                <wp:positionV relativeFrom="paragraph">
                  <wp:posOffset>6834</wp:posOffset>
                </wp:positionV>
                <wp:extent cx="2698115" cy="168910"/>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2698115" cy="168910"/>
                        </a:xfrm>
                        <a:prstGeom prst="rect">
                          <a:avLst/>
                        </a:prstGeom>
                      </wps:spPr>
                      <wps:txbx>
                        <w:txbxContent>
                          <w:p>
                            <w:pPr>
                              <w:pStyle w:val="BodyText"/>
                              <w:spacing w:line="266" w:lineRule="exact"/>
                              <w:rPr>
                                <w:b/>
                              </w:rPr>
                            </w:pPr>
                            <w:r>
                              <w:rPr/>
                              <w:t>uji</w:t>
                            </w:r>
                            <w:r>
                              <w:rPr>
                                <w:spacing w:val="2"/>
                              </w:rPr>
                              <w:t> </w:t>
                            </w:r>
                            <w:r>
                              <w:rPr/>
                              <w:t>multikolinearitas</w:t>
                            </w:r>
                            <w:r>
                              <w:rPr>
                                <w:b/>
                              </w:rPr>
                              <w:t>,</w:t>
                            </w:r>
                            <w:r>
                              <w:rPr>
                                <w:b/>
                                <w:spacing w:val="1"/>
                              </w:rPr>
                              <w:t> </w:t>
                            </w:r>
                            <w:r>
                              <w:rPr/>
                              <w:t>uji</w:t>
                            </w:r>
                            <w:r>
                              <w:rPr>
                                <w:spacing w:val="2"/>
                              </w:rPr>
                              <w:t> </w:t>
                            </w:r>
                            <w:r>
                              <w:rPr>
                                <w:spacing w:val="-2"/>
                              </w:rPr>
                              <w:t>heteroskedastisitas</w:t>
                            </w:r>
                            <w:r>
                              <w:rPr>
                                <w:b/>
                                <w:spacing w:val="-2"/>
                              </w:rPr>
                              <w:t>,</w:t>
                            </w:r>
                          </w:p>
                        </w:txbxContent>
                      </wps:txbx>
                      <wps:bodyPr wrap="square" lIns="0" tIns="0" rIns="0" bIns="0" rtlCol="0">
                        <a:noAutofit/>
                      </wps:bodyPr>
                    </wps:wsp>
                  </a:graphicData>
                </a:graphic>
              </wp:anchor>
            </w:drawing>
          </mc:Choice>
          <mc:Fallback>
            <w:pict>
              <v:shape style="position:absolute;margin-left:297.917542pt;margin-top:.538127pt;width:212.45pt;height:13.3pt;mso-position-horizontal-relative:page;mso-position-vertical-relative:paragraph;z-index:-23869952" type="#_x0000_t202" id="docshape1349" filled="false" stroked="false">
                <v:textbox inset="0,0,0,0">
                  <w:txbxContent>
                    <w:p>
                      <w:pPr>
                        <w:pStyle w:val="BodyText"/>
                        <w:spacing w:line="266" w:lineRule="exact"/>
                        <w:rPr>
                          <w:b/>
                        </w:rPr>
                      </w:pPr>
                      <w:r>
                        <w:rPr/>
                        <w:t>uji</w:t>
                      </w:r>
                      <w:r>
                        <w:rPr>
                          <w:spacing w:val="2"/>
                        </w:rPr>
                        <w:t> </w:t>
                      </w:r>
                      <w:r>
                        <w:rPr/>
                        <w:t>multikolinearitas</w:t>
                      </w:r>
                      <w:r>
                        <w:rPr>
                          <w:b/>
                        </w:rPr>
                        <w:t>,</w:t>
                      </w:r>
                      <w:r>
                        <w:rPr>
                          <w:b/>
                          <w:spacing w:val="1"/>
                        </w:rPr>
                        <w:t> </w:t>
                      </w:r>
                      <w:r>
                        <w:rPr/>
                        <w:t>uji</w:t>
                      </w:r>
                      <w:r>
                        <w:rPr>
                          <w:spacing w:val="2"/>
                        </w:rPr>
                        <w:t> </w:t>
                      </w:r>
                      <w:r>
                        <w:rPr>
                          <w:spacing w:val="-2"/>
                        </w:rPr>
                        <w:t>heteroskedastisitas</w:t>
                      </w:r>
                      <w:r>
                        <w:rPr>
                          <w:b/>
                          <w:spacing w:val="-2"/>
                        </w:rPr>
                        <w:t>,</w:t>
                      </w:r>
                    </w:p>
                  </w:txbxContent>
                </v:textbox>
                <w10:wrap type="none"/>
              </v:shape>
            </w:pict>
          </mc:Fallback>
        </mc:AlternateContent>
      </w:r>
      <w:r>
        <w:rPr/>
        <mc:AlternateContent>
          <mc:Choice Requires="wps">
            <w:drawing>
              <wp:anchor distT="0" distB="0" distL="0" distR="0" allowOverlap="1" layoutInCell="1" locked="0" behindDoc="1" simplePos="0" relativeHeight="479461376">
                <wp:simplePos x="0" y="0"/>
                <wp:positionH relativeFrom="page">
                  <wp:posOffset>1491013</wp:posOffset>
                </wp:positionH>
                <wp:positionV relativeFrom="paragraph">
                  <wp:posOffset>38814</wp:posOffset>
                </wp:positionV>
                <wp:extent cx="1631950" cy="133985"/>
                <wp:effectExtent l="0" t="0" r="0" b="0"/>
                <wp:wrapNone/>
                <wp:docPr id="1558" name="Graphic 1558"/>
                <wp:cNvGraphicFramePr>
                  <a:graphicFrameLocks/>
                </wp:cNvGraphicFramePr>
                <a:graphic>
                  <a:graphicData uri="http://schemas.microsoft.com/office/word/2010/wordprocessingShape">
                    <wps:wsp>
                      <wps:cNvPr id="1558" name="Graphic 1558"/>
                      <wps:cNvSpPr/>
                      <wps:spPr>
                        <a:xfrm>
                          <a:off x="0" y="0"/>
                          <a:ext cx="1631950" cy="133985"/>
                        </a:xfrm>
                        <a:custGeom>
                          <a:avLst/>
                          <a:gdLst/>
                          <a:ahLst/>
                          <a:cxnLst/>
                          <a:rect l="l" t="t" r="r" b="b"/>
                          <a:pathLst>
                            <a:path w="1631950" h="133985">
                              <a:moveTo>
                                <a:pt x="1631675" y="0"/>
                              </a:moveTo>
                              <a:lnTo>
                                <a:pt x="0" y="0"/>
                              </a:lnTo>
                              <a:lnTo>
                                <a:pt x="0" y="133628"/>
                              </a:lnTo>
                              <a:lnTo>
                                <a:pt x="1631675" y="133628"/>
                              </a:lnTo>
                              <a:lnTo>
                                <a:pt x="163167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7.402641pt;margin-top:3.056263pt;width:128.478365pt;height:10.521935pt;mso-position-horizontal-relative:page;mso-position-vertical-relative:paragraph;z-index:-23855104" id="docshape135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98304">
                <wp:simplePos x="0" y="0"/>
                <wp:positionH relativeFrom="page">
                  <wp:posOffset>3783798</wp:posOffset>
                </wp:positionH>
                <wp:positionV relativeFrom="paragraph">
                  <wp:posOffset>38814</wp:posOffset>
                </wp:positionV>
                <wp:extent cx="2693670" cy="133985"/>
                <wp:effectExtent l="0" t="0" r="0" b="0"/>
                <wp:wrapNone/>
                <wp:docPr id="1559" name="Graphic 1559"/>
                <wp:cNvGraphicFramePr>
                  <a:graphicFrameLocks/>
                </wp:cNvGraphicFramePr>
                <a:graphic>
                  <a:graphicData uri="http://schemas.microsoft.com/office/word/2010/wordprocessingShape">
                    <wps:wsp>
                      <wps:cNvPr id="1559" name="Graphic 1559"/>
                      <wps:cNvSpPr/>
                      <wps:spPr>
                        <a:xfrm>
                          <a:off x="0" y="0"/>
                          <a:ext cx="2693670" cy="133985"/>
                        </a:xfrm>
                        <a:custGeom>
                          <a:avLst/>
                          <a:gdLst/>
                          <a:ahLst/>
                          <a:cxnLst/>
                          <a:rect l="l" t="t" r="r" b="b"/>
                          <a:pathLst>
                            <a:path w="2693670" h="133985">
                              <a:moveTo>
                                <a:pt x="2693670" y="0"/>
                              </a:moveTo>
                              <a:lnTo>
                                <a:pt x="0" y="0"/>
                              </a:lnTo>
                              <a:lnTo>
                                <a:pt x="0" y="133628"/>
                              </a:lnTo>
                              <a:lnTo>
                                <a:pt x="2693670" y="133628"/>
                              </a:lnTo>
                              <a:lnTo>
                                <a:pt x="269367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97.93689pt;margin-top:3.056263pt;width:212.100059pt;height:10.521935pt;mso-position-horizontal-relative:page;mso-position-vertical-relative:paragraph;z-index:16098304" id="docshape1351"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8032">
                <wp:simplePos x="0" y="0"/>
                <wp:positionH relativeFrom="page">
                  <wp:posOffset>94988</wp:posOffset>
                </wp:positionH>
                <wp:positionV relativeFrom="paragraph">
                  <wp:posOffset>38814</wp:posOffset>
                </wp:positionV>
                <wp:extent cx="225425" cy="197485"/>
                <wp:effectExtent l="0" t="0" r="0" b="0"/>
                <wp:wrapNone/>
                <wp:docPr id="1560" name="Group 1560"/>
                <wp:cNvGraphicFramePr>
                  <a:graphicFrameLocks/>
                </wp:cNvGraphicFramePr>
                <a:graphic>
                  <a:graphicData uri="http://schemas.microsoft.com/office/word/2010/wordprocessingGroup">
                    <wpg:wgp>
                      <wpg:cNvPr id="1560" name="Group 1560"/>
                      <wpg:cNvGrpSpPr/>
                      <wpg:grpSpPr>
                        <a:xfrm>
                          <a:off x="0" y="0"/>
                          <a:ext cx="225425" cy="197485"/>
                          <a:chExt cx="225425" cy="197485"/>
                        </a:xfrm>
                      </wpg:grpSpPr>
                      <pic:pic>
                        <pic:nvPicPr>
                          <pic:cNvPr id="1561" name="Image 1561"/>
                          <pic:cNvPicPr/>
                        </pic:nvPicPr>
                        <pic:blipFill>
                          <a:blip r:embed="rId294" cstate="print"/>
                          <a:stretch>
                            <a:fillRect/>
                          </a:stretch>
                        </pic:blipFill>
                        <pic:spPr>
                          <a:xfrm>
                            <a:off x="0" y="0"/>
                            <a:ext cx="225058" cy="196926"/>
                          </a:xfrm>
                          <a:prstGeom prst="rect">
                            <a:avLst/>
                          </a:prstGeom>
                        </pic:spPr>
                      </pic:pic>
                      <wps:wsp>
                        <wps:cNvPr id="1562" name="Textbox 1562"/>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3.056263pt;width:17.75pt;height:15.55pt;mso-position-horizontal-relative:page;mso-position-vertical-relative:paragraph;z-index:16108032" id="docshapegroup1352" coordorigin="150,61" coordsize="355,311">
                <v:shape style="position:absolute;left:149;top:61;width:355;height:311" type="#_x0000_t75" id="docshape1353" stroked="false">
                  <v:imagedata r:id="rId294" o:title=""/>
                </v:shape>
                <v:shape style="position:absolute;left:149;top:61;width:355;height:311" type="#_x0000_t202" id="docshape1354"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spacing w:val="-10"/>
        </w:rPr>
        <w:t>(</w:t>
      </w:r>
      <w:r>
        <w:rPr/>
        <w:tab/>
      </w:r>
      <w:r>
        <w:rPr>
          <w:spacing w:val="-2"/>
        </w:rPr>
        <w:t>mencakup</w:t>
      </w:r>
    </w:p>
    <w:p>
      <w:pPr>
        <w:pStyle w:val="BodyText"/>
      </w:pPr>
    </w:p>
    <w:p>
      <w:pPr>
        <w:pStyle w:val="BodyText"/>
        <w:ind w:left="2005" w:right="2708"/>
        <w:jc w:val="right"/>
      </w:pPr>
      <w:r>
        <w:rPr/>
        <mc:AlternateContent>
          <mc:Choice Requires="wps">
            <w:drawing>
              <wp:anchor distT="0" distB="0" distL="0" distR="0" allowOverlap="1" layoutInCell="1" locked="0" behindDoc="1" simplePos="0" relativeHeight="479447040">
                <wp:simplePos x="0" y="0"/>
                <wp:positionH relativeFrom="page">
                  <wp:posOffset>1440180</wp:posOffset>
                </wp:positionH>
                <wp:positionV relativeFrom="paragraph">
                  <wp:posOffset>6863</wp:posOffset>
                </wp:positionV>
                <wp:extent cx="3072130" cy="168910"/>
                <wp:effectExtent l="0" t="0" r="0" b="0"/>
                <wp:wrapNone/>
                <wp:docPr id="1563" name="Textbox 1563"/>
                <wp:cNvGraphicFramePr>
                  <a:graphicFrameLocks/>
                </wp:cNvGraphicFramePr>
                <a:graphic>
                  <a:graphicData uri="http://schemas.microsoft.com/office/word/2010/wordprocessingShape">
                    <wps:wsp>
                      <wps:cNvPr id="1563" name="Textbox 1563"/>
                      <wps:cNvSpPr txBox="1"/>
                      <wps:spPr>
                        <a:xfrm>
                          <a:off x="0" y="0"/>
                          <a:ext cx="3072130" cy="168910"/>
                        </a:xfrm>
                        <a:prstGeom prst="rect">
                          <a:avLst/>
                        </a:prstGeom>
                      </wps:spPr>
                      <wps:txbx>
                        <w:txbxContent>
                          <w:p>
                            <w:pPr>
                              <w:pStyle w:val="BodyText"/>
                              <w:spacing w:line="266" w:lineRule="exact"/>
                            </w:pPr>
                            <w:r>
                              <w:rPr/>
                              <w:t>uji</w:t>
                            </w:r>
                            <w:r>
                              <w:rPr>
                                <w:spacing w:val="25"/>
                              </w:rPr>
                              <w:t> </w:t>
                            </w:r>
                            <w:r>
                              <w:rPr/>
                              <w:t>autokorelasi,</w:t>
                            </w:r>
                            <w:r>
                              <w:rPr>
                                <w:spacing w:val="27"/>
                              </w:rPr>
                              <w:t> </w:t>
                            </w:r>
                            <w:r>
                              <w:rPr/>
                              <w:t>dan</w:t>
                            </w:r>
                            <w:r>
                              <w:rPr>
                                <w:spacing w:val="24"/>
                              </w:rPr>
                              <w:t> </w:t>
                            </w:r>
                            <w:r>
                              <w:rPr/>
                              <w:t>uji</w:t>
                            </w:r>
                            <w:r>
                              <w:rPr>
                                <w:spacing w:val="23"/>
                              </w:rPr>
                              <w:t> </w:t>
                            </w:r>
                            <w:r>
                              <w:rPr/>
                              <w:t>normalitas</w:t>
                            </w:r>
                            <w:r>
                              <w:rPr>
                                <w:spacing w:val="25"/>
                              </w:rPr>
                              <w:t> </w:t>
                            </w:r>
                            <w:r>
                              <w:rPr/>
                              <w:t>data.</w:t>
                            </w:r>
                            <w:r>
                              <w:rPr>
                                <w:spacing w:val="26"/>
                              </w:rPr>
                              <w:t> </w:t>
                            </w:r>
                            <w:r>
                              <w:rPr>
                                <w:spacing w:val="-2"/>
                              </w:rPr>
                              <w:t>Namun,</w:t>
                            </w:r>
                          </w:p>
                        </w:txbxContent>
                      </wps:txbx>
                      <wps:bodyPr wrap="square" lIns="0" tIns="0" rIns="0" bIns="0" rtlCol="0">
                        <a:noAutofit/>
                      </wps:bodyPr>
                    </wps:wsp>
                  </a:graphicData>
                </a:graphic>
              </wp:anchor>
            </w:drawing>
          </mc:Choice>
          <mc:Fallback>
            <w:pict>
              <v:shape style="position:absolute;margin-left:113.400002pt;margin-top:.540462pt;width:241.9pt;height:13.3pt;mso-position-horizontal-relative:page;mso-position-vertical-relative:paragraph;z-index:-23869440" type="#_x0000_t202" id="docshape1355" filled="false" stroked="false">
                <v:textbox inset="0,0,0,0">
                  <w:txbxContent>
                    <w:p>
                      <w:pPr>
                        <w:pStyle w:val="BodyText"/>
                        <w:spacing w:line="266" w:lineRule="exact"/>
                      </w:pPr>
                      <w:r>
                        <w:rPr/>
                        <w:t>uji</w:t>
                      </w:r>
                      <w:r>
                        <w:rPr>
                          <w:spacing w:val="25"/>
                        </w:rPr>
                        <w:t> </w:t>
                      </w:r>
                      <w:r>
                        <w:rPr/>
                        <w:t>autokorelasi,</w:t>
                      </w:r>
                      <w:r>
                        <w:rPr>
                          <w:spacing w:val="27"/>
                        </w:rPr>
                        <w:t> </w:t>
                      </w:r>
                      <w:r>
                        <w:rPr/>
                        <w:t>dan</w:t>
                      </w:r>
                      <w:r>
                        <w:rPr>
                          <w:spacing w:val="24"/>
                        </w:rPr>
                        <w:t> </w:t>
                      </w:r>
                      <w:r>
                        <w:rPr/>
                        <w:t>uji</w:t>
                      </w:r>
                      <w:r>
                        <w:rPr>
                          <w:spacing w:val="23"/>
                        </w:rPr>
                        <w:t> </w:t>
                      </w:r>
                      <w:r>
                        <w:rPr/>
                        <w:t>normalitas</w:t>
                      </w:r>
                      <w:r>
                        <w:rPr>
                          <w:spacing w:val="25"/>
                        </w:rPr>
                        <w:t> </w:t>
                      </w:r>
                      <w:r>
                        <w:rPr/>
                        <w:t>data.</w:t>
                      </w:r>
                      <w:r>
                        <w:rPr>
                          <w:spacing w:val="26"/>
                        </w:rPr>
                        <w:t> </w:t>
                      </w:r>
                      <w:r>
                        <w:rPr>
                          <w:spacing w:val="-2"/>
                        </w:rPr>
                        <w:t>Namun,</w:t>
                      </w:r>
                    </w:p>
                  </w:txbxContent>
                </v:textbox>
                <w10:wrap type="none"/>
              </v:shape>
            </w:pict>
          </mc:Fallback>
        </mc:AlternateContent>
      </w:r>
      <w:r>
        <w:rPr/>
        <mc:AlternateContent>
          <mc:Choice Requires="wps">
            <w:drawing>
              <wp:anchor distT="0" distB="0" distL="0" distR="0" allowOverlap="1" layoutInCell="1" locked="0" behindDoc="1" simplePos="0" relativeHeight="479447552">
                <wp:simplePos x="0" y="0"/>
                <wp:positionH relativeFrom="page">
                  <wp:posOffset>4994243</wp:posOffset>
                </wp:positionH>
                <wp:positionV relativeFrom="paragraph">
                  <wp:posOffset>6863</wp:posOffset>
                </wp:positionV>
                <wp:extent cx="854075" cy="168910"/>
                <wp:effectExtent l="0" t="0" r="0" b="0"/>
                <wp:wrapNone/>
                <wp:docPr id="1564" name="Textbox 1564"/>
                <wp:cNvGraphicFramePr>
                  <a:graphicFrameLocks/>
                </wp:cNvGraphicFramePr>
                <a:graphic>
                  <a:graphicData uri="http://schemas.microsoft.com/office/word/2010/wordprocessingShape">
                    <wps:wsp>
                      <wps:cNvPr id="1564" name="Textbox 1564"/>
                      <wps:cNvSpPr txBox="1"/>
                      <wps:spPr>
                        <a:xfrm>
                          <a:off x="0" y="0"/>
                          <a:ext cx="854075" cy="168910"/>
                        </a:xfrm>
                        <a:prstGeom prst="rect">
                          <a:avLst/>
                        </a:prstGeom>
                      </wps:spPr>
                      <wps:txbx>
                        <w:txbxContent>
                          <w:p>
                            <w:pPr>
                              <w:pStyle w:val="BodyText"/>
                              <w:spacing w:line="266" w:lineRule="exact"/>
                            </w:pPr>
                            <w:r>
                              <w:rPr/>
                              <w:t>penelitian</w:t>
                            </w:r>
                            <w:r>
                              <w:rPr>
                                <w:spacing w:val="24"/>
                              </w:rPr>
                              <w:t> </w:t>
                            </w:r>
                            <w:r>
                              <w:rPr>
                                <w:spacing w:val="-4"/>
                              </w:rPr>
                              <w:t>ini,</w:t>
                            </w:r>
                          </w:p>
                        </w:txbxContent>
                      </wps:txbx>
                      <wps:bodyPr wrap="square" lIns="0" tIns="0" rIns="0" bIns="0" rtlCol="0">
                        <a:noAutofit/>
                      </wps:bodyPr>
                    </wps:wsp>
                  </a:graphicData>
                </a:graphic>
              </wp:anchor>
            </w:drawing>
          </mc:Choice>
          <mc:Fallback>
            <w:pict>
              <v:shape style="position:absolute;margin-left:393.247528pt;margin-top:.540462pt;width:67.25pt;height:13.3pt;mso-position-horizontal-relative:page;mso-position-vertical-relative:paragraph;z-index:-23868928" type="#_x0000_t202" id="docshape1356" filled="false" stroked="false">
                <v:textbox inset="0,0,0,0">
                  <w:txbxContent>
                    <w:p>
                      <w:pPr>
                        <w:pStyle w:val="BodyText"/>
                        <w:spacing w:line="266" w:lineRule="exact"/>
                      </w:pPr>
                      <w:r>
                        <w:rPr/>
                        <w:t>penelitian</w:t>
                      </w:r>
                      <w:r>
                        <w:rPr>
                          <w:spacing w:val="24"/>
                        </w:rPr>
                        <w:t> </w:t>
                      </w:r>
                      <w:r>
                        <w:rPr>
                          <w:spacing w:val="-4"/>
                        </w:rPr>
                        <w:t>ini,</w:t>
                      </w:r>
                    </w:p>
                  </w:txbxContent>
                </v:textbox>
                <w10:wrap type="none"/>
              </v:shape>
            </w:pict>
          </mc:Fallback>
        </mc:AlternateContent>
      </w:r>
      <w:r>
        <w:rPr/>
        <mc:AlternateContent>
          <mc:Choice Requires="wps">
            <w:drawing>
              <wp:anchor distT="0" distB="0" distL="0" distR="0" allowOverlap="1" layoutInCell="1" locked="0" behindDoc="1" simplePos="0" relativeHeight="479448064">
                <wp:simplePos x="0" y="0"/>
                <wp:positionH relativeFrom="page">
                  <wp:posOffset>5904543</wp:posOffset>
                </wp:positionH>
                <wp:positionV relativeFrom="paragraph">
                  <wp:posOffset>6863</wp:posOffset>
                </wp:positionV>
                <wp:extent cx="576580" cy="168910"/>
                <wp:effectExtent l="0" t="0" r="0" b="0"/>
                <wp:wrapNone/>
                <wp:docPr id="1565" name="Textbox 1565"/>
                <wp:cNvGraphicFramePr>
                  <a:graphicFrameLocks/>
                </wp:cNvGraphicFramePr>
                <a:graphic>
                  <a:graphicData uri="http://schemas.microsoft.com/office/word/2010/wordprocessingShape">
                    <wps:wsp>
                      <wps:cNvPr id="1565" name="Textbox 1565"/>
                      <wps:cNvSpPr txBox="1"/>
                      <wps:spPr>
                        <a:xfrm>
                          <a:off x="0" y="0"/>
                          <a:ext cx="576580" cy="168910"/>
                        </a:xfrm>
                        <a:prstGeom prst="rect">
                          <a:avLst/>
                        </a:prstGeom>
                      </wps:spPr>
                      <wps:txbx>
                        <w:txbxContent>
                          <w:p>
                            <w:pPr>
                              <w:pStyle w:val="BodyText"/>
                              <w:spacing w:line="266" w:lineRule="exact"/>
                            </w:pPr>
                            <w:r>
                              <w:rPr/>
                              <w:t>hanya</w:t>
                            </w:r>
                            <w:r>
                              <w:rPr>
                                <w:spacing w:val="20"/>
                              </w:rPr>
                              <w:t> </w:t>
                            </w:r>
                            <w:r>
                              <w:rPr>
                                <w:spacing w:val="-5"/>
                              </w:rPr>
                              <w:t>uji</w:t>
                            </w:r>
                          </w:p>
                        </w:txbxContent>
                      </wps:txbx>
                      <wps:bodyPr wrap="square" lIns="0" tIns="0" rIns="0" bIns="0" rtlCol="0">
                        <a:noAutofit/>
                      </wps:bodyPr>
                    </wps:wsp>
                  </a:graphicData>
                </a:graphic>
              </wp:anchor>
            </w:drawing>
          </mc:Choice>
          <mc:Fallback>
            <w:pict>
              <v:shape style="position:absolute;margin-left:464.924683pt;margin-top:.540462pt;width:45.4pt;height:13.3pt;mso-position-horizontal-relative:page;mso-position-vertical-relative:paragraph;z-index:-23868416" type="#_x0000_t202" id="docshape1357" filled="false" stroked="false">
                <v:textbox inset="0,0,0,0">
                  <w:txbxContent>
                    <w:p>
                      <w:pPr>
                        <w:pStyle w:val="BodyText"/>
                        <w:spacing w:line="266" w:lineRule="exact"/>
                      </w:pPr>
                      <w:r>
                        <w:rPr/>
                        <w:t>hanya</w:t>
                      </w:r>
                      <w:r>
                        <w:rPr>
                          <w:spacing w:val="20"/>
                        </w:rPr>
                        <w:t> </w:t>
                      </w:r>
                      <w:r>
                        <w:rPr>
                          <w:spacing w:val="-5"/>
                        </w:rPr>
                        <w:t>uji</w:t>
                      </w:r>
                    </w:p>
                  </w:txbxContent>
                </v:textbox>
                <w10:wrap type="none"/>
              </v:shape>
            </w:pict>
          </mc:Fallback>
        </mc:AlternateContent>
      </w:r>
      <w:r>
        <w:rPr/>
        <mc:AlternateContent>
          <mc:Choice Requires="wps">
            <w:drawing>
              <wp:anchor distT="0" distB="0" distL="0" distR="0" allowOverlap="1" layoutInCell="1" locked="0" behindDoc="0" simplePos="0" relativeHeight="16098816">
                <wp:simplePos x="0" y="0"/>
                <wp:positionH relativeFrom="page">
                  <wp:posOffset>1441781</wp:posOffset>
                </wp:positionH>
                <wp:positionV relativeFrom="paragraph">
                  <wp:posOffset>39978</wp:posOffset>
                </wp:positionV>
                <wp:extent cx="3067050" cy="133985"/>
                <wp:effectExtent l="0" t="0" r="0" b="0"/>
                <wp:wrapNone/>
                <wp:docPr id="1566" name="Graphic 1566"/>
                <wp:cNvGraphicFramePr>
                  <a:graphicFrameLocks/>
                </wp:cNvGraphicFramePr>
                <a:graphic>
                  <a:graphicData uri="http://schemas.microsoft.com/office/word/2010/wordprocessingShape">
                    <wps:wsp>
                      <wps:cNvPr id="1566" name="Graphic 1566"/>
                      <wps:cNvSpPr/>
                      <wps:spPr>
                        <a:xfrm>
                          <a:off x="0" y="0"/>
                          <a:ext cx="3067050" cy="133985"/>
                        </a:xfrm>
                        <a:custGeom>
                          <a:avLst/>
                          <a:gdLst/>
                          <a:ahLst/>
                          <a:cxnLst/>
                          <a:rect l="l" t="t" r="r" b="b"/>
                          <a:pathLst>
                            <a:path w="3067050" h="133985">
                              <a:moveTo>
                                <a:pt x="3066424" y="0"/>
                              </a:moveTo>
                              <a:lnTo>
                                <a:pt x="0" y="0"/>
                              </a:lnTo>
                              <a:lnTo>
                                <a:pt x="0" y="133628"/>
                              </a:lnTo>
                              <a:lnTo>
                                <a:pt x="3066424" y="133628"/>
                              </a:lnTo>
                              <a:lnTo>
                                <a:pt x="306642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14791pt;width:241.45072pt;height:10.521935pt;mso-position-horizontal-relative:page;mso-position-vertical-relative:paragraph;z-index:16098816" id="docshape1358"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99328">
                <wp:simplePos x="0" y="0"/>
                <wp:positionH relativeFrom="page">
                  <wp:posOffset>4993489</wp:posOffset>
                </wp:positionH>
                <wp:positionV relativeFrom="paragraph">
                  <wp:posOffset>39978</wp:posOffset>
                </wp:positionV>
                <wp:extent cx="851535" cy="133985"/>
                <wp:effectExtent l="0" t="0" r="0" b="0"/>
                <wp:wrapNone/>
                <wp:docPr id="1567" name="Graphic 1567"/>
                <wp:cNvGraphicFramePr>
                  <a:graphicFrameLocks/>
                </wp:cNvGraphicFramePr>
                <a:graphic>
                  <a:graphicData uri="http://schemas.microsoft.com/office/word/2010/wordprocessingShape">
                    <wps:wsp>
                      <wps:cNvPr id="1567" name="Graphic 1567"/>
                      <wps:cNvSpPr/>
                      <wps:spPr>
                        <a:xfrm>
                          <a:off x="0" y="0"/>
                          <a:ext cx="851535" cy="133985"/>
                        </a:xfrm>
                        <a:custGeom>
                          <a:avLst/>
                          <a:gdLst/>
                          <a:ahLst/>
                          <a:cxnLst/>
                          <a:rect l="l" t="t" r="r" b="b"/>
                          <a:pathLst>
                            <a:path w="851535" h="133985">
                              <a:moveTo>
                                <a:pt x="851003" y="0"/>
                              </a:moveTo>
                              <a:lnTo>
                                <a:pt x="0" y="0"/>
                              </a:lnTo>
                              <a:lnTo>
                                <a:pt x="0" y="133628"/>
                              </a:lnTo>
                              <a:lnTo>
                                <a:pt x="851003" y="133628"/>
                              </a:lnTo>
                              <a:lnTo>
                                <a:pt x="85100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93.18811pt;margin-top:3.14791pt;width:67.008113pt;height:10.521935pt;mso-position-horizontal-relative:page;mso-position-vertical-relative:paragraph;z-index:16099328" id="docshape1359"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099840">
                <wp:simplePos x="0" y="0"/>
                <wp:positionH relativeFrom="page">
                  <wp:posOffset>5900756</wp:posOffset>
                </wp:positionH>
                <wp:positionV relativeFrom="paragraph">
                  <wp:posOffset>39978</wp:posOffset>
                </wp:positionV>
                <wp:extent cx="577215" cy="133985"/>
                <wp:effectExtent l="0" t="0" r="0" b="0"/>
                <wp:wrapNone/>
                <wp:docPr id="1568" name="Graphic 1568"/>
                <wp:cNvGraphicFramePr>
                  <a:graphicFrameLocks/>
                </wp:cNvGraphicFramePr>
                <a:graphic>
                  <a:graphicData uri="http://schemas.microsoft.com/office/word/2010/wordprocessingShape">
                    <wps:wsp>
                      <wps:cNvPr id="1568" name="Graphic 1568"/>
                      <wps:cNvSpPr/>
                      <wps:spPr>
                        <a:xfrm>
                          <a:off x="0" y="0"/>
                          <a:ext cx="577215" cy="133985"/>
                        </a:xfrm>
                        <a:custGeom>
                          <a:avLst/>
                          <a:gdLst/>
                          <a:ahLst/>
                          <a:cxnLst/>
                          <a:rect l="l" t="t" r="r" b="b"/>
                          <a:pathLst>
                            <a:path w="577215" h="133985">
                              <a:moveTo>
                                <a:pt x="576712" y="0"/>
                              </a:moveTo>
                              <a:lnTo>
                                <a:pt x="0" y="0"/>
                              </a:lnTo>
                              <a:lnTo>
                                <a:pt x="0" y="133628"/>
                              </a:lnTo>
                              <a:lnTo>
                                <a:pt x="576712" y="133628"/>
                              </a:lnTo>
                              <a:lnTo>
                                <a:pt x="57671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64.626495pt;margin-top:3.14791pt;width:45.410457pt;height:10.521935pt;mso-position-horizontal-relative:page;mso-position-vertical-relative:paragraph;z-index:16099840" id="docshape136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8544">
                <wp:simplePos x="0" y="0"/>
                <wp:positionH relativeFrom="page">
                  <wp:posOffset>94988</wp:posOffset>
                </wp:positionH>
                <wp:positionV relativeFrom="paragraph">
                  <wp:posOffset>39978</wp:posOffset>
                </wp:positionV>
                <wp:extent cx="225425" cy="197485"/>
                <wp:effectExtent l="0" t="0" r="0" b="0"/>
                <wp:wrapNone/>
                <wp:docPr id="1569" name="Group 1569"/>
                <wp:cNvGraphicFramePr>
                  <a:graphicFrameLocks/>
                </wp:cNvGraphicFramePr>
                <a:graphic>
                  <a:graphicData uri="http://schemas.microsoft.com/office/word/2010/wordprocessingGroup">
                    <wpg:wgp>
                      <wpg:cNvPr id="1569" name="Group 1569"/>
                      <wpg:cNvGrpSpPr/>
                      <wpg:grpSpPr>
                        <a:xfrm>
                          <a:off x="0" y="0"/>
                          <a:ext cx="225425" cy="197485"/>
                          <a:chExt cx="225425" cy="197485"/>
                        </a:xfrm>
                      </wpg:grpSpPr>
                      <pic:pic>
                        <pic:nvPicPr>
                          <pic:cNvPr id="1570" name="Image 1570"/>
                          <pic:cNvPicPr/>
                        </pic:nvPicPr>
                        <pic:blipFill>
                          <a:blip r:embed="rId294" cstate="print"/>
                          <a:stretch>
                            <a:fillRect/>
                          </a:stretch>
                        </pic:blipFill>
                        <pic:spPr>
                          <a:xfrm>
                            <a:off x="0" y="0"/>
                            <a:ext cx="225058" cy="196926"/>
                          </a:xfrm>
                          <a:prstGeom prst="rect">
                            <a:avLst/>
                          </a:prstGeom>
                        </pic:spPr>
                      </pic:pic>
                      <wps:wsp>
                        <wps:cNvPr id="1571" name="Textbox 1571"/>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3.14791pt;width:17.75pt;height:15.55pt;mso-position-horizontal-relative:page;mso-position-vertical-relative:paragraph;z-index:16108544" id="docshapegroup1361" coordorigin="150,63" coordsize="355,311">
                <v:shape style="position:absolute;left:149;top:62;width:355;height:311" type="#_x0000_t75" id="docshape1362" stroked="false">
                  <v:imagedata r:id="rId294" o:title=""/>
                </v:shape>
                <v:shape style="position:absolute;left:149;top:62;width:355;height:311" type="#_x0000_t202" id="docshape1363"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drawing>
          <wp:anchor distT="0" distB="0" distL="0" distR="0" allowOverlap="1" layoutInCell="1" locked="0" behindDoc="0" simplePos="0" relativeHeight="16109568">
            <wp:simplePos x="0" y="0"/>
            <wp:positionH relativeFrom="page">
              <wp:posOffset>1463039</wp:posOffset>
            </wp:positionH>
            <wp:positionV relativeFrom="paragraph">
              <wp:posOffset>-128597</wp:posOffset>
            </wp:positionV>
            <wp:extent cx="4255389" cy="5506974"/>
            <wp:effectExtent l="0" t="0" r="0" b="0"/>
            <wp:wrapNone/>
            <wp:docPr id="1572" name="Image 1572"/>
            <wp:cNvGraphicFramePr>
              <a:graphicFrameLocks/>
            </wp:cNvGraphicFramePr>
            <a:graphic>
              <a:graphicData uri="http://schemas.openxmlformats.org/drawingml/2006/picture">
                <pic:pic>
                  <pic:nvPicPr>
                    <pic:cNvPr id="1572" name="Image 1572"/>
                    <pic:cNvPicPr/>
                  </pic:nvPicPr>
                  <pic:blipFill>
                    <a:blip r:embed="rId192" cstate="print"/>
                    <a:stretch>
                      <a:fillRect/>
                    </a:stretch>
                  </pic:blipFill>
                  <pic:spPr>
                    <a:xfrm>
                      <a:off x="0" y="0"/>
                      <a:ext cx="4255389" cy="5506974"/>
                    </a:xfrm>
                    <a:prstGeom prst="rect">
                      <a:avLst/>
                    </a:prstGeom>
                  </pic:spPr>
                </pic:pic>
              </a:graphicData>
            </a:graphic>
          </wp:anchor>
        </w:drawing>
      </w:r>
      <w:r>
        <w:rPr>
          <w:spacing w:val="-2"/>
        </w:rPr>
        <w:t>dalam</w:t>
      </w:r>
    </w:p>
    <w:p>
      <w:pPr>
        <w:pStyle w:val="BodyText"/>
      </w:pPr>
    </w:p>
    <w:p>
      <w:pPr>
        <w:pStyle w:val="BodyText"/>
        <w:tabs>
          <w:tab w:pos="8243" w:val="left" w:leader="none"/>
        </w:tabs>
        <w:ind w:left="2129"/>
        <w:jc w:val="both"/>
      </w:pPr>
      <w:r>
        <w:rPr/>
        <mc:AlternateContent>
          <mc:Choice Requires="wps">
            <w:drawing>
              <wp:anchor distT="0" distB="0" distL="0" distR="0" allowOverlap="1" layoutInCell="1" locked="0" behindDoc="1" simplePos="0" relativeHeight="479448576">
                <wp:simplePos x="0" y="0"/>
                <wp:positionH relativeFrom="page">
                  <wp:posOffset>1440180</wp:posOffset>
                </wp:positionH>
                <wp:positionV relativeFrom="paragraph">
                  <wp:posOffset>6893</wp:posOffset>
                </wp:positionV>
                <wp:extent cx="1035050" cy="168910"/>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1035050" cy="168910"/>
                        </a:xfrm>
                        <a:prstGeom prst="rect">
                          <a:avLst/>
                        </a:prstGeom>
                      </wps:spPr>
                      <wps:txbx>
                        <w:txbxContent>
                          <w:p>
                            <w:pPr>
                              <w:pStyle w:val="BodyText"/>
                              <w:spacing w:line="266" w:lineRule="exact"/>
                            </w:pPr>
                            <w:r>
                              <w:rPr>
                                <w:spacing w:val="-2"/>
                              </w:rPr>
                              <w:t>multikolinearitas</w:t>
                            </w:r>
                          </w:p>
                        </w:txbxContent>
                      </wps:txbx>
                      <wps:bodyPr wrap="square" lIns="0" tIns="0" rIns="0" bIns="0" rtlCol="0">
                        <a:noAutofit/>
                      </wps:bodyPr>
                    </wps:wsp>
                  </a:graphicData>
                </a:graphic>
              </wp:anchor>
            </w:drawing>
          </mc:Choice>
          <mc:Fallback>
            <w:pict>
              <v:shape style="position:absolute;margin-left:113.400002pt;margin-top:.542819pt;width:81.5pt;height:13.3pt;mso-position-horizontal-relative:page;mso-position-vertical-relative:paragraph;z-index:-23867904" type="#_x0000_t202" id="docshape1364" filled="false" stroked="false">
                <v:textbox inset="0,0,0,0">
                  <w:txbxContent>
                    <w:p>
                      <w:pPr>
                        <w:pStyle w:val="BodyText"/>
                        <w:spacing w:line="266" w:lineRule="exact"/>
                      </w:pPr>
                      <w:r>
                        <w:rPr>
                          <w:spacing w:val="-2"/>
                        </w:rPr>
                        <w:t>multikolinearitas</w:t>
                      </w:r>
                    </w:p>
                  </w:txbxContent>
                </v:textbox>
                <w10:wrap type="none"/>
              </v:shape>
            </w:pict>
          </mc:Fallback>
        </mc:AlternateContent>
      </w:r>
      <w:r>
        <w:rPr/>
        <mc:AlternateContent>
          <mc:Choice Requires="wps">
            <w:drawing>
              <wp:anchor distT="0" distB="0" distL="0" distR="0" allowOverlap="1" layoutInCell="1" locked="0" behindDoc="1" simplePos="0" relativeHeight="479449088">
                <wp:simplePos x="0" y="0"/>
                <wp:positionH relativeFrom="page">
                  <wp:posOffset>3530058</wp:posOffset>
                </wp:positionH>
                <wp:positionV relativeFrom="paragraph">
                  <wp:posOffset>6893</wp:posOffset>
                </wp:positionV>
                <wp:extent cx="1756410" cy="168910"/>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1756410" cy="168910"/>
                        </a:xfrm>
                        <a:prstGeom prst="rect">
                          <a:avLst/>
                        </a:prstGeom>
                      </wps:spPr>
                      <wps:txbx>
                        <w:txbxContent>
                          <w:p>
                            <w:pPr>
                              <w:pStyle w:val="BodyText"/>
                              <w:spacing w:line="266" w:lineRule="exact"/>
                            </w:pPr>
                            <w:r>
                              <w:rPr/>
                              <w:t>karena</w:t>
                            </w:r>
                            <w:r>
                              <w:rPr>
                                <w:spacing w:val="2"/>
                              </w:rPr>
                              <w:t> </w:t>
                            </w:r>
                            <w:r>
                              <w:rPr/>
                              <w:t>regresi</w:t>
                            </w:r>
                            <w:r>
                              <w:rPr>
                                <w:spacing w:val="2"/>
                              </w:rPr>
                              <w:t> </w:t>
                            </w:r>
                            <w:r>
                              <w:rPr/>
                              <w:t>logistik</w:t>
                            </w:r>
                            <w:r>
                              <w:rPr>
                                <w:spacing w:val="4"/>
                              </w:rPr>
                              <w:t> </w:t>
                            </w:r>
                            <w:r>
                              <w:rPr>
                                <w:spacing w:val="-2"/>
                              </w:rPr>
                              <w:t>sudah</w:t>
                            </w:r>
                          </w:p>
                        </w:txbxContent>
                      </wps:txbx>
                      <wps:bodyPr wrap="square" lIns="0" tIns="0" rIns="0" bIns="0" rtlCol="0">
                        <a:noAutofit/>
                      </wps:bodyPr>
                    </wps:wsp>
                  </a:graphicData>
                </a:graphic>
              </wp:anchor>
            </w:drawing>
          </mc:Choice>
          <mc:Fallback>
            <w:pict>
              <v:shape style="position:absolute;margin-left:277.957367pt;margin-top:.542819pt;width:138.3pt;height:13.3pt;mso-position-horizontal-relative:page;mso-position-vertical-relative:paragraph;z-index:-23867392" type="#_x0000_t202" id="docshape1365" filled="false" stroked="false">
                <v:textbox inset="0,0,0,0">
                  <w:txbxContent>
                    <w:p>
                      <w:pPr>
                        <w:pStyle w:val="BodyText"/>
                        <w:spacing w:line="266" w:lineRule="exact"/>
                      </w:pPr>
                      <w:r>
                        <w:rPr/>
                        <w:t>karena</w:t>
                      </w:r>
                      <w:r>
                        <w:rPr>
                          <w:spacing w:val="2"/>
                        </w:rPr>
                        <w:t> </w:t>
                      </w:r>
                      <w:r>
                        <w:rPr/>
                        <w:t>regresi</w:t>
                      </w:r>
                      <w:r>
                        <w:rPr>
                          <w:spacing w:val="2"/>
                        </w:rPr>
                        <w:t> </w:t>
                      </w:r>
                      <w:r>
                        <w:rPr/>
                        <w:t>logistik</w:t>
                      </w:r>
                      <w:r>
                        <w:rPr>
                          <w:spacing w:val="4"/>
                        </w:rPr>
                        <w:t> </w:t>
                      </w:r>
                      <w:r>
                        <w:rPr>
                          <w:spacing w:val="-2"/>
                        </w:rPr>
                        <w:t>sudah</w:t>
                      </w:r>
                    </w:p>
                  </w:txbxContent>
                </v:textbox>
                <w10:wrap type="none"/>
              </v:shape>
            </w:pict>
          </mc:Fallback>
        </mc:AlternateContent>
      </w:r>
      <w:r>
        <w:rPr/>
        <mc:AlternateContent>
          <mc:Choice Requires="wps">
            <w:drawing>
              <wp:anchor distT="0" distB="0" distL="0" distR="0" allowOverlap="1" layoutInCell="1" locked="0" behindDoc="1" simplePos="0" relativeHeight="479449600">
                <wp:simplePos x="0" y="0"/>
                <wp:positionH relativeFrom="page">
                  <wp:posOffset>5916167</wp:posOffset>
                </wp:positionH>
                <wp:positionV relativeFrom="paragraph">
                  <wp:posOffset>6893</wp:posOffset>
                </wp:positionV>
                <wp:extent cx="565785" cy="16891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565785" cy="168910"/>
                        </a:xfrm>
                        <a:prstGeom prst="rect">
                          <a:avLst/>
                        </a:prstGeom>
                      </wps:spPr>
                      <wps:txbx>
                        <w:txbxContent>
                          <w:p>
                            <w:pPr>
                              <w:spacing w:line="266" w:lineRule="exact" w:before="0"/>
                              <w:ind w:left="0" w:right="0" w:firstLine="0"/>
                              <w:jc w:val="left"/>
                              <w:rPr>
                                <w:i/>
                                <w:sz w:val="24"/>
                              </w:rPr>
                            </w:pPr>
                            <w:r>
                              <w:rPr>
                                <w:i/>
                                <w:spacing w:val="-2"/>
                                <w:sz w:val="24"/>
                              </w:rPr>
                              <w:t>goodness</w:t>
                            </w:r>
                          </w:p>
                        </w:txbxContent>
                      </wps:txbx>
                      <wps:bodyPr wrap="square" lIns="0" tIns="0" rIns="0" bIns="0" rtlCol="0">
                        <a:noAutofit/>
                      </wps:bodyPr>
                    </wps:wsp>
                  </a:graphicData>
                </a:graphic>
              </wp:anchor>
            </w:drawing>
          </mc:Choice>
          <mc:Fallback>
            <w:pict>
              <v:shape style="position:absolute;margin-left:465.839996pt;margin-top:.542819pt;width:44.55pt;height:13.3pt;mso-position-horizontal-relative:page;mso-position-vertical-relative:paragraph;z-index:-23866880" type="#_x0000_t202" id="docshape1366" filled="false" stroked="false">
                <v:textbox inset="0,0,0,0">
                  <w:txbxContent>
                    <w:p>
                      <w:pPr>
                        <w:spacing w:line="266" w:lineRule="exact" w:before="0"/>
                        <w:ind w:left="0" w:right="0" w:firstLine="0"/>
                        <w:jc w:val="left"/>
                        <w:rPr>
                          <w:i/>
                          <w:sz w:val="24"/>
                        </w:rPr>
                      </w:pPr>
                      <w:r>
                        <w:rPr>
                          <w:i/>
                          <w:spacing w:val="-2"/>
                          <w:sz w:val="24"/>
                        </w:rPr>
                        <w:t>goodness</w:t>
                      </w:r>
                    </w:p>
                  </w:txbxContent>
                </v:textbox>
                <w10:wrap type="none"/>
              </v:shape>
            </w:pict>
          </mc:Fallback>
        </mc:AlternateContent>
      </w:r>
      <w:r>
        <w:rPr/>
        <mc:AlternateContent>
          <mc:Choice Requires="wps">
            <w:drawing>
              <wp:anchor distT="0" distB="0" distL="0" distR="0" allowOverlap="1" layoutInCell="1" locked="0" behindDoc="1" simplePos="0" relativeHeight="479463936">
                <wp:simplePos x="0" y="0"/>
                <wp:positionH relativeFrom="page">
                  <wp:posOffset>3530607</wp:posOffset>
                </wp:positionH>
                <wp:positionV relativeFrom="paragraph">
                  <wp:posOffset>34109</wp:posOffset>
                </wp:positionV>
                <wp:extent cx="1793875" cy="140970"/>
                <wp:effectExtent l="0" t="0" r="0" b="0"/>
                <wp:wrapNone/>
                <wp:docPr id="1576" name="Graphic 1576"/>
                <wp:cNvGraphicFramePr>
                  <a:graphicFrameLocks/>
                </wp:cNvGraphicFramePr>
                <a:graphic>
                  <a:graphicData uri="http://schemas.microsoft.com/office/word/2010/wordprocessingShape">
                    <wps:wsp>
                      <wps:cNvPr id="1576" name="Graphic 1576"/>
                      <wps:cNvSpPr/>
                      <wps:spPr>
                        <a:xfrm>
                          <a:off x="0" y="0"/>
                          <a:ext cx="1793875" cy="140970"/>
                        </a:xfrm>
                        <a:custGeom>
                          <a:avLst/>
                          <a:gdLst/>
                          <a:ahLst/>
                          <a:cxnLst/>
                          <a:rect l="l" t="t" r="r" b="b"/>
                          <a:pathLst>
                            <a:path w="1793875" h="140970">
                              <a:moveTo>
                                <a:pt x="1793436" y="0"/>
                              </a:moveTo>
                              <a:lnTo>
                                <a:pt x="0" y="0"/>
                              </a:lnTo>
                              <a:lnTo>
                                <a:pt x="0" y="140661"/>
                              </a:lnTo>
                              <a:lnTo>
                                <a:pt x="1793436" y="140661"/>
                              </a:lnTo>
                              <a:lnTo>
                                <a:pt x="179343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78.00061pt;margin-top:2.68577pt;width:141.215444pt;height:11.075721pt;mso-position-horizontal-relative:page;mso-position-vertical-relative:paragraph;z-index:-23852544" id="docshape136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0864">
                <wp:simplePos x="0" y="0"/>
                <wp:positionH relativeFrom="page">
                  <wp:posOffset>5914822</wp:posOffset>
                </wp:positionH>
                <wp:positionV relativeFrom="paragraph">
                  <wp:posOffset>34109</wp:posOffset>
                </wp:positionV>
                <wp:extent cx="570230" cy="140970"/>
                <wp:effectExtent l="0" t="0" r="0" b="0"/>
                <wp:wrapNone/>
                <wp:docPr id="1577" name="Graphic 1577"/>
                <wp:cNvGraphicFramePr>
                  <a:graphicFrameLocks/>
                </wp:cNvGraphicFramePr>
                <a:graphic>
                  <a:graphicData uri="http://schemas.microsoft.com/office/word/2010/wordprocessingShape">
                    <wps:wsp>
                      <wps:cNvPr id="1577" name="Graphic 1577"/>
                      <wps:cNvSpPr/>
                      <wps:spPr>
                        <a:xfrm>
                          <a:off x="0" y="0"/>
                          <a:ext cx="570230" cy="140970"/>
                        </a:xfrm>
                        <a:custGeom>
                          <a:avLst/>
                          <a:gdLst/>
                          <a:ahLst/>
                          <a:cxnLst/>
                          <a:rect l="l" t="t" r="r" b="b"/>
                          <a:pathLst>
                            <a:path w="570230" h="140970">
                              <a:moveTo>
                                <a:pt x="569679" y="0"/>
                              </a:moveTo>
                              <a:lnTo>
                                <a:pt x="0" y="0"/>
                              </a:lnTo>
                              <a:lnTo>
                                <a:pt x="0" y="140661"/>
                              </a:lnTo>
                              <a:lnTo>
                                <a:pt x="569679" y="140661"/>
                              </a:lnTo>
                              <a:lnTo>
                                <a:pt x="56967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65.73407pt;margin-top:2.68577pt;width:44.856671pt;height:11.075721pt;mso-position-horizontal-relative:page;mso-position-vertical-relative:paragraph;z-index:16100864" id="docshape1368" filled="true" fillcolor="#fedce7" stroked="false">
                <v:fill opacity="52428f" type="solid"/>
                <w10:wrap type="none"/>
              </v:rect>
            </w:pict>
          </mc:Fallback>
        </mc:AlternateContent>
      </w:r>
      <w:r>
        <w:rPr>
          <w:position w:val="-4"/>
        </w:rPr>
        <w:drawing>
          <wp:inline distT="0" distB="0" distL="0" distR="0">
            <wp:extent cx="1069028" cy="140661"/>
            <wp:effectExtent l="0" t="0" r="0" b="0"/>
            <wp:docPr id="1578" name="Image 1578"/>
            <wp:cNvGraphicFramePr>
              <a:graphicFrameLocks/>
            </wp:cNvGraphicFramePr>
            <a:graphic>
              <a:graphicData uri="http://schemas.openxmlformats.org/drawingml/2006/picture">
                <pic:pic>
                  <pic:nvPicPr>
                    <pic:cNvPr id="1578" name="Image 1578"/>
                    <pic:cNvPicPr/>
                  </pic:nvPicPr>
                  <pic:blipFill>
                    <a:blip r:embed="rId378" cstate="print"/>
                    <a:stretch>
                      <a:fillRect/>
                    </a:stretch>
                  </pic:blipFill>
                  <pic:spPr>
                    <a:xfrm>
                      <a:off x="0" y="0"/>
                      <a:ext cx="1069028" cy="140661"/>
                    </a:xfrm>
                    <a:prstGeom prst="rect">
                      <a:avLst/>
                    </a:prstGeom>
                  </pic:spPr>
                </pic:pic>
              </a:graphicData>
            </a:graphic>
          </wp:inline>
        </w:drawing>
      </w:r>
      <w:r>
        <w:rPr>
          <w:position w:val="-4"/>
        </w:rPr>
      </w:r>
      <w:r>
        <w:rPr/>
        <w:t>yang</w:t>
      </w:r>
      <w:r>
        <w:rPr>
          <w:spacing w:val="2"/>
        </w:rPr>
        <w:t> </w:t>
      </w:r>
      <w:r>
        <w:rPr>
          <w:spacing w:val="-2"/>
        </w:rPr>
        <w:t>diterapkan</w:t>
      </w:r>
      <w:r>
        <w:rPr/>
        <w:tab/>
      </w:r>
      <w:r>
        <w:rPr>
          <w:spacing w:val="-2"/>
        </w:rPr>
        <w:t>memiliki</w:t>
      </w:r>
    </w:p>
    <w:p>
      <w:pPr>
        <w:pStyle w:val="BodyText"/>
      </w:pPr>
    </w:p>
    <w:p>
      <w:pPr>
        <w:pStyle w:val="BodyText"/>
        <w:ind w:left="2129"/>
        <w:jc w:val="both"/>
      </w:pPr>
      <w:r>
        <w:rPr/>
        <mc:AlternateContent>
          <mc:Choice Requires="wps">
            <w:drawing>
              <wp:anchor distT="0" distB="0" distL="0" distR="0" allowOverlap="1" layoutInCell="1" locked="0" behindDoc="1" simplePos="0" relativeHeight="479450112">
                <wp:simplePos x="0" y="0"/>
                <wp:positionH relativeFrom="page">
                  <wp:posOffset>1440180</wp:posOffset>
                </wp:positionH>
                <wp:positionV relativeFrom="paragraph">
                  <wp:posOffset>6923</wp:posOffset>
                </wp:positionV>
                <wp:extent cx="534035" cy="16891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534035" cy="168910"/>
                        </a:xfrm>
                        <a:prstGeom prst="rect">
                          <a:avLst/>
                        </a:prstGeom>
                      </wps:spPr>
                      <wps:txbx>
                        <w:txbxContent>
                          <w:p>
                            <w:pPr>
                              <w:spacing w:line="266" w:lineRule="exact" w:before="0"/>
                              <w:ind w:left="0" w:right="0" w:firstLine="0"/>
                              <w:jc w:val="left"/>
                              <w:rPr>
                                <w:i/>
                                <w:sz w:val="24"/>
                              </w:rPr>
                            </w:pPr>
                            <w:r>
                              <w:rPr>
                                <w:i/>
                                <w:sz w:val="24"/>
                              </w:rPr>
                              <w:t>of fit</w:t>
                            </w:r>
                            <w:r>
                              <w:rPr>
                                <w:i/>
                                <w:spacing w:val="2"/>
                                <w:sz w:val="24"/>
                              </w:rPr>
                              <w:t> </w:t>
                            </w:r>
                            <w:r>
                              <w:rPr>
                                <w:i/>
                                <w:spacing w:val="-4"/>
                                <w:sz w:val="24"/>
                              </w:rPr>
                              <w:t>test</w:t>
                            </w:r>
                          </w:p>
                        </w:txbxContent>
                      </wps:txbx>
                      <wps:bodyPr wrap="square" lIns="0" tIns="0" rIns="0" bIns="0" rtlCol="0">
                        <a:noAutofit/>
                      </wps:bodyPr>
                    </wps:wsp>
                  </a:graphicData>
                </a:graphic>
              </wp:anchor>
            </w:drawing>
          </mc:Choice>
          <mc:Fallback>
            <w:pict>
              <v:shape style="position:absolute;margin-left:113.400002pt;margin-top:.545154pt;width:42.05pt;height:13.3pt;mso-position-horizontal-relative:page;mso-position-vertical-relative:paragraph;z-index:-23866368" type="#_x0000_t202" id="docshape1369" filled="false" stroked="false">
                <v:textbox inset="0,0,0,0">
                  <w:txbxContent>
                    <w:p>
                      <w:pPr>
                        <w:spacing w:line="266" w:lineRule="exact" w:before="0"/>
                        <w:ind w:left="0" w:right="0" w:firstLine="0"/>
                        <w:jc w:val="left"/>
                        <w:rPr>
                          <w:i/>
                          <w:sz w:val="24"/>
                        </w:rPr>
                      </w:pPr>
                      <w:r>
                        <w:rPr>
                          <w:i/>
                          <w:sz w:val="24"/>
                        </w:rPr>
                        <w:t>of fit</w:t>
                      </w:r>
                      <w:r>
                        <w:rPr>
                          <w:i/>
                          <w:spacing w:val="2"/>
                          <w:sz w:val="24"/>
                        </w:rPr>
                        <w:t> </w:t>
                      </w:r>
                      <w:r>
                        <w:rPr>
                          <w:i/>
                          <w:spacing w:val="-4"/>
                          <w:sz w:val="24"/>
                        </w:rPr>
                        <w:t>test</w:t>
                      </w:r>
                    </w:p>
                  </w:txbxContent>
                </v:textbox>
                <w10:wrap type="none"/>
              </v:shape>
            </w:pict>
          </mc:Fallback>
        </mc:AlternateContent>
      </w:r>
      <w:r>
        <w:rPr/>
        <mc:AlternateContent>
          <mc:Choice Requires="wps">
            <w:drawing>
              <wp:anchor distT="0" distB="0" distL="0" distR="0" allowOverlap="1" layoutInCell="1" locked="0" behindDoc="1" simplePos="0" relativeHeight="479450624">
                <wp:simplePos x="0" y="0"/>
                <wp:positionH relativeFrom="page">
                  <wp:posOffset>3018988</wp:posOffset>
                </wp:positionH>
                <wp:positionV relativeFrom="paragraph">
                  <wp:posOffset>6923</wp:posOffset>
                </wp:positionV>
                <wp:extent cx="347345" cy="168910"/>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347345" cy="168910"/>
                        </a:xfrm>
                        <a:prstGeom prst="rect">
                          <a:avLst/>
                        </a:prstGeom>
                      </wps:spPr>
                      <wps:txbx>
                        <w:txbxContent>
                          <w:p>
                            <w:pPr>
                              <w:pStyle w:val="BodyText"/>
                              <w:spacing w:line="266" w:lineRule="exact"/>
                            </w:pPr>
                            <w:r>
                              <w:rPr>
                                <w:spacing w:val="-2"/>
                              </w:rPr>
                              <w:t>untuk</w:t>
                            </w:r>
                          </w:p>
                        </w:txbxContent>
                      </wps:txbx>
                      <wps:bodyPr wrap="square" lIns="0" tIns="0" rIns="0" bIns="0" rtlCol="0">
                        <a:noAutofit/>
                      </wps:bodyPr>
                    </wps:wsp>
                  </a:graphicData>
                </a:graphic>
              </wp:anchor>
            </w:drawing>
          </mc:Choice>
          <mc:Fallback>
            <w:pict>
              <v:shape style="position:absolute;margin-left:237.715591pt;margin-top:.545154pt;width:27.35pt;height:13.3pt;mso-position-horizontal-relative:page;mso-position-vertical-relative:paragraph;z-index:-23865856" type="#_x0000_t202" id="docshape1370" filled="false" stroked="false">
                <v:textbox inset="0,0,0,0">
                  <w:txbxContent>
                    <w:p>
                      <w:pPr>
                        <w:pStyle w:val="BodyText"/>
                        <w:spacing w:line="266" w:lineRule="exact"/>
                      </w:pP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451136">
                <wp:simplePos x="0" y="0"/>
                <wp:positionH relativeFrom="page">
                  <wp:posOffset>3943355</wp:posOffset>
                </wp:positionH>
                <wp:positionV relativeFrom="paragraph">
                  <wp:posOffset>6923</wp:posOffset>
                </wp:positionV>
                <wp:extent cx="1036955" cy="168910"/>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1036955" cy="168910"/>
                        </a:xfrm>
                        <a:prstGeom prst="rect">
                          <a:avLst/>
                        </a:prstGeom>
                      </wps:spPr>
                      <wps:txbx>
                        <w:txbxContent>
                          <w:p>
                            <w:pPr>
                              <w:pStyle w:val="BodyText"/>
                              <w:spacing w:line="266" w:lineRule="exact"/>
                            </w:pPr>
                            <w:r>
                              <w:rPr/>
                              <w:t>kelayakan</w:t>
                            </w:r>
                            <w:r>
                              <w:rPr>
                                <w:spacing w:val="-4"/>
                              </w:rPr>
                              <w:t> </w:t>
                            </w:r>
                            <w:r>
                              <w:rPr>
                                <w:spacing w:val="-2"/>
                              </w:rPr>
                              <w:t>model</w:t>
                            </w:r>
                          </w:p>
                        </w:txbxContent>
                      </wps:txbx>
                      <wps:bodyPr wrap="square" lIns="0" tIns="0" rIns="0" bIns="0" rtlCol="0">
                        <a:noAutofit/>
                      </wps:bodyPr>
                    </wps:wsp>
                  </a:graphicData>
                </a:graphic>
              </wp:anchor>
            </w:drawing>
          </mc:Choice>
          <mc:Fallback>
            <w:pict>
              <v:shape style="position:absolute;margin-left:310.500427pt;margin-top:.545154pt;width:81.650pt;height:13.3pt;mso-position-horizontal-relative:page;mso-position-vertical-relative:paragraph;z-index:-23865344" type="#_x0000_t202" id="docshape1371" filled="false" stroked="false">
                <v:textbox inset="0,0,0,0">
                  <w:txbxContent>
                    <w:p>
                      <w:pPr>
                        <w:pStyle w:val="BodyText"/>
                        <w:spacing w:line="266" w:lineRule="exact"/>
                      </w:pPr>
                      <w:r>
                        <w:rPr/>
                        <w:t>kelayakan</w:t>
                      </w:r>
                      <w:r>
                        <w:rPr>
                          <w:spacing w:val="-4"/>
                        </w:rPr>
                        <w:t> </w:t>
                      </w:r>
                      <w:r>
                        <w:rPr>
                          <w:spacing w:val="-2"/>
                        </w:rPr>
                        <w:t>model</w:t>
                      </w:r>
                    </w:p>
                  </w:txbxContent>
                </v:textbox>
                <w10:wrap type="none"/>
              </v:shape>
            </w:pict>
          </mc:Fallback>
        </mc:AlternateContent>
      </w:r>
      <w:r>
        <w:rPr>
          <w:position w:val="-4"/>
        </w:rPr>
        <w:drawing>
          <wp:inline distT="0" distB="0" distL="0" distR="0">
            <wp:extent cx="569679" cy="140661"/>
            <wp:effectExtent l="0" t="0" r="0" b="0"/>
            <wp:docPr id="1582" name="Image 1582"/>
            <wp:cNvGraphicFramePr>
              <a:graphicFrameLocks/>
            </wp:cNvGraphicFramePr>
            <a:graphic>
              <a:graphicData uri="http://schemas.openxmlformats.org/drawingml/2006/picture">
                <pic:pic>
                  <pic:nvPicPr>
                    <pic:cNvPr id="1582" name="Image 1582"/>
                    <pic:cNvPicPr/>
                  </pic:nvPicPr>
                  <pic:blipFill>
                    <a:blip r:embed="rId379" cstate="print"/>
                    <a:stretch>
                      <a:fillRect/>
                    </a:stretch>
                  </pic:blipFill>
                  <pic:spPr>
                    <a:xfrm>
                      <a:off x="0" y="0"/>
                      <a:ext cx="569679" cy="140661"/>
                    </a:xfrm>
                    <a:prstGeom prst="rect">
                      <a:avLst/>
                    </a:prstGeom>
                  </pic:spPr>
                </pic:pic>
              </a:graphicData>
            </a:graphic>
          </wp:inline>
        </w:drawing>
      </w:r>
      <w:r>
        <w:rPr>
          <w:position w:val="-4"/>
        </w:rPr>
      </w:r>
      <w:r>
        <w:rPr/>
        <w:t>yang</w:t>
      </w:r>
      <w:r>
        <w:rPr>
          <w:spacing w:val="-3"/>
        </w:rPr>
        <w:t> </w:t>
      </w:r>
      <w:r>
        <w:rPr/>
        <w:t>digunakan</w:t>
      </w:r>
      <w:r>
        <w:rPr>
          <w:spacing w:val="-4"/>
        </w:rPr>
        <w:t> </w:t>
      </w:r>
      <w:r>
        <w:rPr>
          <w:spacing w:val="-3"/>
          <w:position w:val="-4"/>
        </w:rPr>
        <w:drawing>
          <wp:inline distT="0" distB="0" distL="0" distR="0">
            <wp:extent cx="386819" cy="140661"/>
            <wp:effectExtent l="0" t="0" r="0" b="0"/>
            <wp:docPr id="1583" name="Image 1583"/>
            <wp:cNvGraphicFramePr>
              <a:graphicFrameLocks/>
            </wp:cNvGraphicFramePr>
            <a:graphic>
              <a:graphicData uri="http://schemas.openxmlformats.org/drawingml/2006/picture">
                <pic:pic>
                  <pic:nvPicPr>
                    <pic:cNvPr id="1583" name="Image 1583"/>
                    <pic:cNvPicPr/>
                  </pic:nvPicPr>
                  <pic:blipFill>
                    <a:blip r:embed="rId380" cstate="print"/>
                    <a:stretch>
                      <a:fillRect/>
                    </a:stretch>
                  </pic:blipFill>
                  <pic:spPr>
                    <a:xfrm>
                      <a:off x="0" y="0"/>
                      <a:ext cx="386819" cy="140661"/>
                    </a:xfrm>
                    <a:prstGeom prst="rect">
                      <a:avLst/>
                    </a:prstGeom>
                  </pic:spPr>
                </pic:pic>
              </a:graphicData>
            </a:graphic>
          </wp:inline>
        </w:drawing>
      </w:r>
      <w:r>
        <w:rPr>
          <w:spacing w:val="-3"/>
          <w:position w:val="-4"/>
        </w:rPr>
      </w:r>
      <w:r>
        <w:rPr/>
        <w:t>menguji</w:t>
      </w:r>
      <w:r>
        <w:rPr>
          <w:spacing w:val="4"/>
        </w:rPr>
        <w:t> </w:t>
      </w:r>
      <w:r>
        <w:rPr>
          <w:spacing w:val="5"/>
          <w:position w:val="-4"/>
        </w:rPr>
        <w:drawing>
          <wp:inline distT="0" distB="0" distL="0" distR="0">
            <wp:extent cx="1069028" cy="140661"/>
            <wp:effectExtent l="0" t="0" r="0" b="0"/>
            <wp:docPr id="1584" name="Image 1584"/>
            <wp:cNvGraphicFramePr>
              <a:graphicFrameLocks/>
            </wp:cNvGraphicFramePr>
            <a:graphic>
              <a:graphicData uri="http://schemas.openxmlformats.org/drawingml/2006/picture">
                <pic:pic>
                  <pic:nvPicPr>
                    <pic:cNvPr id="1584" name="Image 1584"/>
                    <pic:cNvPicPr/>
                  </pic:nvPicPr>
                  <pic:blipFill>
                    <a:blip r:embed="rId381" cstate="print"/>
                    <a:stretch>
                      <a:fillRect/>
                    </a:stretch>
                  </pic:blipFill>
                  <pic:spPr>
                    <a:xfrm>
                      <a:off x="0" y="0"/>
                      <a:ext cx="1069028" cy="140661"/>
                    </a:xfrm>
                    <a:prstGeom prst="rect">
                      <a:avLst/>
                    </a:prstGeom>
                  </pic:spPr>
                </pic:pic>
              </a:graphicData>
            </a:graphic>
          </wp:inline>
        </w:drawing>
      </w:r>
      <w:r>
        <w:rPr>
          <w:spacing w:val="5"/>
          <w:position w:val="-4"/>
        </w:rPr>
      </w:r>
      <w:r>
        <w:rPr/>
        <w:t>yang </w:t>
      </w:r>
      <w:r>
        <w:rPr>
          <w:spacing w:val="-2"/>
        </w:rPr>
        <w:t>dibangun.</w:t>
      </w:r>
    </w:p>
    <w:p>
      <w:pPr>
        <w:pStyle w:val="BodyText"/>
        <w:spacing w:before="240"/>
      </w:pPr>
    </w:p>
    <w:p>
      <w:pPr>
        <w:pStyle w:val="Heading6"/>
        <w:ind w:left="2307"/>
      </w:pPr>
      <w:r>
        <w:rPr/>
        <mc:AlternateContent>
          <mc:Choice Requires="wps">
            <w:drawing>
              <wp:anchor distT="0" distB="0" distL="0" distR="0" allowOverlap="1" layoutInCell="1" locked="0" behindDoc="1" simplePos="0" relativeHeight="479451648">
                <wp:simplePos x="0" y="0"/>
                <wp:positionH relativeFrom="page">
                  <wp:posOffset>1440180</wp:posOffset>
                </wp:positionH>
                <wp:positionV relativeFrom="paragraph">
                  <wp:posOffset>6718</wp:posOffset>
                </wp:positionV>
                <wp:extent cx="114300" cy="168910"/>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114300" cy="168910"/>
                        </a:xfrm>
                        <a:prstGeom prst="rect">
                          <a:avLst/>
                        </a:prstGeom>
                      </wps:spPr>
                      <wps:txbx>
                        <w:txbxContent>
                          <w:p>
                            <w:pPr>
                              <w:spacing w:line="266" w:lineRule="exact" w:before="0"/>
                              <w:ind w:left="0" w:right="0" w:firstLine="0"/>
                              <w:jc w:val="left"/>
                              <w:rPr>
                                <w:b/>
                                <w:sz w:val="24"/>
                              </w:rPr>
                            </w:pPr>
                            <w:r>
                              <w:rPr>
                                <w:b/>
                                <w:spacing w:val="-5"/>
                                <w:sz w:val="24"/>
                              </w:rPr>
                              <w:t>3.</w:t>
                            </w:r>
                          </w:p>
                        </w:txbxContent>
                      </wps:txbx>
                      <wps:bodyPr wrap="square" lIns="0" tIns="0" rIns="0" bIns="0" rtlCol="0">
                        <a:noAutofit/>
                      </wps:bodyPr>
                    </wps:wsp>
                  </a:graphicData>
                </a:graphic>
              </wp:anchor>
            </w:drawing>
          </mc:Choice>
          <mc:Fallback>
            <w:pict>
              <v:shape style="position:absolute;margin-left:113.400002pt;margin-top:.528992pt;width:9pt;height:13.3pt;mso-position-horizontal-relative:page;mso-position-vertical-relative:paragraph;z-index:-23864832" type="#_x0000_t202" id="docshape1372" filled="false" stroked="false">
                <v:textbox inset="0,0,0,0">
                  <w:txbxContent>
                    <w:p>
                      <w:pPr>
                        <w:spacing w:line="266" w:lineRule="exact" w:before="0"/>
                        <w:ind w:left="0" w:right="0" w:firstLine="0"/>
                        <w:jc w:val="left"/>
                        <w:rPr>
                          <w:b/>
                          <w:sz w:val="24"/>
                        </w:rPr>
                      </w:pPr>
                      <w:r>
                        <w:rPr>
                          <w:b/>
                          <w:spacing w:val="-5"/>
                          <w:sz w:val="24"/>
                        </w:rPr>
                        <w:t>3.</w:t>
                      </w:r>
                    </w:p>
                  </w:txbxContent>
                </v:textbox>
                <w10:wrap type="none"/>
              </v:shape>
            </w:pict>
          </mc:Fallback>
        </mc:AlternateContent>
      </w:r>
      <w:r>
        <w:rPr/>
        <mc:AlternateContent>
          <mc:Choice Requires="wps">
            <w:drawing>
              <wp:anchor distT="0" distB="0" distL="0" distR="0" allowOverlap="1" layoutInCell="1" locked="0" behindDoc="1" simplePos="0" relativeHeight="479452160">
                <wp:simplePos x="0" y="0"/>
                <wp:positionH relativeFrom="page">
                  <wp:posOffset>1799844</wp:posOffset>
                </wp:positionH>
                <wp:positionV relativeFrom="paragraph">
                  <wp:posOffset>6718</wp:posOffset>
                </wp:positionV>
                <wp:extent cx="203200" cy="168910"/>
                <wp:effectExtent l="0" t="0" r="0" b="0"/>
                <wp:wrapNone/>
                <wp:docPr id="1586" name="Textbox 1586"/>
                <wp:cNvGraphicFramePr>
                  <a:graphicFrameLocks/>
                </wp:cNvGraphicFramePr>
                <a:graphic>
                  <a:graphicData uri="http://schemas.microsoft.com/office/word/2010/wordprocessingShape">
                    <wps:wsp>
                      <wps:cNvPr id="1586" name="Textbox 1586"/>
                      <wps:cNvSpPr txBox="1"/>
                      <wps:spPr>
                        <a:xfrm>
                          <a:off x="0" y="0"/>
                          <a:ext cx="203200" cy="168910"/>
                        </a:xfrm>
                        <a:prstGeom prst="rect">
                          <a:avLst/>
                        </a:prstGeom>
                      </wps:spPr>
                      <wps:txbx>
                        <w:txbxContent>
                          <w:p>
                            <w:pPr>
                              <w:spacing w:line="266" w:lineRule="exact" w:before="0"/>
                              <w:ind w:left="0" w:right="0" w:firstLine="0"/>
                              <w:jc w:val="left"/>
                              <w:rPr>
                                <w:b/>
                                <w:sz w:val="24"/>
                              </w:rPr>
                            </w:pPr>
                            <w:r>
                              <w:rPr>
                                <w:b/>
                                <w:spacing w:val="-5"/>
                                <w:sz w:val="24"/>
                              </w:rPr>
                              <w:t>Uji</w:t>
                            </w:r>
                          </w:p>
                        </w:txbxContent>
                      </wps:txbx>
                      <wps:bodyPr wrap="square" lIns="0" tIns="0" rIns="0" bIns="0" rtlCol="0">
                        <a:noAutofit/>
                      </wps:bodyPr>
                    </wps:wsp>
                  </a:graphicData>
                </a:graphic>
              </wp:anchor>
            </w:drawing>
          </mc:Choice>
          <mc:Fallback>
            <w:pict>
              <v:shape style="position:absolute;margin-left:141.720001pt;margin-top:.528992pt;width:16pt;height:13.3pt;mso-position-horizontal-relative:page;mso-position-vertical-relative:paragraph;z-index:-23864320" type="#_x0000_t202" id="docshape1373" filled="false" stroked="false">
                <v:textbox inset="0,0,0,0">
                  <w:txbxContent>
                    <w:p>
                      <w:pPr>
                        <w:spacing w:line="266" w:lineRule="exact" w:before="0"/>
                        <w:ind w:left="0" w:right="0" w:firstLine="0"/>
                        <w:jc w:val="left"/>
                        <w:rPr>
                          <w:b/>
                          <w:sz w:val="24"/>
                        </w:rPr>
                      </w:pPr>
                      <w:r>
                        <w:rPr>
                          <w:b/>
                          <w:spacing w:val="-5"/>
                          <w:sz w:val="24"/>
                        </w:rPr>
                        <w:t>Uji</w:t>
                      </w:r>
                    </w:p>
                  </w:txbxContent>
                </v:textbox>
                <w10:wrap type="none"/>
              </v:shape>
            </w:pict>
          </mc:Fallback>
        </mc:AlternateContent>
      </w:r>
      <w:r>
        <w:rPr/>
        <mc:AlternateContent>
          <mc:Choice Requires="wps">
            <w:drawing>
              <wp:anchor distT="0" distB="0" distL="0" distR="0" allowOverlap="1" layoutInCell="1" locked="0" behindDoc="0" simplePos="0" relativeHeight="16101376">
                <wp:simplePos x="0" y="0"/>
                <wp:positionH relativeFrom="page">
                  <wp:posOffset>1441781</wp:posOffset>
                </wp:positionH>
                <wp:positionV relativeFrom="paragraph">
                  <wp:posOffset>38530</wp:posOffset>
                </wp:positionV>
                <wp:extent cx="113030" cy="133985"/>
                <wp:effectExtent l="0" t="0" r="0" b="0"/>
                <wp:wrapNone/>
                <wp:docPr id="1587" name="Graphic 1587"/>
                <wp:cNvGraphicFramePr>
                  <a:graphicFrameLocks/>
                </wp:cNvGraphicFramePr>
                <a:graphic>
                  <a:graphicData uri="http://schemas.microsoft.com/office/word/2010/wordprocessingShape">
                    <wps:wsp>
                      <wps:cNvPr id="1587" name="Graphic 1587"/>
                      <wps:cNvSpPr/>
                      <wps:spPr>
                        <a:xfrm>
                          <a:off x="0" y="0"/>
                          <a:ext cx="113030" cy="133985"/>
                        </a:xfrm>
                        <a:custGeom>
                          <a:avLst/>
                          <a:gdLst/>
                          <a:ahLst/>
                          <a:cxnLst/>
                          <a:rect l="l" t="t" r="r" b="b"/>
                          <a:pathLst>
                            <a:path w="113030" h="133985">
                              <a:moveTo>
                                <a:pt x="112529" y="0"/>
                              </a:moveTo>
                              <a:lnTo>
                                <a:pt x="0" y="0"/>
                              </a:lnTo>
                              <a:lnTo>
                                <a:pt x="0" y="133628"/>
                              </a:lnTo>
                              <a:lnTo>
                                <a:pt x="112529" y="133628"/>
                              </a:lnTo>
                              <a:lnTo>
                                <a:pt x="11252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3386pt;width:8.860577pt;height:10.521935pt;mso-position-horizontal-relative:page;mso-position-vertical-relative:paragraph;z-index:16101376" id="docshape1374" filled="true" fillcolor="#fedce7" stroked="false">
                <v:fill opacity="52428f" type="solid"/>
                <w10:wrap type="none"/>
              </v:rect>
            </w:pict>
          </mc:Fallback>
        </mc:AlternateContent>
      </w:r>
      <w:r>
        <w:rPr/>
        <w:t>7.1</w:t>
      </w:r>
      <w:r>
        <w:rPr>
          <w:spacing w:val="27"/>
        </w:rPr>
        <w:t> </w:t>
      </w:r>
      <w:r>
        <w:rPr>
          <w:spacing w:val="27"/>
          <w:position w:val="-4"/>
        </w:rPr>
        <w:drawing>
          <wp:inline distT="0" distB="0" distL="0" distR="0">
            <wp:extent cx="239124" cy="133628"/>
            <wp:effectExtent l="0" t="0" r="0" b="0"/>
            <wp:docPr id="1588" name="Image 1588"/>
            <wp:cNvGraphicFramePr>
              <a:graphicFrameLocks/>
            </wp:cNvGraphicFramePr>
            <a:graphic>
              <a:graphicData uri="http://schemas.openxmlformats.org/drawingml/2006/picture">
                <pic:pic>
                  <pic:nvPicPr>
                    <pic:cNvPr id="1588" name="Image 1588"/>
                    <pic:cNvPicPr/>
                  </pic:nvPicPr>
                  <pic:blipFill>
                    <a:blip r:embed="rId382" cstate="print"/>
                    <a:stretch>
                      <a:fillRect/>
                    </a:stretch>
                  </pic:blipFill>
                  <pic:spPr>
                    <a:xfrm>
                      <a:off x="0" y="0"/>
                      <a:ext cx="239124" cy="133628"/>
                    </a:xfrm>
                    <a:prstGeom prst="rect">
                      <a:avLst/>
                    </a:prstGeom>
                  </pic:spPr>
                </pic:pic>
              </a:graphicData>
            </a:graphic>
          </wp:inline>
        </w:drawing>
      </w:r>
      <w:r>
        <w:rPr>
          <w:spacing w:val="27"/>
          <w:position w:val="-4"/>
        </w:rPr>
      </w:r>
      <w:r>
        <w:rPr>
          <w:spacing w:val="-2"/>
        </w:rPr>
        <w:t>Multikolinearitas</w:t>
      </w:r>
    </w:p>
    <w:p>
      <w:pPr>
        <w:pStyle w:val="BodyText"/>
        <w:tabs>
          <w:tab w:pos="8589" w:val="left" w:leader="none"/>
        </w:tabs>
        <w:spacing w:line="480" w:lineRule="auto" w:before="262"/>
        <w:ind w:left="2126" w:right="281" w:firstLine="2685"/>
        <w:jc w:val="both"/>
      </w:pPr>
      <w:r>
        <w:rPr/>
        <mc:AlternateContent>
          <mc:Choice Requires="wps">
            <w:drawing>
              <wp:anchor distT="0" distB="0" distL="0" distR="0" allowOverlap="1" layoutInCell="1" locked="0" behindDoc="1" simplePos="0" relativeHeight="479452672">
                <wp:simplePos x="0" y="0"/>
                <wp:positionH relativeFrom="page">
                  <wp:posOffset>1799844</wp:posOffset>
                </wp:positionH>
                <wp:positionV relativeFrom="paragraph">
                  <wp:posOffset>172849</wp:posOffset>
                </wp:positionV>
                <wp:extent cx="1287780" cy="168910"/>
                <wp:effectExtent l="0" t="0" r="0" b="0"/>
                <wp:wrapNone/>
                <wp:docPr id="1589" name="Textbox 1589"/>
                <wp:cNvGraphicFramePr>
                  <a:graphicFrameLocks/>
                </wp:cNvGraphicFramePr>
                <a:graphic>
                  <a:graphicData uri="http://schemas.microsoft.com/office/word/2010/wordprocessingShape">
                    <wps:wsp>
                      <wps:cNvPr id="1589" name="Textbox 1589"/>
                      <wps:cNvSpPr txBox="1"/>
                      <wps:spPr>
                        <a:xfrm>
                          <a:off x="0" y="0"/>
                          <a:ext cx="1287780" cy="168910"/>
                        </a:xfrm>
                        <a:prstGeom prst="rect">
                          <a:avLst/>
                        </a:prstGeom>
                      </wps:spPr>
                      <wps:txbx>
                        <w:txbxContent>
                          <w:p>
                            <w:pPr>
                              <w:pStyle w:val="BodyText"/>
                              <w:spacing w:line="266" w:lineRule="exact"/>
                            </w:pPr>
                            <w:r>
                              <w:rPr/>
                              <w:t>Uji</w:t>
                            </w:r>
                            <w:r>
                              <w:rPr>
                                <w:spacing w:val="33"/>
                              </w:rPr>
                              <w:t> </w:t>
                            </w:r>
                            <w:r>
                              <w:rPr>
                                <w:spacing w:val="-2"/>
                              </w:rPr>
                              <w:t>multikolinearitas</w:t>
                            </w:r>
                          </w:p>
                        </w:txbxContent>
                      </wps:txbx>
                      <wps:bodyPr wrap="square" lIns="0" tIns="0" rIns="0" bIns="0" rtlCol="0">
                        <a:noAutofit/>
                      </wps:bodyPr>
                    </wps:wsp>
                  </a:graphicData>
                </a:graphic>
              </wp:anchor>
            </w:drawing>
          </mc:Choice>
          <mc:Fallback>
            <w:pict>
              <v:shape style="position:absolute;margin-left:141.720001pt;margin-top:13.610184pt;width:101.4pt;height:13.3pt;mso-position-horizontal-relative:page;mso-position-vertical-relative:paragraph;z-index:-23863808" type="#_x0000_t202" id="docshape1375" filled="false" stroked="false">
                <v:textbox inset="0,0,0,0">
                  <w:txbxContent>
                    <w:p>
                      <w:pPr>
                        <w:pStyle w:val="BodyText"/>
                        <w:spacing w:line="266" w:lineRule="exact"/>
                      </w:pPr>
                      <w:r>
                        <w:rPr/>
                        <w:t>Uji</w:t>
                      </w:r>
                      <w:r>
                        <w:rPr>
                          <w:spacing w:val="33"/>
                        </w:rPr>
                        <w:t> </w:t>
                      </w:r>
                      <w:r>
                        <w:rPr>
                          <w:spacing w:val="-2"/>
                        </w:rPr>
                        <w:t>multikolinearitas</w:t>
                      </w:r>
                    </w:p>
                  </w:txbxContent>
                </v:textbox>
                <w10:wrap type="none"/>
              </v:shape>
            </w:pict>
          </mc:Fallback>
        </mc:AlternateContent>
      </w:r>
      <w:r>
        <w:rPr/>
        <mc:AlternateContent>
          <mc:Choice Requires="wps">
            <w:drawing>
              <wp:anchor distT="0" distB="0" distL="0" distR="0" allowOverlap="1" layoutInCell="1" locked="0" behindDoc="1" simplePos="0" relativeHeight="479453184">
                <wp:simplePos x="0" y="0"/>
                <wp:positionH relativeFrom="page">
                  <wp:posOffset>1921889</wp:posOffset>
                </wp:positionH>
                <wp:positionV relativeFrom="paragraph">
                  <wp:posOffset>1574929</wp:posOffset>
                </wp:positionV>
                <wp:extent cx="3593465" cy="168910"/>
                <wp:effectExtent l="0" t="0" r="0" b="0"/>
                <wp:wrapNone/>
                <wp:docPr id="1590" name="Textbox 1590"/>
                <wp:cNvGraphicFramePr>
                  <a:graphicFrameLocks/>
                </wp:cNvGraphicFramePr>
                <a:graphic>
                  <a:graphicData uri="http://schemas.microsoft.com/office/word/2010/wordprocessingShape">
                    <wps:wsp>
                      <wps:cNvPr id="1590" name="Textbox 1590"/>
                      <wps:cNvSpPr txBox="1"/>
                      <wps:spPr>
                        <a:xfrm>
                          <a:off x="0" y="0"/>
                          <a:ext cx="3593465" cy="168910"/>
                        </a:xfrm>
                        <a:prstGeom prst="rect">
                          <a:avLst/>
                        </a:prstGeom>
                      </wps:spPr>
                      <wps:txbx>
                        <w:txbxContent>
                          <w:p>
                            <w:pPr>
                              <w:pStyle w:val="BodyText"/>
                              <w:spacing w:line="266" w:lineRule="exact"/>
                            </w:pPr>
                            <w:r>
                              <w:rPr/>
                              <w:t>Model</w:t>
                            </w:r>
                            <w:r>
                              <w:rPr>
                                <w:spacing w:val="-15"/>
                              </w:rPr>
                              <w:t> </w:t>
                            </w:r>
                            <w:r>
                              <w:rPr/>
                              <w:t>regresi</w:t>
                            </w:r>
                            <w:r>
                              <w:rPr>
                                <w:spacing w:val="-12"/>
                              </w:rPr>
                              <w:t> </w:t>
                            </w:r>
                            <w:r>
                              <w:rPr/>
                              <w:t>yang</w:t>
                            </w:r>
                            <w:r>
                              <w:rPr>
                                <w:spacing w:val="-15"/>
                              </w:rPr>
                              <w:t> </w:t>
                            </w:r>
                            <w:r>
                              <w:rPr/>
                              <w:t>baik</w:t>
                            </w:r>
                            <w:r>
                              <w:rPr>
                                <w:spacing w:val="-15"/>
                              </w:rPr>
                              <w:t> </w:t>
                            </w:r>
                            <w:r>
                              <w:rPr/>
                              <w:t>seharusnya</w:t>
                            </w:r>
                            <w:r>
                              <w:rPr>
                                <w:spacing w:val="-13"/>
                              </w:rPr>
                              <w:t> </w:t>
                            </w:r>
                            <w:r>
                              <w:rPr/>
                              <w:t>tidak</w:t>
                            </w:r>
                            <w:r>
                              <w:rPr>
                                <w:spacing w:val="-15"/>
                              </w:rPr>
                              <w:t> </w:t>
                            </w:r>
                            <w:r>
                              <w:rPr/>
                              <w:t>memiliki</w:t>
                            </w:r>
                            <w:r>
                              <w:rPr>
                                <w:spacing w:val="-15"/>
                              </w:rPr>
                              <w:t> </w:t>
                            </w:r>
                            <w:r>
                              <w:rPr>
                                <w:spacing w:val="-2"/>
                              </w:rPr>
                              <w:t>korelasi</w:t>
                            </w:r>
                          </w:p>
                        </w:txbxContent>
                      </wps:txbx>
                      <wps:bodyPr wrap="square" lIns="0" tIns="0" rIns="0" bIns="0" rtlCol="0">
                        <a:noAutofit/>
                      </wps:bodyPr>
                    </wps:wsp>
                  </a:graphicData>
                </a:graphic>
              </wp:anchor>
            </w:drawing>
          </mc:Choice>
          <mc:Fallback>
            <w:pict>
              <v:shape style="position:absolute;margin-left:151.329865pt;margin-top:124.01017pt;width:282.95pt;height:13.3pt;mso-position-horizontal-relative:page;mso-position-vertical-relative:paragraph;z-index:-23863296" type="#_x0000_t202" id="docshape1376" filled="false" stroked="false">
                <v:textbox inset="0,0,0,0">
                  <w:txbxContent>
                    <w:p>
                      <w:pPr>
                        <w:pStyle w:val="BodyText"/>
                        <w:spacing w:line="266" w:lineRule="exact"/>
                      </w:pPr>
                      <w:r>
                        <w:rPr/>
                        <w:t>Model</w:t>
                      </w:r>
                      <w:r>
                        <w:rPr>
                          <w:spacing w:val="-15"/>
                        </w:rPr>
                        <w:t> </w:t>
                      </w:r>
                      <w:r>
                        <w:rPr/>
                        <w:t>regresi</w:t>
                      </w:r>
                      <w:r>
                        <w:rPr>
                          <w:spacing w:val="-12"/>
                        </w:rPr>
                        <w:t> </w:t>
                      </w:r>
                      <w:r>
                        <w:rPr/>
                        <w:t>yang</w:t>
                      </w:r>
                      <w:r>
                        <w:rPr>
                          <w:spacing w:val="-15"/>
                        </w:rPr>
                        <w:t> </w:t>
                      </w:r>
                      <w:r>
                        <w:rPr/>
                        <w:t>baik</w:t>
                      </w:r>
                      <w:r>
                        <w:rPr>
                          <w:spacing w:val="-15"/>
                        </w:rPr>
                        <w:t> </w:t>
                      </w:r>
                      <w:r>
                        <w:rPr/>
                        <w:t>seharusnya</w:t>
                      </w:r>
                      <w:r>
                        <w:rPr>
                          <w:spacing w:val="-13"/>
                        </w:rPr>
                        <w:t> </w:t>
                      </w:r>
                      <w:r>
                        <w:rPr/>
                        <w:t>tidak</w:t>
                      </w:r>
                      <w:r>
                        <w:rPr>
                          <w:spacing w:val="-15"/>
                        </w:rPr>
                        <w:t> </w:t>
                      </w:r>
                      <w:r>
                        <w:rPr/>
                        <w:t>memiliki</w:t>
                      </w:r>
                      <w:r>
                        <w:rPr>
                          <w:spacing w:val="-15"/>
                        </w:rPr>
                        <w:t> </w:t>
                      </w:r>
                      <w:r>
                        <w:rPr>
                          <w:spacing w:val="-2"/>
                        </w:rPr>
                        <w:t>korelasi</w:t>
                      </w:r>
                    </w:p>
                  </w:txbxContent>
                </v:textbox>
                <w10:wrap type="none"/>
              </v:shape>
            </w:pict>
          </mc:Fallback>
        </mc:AlternateContent>
      </w:r>
      <w:r>
        <w:rPr/>
        <mc:AlternateContent>
          <mc:Choice Requires="wps">
            <w:drawing>
              <wp:anchor distT="0" distB="0" distL="0" distR="0" allowOverlap="1" layoutInCell="1" locked="0" behindDoc="0" simplePos="0" relativeHeight="16101888">
                <wp:simplePos x="0" y="0"/>
                <wp:positionH relativeFrom="page">
                  <wp:posOffset>1800469</wp:posOffset>
                </wp:positionH>
                <wp:positionV relativeFrom="paragraph">
                  <wp:posOffset>200872</wp:posOffset>
                </wp:positionV>
                <wp:extent cx="1343660" cy="140970"/>
                <wp:effectExtent l="0" t="0" r="0" b="0"/>
                <wp:wrapNone/>
                <wp:docPr id="1591" name="Graphic 1591"/>
                <wp:cNvGraphicFramePr>
                  <a:graphicFrameLocks/>
                </wp:cNvGraphicFramePr>
                <a:graphic>
                  <a:graphicData uri="http://schemas.microsoft.com/office/word/2010/wordprocessingShape">
                    <wps:wsp>
                      <wps:cNvPr id="1591" name="Graphic 1591"/>
                      <wps:cNvSpPr/>
                      <wps:spPr>
                        <a:xfrm>
                          <a:off x="0" y="0"/>
                          <a:ext cx="1343660" cy="140970"/>
                        </a:xfrm>
                        <a:custGeom>
                          <a:avLst/>
                          <a:gdLst/>
                          <a:ahLst/>
                          <a:cxnLst/>
                          <a:rect l="l" t="t" r="r" b="b"/>
                          <a:pathLst>
                            <a:path w="1343660" h="140970">
                              <a:moveTo>
                                <a:pt x="1343318" y="0"/>
                              </a:moveTo>
                              <a:lnTo>
                                <a:pt x="0" y="0"/>
                              </a:lnTo>
                              <a:lnTo>
                                <a:pt x="0" y="140661"/>
                              </a:lnTo>
                              <a:lnTo>
                                <a:pt x="1343318" y="140661"/>
                              </a:lnTo>
                              <a:lnTo>
                                <a:pt x="134331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816762pt;width:105.773137pt;height:11.075721pt;mso-position-horizontal-relative:page;mso-position-vertical-relative:paragraph;z-index:16101888" id="docshape137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2400">
                <wp:simplePos x="0" y="0"/>
                <wp:positionH relativeFrom="page">
                  <wp:posOffset>1920031</wp:posOffset>
                </wp:positionH>
                <wp:positionV relativeFrom="paragraph">
                  <wp:posOffset>1607489</wp:posOffset>
                </wp:positionV>
                <wp:extent cx="3622040" cy="133985"/>
                <wp:effectExtent l="0" t="0" r="0" b="0"/>
                <wp:wrapNone/>
                <wp:docPr id="1592" name="Graphic 1592"/>
                <wp:cNvGraphicFramePr>
                  <a:graphicFrameLocks/>
                </wp:cNvGraphicFramePr>
                <a:graphic>
                  <a:graphicData uri="http://schemas.microsoft.com/office/word/2010/wordprocessingShape">
                    <wps:wsp>
                      <wps:cNvPr id="1592" name="Graphic 1592"/>
                      <wps:cNvSpPr/>
                      <wps:spPr>
                        <a:xfrm>
                          <a:off x="0" y="0"/>
                          <a:ext cx="3622040" cy="133985"/>
                        </a:xfrm>
                        <a:custGeom>
                          <a:avLst/>
                          <a:gdLst/>
                          <a:ahLst/>
                          <a:cxnLst/>
                          <a:rect l="l" t="t" r="r" b="b"/>
                          <a:pathLst>
                            <a:path w="3622040" h="133985">
                              <a:moveTo>
                                <a:pt x="3622037" y="0"/>
                              </a:moveTo>
                              <a:lnTo>
                                <a:pt x="0" y="0"/>
                              </a:lnTo>
                              <a:lnTo>
                                <a:pt x="0" y="133628"/>
                              </a:lnTo>
                              <a:lnTo>
                                <a:pt x="3622037" y="133628"/>
                              </a:lnTo>
                              <a:lnTo>
                                <a:pt x="3622037"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51.183594pt;margin-top:126.573975pt;width:285.199819pt;height:10.521935pt;mso-position-horizontal-relative:page;mso-position-vertical-relative:paragraph;z-index:16102400" id="docshape1378"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9056">
                <wp:simplePos x="0" y="0"/>
                <wp:positionH relativeFrom="page">
                  <wp:posOffset>94988</wp:posOffset>
                </wp:positionH>
                <wp:positionV relativeFrom="paragraph">
                  <wp:posOffset>1607489</wp:posOffset>
                </wp:positionV>
                <wp:extent cx="225425" cy="197485"/>
                <wp:effectExtent l="0" t="0" r="0" b="0"/>
                <wp:wrapNone/>
                <wp:docPr id="1593" name="Group 1593"/>
                <wp:cNvGraphicFramePr>
                  <a:graphicFrameLocks/>
                </wp:cNvGraphicFramePr>
                <a:graphic>
                  <a:graphicData uri="http://schemas.microsoft.com/office/word/2010/wordprocessingGroup">
                    <wpg:wgp>
                      <wpg:cNvPr id="1593" name="Group 1593"/>
                      <wpg:cNvGrpSpPr/>
                      <wpg:grpSpPr>
                        <a:xfrm>
                          <a:off x="0" y="0"/>
                          <a:ext cx="225425" cy="197485"/>
                          <a:chExt cx="225425" cy="197485"/>
                        </a:xfrm>
                      </wpg:grpSpPr>
                      <pic:pic>
                        <pic:nvPicPr>
                          <pic:cNvPr id="1594" name="Image 1594"/>
                          <pic:cNvPicPr/>
                        </pic:nvPicPr>
                        <pic:blipFill>
                          <a:blip r:embed="rId281" cstate="print"/>
                          <a:stretch>
                            <a:fillRect/>
                          </a:stretch>
                        </pic:blipFill>
                        <pic:spPr>
                          <a:xfrm>
                            <a:off x="0" y="0"/>
                            <a:ext cx="225058" cy="196926"/>
                          </a:xfrm>
                          <a:prstGeom prst="rect">
                            <a:avLst/>
                          </a:prstGeom>
                        </pic:spPr>
                      </pic:pic>
                      <wps:wsp>
                        <wps:cNvPr id="1595" name="Textbox 1595"/>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126.573975pt;width:17.75pt;height:15.55pt;mso-position-horizontal-relative:page;mso-position-vertical-relative:paragraph;z-index:16109056" id="docshapegroup1379" coordorigin="150,2531" coordsize="355,311">
                <v:shape style="position:absolute;left:149;top:2531;width:355;height:311" type="#_x0000_t75" id="docshape1380" stroked="false">
                  <v:imagedata r:id="rId281" o:title=""/>
                </v:shape>
                <v:shape style="position:absolute;left:149;top:2531;width:355;height:311" type="#_x0000_t202" id="docshape1381"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t>bertujuan untuk mengetahui apakah terdapat </w:t>
      </w:r>
      <w:r>
        <w:rPr/>
        <w:t>korelasi yang</w:t>
      </w:r>
      <w:r>
        <w:rPr>
          <w:spacing w:val="-13"/>
        </w:rPr>
        <w:t> </w:t>
      </w:r>
      <w:r>
        <w:rPr/>
        <w:t>tinggi</w:t>
      </w:r>
      <w:r>
        <w:rPr>
          <w:spacing w:val="-13"/>
        </w:rPr>
        <w:t> </w:t>
      </w:r>
      <w:r>
        <w:rPr/>
        <w:t>atau</w:t>
      </w:r>
      <w:r>
        <w:rPr>
          <w:spacing w:val="-13"/>
        </w:rPr>
        <w:t> </w:t>
      </w:r>
      <w:r>
        <w:rPr/>
        <w:t>sempurna</w:t>
      </w:r>
      <w:r>
        <w:rPr>
          <w:spacing w:val="-13"/>
        </w:rPr>
        <w:t> </w:t>
      </w:r>
      <w:r>
        <w:rPr/>
        <w:t>antara</w:t>
      </w:r>
      <w:r>
        <w:rPr>
          <w:spacing w:val="-15"/>
        </w:rPr>
        <w:t> </w:t>
      </w:r>
      <w:r>
        <w:rPr/>
        <w:t>variabel</w:t>
      </w:r>
      <w:r>
        <w:rPr>
          <w:spacing w:val="-15"/>
        </w:rPr>
        <w:t> </w:t>
      </w:r>
      <w:r>
        <w:rPr/>
        <w:t>bebas</w:t>
      </w:r>
      <w:r>
        <w:rPr>
          <w:spacing w:val="-13"/>
        </w:rPr>
        <w:t> </w:t>
      </w:r>
      <w:r>
        <w:rPr/>
        <w:t>(independen</w:t>
      </w:r>
      <w:r>
        <w:rPr>
          <w:b/>
        </w:rPr>
        <w:t>)</w:t>
      </w:r>
      <w:r>
        <w:rPr>
          <w:b/>
          <w:spacing w:val="-11"/>
        </w:rPr>
        <w:t> </w:t>
      </w:r>
      <w:r>
        <w:rPr/>
        <w:t>dalam</w:t>
      </w:r>
      <w:r>
        <w:rPr>
          <w:spacing w:val="-15"/>
        </w:rPr>
        <w:t> </w:t>
      </w:r>
      <w:r>
        <w:rPr/>
        <w:t>model</w:t>
      </w:r>
      <w:r>
        <w:rPr>
          <w:spacing w:val="-13"/>
        </w:rPr>
        <w:t> </w:t>
      </w:r>
      <w:r>
        <w:rPr/>
        <w:t>regresi. Jika</w:t>
      </w:r>
      <w:r>
        <w:rPr>
          <w:spacing w:val="-8"/>
        </w:rPr>
        <w:t> </w:t>
      </w:r>
      <w:r>
        <w:rPr/>
        <w:t>terdapat</w:t>
      </w:r>
      <w:r>
        <w:rPr>
          <w:spacing w:val="-8"/>
        </w:rPr>
        <w:t> </w:t>
      </w:r>
      <w:r>
        <w:rPr/>
        <w:t>korelasi</w:t>
      </w:r>
      <w:r>
        <w:rPr>
          <w:spacing w:val="-8"/>
        </w:rPr>
        <w:t> </w:t>
      </w:r>
      <w:r>
        <w:rPr/>
        <w:t>yang</w:t>
      </w:r>
      <w:r>
        <w:rPr>
          <w:spacing w:val="-8"/>
        </w:rPr>
        <w:t> </w:t>
      </w:r>
      <w:r>
        <w:rPr/>
        <w:t>sangat</w:t>
      </w:r>
      <w:r>
        <w:rPr>
          <w:spacing w:val="-8"/>
        </w:rPr>
        <w:t> </w:t>
      </w:r>
      <w:r>
        <w:rPr/>
        <w:t>tinggi</w:t>
      </w:r>
      <w:r>
        <w:rPr>
          <w:spacing w:val="-8"/>
        </w:rPr>
        <w:t> </w:t>
      </w:r>
      <w:r>
        <w:rPr/>
        <w:t>antara</w:t>
      </w:r>
      <w:r>
        <w:rPr>
          <w:spacing w:val="-8"/>
        </w:rPr>
        <w:t> </w:t>
      </w:r>
      <w:r>
        <w:rPr/>
        <w:t>dua</w:t>
      </w:r>
      <w:r>
        <w:rPr>
          <w:spacing w:val="-7"/>
        </w:rPr>
        <w:t> </w:t>
      </w:r>
      <w:r>
        <w:rPr/>
        <w:t>atau</w:t>
      </w:r>
      <w:r>
        <w:rPr>
          <w:spacing w:val="-8"/>
        </w:rPr>
        <w:t> </w:t>
      </w:r>
      <w:r>
        <w:rPr/>
        <w:t>lebih</w:t>
      </w:r>
      <w:r>
        <w:rPr>
          <w:spacing w:val="-8"/>
        </w:rPr>
        <w:t> </w:t>
      </w:r>
      <w:r>
        <w:rPr/>
        <w:t>variabel</w:t>
      </w:r>
      <w:r>
        <w:rPr>
          <w:spacing w:val="-8"/>
        </w:rPr>
        <w:t> </w:t>
      </w:r>
      <w:r>
        <w:rPr/>
        <w:t>bebas,</w:t>
      </w:r>
      <w:r>
        <w:rPr>
          <w:spacing w:val="-8"/>
        </w:rPr>
        <w:t> </w:t>
      </w:r>
      <w:r>
        <w:rPr/>
        <w:t>maka akan muncul masalah multikolinearitas, yang dapat mempengaruhi hasil analisis </w:t>
      </w:r>
      <w:r>
        <w:rPr>
          <w:spacing w:val="-2"/>
        </w:rPr>
        <w:t>regresi.</w:t>
      </w:r>
      <w:r>
        <w:rPr/>
        <w:tab/>
        <w:t>yang</w:t>
      </w:r>
      <w:r>
        <w:rPr>
          <w:spacing w:val="-15"/>
        </w:rPr>
        <w:t> </w:t>
      </w:r>
      <w:r>
        <w:rPr>
          <w:spacing w:val="-2"/>
        </w:rPr>
        <w:t>signifikan</w:t>
      </w:r>
    </w:p>
    <w:p>
      <w:pPr>
        <w:pStyle w:val="BodyText"/>
        <w:ind w:left="2126"/>
        <w:jc w:val="both"/>
      </w:pPr>
      <w:r>
        <w:rPr/>
        <mc:AlternateContent>
          <mc:Choice Requires="wps">
            <w:drawing>
              <wp:anchor distT="0" distB="0" distL="0" distR="0" allowOverlap="1" layoutInCell="1" locked="0" behindDoc="1" simplePos="0" relativeHeight="479453696">
                <wp:simplePos x="0" y="0"/>
                <wp:positionH relativeFrom="page">
                  <wp:posOffset>1848532</wp:posOffset>
                </wp:positionH>
                <wp:positionV relativeFrom="paragraph">
                  <wp:posOffset>6627</wp:posOffset>
                </wp:positionV>
                <wp:extent cx="543560" cy="168910"/>
                <wp:effectExtent l="0" t="0" r="0" b="0"/>
                <wp:wrapNone/>
                <wp:docPr id="1596" name="Textbox 1596"/>
                <wp:cNvGraphicFramePr>
                  <a:graphicFrameLocks/>
                </wp:cNvGraphicFramePr>
                <a:graphic>
                  <a:graphicData uri="http://schemas.microsoft.com/office/word/2010/wordprocessingShape">
                    <wps:wsp>
                      <wps:cNvPr id="1596" name="Textbox 1596"/>
                      <wps:cNvSpPr txBox="1"/>
                      <wps:spPr>
                        <a:xfrm>
                          <a:off x="0" y="0"/>
                          <a:ext cx="543560" cy="168910"/>
                        </a:xfrm>
                        <a:prstGeom prst="rect">
                          <a:avLst/>
                        </a:prstGeom>
                      </wps:spPr>
                      <wps:txbx>
                        <w:txbxContent>
                          <w:p>
                            <w:pPr>
                              <w:pStyle w:val="BodyText"/>
                              <w:spacing w:line="266" w:lineRule="exact"/>
                            </w:pPr>
                            <w:r>
                              <w:rPr>
                                <w:spacing w:val="-2"/>
                              </w:rPr>
                              <w:t>variabel-</w:t>
                            </w:r>
                          </w:p>
                        </w:txbxContent>
                      </wps:txbx>
                      <wps:bodyPr wrap="square" lIns="0" tIns="0" rIns="0" bIns="0" rtlCol="0">
                        <a:noAutofit/>
                      </wps:bodyPr>
                    </wps:wsp>
                  </a:graphicData>
                </a:graphic>
              </wp:anchor>
            </w:drawing>
          </mc:Choice>
          <mc:Fallback>
            <w:pict>
              <v:shape style="position:absolute;margin-left:145.553711pt;margin-top:.52188pt;width:42.8pt;height:13.3pt;mso-position-horizontal-relative:page;mso-position-vertical-relative:paragraph;z-index:-23862784" type="#_x0000_t202" id="docshape1382" filled="false" stroked="false">
                <v:textbox inset="0,0,0,0">
                  <w:txbxContent>
                    <w:p>
                      <w:pPr>
                        <w:pStyle w:val="BodyText"/>
                        <w:spacing w:line="266" w:lineRule="exact"/>
                      </w:pPr>
                      <w:r>
                        <w:rPr>
                          <w:spacing w:val="-2"/>
                        </w:rPr>
                        <w:t>variabel-</w:t>
                      </w:r>
                    </w:p>
                  </w:txbxContent>
                </v:textbox>
                <w10:wrap type="none"/>
              </v:shape>
            </w:pict>
          </mc:Fallback>
        </mc:AlternateContent>
      </w:r>
      <w:r>
        <w:rPr/>
        <mc:AlternateContent>
          <mc:Choice Requires="wps">
            <w:drawing>
              <wp:anchor distT="0" distB="0" distL="0" distR="0" allowOverlap="1" layoutInCell="1" locked="0" behindDoc="1" simplePos="0" relativeHeight="479454208">
                <wp:simplePos x="0" y="0"/>
                <wp:positionH relativeFrom="page">
                  <wp:posOffset>3711230</wp:posOffset>
                </wp:positionH>
                <wp:positionV relativeFrom="paragraph">
                  <wp:posOffset>6627</wp:posOffset>
                </wp:positionV>
                <wp:extent cx="914400" cy="168910"/>
                <wp:effectExtent l="0" t="0" r="0" b="0"/>
                <wp:wrapNone/>
                <wp:docPr id="1597" name="Textbox 1597"/>
                <wp:cNvGraphicFramePr>
                  <a:graphicFrameLocks/>
                </wp:cNvGraphicFramePr>
                <a:graphic>
                  <a:graphicData uri="http://schemas.microsoft.com/office/word/2010/wordprocessingShape">
                    <wps:wsp>
                      <wps:cNvPr id="1597" name="Textbox 1597"/>
                      <wps:cNvSpPr txBox="1"/>
                      <wps:spPr>
                        <a:xfrm>
                          <a:off x="0" y="0"/>
                          <a:ext cx="914400" cy="168910"/>
                        </a:xfrm>
                        <a:prstGeom prst="rect">
                          <a:avLst/>
                        </a:prstGeom>
                      </wps:spPr>
                      <wps:txbx>
                        <w:txbxContent>
                          <w:p>
                            <w:pPr>
                              <w:pStyle w:val="BodyText"/>
                              <w:spacing w:line="266" w:lineRule="exact"/>
                            </w:pPr>
                            <w:r>
                              <w:rPr/>
                              <w:t>Ghozali,</w:t>
                            </w:r>
                            <w:r>
                              <w:rPr>
                                <w:spacing w:val="-1"/>
                              </w:rPr>
                              <w:t> </w:t>
                            </w:r>
                            <w:r>
                              <w:rPr>
                                <w:spacing w:val="-2"/>
                              </w:rPr>
                              <w:t>2018)</w:t>
                            </w:r>
                          </w:p>
                        </w:txbxContent>
                      </wps:txbx>
                      <wps:bodyPr wrap="square" lIns="0" tIns="0" rIns="0" bIns="0" rtlCol="0">
                        <a:noAutofit/>
                      </wps:bodyPr>
                    </wps:wsp>
                  </a:graphicData>
                </a:graphic>
              </wp:anchor>
            </w:drawing>
          </mc:Choice>
          <mc:Fallback>
            <w:pict>
              <v:shape style="position:absolute;margin-left:292.2229pt;margin-top:.52188pt;width:72pt;height:13.3pt;mso-position-horizontal-relative:page;mso-position-vertical-relative:paragraph;z-index:-23862272" type="#_x0000_t202" id="docshape1383" filled="false" stroked="false">
                <v:textbox inset="0,0,0,0">
                  <w:txbxContent>
                    <w:p>
                      <w:pPr>
                        <w:pStyle w:val="BodyText"/>
                        <w:spacing w:line="266" w:lineRule="exact"/>
                      </w:pPr>
                      <w:r>
                        <w:rPr/>
                        <w:t>Ghozali,</w:t>
                      </w:r>
                      <w:r>
                        <w:rPr>
                          <w:spacing w:val="-1"/>
                        </w:rPr>
                        <w:t> </w:t>
                      </w:r>
                      <w:r>
                        <w:rPr>
                          <w:spacing w:val="-2"/>
                        </w:rPr>
                        <w:t>2018)</w:t>
                      </w:r>
                    </w:p>
                  </w:txbxContent>
                </v:textbox>
                <w10:wrap type="none"/>
              </v:shape>
            </w:pict>
          </mc:Fallback>
        </mc:AlternateContent>
      </w:r>
      <w:r>
        <w:rPr/>
        <w:t>antara</w:t>
      </w:r>
      <w:r>
        <w:rPr>
          <w:spacing w:val="-3"/>
        </w:rPr>
        <w:t> </w:t>
      </w:r>
      <w:r>
        <w:rPr>
          <w:spacing w:val="1"/>
          <w:position w:val="-4"/>
        </w:rPr>
        <w:drawing>
          <wp:inline distT="0" distB="0" distL="0" distR="0">
            <wp:extent cx="541547" cy="140661"/>
            <wp:effectExtent l="0" t="0" r="0" b="0"/>
            <wp:docPr id="1598" name="Image 1598"/>
            <wp:cNvGraphicFramePr>
              <a:graphicFrameLocks/>
            </wp:cNvGraphicFramePr>
            <a:graphic>
              <a:graphicData uri="http://schemas.openxmlformats.org/drawingml/2006/picture">
                <pic:pic>
                  <pic:nvPicPr>
                    <pic:cNvPr id="1598" name="Image 1598"/>
                    <pic:cNvPicPr/>
                  </pic:nvPicPr>
                  <pic:blipFill>
                    <a:blip r:embed="rId383" cstate="print"/>
                    <a:stretch>
                      <a:fillRect/>
                    </a:stretch>
                  </pic:blipFill>
                  <pic:spPr>
                    <a:xfrm>
                      <a:off x="0" y="0"/>
                      <a:ext cx="541547" cy="140661"/>
                    </a:xfrm>
                    <a:prstGeom prst="rect">
                      <a:avLst/>
                    </a:prstGeom>
                  </pic:spPr>
                </pic:pic>
              </a:graphicData>
            </a:graphic>
          </wp:inline>
        </w:drawing>
      </w:r>
      <w:r>
        <w:rPr>
          <w:spacing w:val="1"/>
          <w:position w:val="-4"/>
        </w:rPr>
      </w:r>
      <w:r>
        <w:rPr/>
        <w:t>variabel</w:t>
      </w:r>
      <w:r>
        <w:rPr>
          <w:spacing w:val="-1"/>
        </w:rPr>
        <w:t> </w:t>
      </w:r>
      <w:r>
        <w:rPr/>
        <w:t>independen</w:t>
      </w:r>
      <w:r>
        <w:rPr>
          <w:spacing w:val="-1"/>
        </w:rPr>
        <w:t> </w:t>
      </w:r>
      <w:r>
        <w:rPr/>
        <w:t>(</w:t>
      </w:r>
      <w:r>
        <w:rPr>
          <w:spacing w:val="5"/>
          <w:position w:val="-4"/>
        </w:rPr>
        <w:drawing>
          <wp:inline distT="0" distB="0" distL="0" distR="0">
            <wp:extent cx="914300" cy="140661"/>
            <wp:effectExtent l="0" t="0" r="0" b="0"/>
            <wp:docPr id="1599" name="Image 1599"/>
            <wp:cNvGraphicFramePr>
              <a:graphicFrameLocks/>
            </wp:cNvGraphicFramePr>
            <a:graphic>
              <a:graphicData uri="http://schemas.openxmlformats.org/drawingml/2006/picture">
                <pic:pic>
                  <pic:nvPicPr>
                    <pic:cNvPr id="1599" name="Image 1599"/>
                    <pic:cNvPicPr/>
                  </pic:nvPicPr>
                  <pic:blipFill>
                    <a:blip r:embed="rId384" cstate="print"/>
                    <a:stretch>
                      <a:fillRect/>
                    </a:stretch>
                  </pic:blipFill>
                  <pic:spPr>
                    <a:xfrm>
                      <a:off x="0" y="0"/>
                      <a:ext cx="914300" cy="140661"/>
                    </a:xfrm>
                    <a:prstGeom prst="rect">
                      <a:avLst/>
                    </a:prstGeom>
                  </pic:spPr>
                </pic:pic>
              </a:graphicData>
            </a:graphic>
          </wp:inline>
        </w:drawing>
      </w:r>
      <w:r>
        <w:rPr>
          <w:spacing w:val="5"/>
          <w:position w:val="-4"/>
        </w:rPr>
      </w:r>
      <w:r>
        <w:rPr>
          <w:spacing w:val="-10"/>
        </w:rPr>
        <w:t>.</w:t>
      </w:r>
    </w:p>
    <w:p>
      <w:pPr>
        <w:pStyle w:val="BodyText"/>
      </w:pPr>
    </w:p>
    <w:p>
      <w:pPr>
        <w:pStyle w:val="BodyText"/>
        <w:tabs>
          <w:tab w:pos="5452" w:val="left" w:leader="none"/>
        </w:tabs>
        <w:ind w:right="1068"/>
        <w:jc w:val="right"/>
      </w:pPr>
      <w:r>
        <w:rPr/>
        <mc:AlternateContent>
          <mc:Choice Requires="wps">
            <w:drawing>
              <wp:anchor distT="0" distB="0" distL="0" distR="0" allowOverlap="1" layoutInCell="1" locked="0" behindDoc="1" simplePos="0" relativeHeight="479454720">
                <wp:simplePos x="0" y="0"/>
                <wp:positionH relativeFrom="page">
                  <wp:posOffset>3475988</wp:posOffset>
                </wp:positionH>
                <wp:positionV relativeFrom="paragraph">
                  <wp:posOffset>6657</wp:posOffset>
                </wp:positionV>
                <wp:extent cx="1731645" cy="168910"/>
                <wp:effectExtent l="0" t="0" r="0" b="0"/>
                <wp:wrapNone/>
                <wp:docPr id="1600" name="Textbox 1600"/>
                <wp:cNvGraphicFramePr>
                  <a:graphicFrameLocks/>
                </wp:cNvGraphicFramePr>
                <a:graphic>
                  <a:graphicData uri="http://schemas.microsoft.com/office/word/2010/wordprocessingShape">
                    <wps:wsp>
                      <wps:cNvPr id="1600" name="Textbox 1600"/>
                      <wps:cNvSpPr txBox="1"/>
                      <wps:spPr>
                        <a:xfrm>
                          <a:off x="0" y="0"/>
                          <a:ext cx="1731645" cy="168910"/>
                        </a:xfrm>
                        <a:prstGeom prst="rect">
                          <a:avLst/>
                        </a:prstGeom>
                      </wps:spPr>
                      <wps:txbx>
                        <w:txbxContent>
                          <w:p>
                            <w:pPr>
                              <w:pStyle w:val="BodyText"/>
                              <w:spacing w:line="266" w:lineRule="exact"/>
                            </w:pPr>
                            <w:r>
                              <w:rPr/>
                              <w:t>multikolinearitas,</w:t>
                            </w:r>
                            <w:r>
                              <w:rPr>
                                <w:spacing w:val="28"/>
                              </w:rPr>
                              <w:t> </w:t>
                            </w:r>
                            <w:r>
                              <w:rPr>
                                <w:spacing w:val="-2"/>
                              </w:rPr>
                              <w:t>dilakukan</w:t>
                            </w:r>
                          </w:p>
                        </w:txbxContent>
                      </wps:txbx>
                      <wps:bodyPr wrap="square" lIns="0" tIns="0" rIns="0" bIns="0" rtlCol="0">
                        <a:noAutofit/>
                      </wps:bodyPr>
                    </wps:wsp>
                  </a:graphicData>
                </a:graphic>
              </wp:anchor>
            </w:drawing>
          </mc:Choice>
          <mc:Fallback>
            <w:pict>
              <v:shape style="position:absolute;margin-left:273.69989pt;margin-top:.524215pt;width:136.35pt;height:13.3pt;mso-position-horizontal-relative:page;mso-position-vertical-relative:paragraph;z-index:-23861760" type="#_x0000_t202" id="docshape1384" filled="false" stroked="false">
                <v:textbox inset="0,0,0,0">
                  <w:txbxContent>
                    <w:p>
                      <w:pPr>
                        <w:pStyle w:val="BodyText"/>
                        <w:spacing w:line="266" w:lineRule="exact"/>
                      </w:pPr>
                      <w:r>
                        <w:rPr/>
                        <w:t>multikolinearitas,</w:t>
                      </w:r>
                      <w:r>
                        <w:rPr>
                          <w:spacing w:val="28"/>
                        </w:rPr>
                        <w:t> </w:t>
                      </w:r>
                      <w:r>
                        <w:rPr>
                          <w:spacing w:val="-2"/>
                        </w:rPr>
                        <w:t>dilakukan</w:t>
                      </w:r>
                    </w:p>
                  </w:txbxContent>
                </v:textbox>
                <w10:wrap type="none"/>
              </v:shape>
            </w:pict>
          </mc:Fallback>
        </mc:AlternateContent>
      </w:r>
      <w:r>
        <w:rPr/>
        <mc:AlternateContent>
          <mc:Choice Requires="wps">
            <w:drawing>
              <wp:anchor distT="0" distB="0" distL="0" distR="0" allowOverlap="1" layoutInCell="1" locked="0" behindDoc="1" simplePos="0" relativeHeight="479455232">
                <wp:simplePos x="0" y="0"/>
                <wp:positionH relativeFrom="page">
                  <wp:posOffset>6037482</wp:posOffset>
                </wp:positionH>
                <wp:positionV relativeFrom="paragraph">
                  <wp:posOffset>6657</wp:posOffset>
                </wp:positionV>
                <wp:extent cx="442595" cy="168910"/>
                <wp:effectExtent l="0" t="0" r="0" b="0"/>
                <wp:wrapNone/>
                <wp:docPr id="1601" name="Textbox 1601"/>
                <wp:cNvGraphicFramePr>
                  <a:graphicFrameLocks/>
                </wp:cNvGraphicFramePr>
                <a:graphic>
                  <a:graphicData uri="http://schemas.microsoft.com/office/word/2010/wordprocessingShape">
                    <wps:wsp>
                      <wps:cNvPr id="1601" name="Textbox 1601"/>
                      <wps:cNvSpPr txBox="1"/>
                      <wps:spPr>
                        <a:xfrm>
                          <a:off x="0" y="0"/>
                          <a:ext cx="442595" cy="168910"/>
                        </a:xfrm>
                        <a:prstGeom prst="rect">
                          <a:avLst/>
                        </a:prstGeom>
                      </wps:spPr>
                      <wps:txbx>
                        <w:txbxContent>
                          <w:p>
                            <w:pPr>
                              <w:pStyle w:val="BodyText"/>
                              <w:spacing w:line="266" w:lineRule="exact"/>
                            </w:pPr>
                            <w:r>
                              <w:rPr>
                                <w:spacing w:val="-2"/>
                              </w:rPr>
                              <w:t>dengan</w:t>
                            </w:r>
                          </w:p>
                        </w:txbxContent>
                      </wps:txbx>
                      <wps:bodyPr wrap="square" lIns="0" tIns="0" rIns="0" bIns="0" rtlCol="0">
                        <a:noAutofit/>
                      </wps:bodyPr>
                    </wps:wsp>
                  </a:graphicData>
                </a:graphic>
              </wp:anchor>
            </w:drawing>
          </mc:Choice>
          <mc:Fallback>
            <w:pict>
              <v:shape style="position:absolute;margin-left:475.392334pt;margin-top:.524215pt;width:34.85pt;height:13.3pt;mso-position-horizontal-relative:page;mso-position-vertical-relative:paragraph;z-index:-23861248" type="#_x0000_t202" id="docshape1385" filled="false" stroked="false">
                <v:textbox inset="0,0,0,0">
                  <w:txbxContent>
                    <w:p>
                      <w:pPr>
                        <w:pStyle w:val="BodyText"/>
                        <w:spacing w:line="266" w:lineRule="exact"/>
                      </w:pPr>
                      <w:r>
                        <w:rPr>
                          <w:spacing w:val="-2"/>
                        </w:rPr>
                        <w:t>dengan</w:t>
                      </w:r>
                    </w:p>
                  </w:txbxContent>
                </v:textbox>
                <w10:wrap type="none"/>
              </v:shape>
            </w:pict>
          </mc:Fallback>
        </mc:AlternateContent>
      </w:r>
      <w:r>
        <w:rPr/>
        <mc:AlternateContent>
          <mc:Choice Requires="wps">
            <w:drawing>
              <wp:anchor distT="0" distB="0" distL="0" distR="0" allowOverlap="1" layoutInCell="1" locked="0" behindDoc="1" simplePos="0" relativeHeight="479466496">
                <wp:simplePos x="0" y="0"/>
                <wp:positionH relativeFrom="page">
                  <wp:posOffset>3474342</wp:posOffset>
                </wp:positionH>
                <wp:positionV relativeFrom="paragraph">
                  <wp:posOffset>34453</wp:posOffset>
                </wp:positionV>
                <wp:extent cx="1786889" cy="140970"/>
                <wp:effectExtent l="0" t="0" r="0" b="0"/>
                <wp:wrapNone/>
                <wp:docPr id="1602" name="Graphic 1602"/>
                <wp:cNvGraphicFramePr>
                  <a:graphicFrameLocks/>
                </wp:cNvGraphicFramePr>
                <a:graphic>
                  <a:graphicData uri="http://schemas.microsoft.com/office/word/2010/wordprocessingShape">
                    <wps:wsp>
                      <wps:cNvPr id="1602" name="Graphic 1602"/>
                      <wps:cNvSpPr/>
                      <wps:spPr>
                        <a:xfrm>
                          <a:off x="0" y="0"/>
                          <a:ext cx="1786889" cy="140970"/>
                        </a:xfrm>
                        <a:custGeom>
                          <a:avLst/>
                          <a:gdLst/>
                          <a:ahLst/>
                          <a:cxnLst/>
                          <a:rect l="l" t="t" r="r" b="b"/>
                          <a:pathLst>
                            <a:path w="1786889" h="140970">
                              <a:moveTo>
                                <a:pt x="1786403" y="0"/>
                              </a:moveTo>
                              <a:lnTo>
                                <a:pt x="0" y="0"/>
                              </a:lnTo>
                              <a:lnTo>
                                <a:pt x="0" y="140661"/>
                              </a:lnTo>
                              <a:lnTo>
                                <a:pt x="1786403" y="140661"/>
                              </a:lnTo>
                              <a:lnTo>
                                <a:pt x="178640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73.570313pt;margin-top:2.712856pt;width:140.661658pt;height:11.075721pt;mso-position-horizontal-relative:page;mso-position-vertical-relative:paragraph;z-index:-23849984" id="docshape138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3424">
                <wp:simplePos x="0" y="0"/>
                <wp:positionH relativeFrom="page">
                  <wp:posOffset>6034385</wp:posOffset>
                </wp:positionH>
                <wp:positionV relativeFrom="paragraph">
                  <wp:posOffset>34453</wp:posOffset>
                </wp:positionV>
                <wp:extent cx="443230" cy="140970"/>
                <wp:effectExtent l="0" t="0" r="0" b="0"/>
                <wp:wrapNone/>
                <wp:docPr id="1603" name="Graphic 1603"/>
                <wp:cNvGraphicFramePr>
                  <a:graphicFrameLocks/>
                </wp:cNvGraphicFramePr>
                <a:graphic>
                  <a:graphicData uri="http://schemas.microsoft.com/office/word/2010/wordprocessingShape">
                    <wps:wsp>
                      <wps:cNvPr id="1603" name="Graphic 1603"/>
                      <wps:cNvSpPr/>
                      <wps:spPr>
                        <a:xfrm>
                          <a:off x="0" y="0"/>
                          <a:ext cx="443230" cy="140970"/>
                        </a:xfrm>
                        <a:custGeom>
                          <a:avLst/>
                          <a:gdLst/>
                          <a:ahLst/>
                          <a:cxnLst/>
                          <a:rect l="l" t="t" r="r" b="b"/>
                          <a:pathLst>
                            <a:path w="443230" h="140970">
                              <a:moveTo>
                                <a:pt x="443084" y="0"/>
                              </a:moveTo>
                              <a:lnTo>
                                <a:pt x="0" y="0"/>
                              </a:lnTo>
                              <a:lnTo>
                                <a:pt x="0" y="140661"/>
                              </a:lnTo>
                              <a:lnTo>
                                <a:pt x="443084" y="140661"/>
                              </a:lnTo>
                              <a:lnTo>
                                <a:pt x="4430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5.148438pt;margin-top:2.712856pt;width:34.888522pt;height:11.075721pt;mso-position-horizontal-relative:page;mso-position-vertical-relative:paragraph;z-index:16103424" id="docshape1387" filled="true" fillcolor="#fedce7" stroked="false">
                <v:fill opacity="52428f" type="solid"/>
                <w10:wrap type="none"/>
              </v:rect>
            </w:pict>
          </mc:Fallback>
        </mc:AlternateContent>
      </w:r>
      <w:r>
        <w:rPr/>
        <w:t>Untuk</w:t>
      </w:r>
      <w:r>
        <w:rPr>
          <w:spacing w:val="27"/>
        </w:rPr>
        <w:t> </w:t>
      </w:r>
      <w:r>
        <w:rPr/>
        <w:t>mendeteksi</w:t>
      </w:r>
      <w:r>
        <w:rPr>
          <w:spacing w:val="30"/>
        </w:rPr>
        <w:t> </w:t>
      </w:r>
      <w:r>
        <w:rPr>
          <w:spacing w:val="-2"/>
        </w:rPr>
        <w:t>adanya</w:t>
      </w:r>
      <w:r>
        <w:rPr/>
        <w:tab/>
      </w:r>
      <w:r>
        <w:rPr>
          <w:spacing w:val="-2"/>
        </w:rPr>
        <w:t>pengukuran</w:t>
      </w:r>
    </w:p>
    <w:p>
      <w:pPr>
        <w:pStyle w:val="BodyText"/>
      </w:pPr>
    </w:p>
    <w:p>
      <w:pPr>
        <w:pStyle w:val="BodyText"/>
        <w:ind w:left="2005" w:right="1119"/>
        <w:jc w:val="right"/>
      </w:pPr>
      <w:r>
        <w:rPr/>
        <mc:AlternateContent>
          <mc:Choice Requires="wps">
            <w:drawing>
              <wp:anchor distT="0" distB="0" distL="0" distR="0" allowOverlap="1" layoutInCell="1" locked="0" behindDoc="1" simplePos="0" relativeHeight="479455744">
                <wp:simplePos x="0" y="0"/>
                <wp:positionH relativeFrom="page">
                  <wp:posOffset>1440180</wp:posOffset>
                </wp:positionH>
                <wp:positionV relativeFrom="paragraph">
                  <wp:posOffset>6687</wp:posOffset>
                </wp:positionV>
                <wp:extent cx="3435985" cy="168910"/>
                <wp:effectExtent l="0" t="0" r="0" b="0"/>
                <wp:wrapNone/>
                <wp:docPr id="1604" name="Textbox 1604"/>
                <wp:cNvGraphicFramePr>
                  <a:graphicFrameLocks/>
                </wp:cNvGraphicFramePr>
                <a:graphic>
                  <a:graphicData uri="http://schemas.microsoft.com/office/word/2010/wordprocessingShape">
                    <wps:wsp>
                      <wps:cNvPr id="1604" name="Textbox 1604"/>
                      <wps:cNvSpPr txBox="1"/>
                      <wps:spPr>
                        <a:xfrm>
                          <a:off x="0" y="0"/>
                          <a:ext cx="3435985" cy="168910"/>
                        </a:xfrm>
                        <a:prstGeom prst="rect">
                          <a:avLst/>
                        </a:prstGeom>
                      </wps:spPr>
                      <wps:txbx>
                        <w:txbxContent>
                          <w:p>
                            <w:pPr>
                              <w:spacing w:line="266" w:lineRule="exact" w:before="0"/>
                              <w:ind w:left="0" w:right="0" w:firstLine="0"/>
                              <w:jc w:val="left"/>
                              <w:rPr>
                                <w:sz w:val="24"/>
                              </w:rPr>
                            </w:pPr>
                            <w:r>
                              <w:rPr>
                                <w:sz w:val="24"/>
                              </w:rPr>
                              <w:t>nilai</w:t>
                            </w:r>
                            <w:r>
                              <w:rPr>
                                <w:spacing w:val="51"/>
                                <w:w w:val="150"/>
                                <w:sz w:val="24"/>
                              </w:rPr>
                              <w:t> </w:t>
                            </w:r>
                            <w:r>
                              <w:rPr>
                                <w:sz w:val="24"/>
                              </w:rPr>
                              <w:t>tolerance</w:t>
                            </w:r>
                            <w:r>
                              <w:rPr>
                                <w:spacing w:val="53"/>
                                <w:w w:val="150"/>
                                <w:sz w:val="24"/>
                              </w:rPr>
                              <w:t> </w:t>
                            </w:r>
                            <w:r>
                              <w:rPr>
                                <w:sz w:val="24"/>
                              </w:rPr>
                              <w:t>dan</w:t>
                            </w:r>
                            <w:r>
                              <w:rPr>
                                <w:spacing w:val="50"/>
                                <w:w w:val="150"/>
                                <w:sz w:val="24"/>
                              </w:rPr>
                              <w:t> </w:t>
                            </w:r>
                            <w:r>
                              <w:rPr>
                                <w:i/>
                                <w:sz w:val="24"/>
                              </w:rPr>
                              <w:t>Variance</w:t>
                            </w:r>
                            <w:r>
                              <w:rPr>
                                <w:i/>
                                <w:spacing w:val="79"/>
                                <w:sz w:val="24"/>
                              </w:rPr>
                              <w:t> </w:t>
                            </w:r>
                            <w:r>
                              <w:rPr>
                                <w:i/>
                                <w:sz w:val="24"/>
                              </w:rPr>
                              <w:t>Inflation</w:t>
                            </w:r>
                            <w:r>
                              <w:rPr>
                                <w:i/>
                                <w:spacing w:val="50"/>
                                <w:w w:val="150"/>
                                <w:sz w:val="24"/>
                              </w:rPr>
                              <w:t> </w:t>
                            </w:r>
                            <w:r>
                              <w:rPr>
                                <w:i/>
                                <w:sz w:val="24"/>
                              </w:rPr>
                              <w:t>Factor</w:t>
                            </w:r>
                            <w:r>
                              <w:rPr>
                                <w:i/>
                                <w:spacing w:val="54"/>
                                <w:w w:val="150"/>
                                <w:sz w:val="24"/>
                              </w:rPr>
                              <w:t> </w:t>
                            </w:r>
                            <w:r>
                              <w:rPr>
                                <w:spacing w:val="-4"/>
                                <w:sz w:val="24"/>
                              </w:rPr>
                              <w:t>(VIF)</w:t>
                            </w:r>
                          </w:p>
                        </w:txbxContent>
                      </wps:txbx>
                      <wps:bodyPr wrap="square" lIns="0" tIns="0" rIns="0" bIns="0" rtlCol="0">
                        <a:noAutofit/>
                      </wps:bodyPr>
                    </wps:wsp>
                  </a:graphicData>
                </a:graphic>
              </wp:anchor>
            </w:drawing>
          </mc:Choice>
          <mc:Fallback>
            <w:pict>
              <v:shape style="position:absolute;margin-left:113.400002pt;margin-top:.526595pt;width:270.55pt;height:13.3pt;mso-position-horizontal-relative:page;mso-position-vertical-relative:paragraph;z-index:-23860736" type="#_x0000_t202" id="docshape1388" filled="false" stroked="false">
                <v:textbox inset="0,0,0,0">
                  <w:txbxContent>
                    <w:p>
                      <w:pPr>
                        <w:spacing w:line="266" w:lineRule="exact" w:before="0"/>
                        <w:ind w:left="0" w:right="0" w:firstLine="0"/>
                        <w:jc w:val="left"/>
                        <w:rPr>
                          <w:sz w:val="24"/>
                        </w:rPr>
                      </w:pPr>
                      <w:r>
                        <w:rPr>
                          <w:sz w:val="24"/>
                        </w:rPr>
                        <w:t>nilai</w:t>
                      </w:r>
                      <w:r>
                        <w:rPr>
                          <w:spacing w:val="51"/>
                          <w:w w:val="150"/>
                          <w:sz w:val="24"/>
                        </w:rPr>
                        <w:t> </w:t>
                      </w:r>
                      <w:r>
                        <w:rPr>
                          <w:sz w:val="24"/>
                        </w:rPr>
                        <w:t>tolerance</w:t>
                      </w:r>
                      <w:r>
                        <w:rPr>
                          <w:spacing w:val="53"/>
                          <w:w w:val="150"/>
                          <w:sz w:val="24"/>
                        </w:rPr>
                        <w:t> </w:t>
                      </w:r>
                      <w:r>
                        <w:rPr>
                          <w:sz w:val="24"/>
                        </w:rPr>
                        <w:t>dan</w:t>
                      </w:r>
                      <w:r>
                        <w:rPr>
                          <w:spacing w:val="50"/>
                          <w:w w:val="150"/>
                          <w:sz w:val="24"/>
                        </w:rPr>
                        <w:t> </w:t>
                      </w:r>
                      <w:r>
                        <w:rPr>
                          <w:i/>
                          <w:sz w:val="24"/>
                        </w:rPr>
                        <w:t>Variance</w:t>
                      </w:r>
                      <w:r>
                        <w:rPr>
                          <w:i/>
                          <w:spacing w:val="79"/>
                          <w:sz w:val="24"/>
                        </w:rPr>
                        <w:t> </w:t>
                      </w:r>
                      <w:r>
                        <w:rPr>
                          <w:i/>
                          <w:sz w:val="24"/>
                        </w:rPr>
                        <w:t>Inflation</w:t>
                      </w:r>
                      <w:r>
                        <w:rPr>
                          <w:i/>
                          <w:spacing w:val="50"/>
                          <w:w w:val="150"/>
                          <w:sz w:val="24"/>
                        </w:rPr>
                        <w:t> </w:t>
                      </w:r>
                      <w:r>
                        <w:rPr>
                          <w:i/>
                          <w:sz w:val="24"/>
                        </w:rPr>
                        <w:t>Factor</w:t>
                      </w:r>
                      <w:r>
                        <w:rPr>
                          <w:i/>
                          <w:spacing w:val="54"/>
                          <w:w w:val="150"/>
                          <w:sz w:val="24"/>
                        </w:rPr>
                        <w:t> </w:t>
                      </w:r>
                      <w:r>
                        <w:rPr>
                          <w:spacing w:val="-4"/>
                          <w:sz w:val="24"/>
                        </w:rPr>
                        <w:t>(VIF)</w:t>
                      </w:r>
                    </w:p>
                  </w:txbxContent>
                </v:textbox>
                <w10:wrap type="none"/>
              </v:shape>
            </w:pict>
          </mc:Fallback>
        </mc:AlternateContent>
      </w:r>
      <w:r>
        <w:rPr/>
        <mc:AlternateContent>
          <mc:Choice Requires="wps">
            <w:drawing>
              <wp:anchor distT="0" distB="0" distL="0" distR="0" allowOverlap="1" layoutInCell="1" locked="0" behindDoc="1" simplePos="0" relativeHeight="479456256">
                <wp:simplePos x="0" y="0"/>
                <wp:positionH relativeFrom="page">
                  <wp:posOffset>6040163</wp:posOffset>
                </wp:positionH>
                <wp:positionV relativeFrom="paragraph">
                  <wp:posOffset>6687</wp:posOffset>
                </wp:positionV>
                <wp:extent cx="440690" cy="168910"/>
                <wp:effectExtent l="0" t="0" r="0" b="0"/>
                <wp:wrapNone/>
                <wp:docPr id="1605" name="Textbox 1605"/>
                <wp:cNvGraphicFramePr>
                  <a:graphicFrameLocks/>
                </wp:cNvGraphicFramePr>
                <a:graphic>
                  <a:graphicData uri="http://schemas.microsoft.com/office/word/2010/wordprocessingShape">
                    <wps:wsp>
                      <wps:cNvPr id="1605" name="Textbox 1605"/>
                      <wps:cNvSpPr txBox="1"/>
                      <wps:spPr>
                        <a:xfrm>
                          <a:off x="0" y="0"/>
                          <a:ext cx="440690" cy="168910"/>
                        </a:xfrm>
                        <a:prstGeom prst="rect">
                          <a:avLst/>
                        </a:prstGeom>
                      </wps:spPr>
                      <wps:txbx>
                        <w:txbxContent>
                          <w:p>
                            <w:pPr>
                              <w:pStyle w:val="BodyText"/>
                              <w:spacing w:line="266" w:lineRule="exact"/>
                            </w:pPr>
                            <w:r>
                              <w:rPr>
                                <w:spacing w:val="-2"/>
                              </w:rPr>
                              <w:t>standar</w:t>
                            </w:r>
                          </w:p>
                        </w:txbxContent>
                      </wps:txbx>
                      <wps:bodyPr wrap="square" lIns="0" tIns="0" rIns="0" bIns="0" rtlCol="0">
                        <a:noAutofit/>
                      </wps:bodyPr>
                    </wps:wsp>
                  </a:graphicData>
                </a:graphic>
              </wp:anchor>
            </w:drawing>
          </mc:Choice>
          <mc:Fallback>
            <w:pict>
              <v:shape style="position:absolute;margin-left:475.603424pt;margin-top:.526595pt;width:34.7pt;height:13.3pt;mso-position-horizontal-relative:page;mso-position-vertical-relative:paragraph;z-index:-23860224" type="#_x0000_t202" id="docshape1389" filled="false" stroked="false">
                <v:textbox inset="0,0,0,0">
                  <w:txbxContent>
                    <w:p>
                      <w:pPr>
                        <w:pStyle w:val="BodyText"/>
                        <w:spacing w:line="266" w:lineRule="exact"/>
                      </w:pPr>
                      <w:r>
                        <w:rPr>
                          <w:spacing w:val="-2"/>
                        </w:rPr>
                        <w:t>standar</w:t>
                      </w:r>
                    </w:p>
                  </w:txbxContent>
                </v:textbox>
                <w10:wrap type="none"/>
              </v:shape>
            </w:pict>
          </mc:Fallback>
        </mc:AlternateContent>
      </w:r>
      <w:r>
        <w:rPr/>
        <mc:AlternateContent>
          <mc:Choice Requires="wps">
            <w:drawing>
              <wp:anchor distT="0" distB="0" distL="0" distR="0" allowOverlap="1" layoutInCell="1" locked="0" behindDoc="0" simplePos="0" relativeHeight="16103936">
                <wp:simplePos x="0" y="0"/>
                <wp:positionH relativeFrom="page">
                  <wp:posOffset>1441781</wp:posOffset>
                </wp:positionH>
                <wp:positionV relativeFrom="paragraph">
                  <wp:posOffset>35617</wp:posOffset>
                </wp:positionV>
                <wp:extent cx="3432175" cy="140970"/>
                <wp:effectExtent l="0" t="0" r="0" b="0"/>
                <wp:wrapNone/>
                <wp:docPr id="1606" name="Graphic 1606"/>
                <wp:cNvGraphicFramePr>
                  <a:graphicFrameLocks/>
                </wp:cNvGraphicFramePr>
                <a:graphic>
                  <a:graphicData uri="http://schemas.microsoft.com/office/word/2010/wordprocessingShape">
                    <wps:wsp>
                      <wps:cNvPr id="1606" name="Graphic 1606"/>
                      <wps:cNvSpPr/>
                      <wps:spPr>
                        <a:xfrm>
                          <a:off x="0" y="0"/>
                          <a:ext cx="3432175" cy="140970"/>
                        </a:xfrm>
                        <a:custGeom>
                          <a:avLst/>
                          <a:gdLst/>
                          <a:ahLst/>
                          <a:cxnLst/>
                          <a:rect l="l" t="t" r="r" b="b"/>
                          <a:pathLst>
                            <a:path w="3432175" h="140970">
                              <a:moveTo>
                                <a:pt x="3432144" y="0"/>
                              </a:moveTo>
                              <a:lnTo>
                                <a:pt x="0" y="0"/>
                              </a:lnTo>
                              <a:lnTo>
                                <a:pt x="0" y="140661"/>
                              </a:lnTo>
                              <a:lnTo>
                                <a:pt x="3432144" y="140661"/>
                              </a:lnTo>
                              <a:lnTo>
                                <a:pt x="343214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04502pt;width:270.247595pt;height:11.075721pt;mso-position-horizontal-relative:page;mso-position-vertical-relative:paragraph;z-index:16103936" id="docshape139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4448">
                <wp:simplePos x="0" y="0"/>
                <wp:positionH relativeFrom="page">
                  <wp:posOffset>6041418</wp:posOffset>
                </wp:positionH>
                <wp:positionV relativeFrom="paragraph">
                  <wp:posOffset>35617</wp:posOffset>
                </wp:positionV>
                <wp:extent cx="436245" cy="140970"/>
                <wp:effectExtent l="0" t="0" r="0" b="0"/>
                <wp:wrapNone/>
                <wp:docPr id="1607" name="Graphic 1607"/>
                <wp:cNvGraphicFramePr>
                  <a:graphicFrameLocks/>
                </wp:cNvGraphicFramePr>
                <a:graphic>
                  <a:graphicData uri="http://schemas.microsoft.com/office/word/2010/wordprocessingShape">
                    <wps:wsp>
                      <wps:cNvPr id="1607" name="Graphic 1607"/>
                      <wps:cNvSpPr/>
                      <wps:spPr>
                        <a:xfrm>
                          <a:off x="0" y="0"/>
                          <a:ext cx="436245" cy="140970"/>
                        </a:xfrm>
                        <a:custGeom>
                          <a:avLst/>
                          <a:gdLst/>
                          <a:ahLst/>
                          <a:cxnLst/>
                          <a:rect l="l" t="t" r="r" b="b"/>
                          <a:pathLst>
                            <a:path w="436245" h="140970">
                              <a:moveTo>
                                <a:pt x="436051" y="0"/>
                              </a:moveTo>
                              <a:lnTo>
                                <a:pt x="0" y="0"/>
                              </a:lnTo>
                              <a:lnTo>
                                <a:pt x="0" y="140661"/>
                              </a:lnTo>
                              <a:lnTo>
                                <a:pt x="436051" y="140661"/>
                              </a:lnTo>
                              <a:lnTo>
                                <a:pt x="43605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5.702209pt;margin-top:2.804502pt;width:34.334735pt;height:11.075721pt;mso-position-horizontal-relative:page;mso-position-vertical-relative:paragraph;z-index:16104448" id="docshape1391" filled="true" fillcolor="#fedce7" stroked="false">
                <v:fill opacity="52428f" type="solid"/>
                <w10:wrap type="none"/>
              </v:rect>
            </w:pict>
          </mc:Fallback>
        </mc:AlternateContent>
      </w:r>
      <w:r>
        <w:rPr/>
        <w:t>.</w:t>
      </w:r>
      <w:r>
        <w:rPr>
          <w:spacing w:val="50"/>
          <w:w w:val="150"/>
        </w:rPr>
        <w:t> </w:t>
      </w:r>
      <w:r>
        <w:rPr/>
        <w:t>Berikut</w:t>
      </w:r>
      <w:r>
        <w:rPr>
          <w:spacing w:val="55"/>
          <w:w w:val="150"/>
        </w:rPr>
        <w:t> </w:t>
      </w:r>
      <w:r>
        <w:rPr>
          <w:spacing w:val="-2"/>
        </w:rPr>
        <w:t>adalah</w:t>
      </w:r>
    </w:p>
    <w:p>
      <w:pPr>
        <w:pStyle w:val="BodyText"/>
      </w:pPr>
    </w:p>
    <w:p>
      <w:pPr>
        <w:pStyle w:val="BodyText"/>
        <w:ind w:left="2129"/>
        <w:jc w:val="both"/>
      </w:pPr>
      <w:r>
        <w:rPr/>
        <mc:AlternateContent>
          <mc:Choice Requires="wps">
            <w:drawing>
              <wp:anchor distT="0" distB="0" distL="0" distR="0" allowOverlap="1" layoutInCell="1" locked="0" behindDoc="1" simplePos="0" relativeHeight="479456768">
                <wp:simplePos x="0" y="0"/>
                <wp:positionH relativeFrom="page">
                  <wp:posOffset>1440180</wp:posOffset>
                </wp:positionH>
                <wp:positionV relativeFrom="paragraph">
                  <wp:posOffset>6717</wp:posOffset>
                </wp:positionV>
                <wp:extent cx="717550" cy="168910"/>
                <wp:effectExtent l="0" t="0" r="0" b="0"/>
                <wp:wrapNone/>
                <wp:docPr id="1608" name="Textbox 1608"/>
                <wp:cNvGraphicFramePr>
                  <a:graphicFrameLocks/>
                </wp:cNvGraphicFramePr>
                <a:graphic>
                  <a:graphicData uri="http://schemas.microsoft.com/office/word/2010/wordprocessingShape">
                    <wps:wsp>
                      <wps:cNvPr id="1608" name="Textbox 1608"/>
                      <wps:cNvSpPr txBox="1"/>
                      <wps:spPr>
                        <a:xfrm>
                          <a:off x="0" y="0"/>
                          <a:ext cx="717550" cy="168910"/>
                        </a:xfrm>
                        <a:prstGeom prst="rect">
                          <a:avLst/>
                        </a:prstGeom>
                      </wps:spPr>
                      <wps:txbx>
                        <w:txbxContent>
                          <w:p>
                            <w:pPr>
                              <w:pStyle w:val="BodyText"/>
                              <w:spacing w:line="266" w:lineRule="exact"/>
                            </w:pPr>
                            <w:r>
                              <w:rPr>
                                <w:spacing w:val="-2"/>
                              </w:rPr>
                              <w:t>pengukuran</w:t>
                            </w:r>
                          </w:p>
                        </w:txbxContent>
                      </wps:txbx>
                      <wps:bodyPr wrap="square" lIns="0" tIns="0" rIns="0" bIns="0" rtlCol="0">
                        <a:noAutofit/>
                      </wps:bodyPr>
                    </wps:wsp>
                  </a:graphicData>
                </a:graphic>
              </wp:anchor>
            </w:drawing>
          </mc:Choice>
          <mc:Fallback>
            <w:pict>
              <v:shape style="position:absolute;margin-left:113.400002pt;margin-top:.528929pt;width:56.5pt;height:13.3pt;mso-position-horizontal-relative:page;mso-position-vertical-relative:paragraph;z-index:-23859712" type="#_x0000_t202" id="docshape1392" filled="false" stroked="false">
                <v:textbox inset="0,0,0,0">
                  <w:txbxContent>
                    <w:p>
                      <w:pPr>
                        <w:pStyle w:val="BodyText"/>
                        <w:spacing w:line="266" w:lineRule="exact"/>
                      </w:pPr>
                      <w:r>
                        <w:rPr>
                          <w:spacing w:val="-2"/>
                        </w:rPr>
                        <w:t>pengukuran</w:t>
                      </w:r>
                    </w:p>
                  </w:txbxContent>
                </v:textbox>
                <w10:wrap type="none"/>
              </v:shape>
            </w:pict>
          </mc:Fallback>
        </mc:AlternateContent>
      </w:r>
      <w:r>
        <w:rPr>
          <w:position w:val="-4"/>
        </w:rPr>
        <w:drawing>
          <wp:inline distT="0" distB="0" distL="0" distR="0">
            <wp:extent cx="752539" cy="140661"/>
            <wp:effectExtent l="0" t="0" r="0" b="0"/>
            <wp:docPr id="1609" name="Image 1609"/>
            <wp:cNvGraphicFramePr>
              <a:graphicFrameLocks/>
            </wp:cNvGraphicFramePr>
            <a:graphic>
              <a:graphicData uri="http://schemas.openxmlformats.org/drawingml/2006/picture">
                <pic:pic>
                  <pic:nvPicPr>
                    <pic:cNvPr id="1609" name="Image 1609"/>
                    <pic:cNvPicPr/>
                  </pic:nvPicPr>
                  <pic:blipFill>
                    <a:blip r:embed="rId385" cstate="print"/>
                    <a:stretch>
                      <a:fillRect/>
                    </a:stretch>
                  </pic:blipFill>
                  <pic:spPr>
                    <a:xfrm>
                      <a:off x="0" y="0"/>
                      <a:ext cx="752539" cy="140661"/>
                    </a:xfrm>
                    <a:prstGeom prst="rect">
                      <a:avLst/>
                    </a:prstGeom>
                  </pic:spPr>
                </pic:pic>
              </a:graphicData>
            </a:graphic>
          </wp:inline>
        </w:drawing>
      </w:r>
      <w:r>
        <w:rPr>
          <w:position w:val="-4"/>
        </w:rPr>
      </w:r>
      <w:r>
        <w:rPr/>
        <w:t>yang</w:t>
      </w:r>
      <w:r>
        <w:rPr>
          <w:spacing w:val="2"/>
        </w:rPr>
        <w:t> </w:t>
      </w:r>
      <w:r>
        <w:rPr>
          <w:spacing w:val="-2"/>
        </w:rPr>
        <w:t>digunakan:</w:t>
      </w:r>
    </w:p>
    <w:p>
      <w:pPr>
        <w:pStyle w:val="BodyText"/>
        <w:spacing w:before="273"/>
        <w:ind w:left="2005" w:right="1933"/>
        <w:jc w:val="right"/>
      </w:pPr>
      <w:r>
        <w:rPr/>
        <mc:AlternateContent>
          <mc:Choice Requires="wps">
            <w:drawing>
              <wp:anchor distT="0" distB="0" distL="0" distR="0" allowOverlap="1" layoutInCell="1" locked="0" behindDoc="1" simplePos="0" relativeHeight="479457280">
                <wp:simplePos x="0" y="0"/>
                <wp:positionH relativeFrom="page">
                  <wp:posOffset>1440180</wp:posOffset>
                </wp:positionH>
                <wp:positionV relativeFrom="paragraph">
                  <wp:posOffset>180042</wp:posOffset>
                </wp:positionV>
                <wp:extent cx="3650615" cy="168910"/>
                <wp:effectExtent l="0" t="0" r="0" b="0"/>
                <wp:wrapNone/>
                <wp:docPr id="1610" name="Textbox 1610"/>
                <wp:cNvGraphicFramePr>
                  <a:graphicFrameLocks/>
                </wp:cNvGraphicFramePr>
                <a:graphic>
                  <a:graphicData uri="http://schemas.microsoft.com/office/word/2010/wordprocessingShape">
                    <wps:wsp>
                      <wps:cNvPr id="1610" name="Textbox 1610"/>
                      <wps:cNvSpPr txBox="1"/>
                      <wps:spPr>
                        <a:xfrm>
                          <a:off x="0" y="0"/>
                          <a:ext cx="3650615" cy="168910"/>
                        </a:xfrm>
                        <a:prstGeom prst="rect">
                          <a:avLst/>
                        </a:prstGeom>
                      </wps:spPr>
                      <wps:txbx>
                        <w:txbxContent>
                          <w:p>
                            <w:pPr>
                              <w:pStyle w:val="BodyText"/>
                              <w:tabs>
                                <w:tab w:pos="566" w:val="left" w:leader="none"/>
                              </w:tabs>
                              <w:spacing w:line="266" w:lineRule="exact"/>
                            </w:pPr>
                            <w:r>
                              <w:rPr>
                                <w:spacing w:val="-5"/>
                              </w:rPr>
                              <w:t>1.</w:t>
                            </w:r>
                            <w:r>
                              <w:rPr/>
                              <w:tab/>
                              <w:t>Jika</w:t>
                            </w:r>
                            <w:r>
                              <w:rPr>
                                <w:spacing w:val="-3"/>
                              </w:rPr>
                              <w:t> </w:t>
                            </w:r>
                            <w:r>
                              <w:rPr/>
                              <w:t>nilai</w:t>
                            </w:r>
                            <w:r>
                              <w:rPr>
                                <w:spacing w:val="-2"/>
                              </w:rPr>
                              <w:t> </w:t>
                            </w:r>
                            <w:r>
                              <w:rPr>
                                <w:i/>
                              </w:rPr>
                              <w:t>tolerance</w:t>
                            </w:r>
                            <w:r>
                              <w:rPr>
                                <w:i/>
                                <w:spacing w:val="-4"/>
                              </w:rPr>
                              <w:t> </w:t>
                            </w:r>
                            <w:r>
                              <w:rPr/>
                              <w:t>lebih</w:t>
                            </w:r>
                            <w:r>
                              <w:rPr>
                                <w:spacing w:val="-5"/>
                              </w:rPr>
                              <w:t> </w:t>
                            </w:r>
                            <w:r>
                              <w:rPr/>
                              <w:t>kecil</w:t>
                            </w:r>
                            <w:r>
                              <w:rPr>
                                <w:spacing w:val="-3"/>
                              </w:rPr>
                              <w:t> </w:t>
                            </w:r>
                            <w:r>
                              <w:rPr/>
                              <w:t>dari</w:t>
                            </w:r>
                            <w:r>
                              <w:rPr>
                                <w:spacing w:val="-3"/>
                              </w:rPr>
                              <w:t> </w:t>
                            </w:r>
                            <w:r>
                              <w:rPr/>
                              <w:t>0,10</w:t>
                            </w:r>
                            <w:r>
                              <w:rPr>
                                <w:spacing w:val="-3"/>
                              </w:rPr>
                              <w:t> </w:t>
                            </w:r>
                            <w:r>
                              <w:rPr/>
                              <w:t>atau</w:t>
                            </w:r>
                            <w:r>
                              <w:rPr>
                                <w:spacing w:val="-5"/>
                              </w:rPr>
                              <w:t> </w:t>
                            </w:r>
                            <w:r>
                              <w:rPr/>
                              <w:t>nilai</w:t>
                            </w:r>
                            <w:r>
                              <w:rPr>
                                <w:spacing w:val="-5"/>
                              </w:rPr>
                              <w:t> </w:t>
                            </w:r>
                            <w:r>
                              <w:rPr>
                                <w:spacing w:val="-5"/>
                              </w:rPr>
                              <w:t>VIF</w:t>
                            </w:r>
                          </w:p>
                        </w:txbxContent>
                      </wps:txbx>
                      <wps:bodyPr wrap="square" lIns="0" tIns="0" rIns="0" bIns="0" rtlCol="0">
                        <a:noAutofit/>
                      </wps:bodyPr>
                    </wps:wsp>
                  </a:graphicData>
                </a:graphic>
              </wp:anchor>
            </w:drawing>
          </mc:Choice>
          <mc:Fallback>
            <w:pict>
              <v:shape style="position:absolute;margin-left:113.400002pt;margin-top:14.1766pt;width:287.45pt;height:13.3pt;mso-position-horizontal-relative:page;mso-position-vertical-relative:paragraph;z-index:-23859200" type="#_x0000_t202" id="docshape1393" filled="false" stroked="false">
                <v:textbox inset="0,0,0,0">
                  <w:txbxContent>
                    <w:p>
                      <w:pPr>
                        <w:pStyle w:val="BodyText"/>
                        <w:tabs>
                          <w:tab w:pos="566" w:val="left" w:leader="none"/>
                        </w:tabs>
                        <w:spacing w:line="266" w:lineRule="exact"/>
                      </w:pPr>
                      <w:r>
                        <w:rPr>
                          <w:spacing w:val="-5"/>
                        </w:rPr>
                        <w:t>1.</w:t>
                      </w:r>
                      <w:r>
                        <w:rPr/>
                        <w:tab/>
                        <w:t>Jika</w:t>
                      </w:r>
                      <w:r>
                        <w:rPr>
                          <w:spacing w:val="-3"/>
                        </w:rPr>
                        <w:t> </w:t>
                      </w:r>
                      <w:r>
                        <w:rPr/>
                        <w:t>nilai</w:t>
                      </w:r>
                      <w:r>
                        <w:rPr>
                          <w:spacing w:val="-2"/>
                        </w:rPr>
                        <w:t> </w:t>
                      </w:r>
                      <w:r>
                        <w:rPr>
                          <w:i/>
                        </w:rPr>
                        <w:t>tolerance</w:t>
                      </w:r>
                      <w:r>
                        <w:rPr>
                          <w:i/>
                          <w:spacing w:val="-4"/>
                        </w:rPr>
                        <w:t> </w:t>
                      </w:r>
                      <w:r>
                        <w:rPr/>
                        <w:t>lebih</w:t>
                      </w:r>
                      <w:r>
                        <w:rPr>
                          <w:spacing w:val="-5"/>
                        </w:rPr>
                        <w:t> </w:t>
                      </w:r>
                      <w:r>
                        <w:rPr/>
                        <w:t>kecil</w:t>
                      </w:r>
                      <w:r>
                        <w:rPr>
                          <w:spacing w:val="-3"/>
                        </w:rPr>
                        <w:t> </w:t>
                      </w:r>
                      <w:r>
                        <w:rPr/>
                        <w:t>dari</w:t>
                      </w:r>
                      <w:r>
                        <w:rPr>
                          <w:spacing w:val="-3"/>
                        </w:rPr>
                        <w:t> </w:t>
                      </w:r>
                      <w:r>
                        <w:rPr/>
                        <w:t>0,10</w:t>
                      </w:r>
                      <w:r>
                        <w:rPr>
                          <w:spacing w:val="-3"/>
                        </w:rPr>
                        <w:t> </w:t>
                      </w:r>
                      <w:r>
                        <w:rPr/>
                        <w:t>atau</w:t>
                      </w:r>
                      <w:r>
                        <w:rPr>
                          <w:spacing w:val="-5"/>
                        </w:rPr>
                        <w:t> </w:t>
                      </w:r>
                      <w:r>
                        <w:rPr/>
                        <w:t>nilai</w:t>
                      </w:r>
                      <w:r>
                        <w:rPr>
                          <w:spacing w:val="-5"/>
                        </w:rPr>
                        <w:t> </w:t>
                      </w:r>
                      <w:r>
                        <w:rPr>
                          <w:spacing w:val="-5"/>
                        </w:rPr>
                        <w:t>VIF</w:t>
                      </w:r>
                    </w:p>
                  </w:txbxContent>
                </v:textbox>
                <w10:wrap type="none"/>
              </v:shape>
            </w:pict>
          </mc:Fallback>
        </mc:AlternateContent>
      </w:r>
      <w:r>
        <w:rPr/>
        <mc:AlternateContent>
          <mc:Choice Requires="wps">
            <w:drawing>
              <wp:anchor distT="0" distB="0" distL="0" distR="0" allowOverlap="1" layoutInCell="1" locked="0" behindDoc="1" simplePos="0" relativeHeight="479457792">
                <wp:simplePos x="0" y="0"/>
                <wp:positionH relativeFrom="page">
                  <wp:posOffset>5468602</wp:posOffset>
                </wp:positionH>
                <wp:positionV relativeFrom="paragraph">
                  <wp:posOffset>180042</wp:posOffset>
                </wp:positionV>
                <wp:extent cx="1010919" cy="168910"/>
                <wp:effectExtent l="0" t="0" r="0" b="0"/>
                <wp:wrapNone/>
                <wp:docPr id="1611" name="Textbox 1611"/>
                <wp:cNvGraphicFramePr>
                  <a:graphicFrameLocks/>
                </wp:cNvGraphicFramePr>
                <a:graphic>
                  <a:graphicData uri="http://schemas.microsoft.com/office/word/2010/wordprocessingShape">
                    <wps:wsp>
                      <wps:cNvPr id="1611" name="Textbox 1611"/>
                      <wps:cNvSpPr txBox="1"/>
                      <wps:spPr>
                        <a:xfrm>
                          <a:off x="0" y="0"/>
                          <a:ext cx="1010919" cy="168910"/>
                        </a:xfrm>
                        <a:prstGeom prst="rect">
                          <a:avLst/>
                        </a:prstGeom>
                      </wps:spPr>
                      <wps:txbx>
                        <w:txbxContent>
                          <w:p>
                            <w:pPr>
                              <w:pStyle w:val="BodyText"/>
                              <w:spacing w:line="266" w:lineRule="exact"/>
                            </w:pPr>
                            <w:r>
                              <w:rPr/>
                              <w:t>besar</w:t>
                            </w:r>
                            <w:r>
                              <w:rPr>
                                <w:spacing w:val="-6"/>
                              </w:rPr>
                              <w:t> </w:t>
                            </w:r>
                            <w:r>
                              <w:rPr/>
                              <w:t>dari</w:t>
                            </w:r>
                            <w:r>
                              <w:rPr>
                                <w:spacing w:val="-5"/>
                              </w:rPr>
                              <w:t> </w:t>
                            </w:r>
                            <w:r>
                              <w:rPr>
                                <w:spacing w:val="-2"/>
                              </w:rPr>
                              <w:t>10,00,</w:t>
                            </w:r>
                          </w:p>
                        </w:txbxContent>
                      </wps:txbx>
                      <wps:bodyPr wrap="square" lIns="0" tIns="0" rIns="0" bIns="0" rtlCol="0">
                        <a:noAutofit/>
                      </wps:bodyPr>
                    </wps:wsp>
                  </a:graphicData>
                </a:graphic>
              </wp:anchor>
            </w:drawing>
          </mc:Choice>
          <mc:Fallback>
            <w:pict>
              <v:shape style="position:absolute;margin-left:430.598602pt;margin-top:14.1766pt;width:79.6pt;height:13.3pt;mso-position-horizontal-relative:page;mso-position-vertical-relative:paragraph;z-index:-23858688" type="#_x0000_t202" id="docshape1394" filled="false" stroked="false">
                <v:textbox inset="0,0,0,0">
                  <w:txbxContent>
                    <w:p>
                      <w:pPr>
                        <w:pStyle w:val="BodyText"/>
                        <w:spacing w:line="266" w:lineRule="exact"/>
                      </w:pPr>
                      <w:r>
                        <w:rPr/>
                        <w:t>besar</w:t>
                      </w:r>
                      <w:r>
                        <w:rPr>
                          <w:spacing w:val="-6"/>
                        </w:rPr>
                        <w:t> </w:t>
                      </w:r>
                      <w:r>
                        <w:rPr/>
                        <w:t>dari</w:t>
                      </w:r>
                      <w:r>
                        <w:rPr>
                          <w:spacing w:val="-5"/>
                        </w:rPr>
                        <w:t> </w:t>
                      </w:r>
                      <w:r>
                        <w:rPr>
                          <w:spacing w:val="-2"/>
                        </w:rPr>
                        <w:t>10,00,</w:t>
                      </w:r>
                    </w:p>
                  </w:txbxContent>
                </v:textbox>
                <w10:wrap type="none"/>
              </v:shape>
            </w:pict>
          </mc:Fallback>
        </mc:AlternateContent>
      </w:r>
      <w:r>
        <w:rPr/>
        <mc:AlternateContent>
          <mc:Choice Requires="wps">
            <w:drawing>
              <wp:anchor distT="0" distB="0" distL="0" distR="0" allowOverlap="1" layoutInCell="1" locked="0" behindDoc="0" simplePos="0" relativeHeight="16104960">
                <wp:simplePos x="0" y="0"/>
                <wp:positionH relativeFrom="page">
                  <wp:posOffset>1441781</wp:posOffset>
                </wp:positionH>
                <wp:positionV relativeFrom="paragraph">
                  <wp:posOffset>211240</wp:posOffset>
                </wp:positionV>
                <wp:extent cx="3685540" cy="133985"/>
                <wp:effectExtent l="0" t="0" r="0" b="0"/>
                <wp:wrapNone/>
                <wp:docPr id="1612" name="Graphic 1612"/>
                <wp:cNvGraphicFramePr>
                  <a:graphicFrameLocks/>
                </wp:cNvGraphicFramePr>
                <a:graphic>
                  <a:graphicData uri="http://schemas.microsoft.com/office/word/2010/wordprocessingShape">
                    <wps:wsp>
                      <wps:cNvPr id="1612" name="Graphic 1612"/>
                      <wps:cNvSpPr/>
                      <wps:spPr>
                        <a:xfrm>
                          <a:off x="0" y="0"/>
                          <a:ext cx="3685540" cy="133985"/>
                        </a:xfrm>
                        <a:custGeom>
                          <a:avLst/>
                          <a:gdLst/>
                          <a:ahLst/>
                          <a:cxnLst/>
                          <a:rect l="l" t="t" r="r" b="b"/>
                          <a:pathLst>
                            <a:path w="3685540" h="133985">
                              <a:moveTo>
                                <a:pt x="3685335" y="0"/>
                              </a:moveTo>
                              <a:lnTo>
                                <a:pt x="0" y="0"/>
                              </a:lnTo>
                              <a:lnTo>
                                <a:pt x="0" y="133628"/>
                              </a:lnTo>
                              <a:lnTo>
                                <a:pt x="3685335" y="133628"/>
                              </a:lnTo>
                              <a:lnTo>
                                <a:pt x="368533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633131pt;width:290.183893pt;height:10.521935pt;mso-position-horizontal-relative:page;mso-position-vertical-relative:paragraph;z-index:16104960" id="docshape1395"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5472">
                <wp:simplePos x="0" y="0"/>
                <wp:positionH relativeFrom="page">
                  <wp:posOffset>5464705</wp:posOffset>
                </wp:positionH>
                <wp:positionV relativeFrom="paragraph">
                  <wp:posOffset>211240</wp:posOffset>
                </wp:positionV>
                <wp:extent cx="1012825" cy="133985"/>
                <wp:effectExtent l="0" t="0" r="0" b="0"/>
                <wp:wrapNone/>
                <wp:docPr id="1613" name="Graphic 1613"/>
                <wp:cNvGraphicFramePr>
                  <a:graphicFrameLocks/>
                </wp:cNvGraphicFramePr>
                <a:graphic>
                  <a:graphicData uri="http://schemas.microsoft.com/office/word/2010/wordprocessingShape">
                    <wps:wsp>
                      <wps:cNvPr id="1613" name="Graphic 1613"/>
                      <wps:cNvSpPr/>
                      <wps:spPr>
                        <a:xfrm>
                          <a:off x="0" y="0"/>
                          <a:ext cx="1012825" cy="133985"/>
                        </a:xfrm>
                        <a:custGeom>
                          <a:avLst/>
                          <a:gdLst/>
                          <a:ahLst/>
                          <a:cxnLst/>
                          <a:rect l="l" t="t" r="r" b="b"/>
                          <a:pathLst>
                            <a:path w="1012825" h="133985">
                              <a:moveTo>
                                <a:pt x="1012763" y="0"/>
                              </a:moveTo>
                              <a:lnTo>
                                <a:pt x="0" y="0"/>
                              </a:lnTo>
                              <a:lnTo>
                                <a:pt x="0" y="133628"/>
                              </a:lnTo>
                              <a:lnTo>
                                <a:pt x="1012763" y="133628"/>
                              </a:lnTo>
                              <a:lnTo>
                                <a:pt x="101276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30.291779pt;margin-top:16.633131pt;width:79.745192pt;height:10.521935pt;mso-position-horizontal-relative:page;mso-position-vertical-relative:paragraph;z-index:16105472" id="docshape1396" filled="true" fillcolor="#fedce7" stroked="false">
                <v:fill opacity="52428f" type="solid"/>
                <w10:wrap type="none"/>
              </v:rect>
            </w:pict>
          </mc:Fallback>
        </mc:AlternateContent>
      </w:r>
      <w:r>
        <w:rPr>
          <w:spacing w:val="-2"/>
        </w:rPr>
        <w:t>lebih</w:t>
      </w:r>
    </w:p>
    <w:p>
      <w:pPr>
        <w:pStyle w:val="BodyText"/>
      </w:pPr>
    </w:p>
    <w:p>
      <w:pPr>
        <w:pStyle w:val="BodyText"/>
        <w:ind w:left="2693"/>
        <w:rPr>
          <w:position w:val="-4"/>
        </w:rPr>
      </w:pPr>
      <w:r>
        <w:rPr>
          <w:position w:val="-4"/>
        </w:rPr>
        <mc:AlternateContent>
          <mc:Choice Requires="wps">
            <w:drawing>
              <wp:anchor distT="0" distB="0" distL="0" distR="0" allowOverlap="1" layoutInCell="1" locked="0" behindDoc="1" simplePos="0" relativeHeight="479458304">
                <wp:simplePos x="0" y="0"/>
                <wp:positionH relativeFrom="page">
                  <wp:posOffset>2593580</wp:posOffset>
                </wp:positionH>
                <wp:positionV relativeFrom="paragraph">
                  <wp:posOffset>6717</wp:posOffset>
                </wp:positionV>
                <wp:extent cx="1071880" cy="168910"/>
                <wp:effectExtent l="0" t="0" r="0" b="0"/>
                <wp:wrapNone/>
                <wp:docPr id="1614" name="Textbox 1614"/>
                <wp:cNvGraphicFramePr>
                  <a:graphicFrameLocks/>
                </wp:cNvGraphicFramePr>
                <a:graphic>
                  <a:graphicData uri="http://schemas.microsoft.com/office/word/2010/wordprocessingShape">
                    <wps:wsp>
                      <wps:cNvPr id="1614" name="Textbox 1614"/>
                      <wps:cNvSpPr txBox="1"/>
                      <wps:spPr>
                        <a:xfrm>
                          <a:off x="0" y="0"/>
                          <a:ext cx="1071880" cy="168910"/>
                        </a:xfrm>
                        <a:prstGeom prst="rect">
                          <a:avLst/>
                        </a:prstGeom>
                      </wps:spPr>
                      <wps:txbx>
                        <w:txbxContent>
                          <w:p>
                            <w:pPr>
                              <w:pStyle w:val="BodyText"/>
                              <w:spacing w:line="266" w:lineRule="exact"/>
                            </w:pPr>
                            <w:r>
                              <w:rPr>
                                <w:spacing w:val="-2"/>
                              </w:rPr>
                              <w:t>multikolinearitas.</w:t>
                            </w:r>
                          </w:p>
                        </w:txbxContent>
                      </wps:txbx>
                      <wps:bodyPr wrap="square" lIns="0" tIns="0" rIns="0" bIns="0" rtlCol="0">
                        <a:noAutofit/>
                      </wps:bodyPr>
                    </wps:wsp>
                  </a:graphicData>
                </a:graphic>
              </wp:anchor>
            </w:drawing>
          </mc:Choice>
          <mc:Fallback>
            <w:pict>
              <v:shape style="position:absolute;margin-left:204.218918pt;margin-top:.528935pt;width:84.4pt;height:13.3pt;mso-position-horizontal-relative:page;mso-position-vertical-relative:paragraph;z-index:-23858176" type="#_x0000_t202" id="docshape1397" filled="false" stroked="false">
                <v:textbox inset="0,0,0,0">
                  <w:txbxContent>
                    <w:p>
                      <w:pPr>
                        <w:pStyle w:val="BodyText"/>
                        <w:spacing w:line="266" w:lineRule="exact"/>
                      </w:pPr>
                      <w:r>
                        <w:rPr>
                          <w:spacing w:val="-2"/>
                        </w:rPr>
                        <w:t>multikolinearitas.</w:t>
                      </w:r>
                    </w:p>
                  </w:txbxContent>
                </v:textbox>
                <w10:wrap type="none"/>
              </v:shape>
            </w:pict>
          </mc:Fallback>
        </mc:AlternateContent>
      </w:r>
      <w:r>
        <w:rPr/>
        <w:t>maka terjadi </w:t>
      </w:r>
      <w:r>
        <w:rPr>
          <w:spacing w:val="2"/>
          <w:position w:val="-4"/>
        </w:rPr>
        <w:drawing>
          <wp:inline distT="0" distB="0" distL="0" distR="0">
            <wp:extent cx="1069028" cy="133628"/>
            <wp:effectExtent l="0" t="0" r="0" b="0"/>
            <wp:docPr id="1615" name="Image 1615"/>
            <wp:cNvGraphicFramePr>
              <a:graphicFrameLocks/>
            </wp:cNvGraphicFramePr>
            <a:graphic>
              <a:graphicData uri="http://schemas.openxmlformats.org/drawingml/2006/picture">
                <pic:pic>
                  <pic:nvPicPr>
                    <pic:cNvPr id="1615" name="Image 1615"/>
                    <pic:cNvPicPr/>
                  </pic:nvPicPr>
                  <pic:blipFill>
                    <a:blip r:embed="rId386" cstate="print"/>
                    <a:stretch>
                      <a:fillRect/>
                    </a:stretch>
                  </pic:blipFill>
                  <pic:spPr>
                    <a:xfrm>
                      <a:off x="0" y="0"/>
                      <a:ext cx="1069028" cy="133628"/>
                    </a:xfrm>
                    <a:prstGeom prst="rect">
                      <a:avLst/>
                    </a:prstGeom>
                  </pic:spPr>
                </pic:pic>
              </a:graphicData>
            </a:graphic>
          </wp:inline>
        </w:drawing>
      </w:r>
      <w:r>
        <w:rPr>
          <w:spacing w:val="2"/>
          <w:position w:val="-4"/>
        </w:rPr>
      </w:r>
    </w:p>
    <w:p>
      <w:pPr>
        <w:pStyle w:val="BodyText"/>
      </w:pPr>
    </w:p>
    <w:p>
      <w:pPr>
        <w:pStyle w:val="BodyText"/>
        <w:tabs>
          <w:tab w:pos="3386" w:val="left" w:leader="none"/>
        </w:tabs>
        <w:ind w:right="1895"/>
        <w:jc w:val="right"/>
      </w:pPr>
      <w:r>
        <w:rPr/>
        <mc:AlternateContent>
          <mc:Choice Requires="wps">
            <w:drawing>
              <wp:anchor distT="0" distB="0" distL="0" distR="0" allowOverlap="1" layoutInCell="1" locked="0" behindDoc="1" simplePos="0" relativeHeight="479458816">
                <wp:simplePos x="0" y="0"/>
                <wp:positionH relativeFrom="page">
                  <wp:posOffset>1440180</wp:posOffset>
                </wp:positionH>
                <wp:positionV relativeFrom="paragraph">
                  <wp:posOffset>6747</wp:posOffset>
                </wp:positionV>
                <wp:extent cx="1525270" cy="16891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1525270" cy="168910"/>
                        </a:xfrm>
                        <a:prstGeom prst="rect">
                          <a:avLst/>
                        </a:prstGeom>
                      </wps:spPr>
                      <wps:txbx>
                        <w:txbxContent>
                          <w:p>
                            <w:pPr>
                              <w:tabs>
                                <w:tab w:pos="566" w:val="left" w:leader="none"/>
                              </w:tabs>
                              <w:spacing w:line="266" w:lineRule="exact" w:before="0"/>
                              <w:ind w:left="0" w:right="0" w:firstLine="0"/>
                              <w:jc w:val="left"/>
                              <w:rPr>
                                <w:i/>
                                <w:sz w:val="24"/>
                              </w:rPr>
                            </w:pPr>
                            <w:r>
                              <w:rPr>
                                <w:spacing w:val="-5"/>
                                <w:sz w:val="24"/>
                              </w:rPr>
                              <w:t>2.</w:t>
                            </w:r>
                            <w:r>
                              <w:rPr>
                                <w:sz w:val="24"/>
                              </w:rPr>
                              <w:tab/>
                              <w:t>Jika</w:t>
                            </w:r>
                            <w:r>
                              <w:rPr>
                                <w:spacing w:val="-3"/>
                                <w:sz w:val="24"/>
                              </w:rPr>
                              <w:t> </w:t>
                            </w:r>
                            <w:r>
                              <w:rPr>
                                <w:sz w:val="24"/>
                              </w:rPr>
                              <w:t>nilai</w:t>
                            </w:r>
                            <w:r>
                              <w:rPr>
                                <w:spacing w:val="-2"/>
                                <w:sz w:val="24"/>
                              </w:rPr>
                              <w:t> </w:t>
                            </w:r>
                            <w:r>
                              <w:rPr>
                                <w:i/>
                                <w:spacing w:val="-2"/>
                                <w:sz w:val="24"/>
                              </w:rPr>
                              <w:t>tolerance</w:t>
                            </w:r>
                          </w:p>
                        </w:txbxContent>
                      </wps:txbx>
                      <wps:bodyPr wrap="square" lIns="0" tIns="0" rIns="0" bIns="0" rtlCol="0">
                        <a:noAutofit/>
                      </wps:bodyPr>
                    </wps:wsp>
                  </a:graphicData>
                </a:graphic>
              </wp:anchor>
            </w:drawing>
          </mc:Choice>
          <mc:Fallback>
            <w:pict>
              <v:shape style="position:absolute;margin-left:113.400002pt;margin-top:.53127pt;width:120.1pt;height:13.3pt;mso-position-horizontal-relative:page;mso-position-vertical-relative:paragraph;z-index:-23857664" type="#_x0000_t202" id="docshape1398" filled="false" stroked="false">
                <v:textbox inset="0,0,0,0">
                  <w:txbxContent>
                    <w:p>
                      <w:pPr>
                        <w:tabs>
                          <w:tab w:pos="566" w:val="left" w:leader="none"/>
                        </w:tabs>
                        <w:spacing w:line="266" w:lineRule="exact" w:before="0"/>
                        <w:ind w:left="0" w:right="0" w:firstLine="0"/>
                        <w:jc w:val="left"/>
                        <w:rPr>
                          <w:i/>
                          <w:sz w:val="24"/>
                        </w:rPr>
                      </w:pPr>
                      <w:r>
                        <w:rPr>
                          <w:spacing w:val="-5"/>
                          <w:sz w:val="24"/>
                        </w:rPr>
                        <w:t>2.</w:t>
                      </w:r>
                      <w:r>
                        <w:rPr>
                          <w:sz w:val="24"/>
                        </w:rPr>
                        <w:tab/>
                        <w:t>Jika</w:t>
                      </w:r>
                      <w:r>
                        <w:rPr>
                          <w:spacing w:val="-3"/>
                          <w:sz w:val="24"/>
                        </w:rPr>
                        <w:t> </w:t>
                      </w:r>
                      <w:r>
                        <w:rPr>
                          <w:sz w:val="24"/>
                        </w:rPr>
                        <w:t>nilai</w:t>
                      </w:r>
                      <w:r>
                        <w:rPr>
                          <w:spacing w:val="-2"/>
                          <w:sz w:val="24"/>
                        </w:rPr>
                        <w:t> </w:t>
                      </w:r>
                      <w:r>
                        <w:rPr>
                          <w:i/>
                          <w:spacing w:val="-2"/>
                          <w:sz w:val="24"/>
                        </w:rPr>
                        <w:t>tolerance</w:t>
                      </w:r>
                    </w:p>
                  </w:txbxContent>
                </v:textbox>
                <w10:wrap type="none"/>
              </v:shape>
            </w:pict>
          </mc:Fallback>
        </mc:AlternateContent>
      </w:r>
      <w:r>
        <w:rPr/>
        <mc:AlternateContent>
          <mc:Choice Requires="wps">
            <w:drawing>
              <wp:anchor distT="0" distB="0" distL="0" distR="0" allowOverlap="1" layoutInCell="1" locked="0" behindDoc="1" simplePos="0" relativeHeight="479459328">
                <wp:simplePos x="0" y="0"/>
                <wp:positionH relativeFrom="page">
                  <wp:posOffset>3340548</wp:posOffset>
                </wp:positionH>
                <wp:positionV relativeFrom="paragraph">
                  <wp:posOffset>6747</wp:posOffset>
                </wp:positionV>
                <wp:extent cx="1774825" cy="168910"/>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1774825" cy="168910"/>
                        </a:xfrm>
                        <a:prstGeom prst="rect">
                          <a:avLst/>
                        </a:prstGeom>
                      </wps:spPr>
                      <wps:txbx>
                        <w:txbxContent>
                          <w:p>
                            <w:pPr>
                              <w:pStyle w:val="BodyText"/>
                              <w:spacing w:line="266" w:lineRule="exact"/>
                            </w:pPr>
                            <w:r>
                              <w:rPr/>
                              <w:t>besar</w:t>
                            </w:r>
                            <w:r>
                              <w:rPr>
                                <w:spacing w:val="-6"/>
                              </w:rPr>
                              <w:t> </w:t>
                            </w:r>
                            <w:r>
                              <w:rPr/>
                              <w:t>dari</w:t>
                            </w:r>
                            <w:r>
                              <w:rPr>
                                <w:spacing w:val="-3"/>
                              </w:rPr>
                              <w:t> </w:t>
                            </w:r>
                            <w:r>
                              <w:rPr/>
                              <w:t>0,10</w:t>
                            </w:r>
                            <w:r>
                              <w:rPr>
                                <w:spacing w:val="-2"/>
                              </w:rPr>
                              <w:t> </w:t>
                            </w:r>
                            <w:r>
                              <w:rPr/>
                              <w:t>atau</w:t>
                            </w:r>
                            <w:r>
                              <w:rPr>
                                <w:spacing w:val="-5"/>
                              </w:rPr>
                              <w:t> </w:t>
                            </w:r>
                            <w:r>
                              <w:rPr/>
                              <w:t>nilai</w:t>
                            </w:r>
                            <w:r>
                              <w:rPr>
                                <w:spacing w:val="-4"/>
                              </w:rPr>
                              <w:t> </w:t>
                            </w:r>
                            <w:r>
                              <w:rPr>
                                <w:spacing w:val="-5"/>
                              </w:rPr>
                              <w:t>VIF</w:t>
                            </w:r>
                          </w:p>
                        </w:txbxContent>
                      </wps:txbx>
                      <wps:bodyPr wrap="square" lIns="0" tIns="0" rIns="0" bIns="0" rtlCol="0">
                        <a:noAutofit/>
                      </wps:bodyPr>
                    </wps:wsp>
                  </a:graphicData>
                </a:graphic>
              </wp:anchor>
            </w:drawing>
          </mc:Choice>
          <mc:Fallback>
            <w:pict>
              <v:shape style="position:absolute;margin-left:263.035278pt;margin-top:.53127pt;width:139.75pt;height:13.3pt;mso-position-horizontal-relative:page;mso-position-vertical-relative:paragraph;z-index:-23857152" type="#_x0000_t202" id="docshape1399" filled="false" stroked="false">
                <v:textbox inset="0,0,0,0">
                  <w:txbxContent>
                    <w:p>
                      <w:pPr>
                        <w:pStyle w:val="BodyText"/>
                        <w:spacing w:line="266" w:lineRule="exact"/>
                      </w:pPr>
                      <w:r>
                        <w:rPr/>
                        <w:t>besar</w:t>
                      </w:r>
                      <w:r>
                        <w:rPr>
                          <w:spacing w:val="-6"/>
                        </w:rPr>
                        <w:t> </w:t>
                      </w:r>
                      <w:r>
                        <w:rPr/>
                        <w:t>dari</w:t>
                      </w:r>
                      <w:r>
                        <w:rPr>
                          <w:spacing w:val="-3"/>
                        </w:rPr>
                        <w:t> </w:t>
                      </w:r>
                      <w:r>
                        <w:rPr/>
                        <w:t>0,10</w:t>
                      </w:r>
                      <w:r>
                        <w:rPr>
                          <w:spacing w:val="-2"/>
                        </w:rPr>
                        <w:t> </w:t>
                      </w:r>
                      <w:r>
                        <w:rPr/>
                        <w:t>atau</w:t>
                      </w:r>
                      <w:r>
                        <w:rPr>
                          <w:spacing w:val="-5"/>
                        </w:rPr>
                        <w:t> </w:t>
                      </w:r>
                      <w:r>
                        <w:rPr/>
                        <w:t>nilai</w:t>
                      </w:r>
                      <w:r>
                        <w:rPr>
                          <w:spacing w:val="-4"/>
                        </w:rPr>
                        <w:t> </w:t>
                      </w:r>
                      <w:r>
                        <w:rPr>
                          <w:spacing w:val="-5"/>
                        </w:rPr>
                        <w:t>VIF</w:t>
                      </w:r>
                    </w:p>
                  </w:txbxContent>
                </v:textbox>
                <w10:wrap type="none"/>
              </v:shape>
            </w:pict>
          </mc:Fallback>
        </mc:AlternateContent>
      </w:r>
      <w:r>
        <w:rPr/>
        <mc:AlternateContent>
          <mc:Choice Requires="wps">
            <w:drawing>
              <wp:anchor distT="0" distB="0" distL="0" distR="0" allowOverlap="1" layoutInCell="1" locked="0" behindDoc="1" simplePos="0" relativeHeight="479459840">
                <wp:simplePos x="0" y="0"/>
                <wp:positionH relativeFrom="page">
                  <wp:posOffset>5492251</wp:posOffset>
                </wp:positionH>
                <wp:positionV relativeFrom="paragraph">
                  <wp:posOffset>6747</wp:posOffset>
                </wp:positionV>
                <wp:extent cx="987425" cy="168910"/>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987425" cy="168910"/>
                        </a:xfrm>
                        <a:prstGeom prst="rect">
                          <a:avLst/>
                        </a:prstGeom>
                      </wps:spPr>
                      <wps:txbx>
                        <w:txbxContent>
                          <w:p>
                            <w:pPr>
                              <w:pStyle w:val="BodyText"/>
                              <w:spacing w:line="266" w:lineRule="exact"/>
                            </w:pPr>
                            <w:r>
                              <w:rPr/>
                              <w:t>kecil</w:t>
                            </w:r>
                            <w:r>
                              <w:rPr>
                                <w:spacing w:val="-4"/>
                              </w:rPr>
                              <w:t> </w:t>
                            </w:r>
                            <w:r>
                              <w:rPr/>
                              <w:t>dari</w:t>
                            </w:r>
                            <w:r>
                              <w:rPr>
                                <w:spacing w:val="-5"/>
                              </w:rPr>
                              <w:t> </w:t>
                            </w:r>
                            <w:r>
                              <w:rPr>
                                <w:spacing w:val="-2"/>
                              </w:rPr>
                              <w:t>10,00,</w:t>
                            </w:r>
                          </w:p>
                        </w:txbxContent>
                      </wps:txbx>
                      <wps:bodyPr wrap="square" lIns="0" tIns="0" rIns="0" bIns="0" rtlCol="0">
                        <a:noAutofit/>
                      </wps:bodyPr>
                    </wps:wsp>
                  </a:graphicData>
                </a:graphic>
              </wp:anchor>
            </w:drawing>
          </mc:Choice>
          <mc:Fallback>
            <w:pict>
              <v:shape style="position:absolute;margin-left:432.460785pt;margin-top:.53127pt;width:77.75pt;height:13.3pt;mso-position-horizontal-relative:page;mso-position-vertical-relative:paragraph;z-index:-23856640" type="#_x0000_t202" id="docshape1400" filled="false" stroked="false">
                <v:textbox inset="0,0,0,0">
                  <w:txbxContent>
                    <w:p>
                      <w:pPr>
                        <w:pStyle w:val="BodyText"/>
                        <w:spacing w:line="266" w:lineRule="exact"/>
                      </w:pPr>
                      <w:r>
                        <w:rPr/>
                        <w:t>kecil</w:t>
                      </w:r>
                      <w:r>
                        <w:rPr>
                          <w:spacing w:val="-4"/>
                        </w:rPr>
                        <w:t> </w:t>
                      </w:r>
                      <w:r>
                        <w:rPr/>
                        <w:t>dari</w:t>
                      </w:r>
                      <w:r>
                        <w:rPr>
                          <w:spacing w:val="-5"/>
                        </w:rPr>
                        <w:t> </w:t>
                      </w:r>
                      <w:r>
                        <w:rPr>
                          <w:spacing w:val="-2"/>
                        </w:rPr>
                        <w:t>10,00,</w:t>
                      </w:r>
                    </w:p>
                  </w:txbxContent>
                </v:textbox>
                <w10:wrap type="none"/>
              </v:shape>
            </w:pict>
          </mc:Fallback>
        </mc:AlternateContent>
      </w:r>
      <w:r>
        <w:rPr/>
        <mc:AlternateContent>
          <mc:Choice Requires="wps">
            <w:drawing>
              <wp:anchor distT="0" distB="0" distL="0" distR="0" allowOverlap="1" layoutInCell="1" locked="0" behindDoc="1" simplePos="0" relativeHeight="479460352">
                <wp:simplePos x="0" y="0"/>
                <wp:positionH relativeFrom="page">
                  <wp:posOffset>1799844</wp:posOffset>
                </wp:positionH>
                <wp:positionV relativeFrom="paragraph">
                  <wp:posOffset>357267</wp:posOffset>
                </wp:positionV>
                <wp:extent cx="2209165" cy="16891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2209165" cy="168910"/>
                        </a:xfrm>
                        <a:prstGeom prst="rect">
                          <a:avLst/>
                        </a:prstGeom>
                      </wps:spPr>
                      <wps:txbx>
                        <w:txbxContent>
                          <w:p>
                            <w:pPr>
                              <w:pStyle w:val="BodyText"/>
                              <w:spacing w:line="266" w:lineRule="exact"/>
                            </w:pPr>
                            <w:r>
                              <w:rPr/>
                              <w:t>maka</w:t>
                            </w:r>
                            <w:r>
                              <w:rPr>
                                <w:spacing w:val="-3"/>
                              </w:rPr>
                              <w:t> </w:t>
                            </w:r>
                            <w:r>
                              <w:rPr/>
                              <w:t>tidak</w:t>
                            </w:r>
                            <w:r>
                              <w:rPr>
                                <w:spacing w:val="-2"/>
                              </w:rPr>
                              <w:t> </w:t>
                            </w:r>
                            <w:r>
                              <w:rPr/>
                              <w:t>terjadi</w:t>
                            </w:r>
                            <w:r>
                              <w:rPr>
                                <w:spacing w:val="1"/>
                              </w:rPr>
                              <w:t> </w:t>
                            </w:r>
                            <w:r>
                              <w:rPr>
                                <w:spacing w:val="-2"/>
                              </w:rPr>
                              <w:t>multikolinearitas.</w:t>
                            </w:r>
                          </w:p>
                        </w:txbxContent>
                      </wps:txbx>
                      <wps:bodyPr wrap="square" lIns="0" tIns="0" rIns="0" bIns="0" rtlCol="0">
                        <a:noAutofit/>
                      </wps:bodyPr>
                    </wps:wsp>
                  </a:graphicData>
                </a:graphic>
              </wp:anchor>
            </w:drawing>
          </mc:Choice>
          <mc:Fallback>
            <w:pict>
              <v:shape style="position:absolute;margin-left:141.720001pt;margin-top:28.131306pt;width:173.95pt;height:13.3pt;mso-position-horizontal-relative:page;mso-position-vertical-relative:paragraph;z-index:-23856128" type="#_x0000_t202" id="docshape1401" filled="false" stroked="false">
                <v:textbox inset="0,0,0,0">
                  <w:txbxContent>
                    <w:p>
                      <w:pPr>
                        <w:pStyle w:val="BodyText"/>
                        <w:spacing w:line="266" w:lineRule="exact"/>
                      </w:pPr>
                      <w:r>
                        <w:rPr/>
                        <w:t>maka</w:t>
                      </w:r>
                      <w:r>
                        <w:rPr>
                          <w:spacing w:val="-3"/>
                        </w:rPr>
                        <w:t> </w:t>
                      </w:r>
                      <w:r>
                        <w:rPr/>
                        <w:t>tidak</w:t>
                      </w:r>
                      <w:r>
                        <w:rPr>
                          <w:spacing w:val="-2"/>
                        </w:rPr>
                        <w:t> </w:t>
                      </w:r>
                      <w:r>
                        <w:rPr/>
                        <w:t>terjadi</w:t>
                      </w:r>
                      <w:r>
                        <w:rPr>
                          <w:spacing w:val="1"/>
                        </w:rPr>
                        <w:t> </w:t>
                      </w:r>
                      <w:r>
                        <w:rPr>
                          <w:spacing w:val="-2"/>
                        </w:rPr>
                        <w:t>multikolinearitas.</w:t>
                      </w:r>
                    </w:p>
                  </w:txbxContent>
                </v:textbox>
                <w10:wrap type="none"/>
              </v:shape>
            </w:pict>
          </mc:Fallback>
        </mc:AlternateContent>
      </w:r>
      <w:r>
        <w:rPr/>
        <mc:AlternateContent>
          <mc:Choice Requires="wps">
            <w:drawing>
              <wp:anchor distT="0" distB="0" distL="0" distR="0" allowOverlap="1" layoutInCell="1" locked="0" behindDoc="0" simplePos="0" relativeHeight="16105984">
                <wp:simplePos x="0" y="0"/>
                <wp:positionH relativeFrom="page">
                  <wp:posOffset>1441781</wp:posOffset>
                </wp:positionH>
                <wp:positionV relativeFrom="paragraph">
                  <wp:posOffset>33180</wp:posOffset>
                </wp:positionV>
                <wp:extent cx="1561465" cy="140970"/>
                <wp:effectExtent l="0" t="0" r="0" b="0"/>
                <wp:wrapNone/>
                <wp:docPr id="1620" name="Graphic 1620"/>
                <wp:cNvGraphicFramePr>
                  <a:graphicFrameLocks/>
                </wp:cNvGraphicFramePr>
                <a:graphic>
                  <a:graphicData uri="http://schemas.microsoft.com/office/word/2010/wordprocessingShape">
                    <wps:wsp>
                      <wps:cNvPr id="1620" name="Graphic 1620"/>
                      <wps:cNvSpPr/>
                      <wps:spPr>
                        <a:xfrm>
                          <a:off x="0" y="0"/>
                          <a:ext cx="1561465" cy="140970"/>
                        </a:xfrm>
                        <a:custGeom>
                          <a:avLst/>
                          <a:gdLst/>
                          <a:ahLst/>
                          <a:cxnLst/>
                          <a:rect l="l" t="t" r="r" b="b"/>
                          <a:pathLst>
                            <a:path w="1561465" h="140970">
                              <a:moveTo>
                                <a:pt x="1561344" y="0"/>
                              </a:moveTo>
                              <a:lnTo>
                                <a:pt x="0" y="0"/>
                              </a:lnTo>
                              <a:lnTo>
                                <a:pt x="0" y="140661"/>
                              </a:lnTo>
                              <a:lnTo>
                                <a:pt x="1561344" y="140661"/>
                              </a:lnTo>
                              <a:lnTo>
                                <a:pt x="156134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612639pt;width:122.940504pt;height:11.075721pt;mso-position-horizontal-relative:page;mso-position-vertical-relative:paragraph;z-index:16105984" id="docshape1402"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470080">
                <wp:simplePos x="0" y="0"/>
                <wp:positionH relativeFrom="page">
                  <wp:posOffset>3340714</wp:posOffset>
                </wp:positionH>
                <wp:positionV relativeFrom="paragraph">
                  <wp:posOffset>33180</wp:posOffset>
                </wp:positionV>
                <wp:extent cx="1807845" cy="140970"/>
                <wp:effectExtent l="0" t="0" r="0" b="0"/>
                <wp:wrapNone/>
                <wp:docPr id="1621" name="Graphic 1621"/>
                <wp:cNvGraphicFramePr>
                  <a:graphicFrameLocks/>
                </wp:cNvGraphicFramePr>
                <a:graphic>
                  <a:graphicData uri="http://schemas.microsoft.com/office/word/2010/wordprocessingShape">
                    <wps:wsp>
                      <wps:cNvPr id="1621" name="Graphic 1621"/>
                      <wps:cNvSpPr/>
                      <wps:spPr>
                        <a:xfrm>
                          <a:off x="0" y="0"/>
                          <a:ext cx="1807845" cy="140970"/>
                        </a:xfrm>
                        <a:custGeom>
                          <a:avLst/>
                          <a:gdLst/>
                          <a:ahLst/>
                          <a:cxnLst/>
                          <a:rect l="l" t="t" r="r" b="b"/>
                          <a:pathLst>
                            <a:path w="1807845" h="140970">
                              <a:moveTo>
                                <a:pt x="1807502" y="0"/>
                              </a:moveTo>
                              <a:lnTo>
                                <a:pt x="0" y="0"/>
                              </a:lnTo>
                              <a:lnTo>
                                <a:pt x="0" y="140661"/>
                              </a:lnTo>
                              <a:lnTo>
                                <a:pt x="1807502" y="140661"/>
                              </a:lnTo>
                              <a:lnTo>
                                <a:pt x="180750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63.048370pt;margin-top:2.612639pt;width:142.323016pt;height:11.075721pt;mso-position-horizontal-relative:page;mso-position-vertical-relative:paragraph;z-index:-23846400" id="docshape1403"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07008">
                <wp:simplePos x="0" y="0"/>
                <wp:positionH relativeFrom="page">
                  <wp:posOffset>5492837</wp:posOffset>
                </wp:positionH>
                <wp:positionV relativeFrom="paragraph">
                  <wp:posOffset>33180</wp:posOffset>
                </wp:positionV>
                <wp:extent cx="984885" cy="140970"/>
                <wp:effectExtent l="0" t="0" r="0" b="0"/>
                <wp:wrapNone/>
                <wp:docPr id="1622" name="Graphic 1622"/>
                <wp:cNvGraphicFramePr>
                  <a:graphicFrameLocks/>
                </wp:cNvGraphicFramePr>
                <a:graphic>
                  <a:graphicData uri="http://schemas.microsoft.com/office/word/2010/wordprocessingShape">
                    <wps:wsp>
                      <wps:cNvPr id="1622" name="Graphic 1622"/>
                      <wps:cNvSpPr/>
                      <wps:spPr>
                        <a:xfrm>
                          <a:off x="0" y="0"/>
                          <a:ext cx="984885" cy="140970"/>
                        </a:xfrm>
                        <a:custGeom>
                          <a:avLst/>
                          <a:gdLst/>
                          <a:ahLst/>
                          <a:cxnLst/>
                          <a:rect l="l" t="t" r="r" b="b"/>
                          <a:pathLst>
                            <a:path w="984885" h="140970">
                              <a:moveTo>
                                <a:pt x="984631" y="0"/>
                              </a:moveTo>
                              <a:lnTo>
                                <a:pt x="0" y="0"/>
                              </a:lnTo>
                              <a:lnTo>
                                <a:pt x="0" y="140661"/>
                              </a:lnTo>
                              <a:lnTo>
                                <a:pt x="984631" y="140661"/>
                              </a:lnTo>
                              <a:lnTo>
                                <a:pt x="98463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32.506897pt;margin-top:2.612639pt;width:77.530048pt;height:11.075721pt;mso-position-horizontal-relative:page;mso-position-vertical-relative:paragraph;z-index:16107008" id="docshape1404" filled="true" fillcolor="#fedce7" stroked="false">
                <v:fill opacity="52428f" type="solid"/>
                <w10:wrap type="none"/>
              </v:rect>
            </w:pict>
          </mc:Fallback>
        </mc:AlternateContent>
      </w:r>
      <w:r>
        <w:rPr>
          <w:spacing w:val="-2"/>
        </w:rPr>
        <w:t>lebih</w:t>
      </w:r>
      <w:r>
        <w:rPr/>
        <w:tab/>
      </w:r>
      <w:r>
        <w:rPr>
          <w:spacing w:val="-2"/>
        </w:rPr>
        <w:t>lebih</w:t>
      </w:r>
    </w:p>
    <w:p>
      <w:pPr>
        <w:pStyle w:val="BodyText"/>
        <w:spacing w:before="76"/>
        <w:rPr>
          <w:sz w:val="20"/>
        </w:rPr>
      </w:pPr>
      <w:r>
        <w:rPr>
          <w:sz w:val="20"/>
        </w:rPr>
        <mc:AlternateContent>
          <mc:Choice Requires="wps">
            <w:drawing>
              <wp:anchor distT="0" distB="0" distL="0" distR="0" allowOverlap="1" layoutInCell="1" locked="0" behindDoc="1" simplePos="0" relativeHeight="487941120">
                <wp:simplePos x="0" y="0"/>
                <wp:positionH relativeFrom="page">
                  <wp:posOffset>1800469</wp:posOffset>
                </wp:positionH>
                <wp:positionV relativeFrom="paragraph">
                  <wp:posOffset>209589</wp:posOffset>
                </wp:positionV>
                <wp:extent cx="2208530" cy="140970"/>
                <wp:effectExtent l="0" t="0" r="0" b="0"/>
                <wp:wrapTopAndBottom/>
                <wp:docPr id="1623" name="Graphic 1623"/>
                <wp:cNvGraphicFramePr>
                  <a:graphicFrameLocks/>
                </wp:cNvGraphicFramePr>
                <a:graphic>
                  <a:graphicData uri="http://schemas.microsoft.com/office/word/2010/wordprocessingShape">
                    <wps:wsp>
                      <wps:cNvPr id="1623" name="Graphic 1623"/>
                      <wps:cNvSpPr/>
                      <wps:spPr>
                        <a:xfrm>
                          <a:off x="0" y="0"/>
                          <a:ext cx="2208530" cy="140970"/>
                        </a:xfrm>
                        <a:custGeom>
                          <a:avLst/>
                          <a:gdLst/>
                          <a:ahLst/>
                          <a:cxnLst/>
                          <a:rect l="l" t="t" r="r" b="b"/>
                          <a:pathLst>
                            <a:path w="2208530" h="140970">
                              <a:moveTo>
                                <a:pt x="2208388" y="0"/>
                              </a:moveTo>
                              <a:lnTo>
                                <a:pt x="0" y="0"/>
                              </a:lnTo>
                              <a:lnTo>
                                <a:pt x="0" y="140661"/>
                              </a:lnTo>
                              <a:lnTo>
                                <a:pt x="2208388" y="140661"/>
                              </a:lnTo>
                              <a:lnTo>
                                <a:pt x="220838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503113pt;width:173.888822pt;height:11.075721pt;mso-position-horizontal-relative:page;mso-position-vertical-relative:paragraph;z-index:-15375360;mso-wrap-distance-left:0;mso-wrap-distance-right:0" id="docshape1405" filled="true" fillcolor="#fedce7" stroked="false">
                <v:fill opacity="52428f" type="solid"/>
                <w10:wrap type="topAndBottom"/>
              </v:rect>
            </w:pict>
          </mc:Fallback>
        </mc:AlternateContent>
      </w:r>
    </w:p>
    <w:p>
      <w:pPr>
        <w:pStyle w:val="BodyText"/>
        <w:spacing w:before="159"/>
      </w:pPr>
    </w:p>
    <w:p>
      <w:pPr>
        <w:spacing w:before="0"/>
        <w:ind w:left="2307" w:right="0" w:firstLine="0"/>
        <w:jc w:val="both"/>
        <w:rPr>
          <w:b/>
          <w:i/>
          <w:sz w:val="24"/>
        </w:rPr>
      </w:pPr>
      <w:r>
        <w:rPr>
          <w:b/>
          <w:i/>
          <w:sz w:val="24"/>
        </w:rPr>
        <mc:AlternateContent>
          <mc:Choice Requires="wps">
            <w:drawing>
              <wp:anchor distT="0" distB="0" distL="0" distR="0" allowOverlap="1" layoutInCell="1" locked="0" behindDoc="1" simplePos="0" relativeHeight="479460864">
                <wp:simplePos x="0" y="0"/>
                <wp:positionH relativeFrom="page">
                  <wp:posOffset>1440180</wp:posOffset>
                </wp:positionH>
                <wp:positionV relativeFrom="paragraph">
                  <wp:posOffset>6665</wp:posOffset>
                </wp:positionV>
                <wp:extent cx="114300" cy="168910"/>
                <wp:effectExtent l="0" t="0" r="0" b="0"/>
                <wp:wrapNone/>
                <wp:docPr id="1624" name="Textbox 1624"/>
                <wp:cNvGraphicFramePr>
                  <a:graphicFrameLocks/>
                </wp:cNvGraphicFramePr>
                <a:graphic>
                  <a:graphicData uri="http://schemas.microsoft.com/office/word/2010/wordprocessingShape">
                    <wps:wsp>
                      <wps:cNvPr id="1624" name="Textbox 1624"/>
                      <wps:cNvSpPr txBox="1"/>
                      <wps:spPr>
                        <a:xfrm>
                          <a:off x="0" y="0"/>
                          <a:ext cx="114300" cy="168910"/>
                        </a:xfrm>
                        <a:prstGeom prst="rect">
                          <a:avLst/>
                        </a:prstGeom>
                      </wps:spPr>
                      <wps:txbx>
                        <w:txbxContent>
                          <w:p>
                            <w:pPr>
                              <w:spacing w:line="266" w:lineRule="exact" w:before="0"/>
                              <w:ind w:left="0" w:right="0" w:firstLine="0"/>
                              <w:jc w:val="left"/>
                              <w:rPr>
                                <w:b/>
                                <w:sz w:val="24"/>
                              </w:rPr>
                            </w:pPr>
                            <w:r>
                              <w:rPr>
                                <w:b/>
                                <w:spacing w:val="-5"/>
                                <w:sz w:val="24"/>
                              </w:rPr>
                              <w:t>3.</w:t>
                            </w:r>
                          </w:p>
                        </w:txbxContent>
                      </wps:txbx>
                      <wps:bodyPr wrap="square" lIns="0" tIns="0" rIns="0" bIns="0" rtlCol="0">
                        <a:noAutofit/>
                      </wps:bodyPr>
                    </wps:wsp>
                  </a:graphicData>
                </a:graphic>
              </wp:anchor>
            </w:drawing>
          </mc:Choice>
          <mc:Fallback>
            <w:pict>
              <v:shape style="position:absolute;margin-left:113.400002pt;margin-top:.524805pt;width:9pt;height:13.3pt;mso-position-horizontal-relative:page;mso-position-vertical-relative:paragraph;z-index:-23855616" type="#_x0000_t202" id="docshape1406" filled="false" stroked="false">
                <v:textbox inset="0,0,0,0">
                  <w:txbxContent>
                    <w:p>
                      <w:pPr>
                        <w:spacing w:line="266" w:lineRule="exact" w:before="0"/>
                        <w:ind w:left="0" w:right="0" w:firstLine="0"/>
                        <w:jc w:val="left"/>
                        <w:rPr>
                          <w:b/>
                          <w:sz w:val="24"/>
                        </w:rPr>
                      </w:pPr>
                      <w:r>
                        <w:rPr>
                          <w:b/>
                          <w:spacing w:val="-5"/>
                          <w:sz w:val="24"/>
                        </w:rPr>
                        <w:t>3.</w:t>
                      </w:r>
                    </w:p>
                  </w:txbxContent>
                </v:textbox>
                <w10:wrap type="none"/>
              </v:shape>
            </w:pict>
          </mc:Fallback>
        </mc:AlternateContent>
      </w:r>
      <w:r>
        <w:rPr>
          <w:b/>
          <w:i/>
          <w:sz w:val="24"/>
        </w:rPr>
        <mc:AlternateContent>
          <mc:Choice Requires="wps">
            <w:drawing>
              <wp:anchor distT="0" distB="0" distL="0" distR="0" allowOverlap="1" layoutInCell="1" locked="0" behindDoc="0" simplePos="0" relativeHeight="16107520">
                <wp:simplePos x="0" y="0"/>
                <wp:positionH relativeFrom="page">
                  <wp:posOffset>1441781</wp:posOffset>
                </wp:positionH>
                <wp:positionV relativeFrom="paragraph">
                  <wp:posOffset>40278</wp:posOffset>
                </wp:positionV>
                <wp:extent cx="113030" cy="133985"/>
                <wp:effectExtent l="0" t="0" r="0" b="0"/>
                <wp:wrapNone/>
                <wp:docPr id="1625" name="Graphic 1625"/>
                <wp:cNvGraphicFramePr>
                  <a:graphicFrameLocks/>
                </wp:cNvGraphicFramePr>
                <a:graphic>
                  <a:graphicData uri="http://schemas.microsoft.com/office/word/2010/wordprocessingShape">
                    <wps:wsp>
                      <wps:cNvPr id="1625" name="Graphic 1625"/>
                      <wps:cNvSpPr/>
                      <wps:spPr>
                        <a:xfrm>
                          <a:off x="0" y="0"/>
                          <a:ext cx="113030" cy="133985"/>
                        </a:xfrm>
                        <a:custGeom>
                          <a:avLst/>
                          <a:gdLst/>
                          <a:ahLst/>
                          <a:cxnLst/>
                          <a:rect l="l" t="t" r="r" b="b"/>
                          <a:pathLst>
                            <a:path w="113030" h="133985">
                              <a:moveTo>
                                <a:pt x="112529" y="0"/>
                              </a:moveTo>
                              <a:lnTo>
                                <a:pt x="0" y="0"/>
                              </a:lnTo>
                              <a:lnTo>
                                <a:pt x="0" y="133628"/>
                              </a:lnTo>
                              <a:lnTo>
                                <a:pt x="112529" y="133628"/>
                              </a:lnTo>
                              <a:lnTo>
                                <a:pt x="11252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171544pt;width:8.860577pt;height:10.521935pt;mso-position-horizontal-relative:page;mso-position-vertical-relative:paragraph;z-index:16107520" id="docshape1407" filled="true" fillcolor="#fedce7" stroked="false">
                <v:fill opacity="52428f" type="solid"/>
                <w10:wrap type="none"/>
              </v:rect>
            </w:pict>
          </mc:Fallback>
        </mc:AlternateContent>
      </w:r>
      <w:r>
        <w:rPr>
          <w:b/>
          <w:sz w:val="24"/>
        </w:rPr>
        <w:t>8.</w:t>
      </w:r>
      <w:r>
        <w:rPr>
          <w:b/>
          <w:spacing w:val="43"/>
          <w:sz w:val="24"/>
        </w:rPr>
        <w:t>  </w:t>
      </w:r>
      <w:r>
        <w:rPr>
          <w:b/>
          <w:sz w:val="24"/>
        </w:rPr>
        <w:t>Uji</w:t>
      </w:r>
      <w:r>
        <w:rPr>
          <w:b/>
          <w:spacing w:val="-1"/>
          <w:sz w:val="24"/>
        </w:rPr>
        <w:t> </w:t>
      </w:r>
      <w:r>
        <w:rPr>
          <w:b/>
          <w:i/>
          <w:spacing w:val="-2"/>
          <w:sz w:val="24"/>
        </w:rPr>
        <w:t>Outlier</w:t>
      </w:r>
    </w:p>
    <w:p>
      <w:pPr>
        <w:pStyle w:val="BodyText"/>
        <w:spacing w:line="480" w:lineRule="auto" w:before="103"/>
        <w:ind w:left="2126" w:right="279" w:firstLine="566"/>
        <w:jc w:val="both"/>
        <w:rPr>
          <w:i/>
        </w:rPr>
      </w:pPr>
      <w:r>
        <w:rPr/>
        <w:t>Uji </w:t>
      </w:r>
      <w:r>
        <w:rPr>
          <w:i/>
        </w:rPr>
        <w:t>outlier </w:t>
      </w:r>
      <w:r>
        <w:rPr/>
        <w:t>dilakukan untuk mengidentifikasi observasi yang memiliki karakteristik</w:t>
      </w:r>
      <w:r>
        <w:rPr>
          <w:spacing w:val="-15"/>
        </w:rPr>
        <w:t> </w:t>
      </w:r>
      <w:r>
        <w:rPr/>
        <w:t>berbeda</w:t>
      </w:r>
      <w:r>
        <w:rPr>
          <w:spacing w:val="-15"/>
        </w:rPr>
        <w:t> </w:t>
      </w:r>
      <w:r>
        <w:rPr/>
        <w:t>secara</w:t>
      </w:r>
      <w:r>
        <w:rPr>
          <w:spacing w:val="-15"/>
        </w:rPr>
        <w:t> </w:t>
      </w:r>
      <w:r>
        <w:rPr/>
        <w:t>signifikan</w:t>
      </w:r>
      <w:r>
        <w:rPr>
          <w:spacing w:val="-15"/>
        </w:rPr>
        <w:t> </w:t>
      </w:r>
      <w:r>
        <w:rPr/>
        <w:t>dengan</w:t>
      </w:r>
      <w:r>
        <w:rPr>
          <w:spacing w:val="-15"/>
        </w:rPr>
        <w:t> </w:t>
      </w:r>
      <w:r>
        <w:rPr/>
        <w:t>sebagian</w:t>
      </w:r>
      <w:r>
        <w:rPr>
          <w:spacing w:val="-15"/>
        </w:rPr>
        <w:t> </w:t>
      </w:r>
      <w:r>
        <w:rPr/>
        <w:t>besar</w:t>
      </w:r>
      <w:r>
        <w:rPr>
          <w:spacing w:val="-15"/>
        </w:rPr>
        <w:t> </w:t>
      </w:r>
      <w:r>
        <w:rPr/>
        <w:t>data</w:t>
      </w:r>
      <w:r>
        <w:rPr>
          <w:spacing w:val="-15"/>
        </w:rPr>
        <w:t> </w:t>
      </w:r>
      <w:r>
        <w:rPr/>
        <w:t>dan</w:t>
      </w:r>
      <w:r>
        <w:rPr>
          <w:spacing w:val="-15"/>
        </w:rPr>
        <w:t> </w:t>
      </w:r>
      <w:r>
        <w:rPr/>
        <w:t>berpengaruh memengaruhi</w:t>
      </w:r>
      <w:r>
        <w:rPr>
          <w:spacing w:val="22"/>
        </w:rPr>
        <w:t> </w:t>
      </w:r>
      <w:r>
        <w:rPr/>
        <w:t>kestabilan</w:t>
      </w:r>
      <w:r>
        <w:rPr>
          <w:spacing w:val="26"/>
        </w:rPr>
        <w:t> </w:t>
      </w:r>
      <w:r>
        <w:rPr/>
        <w:t>model</w:t>
      </w:r>
      <w:r>
        <w:rPr>
          <w:spacing w:val="25"/>
        </w:rPr>
        <w:t> </w:t>
      </w:r>
      <w:r>
        <w:rPr/>
        <w:t>regresi</w:t>
      </w:r>
      <w:r>
        <w:rPr>
          <w:spacing w:val="24"/>
        </w:rPr>
        <w:t> </w:t>
      </w:r>
      <w:r>
        <w:rPr/>
        <w:t>logistik.</w:t>
      </w:r>
      <w:r>
        <w:rPr>
          <w:spacing w:val="23"/>
        </w:rPr>
        <w:t> </w:t>
      </w:r>
      <w:r>
        <w:rPr/>
        <w:t>Menurut</w:t>
      </w:r>
      <w:r>
        <w:rPr>
          <w:spacing w:val="25"/>
        </w:rPr>
        <w:t> </w:t>
      </w:r>
      <w:r>
        <w:rPr/>
        <w:t>Ghozali</w:t>
      </w:r>
      <w:r>
        <w:rPr>
          <w:spacing w:val="26"/>
        </w:rPr>
        <w:t> </w:t>
      </w:r>
      <w:r>
        <w:rPr/>
        <w:t>(2018),</w:t>
      </w:r>
      <w:r>
        <w:rPr>
          <w:spacing w:val="25"/>
        </w:rPr>
        <w:t> </w:t>
      </w:r>
      <w:r>
        <w:rPr>
          <w:i/>
          <w:spacing w:val="-2"/>
        </w:rPr>
        <w:t>outlier</w:t>
      </w:r>
    </w:p>
    <w:p>
      <w:pPr>
        <w:pStyle w:val="BodyText"/>
        <w:spacing w:after="0" w:line="480" w:lineRule="auto"/>
        <w:jc w:val="both"/>
        <w:rPr>
          <w:i/>
        </w:rPr>
        <w:sectPr>
          <w:headerReference w:type="default" r:id="rId376"/>
          <w:footerReference w:type="default" r:id="rId377"/>
          <w:pgSz w:w="11910" w:h="16840"/>
          <w:pgMar w:header="480" w:footer="680" w:top="2000" w:bottom="880" w:left="141" w:right="1417"/>
        </w:sectPr>
      </w:pPr>
    </w:p>
    <w:p>
      <w:pPr>
        <w:pStyle w:val="BodyText"/>
        <w:spacing w:line="480" w:lineRule="auto" w:before="256"/>
        <w:ind w:left="2126" w:right="280"/>
        <w:jc w:val="both"/>
      </w:pPr>
      <w:r>
        <w:rPr/>
        <w:drawing>
          <wp:anchor distT="0" distB="0" distL="0" distR="0" allowOverlap="1" layoutInCell="1" locked="0" behindDoc="0" simplePos="0" relativeHeight="16116736">
            <wp:simplePos x="0" y="0"/>
            <wp:positionH relativeFrom="page">
              <wp:posOffset>1463039</wp:posOffset>
            </wp:positionH>
            <wp:positionV relativeFrom="paragraph">
              <wp:posOffset>734943</wp:posOffset>
            </wp:positionV>
            <wp:extent cx="4255389" cy="5506974"/>
            <wp:effectExtent l="0" t="0" r="0" b="0"/>
            <wp:wrapNone/>
            <wp:docPr id="1633" name="Image 1633"/>
            <wp:cNvGraphicFramePr>
              <a:graphicFrameLocks/>
            </wp:cNvGraphicFramePr>
            <a:graphic>
              <a:graphicData uri="http://schemas.openxmlformats.org/drawingml/2006/picture">
                <pic:pic>
                  <pic:nvPicPr>
                    <pic:cNvPr id="1633" name="Image 1633"/>
                    <pic:cNvPicPr/>
                  </pic:nvPicPr>
                  <pic:blipFill>
                    <a:blip r:embed="rId192" cstate="print"/>
                    <a:stretch>
                      <a:fillRect/>
                    </a:stretch>
                  </pic:blipFill>
                  <pic:spPr>
                    <a:xfrm>
                      <a:off x="0" y="0"/>
                      <a:ext cx="4255389" cy="5506974"/>
                    </a:xfrm>
                    <a:prstGeom prst="rect">
                      <a:avLst/>
                    </a:prstGeom>
                  </pic:spPr>
                </pic:pic>
              </a:graphicData>
            </a:graphic>
          </wp:anchor>
        </w:drawing>
      </w:r>
      <w:r>
        <w:rPr/>
        <w:t>adalah</w:t>
      </w:r>
      <w:r>
        <w:rPr>
          <w:spacing w:val="-15"/>
        </w:rPr>
        <w:t> </w:t>
      </w:r>
      <w:r>
        <w:rPr/>
        <w:t>observasi</w:t>
      </w:r>
      <w:r>
        <w:rPr>
          <w:spacing w:val="-15"/>
        </w:rPr>
        <w:t> </w:t>
      </w:r>
      <w:r>
        <w:rPr/>
        <w:t>yang</w:t>
      </w:r>
      <w:r>
        <w:rPr>
          <w:spacing w:val="-15"/>
        </w:rPr>
        <w:t> </w:t>
      </w:r>
      <w:r>
        <w:rPr/>
        <w:t>memiliki</w:t>
      </w:r>
      <w:r>
        <w:rPr>
          <w:spacing w:val="-15"/>
        </w:rPr>
        <w:t> </w:t>
      </w:r>
      <w:r>
        <w:rPr/>
        <w:t>nilai</w:t>
      </w:r>
      <w:r>
        <w:rPr>
          <w:spacing w:val="-15"/>
        </w:rPr>
        <w:t> </w:t>
      </w:r>
      <w:r>
        <w:rPr/>
        <w:t>ekstrem</w:t>
      </w:r>
      <w:r>
        <w:rPr>
          <w:spacing w:val="-15"/>
        </w:rPr>
        <w:t> </w:t>
      </w:r>
      <w:r>
        <w:rPr/>
        <w:t>atau</w:t>
      </w:r>
      <w:r>
        <w:rPr>
          <w:spacing w:val="-15"/>
        </w:rPr>
        <w:t> </w:t>
      </w:r>
      <w:r>
        <w:rPr/>
        <w:t>karakteristik</w:t>
      </w:r>
      <w:r>
        <w:rPr>
          <w:spacing w:val="-15"/>
        </w:rPr>
        <w:t> </w:t>
      </w:r>
      <w:r>
        <w:rPr/>
        <w:t>yang</w:t>
      </w:r>
      <w:r>
        <w:rPr>
          <w:spacing w:val="-15"/>
        </w:rPr>
        <w:t> </w:t>
      </w:r>
      <w:r>
        <w:rPr/>
        <w:t>berbeda</w:t>
      </w:r>
      <w:r>
        <w:rPr>
          <w:spacing w:val="-15"/>
        </w:rPr>
        <w:t> </w:t>
      </w:r>
      <w:r>
        <w:rPr/>
        <w:t>secara signifikan dibandingkan dengan besar data lainnya dalam satu kumpulan data. Keberadaan </w:t>
      </w:r>
      <w:r>
        <w:rPr>
          <w:i/>
        </w:rPr>
        <w:t>outlier </w:t>
      </w:r>
      <w:r>
        <w:rPr/>
        <w:t>menunjukkan bahwa suatu observasi berada jauh di luar pola umum distribusi data (Field, 2018).</w:t>
      </w:r>
    </w:p>
    <w:p>
      <w:pPr>
        <w:pStyle w:val="BodyText"/>
        <w:spacing w:line="480" w:lineRule="auto"/>
        <w:ind w:left="2126" w:right="280" w:firstLine="427"/>
        <w:jc w:val="both"/>
      </w:pPr>
      <w:r>
        <w:rPr/>
        <w:t>Pada konteks regresi logistik, Zhang (2016) menyatakan bahwa </w:t>
      </w:r>
      <w:r>
        <w:rPr>
          <w:i/>
        </w:rPr>
        <w:t>outlier </w:t>
      </w:r>
      <w:r>
        <w:rPr/>
        <w:t>dalam regresi logistik tidak semata-mata diartikan sebagai nilai ekstrem pada data, melainkan sebagai observasi yang tidak sesuai dengan model regresi logistik atau memiliki pengaruh yang tidak proporsional terhadap estimasi parameter model. Penelitian ini menggunakan </w:t>
      </w:r>
      <w:r>
        <w:rPr>
          <w:i/>
        </w:rPr>
        <w:t>casewise diagnostic </w:t>
      </w:r>
      <w:r>
        <w:rPr/>
        <w:t>dengan memperhatikan nilai </w:t>
      </w:r>
      <w:r>
        <w:rPr>
          <w:i/>
        </w:rPr>
        <w:t>studentized</w:t>
      </w:r>
      <w:r>
        <w:rPr>
          <w:i/>
          <w:spacing w:val="-6"/>
        </w:rPr>
        <w:t> </w:t>
      </w:r>
      <w:r>
        <w:rPr>
          <w:i/>
        </w:rPr>
        <w:t>residual</w:t>
      </w:r>
      <w:r>
        <w:rPr>
          <w:i/>
          <w:spacing w:val="-5"/>
        </w:rPr>
        <w:t> </w:t>
      </w:r>
      <w:r>
        <w:rPr/>
        <w:t>observasi</w:t>
      </w:r>
      <w:r>
        <w:rPr>
          <w:spacing w:val="-6"/>
        </w:rPr>
        <w:t> </w:t>
      </w:r>
      <w:r>
        <w:rPr/>
        <w:t>yang</w:t>
      </w:r>
      <w:r>
        <w:rPr>
          <w:spacing w:val="-6"/>
        </w:rPr>
        <w:t> </w:t>
      </w:r>
      <w:r>
        <w:rPr/>
        <w:t>lebih</w:t>
      </w:r>
      <w:r>
        <w:rPr>
          <w:spacing w:val="-6"/>
        </w:rPr>
        <w:t> </w:t>
      </w:r>
      <w:r>
        <w:rPr/>
        <w:t>besar</w:t>
      </w:r>
      <w:r>
        <w:rPr>
          <w:spacing w:val="-8"/>
        </w:rPr>
        <w:t> </w:t>
      </w:r>
      <w:r>
        <w:rPr/>
        <w:t>dari</w:t>
      </w:r>
      <w:r>
        <w:rPr>
          <w:spacing w:val="-6"/>
        </w:rPr>
        <w:t> </w:t>
      </w:r>
      <w:r>
        <w:rPr/>
        <w:t>2</w:t>
      </w:r>
      <w:r>
        <w:rPr>
          <w:spacing w:val="-6"/>
        </w:rPr>
        <w:t> </w:t>
      </w:r>
      <w:r>
        <w:rPr/>
        <w:t>sebagai</w:t>
      </w:r>
      <w:r>
        <w:rPr>
          <w:spacing w:val="-8"/>
        </w:rPr>
        <w:t> </w:t>
      </w:r>
      <w:r>
        <w:rPr/>
        <w:t>indikator</w:t>
      </w:r>
      <w:r>
        <w:rPr>
          <w:spacing w:val="-6"/>
        </w:rPr>
        <w:t> </w:t>
      </w:r>
      <w:r>
        <w:rPr/>
        <w:t>awal</w:t>
      </w:r>
      <w:r>
        <w:rPr>
          <w:spacing w:val="-6"/>
        </w:rPr>
        <w:t> </w:t>
      </w:r>
      <w:r>
        <w:rPr/>
        <w:t>untuk mendeteksi</w:t>
      </w:r>
      <w:r>
        <w:rPr>
          <w:spacing w:val="-11"/>
        </w:rPr>
        <w:t> </w:t>
      </w:r>
      <w:r>
        <w:rPr>
          <w:i/>
        </w:rPr>
        <w:t>outliers</w:t>
      </w:r>
      <w:r>
        <w:rPr>
          <w:i/>
          <w:spacing w:val="-11"/>
        </w:rPr>
        <w:t> </w:t>
      </w:r>
      <w:r>
        <w:rPr/>
        <w:t>yang</w:t>
      </w:r>
      <w:r>
        <w:rPr>
          <w:spacing w:val="-9"/>
        </w:rPr>
        <w:t> </w:t>
      </w:r>
      <w:r>
        <w:rPr/>
        <w:t>perlu</w:t>
      </w:r>
      <w:r>
        <w:rPr>
          <w:spacing w:val="-11"/>
        </w:rPr>
        <w:t> </w:t>
      </w:r>
      <w:r>
        <w:rPr/>
        <w:t>diperiksa</w:t>
      </w:r>
      <w:r>
        <w:rPr>
          <w:spacing w:val="-10"/>
        </w:rPr>
        <w:t> </w:t>
      </w:r>
      <w:r>
        <w:rPr/>
        <w:t>lebih</w:t>
      </w:r>
      <w:r>
        <w:rPr>
          <w:spacing w:val="-11"/>
        </w:rPr>
        <w:t> </w:t>
      </w:r>
      <w:r>
        <w:rPr/>
        <w:t>lanjut.</w:t>
      </w:r>
      <w:r>
        <w:rPr>
          <w:spacing w:val="-11"/>
        </w:rPr>
        <w:t> </w:t>
      </w:r>
      <w:r>
        <w:rPr>
          <w:i/>
        </w:rPr>
        <w:t>Outlier</w:t>
      </w:r>
      <w:r>
        <w:rPr>
          <w:i/>
          <w:spacing w:val="-11"/>
        </w:rPr>
        <w:t> </w:t>
      </w:r>
      <w:r>
        <w:rPr/>
        <w:t>dalam</w:t>
      </w:r>
      <w:r>
        <w:rPr>
          <w:spacing w:val="-13"/>
        </w:rPr>
        <w:t> </w:t>
      </w:r>
      <w:r>
        <w:rPr/>
        <w:t>regresi</w:t>
      </w:r>
      <w:r>
        <w:rPr>
          <w:spacing w:val="-6"/>
        </w:rPr>
        <w:t> </w:t>
      </w:r>
      <w:r>
        <w:rPr/>
        <w:t>logistik dapat</w:t>
      </w:r>
      <w:r>
        <w:rPr>
          <w:spacing w:val="-14"/>
        </w:rPr>
        <w:t> </w:t>
      </w:r>
      <w:r>
        <w:rPr/>
        <w:t>dipertimbangkan</w:t>
      </w:r>
      <w:r>
        <w:rPr>
          <w:spacing w:val="-9"/>
        </w:rPr>
        <w:t> </w:t>
      </w:r>
      <w:r>
        <w:rPr/>
        <w:t>untuk</w:t>
      </w:r>
      <w:r>
        <w:rPr>
          <w:spacing w:val="-12"/>
        </w:rPr>
        <w:t> </w:t>
      </w:r>
      <w:r>
        <w:rPr/>
        <w:t>dikeluarkan</w:t>
      </w:r>
      <w:r>
        <w:rPr>
          <w:spacing w:val="-9"/>
        </w:rPr>
        <w:t> </w:t>
      </w:r>
      <w:r>
        <w:rPr/>
        <w:t>apabila</w:t>
      </w:r>
      <w:r>
        <w:rPr>
          <w:spacing w:val="-9"/>
        </w:rPr>
        <w:t> </w:t>
      </w:r>
      <w:r>
        <w:rPr/>
        <w:t>terbukti</w:t>
      </w:r>
      <w:r>
        <w:rPr>
          <w:spacing w:val="-12"/>
        </w:rPr>
        <w:t> </w:t>
      </w:r>
      <w:r>
        <w:rPr/>
        <w:t>bersifat</w:t>
      </w:r>
      <w:r>
        <w:rPr>
          <w:spacing w:val="-13"/>
        </w:rPr>
        <w:t> </w:t>
      </w:r>
      <w:r>
        <w:rPr>
          <w:i/>
        </w:rPr>
        <w:t>influential</w:t>
      </w:r>
      <w:r>
        <w:rPr/>
        <w:t>,</w:t>
      </w:r>
      <w:r>
        <w:rPr>
          <w:spacing w:val="-12"/>
        </w:rPr>
        <w:t> </w:t>
      </w:r>
      <w:r>
        <w:rPr/>
        <w:t>yaitu menyebabkan perubahan signifikan pada koefisien, signifikansi, atau kecocokan model, sehingga pengelolaannya bertujuan untuk meningkatkan validitas dan kestabilan model regresi logistik.</w:t>
      </w:r>
    </w:p>
    <w:p>
      <w:pPr>
        <w:spacing w:before="162"/>
        <w:ind w:left="2126" w:right="0" w:firstLine="0"/>
        <w:jc w:val="left"/>
        <w:rPr>
          <w:b/>
          <w:sz w:val="24"/>
        </w:rPr>
      </w:pPr>
      <w:r>
        <w:rPr>
          <w:b/>
          <w:sz w:val="24"/>
        </w:rPr>
        <mc:AlternateContent>
          <mc:Choice Requires="wps">
            <w:drawing>
              <wp:anchor distT="0" distB="0" distL="0" distR="0" allowOverlap="1" layoutInCell="1" locked="0" behindDoc="1" simplePos="0" relativeHeight="479473664">
                <wp:simplePos x="0" y="0"/>
                <wp:positionH relativeFrom="page">
                  <wp:posOffset>1799844</wp:posOffset>
                </wp:positionH>
                <wp:positionV relativeFrom="paragraph">
                  <wp:posOffset>109358</wp:posOffset>
                </wp:positionV>
                <wp:extent cx="1617980" cy="168910"/>
                <wp:effectExtent l="0" t="0" r="0" b="0"/>
                <wp:wrapNone/>
                <wp:docPr id="1634" name="Textbox 1634"/>
                <wp:cNvGraphicFramePr>
                  <a:graphicFrameLocks/>
                </wp:cNvGraphicFramePr>
                <a:graphic>
                  <a:graphicData uri="http://schemas.microsoft.com/office/word/2010/wordprocessingShape">
                    <wps:wsp>
                      <wps:cNvPr id="1634" name="Textbox 1634"/>
                      <wps:cNvSpPr txBox="1"/>
                      <wps:spPr>
                        <a:xfrm>
                          <a:off x="0" y="0"/>
                          <a:ext cx="1617980" cy="168910"/>
                        </a:xfrm>
                        <a:prstGeom prst="rect">
                          <a:avLst/>
                        </a:prstGeom>
                      </wps:spPr>
                      <wps:txbx>
                        <w:txbxContent>
                          <w:p>
                            <w:pPr>
                              <w:spacing w:line="266" w:lineRule="exact" w:before="0"/>
                              <w:ind w:left="0" w:right="0" w:firstLine="0"/>
                              <w:jc w:val="left"/>
                              <w:rPr>
                                <w:b/>
                                <w:sz w:val="24"/>
                              </w:rPr>
                            </w:pPr>
                            <w:r>
                              <w:rPr>
                                <w:b/>
                                <w:sz w:val="24"/>
                              </w:rPr>
                              <w:t>Analisis</w:t>
                            </w:r>
                            <w:r>
                              <w:rPr>
                                <w:b/>
                                <w:spacing w:val="-1"/>
                                <w:sz w:val="24"/>
                              </w:rPr>
                              <w:t> </w:t>
                            </w:r>
                            <w:r>
                              <w:rPr>
                                <w:b/>
                                <w:sz w:val="24"/>
                              </w:rPr>
                              <w:t>Regresi </w:t>
                            </w:r>
                            <w:r>
                              <w:rPr>
                                <w:b/>
                                <w:spacing w:val="-2"/>
                                <w:sz w:val="24"/>
                              </w:rPr>
                              <w:t>Logistik</w:t>
                            </w:r>
                          </w:p>
                        </w:txbxContent>
                      </wps:txbx>
                      <wps:bodyPr wrap="square" lIns="0" tIns="0" rIns="0" bIns="0" rtlCol="0">
                        <a:noAutofit/>
                      </wps:bodyPr>
                    </wps:wsp>
                  </a:graphicData>
                </a:graphic>
              </wp:anchor>
            </w:drawing>
          </mc:Choice>
          <mc:Fallback>
            <w:pict>
              <v:shape style="position:absolute;margin-left:141.720001pt;margin-top:8.610928pt;width:127.4pt;height:13.3pt;mso-position-horizontal-relative:page;mso-position-vertical-relative:paragraph;z-index:-23842816" type="#_x0000_t202" id="docshape1413" filled="false" stroked="false">
                <v:textbox inset="0,0,0,0">
                  <w:txbxContent>
                    <w:p>
                      <w:pPr>
                        <w:spacing w:line="266" w:lineRule="exact" w:before="0"/>
                        <w:ind w:left="0" w:right="0" w:firstLine="0"/>
                        <w:jc w:val="left"/>
                        <w:rPr>
                          <w:b/>
                          <w:sz w:val="24"/>
                        </w:rPr>
                      </w:pPr>
                      <w:r>
                        <w:rPr>
                          <w:b/>
                          <w:sz w:val="24"/>
                        </w:rPr>
                        <w:t>Analisis</w:t>
                      </w:r>
                      <w:r>
                        <w:rPr>
                          <w:b/>
                          <w:spacing w:val="-1"/>
                          <w:sz w:val="24"/>
                        </w:rPr>
                        <w:t> </w:t>
                      </w:r>
                      <w:r>
                        <w:rPr>
                          <w:b/>
                          <w:sz w:val="24"/>
                        </w:rPr>
                        <w:t>Regresi </w:t>
                      </w:r>
                      <w:r>
                        <w:rPr>
                          <w:b/>
                          <w:spacing w:val="-2"/>
                          <w:sz w:val="24"/>
                        </w:rPr>
                        <w:t>Logistik</w:t>
                      </w:r>
                    </w:p>
                  </w:txbxContent>
                </v:textbox>
                <w10:wrap type="none"/>
              </v:shape>
            </w:pict>
          </mc:Fallback>
        </mc:AlternateContent>
      </w:r>
      <w:r>
        <w:rPr>
          <w:b/>
          <w:sz w:val="24"/>
        </w:rPr>
        <mc:AlternateContent>
          <mc:Choice Requires="wps">
            <w:drawing>
              <wp:anchor distT="0" distB="0" distL="0" distR="0" allowOverlap="1" layoutInCell="1" locked="0" behindDoc="0" simplePos="0" relativeHeight="16113152">
                <wp:simplePos x="0" y="0"/>
                <wp:positionH relativeFrom="page">
                  <wp:posOffset>1800469</wp:posOffset>
                </wp:positionH>
                <wp:positionV relativeFrom="paragraph">
                  <wp:posOffset>139506</wp:posOffset>
                </wp:positionV>
                <wp:extent cx="1617980" cy="140970"/>
                <wp:effectExtent l="0" t="0" r="0" b="0"/>
                <wp:wrapNone/>
                <wp:docPr id="1635" name="Graphic 1635"/>
                <wp:cNvGraphicFramePr>
                  <a:graphicFrameLocks/>
                </wp:cNvGraphicFramePr>
                <a:graphic>
                  <a:graphicData uri="http://schemas.microsoft.com/office/word/2010/wordprocessingShape">
                    <wps:wsp>
                      <wps:cNvPr id="1635" name="Graphic 1635"/>
                      <wps:cNvSpPr/>
                      <wps:spPr>
                        <a:xfrm>
                          <a:off x="0" y="0"/>
                          <a:ext cx="1617980" cy="140970"/>
                        </a:xfrm>
                        <a:custGeom>
                          <a:avLst/>
                          <a:gdLst/>
                          <a:ahLst/>
                          <a:cxnLst/>
                          <a:rect l="l" t="t" r="r" b="b"/>
                          <a:pathLst>
                            <a:path w="1617980" h="140970">
                              <a:moveTo>
                                <a:pt x="1617609" y="0"/>
                              </a:moveTo>
                              <a:lnTo>
                                <a:pt x="0" y="0"/>
                              </a:lnTo>
                              <a:lnTo>
                                <a:pt x="0" y="140661"/>
                              </a:lnTo>
                              <a:lnTo>
                                <a:pt x="1617609" y="140661"/>
                              </a:lnTo>
                              <a:lnTo>
                                <a:pt x="161760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0.984748pt;width:127.370793pt;height:11.075721pt;mso-position-horizontal-relative:page;mso-position-vertical-relative:paragraph;z-index:16113152" id="docshape1414" filled="true" fillcolor="#fedce7" stroked="false">
                <v:fill opacity="52428f" type="solid"/>
                <w10:wrap type="none"/>
              </v:rect>
            </w:pict>
          </mc:Fallback>
        </mc:AlternateContent>
      </w:r>
      <w:r>
        <w:rPr>
          <w:b/>
          <w:sz w:val="24"/>
        </w:rPr>
        <mc:AlternateContent>
          <mc:Choice Requires="wps">
            <w:drawing>
              <wp:anchor distT="0" distB="0" distL="0" distR="0" allowOverlap="1" layoutInCell="1" locked="0" behindDoc="0" simplePos="0" relativeHeight="16116224">
                <wp:simplePos x="0" y="0"/>
                <wp:positionH relativeFrom="page">
                  <wp:posOffset>94988</wp:posOffset>
                </wp:positionH>
                <wp:positionV relativeFrom="paragraph">
                  <wp:posOffset>139506</wp:posOffset>
                </wp:positionV>
                <wp:extent cx="225425" cy="197485"/>
                <wp:effectExtent l="0" t="0" r="0" b="0"/>
                <wp:wrapNone/>
                <wp:docPr id="1636" name="Group 1636"/>
                <wp:cNvGraphicFramePr>
                  <a:graphicFrameLocks/>
                </wp:cNvGraphicFramePr>
                <a:graphic>
                  <a:graphicData uri="http://schemas.microsoft.com/office/word/2010/wordprocessingGroup">
                    <wpg:wgp>
                      <wpg:cNvPr id="1636" name="Group 1636"/>
                      <wpg:cNvGrpSpPr/>
                      <wpg:grpSpPr>
                        <a:xfrm>
                          <a:off x="0" y="0"/>
                          <a:ext cx="225425" cy="197485"/>
                          <a:chExt cx="225425" cy="197485"/>
                        </a:xfrm>
                      </wpg:grpSpPr>
                      <pic:pic>
                        <pic:nvPicPr>
                          <pic:cNvPr id="1637" name="Image 1637"/>
                          <pic:cNvPicPr/>
                        </pic:nvPicPr>
                        <pic:blipFill>
                          <a:blip r:embed="rId281" cstate="print"/>
                          <a:stretch>
                            <a:fillRect/>
                          </a:stretch>
                        </pic:blipFill>
                        <pic:spPr>
                          <a:xfrm>
                            <a:off x="0" y="0"/>
                            <a:ext cx="225058" cy="196926"/>
                          </a:xfrm>
                          <a:prstGeom prst="rect">
                            <a:avLst/>
                          </a:prstGeom>
                        </pic:spPr>
                      </pic:pic>
                      <wps:wsp>
                        <wps:cNvPr id="1638" name="Textbox 1638"/>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10.984748pt;width:17.75pt;height:15.55pt;mso-position-horizontal-relative:page;mso-position-vertical-relative:paragraph;z-index:16116224" id="docshapegroup1415" coordorigin="150,220" coordsize="355,311">
                <v:shape style="position:absolute;left:149;top:219;width:355;height:311" type="#_x0000_t75" id="docshape1416" stroked="false">
                  <v:imagedata r:id="rId281" o:title=""/>
                </v:shape>
                <v:shape style="position:absolute;left:149;top:219;width:355;height:311" type="#_x0000_t202" id="docshape1417"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b/>
          <w:spacing w:val="-4"/>
          <w:sz w:val="24"/>
        </w:rPr>
        <w:t>3.9.</w:t>
      </w:r>
    </w:p>
    <w:p>
      <w:pPr>
        <w:pStyle w:val="BodyText"/>
        <w:tabs>
          <w:tab w:pos="7787" w:val="left" w:leader="none"/>
        </w:tabs>
        <w:spacing w:before="261"/>
        <w:ind w:left="4750"/>
      </w:pPr>
      <w:r>
        <w:rPr/>
        <mc:AlternateContent>
          <mc:Choice Requires="wps">
            <w:drawing>
              <wp:anchor distT="0" distB="0" distL="0" distR="0" allowOverlap="1" layoutInCell="1" locked="0" behindDoc="1" simplePos="0" relativeHeight="479474176">
                <wp:simplePos x="0" y="0"/>
                <wp:positionH relativeFrom="page">
                  <wp:posOffset>1799844</wp:posOffset>
                </wp:positionH>
                <wp:positionV relativeFrom="paragraph">
                  <wp:posOffset>172619</wp:posOffset>
                </wp:positionV>
                <wp:extent cx="1205865" cy="16891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1205865" cy="168910"/>
                        </a:xfrm>
                        <a:prstGeom prst="rect">
                          <a:avLst/>
                        </a:prstGeom>
                      </wps:spPr>
                      <wps:txbx>
                        <w:txbxContent>
                          <w:p>
                            <w:pPr>
                              <w:pStyle w:val="BodyText"/>
                              <w:spacing w:line="266" w:lineRule="exact"/>
                            </w:pPr>
                            <w:r>
                              <w:rPr/>
                              <w:t>Variabel</w:t>
                            </w:r>
                            <w:r>
                              <w:rPr>
                                <w:spacing w:val="61"/>
                                <w:w w:val="150"/>
                              </w:rPr>
                              <w:t> </w:t>
                            </w:r>
                            <w:r>
                              <w:rPr>
                                <w:spacing w:val="-2"/>
                              </w:rPr>
                              <w:t>dependen</w:t>
                            </w:r>
                          </w:p>
                        </w:txbxContent>
                      </wps:txbx>
                      <wps:bodyPr wrap="square" lIns="0" tIns="0" rIns="0" bIns="0" rtlCol="0">
                        <a:noAutofit/>
                      </wps:bodyPr>
                    </wps:wsp>
                  </a:graphicData>
                </a:graphic>
              </wp:anchor>
            </w:drawing>
          </mc:Choice>
          <mc:Fallback>
            <w:pict>
              <v:shape style="position:absolute;margin-left:141.720001pt;margin-top:13.592119pt;width:94.95pt;height:13.3pt;mso-position-horizontal-relative:page;mso-position-vertical-relative:paragraph;z-index:-23842304" type="#_x0000_t202" id="docshape1418" filled="false" stroked="false">
                <v:textbox inset="0,0,0,0">
                  <w:txbxContent>
                    <w:p>
                      <w:pPr>
                        <w:pStyle w:val="BodyText"/>
                        <w:spacing w:line="266" w:lineRule="exact"/>
                      </w:pPr>
                      <w:r>
                        <w:rPr/>
                        <w:t>Variabel</w:t>
                      </w:r>
                      <w:r>
                        <w:rPr>
                          <w:spacing w:val="61"/>
                          <w:w w:val="150"/>
                        </w:rPr>
                        <w:t> </w:t>
                      </w:r>
                      <w:r>
                        <w:rPr>
                          <w:spacing w:val="-2"/>
                        </w:rPr>
                        <w:t>dependen</w:t>
                      </w:r>
                    </w:p>
                  </w:txbxContent>
                </v:textbox>
                <w10:wrap type="none"/>
              </v:shape>
            </w:pict>
          </mc:Fallback>
        </mc:AlternateContent>
      </w:r>
      <w:r>
        <w:rPr/>
        <mc:AlternateContent>
          <mc:Choice Requires="wps">
            <w:drawing>
              <wp:anchor distT="0" distB="0" distL="0" distR="0" allowOverlap="1" layoutInCell="1" locked="0" behindDoc="1" simplePos="0" relativeHeight="479474688">
                <wp:simplePos x="0" y="0"/>
                <wp:positionH relativeFrom="page">
                  <wp:posOffset>3577951</wp:posOffset>
                </wp:positionH>
                <wp:positionV relativeFrom="paragraph">
                  <wp:posOffset>172619</wp:posOffset>
                </wp:positionV>
                <wp:extent cx="1359535" cy="16891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1359535" cy="168910"/>
                        </a:xfrm>
                        <a:prstGeom prst="rect">
                          <a:avLst/>
                        </a:prstGeom>
                      </wps:spPr>
                      <wps:txbx>
                        <w:txbxContent>
                          <w:p>
                            <w:pPr>
                              <w:pStyle w:val="BodyText"/>
                              <w:spacing w:line="266" w:lineRule="exact"/>
                            </w:pPr>
                            <w:r>
                              <w:rPr/>
                              <w:t>penelitian</w:t>
                            </w:r>
                            <w:r>
                              <w:rPr>
                                <w:spacing w:val="66"/>
                                <w:w w:val="150"/>
                              </w:rPr>
                              <w:t> </w:t>
                            </w:r>
                            <w:r>
                              <w:rPr/>
                              <w:t>ini</w:t>
                            </w:r>
                            <w:r>
                              <w:rPr>
                                <w:spacing w:val="66"/>
                                <w:w w:val="150"/>
                              </w:rPr>
                              <w:t> </w:t>
                            </w:r>
                            <w:r>
                              <w:rPr>
                                <w:spacing w:val="-2"/>
                              </w:rPr>
                              <w:t>diukur</w:t>
                            </w:r>
                          </w:p>
                        </w:txbxContent>
                      </wps:txbx>
                      <wps:bodyPr wrap="square" lIns="0" tIns="0" rIns="0" bIns="0" rtlCol="0">
                        <a:noAutofit/>
                      </wps:bodyPr>
                    </wps:wsp>
                  </a:graphicData>
                </a:graphic>
              </wp:anchor>
            </w:drawing>
          </mc:Choice>
          <mc:Fallback>
            <w:pict>
              <v:shape style="position:absolute;margin-left:281.728485pt;margin-top:13.592119pt;width:107.05pt;height:13.3pt;mso-position-horizontal-relative:page;mso-position-vertical-relative:paragraph;z-index:-23841792" type="#_x0000_t202" id="docshape1419" filled="false" stroked="false">
                <v:textbox inset="0,0,0,0">
                  <w:txbxContent>
                    <w:p>
                      <w:pPr>
                        <w:pStyle w:val="BodyText"/>
                        <w:spacing w:line="266" w:lineRule="exact"/>
                      </w:pPr>
                      <w:r>
                        <w:rPr/>
                        <w:t>penelitian</w:t>
                      </w:r>
                      <w:r>
                        <w:rPr>
                          <w:spacing w:val="66"/>
                          <w:w w:val="150"/>
                        </w:rPr>
                        <w:t> </w:t>
                      </w:r>
                      <w:r>
                        <w:rPr/>
                        <w:t>ini</w:t>
                      </w:r>
                      <w:r>
                        <w:rPr>
                          <w:spacing w:val="66"/>
                          <w:w w:val="150"/>
                        </w:rPr>
                        <w:t> </w:t>
                      </w:r>
                      <w:r>
                        <w:rPr>
                          <w:spacing w:val="-2"/>
                        </w:rPr>
                        <w:t>diukur</w:t>
                      </w:r>
                    </w:p>
                  </w:txbxContent>
                </v:textbox>
                <w10:wrap type="none"/>
              </v:shape>
            </w:pict>
          </mc:Fallback>
        </mc:AlternateContent>
      </w:r>
      <w:r>
        <w:rPr/>
        <mc:AlternateContent>
          <mc:Choice Requires="wps">
            <w:drawing>
              <wp:anchor distT="0" distB="0" distL="0" distR="0" allowOverlap="1" layoutInCell="1" locked="0" behindDoc="1" simplePos="0" relativeHeight="479475200">
                <wp:simplePos x="0" y="0"/>
                <wp:positionH relativeFrom="page">
                  <wp:posOffset>5988233</wp:posOffset>
                </wp:positionH>
                <wp:positionV relativeFrom="paragraph">
                  <wp:posOffset>172619</wp:posOffset>
                </wp:positionV>
                <wp:extent cx="493395" cy="168910"/>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493395" cy="168910"/>
                        </a:xfrm>
                        <a:prstGeom prst="rect">
                          <a:avLst/>
                        </a:prstGeom>
                      </wps:spPr>
                      <wps:txbx>
                        <w:txbxContent>
                          <w:p>
                            <w:pPr>
                              <w:pStyle w:val="BodyText"/>
                              <w:spacing w:line="266" w:lineRule="exact"/>
                            </w:pPr>
                            <w:r>
                              <w:rPr>
                                <w:spacing w:val="-2"/>
                              </w:rPr>
                              <w:t>variabel</w:t>
                            </w:r>
                          </w:p>
                        </w:txbxContent>
                      </wps:txbx>
                      <wps:bodyPr wrap="square" lIns="0" tIns="0" rIns="0" bIns="0" rtlCol="0">
                        <a:noAutofit/>
                      </wps:bodyPr>
                    </wps:wsp>
                  </a:graphicData>
                </a:graphic>
              </wp:anchor>
            </w:drawing>
          </mc:Choice>
          <mc:Fallback>
            <w:pict>
              <v:shape style="position:absolute;margin-left:471.514435pt;margin-top:13.592119pt;width:38.85pt;height:13.3pt;mso-position-horizontal-relative:page;mso-position-vertical-relative:paragraph;z-index:-23841280" type="#_x0000_t202" id="docshape1420" filled="false" stroked="false">
                <v:textbox inset="0,0,0,0">
                  <w:txbxContent>
                    <w:p>
                      <w:pPr>
                        <w:pStyle w:val="BodyText"/>
                        <w:spacing w:line="266" w:lineRule="exact"/>
                      </w:pPr>
                      <w:r>
                        <w:rPr>
                          <w:spacing w:val="-2"/>
                        </w:rPr>
                        <w:t>variabel</w:t>
                      </w:r>
                    </w:p>
                  </w:txbxContent>
                </v:textbox>
                <w10:wrap type="none"/>
              </v:shape>
            </w:pict>
          </mc:Fallback>
        </mc:AlternateContent>
      </w:r>
      <w:r>
        <w:rPr/>
        <mc:AlternateContent>
          <mc:Choice Requires="wps">
            <w:drawing>
              <wp:anchor distT="0" distB="0" distL="0" distR="0" allowOverlap="1" layoutInCell="1" locked="0" behindDoc="0" simplePos="0" relativeHeight="16113664">
                <wp:simplePos x="0" y="0"/>
                <wp:positionH relativeFrom="page">
                  <wp:posOffset>1800469</wp:posOffset>
                </wp:positionH>
                <wp:positionV relativeFrom="paragraph">
                  <wp:posOffset>198979</wp:posOffset>
                </wp:positionV>
                <wp:extent cx="1308735" cy="140970"/>
                <wp:effectExtent l="0" t="0" r="0" b="0"/>
                <wp:wrapNone/>
                <wp:docPr id="1642" name="Graphic 1642"/>
                <wp:cNvGraphicFramePr>
                  <a:graphicFrameLocks/>
                </wp:cNvGraphicFramePr>
                <a:graphic>
                  <a:graphicData uri="http://schemas.microsoft.com/office/word/2010/wordprocessingShape">
                    <wps:wsp>
                      <wps:cNvPr id="1642" name="Graphic 1642"/>
                      <wps:cNvSpPr/>
                      <wps:spPr>
                        <a:xfrm>
                          <a:off x="0" y="0"/>
                          <a:ext cx="1308735" cy="140970"/>
                        </a:xfrm>
                        <a:custGeom>
                          <a:avLst/>
                          <a:gdLst/>
                          <a:ahLst/>
                          <a:cxnLst/>
                          <a:rect l="l" t="t" r="r" b="b"/>
                          <a:pathLst>
                            <a:path w="1308735" h="140970">
                              <a:moveTo>
                                <a:pt x="1308153" y="0"/>
                              </a:moveTo>
                              <a:lnTo>
                                <a:pt x="0" y="0"/>
                              </a:lnTo>
                              <a:lnTo>
                                <a:pt x="0" y="140661"/>
                              </a:lnTo>
                              <a:lnTo>
                                <a:pt x="1308153" y="140661"/>
                              </a:lnTo>
                              <a:lnTo>
                                <a:pt x="130815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66765pt;width:103.004206pt;height:11.075721pt;mso-position-horizontal-relative:page;mso-position-vertical-relative:paragraph;z-index:16113664" id="docshape1421"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477760">
                <wp:simplePos x="0" y="0"/>
                <wp:positionH relativeFrom="page">
                  <wp:posOffset>3579839</wp:posOffset>
                </wp:positionH>
                <wp:positionV relativeFrom="paragraph">
                  <wp:posOffset>198979</wp:posOffset>
                </wp:positionV>
                <wp:extent cx="1456055" cy="140970"/>
                <wp:effectExtent l="0" t="0" r="0" b="0"/>
                <wp:wrapNone/>
                <wp:docPr id="1643" name="Graphic 1643"/>
                <wp:cNvGraphicFramePr>
                  <a:graphicFrameLocks/>
                </wp:cNvGraphicFramePr>
                <a:graphic>
                  <a:graphicData uri="http://schemas.microsoft.com/office/word/2010/wordprocessingShape">
                    <wps:wsp>
                      <wps:cNvPr id="1643" name="Graphic 1643"/>
                      <wps:cNvSpPr/>
                      <wps:spPr>
                        <a:xfrm>
                          <a:off x="0" y="0"/>
                          <a:ext cx="1456055" cy="140970"/>
                        </a:xfrm>
                        <a:custGeom>
                          <a:avLst/>
                          <a:gdLst/>
                          <a:ahLst/>
                          <a:cxnLst/>
                          <a:rect l="l" t="t" r="r" b="b"/>
                          <a:pathLst>
                            <a:path w="1456055" h="140970">
                              <a:moveTo>
                                <a:pt x="1455848" y="0"/>
                              </a:moveTo>
                              <a:lnTo>
                                <a:pt x="0" y="0"/>
                              </a:lnTo>
                              <a:lnTo>
                                <a:pt x="0" y="140661"/>
                              </a:lnTo>
                              <a:lnTo>
                                <a:pt x="1455848" y="140661"/>
                              </a:lnTo>
                              <a:lnTo>
                                <a:pt x="145584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81.877106pt;margin-top:15.66765pt;width:114.633714pt;height:11.075721pt;mso-position-horizontal-relative:page;mso-position-vertical-relative:paragraph;z-index:-23838720" id="docshape142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14688">
                <wp:simplePos x="0" y="0"/>
                <wp:positionH relativeFrom="page">
                  <wp:posOffset>5985153</wp:posOffset>
                </wp:positionH>
                <wp:positionV relativeFrom="paragraph">
                  <wp:posOffset>198979</wp:posOffset>
                </wp:positionV>
                <wp:extent cx="492759" cy="140970"/>
                <wp:effectExtent l="0" t="0" r="0" b="0"/>
                <wp:wrapNone/>
                <wp:docPr id="1644" name="Graphic 1644"/>
                <wp:cNvGraphicFramePr>
                  <a:graphicFrameLocks/>
                </wp:cNvGraphicFramePr>
                <a:graphic>
                  <a:graphicData uri="http://schemas.microsoft.com/office/word/2010/wordprocessingShape">
                    <wps:wsp>
                      <wps:cNvPr id="1644" name="Graphic 1644"/>
                      <wps:cNvSpPr/>
                      <wps:spPr>
                        <a:xfrm>
                          <a:off x="0" y="0"/>
                          <a:ext cx="492759" cy="140970"/>
                        </a:xfrm>
                        <a:custGeom>
                          <a:avLst/>
                          <a:gdLst/>
                          <a:ahLst/>
                          <a:cxnLst/>
                          <a:rect l="l" t="t" r="r" b="b"/>
                          <a:pathLst>
                            <a:path w="492759" h="140970">
                              <a:moveTo>
                                <a:pt x="492315" y="0"/>
                              </a:moveTo>
                              <a:lnTo>
                                <a:pt x="0" y="0"/>
                              </a:lnTo>
                              <a:lnTo>
                                <a:pt x="0" y="140661"/>
                              </a:lnTo>
                              <a:lnTo>
                                <a:pt x="492315" y="140661"/>
                              </a:lnTo>
                              <a:lnTo>
                                <a:pt x="49231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1.271942pt;margin-top:15.66765pt;width:38.765024pt;height:11.075721pt;mso-position-horizontal-relative:page;mso-position-vertical-relative:paragraph;z-index:16114688" id="docshape1423" filled="true" fillcolor="#fedce7" stroked="false">
                <v:fill opacity="52428f" type="solid"/>
                <w10:wrap type="none"/>
              </v:rect>
            </w:pict>
          </mc:Fallback>
        </mc:AlternateContent>
      </w:r>
      <w:r>
        <w:rPr>
          <w:spacing w:val="-2"/>
        </w:rPr>
        <w:t>dalam</w:t>
      </w:r>
      <w:r>
        <w:rPr/>
        <w:tab/>
      </w:r>
      <w:r>
        <w:rPr>
          <w:spacing w:val="-2"/>
        </w:rPr>
        <w:t>menggunakan</w:t>
      </w:r>
    </w:p>
    <w:p>
      <w:pPr>
        <w:pStyle w:val="BodyText"/>
        <w:tabs>
          <w:tab w:pos="9716" w:val="left" w:leader="none"/>
        </w:tabs>
        <w:spacing w:before="274"/>
        <w:ind w:left="2973"/>
      </w:pPr>
      <w:r>
        <w:rPr/>
        <mc:AlternateContent>
          <mc:Choice Requires="wps">
            <w:drawing>
              <wp:anchor distT="0" distB="0" distL="0" distR="0" allowOverlap="1" layoutInCell="1" locked="0" behindDoc="1" simplePos="0" relativeHeight="479475712">
                <wp:simplePos x="0" y="0"/>
                <wp:positionH relativeFrom="page">
                  <wp:posOffset>1440180</wp:posOffset>
                </wp:positionH>
                <wp:positionV relativeFrom="paragraph">
                  <wp:posOffset>180635</wp:posOffset>
                </wp:positionV>
                <wp:extent cx="504190" cy="168910"/>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504190" cy="168910"/>
                        </a:xfrm>
                        <a:prstGeom prst="rect">
                          <a:avLst/>
                        </a:prstGeom>
                      </wps:spPr>
                      <wps:txbx>
                        <w:txbxContent>
                          <w:p>
                            <w:pPr>
                              <w:pStyle w:val="BodyText"/>
                              <w:spacing w:line="266" w:lineRule="exact"/>
                            </w:pPr>
                            <w:r>
                              <w:rPr>
                                <w:spacing w:val="-2"/>
                              </w:rPr>
                              <w:t>dummy,</w:t>
                            </w:r>
                          </w:p>
                        </w:txbxContent>
                      </wps:txbx>
                      <wps:bodyPr wrap="square" lIns="0" tIns="0" rIns="0" bIns="0" rtlCol="0">
                        <a:noAutofit/>
                      </wps:bodyPr>
                    </wps:wsp>
                  </a:graphicData>
                </a:graphic>
              </wp:anchor>
            </w:drawing>
          </mc:Choice>
          <mc:Fallback>
            <w:pict>
              <v:shape style="position:absolute;margin-left:113.400002pt;margin-top:14.223302pt;width:39.7pt;height:13.3pt;mso-position-horizontal-relative:page;mso-position-vertical-relative:paragraph;z-index:-23840768" type="#_x0000_t202" id="docshape1424" filled="false" stroked="false">
                <v:textbox inset="0,0,0,0">
                  <w:txbxContent>
                    <w:p>
                      <w:pPr>
                        <w:pStyle w:val="BodyText"/>
                        <w:spacing w:line="266" w:lineRule="exact"/>
                      </w:pPr>
                      <w:r>
                        <w:rPr>
                          <w:spacing w:val="-2"/>
                        </w:rPr>
                        <w:t>dummy,</w:t>
                      </w:r>
                    </w:p>
                  </w:txbxContent>
                </v:textbox>
                <w10:wrap type="none"/>
              </v:shape>
            </w:pict>
          </mc:Fallback>
        </mc:AlternateContent>
      </w:r>
      <w:r>
        <w:rPr/>
        <mc:AlternateContent>
          <mc:Choice Requires="wps">
            <w:drawing>
              <wp:anchor distT="0" distB="0" distL="0" distR="0" allowOverlap="1" layoutInCell="1" locked="0" behindDoc="1" simplePos="0" relativeHeight="479476224">
                <wp:simplePos x="0" y="0"/>
                <wp:positionH relativeFrom="page">
                  <wp:posOffset>2669338</wp:posOffset>
                </wp:positionH>
                <wp:positionV relativeFrom="paragraph">
                  <wp:posOffset>180635</wp:posOffset>
                </wp:positionV>
                <wp:extent cx="3556635" cy="168910"/>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3556635" cy="168910"/>
                        </a:xfrm>
                        <a:prstGeom prst="rect">
                          <a:avLst/>
                        </a:prstGeom>
                      </wps:spPr>
                      <wps:txbx>
                        <w:txbxContent>
                          <w:p>
                            <w:pPr>
                              <w:pStyle w:val="BodyText"/>
                              <w:spacing w:line="266" w:lineRule="exact"/>
                            </w:pPr>
                            <w:r>
                              <w:rPr/>
                              <w:t>analisis</w:t>
                            </w:r>
                            <w:r>
                              <w:rPr>
                                <w:spacing w:val="-8"/>
                              </w:rPr>
                              <w:t> </w:t>
                            </w:r>
                            <w:r>
                              <w:rPr/>
                              <w:t>regresi</w:t>
                            </w:r>
                            <w:r>
                              <w:rPr>
                                <w:spacing w:val="-8"/>
                              </w:rPr>
                              <w:t> </w:t>
                            </w:r>
                            <w:r>
                              <w:rPr/>
                              <w:t>logistik</w:t>
                            </w:r>
                            <w:r>
                              <w:rPr>
                                <w:spacing w:val="-9"/>
                              </w:rPr>
                              <w:t> </w:t>
                            </w:r>
                            <w:r>
                              <w:rPr/>
                              <w:t>digunakan</w:t>
                            </w:r>
                            <w:r>
                              <w:rPr>
                                <w:spacing w:val="-8"/>
                              </w:rPr>
                              <w:t> </w:t>
                            </w:r>
                            <w:r>
                              <w:rPr/>
                              <w:t>untuk</w:t>
                            </w:r>
                            <w:r>
                              <w:rPr>
                                <w:spacing w:val="-9"/>
                              </w:rPr>
                              <w:t> </w:t>
                            </w:r>
                            <w:r>
                              <w:rPr/>
                              <w:t>menguji</w:t>
                            </w:r>
                            <w:r>
                              <w:rPr>
                                <w:spacing w:val="-5"/>
                              </w:rPr>
                              <w:t> </w:t>
                            </w:r>
                            <w:r>
                              <w:rPr>
                                <w:spacing w:val="-2"/>
                              </w:rPr>
                              <w:t>hipotesis</w:t>
                            </w:r>
                          </w:p>
                        </w:txbxContent>
                      </wps:txbx>
                      <wps:bodyPr wrap="square" lIns="0" tIns="0" rIns="0" bIns="0" rtlCol="0">
                        <a:noAutofit/>
                      </wps:bodyPr>
                    </wps:wsp>
                  </a:graphicData>
                </a:graphic>
              </wp:anchor>
            </w:drawing>
          </mc:Choice>
          <mc:Fallback>
            <w:pict>
              <v:shape style="position:absolute;margin-left:210.184113pt;margin-top:14.223302pt;width:280.05pt;height:13.3pt;mso-position-horizontal-relative:page;mso-position-vertical-relative:paragraph;z-index:-23840256" type="#_x0000_t202" id="docshape1425" filled="false" stroked="false">
                <v:textbox inset="0,0,0,0">
                  <w:txbxContent>
                    <w:p>
                      <w:pPr>
                        <w:pStyle w:val="BodyText"/>
                        <w:spacing w:line="266" w:lineRule="exact"/>
                      </w:pPr>
                      <w:r>
                        <w:rPr/>
                        <w:t>analisis</w:t>
                      </w:r>
                      <w:r>
                        <w:rPr>
                          <w:spacing w:val="-8"/>
                        </w:rPr>
                        <w:t> </w:t>
                      </w:r>
                      <w:r>
                        <w:rPr/>
                        <w:t>regresi</w:t>
                      </w:r>
                      <w:r>
                        <w:rPr>
                          <w:spacing w:val="-8"/>
                        </w:rPr>
                        <w:t> </w:t>
                      </w:r>
                      <w:r>
                        <w:rPr/>
                        <w:t>logistik</w:t>
                      </w:r>
                      <w:r>
                        <w:rPr>
                          <w:spacing w:val="-9"/>
                        </w:rPr>
                        <w:t> </w:t>
                      </w:r>
                      <w:r>
                        <w:rPr/>
                        <w:t>digunakan</w:t>
                      </w:r>
                      <w:r>
                        <w:rPr>
                          <w:spacing w:val="-8"/>
                        </w:rPr>
                        <w:t> </w:t>
                      </w:r>
                      <w:r>
                        <w:rPr/>
                        <w:t>untuk</w:t>
                      </w:r>
                      <w:r>
                        <w:rPr>
                          <w:spacing w:val="-9"/>
                        </w:rPr>
                        <w:t> </w:t>
                      </w:r>
                      <w:r>
                        <w:rPr/>
                        <w:t>menguji</w:t>
                      </w:r>
                      <w:r>
                        <w:rPr>
                          <w:spacing w:val="-5"/>
                        </w:rPr>
                        <w:t> </w:t>
                      </w:r>
                      <w:r>
                        <w:rPr>
                          <w:spacing w:val="-2"/>
                        </w:rPr>
                        <w:t>hipotesis</w:t>
                      </w:r>
                    </w:p>
                  </w:txbxContent>
                </v:textbox>
                <w10:wrap type="none"/>
              </v:shape>
            </w:pict>
          </mc:Fallback>
        </mc:AlternateContent>
      </w:r>
      <w:r>
        <w:rPr/>
        <mc:AlternateContent>
          <mc:Choice Requires="wps">
            <w:drawing>
              <wp:anchor distT="0" distB="0" distL="0" distR="0" allowOverlap="1" layoutInCell="1" locked="0" behindDoc="0" simplePos="0" relativeHeight="16115200">
                <wp:simplePos x="0" y="0"/>
                <wp:positionH relativeFrom="page">
                  <wp:posOffset>1441781</wp:posOffset>
                </wp:positionH>
                <wp:positionV relativeFrom="paragraph">
                  <wp:posOffset>209653</wp:posOffset>
                </wp:positionV>
                <wp:extent cx="499745" cy="140970"/>
                <wp:effectExtent l="0" t="0" r="0" b="0"/>
                <wp:wrapNone/>
                <wp:docPr id="1647" name="Graphic 1647"/>
                <wp:cNvGraphicFramePr>
                  <a:graphicFrameLocks/>
                </wp:cNvGraphicFramePr>
                <a:graphic>
                  <a:graphicData uri="http://schemas.microsoft.com/office/word/2010/wordprocessingShape">
                    <wps:wsp>
                      <wps:cNvPr id="1647" name="Graphic 1647"/>
                      <wps:cNvSpPr/>
                      <wps:spPr>
                        <a:xfrm>
                          <a:off x="0" y="0"/>
                          <a:ext cx="499745" cy="140970"/>
                        </a:xfrm>
                        <a:custGeom>
                          <a:avLst/>
                          <a:gdLst/>
                          <a:ahLst/>
                          <a:cxnLst/>
                          <a:rect l="l" t="t" r="r" b="b"/>
                          <a:pathLst>
                            <a:path w="499745" h="140970">
                              <a:moveTo>
                                <a:pt x="499348" y="0"/>
                              </a:moveTo>
                              <a:lnTo>
                                <a:pt x="0" y="0"/>
                              </a:lnTo>
                              <a:lnTo>
                                <a:pt x="0" y="140661"/>
                              </a:lnTo>
                              <a:lnTo>
                                <a:pt x="499348" y="140661"/>
                              </a:lnTo>
                              <a:lnTo>
                                <a:pt x="49934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508125pt;width:39.31881pt;height:11.075721pt;mso-position-horizontal-relative:page;mso-position-vertical-relative:paragraph;z-index:16115200" id="docshape1426"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479296">
                <wp:simplePos x="0" y="0"/>
                <wp:positionH relativeFrom="page">
                  <wp:posOffset>2665538</wp:posOffset>
                </wp:positionH>
                <wp:positionV relativeFrom="paragraph">
                  <wp:posOffset>209653</wp:posOffset>
                </wp:positionV>
                <wp:extent cx="3594100" cy="140970"/>
                <wp:effectExtent l="0" t="0" r="0" b="0"/>
                <wp:wrapNone/>
                <wp:docPr id="1648" name="Graphic 1648"/>
                <wp:cNvGraphicFramePr>
                  <a:graphicFrameLocks/>
                </wp:cNvGraphicFramePr>
                <a:graphic>
                  <a:graphicData uri="http://schemas.microsoft.com/office/word/2010/wordprocessingShape">
                    <wps:wsp>
                      <wps:cNvPr id="1648" name="Graphic 1648"/>
                      <wps:cNvSpPr/>
                      <wps:spPr>
                        <a:xfrm>
                          <a:off x="0" y="0"/>
                          <a:ext cx="3594100" cy="140970"/>
                        </a:xfrm>
                        <a:custGeom>
                          <a:avLst/>
                          <a:gdLst/>
                          <a:ahLst/>
                          <a:cxnLst/>
                          <a:rect l="l" t="t" r="r" b="b"/>
                          <a:pathLst>
                            <a:path w="3594100" h="140970">
                              <a:moveTo>
                                <a:pt x="3593905" y="0"/>
                              </a:moveTo>
                              <a:lnTo>
                                <a:pt x="0" y="0"/>
                              </a:lnTo>
                              <a:lnTo>
                                <a:pt x="0" y="140661"/>
                              </a:lnTo>
                              <a:lnTo>
                                <a:pt x="3593905" y="140661"/>
                              </a:lnTo>
                              <a:lnTo>
                                <a:pt x="359390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09.884918pt;margin-top:16.508125pt;width:282.984675pt;height:11.075721pt;mso-position-horizontal-relative:page;mso-position-vertical-relative:paragraph;z-index:-23837184" id="docshape1427" filled="true" fillcolor="#fedce7" stroked="false">
                <v:fill opacity="52428f" type="solid"/>
                <w10:wrap type="none"/>
              </v:rect>
            </w:pict>
          </mc:Fallback>
        </mc:AlternateContent>
      </w:r>
      <w:r>
        <w:rPr/>
        <w:t>yang</w:t>
      </w:r>
      <w:r>
        <w:rPr>
          <w:spacing w:val="-8"/>
        </w:rPr>
        <w:t> </w:t>
      </w:r>
      <w:r>
        <w:rPr>
          <w:spacing w:val="-4"/>
        </w:rPr>
        <w:t>mana</w:t>
      </w:r>
      <w:r>
        <w:rPr/>
        <w:tab/>
      </w:r>
      <w:r>
        <w:rPr>
          <w:spacing w:val="-5"/>
        </w:rPr>
        <w:t>dan</w:t>
      </w:r>
    </w:p>
    <w:p>
      <w:pPr>
        <w:pStyle w:val="BodyText"/>
      </w:pPr>
    </w:p>
    <w:p>
      <w:pPr>
        <w:pStyle w:val="BodyText"/>
        <w:spacing w:line="480" w:lineRule="auto"/>
        <w:ind w:left="2126" w:right="279"/>
        <w:jc w:val="both"/>
      </w:pPr>
      <w:r>
        <w:rPr/>
        <w:t>mengetahui pengaruh variabel independen terhadap variabel dependen. Regresi logistik</w:t>
      </w:r>
      <w:r>
        <w:rPr>
          <w:spacing w:val="-15"/>
        </w:rPr>
        <w:t> </w:t>
      </w:r>
      <w:r>
        <w:rPr/>
        <w:t>adalah</w:t>
      </w:r>
      <w:r>
        <w:rPr>
          <w:spacing w:val="-14"/>
        </w:rPr>
        <w:t> </w:t>
      </w:r>
      <w:r>
        <w:rPr/>
        <w:t>teknik</w:t>
      </w:r>
      <w:r>
        <w:rPr>
          <w:spacing w:val="-14"/>
        </w:rPr>
        <w:t> </w:t>
      </w:r>
      <w:r>
        <w:rPr/>
        <w:t>statistik</w:t>
      </w:r>
      <w:r>
        <w:rPr>
          <w:spacing w:val="-14"/>
        </w:rPr>
        <w:t> </w:t>
      </w:r>
      <w:r>
        <w:rPr/>
        <w:t>yang</w:t>
      </w:r>
      <w:r>
        <w:rPr>
          <w:spacing w:val="-14"/>
        </w:rPr>
        <w:t> </w:t>
      </w:r>
      <w:r>
        <w:rPr/>
        <w:t>digunakan</w:t>
      </w:r>
      <w:r>
        <w:rPr>
          <w:spacing w:val="-14"/>
        </w:rPr>
        <w:t> </w:t>
      </w:r>
      <w:r>
        <w:rPr/>
        <w:t>untuk</w:t>
      </w:r>
      <w:r>
        <w:rPr>
          <w:spacing w:val="-14"/>
        </w:rPr>
        <w:t> </w:t>
      </w:r>
      <w:r>
        <w:rPr/>
        <w:t>menganalisis</w:t>
      </w:r>
      <w:r>
        <w:rPr>
          <w:spacing w:val="-12"/>
        </w:rPr>
        <w:t> </w:t>
      </w:r>
      <w:r>
        <w:rPr/>
        <w:t>hubungan</w:t>
      </w:r>
      <w:r>
        <w:rPr>
          <w:spacing w:val="-15"/>
        </w:rPr>
        <w:t> </w:t>
      </w:r>
      <w:r>
        <w:rPr/>
        <w:t>antara variabel dependen dan probabilitas terjadinya suatu kejadian pada variabel dependen,</w:t>
      </w:r>
      <w:r>
        <w:rPr>
          <w:spacing w:val="30"/>
        </w:rPr>
        <w:t> </w:t>
      </w:r>
      <w:r>
        <w:rPr/>
        <w:t>Regresi</w:t>
      </w:r>
      <w:r>
        <w:rPr>
          <w:spacing w:val="34"/>
        </w:rPr>
        <w:t> </w:t>
      </w:r>
      <w:r>
        <w:rPr/>
        <w:t>logistik</w:t>
      </w:r>
      <w:r>
        <w:rPr>
          <w:spacing w:val="27"/>
        </w:rPr>
        <w:t> </w:t>
      </w:r>
      <w:r>
        <w:rPr/>
        <w:t>digunakan</w:t>
      </w:r>
      <w:r>
        <w:rPr>
          <w:spacing w:val="28"/>
        </w:rPr>
        <w:t> </w:t>
      </w:r>
      <w:r>
        <w:rPr/>
        <w:t>ketika</w:t>
      </w:r>
      <w:r>
        <w:rPr>
          <w:spacing w:val="28"/>
        </w:rPr>
        <w:t> </w:t>
      </w:r>
      <w:r>
        <w:rPr/>
        <w:t>variabel</w:t>
      </w:r>
      <w:r>
        <w:rPr>
          <w:spacing w:val="25"/>
        </w:rPr>
        <w:t> </w:t>
      </w:r>
      <w:r>
        <w:rPr/>
        <w:t>dependen</w:t>
      </w:r>
      <w:r>
        <w:rPr>
          <w:spacing w:val="28"/>
        </w:rPr>
        <w:t> </w:t>
      </w:r>
      <w:r>
        <w:rPr/>
        <w:t>bersifat</w:t>
      </w:r>
      <w:r>
        <w:rPr>
          <w:spacing w:val="26"/>
        </w:rPr>
        <w:t> </w:t>
      </w:r>
      <w:r>
        <w:rPr>
          <w:spacing w:val="-2"/>
        </w:rPr>
        <w:t>kategori</w:t>
      </w:r>
    </w:p>
    <w:p>
      <w:pPr>
        <w:pStyle w:val="BodyText"/>
        <w:spacing w:after="0" w:line="480" w:lineRule="auto"/>
        <w:jc w:val="both"/>
        <w:sectPr>
          <w:headerReference w:type="default" r:id="rId387"/>
          <w:footerReference w:type="default" r:id="rId388"/>
          <w:pgSz w:w="11910" w:h="16840"/>
          <w:pgMar w:header="480" w:footer="680" w:top="2000" w:bottom="880" w:left="141" w:right="1417"/>
        </w:sectPr>
      </w:pPr>
    </w:p>
    <w:p>
      <w:pPr>
        <w:pStyle w:val="BodyText"/>
        <w:spacing w:line="480" w:lineRule="auto" w:before="256"/>
        <w:ind w:left="2126"/>
      </w:pPr>
      <w:r>
        <w:rPr/>
        <w:t>atau biner. Regresi logistik tidak memerlukan uji normalitas dan uji asumsi klasik yang diperlukan dalam regresi linear (Ghozali, 2018).</w:t>
      </w:r>
    </w:p>
    <w:p>
      <w:pPr>
        <w:pStyle w:val="BodyText"/>
        <w:spacing w:before="2"/>
        <w:rPr>
          <w:sz w:val="8"/>
        </w:rPr>
      </w:pPr>
      <w:r>
        <w:rPr>
          <w:sz w:val="8"/>
        </w:rPr>
        <mc:AlternateContent>
          <mc:Choice Requires="wps">
            <w:drawing>
              <wp:anchor distT="0" distB="0" distL="0" distR="0" allowOverlap="1" layoutInCell="1" locked="0" behindDoc="1" simplePos="0" relativeHeight="487976448">
                <wp:simplePos x="0" y="0"/>
                <wp:positionH relativeFrom="page">
                  <wp:posOffset>1392936</wp:posOffset>
                </wp:positionH>
                <wp:positionV relativeFrom="paragraph">
                  <wp:posOffset>75618</wp:posOffset>
                </wp:positionV>
                <wp:extent cx="5046345" cy="382905"/>
                <wp:effectExtent l="0" t="0" r="0" b="0"/>
                <wp:wrapTopAndBottom/>
                <wp:docPr id="1656" name="Group 1656"/>
                <wp:cNvGraphicFramePr>
                  <a:graphicFrameLocks/>
                </wp:cNvGraphicFramePr>
                <a:graphic>
                  <a:graphicData uri="http://schemas.microsoft.com/office/word/2010/wordprocessingGroup">
                    <wpg:wgp>
                      <wpg:cNvPr id="1656" name="Group 1656"/>
                      <wpg:cNvGrpSpPr/>
                      <wpg:grpSpPr>
                        <a:xfrm>
                          <a:off x="0" y="0"/>
                          <a:ext cx="5046345" cy="382905"/>
                          <a:chExt cx="5046345" cy="382905"/>
                        </a:xfrm>
                      </wpg:grpSpPr>
                      <wps:wsp>
                        <wps:cNvPr id="1657" name="Textbox 1657"/>
                        <wps:cNvSpPr txBox="1"/>
                        <wps:spPr>
                          <a:xfrm>
                            <a:off x="261619" y="198788"/>
                            <a:ext cx="256540" cy="133985"/>
                          </a:xfrm>
                          <a:prstGeom prst="rect">
                            <a:avLst/>
                          </a:prstGeom>
                        </wps:spPr>
                        <wps:txbx>
                          <w:txbxContent>
                            <w:p>
                              <w:pPr>
                                <w:spacing w:line="189" w:lineRule="exact" w:before="0"/>
                                <w:ind w:left="20" w:right="0" w:firstLine="0"/>
                                <w:jc w:val="left"/>
                                <w:rPr>
                                  <w:i/>
                                  <w:sz w:val="17"/>
                                </w:rPr>
                              </w:pPr>
                              <w:r>
                                <w:rPr>
                                  <w:i/>
                                  <w:w w:val="130"/>
                                  <w:sz w:val="17"/>
                                </w:rPr>
                                <w:t>1–</w:t>
                              </w:r>
                              <w:r>
                                <w:rPr>
                                  <w:i/>
                                  <w:spacing w:val="-10"/>
                                  <w:w w:val="130"/>
                                  <w:sz w:val="17"/>
                                </w:rPr>
                                <w:t>p</w:t>
                              </w:r>
                            </w:p>
                          </w:txbxContent>
                        </wps:txbx>
                        <wps:bodyPr wrap="square" lIns="0" tIns="0" rIns="0" bIns="0" rtlCol="0">
                          <a:noAutofit/>
                        </wps:bodyPr>
                      </wps:wsp>
                      <wps:wsp>
                        <wps:cNvPr id="1658" name="Textbox 1658"/>
                        <wps:cNvSpPr txBox="1"/>
                        <wps:spPr>
                          <a:xfrm>
                            <a:off x="261619" y="20414"/>
                            <a:ext cx="257810" cy="146050"/>
                          </a:xfrm>
                          <a:prstGeom prst="rect">
                            <a:avLst/>
                          </a:prstGeom>
                        </wps:spPr>
                        <wps:txbx>
                          <w:txbxContent>
                            <w:p>
                              <w:pPr>
                                <w:spacing w:before="13"/>
                                <w:ind w:left="2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wps:txbx>
                        <wps:bodyPr wrap="square" lIns="0" tIns="0" rIns="0" bIns="0" rtlCol="0">
                          <a:noAutofit/>
                        </wps:bodyPr>
                      </wps:wsp>
                      <wps:wsp>
                        <wps:cNvPr id="1659" name="Textbox 1659"/>
                        <wps:cNvSpPr txBox="1"/>
                        <wps:spPr>
                          <a:xfrm>
                            <a:off x="34543" y="70945"/>
                            <a:ext cx="4933315" cy="215900"/>
                          </a:xfrm>
                          <a:prstGeom prst="rect">
                            <a:avLst/>
                          </a:prstGeom>
                        </wps:spPr>
                        <wps:txbx>
                          <w:txbxContent>
                            <w:p>
                              <w:pPr>
                                <w:tabs>
                                  <w:tab w:pos="711" w:val="left" w:leader="none"/>
                                  <w:tab w:pos="7728" w:val="right" w:leader="dot"/>
                                </w:tabs>
                                <w:spacing w:before="10"/>
                                <w:ind w:left="20" w:right="0" w:firstLine="0"/>
                                <w:jc w:val="left"/>
                                <w:rPr>
                                  <w:sz w:val="24"/>
                                </w:rPr>
                              </w:pPr>
                              <w:r>
                                <w:rPr>
                                  <w:i/>
                                  <w:sz w:val="24"/>
                                </w:rPr>
                                <w:t>ln</w:t>
                              </w:r>
                              <w:r>
                                <w:rPr>
                                  <w:i/>
                                  <w:spacing w:val="-9"/>
                                  <w:sz w:val="24"/>
                                </w:rPr>
                                <w:t> </w:t>
                              </w:r>
                              <w:r>
                                <w:rPr>
                                  <w:i/>
                                  <w:spacing w:val="-10"/>
                                  <w:w w:val="120"/>
                                  <w:sz w:val="24"/>
                                </w:rPr>
                                <w:t>(</w:t>
                              </w:r>
                              <w:r>
                                <w:rPr>
                                  <w:i/>
                                  <w:sz w:val="24"/>
                                </w:rPr>
                                <w:tab/>
                              </w:r>
                              <w:r>
                                <w:rPr>
                                  <w:i/>
                                  <w:w w:val="90"/>
                                  <w:sz w:val="24"/>
                                </w:rPr>
                                <w:t>)</w:t>
                              </w:r>
                              <w:r>
                                <w:rPr>
                                  <w:i/>
                                  <w:spacing w:val="-8"/>
                                  <w:w w:val="90"/>
                                  <w:sz w:val="24"/>
                                </w:rPr>
                                <w:t> </w:t>
                              </w:r>
                              <w:r>
                                <w:rPr>
                                  <w:i/>
                                  <w:w w:val="90"/>
                                  <w:sz w:val="24"/>
                                </w:rPr>
                                <w:t>=</w:t>
                              </w:r>
                              <w:r>
                                <w:rPr>
                                  <w:i/>
                                  <w:spacing w:val="38"/>
                                  <w:sz w:val="24"/>
                                </w:rPr>
                                <w:t> </w:t>
                              </w:r>
                              <w:r>
                                <w:rPr>
                                  <w:i/>
                                  <w:w w:val="90"/>
                                  <w:sz w:val="24"/>
                                </w:rPr>
                                <w:t>𝛽</w:t>
                              </w:r>
                              <w:r>
                                <w:rPr>
                                  <w:i/>
                                  <w:w w:val="90"/>
                                  <w:sz w:val="24"/>
                                  <w:vertAlign w:val="subscript"/>
                                </w:rPr>
                                <w:t>0</w:t>
                              </w:r>
                              <w:r>
                                <w:rPr>
                                  <w:i/>
                                  <w:spacing w:val="-3"/>
                                  <w:w w:val="90"/>
                                  <w:sz w:val="24"/>
                                  <w:vertAlign w:val="baseline"/>
                                </w:rPr>
                                <w:t> </w:t>
                              </w:r>
                              <w:r>
                                <w:rPr>
                                  <w:i/>
                                  <w:w w:val="90"/>
                                  <w:sz w:val="24"/>
                                  <w:vertAlign w:val="baseline"/>
                                </w:rPr>
                                <w:t>+</w:t>
                              </w:r>
                              <w:r>
                                <w:rPr>
                                  <w:i/>
                                  <w:spacing w:val="24"/>
                                  <w:sz w:val="24"/>
                                  <w:vertAlign w:val="baseline"/>
                                </w:rPr>
                                <w:t> </w:t>
                              </w:r>
                              <w:r>
                                <w:rPr>
                                  <w:i/>
                                  <w:w w:val="90"/>
                                  <w:sz w:val="24"/>
                                  <w:vertAlign w:val="baseline"/>
                                </w:rPr>
                                <w:t>𝛽</w:t>
                              </w:r>
                              <w:r>
                                <w:rPr>
                                  <w:i/>
                                  <w:w w:val="90"/>
                                  <w:sz w:val="24"/>
                                  <w:vertAlign w:val="subscript"/>
                                </w:rPr>
                                <w:t>1</w:t>
                              </w:r>
                              <w:r>
                                <w:rPr>
                                  <w:i/>
                                  <w:w w:val="90"/>
                                  <w:sz w:val="24"/>
                                  <w:vertAlign w:val="baseline"/>
                                </w:rPr>
                                <w:t>𝐹𝐼𝑁𝐸</w:t>
                              </w:r>
                              <w:r>
                                <w:rPr>
                                  <w:i/>
                                  <w:spacing w:val="-5"/>
                                  <w:w w:val="90"/>
                                  <w:sz w:val="24"/>
                                  <w:vertAlign w:val="baseline"/>
                                </w:rPr>
                                <w:t> </w:t>
                              </w:r>
                              <w:r>
                                <w:rPr>
                                  <w:i/>
                                  <w:w w:val="90"/>
                                  <w:sz w:val="24"/>
                                  <w:vertAlign w:val="baseline"/>
                                </w:rPr>
                                <w:t>+</w:t>
                              </w:r>
                              <w:r>
                                <w:rPr>
                                  <w:i/>
                                  <w:spacing w:val="-9"/>
                                  <w:w w:val="90"/>
                                  <w:sz w:val="24"/>
                                  <w:vertAlign w:val="baseline"/>
                                </w:rPr>
                                <w:t> </w:t>
                              </w:r>
                              <w:r>
                                <w:rPr>
                                  <w:i/>
                                  <w:w w:val="90"/>
                                  <w:sz w:val="24"/>
                                  <w:vertAlign w:val="baseline"/>
                                </w:rPr>
                                <w:t>𝛽</w:t>
                              </w:r>
                              <w:r>
                                <w:rPr>
                                  <w:i/>
                                  <w:w w:val="90"/>
                                  <w:sz w:val="24"/>
                                  <w:vertAlign w:val="subscript"/>
                                </w:rPr>
                                <w:t>2</w:t>
                              </w:r>
                              <w:r>
                                <w:rPr>
                                  <w:i/>
                                  <w:w w:val="90"/>
                                  <w:sz w:val="24"/>
                                  <w:vertAlign w:val="baseline"/>
                                </w:rPr>
                                <w:t>𝐼𝑁𝐷</w:t>
                              </w:r>
                              <w:r>
                                <w:rPr>
                                  <w:i/>
                                  <w:spacing w:val="-6"/>
                                  <w:w w:val="90"/>
                                  <w:sz w:val="24"/>
                                  <w:vertAlign w:val="baseline"/>
                                </w:rPr>
                                <w:t> </w:t>
                              </w:r>
                              <w:r>
                                <w:rPr>
                                  <w:i/>
                                  <w:w w:val="90"/>
                                  <w:sz w:val="24"/>
                                  <w:vertAlign w:val="baseline"/>
                                </w:rPr>
                                <w:t>+</w:t>
                              </w:r>
                              <w:r>
                                <w:rPr>
                                  <w:i/>
                                  <w:spacing w:val="-9"/>
                                  <w:w w:val="90"/>
                                  <w:sz w:val="24"/>
                                  <w:vertAlign w:val="baseline"/>
                                </w:rPr>
                                <w:t> </w:t>
                              </w:r>
                              <w:r>
                                <w:rPr>
                                  <w:i/>
                                  <w:spacing w:val="-4"/>
                                  <w:w w:val="90"/>
                                  <w:sz w:val="24"/>
                                  <w:vertAlign w:val="baseline"/>
                                </w:rPr>
                                <w:t>𝛽</w:t>
                              </w:r>
                              <w:r>
                                <w:rPr>
                                  <w:i/>
                                  <w:spacing w:val="-4"/>
                                  <w:w w:val="90"/>
                                  <w:sz w:val="24"/>
                                  <w:vertAlign w:val="subscript"/>
                                </w:rPr>
                                <w:t>3</w:t>
                              </w:r>
                              <w:r>
                                <w:rPr>
                                  <w:i/>
                                  <w:spacing w:val="-4"/>
                                  <w:w w:val="90"/>
                                  <w:sz w:val="24"/>
                                  <w:vertAlign w:val="baseline"/>
                                </w:rPr>
                                <w:t>𝐹𝑅</w:t>
                              </w:r>
                              <w:r>
                                <w:rPr>
                                  <w:sz w:val="24"/>
                                  <w:vertAlign w:val="baseline"/>
                                </w:rPr>
                                <w:tab/>
                              </w:r>
                              <w:r>
                                <w:rPr>
                                  <w:spacing w:val="-4"/>
                                  <w:sz w:val="24"/>
                                  <w:vertAlign w:val="baseline"/>
                                </w:rPr>
                                <w:t>3.13</w:t>
                              </w:r>
                            </w:p>
                          </w:txbxContent>
                        </wps:txbx>
                        <wps:bodyPr wrap="square" lIns="0" tIns="0" rIns="0" bIns="0" rtlCol="0">
                          <a:noAutofit/>
                        </wps:bodyPr>
                      </wps:wsp>
                      <wps:wsp>
                        <wps:cNvPr id="1660" name="Graphic 1660"/>
                        <wps:cNvSpPr/>
                        <wps:spPr>
                          <a:xfrm>
                            <a:off x="4572" y="4572"/>
                            <a:ext cx="5036820" cy="373380"/>
                          </a:xfrm>
                          <a:custGeom>
                            <a:avLst/>
                            <a:gdLst/>
                            <a:ahLst/>
                            <a:cxnLst/>
                            <a:rect l="l" t="t" r="r" b="b"/>
                            <a:pathLst>
                              <a:path w="5036820" h="373380">
                                <a:moveTo>
                                  <a:pt x="0" y="0"/>
                                </a:moveTo>
                                <a:lnTo>
                                  <a:pt x="5036820" y="0"/>
                                </a:lnTo>
                                <a:lnTo>
                                  <a:pt x="5036820" y="373380"/>
                                </a:lnTo>
                                <a:lnTo>
                                  <a:pt x="0" y="37338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68pt;margin-top:5.954225pt;width:397.35pt;height:30.15pt;mso-position-horizontal-relative:page;mso-position-vertical-relative:paragraph;z-index:-15340032;mso-wrap-distance-left:0;mso-wrap-distance-right:0" id="docshapegroup1433" coordorigin="2194,119" coordsize="7947,603">
                <v:shape style="position:absolute;left:2605;top:432;width:404;height:211" type="#_x0000_t202" id="docshape1434" filled="false" stroked="false">
                  <v:textbox inset="0,0,0,0">
                    <w:txbxContent>
                      <w:p>
                        <w:pPr>
                          <w:spacing w:line="189" w:lineRule="exact" w:before="0"/>
                          <w:ind w:left="20" w:right="0" w:firstLine="0"/>
                          <w:jc w:val="left"/>
                          <w:rPr>
                            <w:i/>
                            <w:sz w:val="17"/>
                          </w:rPr>
                        </w:pPr>
                        <w:r>
                          <w:rPr>
                            <w:i/>
                            <w:w w:val="130"/>
                            <w:sz w:val="17"/>
                          </w:rPr>
                          <w:t>1–</w:t>
                        </w:r>
                        <w:r>
                          <w:rPr>
                            <w:i/>
                            <w:spacing w:val="-10"/>
                            <w:w w:val="130"/>
                            <w:sz w:val="17"/>
                          </w:rPr>
                          <w:t>p</w:t>
                        </w:r>
                      </w:p>
                    </w:txbxContent>
                  </v:textbox>
                  <w10:wrap type="none"/>
                </v:shape>
                <v:shape style="position:absolute;left:2605;top:151;width:406;height:230" type="#_x0000_t202" id="docshape1435" filled="false" stroked="false">
                  <v:textbox inset="0,0,0,0">
                    <w:txbxContent>
                      <w:p>
                        <w:pPr>
                          <w:spacing w:before="13"/>
                          <w:ind w:left="2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v:textbox>
                  <w10:wrap type="none"/>
                </v:shape>
                <v:shape style="position:absolute;left:2248;top:230;width:7769;height:340" type="#_x0000_t202" id="docshape1436" filled="false" stroked="false">
                  <v:textbox inset="0,0,0,0">
                    <w:txbxContent>
                      <w:p>
                        <w:pPr>
                          <w:tabs>
                            <w:tab w:pos="711" w:val="left" w:leader="none"/>
                            <w:tab w:pos="7728" w:val="right" w:leader="dot"/>
                          </w:tabs>
                          <w:spacing w:before="10"/>
                          <w:ind w:left="20" w:right="0" w:firstLine="0"/>
                          <w:jc w:val="left"/>
                          <w:rPr>
                            <w:sz w:val="24"/>
                          </w:rPr>
                        </w:pPr>
                        <w:r>
                          <w:rPr>
                            <w:i/>
                            <w:sz w:val="24"/>
                          </w:rPr>
                          <w:t>ln</w:t>
                        </w:r>
                        <w:r>
                          <w:rPr>
                            <w:i/>
                            <w:spacing w:val="-9"/>
                            <w:sz w:val="24"/>
                          </w:rPr>
                          <w:t> </w:t>
                        </w:r>
                        <w:r>
                          <w:rPr>
                            <w:i/>
                            <w:spacing w:val="-10"/>
                            <w:w w:val="120"/>
                            <w:sz w:val="24"/>
                          </w:rPr>
                          <w:t>(</w:t>
                        </w:r>
                        <w:r>
                          <w:rPr>
                            <w:i/>
                            <w:sz w:val="24"/>
                          </w:rPr>
                          <w:tab/>
                        </w:r>
                        <w:r>
                          <w:rPr>
                            <w:i/>
                            <w:w w:val="90"/>
                            <w:sz w:val="24"/>
                          </w:rPr>
                          <w:t>)</w:t>
                        </w:r>
                        <w:r>
                          <w:rPr>
                            <w:i/>
                            <w:spacing w:val="-8"/>
                            <w:w w:val="90"/>
                            <w:sz w:val="24"/>
                          </w:rPr>
                          <w:t> </w:t>
                        </w:r>
                        <w:r>
                          <w:rPr>
                            <w:i/>
                            <w:w w:val="90"/>
                            <w:sz w:val="24"/>
                          </w:rPr>
                          <w:t>=</w:t>
                        </w:r>
                        <w:r>
                          <w:rPr>
                            <w:i/>
                            <w:spacing w:val="38"/>
                            <w:sz w:val="24"/>
                          </w:rPr>
                          <w:t> </w:t>
                        </w:r>
                        <w:r>
                          <w:rPr>
                            <w:i/>
                            <w:w w:val="90"/>
                            <w:sz w:val="24"/>
                          </w:rPr>
                          <w:t>𝛽</w:t>
                        </w:r>
                        <w:r>
                          <w:rPr>
                            <w:i/>
                            <w:w w:val="90"/>
                            <w:sz w:val="24"/>
                            <w:vertAlign w:val="subscript"/>
                          </w:rPr>
                          <w:t>0</w:t>
                        </w:r>
                        <w:r>
                          <w:rPr>
                            <w:i/>
                            <w:spacing w:val="-3"/>
                            <w:w w:val="90"/>
                            <w:sz w:val="24"/>
                            <w:vertAlign w:val="baseline"/>
                          </w:rPr>
                          <w:t> </w:t>
                        </w:r>
                        <w:r>
                          <w:rPr>
                            <w:i/>
                            <w:w w:val="90"/>
                            <w:sz w:val="24"/>
                            <w:vertAlign w:val="baseline"/>
                          </w:rPr>
                          <w:t>+</w:t>
                        </w:r>
                        <w:r>
                          <w:rPr>
                            <w:i/>
                            <w:spacing w:val="24"/>
                            <w:sz w:val="24"/>
                            <w:vertAlign w:val="baseline"/>
                          </w:rPr>
                          <w:t> </w:t>
                        </w:r>
                        <w:r>
                          <w:rPr>
                            <w:i/>
                            <w:w w:val="90"/>
                            <w:sz w:val="24"/>
                            <w:vertAlign w:val="baseline"/>
                          </w:rPr>
                          <w:t>𝛽</w:t>
                        </w:r>
                        <w:r>
                          <w:rPr>
                            <w:i/>
                            <w:w w:val="90"/>
                            <w:sz w:val="24"/>
                            <w:vertAlign w:val="subscript"/>
                          </w:rPr>
                          <w:t>1</w:t>
                        </w:r>
                        <w:r>
                          <w:rPr>
                            <w:i/>
                            <w:w w:val="90"/>
                            <w:sz w:val="24"/>
                            <w:vertAlign w:val="baseline"/>
                          </w:rPr>
                          <w:t>𝐹𝐼𝑁𝐸</w:t>
                        </w:r>
                        <w:r>
                          <w:rPr>
                            <w:i/>
                            <w:spacing w:val="-5"/>
                            <w:w w:val="90"/>
                            <w:sz w:val="24"/>
                            <w:vertAlign w:val="baseline"/>
                          </w:rPr>
                          <w:t> </w:t>
                        </w:r>
                        <w:r>
                          <w:rPr>
                            <w:i/>
                            <w:w w:val="90"/>
                            <w:sz w:val="24"/>
                            <w:vertAlign w:val="baseline"/>
                          </w:rPr>
                          <w:t>+</w:t>
                        </w:r>
                        <w:r>
                          <w:rPr>
                            <w:i/>
                            <w:spacing w:val="-9"/>
                            <w:w w:val="90"/>
                            <w:sz w:val="24"/>
                            <w:vertAlign w:val="baseline"/>
                          </w:rPr>
                          <w:t> </w:t>
                        </w:r>
                        <w:r>
                          <w:rPr>
                            <w:i/>
                            <w:w w:val="90"/>
                            <w:sz w:val="24"/>
                            <w:vertAlign w:val="baseline"/>
                          </w:rPr>
                          <w:t>𝛽</w:t>
                        </w:r>
                        <w:r>
                          <w:rPr>
                            <w:i/>
                            <w:w w:val="90"/>
                            <w:sz w:val="24"/>
                            <w:vertAlign w:val="subscript"/>
                          </w:rPr>
                          <w:t>2</w:t>
                        </w:r>
                        <w:r>
                          <w:rPr>
                            <w:i/>
                            <w:w w:val="90"/>
                            <w:sz w:val="24"/>
                            <w:vertAlign w:val="baseline"/>
                          </w:rPr>
                          <w:t>𝐼𝑁𝐷</w:t>
                        </w:r>
                        <w:r>
                          <w:rPr>
                            <w:i/>
                            <w:spacing w:val="-6"/>
                            <w:w w:val="90"/>
                            <w:sz w:val="24"/>
                            <w:vertAlign w:val="baseline"/>
                          </w:rPr>
                          <w:t> </w:t>
                        </w:r>
                        <w:r>
                          <w:rPr>
                            <w:i/>
                            <w:w w:val="90"/>
                            <w:sz w:val="24"/>
                            <w:vertAlign w:val="baseline"/>
                          </w:rPr>
                          <w:t>+</w:t>
                        </w:r>
                        <w:r>
                          <w:rPr>
                            <w:i/>
                            <w:spacing w:val="-9"/>
                            <w:w w:val="90"/>
                            <w:sz w:val="24"/>
                            <w:vertAlign w:val="baseline"/>
                          </w:rPr>
                          <w:t> </w:t>
                        </w:r>
                        <w:r>
                          <w:rPr>
                            <w:i/>
                            <w:spacing w:val="-4"/>
                            <w:w w:val="90"/>
                            <w:sz w:val="24"/>
                            <w:vertAlign w:val="baseline"/>
                          </w:rPr>
                          <w:t>𝛽</w:t>
                        </w:r>
                        <w:r>
                          <w:rPr>
                            <w:i/>
                            <w:spacing w:val="-4"/>
                            <w:w w:val="90"/>
                            <w:sz w:val="24"/>
                            <w:vertAlign w:val="subscript"/>
                          </w:rPr>
                          <w:t>3</w:t>
                        </w:r>
                        <w:r>
                          <w:rPr>
                            <w:i/>
                            <w:spacing w:val="-4"/>
                            <w:w w:val="90"/>
                            <w:sz w:val="24"/>
                            <w:vertAlign w:val="baseline"/>
                          </w:rPr>
                          <w:t>𝐹𝑅</w:t>
                        </w:r>
                        <w:r>
                          <w:rPr>
                            <w:sz w:val="24"/>
                            <w:vertAlign w:val="baseline"/>
                          </w:rPr>
                          <w:tab/>
                        </w:r>
                        <w:r>
                          <w:rPr>
                            <w:spacing w:val="-4"/>
                            <w:sz w:val="24"/>
                            <w:vertAlign w:val="baseline"/>
                          </w:rPr>
                          <w:t>3.13</w:t>
                        </w:r>
                      </w:p>
                    </w:txbxContent>
                  </v:textbox>
                  <w10:wrap type="none"/>
                </v:shape>
                <v:rect style="position:absolute;left:2200;top:126;width:7932;height:588" id="docshape1437" filled="false" stroked="true" strokeweight=".72pt" strokecolor="#000000">
                  <v:stroke dashstyle="solid"/>
                </v:rect>
                <w10:wrap type="topAndBottom"/>
              </v:group>
            </w:pict>
          </mc:Fallback>
        </mc:AlternateContent>
      </w:r>
    </w:p>
    <w:p>
      <w:pPr>
        <w:pStyle w:val="BodyText"/>
      </w:pPr>
    </w:p>
    <w:p>
      <w:pPr>
        <w:pStyle w:val="BodyText"/>
        <w:spacing w:before="75"/>
      </w:pPr>
    </w:p>
    <w:p>
      <w:pPr>
        <w:pStyle w:val="BodyText"/>
        <w:spacing w:before="1"/>
        <w:ind w:left="2126"/>
      </w:pPr>
      <w:r>
        <w:rPr/>
        <w:drawing>
          <wp:anchor distT="0" distB="0" distL="0" distR="0" allowOverlap="1" layoutInCell="1" locked="0" behindDoc="0" simplePos="0" relativeHeight="16123904">
            <wp:simplePos x="0" y="0"/>
            <wp:positionH relativeFrom="page">
              <wp:posOffset>1463039</wp:posOffset>
            </wp:positionH>
            <wp:positionV relativeFrom="paragraph">
              <wp:posOffset>-984855</wp:posOffset>
            </wp:positionV>
            <wp:extent cx="4255389" cy="5506974"/>
            <wp:effectExtent l="0" t="0" r="0" b="0"/>
            <wp:wrapNone/>
            <wp:docPr id="1661" name="Image 1661"/>
            <wp:cNvGraphicFramePr>
              <a:graphicFrameLocks/>
            </wp:cNvGraphicFramePr>
            <a:graphic>
              <a:graphicData uri="http://schemas.openxmlformats.org/drawingml/2006/picture">
                <pic:pic>
                  <pic:nvPicPr>
                    <pic:cNvPr id="1661" name="Image 1661"/>
                    <pic:cNvPicPr/>
                  </pic:nvPicPr>
                  <pic:blipFill>
                    <a:blip r:embed="rId192" cstate="print"/>
                    <a:stretch>
                      <a:fillRect/>
                    </a:stretch>
                  </pic:blipFill>
                  <pic:spPr>
                    <a:xfrm>
                      <a:off x="0" y="0"/>
                      <a:ext cx="4255389" cy="5506974"/>
                    </a:xfrm>
                    <a:prstGeom prst="rect">
                      <a:avLst/>
                    </a:prstGeom>
                  </pic:spPr>
                </pic:pic>
              </a:graphicData>
            </a:graphic>
          </wp:anchor>
        </w:drawing>
      </w:r>
      <w:r>
        <w:rPr>
          <w:spacing w:val="-2"/>
        </w:rPr>
        <w:t>Keterangan:</w:t>
      </w:r>
    </w:p>
    <w:p>
      <w:pPr>
        <w:pStyle w:val="BodyText"/>
      </w:pPr>
    </w:p>
    <w:p>
      <w:pPr>
        <w:tabs>
          <w:tab w:pos="3566" w:val="left" w:leader="none"/>
        </w:tabs>
        <w:spacing w:before="0"/>
        <w:ind w:left="2126" w:right="0" w:firstLine="0"/>
        <w:jc w:val="left"/>
        <w:rPr>
          <w:i/>
          <w:sz w:val="24"/>
        </w:rPr>
      </w:pPr>
      <w:r>
        <w:rPr>
          <w:i/>
          <w:spacing w:val="-10"/>
          <w:sz w:val="24"/>
        </w:rPr>
        <w:t>p</w:t>
      </w:r>
      <w:r>
        <w:rPr>
          <w:i/>
          <w:sz w:val="24"/>
        </w:rPr>
        <w:tab/>
      </w:r>
      <w:r>
        <w:rPr>
          <w:sz w:val="24"/>
        </w:rPr>
        <w:t>:</w:t>
      </w:r>
      <w:r>
        <w:rPr>
          <w:spacing w:val="-3"/>
          <w:sz w:val="24"/>
        </w:rPr>
        <w:t> </w:t>
      </w:r>
      <w:r>
        <w:rPr>
          <w:sz w:val="24"/>
        </w:rPr>
        <w:t>probabilitas</w:t>
      </w:r>
      <w:r>
        <w:rPr>
          <w:spacing w:val="-1"/>
          <w:sz w:val="24"/>
        </w:rPr>
        <w:t> </w:t>
      </w:r>
      <w:r>
        <w:rPr>
          <w:i/>
          <w:sz w:val="24"/>
        </w:rPr>
        <w:t>financial</w:t>
      </w:r>
      <w:r>
        <w:rPr>
          <w:i/>
          <w:spacing w:val="-1"/>
          <w:sz w:val="24"/>
        </w:rPr>
        <w:t> </w:t>
      </w:r>
      <w:r>
        <w:rPr>
          <w:i/>
          <w:sz w:val="24"/>
        </w:rPr>
        <w:t>statement</w:t>
      </w:r>
      <w:r>
        <w:rPr>
          <w:i/>
          <w:spacing w:val="1"/>
          <w:sz w:val="24"/>
        </w:rPr>
        <w:t> </w:t>
      </w:r>
      <w:r>
        <w:rPr>
          <w:i/>
          <w:spacing w:val="-2"/>
          <w:sz w:val="24"/>
        </w:rPr>
        <w:t>fraud</w:t>
      </w:r>
    </w:p>
    <w:p>
      <w:pPr>
        <w:pStyle w:val="BodyText"/>
        <w:spacing w:before="79"/>
        <w:rPr>
          <w:i/>
        </w:rPr>
      </w:pPr>
    </w:p>
    <w:p>
      <w:pPr>
        <w:tabs>
          <w:tab w:pos="2818" w:val="left" w:leader="none"/>
          <w:tab w:pos="3566" w:val="left" w:leader="none"/>
        </w:tabs>
        <w:spacing w:line="231" w:lineRule="exact" w:before="0"/>
        <w:ind w:left="2126" w:right="0" w:firstLine="0"/>
        <w:jc w:val="left"/>
        <w:rPr>
          <w:sz w:val="24"/>
        </w:rPr>
      </w:pPr>
      <w:r>
        <w:rPr>
          <w:sz w:val="24"/>
        </w:rPr>
        <mc:AlternateContent>
          <mc:Choice Requires="wps">
            <w:drawing>
              <wp:anchor distT="0" distB="0" distL="0" distR="0" allowOverlap="1" layoutInCell="1" locked="0" behindDoc="1" simplePos="0" relativeHeight="479486976">
                <wp:simplePos x="0" y="0"/>
                <wp:positionH relativeFrom="page">
                  <wp:posOffset>1667255</wp:posOffset>
                </wp:positionH>
                <wp:positionV relativeFrom="paragraph">
                  <wp:posOffset>-43885</wp:posOffset>
                </wp:positionV>
                <wp:extent cx="210820" cy="120650"/>
                <wp:effectExtent l="0" t="0" r="0" b="0"/>
                <wp:wrapNone/>
                <wp:docPr id="1662" name="Textbox 1662"/>
                <wp:cNvGraphicFramePr>
                  <a:graphicFrameLocks/>
                </wp:cNvGraphicFramePr>
                <a:graphic>
                  <a:graphicData uri="http://schemas.microsoft.com/office/word/2010/wordprocessingShape">
                    <wps:wsp>
                      <wps:cNvPr id="1662" name="Textbox 1662"/>
                      <wps:cNvSpPr txBox="1"/>
                      <wps:spPr>
                        <a:xfrm>
                          <a:off x="0" y="0"/>
                          <a:ext cx="210820" cy="120650"/>
                        </a:xfrm>
                        <a:prstGeom prst="rect">
                          <a:avLst/>
                        </a:prstGeom>
                      </wps:spPr>
                      <wps:txbx>
                        <w:txbxContent>
                          <w:p>
                            <w:pPr>
                              <w:spacing w:line="189" w:lineRule="exact" w:before="0"/>
                              <w:ind w:left="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wps:txbx>
                      <wps:bodyPr wrap="square" lIns="0" tIns="0" rIns="0" bIns="0" rtlCol="0">
                        <a:noAutofit/>
                      </wps:bodyPr>
                    </wps:wsp>
                  </a:graphicData>
                </a:graphic>
              </wp:anchor>
            </w:drawing>
          </mc:Choice>
          <mc:Fallback>
            <w:pict>
              <v:shape style="position:absolute;margin-left:131.279999pt;margin-top:-3.45552pt;width:16.6pt;height:9.5pt;mso-position-horizontal-relative:page;mso-position-vertical-relative:paragraph;z-index:-23829504" type="#_x0000_t202" id="docshape1438" filled="false" stroked="false">
                <v:textbox inset="0,0,0,0">
                  <w:txbxContent>
                    <w:p>
                      <w:pPr>
                        <w:spacing w:line="189" w:lineRule="exact" w:before="0"/>
                        <w:ind w:left="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v:textbox>
                <w10:wrap type="none"/>
              </v:shape>
            </w:pict>
          </mc:Fallback>
        </mc:AlternateContent>
      </w:r>
      <w:r>
        <w:rPr>
          <w:i/>
          <w:w w:val="105"/>
          <w:sz w:val="24"/>
        </w:rPr>
        <w:t>ln</w:t>
      </w:r>
      <w:r>
        <w:rPr>
          <w:i/>
          <w:spacing w:val="-22"/>
          <w:w w:val="105"/>
          <w:sz w:val="24"/>
        </w:rPr>
        <w:t> </w:t>
      </w:r>
      <w:r>
        <w:rPr>
          <w:i/>
          <w:spacing w:val="-10"/>
          <w:w w:val="120"/>
          <w:sz w:val="24"/>
        </w:rPr>
        <w:t>(</w:t>
      </w:r>
      <w:r>
        <w:rPr>
          <w:i/>
          <w:sz w:val="24"/>
        </w:rPr>
        <w:tab/>
      </w:r>
      <w:r>
        <w:rPr>
          <w:i/>
          <w:spacing w:val="-10"/>
          <w:w w:val="120"/>
          <w:sz w:val="24"/>
        </w:rPr>
        <w:t>)</w:t>
      </w:r>
      <w:r>
        <w:rPr>
          <w:i/>
          <w:sz w:val="24"/>
        </w:rPr>
        <w:tab/>
      </w:r>
      <w:r>
        <w:rPr>
          <w:w w:val="105"/>
          <w:sz w:val="24"/>
        </w:rPr>
        <w:t>:</w:t>
      </w:r>
      <w:r>
        <w:rPr>
          <w:spacing w:val="-16"/>
          <w:w w:val="105"/>
          <w:sz w:val="24"/>
        </w:rPr>
        <w:t> </w:t>
      </w:r>
      <w:r>
        <w:rPr>
          <w:w w:val="105"/>
          <w:sz w:val="24"/>
        </w:rPr>
        <w:t>nilai</w:t>
      </w:r>
      <w:r>
        <w:rPr>
          <w:spacing w:val="-15"/>
          <w:w w:val="105"/>
          <w:sz w:val="24"/>
        </w:rPr>
        <w:t> </w:t>
      </w:r>
      <w:r>
        <w:rPr>
          <w:spacing w:val="-2"/>
          <w:w w:val="105"/>
          <w:sz w:val="24"/>
        </w:rPr>
        <w:t>logit</w:t>
      </w:r>
    </w:p>
    <w:p>
      <w:pPr>
        <w:spacing w:line="150" w:lineRule="exact" w:before="0"/>
        <w:ind w:left="2484" w:right="0" w:firstLine="0"/>
        <w:jc w:val="left"/>
        <w:rPr>
          <w:i/>
          <w:sz w:val="17"/>
        </w:rPr>
      </w:pPr>
      <w:r>
        <w:rPr>
          <w:i/>
          <w:w w:val="130"/>
          <w:sz w:val="17"/>
        </w:rPr>
        <w:t>1–</w:t>
      </w:r>
      <w:r>
        <w:rPr>
          <w:i/>
          <w:spacing w:val="-10"/>
          <w:w w:val="130"/>
          <w:sz w:val="17"/>
        </w:rPr>
        <w:t>p</w:t>
      </w:r>
    </w:p>
    <w:p>
      <w:pPr>
        <w:pStyle w:val="BodyText"/>
        <w:spacing w:before="86"/>
        <w:rPr>
          <w:i/>
          <w:sz w:val="17"/>
        </w:rPr>
      </w:pPr>
    </w:p>
    <w:p>
      <w:pPr>
        <w:tabs>
          <w:tab w:pos="3566" w:val="left" w:leader="none"/>
        </w:tabs>
        <w:spacing w:before="0"/>
        <w:ind w:left="2179" w:right="0" w:firstLine="0"/>
        <w:jc w:val="left"/>
        <w:rPr>
          <w:sz w:val="24"/>
        </w:rPr>
      </w:pPr>
      <w:r>
        <w:rPr>
          <w:i/>
          <w:spacing w:val="-5"/>
          <w:sz w:val="24"/>
        </w:rPr>
        <w:t>𝛽</w:t>
      </w:r>
      <w:r>
        <w:rPr>
          <w:i/>
          <w:spacing w:val="-5"/>
          <w:sz w:val="24"/>
          <w:vertAlign w:val="subscript"/>
        </w:rPr>
        <w:t>0</w:t>
      </w:r>
      <w:r>
        <w:rPr>
          <w:i/>
          <w:sz w:val="24"/>
          <w:vertAlign w:val="baseline"/>
        </w:rPr>
        <w:tab/>
      </w:r>
      <w:r>
        <w:rPr>
          <w:sz w:val="24"/>
          <w:vertAlign w:val="baseline"/>
        </w:rPr>
        <w:t>: </w:t>
      </w:r>
      <w:r>
        <w:rPr>
          <w:spacing w:val="-2"/>
          <w:sz w:val="24"/>
          <w:vertAlign w:val="baseline"/>
        </w:rPr>
        <w:t>konstanta</w:t>
      </w:r>
    </w:p>
    <w:p>
      <w:pPr>
        <w:pStyle w:val="BodyText"/>
        <w:spacing w:before="10"/>
      </w:pPr>
    </w:p>
    <w:p>
      <w:pPr>
        <w:tabs>
          <w:tab w:pos="3566" w:val="left" w:leader="none"/>
        </w:tabs>
        <w:spacing w:before="0"/>
        <w:ind w:left="2126" w:right="0" w:firstLine="0"/>
        <w:jc w:val="left"/>
        <w:rPr>
          <w:sz w:val="24"/>
        </w:rPr>
      </w:pPr>
      <w:r>
        <w:rPr>
          <w:i/>
          <w:w w:val="85"/>
          <w:sz w:val="24"/>
        </w:rPr>
        <w:t>𝛽</w:t>
      </w:r>
      <w:r>
        <w:rPr>
          <w:i/>
          <w:w w:val="85"/>
          <w:sz w:val="24"/>
          <w:vertAlign w:val="subscript"/>
        </w:rPr>
        <w:t>1</w:t>
      </w:r>
      <w:r>
        <w:rPr>
          <w:i/>
          <w:w w:val="85"/>
          <w:sz w:val="24"/>
          <w:vertAlign w:val="baseline"/>
        </w:rPr>
        <w:t>,</w:t>
      </w:r>
      <w:r>
        <w:rPr>
          <w:i/>
          <w:spacing w:val="-13"/>
          <w:w w:val="85"/>
          <w:sz w:val="24"/>
          <w:vertAlign w:val="baseline"/>
        </w:rPr>
        <w:t> </w:t>
      </w:r>
      <w:r>
        <w:rPr>
          <w:i/>
          <w:w w:val="85"/>
          <w:sz w:val="24"/>
          <w:vertAlign w:val="baseline"/>
        </w:rPr>
        <w:t>𝛽</w:t>
      </w:r>
      <w:r>
        <w:rPr>
          <w:i/>
          <w:w w:val="85"/>
          <w:sz w:val="24"/>
          <w:vertAlign w:val="subscript"/>
        </w:rPr>
        <w:t>2</w:t>
      </w:r>
      <w:r>
        <w:rPr>
          <w:i/>
          <w:w w:val="85"/>
          <w:sz w:val="24"/>
          <w:vertAlign w:val="baseline"/>
        </w:rPr>
        <w:t>,</w:t>
      </w:r>
      <w:r>
        <w:rPr>
          <w:i/>
          <w:spacing w:val="-10"/>
          <w:w w:val="85"/>
          <w:sz w:val="24"/>
          <w:vertAlign w:val="baseline"/>
        </w:rPr>
        <w:t> </w:t>
      </w:r>
      <w:r>
        <w:rPr>
          <w:i/>
          <w:spacing w:val="-5"/>
          <w:w w:val="85"/>
          <w:sz w:val="24"/>
          <w:vertAlign w:val="baseline"/>
        </w:rPr>
        <w:t>𝛽</w:t>
      </w:r>
      <w:r>
        <w:rPr>
          <w:i/>
          <w:spacing w:val="-5"/>
          <w:w w:val="85"/>
          <w:sz w:val="24"/>
          <w:vertAlign w:val="subscript"/>
        </w:rPr>
        <w:t>3</w:t>
      </w:r>
      <w:r>
        <w:rPr>
          <w:i/>
          <w:sz w:val="24"/>
          <w:vertAlign w:val="baseline"/>
        </w:rPr>
        <w:tab/>
      </w:r>
      <w:r>
        <w:rPr>
          <w:sz w:val="24"/>
          <w:vertAlign w:val="baseline"/>
        </w:rPr>
        <w:t>: koefisien </w:t>
      </w:r>
      <w:r>
        <w:rPr>
          <w:spacing w:val="-2"/>
          <w:sz w:val="24"/>
          <w:vertAlign w:val="baseline"/>
        </w:rPr>
        <w:t>variabel</w:t>
      </w:r>
    </w:p>
    <w:p>
      <w:pPr>
        <w:pStyle w:val="BodyText"/>
        <w:spacing w:before="4"/>
      </w:pPr>
    </w:p>
    <w:p>
      <w:pPr>
        <w:pStyle w:val="BodyText"/>
        <w:tabs>
          <w:tab w:pos="3566" w:val="left" w:leader="none"/>
        </w:tabs>
        <w:spacing w:before="1"/>
        <w:ind w:left="2126"/>
      </w:pPr>
      <w:r>
        <w:rPr>
          <w:spacing w:val="-4"/>
        </w:rPr>
        <w:t>FINE</w:t>
      </w:r>
      <w:r>
        <w:rPr/>
        <w:tab/>
        <w:t>: komite</w:t>
      </w:r>
      <w:r>
        <w:rPr>
          <w:spacing w:val="-2"/>
        </w:rPr>
        <w:t> </w:t>
      </w:r>
      <w:r>
        <w:rPr/>
        <w:t>audit</w:t>
      </w:r>
      <w:r>
        <w:rPr>
          <w:spacing w:val="1"/>
        </w:rPr>
        <w:t> </w:t>
      </w:r>
      <w:r>
        <w:rPr>
          <w:spacing w:val="-2"/>
        </w:rPr>
        <w:t>independen</w:t>
      </w:r>
    </w:p>
    <w:p>
      <w:pPr>
        <w:pStyle w:val="BodyText"/>
        <w:tabs>
          <w:tab w:pos="3566" w:val="left" w:leader="none"/>
        </w:tabs>
        <w:spacing w:before="276"/>
        <w:ind w:left="2126"/>
      </w:pPr>
      <w:r>
        <w:rPr>
          <w:spacing w:val="-5"/>
        </w:rPr>
        <w:t>IND</w:t>
      </w:r>
      <w:r>
        <w:rPr/>
        <w:tab/>
        <w:t>:</w:t>
      </w:r>
      <w:r>
        <w:rPr>
          <w:spacing w:val="-2"/>
        </w:rPr>
        <w:t> </w:t>
      </w:r>
      <w:r>
        <w:rPr/>
        <w:t>keahlian keuangan komite</w:t>
      </w:r>
      <w:r>
        <w:rPr>
          <w:spacing w:val="1"/>
        </w:rPr>
        <w:t> </w:t>
      </w:r>
      <w:r>
        <w:rPr>
          <w:spacing w:val="-2"/>
        </w:rPr>
        <w:t>audit</w:t>
      </w:r>
    </w:p>
    <w:p>
      <w:pPr>
        <w:pStyle w:val="BodyText"/>
        <w:tabs>
          <w:tab w:pos="3566" w:val="left" w:leader="none"/>
        </w:tabs>
        <w:spacing w:before="276"/>
        <w:ind w:left="2126"/>
      </w:pPr>
      <w:r>
        <w:rPr>
          <w:spacing w:val="-5"/>
        </w:rPr>
        <w:t>FR</w:t>
      </w:r>
      <w:r>
        <w:rPr/>
        <w:tab/>
        <w:t>:</w:t>
      </w:r>
      <w:r>
        <w:rPr>
          <w:spacing w:val="-1"/>
        </w:rPr>
        <w:t> </w:t>
      </w:r>
      <w:r>
        <w:rPr/>
        <w:t>frekuensi rapat</w:t>
      </w:r>
      <w:r>
        <w:rPr>
          <w:spacing w:val="-1"/>
        </w:rPr>
        <w:t> </w:t>
      </w:r>
      <w:r>
        <w:rPr/>
        <w:t>komite</w:t>
      </w:r>
      <w:r>
        <w:rPr>
          <w:spacing w:val="1"/>
        </w:rPr>
        <w:t> </w:t>
      </w:r>
      <w:r>
        <w:rPr>
          <w:spacing w:val="-2"/>
        </w:rPr>
        <w:t>audit</w:t>
      </w:r>
    </w:p>
    <w:p>
      <w:pPr>
        <w:pStyle w:val="BodyText"/>
        <w:spacing w:before="160"/>
      </w:pPr>
    </w:p>
    <w:p>
      <w:pPr>
        <w:spacing w:before="0"/>
        <w:ind w:left="2126" w:right="0" w:firstLine="0"/>
        <w:jc w:val="left"/>
        <w:rPr>
          <w:b/>
          <w:sz w:val="24"/>
        </w:rPr>
      </w:pPr>
      <w:r>
        <w:rPr>
          <w:b/>
          <w:sz w:val="24"/>
        </w:rPr>
        <mc:AlternateContent>
          <mc:Choice Requires="wps">
            <w:drawing>
              <wp:anchor distT="0" distB="0" distL="0" distR="0" allowOverlap="1" layoutInCell="1" locked="0" behindDoc="1" simplePos="0" relativeHeight="479481344">
                <wp:simplePos x="0" y="0"/>
                <wp:positionH relativeFrom="page">
                  <wp:posOffset>1799844</wp:posOffset>
                </wp:positionH>
                <wp:positionV relativeFrom="paragraph">
                  <wp:posOffset>6943</wp:posOffset>
                </wp:positionV>
                <wp:extent cx="2743835" cy="168910"/>
                <wp:effectExtent l="0" t="0" r="0" b="0"/>
                <wp:wrapNone/>
                <wp:docPr id="1663" name="Textbox 1663"/>
                <wp:cNvGraphicFramePr>
                  <a:graphicFrameLocks/>
                </wp:cNvGraphicFramePr>
                <a:graphic>
                  <a:graphicData uri="http://schemas.microsoft.com/office/word/2010/wordprocessingShape">
                    <wps:wsp>
                      <wps:cNvPr id="1663" name="Textbox 1663"/>
                      <wps:cNvSpPr txBox="1"/>
                      <wps:spPr>
                        <a:xfrm>
                          <a:off x="0" y="0"/>
                          <a:ext cx="2743835" cy="168910"/>
                        </a:xfrm>
                        <a:prstGeom prst="rect">
                          <a:avLst/>
                        </a:prstGeom>
                      </wps:spPr>
                      <wps:txbx>
                        <w:txbxContent>
                          <w:p>
                            <w:pPr>
                              <w:spacing w:line="266" w:lineRule="exact" w:before="0"/>
                              <w:ind w:left="0" w:right="0" w:firstLine="0"/>
                              <w:jc w:val="left"/>
                              <w:rPr>
                                <w:b/>
                                <w:sz w:val="24"/>
                              </w:rPr>
                            </w:pPr>
                            <w:r>
                              <w:rPr>
                                <w:b/>
                                <w:sz w:val="24"/>
                              </w:rPr>
                              <w:t>Menilai</w:t>
                            </w:r>
                            <w:r>
                              <w:rPr>
                                <w:b/>
                                <w:spacing w:val="-1"/>
                                <w:sz w:val="24"/>
                              </w:rPr>
                              <w:t> </w:t>
                            </w:r>
                            <w:r>
                              <w:rPr>
                                <w:b/>
                                <w:sz w:val="24"/>
                              </w:rPr>
                              <w:t>Model Fit (</w:t>
                            </w:r>
                            <w:r>
                              <w:rPr>
                                <w:b/>
                                <w:i/>
                                <w:sz w:val="24"/>
                              </w:rPr>
                              <w:t>Overall</w:t>
                            </w:r>
                            <w:r>
                              <w:rPr>
                                <w:b/>
                                <w:i/>
                                <w:spacing w:val="2"/>
                                <w:sz w:val="24"/>
                              </w:rPr>
                              <w:t> </w:t>
                            </w:r>
                            <w:r>
                              <w:rPr>
                                <w:b/>
                                <w:i/>
                                <w:sz w:val="24"/>
                              </w:rPr>
                              <w:t>Model</w:t>
                            </w:r>
                            <w:r>
                              <w:rPr>
                                <w:b/>
                                <w:i/>
                                <w:spacing w:val="-2"/>
                                <w:sz w:val="24"/>
                              </w:rPr>
                              <w:t> </w:t>
                            </w:r>
                            <w:r>
                              <w:rPr>
                                <w:b/>
                                <w:i/>
                                <w:sz w:val="24"/>
                              </w:rPr>
                              <w:t>Fit </w:t>
                            </w:r>
                            <w:r>
                              <w:rPr>
                                <w:b/>
                                <w:i/>
                                <w:spacing w:val="-4"/>
                                <w:sz w:val="24"/>
                              </w:rPr>
                              <w:t>Test</w:t>
                            </w:r>
                            <w:r>
                              <w:rPr>
                                <w:b/>
                                <w:spacing w:val="-4"/>
                                <w:sz w:val="24"/>
                              </w:rPr>
                              <w:t>)</w:t>
                            </w:r>
                          </w:p>
                        </w:txbxContent>
                      </wps:txbx>
                      <wps:bodyPr wrap="square" lIns="0" tIns="0" rIns="0" bIns="0" rtlCol="0">
                        <a:noAutofit/>
                      </wps:bodyPr>
                    </wps:wsp>
                  </a:graphicData>
                </a:graphic>
              </wp:anchor>
            </w:drawing>
          </mc:Choice>
          <mc:Fallback>
            <w:pict>
              <v:shape style="position:absolute;margin-left:141.720001pt;margin-top:.546727pt;width:216.05pt;height:13.3pt;mso-position-horizontal-relative:page;mso-position-vertical-relative:paragraph;z-index:-23835136" type="#_x0000_t202" id="docshape1439" filled="false" stroked="false">
                <v:textbox inset="0,0,0,0">
                  <w:txbxContent>
                    <w:p>
                      <w:pPr>
                        <w:spacing w:line="266" w:lineRule="exact" w:before="0"/>
                        <w:ind w:left="0" w:right="0" w:firstLine="0"/>
                        <w:jc w:val="left"/>
                        <w:rPr>
                          <w:b/>
                          <w:sz w:val="24"/>
                        </w:rPr>
                      </w:pPr>
                      <w:r>
                        <w:rPr>
                          <w:b/>
                          <w:sz w:val="24"/>
                        </w:rPr>
                        <w:t>Menilai</w:t>
                      </w:r>
                      <w:r>
                        <w:rPr>
                          <w:b/>
                          <w:spacing w:val="-1"/>
                          <w:sz w:val="24"/>
                        </w:rPr>
                        <w:t> </w:t>
                      </w:r>
                      <w:r>
                        <w:rPr>
                          <w:b/>
                          <w:sz w:val="24"/>
                        </w:rPr>
                        <w:t>Model Fit (</w:t>
                      </w:r>
                      <w:r>
                        <w:rPr>
                          <w:b/>
                          <w:i/>
                          <w:sz w:val="24"/>
                        </w:rPr>
                        <w:t>Overall</w:t>
                      </w:r>
                      <w:r>
                        <w:rPr>
                          <w:b/>
                          <w:i/>
                          <w:spacing w:val="2"/>
                          <w:sz w:val="24"/>
                        </w:rPr>
                        <w:t> </w:t>
                      </w:r>
                      <w:r>
                        <w:rPr>
                          <w:b/>
                          <w:i/>
                          <w:sz w:val="24"/>
                        </w:rPr>
                        <w:t>Model</w:t>
                      </w:r>
                      <w:r>
                        <w:rPr>
                          <w:b/>
                          <w:i/>
                          <w:spacing w:val="-2"/>
                          <w:sz w:val="24"/>
                        </w:rPr>
                        <w:t> </w:t>
                      </w:r>
                      <w:r>
                        <w:rPr>
                          <w:b/>
                          <w:i/>
                          <w:sz w:val="24"/>
                        </w:rPr>
                        <w:t>Fit </w:t>
                      </w:r>
                      <w:r>
                        <w:rPr>
                          <w:b/>
                          <w:i/>
                          <w:spacing w:val="-4"/>
                          <w:sz w:val="24"/>
                        </w:rPr>
                        <w:t>Test</w:t>
                      </w:r>
                      <w:r>
                        <w:rPr>
                          <w:b/>
                          <w:spacing w:val="-4"/>
                          <w:sz w:val="24"/>
                        </w:rPr>
                        <w:t>)</w:t>
                      </w:r>
                    </w:p>
                  </w:txbxContent>
                </v:textbox>
                <w10:wrap type="none"/>
              </v:shape>
            </w:pict>
          </mc:Fallback>
        </mc:AlternateContent>
      </w:r>
      <w:r>
        <w:rPr>
          <w:b/>
          <w:sz w:val="24"/>
        </w:rPr>
        <mc:AlternateContent>
          <mc:Choice Requires="wps">
            <w:drawing>
              <wp:anchor distT="0" distB="0" distL="0" distR="0" allowOverlap="1" layoutInCell="1" locked="0" behindDoc="0" simplePos="0" relativeHeight="16120832">
                <wp:simplePos x="0" y="0"/>
                <wp:positionH relativeFrom="page">
                  <wp:posOffset>1800469</wp:posOffset>
                </wp:positionH>
                <wp:positionV relativeFrom="paragraph">
                  <wp:posOffset>37056</wp:posOffset>
                </wp:positionV>
                <wp:extent cx="2743200" cy="140970"/>
                <wp:effectExtent l="0" t="0" r="0" b="0"/>
                <wp:wrapNone/>
                <wp:docPr id="1664" name="Graphic 1664"/>
                <wp:cNvGraphicFramePr>
                  <a:graphicFrameLocks/>
                </wp:cNvGraphicFramePr>
                <a:graphic>
                  <a:graphicData uri="http://schemas.microsoft.com/office/word/2010/wordprocessingShape">
                    <wps:wsp>
                      <wps:cNvPr id="1664" name="Graphic 1664"/>
                      <wps:cNvSpPr/>
                      <wps:spPr>
                        <a:xfrm>
                          <a:off x="0" y="0"/>
                          <a:ext cx="2743200" cy="140970"/>
                        </a:xfrm>
                        <a:custGeom>
                          <a:avLst/>
                          <a:gdLst/>
                          <a:ahLst/>
                          <a:cxnLst/>
                          <a:rect l="l" t="t" r="r" b="b"/>
                          <a:pathLst>
                            <a:path w="2743200" h="140970">
                              <a:moveTo>
                                <a:pt x="2742902" y="0"/>
                              </a:moveTo>
                              <a:lnTo>
                                <a:pt x="0" y="0"/>
                              </a:lnTo>
                              <a:lnTo>
                                <a:pt x="0" y="140661"/>
                              </a:lnTo>
                              <a:lnTo>
                                <a:pt x="2742902" y="140661"/>
                              </a:lnTo>
                              <a:lnTo>
                                <a:pt x="274290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917853pt;width:215.976562pt;height:11.075721pt;mso-position-horizontal-relative:page;mso-position-vertical-relative:paragraph;z-index:16120832" id="docshape1440" filled="true" fillcolor="#fedce7" stroked="false">
                <v:fill opacity="52428f" type="solid"/>
                <w10:wrap type="none"/>
              </v:rect>
            </w:pict>
          </mc:Fallback>
        </mc:AlternateContent>
      </w:r>
      <w:r>
        <w:rPr>
          <w:b/>
          <w:sz w:val="24"/>
        </w:rPr>
        <mc:AlternateContent>
          <mc:Choice Requires="wps">
            <w:drawing>
              <wp:anchor distT="0" distB="0" distL="0" distR="0" allowOverlap="1" layoutInCell="1" locked="0" behindDoc="0" simplePos="0" relativeHeight="16122880">
                <wp:simplePos x="0" y="0"/>
                <wp:positionH relativeFrom="page">
                  <wp:posOffset>94988</wp:posOffset>
                </wp:positionH>
                <wp:positionV relativeFrom="paragraph">
                  <wp:posOffset>37056</wp:posOffset>
                </wp:positionV>
                <wp:extent cx="225425" cy="197485"/>
                <wp:effectExtent l="0" t="0" r="0" b="0"/>
                <wp:wrapNone/>
                <wp:docPr id="1665" name="Group 1665"/>
                <wp:cNvGraphicFramePr>
                  <a:graphicFrameLocks/>
                </wp:cNvGraphicFramePr>
                <a:graphic>
                  <a:graphicData uri="http://schemas.microsoft.com/office/word/2010/wordprocessingGroup">
                    <wpg:wgp>
                      <wpg:cNvPr id="1665" name="Group 1665"/>
                      <wpg:cNvGrpSpPr/>
                      <wpg:grpSpPr>
                        <a:xfrm>
                          <a:off x="0" y="0"/>
                          <a:ext cx="225425" cy="197485"/>
                          <a:chExt cx="225425" cy="197485"/>
                        </a:xfrm>
                      </wpg:grpSpPr>
                      <pic:pic>
                        <pic:nvPicPr>
                          <pic:cNvPr id="1666" name="Image 1666"/>
                          <pic:cNvPicPr/>
                        </pic:nvPicPr>
                        <pic:blipFill>
                          <a:blip r:embed="rId281" cstate="print"/>
                          <a:stretch>
                            <a:fillRect/>
                          </a:stretch>
                        </pic:blipFill>
                        <pic:spPr>
                          <a:xfrm>
                            <a:off x="0" y="0"/>
                            <a:ext cx="225058" cy="196926"/>
                          </a:xfrm>
                          <a:prstGeom prst="rect">
                            <a:avLst/>
                          </a:prstGeom>
                        </pic:spPr>
                      </pic:pic>
                      <wps:wsp>
                        <wps:cNvPr id="1667" name="Textbox 1667"/>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2.917853pt;width:17.75pt;height:15.55pt;mso-position-horizontal-relative:page;mso-position-vertical-relative:paragraph;z-index:16122880" id="docshapegroup1441" coordorigin="150,58" coordsize="355,311">
                <v:shape style="position:absolute;left:149;top:58;width:355;height:311" type="#_x0000_t75" id="docshape1442" stroked="false">
                  <v:imagedata r:id="rId281" o:title=""/>
                </v:shape>
                <v:shape style="position:absolute;left:149;top:58;width:355;height:311" type="#_x0000_t202" id="docshape1443"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b/>
          <w:spacing w:val="-2"/>
          <w:sz w:val="24"/>
        </w:rPr>
        <w:t>3.9.1</w:t>
      </w:r>
    </w:p>
    <w:p>
      <w:pPr>
        <w:pStyle w:val="BodyText"/>
        <w:spacing w:before="264"/>
        <w:ind w:left="6705"/>
      </w:pPr>
      <w:r>
        <w:rPr/>
        <mc:AlternateContent>
          <mc:Choice Requires="wps">
            <w:drawing>
              <wp:anchor distT="0" distB="0" distL="0" distR="0" allowOverlap="1" layoutInCell="1" locked="0" behindDoc="1" simplePos="0" relativeHeight="479481856">
                <wp:simplePos x="0" y="0"/>
                <wp:positionH relativeFrom="page">
                  <wp:posOffset>1799844</wp:posOffset>
                </wp:positionH>
                <wp:positionV relativeFrom="paragraph">
                  <wp:posOffset>174598</wp:posOffset>
                </wp:positionV>
                <wp:extent cx="2482215" cy="168910"/>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2482215" cy="168910"/>
                        </a:xfrm>
                        <a:prstGeom prst="rect">
                          <a:avLst/>
                        </a:prstGeom>
                      </wps:spPr>
                      <wps:txbx>
                        <w:txbxContent>
                          <w:p>
                            <w:pPr>
                              <w:spacing w:line="266" w:lineRule="exact" w:before="0"/>
                              <w:ind w:left="0" w:right="0" w:firstLine="0"/>
                              <w:jc w:val="left"/>
                              <w:rPr>
                                <w:sz w:val="24"/>
                              </w:rPr>
                            </w:pPr>
                            <w:r>
                              <w:rPr>
                                <w:i/>
                                <w:sz w:val="24"/>
                              </w:rPr>
                              <w:t>Overall</w:t>
                            </w:r>
                            <w:r>
                              <w:rPr>
                                <w:i/>
                                <w:spacing w:val="44"/>
                                <w:sz w:val="24"/>
                              </w:rPr>
                              <w:t> </w:t>
                            </w:r>
                            <w:r>
                              <w:rPr>
                                <w:i/>
                                <w:sz w:val="24"/>
                              </w:rPr>
                              <w:t>model</w:t>
                            </w:r>
                            <w:r>
                              <w:rPr>
                                <w:i/>
                                <w:spacing w:val="42"/>
                                <w:sz w:val="24"/>
                              </w:rPr>
                              <w:t> </w:t>
                            </w:r>
                            <w:r>
                              <w:rPr>
                                <w:i/>
                                <w:sz w:val="24"/>
                              </w:rPr>
                              <w:t>fit</w:t>
                            </w:r>
                            <w:r>
                              <w:rPr>
                                <w:i/>
                                <w:spacing w:val="41"/>
                                <w:sz w:val="24"/>
                              </w:rPr>
                              <w:t> </w:t>
                            </w:r>
                            <w:r>
                              <w:rPr>
                                <w:i/>
                                <w:sz w:val="24"/>
                              </w:rPr>
                              <w:t>test</w:t>
                            </w:r>
                            <w:r>
                              <w:rPr>
                                <w:i/>
                                <w:spacing w:val="39"/>
                                <w:sz w:val="24"/>
                              </w:rPr>
                              <w:t> </w:t>
                            </w:r>
                            <w:r>
                              <w:rPr>
                                <w:sz w:val="24"/>
                              </w:rPr>
                              <w:t>digunakan</w:t>
                            </w:r>
                            <w:r>
                              <w:rPr>
                                <w:spacing w:val="39"/>
                                <w:sz w:val="24"/>
                              </w:rPr>
                              <w:t> </w:t>
                            </w:r>
                            <w:r>
                              <w:rPr>
                                <w:spacing w:val="-2"/>
                                <w:sz w:val="24"/>
                              </w:rPr>
                              <w:t>untuk</w:t>
                            </w:r>
                          </w:p>
                        </w:txbxContent>
                      </wps:txbx>
                      <wps:bodyPr wrap="square" lIns="0" tIns="0" rIns="0" bIns="0" rtlCol="0">
                        <a:noAutofit/>
                      </wps:bodyPr>
                    </wps:wsp>
                  </a:graphicData>
                </a:graphic>
              </wp:anchor>
            </w:drawing>
          </mc:Choice>
          <mc:Fallback>
            <w:pict>
              <v:shape style="position:absolute;margin-left:141.720001pt;margin-top:13.747899pt;width:195.45pt;height:13.3pt;mso-position-horizontal-relative:page;mso-position-vertical-relative:paragraph;z-index:-23834624" type="#_x0000_t202" id="docshape1444" filled="false" stroked="false">
                <v:textbox inset="0,0,0,0">
                  <w:txbxContent>
                    <w:p>
                      <w:pPr>
                        <w:spacing w:line="266" w:lineRule="exact" w:before="0"/>
                        <w:ind w:left="0" w:right="0" w:firstLine="0"/>
                        <w:jc w:val="left"/>
                        <w:rPr>
                          <w:sz w:val="24"/>
                        </w:rPr>
                      </w:pPr>
                      <w:r>
                        <w:rPr>
                          <w:i/>
                          <w:sz w:val="24"/>
                        </w:rPr>
                        <w:t>Overall</w:t>
                      </w:r>
                      <w:r>
                        <w:rPr>
                          <w:i/>
                          <w:spacing w:val="44"/>
                          <w:sz w:val="24"/>
                        </w:rPr>
                        <w:t> </w:t>
                      </w:r>
                      <w:r>
                        <w:rPr>
                          <w:i/>
                          <w:sz w:val="24"/>
                        </w:rPr>
                        <w:t>model</w:t>
                      </w:r>
                      <w:r>
                        <w:rPr>
                          <w:i/>
                          <w:spacing w:val="42"/>
                          <w:sz w:val="24"/>
                        </w:rPr>
                        <w:t> </w:t>
                      </w:r>
                      <w:r>
                        <w:rPr>
                          <w:i/>
                          <w:sz w:val="24"/>
                        </w:rPr>
                        <w:t>fit</w:t>
                      </w:r>
                      <w:r>
                        <w:rPr>
                          <w:i/>
                          <w:spacing w:val="41"/>
                          <w:sz w:val="24"/>
                        </w:rPr>
                        <w:t> </w:t>
                      </w:r>
                      <w:r>
                        <w:rPr>
                          <w:i/>
                          <w:sz w:val="24"/>
                        </w:rPr>
                        <w:t>test</w:t>
                      </w:r>
                      <w:r>
                        <w:rPr>
                          <w:i/>
                          <w:spacing w:val="39"/>
                          <w:sz w:val="24"/>
                        </w:rPr>
                        <w:t> </w:t>
                      </w:r>
                      <w:r>
                        <w:rPr>
                          <w:sz w:val="24"/>
                        </w:rPr>
                        <w:t>digunakan</w:t>
                      </w:r>
                      <w:r>
                        <w:rPr>
                          <w:spacing w:val="39"/>
                          <w:sz w:val="24"/>
                        </w:rPr>
                        <w:t> </w:t>
                      </w:r>
                      <w:r>
                        <w:rPr>
                          <w:spacing w:val="-2"/>
                          <w:sz w:val="24"/>
                        </w:rPr>
                        <w:t>untuk</w:t>
                      </w:r>
                    </w:p>
                  </w:txbxContent>
                </v:textbox>
                <w10:wrap type="none"/>
              </v:shape>
            </w:pict>
          </mc:Fallback>
        </mc:AlternateContent>
      </w:r>
      <w:r>
        <w:rPr/>
        <mc:AlternateContent>
          <mc:Choice Requires="wps">
            <w:drawing>
              <wp:anchor distT="0" distB="0" distL="0" distR="0" allowOverlap="1" layoutInCell="1" locked="0" behindDoc="1" simplePos="0" relativeHeight="479482368">
                <wp:simplePos x="0" y="0"/>
                <wp:positionH relativeFrom="page">
                  <wp:posOffset>6100086</wp:posOffset>
                </wp:positionH>
                <wp:positionV relativeFrom="paragraph">
                  <wp:posOffset>174598</wp:posOffset>
                </wp:positionV>
                <wp:extent cx="382905" cy="168910"/>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382905" cy="168910"/>
                        </a:xfrm>
                        <a:prstGeom prst="rect">
                          <a:avLst/>
                        </a:prstGeom>
                      </wps:spPr>
                      <wps:txbx>
                        <w:txbxContent>
                          <w:p>
                            <w:pPr>
                              <w:pStyle w:val="BodyText"/>
                              <w:spacing w:line="266" w:lineRule="exact"/>
                            </w:pPr>
                            <w:r>
                              <w:rPr>
                                <w:spacing w:val="-2"/>
                              </w:rPr>
                              <w:t>model</w:t>
                            </w:r>
                          </w:p>
                        </w:txbxContent>
                      </wps:txbx>
                      <wps:bodyPr wrap="square" lIns="0" tIns="0" rIns="0" bIns="0" rtlCol="0">
                        <a:noAutofit/>
                      </wps:bodyPr>
                    </wps:wsp>
                  </a:graphicData>
                </a:graphic>
              </wp:anchor>
            </w:drawing>
          </mc:Choice>
          <mc:Fallback>
            <w:pict>
              <v:shape style="position:absolute;margin-left:480.321777pt;margin-top:13.747899pt;width:30.15pt;height:13.3pt;mso-position-horizontal-relative:page;mso-position-vertical-relative:paragraph;z-index:-23834112" type="#_x0000_t202" id="docshape1445" filled="false" stroked="false">
                <v:textbox inset="0,0,0,0">
                  <w:txbxContent>
                    <w:p>
                      <w:pPr>
                        <w:pStyle w:val="BodyText"/>
                        <w:spacing w:line="266" w:lineRule="exact"/>
                      </w:pPr>
                      <w:r>
                        <w:rPr>
                          <w:spacing w:val="-2"/>
                        </w:rPr>
                        <w:t>model</w:t>
                      </w:r>
                    </w:p>
                  </w:txbxContent>
                </v:textbox>
                <w10:wrap type="none"/>
              </v:shape>
            </w:pict>
          </mc:Fallback>
        </mc:AlternateContent>
      </w:r>
      <w:r>
        <w:rPr/>
        <mc:AlternateContent>
          <mc:Choice Requires="wps">
            <w:drawing>
              <wp:anchor distT="0" distB="0" distL="0" distR="0" allowOverlap="1" layoutInCell="1" locked="0" behindDoc="0" simplePos="0" relativeHeight="16121344">
                <wp:simplePos x="0" y="0"/>
                <wp:positionH relativeFrom="page">
                  <wp:posOffset>1800469</wp:posOffset>
                </wp:positionH>
                <wp:positionV relativeFrom="paragraph">
                  <wp:posOffset>206432</wp:posOffset>
                </wp:positionV>
                <wp:extent cx="2546350" cy="133985"/>
                <wp:effectExtent l="0" t="0" r="0" b="0"/>
                <wp:wrapNone/>
                <wp:docPr id="1670" name="Graphic 1670"/>
                <wp:cNvGraphicFramePr>
                  <a:graphicFrameLocks/>
                </wp:cNvGraphicFramePr>
                <a:graphic>
                  <a:graphicData uri="http://schemas.microsoft.com/office/word/2010/wordprocessingShape">
                    <wps:wsp>
                      <wps:cNvPr id="1670" name="Graphic 1670"/>
                      <wps:cNvSpPr/>
                      <wps:spPr>
                        <a:xfrm>
                          <a:off x="0" y="0"/>
                          <a:ext cx="2546350" cy="133985"/>
                        </a:xfrm>
                        <a:custGeom>
                          <a:avLst/>
                          <a:gdLst/>
                          <a:ahLst/>
                          <a:cxnLst/>
                          <a:rect l="l" t="t" r="r" b="b"/>
                          <a:pathLst>
                            <a:path w="2546350" h="133985">
                              <a:moveTo>
                                <a:pt x="2545976" y="0"/>
                              </a:moveTo>
                              <a:lnTo>
                                <a:pt x="0" y="0"/>
                              </a:lnTo>
                              <a:lnTo>
                                <a:pt x="0" y="133628"/>
                              </a:lnTo>
                              <a:lnTo>
                                <a:pt x="2545976" y="133628"/>
                              </a:lnTo>
                              <a:lnTo>
                                <a:pt x="254597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254541pt;width:200.470552pt;height:10.521935pt;mso-position-horizontal-relative:page;mso-position-vertical-relative:paragraph;z-index:16121344" id="docshape144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21856">
                <wp:simplePos x="0" y="0"/>
                <wp:positionH relativeFrom="page">
                  <wp:posOffset>6097682</wp:posOffset>
                </wp:positionH>
                <wp:positionV relativeFrom="paragraph">
                  <wp:posOffset>206432</wp:posOffset>
                </wp:positionV>
                <wp:extent cx="387350" cy="133985"/>
                <wp:effectExtent l="0" t="0" r="0" b="0"/>
                <wp:wrapNone/>
                <wp:docPr id="1671" name="Graphic 1671"/>
                <wp:cNvGraphicFramePr>
                  <a:graphicFrameLocks/>
                </wp:cNvGraphicFramePr>
                <a:graphic>
                  <a:graphicData uri="http://schemas.microsoft.com/office/word/2010/wordprocessingShape">
                    <wps:wsp>
                      <wps:cNvPr id="1671" name="Graphic 1671"/>
                      <wps:cNvSpPr/>
                      <wps:spPr>
                        <a:xfrm>
                          <a:off x="0" y="0"/>
                          <a:ext cx="387350" cy="133985"/>
                        </a:xfrm>
                        <a:custGeom>
                          <a:avLst/>
                          <a:gdLst/>
                          <a:ahLst/>
                          <a:cxnLst/>
                          <a:rect l="l" t="t" r="r" b="b"/>
                          <a:pathLst>
                            <a:path w="387350" h="133985">
                              <a:moveTo>
                                <a:pt x="386819" y="0"/>
                              </a:moveTo>
                              <a:lnTo>
                                <a:pt x="0" y="0"/>
                              </a:lnTo>
                              <a:lnTo>
                                <a:pt x="0" y="133628"/>
                              </a:lnTo>
                              <a:lnTo>
                                <a:pt x="386819" y="133628"/>
                              </a:lnTo>
                              <a:lnTo>
                                <a:pt x="38681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80.132507pt;margin-top:16.254541pt;width:30.458233pt;height:10.521935pt;mso-position-horizontal-relative:page;mso-position-vertical-relative:paragraph;z-index:16121856" id="docshape1447" filled="true" fillcolor="#fedce7" stroked="false">
                <v:fill opacity="52428f" type="solid"/>
                <w10:wrap type="none"/>
              </v:rect>
            </w:pict>
          </mc:Fallback>
        </mc:AlternateContent>
      </w:r>
      <w:r>
        <w:rPr/>
        <w:t>mengevaluasi</w:t>
      </w:r>
      <w:r>
        <w:rPr>
          <w:spacing w:val="42"/>
        </w:rPr>
        <w:t> </w:t>
      </w:r>
      <w:r>
        <w:rPr/>
        <w:t>sejauh</w:t>
      </w:r>
      <w:r>
        <w:rPr>
          <w:spacing w:val="43"/>
        </w:rPr>
        <w:t> </w:t>
      </w:r>
      <w:r>
        <w:rPr>
          <w:spacing w:val="-4"/>
        </w:rPr>
        <w:t>mana</w:t>
      </w:r>
    </w:p>
    <w:p>
      <w:pPr>
        <w:pStyle w:val="BodyText"/>
        <w:tabs>
          <w:tab w:pos="9373" w:val="left" w:leader="none"/>
        </w:tabs>
        <w:spacing w:line="480" w:lineRule="auto" w:before="274"/>
        <w:ind w:left="2126" w:right="281"/>
        <w:jc w:val="both"/>
      </w:pPr>
      <w:r>
        <w:rPr/>
        <mc:AlternateContent>
          <mc:Choice Requires="wps">
            <w:drawing>
              <wp:anchor distT="0" distB="0" distL="0" distR="0" allowOverlap="1" layoutInCell="1" locked="0" behindDoc="1" simplePos="0" relativeHeight="479482880">
                <wp:simplePos x="0" y="0"/>
                <wp:positionH relativeFrom="page">
                  <wp:posOffset>1902076</wp:posOffset>
                </wp:positionH>
                <wp:positionV relativeFrom="paragraph">
                  <wp:posOffset>180709</wp:posOffset>
                </wp:positionV>
                <wp:extent cx="296545" cy="168910"/>
                <wp:effectExtent l="0" t="0" r="0" b="0"/>
                <wp:wrapNone/>
                <wp:docPr id="1672" name="Textbox 1672"/>
                <wp:cNvGraphicFramePr>
                  <a:graphicFrameLocks/>
                </wp:cNvGraphicFramePr>
                <a:graphic>
                  <a:graphicData uri="http://schemas.microsoft.com/office/word/2010/wordprocessingShape">
                    <wps:wsp>
                      <wps:cNvPr id="1672" name="Textbox 1672"/>
                      <wps:cNvSpPr txBox="1"/>
                      <wps:spPr>
                        <a:xfrm>
                          <a:off x="0" y="0"/>
                          <a:ext cx="29654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149.769806pt;margin-top:14.229082pt;width:23.35pt;height:13.3pt;mso-position-horizontal-relative:page;mso-position-vertical-relative:paragraph;z-index:-23833600" type="#_x0000_t202" id="docshape1448"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1" simplePos="0" relativeHeight="479483392">
                <wp:simplePos x="0" y="0"/>
                <wp:positionH relativeFrom="page">
                  <wp:posOffset>3300607</wp:posOffset>
                </wp:positionH>
                <wp:positionV relativeFrom="paragraph">
                  <wp:posOffset>180709</wp:posOffset>
                </wp:positionV>
                <wp:extent cx="741680" cy="168910"/>
                <wp:effectExtent l="0" t="0" r="0" b="0"/>
                <wp:wrapNone/>
                <wp:docPr id="1673" name="Textbox 1673"/>
                <wp:cNvGraphicFramePr>
                  <a:graphicFrameLocks/>
                </wp:cNvGraphicFramePr>
                <a:graphic>
                  <a:graphicData uri="http://schemas.microsoft.com/office/word/2010/wordprocessingShape">
                    <wps:wsp>
                      <wps:cNvPr id="1673" name="Textbox 1673"/>
                      <wps:cNvSpPr txBox="1"/>
                      <wps:spPr>
                        <a:xfrm>
                          <a:off x="0" y="0"/>
                          <a:ext cx="741680" cy="168910"/>
                        </a:xfrm>
                        <a:prstGeom prst="rect">
                          <a:avLst/>
                        </a:prstGeom>
                      </wps:spPr>
                      <wps:txbx>
                        <w:txbxContent>
                          <w:p>
                            <w:pPr>
                              <w:pStyle w:val="BodyText"/>
                              <w:spacing w:line="266" w:lineRule="exact"/>
                            </w:pPr>
                            <w:r>
                              <w:rPr/>
                              <w:t>dengan</w:t>
                            </w:r>
                            <w:r>
                              <w:rPr>
                                <w:spacing w:val="14"/>
                              </w:rPr>
                              <w:t> </w:t>
                            </w:r>
                            <w:r>
                              <w:rPr>
                                <w:spacing w:val="-4"/>
                              </w:rPr>
                              <w:t>data</w:t>
                            </w:r>
                          </w:p>
                        </w:txbxContent>
                      </wps:txbx>
                      <wps:bodyPr wrap="square" lIns="0" tIns="0" rIns="0" bIns="0" rtlCol="0">
                        <a:noAutofit/>
                      </wps:bodyPr>
                    </wps:wsp>
                  </a:graphicData>
                </a:graphic>
              </wp:anchor>
            </w:drawing>
          </mc:Choice>
          <mc:Fallback>
            <w:pict>
              <v:shape style="position:absolute;margin-left:259.89035pt;margin-top:14.229082pt;width:58.4pt;height:13.3pt;mso-position-horizontal-relative:page;mso-position-vertical-relative:paragraph;z-index:-23833088" type="#_x0000_t202" id="docshape1449" filled="false" stroked="false">
                <v:textbox inset="0,0,0,0">
                  <w:txbxContent>
                    <w:p>
                      <w:pPr>
                        <w:pStyle w:val="BodyText"/>
                        <w:spacing w:line="266" w:lineRule="exact"/>
                      </w:pPr>
                      <w:r>
                        <w:rPr/>
                        <w:t>dengan</w:t>
                      </w:r>
                      <w:r>
                        <w:rPr>
                          <w:spacing w:val="14"/>
                        </w:rPr>
                        <w:t> </w:t>
                      </w:r>
                      <w:r>
                        <w:rPr>
                          <w:spacing w:val="-4"/>
                        </w:rPr>
                        <w:t>data</w:t>
                      </w:r>
                    </w:p>
                  </w:txbxContent>
                </v:textbox>
                <w10:wrap type="none"/>
              </v:shape>
            </w:pict>
          </mc:Fallback>
        </mc:AlternateContent>
      </w:r>
      <w:r>
        <w:rPr/>
        <mc:AlternateContent>
          <mc:Choice Requires="wps">
            <w:drawing>
              <wp:anchor distT="0" distB="0" distL="0" distR="0" allowOverlap="1" layoutInCell="1" locked="0" behindDoc="1" simplePos="0" relativeHeight="479483904">
                <wp:simplePos x="0" y="0"/>
                <wp:positionH relativeFrom="page">
                  <wp:posOffset>4733691</wp:posOffset>
                </wp:positionH>
                <wp:positionV relativeFrom="paragraph">
                  <wp:posOffset>180709</wp:posOffset>
                </wp:positionV>
                <wp:extent cx="1259840" cy="168910"/>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1259840" cy="168910"/>
                        </a:xfrm>
                        <a:prstGeom prst="rect">
                          <a:avLst/>
                        </a:prstGeom>
                      </wps:spPr>
                      <wps:txbx>
                        <w:txbxContent>
                          <w:p>
                            <w:pPr>
                              <w:pStyle w:val="BodyText"/>
                              <w:spacing w:line="266" w:lineRule="exact"/>
                            </w:pPr>
                            <w:r>
                              <w:rPr/>
                              <w:t>Pengujian</w:t>
                            </w:r>
                            <w:r>
                              <w:rPr>
                                <w:spacing w:val="16"/>
                              </w:rPr>
                              <w:t> </w:t>
                            </w:r>
                            <w:r>
                              <w:rPr>
                                <w:spacing w:val="-2"/>
                              </w:rPr>
                              <w:t>dilakukan</w:t>
                            </w:r>
                          </w:p>
                        </w:txbxContent>
                      </wps:txbx>
                      <wps:bodyPr wrap="square" lIns="0" tIns="0" rIns="0" bIns="0" rtlCol="0">
                        <a:noAutofit/>
                      </wps:bodyPr>
                    </wps:wsp>
                  </a:graphicData>
                </a:graphic>
              </wp:anchor>
            </w:drawing>
          </mc:Choice>
          <mc:Fallback>
            <w:pict>
              <v:shape style="position:absolute;margin-left:372.731628pt;margin-top:14.229082pt;width:99.2pt;height:13.3pt;mso-position-horizontal-relative:page;mso-position-vertical-relative:paragraph;z-index:-23832576" type="#_x0000_t202" id="docshape1450" filled="false" stroked="false">
                <v:textbox inset="0,0,0,0">
                  <w:txbxContent>
                    <w:p>
                      <w:pPr>
                        <w:pStyle w:val="BodyText"/>
                        <w:spacing w:line="266" w:lineRule="exact"/>
                      </w:pPr>
                      <w:r>
                        <w:rPr/>
                        <w:t>Pengujian</w:t>
                      </w:r>
                      <w:r>
                        <w:rPr>
                          <w:spacing w:val="16"/>
                        </w:rPr>
                        <w:t> </w:t>
                      </w:r>
                      <w:r>
                        <w:rPr>
                          <w:spacing w:val="-2"/>
                        </w:rPr>
                        <w:t>dilakukan</w:t>
                      </w:r>
                    </w:p>
                  </w:txbxContent>
                </v:textbox>
                <w10:wrap type="none"/>
              </v:shape>
            </w:pict>
          </mc:Fallback>
        </mc:AlternateContent>
      </w:r>
      <w:r>
        <w:rPr/>
        <mc:AlternateContent>
          <mc:Choice Requires="wps">
            <w:drawing>
              <wp:anchor distT="0" distB="0" distL="0" distR="0" allowOverlap="1" layoutInCell="1" locked="0" behindDoc="0" simplePos="0" relativeHeight="16122368">
                <wp:simplePos x="0" y="0"/>
                <wp:positionH relativeFrom="page">
                  <wp:posOffset>4733264</wp:posOffset>
                </wp:positionH>
                <wp:positionV relativeFrom="paragraph">
                  <wp:posOffset>208168</wp:posOffset>
                </wp:positionV>
                <wp:extent cx="1308735" cy="140970"/>
                <wp:effectExtent l="0" t="0" r="0" b="0"/>
                <wp:wrapNone/>
                <wp:docPr id="1675" name="Graphic 1675"/>
                <wp:cNvGraphicFramePr>
                  <a:graphicFrameLocks/>
                </wp:cNvGraphicFramePr>
                <a:graphic>
                  <a:graphicData uri="http://schemas.microsoft.com/office/word/2010/wordprocessingShape">
                    <wps:wsp>
                      <wps:cNvPr id="1675" name="Graphic 1675"/>
                      <wps:cNvSpPr/>
                      <wps:spPr>
                        <a:xfrm>
                          <a:off x="0" y="0"/>
                          <a:ext cx="1308735" cy="140970"/>
                        </a:xfrm>
                        <a:custGeom>
                          <a:avLst/>
                          <a:gdLst/>
                          <a:ahLst/>
                          <a:cxnLst/>
                          <a:rect l="l" t="t" r="r" b="b"/>
                          <a:pathLst>
                            <a:path w="1308735" h="140970">
                              <a:moveTo>
                                <a:pt x="1308153" y="0"/>
                              </a:moveTo>
                              <a:lnTo>
                                <a:pt x="0" y="0"/>
                              </a:lnTo>
                              <a:lnTo>
                                <a:pt x="0" y="140661"/>
                              </a:lnTo>
                              <a:lnTo>
                                <a:pt x="1308153" y="140661"/>
                              </a:lnTo>
                              <a:lnTo>
                                <a:pt x="130815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72.698029pt;margin-top:16.39123pt;width:103.004206pt;height:11.075721pt;mso-position-horizontal-relative:page;mso-position-vertical-relative:paragraph;z-index:16122368" id="docshape1451" filled="true" fillcolor="#fedce7" stroked="false">
                <v:fill opacity="52428f" type="solid"/>
                <w10:wrap type="none"/>
              </v:rect>
            </w:pict>
          </mc:Fallback>
        </mc:AlternateContent>
      </w:r>
      <w:r>
        <w:rPr/>
        <w:t>regresi </w:t>
      </w:r>
      <w:r>
        <w:rPr>
          <w:spacing w:val="11"/>
          <w:position w:val="-4"/>
        </w:rPr>
        <w:drawing>
          <wp:inline distT="0" distB="0" distL="0" distR="0">
            <wp:extent cx="344621" cy="140661"/>
            <wp:effectExtent l="0" t="0" r="0" b="0"/>
            <wp:docPr id="1676" name="Image 1676"/>
            <wp:cNvGraphicFramePr>
              <a:graphicFrameLocks/>
            </wp:cNvGraphicFramePr>
            <a:graphic>
              <a:graphicData uri="http://schemas.openxmlformats.org/drawingml/2006/picture">
                <pic:pic>
                  <pic:nvPicPr>
                    <pic:cNvPr id="1676" name="Image 1676"/>
                    <pic:cNvPicPr/>
                  </pic:nvPicPr>
                  <pic:blipFill>
                    <a:blip r:embed="rId391" cstate="print"/>
                    <a:stretch>
                      <a:fillRect/>
                    </a:stretch>
                  </pic:blipFill>
                  <pic:spPr>
                    <a:xfrm>
                      <a:off x="0" y="0"/>
                      <a:ext cx="344621" cy="140661"/>
                    </a:xfrm>
                    <a:prstGeom prst="rect">
                      <a:avLst/>
                    </a:prstGeom>
                  </pic:spPr>
                </pic:pic>
              </a:graphicData>
            </a:graphic>
          </wp:inline>
        </w:drawing>
      </w:r>
      <w:r>
        <w:rPr>
          <w:spacing w:val="11"/>
          <w:position w:val="-4"/>
        </w:rPr>
      </w:r>
      <w:r>
        <w:rPr/>
        <w:t>diusulkan cocok </w:t>
      </w:r>
      <w:r>
        <w:rPr>
          <w:spacing w:val="13"/>
          <w:position w:val="-4"/>
        </w:rPr>
        <w:drawing>
          <wp:inline distT="0" distB="0" distL="0" distR="0">
            <wp:extent cx="794738" cy="140661"/>
            <wp:effectExtent l="0" t="0" r="0" b="0"/>
            <wp:docPr id="1677" name="Image 1677"/>
            <wp:cNvGraphicFramePr>
              <a:graphicFrameLocks/>
            </wp:cNvGraphicFramePr>
            <a:graphic>
              <a:graphicData uri="http://schemas.openxmlformats.org/drawingml/2006/picture">
                <pic:pic>
                  <pic:nvPicPr>
                    <pic:cNvPr id="1677" name="Image 1677"/>
                    <pic:cNvPicPr/>
                  </pic:nvPicPr>
                  <pic:blipFill>
                    <a:blip r:embed="rId392" cstate="print"/>
                    <a:stretch>
                      <a:fillRect/>
                    </a:stretch>
                  </pic:blipFill>
                  <pic:spPr>
                    <a:xfrm>
                      <a:off x="0" y="0"/>
                      <a:ext cx="794738" cy="140661"/>
                    </a:xfrm>
                    <a:prstGeom prst="rect">
                      <a:avLst/>
                    </a:prstGeom>
                  </pic:spPr>
                </pic:pic>
              </a:graphicData>
            </a:graphic>
          </wp:inline>
        </w:drawing>
      </w:r>
      <w:r>
        <w:rPr>
          <w:spacing w:val="13"/>
          <w:position w:val="-4"/>
        </w:rPr>
      </w:r>
      <w:r>
        <w:rPr/>
        <w:t>yang ada.</w:t>
        <w:tab/>
      </w:r>
      <w:r>
        <w:rPr>
          <w:spacing w:val="-2"/>
        </w:rPr>
        <w:t>dengan </w:t>
      </w:r>
      <w:r>
        <w:rPr/>
        <w:t>membandingkan </w:t>
      </w:r>
      <w:r>
        <w:rPr>
          <w:i/>
        </w:rPr>
        <w:t>block </w:t>
      </w:r>
      <w:r>
        <w:rPr/>
        <w:t>0 (data awal) dan </w:t>
      </w:r>
      <w:r>
        <w:rPr>
          <w:i/>
        </w:rPr>
        <w:t>block </w:t>
      </w:r>
      <w:r>
        <w:rPr/>
        <w:t>1 (model dengan variabel independen). Hipotesis yang diuji, yaitu.</w:t>
      </w:r>
    </w:p>
    <w:p>
      <w:pPr>
        <w:pStyle w:val="ListParagraph"/>
        <w:numPr>
          <w:ilvl w:val="0"/>
          <w:numId w:val="40"/>
        </w:numPr>
        <w:tabs>
          <w:tab w:pos="2691" w:val="left" w:leader="none"/>
        </w:tabs>
        <w:spacing w:line="278" w:lineRule="exact" w:before="0" w:after="0"/>
        <w:ind w:left="2691" w:right="0" w:hanging="565"/>
        <w:jc w:val="both"/>
        <w:rPr>
          <w:position w:val="2"/>
          <w:sz w:val="24"/>
        </w:rPr>
      </w:pPr>
      <w:r>
        <w:rPr>
          <w:position w:val="2"/>
          <w:sz w:val="24"/>
        </w:rPr>
        <w:t>H</w:t>
      </w:r>
      <w:r>
        <w:rPr>
          <w:sz w:val="16"/>
        </w:rPr>
        <w:t>0</w:t>
      </w:r>
      <w:r>
        <w:rPr>
          <w:spacing w:val="20"/>
          <w:sz w:val="16"/>
        </w:rPr>
        <w:t> </w:t>
      </w:r>
      <w:r>
        <w:rPr>
          <w:position w:val="2"/>
          <w:sz w:val="24"/>
        </w:rPr>
        <w:t>:</w:t>
      </w:r>
      <w:r>
        <w:rPr>
          <w:spacing w:val="-1"/>
          <w:position w:val="2"/>
          <w:sz w:val="24"/>
        </w:rPr>
        <w:t> </w:t>
      </w:r>
      <w:r>
        <w:rPr>
          <w:position w:val="2"/>
          <w:sz w:val="24"/>
        </w:rPr>
        <w:t>model</w:t>
      </w:r>
      <w:r>
        <w:rPr>
          <w:spacing w:val="-1"/>
          <w:position w:val="2"/>
          <w:sz w:val="24"/>
        </w:rPr>
        <w:t> </w:t>
      </w:r>
      <w:r>
        <w:rPr>
          <w:position w:val="2"/>
          <w:sz w:val="24"/>
        </w:rPr>
        <w:t>cocok</w:t>
      </w:r>
      <w:r>
        <w:rPr>
          <w:spacing w:val="-1"/>
          <w:position w:val="2"/>
          <w:sz w:val="24"/>
        </w:rPr>
        <w:t> </w:t>
      </w:r>
      <w:r>
        <w:rPr>
          <w:position w:val="2"/>
          <w:sz w:val="24"/>
        </w:rPr>
        <w:t>dengan</w:t>
      </w:r>
      <w:r>
        <w:rPr>
          <w:spacing w:val="2"/>
          <w:position w:val="2"/>
          <w:sz w:val="24"/>
        </w:rPr>
        <w:t> </w:t>
      </w:r>
      <w:r>
        <w:rPr>
          <w:spacing w:val="-2"/>
          <w:position w:val="2"/>
          <w:sz w:val="24"/>
        </w:rPr>
        <w:t>data.</w:t>
      </w:r>
    </w:p>
    <w:p>
      <w:pPr>
        <w:pStyle w:val="ListParagraph"/>
        <w:numPr>
          <w:ilvl w:val="0"/>
          <w:numId w:val="40"/>
        </w:numPr>
        <w:tabs>
          <w:tab w:pos="2692" w:val="left" w:leader="none"/>
        </w:tabs>
        <w:spacing w:line="240" w:lineRule="auto" w:before="273" w:after="0"/>
        <w:ind w:left="2692" w:right="0" w:hanging="566"/>
        <w:jc w:val="both"/>
        <w:rPr>
          <w:position w:val="2"/>
          <w:sz w:val="24"/>
        </w:rPr>
      </w:pPr>
      <w:r>
        <w:rPr>
          <w:position w:val="2"/>
          <w:sz w:val="24"/>
        </w:rPr>
        <w:t>H</w:t>
      </w:r>
      <w:r>
        <w:rPr>
          <w:sz w:val="16"/>
        </w:rPr>
        <w:t>1</w:t>
      </w:r>
      <w:r>
        <w:rPr>
          <w:position w:val="2"/>
          <w:sz w:val="24"/>
        </w:rPr>
        <w:t>:</w:t>
      </w:r>
      <w:r>
        <w:rPr>
          <w:spacing w:val="-3"/>
          <w:position w:val="2"/>
          <w:sz w:val="24"/>
        </w:rPr>
        <w:t> </w:t>
      </w:r>
      <w:r>
        <w:rPr>
          <w:position w:val="2"/>
          <w:sz w:val="24"/>
        </w:rPr>
        <w:t>model tidak</w:t>
      </w:r>
      <w:r>
        <w:rPr>
          <w:spacing w:val="-3"/>
          <w:position w:val="2"/>
          <w:sz w:val="24"/>
        </w:rPr>
        <w:t> </w:t>
      </w:r>
      <w:r>
        <w:rPr>
          <w:position w:val="2"/>
          <w:sz w:val="24"/>
        </w:rPr>
        <w:t>cocok dengan </w:t>
      </w:r>
      <w:r>
        <w:rPr>
          <w:spacing w:val="-4"/>
          <w:position w:val="2"/>
          <w:sz w:val="24"/>
        </w:rPr>
        <w:t>data.</w:t>
      </w:r>
    </w:p>
    <w:p>
      <w:pPr>
        <w:pStyle w:val="BodyText"/>
        <w:spacing w:line="480" w:lineRule="auto" w:before="275"/>
        <w:ind w:left="2126" w:right="281" w:firstLine="566"/>
        <w:jc w:val="both"/>
      </w:pPr>
      <w:r>
        <w:rPr/>
        <w:t>Statistik </w:t>
      </w:r>
      <w:r>
        <w:rPr>
          <w:i/>
        </w:rPr>
        <w:t>likelihood </w:t>
      </w:r>
      <w:r>
        <w:rPr/>
        <w:t>L digunakan untuk mengukur kecocokan model dengan data. Untuk menguji hipotesis ini, maka menggunakan -2LogL. </w:t>
      </w:r>
      <w:r>
        <w:rPr/>
        <w:t>Kemudian, Hoosmer </w:t>
      </w:r>
      <w:r>
        <w:rPr>
          <w:i/>
        </w:rPr>
        <w:t>and</w:t>
      </w:r>
      <w:r>
        <w:rPr>
          <w:i/>
          <w:spacing w:val="3"/>
        </w:rPr>
        <w:t> </w:t>
      </w:r>
      <w:r>
        <w:rPr/>
        <w:t>Lemeshow’s</w:t>
      </w:r>
      <w:r>
        <w:rPr>
          <w:spacing w:val="4"/>
        </w:rPr>
        <w:t> </w:t>
      </w:r>
      <w:r>
        <w:rPr>
          <w:i/>
        </w:rPr>
        <w:t>Goodness</w:t>
      </w:r>
      <w:r>
        <w:rPr>
          <w:i/>
          <w:spacing w:val="3"/>
        </w:rPr>
        <w:t> </w:t>
      </w:r>
      <w:r>
        <w:rPr>
          <w:i/>
        </w:rPr>
        <w:t>of</w:t>
      </w:r>
      <w:r>
        <w:rPr>
          <w:i/>
          <w:spacing w:val="6"/>
        </w:rPr>
        <w:t> </w:t>
      </w:r>
      <w:r>
        <w:rPr>
          <w:i/>
        </w:rPr>
        <w:t>Fit</w:t>
      </w:r>
      <w:r>
        <w:rPr>
          <w:i/>
          <w:spacing w:val="3"/>
        </w:rPr>
        <w:t> </w:t>
      </w:r>
      <w:r>
        <w:rPr>
          <w:i/>
        </w:rPr>
        <w:t>Test</w:t>
      </w:r>
      <w:r>
        <w:rPr>
          <w:i/>
          <w:spacing w:val="4"/>
        </w:rPr>
        <w:t> </w:t>
      </w:r>
      <w:r>
        <w:rPr/>
        <w:t>digunakan</w:t>
      </w:r>
      <w:r>
        <w:rPr>
          <w:spacing w:val="1"/>
        </w:rPr>
        <w:t> </w:t>
      </w:r>
      <w:r>
        <w:rPr/>
        <w:t>untuk</w:t>
      </w:r>
      <w:r>
        <w:rPr>
          <w:spacing w:val="3"/>
        </w:rPr>
        <w:t> </w:t>
      </w:r>
      <w:r>
        <w:rPr/>
        <w:t>menguji</w:t>
      </w:r>
      <w:r>
        <w:rPr>
          <w:spacing w:val="7"/>
        </w:rPr>
        <w:t> </w:t>
      </w:r>
      <w:r>
        <w:rPr>
          <w:spacing w:val="-2"/>
        </w:rPr>
        <w:t>apakah</w:t>
      </w:r>
    </w:p>
    <w:p>
      <w:pPr>
        <w:pStyle w:val="BodyText"/>
        <w:spacing w:after="0" w:line="480" w:lineRule="auto"/>
        <w:jc w:val="both"/>
        <w:sectPr>
          <w:headerReference w:type="default" r:id="rId389"/>
          <w:footerReference w:type="default" r:id="rId390"/>
          <w:pgSz w:w="11910" w:h="16840"/>
          <w:pgMar w:header="480" w:footer="680" w:top="2000" w:bottom="880" w:left="141" w:right="1417"/>
        </w:sectPr>
      </w:pPr>
    </w:p>
    <w:p>
      <w:pPr>
        <w:pStyle w:val="BodyText"/>
        <w:spacing w:line="480" w:lineRule="auto" w:before="256"/>
        <w:ind w:left="2126"/>
      </w:pPr>
      <w:r>
        <w:rPr/>
        <w:drawing>
          <wp:anchor distT="0" distB="0" distL="0" distR="0" allowOverlap="1" layoutInCell="1" locked="0" behindDoc="0" simplePos="0" relativeHeight="16136704">
            <wp:simplePos x="0" y="0"/>
            <wp:positionH relativeFrom="page">
              <wp:posOffset>1463039</wp:posOffset>
            </wp:positionH>
            <wp:positionV relativeFrom="paragraph">
              <wp:posOffset>734943</wp:posOffset>
            </wp:positionV>
            <wp:extent cx="4255389" cy="5506974"/>
            <wp:effectExtent l="0" t="0" r="0" b="0"/>
            <wp:wrapNone/>
            <wp:docPr id="1685" name="Image 1685"/>
            <wp:cNvGraphicFramePr>
              <a:graphicFrameLocks/>
            </wp:cNvGraphicFramePr>
            <a:graphic>
              <a:graphicData uri="http://schemas.openxmlformats.org/drawingml/2006/picture">
                <pic:pic>
                  <pic:nvPicPr>
                    <pic:cNvPr id="1685" name="Image 1685"/>
                    <pic:cNvPicPr/>
                  </pic:nvPicPr>
                  <pic:blipFill>
                    <a:blip r:embed="rId192" cstate="print"/>
                    <a:stretch>
                      <a:fillRect/>
                    </a:stretch>
                  </pic:blipFill>
                  <pic:spPr>
                    <a:xfrm>
                      <a:off x="0" y="0"/>
                      <a:ext cx="4255389" cy="5506974"/>
                    </a:xfrm>
                    <a:prstGeom prst="rect">
                      <a:avLst/>
                    </a:prstGeom>
                  </pic:spPr>
                </pic:pic>
              </a:graphicData>
            </a:graphic>
          </wp:anchor>
        </w:drawing>
      </w:r>
      <w:r>
        <w:rPr/>
        <w:t>model</w:t>
      </w:r>
      <w:r>
        <w:rPr>
          <w:spacing w:val="37"/>
        </w:rPr>
        <w:t> </w:t>
      </w:r>
      <w:r>
        <w:rPr/>
        <w:t>regresi</w:t>
      </w:r>
      <w:r>
        <w:rPr>
          <w:spacing w:val="37"/>
        </w:rPr>
        <w:t> </w:t>
      </w:r>
      <w:r>
        <w:rPr/>
        <w:t>cocok</w:t>
      </w:r>
      <w:r>
        <w:rPr>
          <w:spacing w:val="37"/>
        </w:rPr>
        <w:t> </w:t>
      </w:r>
      <w:r>
        <w:rPr/>
        <w:t>dengan</w:t>
      </w:r>
      <w:r>
        <w:rPr>
          <w:spacing w:val="37"/>
        </w:rPr>
        <w:t> </w:t>
      </w:r>
      <w:r>
        <w:rPr/>
        <w:t>data</w:t>
      </w:r>
      <w:r>
        <w:rPr>
          <w:spacing w:val="37"/>
        </w:rPr>
        <w:t> </w:t>
      </w:r>
      <w:r>
        <w:rPr/>
        <w:t>yang</w:t>
      </w:r>
      <w:r>
        <w:rPr>
          <w:spacing w:val="39"/>
        </w:rPr>
        <w:t> </w:t>
      </w:r>
      <w:r>
        <w:rPr/>
        <w:t>ada.</w:t>
      </w:r>
      <w:r>
        <w:rPr>
          <w:spacing w:val="37"/>
        </w:rPr>
        <w:t> </w:t>
      </w:r>
      <w:r>
        <w:rPr/>
        <w:t>Hasil</w:t>
      </w:r>
      <w:r>
        <w:rPr>
          <w:spacing w:val="37"/>
        </w:rPr>
        <w:t> </w:t>
      </w:r>
      <w:r>
        <w:rPr/>
        <w:t>pengujian</w:t>
      </w:r>
      <w:r>
        <w:rPr>
          <w:spacing w:val="37"/>
        </w:rPr>
        <w:t> </w:t>
      </w:r>
      <w:r>
        <w:rPr/>
        <w:t>ini</w:t>
      </w:r>
      <w:r>
        <w:rPr>
          <w:spacing w:val="37"/>
        </w:rPr>
        <w:t> </w:t>
      </w:r>
      <w:r>
        <w:rPr/>
        <w:t>adalah</w:t>
      </w:r>
      <w:r>
        <w:rPr>
          <w:spacing w:val="37"/>
        </w:rPr>
        <w:t> </w:t>
      </w:r>
      <w:r>
        <w:rPr/>
        <w:t>sebagai </w:t>
      </w:r>
      <w:r>
        <w:rPr>
          <w:spacing w:val="-2"/>
        </w:rPr>
        <w:t>berikut.</w:t>
      </w:r>
    </w:p>
    <w:p>
      <w:pPr>
        <w:pStyle w:val="ListParagraph"/>
        <w:numPr>
          <w:ilvl w:val="0"/>
          <w:numId w:val="41"/>
        </w:numPr>
        <w:tabs>
          <w:tab w:pos="5126" w:val="left" w:leader="none"/>
        </w:tabs>
        <w:spacing w:line="240" w:lineRule="auto" w:before="0" w:after="0"/>
        <w:ind w:left="5126" w:right="0" w:hanging="3000"/>
        <w:jc w:val="both"/>
        <w:rPr>
          <w:sz w:val="24"/>
        </w:rPr>
      </w:pPr>
      <w:r>
        <w:rPr>
          <w:sz w:val="24"/>
        </w:rPr>
        <mc:AlternateContent>
          <mc:Choice Requires="wps">
            <w:drawing>
              <wp:anchor distT="0" distB="0" distL="0" distR="0" allowOverlap="1" layoutInCell="1" locked="0" behindDoc="1" simplePos="0" relativeHeight="479488000">
                <wp:simplePos x="0" y="0"/>
                <wp:positionH relativeFrom="page">
                  <wp:posOffset>1799844</wp:posOffset>
                </wp:positionH>
                <wp:positionV relativeFrom="paragraph">
                  <wp:posOffset>6863</wp:posOffset>
                </wp:positionV>
                <wp:extent cx="1516380" cy="168910"/>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1516380" cy="168910"/>
                        </a:xfrm>
                        <a:prstGeom prst="rect">
                          <a:avLst/>
                        </a:prstGeom>
                      </wps:spPr>
                      <wps:txbx>
                        <w:txbxContent>
                          <w:p>
                            <w:pPr>
                              <w:pStyle w:val="BodyText"/>
                              <w:spacing w:line="266" w:lineRule="exact"/>
                            </w:pPr>
                            <w:r>
                              <w:rPr/>
                              <w:t>Hipotesis</w:t>
                            </w:r>
                            <w:r>
                              <w:rPr>
                                <w:spacing w:val="-14"/>
                              </w:rPr>
                              <w:t> </w:t>
                            </w:r>
                            <w:r>
                              <w:rPr/>
                              <w:t>nol</w:t>
                            </w:r>
                            <w:r>
                              <w:rPr>
                                <w:spacing w:val="-11"/>
                              </w:rPr>
                              <w:t> </w:t>
                            </w:r>
                            <w:r>
                              <w:rPr/>
                              <w:t>ditolak</w:t>
                            </w:r>
                            <w:r>
                              <w:rPr>
                                <w:spacing w:val="-14"/>
                              </w:rPr>
                              <w:t> </w:t>
                            </w:r>
                            <w:r>
                              <w:rPr>
                                <w:spacing w:val="-4"/>
                              </w:rPr>
                              <w:t>jika</w:t>
                            </w:r>
                          </w:p>
                        </w:txbxContent>
                      </wps:txbx>
                      <wps:bodyPr wrap="square" lIns="0" tIns="0" rIns="0" bIns="0" rtlCol="0">
                        <a:noAutofit/>
                      </wps:bodyPr>
                    </wps:wsp>
                  </a:graphicData>
                </a:graphic>
              </wp:anchor>
            </w:drawing>
          </mc:Choice>
          <mc:Fallback>
            <w:pict>
              <v:shape style="position:absolute;margin-left:141.720001pt;margin-top:.540462pt;width:119.4pt;height:13.3pt;mso-position-horizontal-relative:page;mso-position-vertical-relative:paragraph;z-index:-23828480" type="#_x0000_t202" id="docshape1457" filled="false" stroked="false">
                <v:textbox inset="0,0,0,0">
                  <w:txbxContent>
                    <w:p>
                      <w:pPr>
                        <w:pStyle w:val="BodyText"/>
                        <w:spacing w:line="266" w:lineRule="exact"/>
                      </w:pPr>
                      <w:r>
                        <w:rPr/>
                        <w:t>Hipotesis</w:t>
                      </w:r>
                      <w:r>
                        <w:rPr>
                          <w:spacing w:val="-14"/>
                        </w:rPr>
                        <w:t> </w:t>
                      </w:r>
                      <w:r>
                        <w:rPr/>
                        <w:t>nol</w:t>
                      </w:r>
                      <w:r>
                        <w:rPr>
                          <w:spacing w:val="-11"/>
                        </w:rPr>
                        <w:t> </w:t>
                      </w:r>
                      <w:r>
                        <w:rPr/>
                        <w:t>ditolak</w:t>
                      </w:r>
                      <w:r>
                        <w:rPr>
                          <w:spacing w:val="-14"/>
                        </w:rPr>
                        <w:t> </w:t>
                      </w:r>
                      <w:r>
                        <w:rPr>
                          <w:spacing w:val="-4"/>
                        </w:rPr>
                        <w:t>jika</w:t>
                      </w:r>
                    </w:p>
                  </w:txbxContent>
                </v:textbox>
                <w10:wrap type="none"/>
              </v:shape>
            </w:pict>
          </mc:Fallback>
        </mc:AlternateContent>
      </w:r>
      <w:r>
        <w:rPr>
          <w:sz w:val="24"/>
        </w:rPr>
        <mc:AlternateContent>
          <mc:Choice Requires="wps">
            <w:drawing>
              <wp:anchor distT="0" distB="0" distL="0" distR="0" allowOverlap="1" layoutInCell="1" locked="0" behindDoc="1" simplePos="0" relativeHeight="479488512">
                <wp:simplePos x="0" y="0"/>
                <wp:positionH relativeFrom="page">
                  <wp:posOffset>3646778</wp:posOffset>
                </wp:positionH>
                <wp:positionV relativeFrom="paragraph">
                  <wp:posOffset>6863</wp:posOffset>
                </wp:positionV>
                <wp:extent cx="476250" cy="16891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476250" cy="168910"/>
                        </a:xfrm>
                        <a:prstGeom prst="rect">
                          <a:avLst/>
                        </a:prstGeom>
                      </wps:spPr>
                      <wps:txbx>
                        <w:txbxContent>
                          <w:p>
                            <w:pPr>
                              <w:pStyle w:val="BodyText"/>
                              <w:spacing w:line="266" w:lineRule="exact"/>
                            </w:pPr>
                            <w:r>
                              <w:rPr>
                                <w:spacing w:val="-2"/>
                              </w:rPr>
                              <w:t>statistik</w:t>
                            </w:r>
                          </w:p>
                        </w:txbxContent>
                      </wps:txbx>
                      <wps:bodyPr wrap="square" lIns="0" tIns="0" rIns="0" bIns="0" rtlCol="0">
                        <a:noAutofit/>
                      </wps:bodyPr>
                    </wps:wsp>
                  </a:graphicData>
                </a:graphic>
              </wp:anchor>
            </w:drawing>
          </mc:Choice>
          <mc:Fallback>
            <w:pict>
              <v:shape style="position:absolute;margin-left:287.147888pt;margin-top:.540462pt;width:37.5pt;height:13.3pt;mso-position-horizontal-relative:page;mso-position-vertical-relative:paragraph;z-index:-23827968" type="#_x0000_t202" id="docshape1458" filled="false" stroked="false">
                <v:textbox inset="0,0,0,0">
                  <w:txbxContent>
                    <w:p>
                      <w:pPr>
                        <w:pStyle w:val="BodyText"/>
                        <w:spacing w:line="266" w:lineRule="exact"/>
                      </w:pPr>
                      <w:r>
                        <w:rPr>
                          <w:spacing w:val="-2"/>
                        </w:rPr>
                        <w:t>statistik</w:t>
                      </w:r>
                    </w:p>
                  </w:txbxContent>
                </v:textbox>
                <w10:wrap type="none"/>
              </v:shape>
            </w:pict>
          </mc:Fallback>
        </mc:AlternateContent>
      </w:r>
      <w:r>
        <w:rPr>
          <w:sz w:val="24"/>
        </w:rPr>
        <mc:AlternateContent>
          <mc:Choice Requires="wps">
            <w:drawing>
              <wp:anchor distT="0" distB="0" distL="0" distR="0" allowOverlap="1" layoutInCell="1" locked="0" behindDoc="1" simplePos="0" relativeHeight="479489024">
                <wp:simplePos x="0" y="0"/>
                <wp:positionH relativeFrom="page">
                  <wp:posOffset>4809744</wp:posOffset>
                </wp:positionH>
                <wp:positionV relativeFrom="paragraph">
                  <wp:posOffset>6863</wp:posOffset>
                </wp:positionV>
                <wp:extent cx="1670050" cy="168910"/>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1670050" cy="168910"/>
                        </a:xfrm>
                        <a:prstGeom prst="rect">
                          <a:avLst/>
                        </a:prstGeom>
                      </wps:spPr>
                      <wps:txbx>
                        <w:txbxContent>
                          <w:p>
                            <w:pPr>
                              <w:spacing w:line="266" w:lineRule="exact" w:before="0"/>
                              <w:ind w:left="0" w:right="0" w:firstLine="0"/>
                              <w:jc w:val="left"/>
                              <w:rPr>
                                <w:i/>
                                <w:sz w:val="24"/>
                              </w:rPr>
                            </w:pPr>
                            <w:r>
                              <w:rPr>
                                <w:i/>
                                <w:sz w:val="24"/>
                              </w:rPr>
                              <w:t>and</w:t>
                            </w:r>
                            <w:r>
                              <w:rPr>
                                <w:i/>
                                <w:spacing w:val="-17"/>
                                <w:sz w:val="24"/>
                              </w:rPr>
                              <w:t> </w:t>
                            </w:r>
                            <w:r>
                              <w:rPr>
                                <w:sz w:val="24"/>
                              </w:rPr>
                              <w:t>Lemeshow’s</w:t>
                            </w:r>
                            <w:r>
                              <w:rPr>
                                <w:spacing w:val="-11"/>
                                <w:sz w:val="24"/>
                              </w:rPr>
                              <w:t> </w:t>
                            </w:r>
                            <w:r>
                              <w:rPr>
                                <w:i/>
                                <w:spacing w:val="-2"/>
                                <w:sz w:val="24"/>
                              </w:rPr>
                              <w:t>Goodness</w:t>
                            </w:r>
                          </w:p>
                        </w:txbxContent>
                      </wps:txbx>
                      <wps:bodyPr wrap="square" lIns="0" tIns="0" rIns="0" bIns="0" rtlCol="0">
                        <a:noAutofit/>
                      </wps:bodyPr>
                    </wps:wsp>
                  </a:graphicData>
                </a:graphic>
              </wp:anchor>
            </w:drawing>
          </mc:Choice>
          <mc:Fallback>
            <w:pict>
              <v:shape style="position:absolute;margin-left:378.720001pt;margin-top:.540462pt;width:131.5pt;height:13.3pt;mso-position-horizontal-relative:page;mso-position-vertical-relative:paragraph;z-index:-23827456" type="#_x0000_t202" id="docshape1459" filled="false" stroked="false">
                <v:textbox inset="0,0,0,0">
                  <w:txbxContent>
                    <w:p>
                      <w:pPr>
                        <w:spacing w:line="266" w:lineRule="exact" w:before="0"/>
                        <w:ind w:left="0" w:right="0" w:firstLine="0"/>
                        <w:jc w:val="left"/>
                        <w:rPr>
                          <w:i/>
                          <w:sz w:val="24"/>
                        </w:rPr>
                      </w:pPr>
                      <w:r>
                        <w:rPr>
                          <w:i/>
                          <w:sz w:val="24"/>
                        </w:rPr>
                        <w:t>and</w:t>
                      </w:r>
                      <w:r>
                        <w:rPr>
                          <w:i/>
                          <w:spacing w:val="-17"/>
                          <w:sz w:val="24"/>
                        </w:rPr>
                        <w:t> </w:t>
                      </w:r>
                      <w:r>
                        <w:rPr>
                          <w:sz w:val="24"/>
                        </w:rPr>
                        <w:t>Lemeshow’s</w:t>
                      </w:r>
                      <w:r>
                        <w:rPr>
                          <w:spacing w:val="-11"/>
                          <w:sz w:val="24"/>
                        </w:rPr>
                        <w:t> </w:t>
                      </w:r>
                      <w:r>
                        <w:rPr>
                          <w:i/>
                          <w:spacing w:val="-2"/>
                          <w:sz w:val="24"/>
                        </w:rPr>
                        <w:t>Goodness</w:t>
                      </w:r>
                    </w:p>
                  </w:txbxContent>
                </v:textbox>
                <w10:wrap type="none"/>
              </v:shape>
            </w:pict>
          </mc:Fallback>
        </mc:AlternateContent>
      </w:r>
      <w:r>
        <w:rPr>
          <w:sz w:val="24"/>
        </w:rPr>
        <mc:AlternateContent>
          <mc:Choice Requires="wps">
            <w:drawing>
              <wp:anchor distT="0" distB="0" distL="0" distR="0" allowOverlap="1" layoutInCell="1" locked="0" behindDoc="1" simplePos="0" relativeHeight="479494144">
                <wp:simplePos x="0" y="0"/>
                <wp:positionH relativeFrom="page">
                  <wp:posOffset>1800469</wp:posOffset>
                </wp:positionH>
                <wp:positionV relativeFrom="paragraph">
                  <wp:posOffset>39978</wp:posOffset>
                </wp:positionV>
                <wp:extent cx="1547495" cy="133985"/>
                <wp:effectExtent l="0" t="0" r="0" b="0"/>
                <wp:wrapNone/>
                <wp:docPr id="1689" name="Graphic 1689"/>
                <wp:cNvGraphicFramePr>
                  <a:graphicFrameLocks/>
                </wp:cNvGraphicFramePr>
                <a:graphic>
                  <a:graphicData uri="http://schemas.microsoft.com/office/word/2010/wordprocessingShape">
                    <wps:wsp>
                      <wps:cNvPr id="1689" name="Graphic 1689"/>
                      <wps:cNvSpPr/>
                      <wps:spPr>
                        <a:xfrm>
                          <a:off x="0" y="0"/>
                          <a:ext cx="1547495" cy="133985"/>
                        </a:xfrm>
                        <a:custGeom>
                          <a:avLst/>
                          <a:gdLst/>
                          <a:ahLst/>
                          <a:cxnLst/>
                          <a:rect l="l" t="t" r="r" b="b"/>
                          <a:pathLst>
                            <a:path w="1547495" h="133985">
                              <a:moveTo>
                                <a:pt x="1547278" y="0"/>
                              </a:moveTo>
                              <a:lnTo>
                                <a:pt x="0" y="0"/>
                              </a:lnTo>
                              <a:lnTo>
                                <a:pt x="0" y="133628"/>
                              </a:lnTo>
                              <a:lnTo>
                                <a:pt x="1547278" y="133628"/>
                              </a:lnTo>
                              <a:lnTo>
                                <a:pt x="154727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3.14791pt;width:121.832932pt;height:10.521935pt;mso-position-horizontal-relative:page;mso-position-vertical-relative:paragraph;z-index:-23822336" id="docshape1460" filled="true" fillcolor="#fedce7"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131072">
                <wp:simplePos x="0" y="0"/>
                <wp:positionH relativeFrom="page">
                  <wp:posOffset>4810628</wp:posOffset>
                </wp:positionH>
                <wp:positionV relativeFrom="paragraph">
                  <wp:posOffset>39978</wp:posOffset>
                </wp:positionV>
                <wp:extent cx="1666875" cy="133985"/>
                <wp:effectExtent l="0" t="0" r="0" b="0"/>
                <wp:wrapNone/>
                <wp:docPr id="1690" name="Graphic 1690"/>
                <wp:cNvGraphicFramePr>
                  <a:graphicFrameLocks/>
                </wp:cNvGraphicFramePr>
                <a:graphic>
                  <a:graphicData uri="http://schemas.microsoft.com/office/word/2010/wordprocessingShape">
                    <wps:wsp>
                      <wps:cNvPr id="1690" name="Graphic 1690"/>
                      <wps:cNvSpPr/>
                      <wps:spPr>
                        <a:xfrm>
                          <a:off x="0" y="0"/>
                          <a:ext cx="1666875" cy="133985"/>
                        </a:xfrm>
                        <a:custGeom>
                          <a:avLst/>
                          <a:gdLst/>
                          <a:ahLst/>
                          <a:cxnLst/>
                          <a:rect l="l" t="t" r="r" b="b"/>
                          <a:pathLst>
                            <a:path w="1666875" h="133985">
                              <a:moveTo>
                                <a:pt x="1666840" y="0"/>
                              </a:moveTo>
                              <a:lnTo>
                                <a:pt x="0" y="0"/>
                              </a:lnTo>
                              <a:lnTo>
                                <a:pt x="0" y="133628"/>
                              </a:lnTo>
                              <a:lnTo>
                                <a:pt x="1666840" y="133628"/>
                              </a:lnTo>
                              <a:lnTo>
                                <a:pt x="166684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78.789673pt;margin-top:3.14791pt;width:131.247295pt;height:10.521935pt;mso-position-horizontal-relative:page;mso-position-vertical-relative:paragraph;z-index:16131072" id="docshape1461" filled="true" fillcolor="#fedce7"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135680">
                <wp:simplePos x="0" y="0"/>
                <wp:positionH relativeFrom="page">
                  <wp:posOffset>94988</wp:posOffset>
                </wp:positionH>
                <wp:positionV relativeFrom="paragraph">
                  <wp:posOffset>39978</wp:posOffset>
                </wp:positionV>
                <wp:extent cx="225425" cy="197485"/>
                <wp:effectExtent l="0" t="0" r="0" b="0"/>
                <wp:wrapNone/>
                <wp:docPr id="1691" name="Group 1691"/>
                <wp:cNvGraphicFramePr>
                  <a:graphicFrameLocks/>
                </wp:cNvGraphicFramePr>
                <a:graphic>
                  <a:graphicData uri="http://schemas.microsoft.com/office/word/2010/wordprocessingGroup">
                    <wpg:wgp>
                      <wpg:cNvPr id="1691" name="Group 1691"/>
                      <wpg:cNvGrpSpPr/>
                      <wpg:grpSpPr>
                        <a:xfrm>
                          <a:off x="0" y="0"/>
                          <a:ext cx="225425" cy="197485"/>
                          <a:chExt cx="225425" cy="197485"/>
                        </a:xfrm>
                      </wpg:grpSpPr>
                      <pic:pic>
                        <pic:nvPicPr>
                          <pic:cNvPr id="1692" name="Image 1692"/>
                          <pic:cNvPicPr/>
                        </pic:nvPicPr>
                        <pic:blipFill>
                          <a:blip r:embed="rId294" cstate="print"/>
                          <a:stretch>
                            <a:fillRect/>
                          </a:stretch>
                        </pic:blipFill>
                        <pic:spPr>
                          <a:xfrm>
                            <a:off x="0" y="0"/>
                            <a:ext cx="225058" cy="196926"/>
                          </a:xfrm>
                          <a:prstGeom prst="rect">
                            <a:avLst/>
                          </a:prstGeom>
                        </pic:spPr>
                      </pic:pic>
                      <wps:wsp>
                        <wps:cNvPr id="1693" name="Textbox 1693"/>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3.14791pt;width:17.75pt;height:15.55pt;mso-position-horizontal-relative:page;mso-position-vertical-relative:paragraph;z-index:16135680" id="docshapegroup1462" coordorigin="150,63" coordsize="355,311">
                <v:shape style="position:absolute;left:149;top:62;width:355;height:311" type="#_x0000_t75" id="docshape1463" stroked="false">
                  <v:imagedata r:id="rId294" o:title=""/>
                </v:shape>
                <v:shape style="position:absolute;left:149;top:62;width:355;height:311" type="#_x0000_t202" id="docshape1464"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sz w:val="24"/>
        </w:rPr>
        <w:t>nilai</w:t>
      </w:r>
      <w:r>
        <w:rPr>
          <w:spacing w:val="-20"/>
          <w:sz w:val="24"/>
        </w:rPr>
        <w:t> </w:t>
      </w:r>
      <w:r>
        <w:rPr>
          <w:spacing w:val="-20"/>
          <w:position w:val="-4"/>
          <w:sz w:val="24"/>
        </w:rPr>
        <w:drawing>
          <wp:inline distT="0" distB="0" distL="0" distR="0">
            <wp:extent cx="506381" cy="133628"/>
            <wp:effectExtent l="0" t="0" r="0" b="0"/>
            <wp:docPr id="1694" name="Image 1694"/>
            <wp:cNvGraphicFramePr>
              <a:graphicFrameLocks/>
            </wp:cNvGraphicFramePr>
            <a:graphic>
              <a:graphicData uri="http://schemas.openxmlformats.org/drawingml/2006/picture">
                <pic:pic>
                  <pic:nvPicPr>
                    <pic:cNvPr id="1694" name="Image 1694"/>
                    <pic:cNvPicPr/>
                  </pic:nvPicPr>
                  <pic:blipFill>
                    <a:blip r:embed="rId395" cstate="print"/>
                    <a:stretch>
                      <a:fillRect/>
                    </a:stretch>
                  </pic:blipFill>
                  <pic:spPr>
                    <a:xfrm>
                      <a:off x="0" y="0"/>
                      <a:ext cx="506381" cy="133628"/>
                    </a:xfrm>
                    <a:prstGeom prst="rect">
                      <a:avLst/>
                    </a:prstGeom>
                  </pic:spPr>
                </pic:pic>
              </a:graphicData>
            </a:graphic>
          </wp:inline>
        </w:drawing>
      </w:r>
      <w:r>
        <w:rPr>
          <w:spacing w:val="-20"/>
          <w:position w:val="-4"/>
          <w:sz w:val="24"/>
        </w:rPr>
      </w:r>
      <w:r>
        <w:rPr>
          <w:sz w:val="24"/>
        </w:rPr>
        <w:t>,</w:t>
      </w:r>
      <w:r>
        <w:rPr>
          <w:spacing w:val="-10"/>
          <w:sz w:val="24"/>
        </w:rPr>
        <w:t> </w:t>
      </w:r>
      <w:r>
        <w:rPr>
          <w:spacing w:val="-2"/>
          <w:sz w:val="24"/>
        </w:rPr>
        <w:t>Hoosmer</w:t>
      </w:r>
    </w:p>
    <w:p>
      <w:pPr>
        <w:pStyle w:val="BodyText"/>
      </w:pPr>
    </w:p>
    <w:p>
      <w:pPr>
        <w:pStyle w:val="BodyText"/>
        <w:tabs>
          <w:tab w:pos="8064" w:val="left" w:leader="none"/>
        </w:tabs>
        <w:ind w:left="3756"/>
      </w:pPr>
      <w:r>
        <w:rPr/>
        <mc:AlternateContent>
          <mc:Choice Requires="wps">
            <w:drawing>
              <wp:anchor distT="0" distB="0" distL="0" distR="0" allowOverlap="1" layoutInCell="1" locked="0" behindDoc="1" simplePos="0" relativeHeight="479489536">
                <wp:simplePos x="0" y="0"/>
                <wp:positionH relativeFrom="page">
                  <wp:posOffset>1799844</wp:posOffset>
                </wp:positionH>
                <wp:positionV relativeFrom="paragraph">
                  <wp:posOffset>6893</wp:posOffset>
                </wp:positionV>
                <wp:extent cx="634365" cy="168910"/>
                <wp:effectExtent l="0" t="0" r="0" b="0"/>
                <wp:wrapNone/>
                <wp:docPr id="1695" name="Textbox 1695"/>
                <wp:cNvGraphicFramePr>
                  <a:graphicFrameLocks/>
                </wp:cNvGraphicFramePr>
                <a:graphic>
                  <a:graphicData uri="http://schemas.microsoft.com/office/word/2010/wordprocessingShape">
                    <wps:wsp>
                      <wps:cNvPr id="1695" name="Textbox 1695"/>
                      <wps:cNvSpPr txBox="1"/>
                      <wps:spPr>
                        <a:xfrm>
                          <a:off x="0" y="0"/>
                          <a:ext cx="634365" cy="168910"/>
                        </a:xfrm>
                        <a:prstGeom prst="rect">
                          <a:avLst/>
                        </a:prstGeom>
                      </wps:spPr>
                      <wps:txbx>
                        <w:txbxContent>
                          <w:p>
                            <w:pPr>
                              <w:spacing w:line="266" w:lineRule="exact" w:before="0"/>
                              <w:ind w:left="0" w:right="0" w:firstLine="0"/>
                              <w:jc w:val="left"/>
                              <w:rPr>
                                <w:i/>
                                <w:sz w:val="24"/>
                              </w:rPr>
                            </w:pPr>
                            <w:r>
                              <w:rPr>
                                <w:i/>
                                <w:sz w:val="24"/>
                              </w:rPr>
                              <w:t>of</w:t>
                            </w:r>
                            <w:r>
                              <w:rPr>
                                <w:i/>
                                <w:spacing w:val="4"/>
                                <w:sz w:val="24"/>
                              </w:rPr>
                              <w:t> </w:t>
                            </w:r>
                            <w:r>
                              <w:rPr>
                                <w:i/>
                                <w:sz w:val="24"/>
                              </w:rPr>
                              <w:t>Fit</w:t>
                            </w:r>
                            <w:r>
                              <w:rPr>
                                <w:i/>
                                <w:spacing w:val="7"/>
                                <w:sz w:val="24"/>
                              </w:rPr>
                              <w:t> </w:t>
                            </w:r>
                            <w:r>
                              <w:rPr>
                                <w:i/>
                                <w:spacing w:val="-4"/>
                                <w:sz w:val="24"/>
                              </w:rPr>
                              <w:t>Test</w:t>
                            </w:r>
                          </w:p>
                        </w:txbxContent>
                      </wps:txbx>
                      <wps:bodyPr wrap="square" lIns="0" tIns="0" rIns="0" bIns="0" rtlCol="0">
                        <a:noAutofit/>
                      </wps:bodyPr>
                    </wps:wsp>
                  </a:graphicData>
                </a:graphic>
              </wp:anchor>
            </w:drawing>
          </mc:Choice>
          <mc:Fallback>
            <w:pict>
              <v:shape style="position:absolute;margin-left:141.720001pt;margin-top:.542819pt;width:49.95pt;height:13.3pt;mso-position-horizontal-relative:page;mso-position-vertical-relative:paragraph;z-index:-23826944" type="#_x0000_t202" id="docshape1465" filled="false" stroked="false">
                <v:textbox inset="0,0,0,0">
                  <w:txbxContent>
                    <w:p>
                      <w:pPr>
                        <w:spacing w:line="266" w:lineRule="exact" w:before="0"/>
                        <w:ind w:left="0" w:right="0" w:firstLine="0"/>
                        <w:jc w:val="left"/>
                        <w:rPr>
                          <w:i/>
                          <w:sz w:val="24"/>
                        </w:rPr>
                      </w:pPr>
                      <w:r>
                        <w:rPr>
                          <w:i/>
                          <w:sz w:val="24"/>
                        </w:rPr>
                        <w:t>of</w:t>
                      </w:r>
                      <w:r>
                        <w:rPr>
                          <w:i/>
                          <w:spacing w:val="4"/>
                          <w:sz w:val="24"/>
                        </w:rPr>
                        <w:t> </w:t>
                      </w:r>
                      <w:r>
                        <w:rPr>
                          <w:i/>
                          <w:sz w:val="24"/>
                        </w:rPr>
                        <w:t>Fit</w:t>
                      </w:r>
                      <w:r>
                        <w:rPr>
                          <w:i/>
                          <w:spacing w:val="7"/>
                          <w:sz w:val="24"/>
                        </w:rPr>
                        <w:t> </w:t>
                      </w:r>
                      <w:r>
                        <w:rPr>
                          <w:i/>
                          <w:spacing w:val="-4"/>
                          <w:sz w:val="24"/>
                        </w:rPr>
                        <w:t>Test</w:t>
                      </w:r>
                    </w:p>
                  </w:txbxContent>
                </v:textbox>
                <w10:wrap type="none"/>
              </v:shape>
            </w:pict>
          </mc:Fallback>
        </mc:AlternateContent>
      </w:r>
      <w:r>
        <w:rPr/>
        <mc:AlternateContent>
          <mc:Choice Requires="wps">
            <w:drawing>
              <wp:anchor distT="0" distB="0" distL="0" distR="0" allowOverlap="1" layoutInCell="1" locked="0" behindDoc="1" simplePos="0" relativeHeight="479490048">
                <wp:simplePos x="0" y="0"/>
                <wp:positionH relativeFrom="page">
                  <wp:posOffset>3156999</wp:posOffset>
                </wp:positionH>
                <wp:positionV relativeFrom="paragraph">
                  <wp:posOffset>6893</wp:posOffset>
                </wp:positionV>
                <wp:extent cx="2012314" cy="168910"/>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2012314" cy="168910"/>
                        </a:xfrm>
                        <a:prstGeom prst="rect">
                          <a:avLst/>
                        </a:prstGeom>
                      </wps:spPr>
                      <wps:txbx>
                        <w:txbxContent>
                          <w:p>
                            <w:pPr>
                              <w:pStyle w:val="BodyText"/>
                              <w:spacing w:line="266" w:lineRule="exact"/>
                            </w:pPr>
                            <w:r>
                              <w:rPr/>
                              <w:t>dari</w:t>
                            </w:r>
                            <w:r>
                              <w:rPr>
                                <w:spacing w:val="4"/>
                              </w:rPr>
                              <w:t> </w:t>
                            </w:r>
                            <w:r>
                              <w:rPr/>
                              <w:t>atau</w:t>
                            </w:r>
                            <w:r>
                              <w:rPr>
                                <w:spacing w:val="3"/>
                              </w:rPr>
                              <w:t> </w:t>
                            </w:r>
                            <w:r>
                              <w:rPr/>
                              <w:t>sama</w:t>
                            </w:r>
                            <w:r>
                              <w:rPr>
                                <w:spacing w:val="2"/>
                              </w:rPr>
                              <w:t> </w:t>
                            </w:r>
                            <w:r>
                              <w:rPr/>
                              <w:t>dengan</w:t>
                            </w:r>
                            <w:r>
                              <w:rPr>
                                <w:spacing w:val="5"/>
                              </w:rPr>
                              <w:t> </w:t>
                            </w:r>
                            <w:r>
                              <w:rPr/>
                              <w:t>0,05</w:t>
                            </w:r>
                            <w:r>
                              <w:rPr>
                                <w:spacing w:val="8"/>
                              </w:rPr>
                              <w:t> </w:t>
                            </w:r>
                            <w:r>
                              <w:rPr>
                                <w:spacing w:val="-4"/>
                              </w:rPr>
                              <w:t>yang</w:t>
                            </w:r>
                          </w:p>
                        </w:txbxContent>
                      </wps:txbx>
                      <wps:bodyPr wrap="square" lIns="0" tIns="0" rIns="0" bIns="0" rtlCol="0">
                        <a:noAutofit/>
                      </wps:bodyPr>
                    </wps:wsp>
                  </a:graphicData>
                </a:graphic>
              </wp:anchor>
            </w:drawing>
          </mc:Choice>
          <mc:Fallback>
            <w:pict>
              <v:shape style="position:absolute;margin-left:248.582611pt;margin-top:.542819pt;width:158.450pt;height:13.3pt;mso-position-horizontal-relative:page;mso-position-vertical-relative:paragraph;z-index:-23826432" type="#_x0000_t202" id="docshape1466" filled="false" stroked="false">
                <v:textbox inset="0,0,0,0">
                  <w:txbxContent>
                    <w:p>
                      <w:pPr>
                        <w:pStyle w:val="BodyText"/>
                        <w:spacing w:line="266" w:lineRule="exact"/>
                      </w:pPr>
                      <w:r>
                        <w:rPr/>
                        <w:t>dari</w:t>
                      </w:r>
                      <w:r>
                        <w:rPr>
                          <w:spacing w:val="4"/>
                        </w:rPr>
                        <w:t> </w:t>
                      </w:r>
                      <w:r>
                        <w:rPr/>
                        <w:t>atau</w:t>
                      </w:r>
                      <w:r>
                        <w:rPr>
                          <w:spacing w:val="3"/>
                        </w:rPr>
                        <w:t> </w:t>
                      </w:r>
                      <w:r>
                        <w:rPr/>
                        <w:t>sama</w:t>
                      </w:r>
                      <w:r>
                        <w:rPr>
                          <w:spacing w:val="2"/>
                        </w:rPr>
                        <w:t> </w:t>
                      </w:r>
                      <w:r>
                        <w:rPr/>
                        <w:t>dengan</w:t>
                      </w:r>
                      <w:r>
                        <w:rPr>
                          <w:spacing w:val="5"/>
                        </w:rPr>
                        <w:t> </w:t>
                      </w:r>
                      <w:r>
                        <w:rPr/>
                        <w:t>0,05</w:t>
                      </w:r>
                      <w:r>
                        <w:rPr>
                          <w:spacing w:val="8"/>
                        </w:rPr>
                        <w:t> </w:t>
                      </w: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6131584">
                <wp:simplePos x="0" y="0"/>
                <wp:positionH relativeFrom="page">
                  <wp:posOffset>1800469</wp:posOffset>
                </wp:positionH>
                <wp:positionV relativeFrom="paragraph">
                  <wp:posOffset>34109</wp:posOffset>
                </wp:positionV>
                <wp:extent cx="675640" cy="140970"/>
                <wp:effectExtent l="0" t="0" r="0" b="0"/>
                <wp:wrapNone/>
                <wp:docPr id="1697" name="Graphic 1697"/>
                <wp:cNvGraphicFramePr>
                  <a:graphicFrameLocks/>
                </wp:cNvGraphicFramePr>
                <a:graphic>
                  <a:graphicData uri="http://schemas.microsoft.com/office/word/2010/wordprocessingShape">
                    <wps:wsp>
                      <wps:cNvPr id="1697" name="Graphic 1697"/>
                      <wps:cNvSpPr/>
                      <wps:spPr>
                        <a:xfrm>
                          <a:off x="0" y="0"/>
                          <a:ext cx="675640" cy="140970"/>
                        </a:xfrm>
                        <a:custGeom>
                          <a:avLst/>
                          <a:gdLst/>
                          <a:ahLst/>
                          <a:cxnLst/>
                          <a:rect l="l" t="t" r="r" b="b"/>
                          <a:pathLst>
                            <a:path w="675640" h="140970">
                              <a:moveTo>
                                <a:pt x="675175" y="0"/>
                              </a:moveTo>
                              <a:lnTo>
                                <a:pt x="0" y="0"/>
                              </a:lnTo>
                              <a:lnTo>
                                <a:pt x="0" y="140661"/>
                              </a:lnTo>
                              <a:lnTo>
                                <a:pt x="675175" y="140661"/>
                              </a:lnTo>
                              <a:lnTo>
                                <a:pt x="67517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68577pt;width:53.163461pt;height:11.075721pt;mso-position-horizontal-relative:page;mso-position-vertical-relative:paragraph;z-index:16131584" id="docshape1467"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495680">
                <wp:simplePos x="0" y="0"/>
                <wp:positionH relativeFrom="page">
                  <wp:posOffset>3157854</wp:posOffset>
                </wp:positionH>
                <wp:positionV relativeFrom="paragraph">
                  <wp:posOffset>34109</wp:posOffset>
                </wp:positionV>
                <wp:extent cx="2054225" cy="140970"/>
                <wp:effectExtent l="0" t="0" r="0" b="0"/>
                <wp:wrapNone/>
                <wp:docPr id="1698" name="Graphic 1698"/>
                <wp:cNvGraphicFramePr>
                  <a:graphicFrameLocks/>
                </wp:cNvGraphicFramePr>
                <a:graphic>
                  <a:graphicData uri="http://schemas.microsoft.com/office/word/2010/wordprocessingShape">
                    <wps:wsp>
                      <wps:cNvPr id="1698" name="Graphic 1698"/>
                      <wps:cNvSpPr/>
                      <wps:spPr>
                        <a:xfrm>
                          <a:off x="0" y="0"/>
                          <a:ext cx="2054225" cy="140970"/>
                        </a:xfrm>
                        <a:custGeom>
                          <a:avLst/>
                          <a:gdLst/>
                          <a:ahLst/>
                          <a:cxnLst/>
                          <a:rect l="l" t="t" r="r" b="b"/>
                          <a:pathLst>
                            <a:path w="2054225" h="140970">
                              <a:moveTo>
                                <a:pt x="2053660" y="0"/>
                              </a:moveTo>
                              <a:lnTo>
                                <a:pt x="0" y="0"/>
                              </a:lnTo>
                              <a:lnTo>
                                <a:pt x="0" y="140661"/>
                              </a:lnTo>
                              <a:lnTo>
                                <a:pt x="2053660" y="140661"/>
                              </a:lnTo>
                              <a:lnTo>
                                <a:pt x="205366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48.649933pt;margin-top:2.68577pt;width:161.705528pt;height:11.075721pt;mso-position-horizontal-relative:page;mso-position-vertical-relative:paragraph;z-index:-23820800" id="docshape1468" filled="true" fillcolor="#fedce7" stroked="false">
                <v:fill opacity="52428f" type="solid"/>
                <w10:wrap type="none"/>
              </v:rect>
            </w:pict>
          </mc:Fallback>
        </mc:AlternateContent>
      </w:r>
      <w:r>
        <w:rPr/>
        <w:t>lebih</w:t>
      </w:r>
      <w:r>
        <w:rPr>
          <w:spacing w:val="4"/>
        </w:rPr>
        <w:t> </w:t>
      </w:r>
      <w:r>
        <w:rPr>
          <w:spacing w:val="-2"/>
        </w:rPr>
        <w:t>kecil</w:t>
      </w:r>
      <w:r>
        <w:rPr/>
        <w:tab/>
        <w:t>menunjukkan</w:t>
      </w:r>
      <w:r>
        <w:rPr>
          <w:spacing w:val="2"/>
        </w:rPr>
        <w:t> </w:t>
      </w:r>
      <w:r>
        <w:rPr>
          <w:spacing w:val="-2"/>
        </w:rPr>
        <w:t>bahwa</w:t>
      </w:r>
    </w:p>
    <w:p>
      <w:pPr>
        <w:pStyle w:val="BodyText"/>
      </w:pPr>
    </w:p>
    <w:p>
      <w:pPr>
        <w:pStyle w:val="BodyText"/>
        <w:ind w:left="2693"/>
      </w:pPr>
      <w:r>
        <w:rPr/>
        <w:t>model tidak cocok dengan </w:t>
      </w:r>
      <w:r>
        <w:rPr>
          <w:spacing w:val="-2"/>
        </w:rPr>
        <w:t>data.</w:t>
      </w:r>
    </w:p>
    <w:p>
      <w:pPr>
        <w:pStyle w:val="BodyText"/>
      </w:pPr>
    </w:p>
    <w:p>
      <w:pPr>
        <w:pStyle w:val="ListParagraph"/>
        <w:numPr>
          <w:ilvl w:val="0"/>
          <w:numId w:val="41"/>
        </w:numPr>
        <w:tabs>
          <w:tab w:pos="2693" w:val="left" w:leader="none"/>
        </w:tabs>
        <w:spacing w:line="480" w:lineRule="auto" w:before="0" w:after="0"/>
        <w:ind w:left="2693" w:right="281" w:hanging="567"/>
        <w:jc w:val="both"/>
        <w:rPr>
          <w:sz w:val="24"/>
        </w:rPr>
      </w:pPr>
      <w:r>
        <w:rPr>
          <w:sz w:val="24"/>
        </w:rPr>
        <w:t>Hipotesis nol diterima jika nilai statistik lebih besar dari 0,05, yang menunjukkan bahwa model cocok dengan data dan dapat digunakan </w:t>
      </w:r>
      <w:r>
        <w:rPr>
          <w:sz w:val="24"/>
        </w:rPr>
        <w:t>untuk memprediksi data dengan akurat.</w:t>
      </w:r>
    </w:p>
    <w:p>
      <w:pPr>
        <w:pStyle w:val="Heading6"/>
        <w:numPr>
          <w:ilvl w:val="1"/>
          <w:numId w:val="42"/>
        </w:numPr>
        <w:tabs>
          <w:tab w:pos="2692" w:val="left" w:leader="none"/>
        </w:tabs>
        <w:spacing w:line="240" w:lineRule="auto" w:before="161" w:after="0"/>
        <w:ind w:left="2692" w:right="0" w:hanging="566"/>
        <w:jc w:val="both"/>
      </w:pPr>
      <w:r>
        <w:rPr/>
        <w:t>Pengujian</w:t>
      </w:r>
      <w:r>
        <w:rPr>
          <w:spacing w:val="2"/>
        </w:rPr>
        <w:t> </w:t>
      </w:r>
      <w:r>
        <w:rPr>
          <w:spacing w:val="-2"/>
        </w:rPr>
        <w:t>Hipotesis</w:t>
      </w:r>
    </w:p>
    <w:p>
      <w:pPr>
        <w:pStyle w:val="BodyText"/>
        <w:spacing w:line="480" w:lineRule="auto" w:before="101"/>
        <w:ind w:left="2126" w:right="278" w:firstLine="566"/>
        <w:jc w:val="both"/>
      </w:pPr>
      <w:r>
        <w:rPr/>
        <w:t>Pengujian hipotesis dalam penelitian ini bertujuan untuk menganalisis pengaruh</w:t>
      </w:r>
      <w:r>
        <w:rPr>
          <w:spacing w:val="-11"/>
        </w:rPr>
        <w:t> </w:t>
      </w:r>
      <w:r>
        <w:rPr/>
        <w:t>variabel</w:t>
      </w:r>
      <w:r>
        <w:rPr>
          <w:spacing w:val="-11"/>
        </w:rPr>
        <w:t> </w:t>
      </w:r>
      <w:r>
        <w:rPr/>
        <w:t>independen</w:t>
      </w:r>
      <w:r>
        <w:rPr>
          <w:spacing w:val="-13"/>
        </w:rPr>
        <w:t> </w:t>
      </w:r>
      <w:r>
        <w:rPr/>
        <w:t>terhadap</w:t>
      </w:r>
      <w:r>
        <w:rPr>
          <w:spacing w:val="-11"/>
        </w:rPr>
        <w:t> </w:t>
      </w:r>
      <w:r>
        <w:rPr/>
        <w:t>variabel</w:t>
      </w:r>
      <w:r>
        <w:rPr>
          <w:spacing w:val="-13"/>
        </w:rPr>
        <w:t> </w:t>
      </w:r>
      <w:r>
        <w:rPr/>
        <w:t>dependen.</w:t>
      </w:r>
      <w:r>
        <w:rPr>
          <w:spacing w:val="-11"/>
        </w:rPr>
        <w:t> </w:t>
      </w:r>
      <w:r>
        <w:rPr/>
        <w:t>Terdapat</w:t>
      </w:r>
      <w:r>
        <w:rPr>
          <w:spacing w:val="-13"/>
        </w:rPr>
        <w:t> </w:t>
      </w:r>
      <w:r>
        <w:rPr/>
        <w:t>beberapa</w:t>
      </w:r>
      <w:r>
        <w:rPr>
          <w:spacing w:val="-13"/>
        </w:rPr>
        <w:t> </w:t>
      </w:r>
      <w:r>
        <w:rPr/>
        <w:t>jenis pengujian yang digunakan untuk menganalisis hubungan antar variabel dalam model regresi logistik, yaitu Uji Omnibus (Uji Simultan), Uji Wald (Uji Parsial), dan Koefisien Determinasi (R²). Ketiga pengujian ini digunakan untuk menilai kelayakan model dan signifikansi pengaruh masing-masing variabel terhadap kemungkinan terjadinya variabel dependen.</w:t>
      </w:r>
    </w:p>
    <w:p>
      <w:pPr>
        <w:pStyle w:val="Heading6"/>
        <w:numPr>
          <w:ilvl w:val="2"/>
          <w:numId w:val="42"/>
        </w:numPr>
        <w:tabs>
          <w:tab w:pos="2845" w:val="left" w:leader="none"/>
        </w:tabs>
        <w:spacing w:line="240" w:lineRule="auto" w:before="161" w:after="0"/>
        <w:ind w:left="2845" w:right="0" w:hanging="719"/>
        <w:jc w:val="both"/>
      </w:pPr>
      <w:r>
        <w:rPr/>
        <w:t>Uji</w:t>
      </w:r>
      <w:r>
        <w:rPr>
          <w:spacing w:val="-3"/>
        </w:rPr>
        <w:t> </w:t>
      </w:r>
      <w:r>
        <w:rPr/>
        <w:t>Omnibus</w:t>
      </w:r>
      <w:r>
        <w:rPr>
          <w:spacing w:val="1"/>
        </w:rPr>
        <w:t> </w:t>
      </w:r>
      <w:r>
        <w:rPr/>
        <w:t>(Uji</w:t>
      </w:r>
      <w:r>
        <w:rPr>
          <w:spacing w:val="2"/>
        </w:rPr>
        <w:t> </w:t>
      </w:r>
      <w:r>
        <w:rPr>
          <w:spacing w:val="-2"/>
        </w:rPr>
        <w:t>Simultan)</w:t>
      </w:r>
    </w:p>
    <w:p>
      <w:pPr>
        <w:pStyle w:val="BodyText"/>
        <w:tabs>
          <w:tab w:pos="7763" w:val="left" w:leader="none"/>
          <w:tab w:pos="9473" w:val="left" w:leader="none"/>
        </w:tabs>
        <w:spacing w:line="480" w:lineRule="auto" w:before="101"/>
        <w:ind w:left="8626" w:right="283" w:hanging="5934"/>
        <w:jc w:val="both"/>
      </w:pPr>
      <w:r>
        <w:rPr/>
        <mc:AlternateContent>
          <mc:Choice Requires="wps">
            <w:drawing>
              <wp:anchor distT="0" distB="0" distL="0" distR="0" allowOverlap="1" layoutInCell="1" locked="0" behindDoc="1" simplePos="0" relativeHeight="479490560">
                <wp:simplePos x="0" y="0"/>
                <wp:positionH relativeFrom="page">
                  <wp:posOffset>3883614</wp:posOffset>
                </wp:positionH>
                <wp:positionV relativeFrom="paragraph">
                  <wp:posOffset>70907</wp:posOffset>
                </wp:positionV>
                <wp:extent cx="1058545" cy="16891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1058545" cy="168910"/>
                        </a:xfrm>
                        <a:prstGeom prst="rect">
                          <a:avLst/>
                        </a:prstGeom>
                      </wps:spPr>
                      <wps:txbx>
                        <w:txbxContent>
                          <w:p>
                            <w:pPr>
                              <w:pStyle w:val="BodyText"/>
                              <w:spacing w:line="266" w:lineRule="exact"/>
                            </w:pPr>
                            <w:r>
                              <w:rPr/>
                              <w:t>digunakan</w:t>
                            </w:r>
                            <w:r>
                              <w:rPr>
                                <w:spacing w:val="60"/>
                              </w:rPr>
                              <w:t> </w:t>
                            </w:r>
                            <w:r>
                              <w:rPr>
                                <w:spacing w:val="-2"/>
                              </w:rPr>
                              <w:t>untuk</w:t>
                            </w:r>
                          </w:p>
                        </w:txbxContent>
                      </wps:txbx>
                      <wps:bodyPr wrap="square" lIns="0" tIns="0" rIns="0" bIns="0" rtlCol="0">
                        <a:noAutofit/>
                      </wps:bodyPr>
                    </wps:wsp>
                  </a:graphicData>
                </a:graphic>
              </wp:anchor>
            </w:drawing>
          </mc:Choice>
          <mc:Fallback>
            <w:pict>
              <v:shape style="position:absolute;margin-left:305.796417pt;margin-top:5.583287pt;width:83.35pt;height:13.3pt;mso-position-horizontal-relative:page;mso-position-vertical-relative:paragraph;z-index:-23825920" type="#_x0000_t202" id="docshape1469" filled="false" stroked="false">
                <v:textbox inset="0,0,0,0">
                  <w:txbxContent>
                    <w:p>
                      <w:pPr>
                        <w:pStyle w:val="BodyText"/>
                        <w:spacing w:line="266" w:lineRule="exact"/>
                      </w:pPr>
                      <w:r>
                        <w:rPr/>
                        <w:t>digunakan</w:t>
                      </w:r>
                      <w:r>
                        <w:rPr>
                          <w:spacing w:val="60"/>
                        </w:rPr>
                        <w:t> </w:t>
                      </w: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491072">
                <wp:simplePos x="0" y="0"/>
                <wp:positionH relativeFrom="page">
                  <wp:posOffset>5597699</wp:posOffset>
                </wp:positionH>
                <wp:positionV relativeFrom="paragraph">
                  <wp:posOffset>70907</wp:posOffset>
                </wp:positionV>
                <wp:extent cx="430530" cy="168910"/>
                <wp:effectExtent l="0" t="0" r="0" b="0"/>
                <wp:wrapNone/>
                <wp:docPr id="1700" name="Textbox 1700"/>
                <wp:cNvGraphicFramePr>
                  <a:graphicFrameLocks/>
                </wp:cNvGraphicFramePr>
                <a:graphic>
                  <a:graphicData uri="http://schemas.microsoft.com/office/word/2010/wordprocessingShape">
                    <wps:wsp>
                      <wps:cNvPr id="1700" name="Textbox 1700"/>
                      <wps:cNvSpPr txBox="1"/>
                      <wps:spPr>
                        <a:xfrm>
                          <a:off x="0" y="0"/>
                          <a:ext cx="430530" cy="168910"/>
                        </a:xfrm>
                        <a:prstGeom prst="rect">
                          <a:avLst/>
                        </a:prstGeom>
                      </wps:spPr>
                      <wps:txbx>
                        <w:txbxContent>
                          <w:p>
                            <w:pPr>
                              <w:pStyle w:val="BodyText"/>
                              <w:spacing w:line="266" w:lineRule="exact"/>
                            </w:pPr>
                            <w:r>
                              <w:rPr>
                                <w:spacing w:val="-2"/>
                              </w:rPr>
                              <w:t>apakah</w:t>
                            </w:r>
                          </w:p>
                        </w:txbxContent>
                      </wps:txbx>
                      <wps:bodyPr wrap="square" lIns="0" tIns="0" rIns="0" bIns="0" rtlCol="0">
                        <a:noAutofit/>
                      </wps:bodyPr>
                    </wps:wsp>
                  </a:graphicData>
                </a:graphic>
              </wp:anchor>
            </w:drawing>
          </mc:Choice>
          <mc:Fallback>
            <w:pict>
              <v:shape style="position:absolute;margin-left:440.763763pt;margin-top:5.583287pt;width:33.9pt;height:13.3pt;mso-position-horizontal-relative:page;mso-position-vertical-relative:paragraph;z-index:-23825408" type="#_x0000_t202" id="docshape1470" filled="false" stroked="false">
                <v:textbox inset="0,0,0,0">
                  <w:txbxContent>
                    <w:p>
                      <w:pPr>
                        <w:pStyle w:val="BodyText"/>
                        <w:spacing w:line="266" w:lineRule="exact"/>
                      </w:pPr>
                      <w:r>
                        <w:rPr>
                          <w:spacing w:val="-2"/>
                        </w:rPr>
                        <w:t>apakah</w:t>
                      </w:r>
                    </w:p>
                  </w:txbxContent>
                </v:textbox>
                <w10:wrap type="none"/>
              </v:shape>
            </w:pict>
          </mc:Fallback>
        </mc:AlternateContent>
      </w:r>
      <w:r>
        <w:rPr/>
        <mc:AlternateContent>
          <mc:Choice Requires="wps">
            <w:drawing>
              <wp:anchor distT="0" distB="0" distL="0" distR="0" allowOverlap="1" layoutInCell="1" locked="0" behindDoc="1" simplePos="0" relativeHeight="479491584">
                <wp:simplePos x="0" y="0"/>
                <wp:positionH relativeFrom="page">
                  <wp:posOffset>1440180</wp:posOffset>
                </wp:positionH>
                <wp:positionV relativeFrom="paragraph">
                  <wp:posOffset>421427</wp:posOffset>
                </wp:positionV>
                <wp:extent cx="4054475" cy="168910"/>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4054475" cy="168910"/>
                        </a:xfrm>
                        <a:prstGeom prst="rect">
                          <a:avLst/>
                        </a:prstGeom>
                      </wps:spPr>
                      <wps:txbx>
                        <w:txbxContent>
                          <w:p>
                            <w:pPr>
                              <w:pStyle w:val="BodyText"/>
                              <w:spacing w:line="266" w:lineRule="exact"/>
                            </w:pPr>
                            <w:r>
                              <w:rPr/>
                              <w:t>variabel</w:t>
                            </w:r>
                            <w:r>
                              <w:rPr>
                                <w:spacing w:val="53"/>
                              </w:rPr>
                              <w:t> </w:t>
                            </w:r>
                            <w:r>
                              <w:rPr/>
                              <w:t>independen</w:t>
                            </w:r>
                            <w:r>
                              <w:rPr>
                                <w:spacing w:val="57"/>
                              </w:rPr>
                              <w:t> </w:t>
                            </w:r>
                            <w:r>
                              <w:rPr/>
                              <w:t>yang</w:t>
                            </w:r>
                            <w:r>
                              <w:rPr>
                                <w:spacing w:val="56"/>
                              </w:rPr>
                              <w:t> </w:t>
                            </w:r>
                            <w:r>
                              <w:rPr/>
                              <w:t>dimasukkan</w:t>
                            </w:r>
                            <w:r>
                              <w:rPr>
                                <w:spacing w:val="55"/>
                              </w:rPr>
                              <w:t> </w:t>
                            </w:r>
                            <w:r>
                              <w:rPr/>
                              <w:t>ke</w:t>
                            </w:r>
                            <w:r>
                              <w:rPr>
                                <w:spacing w:val="53"/>
                              </w:rPr>
                              <w:t> </w:t>
                            </w:r>
                            <w:r>
                              <w:rPr/>
                              <w:t>dalam</w:t>
                            </w:r>
                            <w:r>
                              <w:rPr>
                                <w:spacing w:val="55"/>
                              </w:rPr>
                              <w:t> </w:t>
                            </w:r>
                            <w:r>
                              <w:rPr/>
                              <w:t>model</w:t>
                            </w:r>
                            <w:r>
                              <w:rPr>
                                <w:spacing w:val="56"/>
                              </w:rPr>
                              <w:t> </w:t>
                            </w:r>
                            <w:r>
                              <w:rPr>
                                <w:spacing w:val="-2"/>
                              </w:rPr>
                              <w:t>regresi</w:t>
                            </w:r>
                          </w:p>
                        </w:txbxContent>
                      </wps:txbx>
                      <wps:bodyPr wrap="square" lIns="0" tIns="0" rIns="0" bIns="0" rtlCol="0">
                        <a:noAutofit/>
                      </wps:bodyPr>
                    </wps:wsp>
                  </a:graphicData>
                </a:graphic>
              </wp:anchor>
            </w:drawing>
          </mc:Choice>
          <mc:Fallback>
            <w:pict>
              <v:shape style="position:absolute;margin-left:113.400002pt;margin-top:33.183277pt;width:319.25pt;height:13.3pt;mso-position-horizontal-relative:page;mso-position-vertical-relative:paragraph;z-index:-23824896" type="#_x0000_t202" id="docshape1471" filled="false" stroked="false">
                <v:textbox inset="0,0,0,0">
                  <w:txbxContent>
                    <w:p>
                      <w:pPr>
                        <w:pStyle w:val="BodyText"/>
                        <w:spacing w:line="266" w:lineRule="exact"/>
                      </w:pPr>
                      <w:r>
                        <w:rPr/>
                        <w:t>variabel</w:t>
                      </w:r>
                      <w:r>
                        <w:rPr>
                          <w:spacing w:val="53"/>
                        </w:rPr>
                        <w:t> </w:t>
                      </w:r>
                      <w:r>
                        <w:rPr/>
                        <w:t>independen</w:t>
                      </w:r>
                      <w:r>
                        <w:rPr>
                          <w:spacing w:val="57"/>
                        </w:rPr>
                        <w:t> </w:t>
                      </w:r>
                      <w:r>
                        <w:rPr/>
                        <w:t>yang</w:t>
                      </w:r>
                      <w:r>
                        <w:rPr>
                          <w:spacing w:val="56"/>
                        </w:rPr>
                        <w:t> </w:t>
                      </w:r>
                      <w:r>
                        <w:rPr/>
                        <w:t>dimasukkan</w:t>
                      </w:r>
                      <w:r>
                        <w:rPr>
                          <w:spacing w:val="55"/>
                        </w:rPr>
                        <w:t> </w:t>
                      </w:r>
                      <w:r>
                        <w:rPr/>
                        <w:t>ke</w:t>
                      </w:r>
                      <w:r>
                        <w:rPr>
                          <w:spacing w:val="53"/>
                        </w:rPr>
                        <w:t> </w:t>
                      </w:r>
                      <w:r>
                        <w:rPr/>
                        <w:t>dalam</w:t>
                      </w:r>
                      <w:r>
                        <w:rPr>
                          <w:spacing w:val="55"/>
                        </w:rPr>
                        <w:t> </w:t>
                      </w:r>
                      <w:r>
                        <w:rPr/>
                        <w:t>model</w:t>
                      </w:r>
                      <w:r>
                        <w:rPr>
                          <w:spacing w:val="56"/>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1" simplePos="0" relativeHeight="479492096">
                <wp:simplePos x="0" y="0"/>
                <wp:positionH relativeFrom="page">
                  <wp:posOffset>6099630</wp:posOffset>
                </wp:positionH>
                <wp:positionV relativeFrom="paragraph">
                  <wp:posOffset>421427</wp:posOffset>
                </wp:positionV>
                <wp:extent cx="381000" cy="168910"/>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381000" cy="168910"/>
                        </a:xfrm>
                        <a:prstGeom prst="rect">
                          <a:avLst/>
                        </a:prstGeom>
                      </wps:spPr>
                      <wps:txbx>
                        <w:txbxContent>
                          <w:p>
                            <w:pPr>
                              <w:pStyle w:val="BodyText"/>
                              <w:spacing w:line="266" w:lineRule="exact"/>
                            </w:pPr>
                            <w:r>
                              <w:rPr>
                                <w:spacing w:val="-2"/>
                              </w:rPr>
                              <w:t>secara</w:t>
                            </w:r>
                          </w:p>
                        </w:txbxContent>
                      </wps:txbx>
                      <wps:bodyPr wrap="square" lIns="0" tIns="0" rIns="0" bIns="0" rtlCol="0">
                        <a:noAutofit/>
                      </wps:bodyPr>
                    </wps:wsp>
                  </a:graphicData>
                </a:graphic>
              </wp:anchor>
            </w:drawing>
          </mc:Choice>
          <mc:Fallback>
            <w:pict>
              <v:shape style="position:absolute;margin-left:480.285889pt;margin-top:33.183277pt;width:30pt;height:13.3pt;mso-position-horizontal-relative:page;mso-position-vertical-relative:paragraph;z-index:-23824384" type="#_x0000_t202" id="docshape1472" filled="false" stroked="false">
                <v:textbox inset="0,0,0,0">
                  <w:txbxContent>
                    <w:p>
                      <w:pPr>
                        <w:pStyle w:val="BodyText"/>
                        <w:spacing w:line="266" w:lineRule="exact"/>
                      </w:pPr>
                      <w:r>
                        <w:rPr>
                          <w:spacing w:val="-2"/>
                        </w:rPr>
                        <w:t>secara</w:t>
                      </w:r>
                    </w:p>
                  </w:txbxContent>
                </v:textbox>
                <w10:wrap type="none"/>
              </v:shape>
            </w:pict>
          </mc:Fallback>
        </mc:AlternateContent>
      </w:r>
      <w:r>
        <w:rPr/>
        <mc:AlternateContent>
          <mc:Choice Requires="wps">
            <w:drawing>
              <wp:anchor distT="0" distB="0" distL="0" distR="0" allowOverlap="1" layoutInCell="1" locked="0" behindDoc="1" simplePos="0" relativeHeight="479496192">
                <wp:simplePos x="0" y="0"/>
                <wp:positionH relativeFrom="page">
                  <wp:posOffset>3882261</wp:posOffset>
                </wp:positionH>
                <wp:positionV relativeFrom="paragraph">
                  <wp:posOffset>97123</wp:posOffset>
                </wp:positionV>
                <wp:extent cx="1139825" cy="140970"/>
                <wp:effectExtent l="0" t="0" r="0" b="0"/>
                <wp:wrapNone/>
                <wp:docPr id="1703" name="Graphic 1703"/>
                <wp:cNvGraphicFramePr>
                  <a:graphicFrameLocks/>
                </wp:cNvGraphicFramePr>
                <a:graphic>
                  <a:graphicData uri="http://schemas.microsoft.com/office/word/2010/wordprocessingShape">
                    <wps:wsp>
                      <wps:cNvPr id="1703" name="Graphic 1703"/>
                      <wps:cNvSpPr/>
                      <wps:spPr>
                        <a:xfrm>
                          <a:off x="0" y="0"/>
                          <a:ext cx="1139825" cy="140970"/>
                        </a:xfrm>
                        <a:custGeom>
                          <a:avLst/>
                          <a:gdLst/>
                          <a:ahLst/>
                          <a:cxnLst/>
                          <a:rect l="l" t="t" r="r" b="b"/>
                          <a:pathLst>
                            <a:path w="1139825" h="140970">
                              <a:moveTo>
                                <a:pt x="1139359" y="0"/>
                              </a:moveTo>
                              <a:lnTo>
                                <a:pt x="0" y="0"/>
                              </a:lnTo>
                              <a:lnTo>
                                <a:pt x="0" y="140661"/>
                              </a:lnTo>
                              <a:lnTo>
                                <a:pt x="1139359" y="140661"/>
                              </a:lnTo>
                              <a:lnTo>
                                <a:pt x="113935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305.689911pt;margin-top:7.647548pt;width:89.713341pt;height:11.075721pt;mso-position-horizontal-relative:page;mso-position-vertical-relative:paragraph;z-index:-23820288" id="docshape1473" filled="true" fillcolor="#ecdffe" stroked="false">
                <v:fill opacity="52428f" type="solid"/>
                <w10:wrap type="none"/>
              </v:rect>
            </w:pict>
          </mc:Fallback>
        </mc:AlternateContent>
      </w:r>
      <w:r>
        <w:rPr/>
        <mc:AlternateContent>
          <mc:Choice Requires="wps">
            <w:drawing>
              <wp:anchor distT="0" distB="0" distL="0" distR="0" allowOverlap="1" layoutInCell="1" locked="0" behindDoc="1" simplePos="0" relativeHeight="479496704">
                <wp:simplePos x="0" y="0"/>
                <wp:positionH relativeFrom="page">
                  <wp:posOffset>5598333</wp:posOffset>
                </wp:positionH>
                <wp:positionV relativeFrom="paragraph">
                  <wp:posOffset>97123</wp:posOffset>
                </wp:positionV>
                <wp:extent cx="506730" cy="140970"/>
                <wp:effectExtent l="0" t="0" r="0" b="0"/>
                <wp:wrapNone/>
                <wp:docPr id="1704" name="Graphic 1704"/>
                <wp:cNvGraphicFramePr>
                  <a:graphicFrameLocks/>
                </wp:cNvGraphicFramePr>
                <a:graphic>
                  <a:graphicData uri="http://schemas.microsoft.com/office/word/2010/wordprocessingShape">
                    <wps:wsp>
                      <wps:cNvPr id="1704" name="Graphic 1704"/>
                      <wps:cNvSpPr/>
                      <wps:spPr>
                        <a:xfrm>
                          <a:off x="0" y="0"/>
                          <a:ext cx="506730" cy="140970"/>
                        </a:xfrm>
                        <a:custGeom>
                          <a:avLst/>
                          <a:gdLst/>
                          <a:ahLst/>
                          <a:cxnLst/>
                          <a:rect l="l" t="t" r="r" b="b"/>
                          <a:pathLst>
                            <a:path w="506730" h="140970">
                              <a:moveTo>
                                <a:pt x="506381" y="0"/>
                              </a:moveTo>
                              <a:lnTo>
                                <a:pt x="0" y="0"/>
                              </a:lnTo>
                              <a:lnTo>
                                <a:pt x="0" y="140661"/>
                              </a:lnTo>
                              <a:lnTo>
                                <a:pt x="506381" y="140661"/>
                              </a:lnTo>
                              <a:lnTo>
                                <a:pt x="506381"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40.81369pt;margin-top:7.647548pt;width:39.872596pt;height:11.075721pt;mso-position-horizontal-relative:page;mso-position-vertical-relative:paragraph;z-index:-23819776" id="docshape1474"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133632">
                <wp:simplePos x="0" y="0"/>
                <wp:positionH relativeFrom="page">
                  <wp:posOffset>1441781</wp:posOffset>
                </wp:positionH>
                <wp:positionV relativeFrom="paragraph">
                  <wp:posOffset>448777</wp:posOffset>
                </wp:positionV>
                <wp:extent cx="4128770" cy="140970"/>
                <wp:effectExtent l="0" t="0" r="0" b="0"/>
                <wp:wrapNone/>
                <wp:docPr id="1705" name="Graphic 1705"/>
                <wp:cNvGraphicFramePr>
                  <a:graphicFrameLocks/>
                </wp:cNvGraphicFramePr>
                <a:graphic>
                  <a:graphicData uri="http://schemas.microsoft.com/office/word/2010/wordprocessingShape">
                    <wps:wsp>
                      <wps:cNvPr id="1705" name="Graphic 1705"/>
                      <wps:cNvSpPr/>
                      <wps:spPr>
                        <a:xfrm>
                          <a:off x="0" y="0"/>
                          <a:ext cx="4128770" cy="140970"/>
                        </a:xfrm>
                        <a:custGeom>
                          <a:avLst/>
                          <a:gdLst/>
                          <a:ahLst/>
                          <a:cxnLst/>
                          <a:rect l="l" t="t" r="r" b="b"/>
                          <a:pathLst>
                            <a:path w="4128770" h="140970">
                              <a:moveTo>
                                <a:pt x="4128419" y="0"/>
                              </a:moveTo>
                              <a:lnTo>
                                <a:pt x="0" y="0"/>
                              </a:lnTo>
                              <a:lnTo>
                                <a:pt x="0" y="140661"/>
                              </a:lnTo>
                              <a:lnTo>
                                <a:pt x="4128419" y="140661"/>
                              </a:lnTo>
                              <a:lnTo>
                                <a:pt x="412841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5.336849pt;width:325.072415pt;height:11.075721pt;mso-position-horizontal-relative:page;mso-position-vertical-relative:paragraph;z-index:16133632" id="docshape1475"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134144">
                <wp:simplePos x="0" y="0"/>
                <wp:positionH relativeFrom="page">
                  <wp:posOffset>6097682</wp:posOffset>
                </wp:positionH>
                <wp:positionV relativeFrom="paragraph">
                  <wp:posOffset>448777</wp:posOffset>
                </wp:positionV>
                <wp:extent cx="380365" cy="140970"/>
                <wp:effectExtent l="0" t="0" r="0" b="0"/>
                <wp:wrapNone/>
                <wp:docPr id="1706" name="Graphic 1706"/>
                <wp:cNvGraphicFramePr>
                  <a:graphicFrameLocks/>
                </wp:cNvGraphicFramePr>
                <a:graphic>
                  <a:graphicData uri="http://schemas.microsoft.com/office/word/2010/wordprocessingShape">
                    <wps:wsp>
                      <wps:cNvPr id="1706" name="Graphic 1706"/>
                      <wps:cNvSpPr/>
                      <wps:spPr>
                        <a:xfrm>
                          <a:off x="0" y="0"/>
                          <a:ext cx="380365" cy="140970"/>
                        </a:xfrm>
                        <a:custGeom>
                          <a:avLst/>
                          <a:gdLst/>
                          <a:ahLst/>
                          <a:cxnLst/>
                          <a:rect l="l" t="t" r="r" b="b"/>
                          <a:pathLst>
                            <a:path w="380365" h="140970">
                              <a:moveTo>
                                <a:pt x="379786" y="0"/>
                              </a:moveTo>
                              <a:lnTo>
                                <a:pt x="0" y="0"/>
                              </a:lnTo>
                              <a:lnTo>
                                <a:pt x="0" y="140661"/>
                              </a:lnTo>
                              <a:lnTo>
                                <a:pt x="379786" y="140661"/>
                              </a:lnTo>
                              <a:lnTo>
                                <a:pt x="379786"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80.132507pt;margin-top:35.336849pt;width:29.904447pt;height:11.075721pt;mso-position-horizontal-relative:page;mso-position-vertical-relative:paragraph;z-index:16134144" id="docshape147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136192">
                <wp:simplePos x="0" y="0"/>
                <wp:positionH relativeFrom="page">
                  <wp:posOffset>94988</wp:posOffset>
                </wp:positionH>
                <wp:positionV relativeFrom="paragraph">
                  <wp:posOffset>97123</wp:posOffset>
                </wp:positionV>
                <wp:extent cx="225425" cy="197485"/>
                <wp:effectExtent l="0" t="0" r="0" b="0"/>
                <wp:wrapNone/>
                <wp:docPr id="1707" name="Group 1707"/>
                <wp:cNvGraphicFramePr>
                  <a:graphicFrameLocks/>
                </wp:cNvGraphicFramePr>
                <a:graphic>
                  <a:graphicData uri="http://schemas.microsoft.com/office/word/2010/wordprocessingGroup">
                    <wpg:wgp>
                      <wpg:cNvPr id="1707" name="Group 1707"/>
                      <wpg:cNvGrpSpPr/>
                      <wpg:grpSpPr>
                        <a:xfrm>
                          <a:off x="0" y="0"/>
                          <a:ext cx="225425" cy="197485"/>
                          <a:chExt cx="225425" cy="197485"/>
                        </a:xfrm>
                      </wpg:grpSpPr>
                      <pic:pic>
                        <pic:nvPicPr>
                          <pic:cNvPr id="1708" name="Image 1708"/>
                          <pic:cNvPicPr/>
                        </pic:nvPicPr>
                        <pic:blipFill>
                          <a:blip r:embed="rId258" cstate="print"/>
                          <a:stretch>
                            <a:fillRect/>
                          </a:stretch>
                        </pic:blipFill>
                        <pic:spPr>
                          <a:xfrm>
                            <a:off x="0" y="0"/>
                            <a:ext cx="225058" cy="196926"/>
                          </a:xfrm>
                          <a:prstGeom prst="rect">
                            <a:avLst/>
                          </a:prstGeom>
                        </pic:spPr>
                      </pic:pic>
                      <wps:wsp>
                        <wps:cNvPr id="1709" name="Textbox 1709"/>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24</w:t>
                              </w:r>
                            </w:p>
                          </w:txbxContent>
                        </wps:txbx>
                        <wps:bodyPr wrap="square" lIns="0" tIns="0" rIns="0" bIns="0" rtlCol="0">
                          <a:noAutofit/>
                        </wps:bodyPr>
                      </wps:wsp>
                    </wpg:wgp>
                  </a:graphicData>
                </a:graphic>
              </wp:anchor>
            </w:drawing>
          </mc:Choice>
          <mc:Fallback>
            <w:pict>
              <v:group style="position:absolute;margin-left:7.47944pt;margin-top:7.647548pt;width:17.75pt;height:15.55pt;mso-position-horizontal-relative:page;mso-position-vertical-relative:paragraph;z-index:16136192" id="docshapegroup1477" coordorigin="150,153" coordsize="355,311">
                <v:shape style="position:absolute;left:149;top:152;width:355;height:311" type="#_x0000_t75" id="docshape1478" stroked="false">
                  <v:imagedata r:id="rId258" o:title=""/>
                </v:shape>
                <v:shape style="position:absolute;left:149;top:152;width:355;height:311" type="#_x0000_t202" id="docshape1479" filled="false" stroked="false">
                  <v:textbox inset="0,0,0,0">
                    <w:txbxContent>
                      <w:p>
                        <w:pPr>
                          <w:spacing w:before="48"/>
                          <w:ind w:left="88" w:right="0" w:firstLine="0"/>
                          <w:jc w:val="left"/>
                          <w:rPr>
                            <w:rFonts w:ascii="Gadugi"/>
                            <w:b/>
                            <w:sz w:val="15"/>
                          </w:rPr>
                        </w:pPr>
                        <w:r>
                          <w:rPr>
                            <w:rFonts w:ascii="Gadugi"/>
                            <w:b/>
                            <w:color w:val="FEFEFE"/>
                            <w:spacing w:val="-5"/>
                            <w:sz w:val="15"/>
                          </w:rPr>
                          <w:t>24</w:t>
                        </w:r>
                      </w:p>
                    </w:txbxContent>
                  </v:textbox>
                  <w10:wrap type="none"/>
                </v:shape>
                <w10:wrap type="none"/>
              </v:group>
            </w:pict>
          </mc:Fallback>
        </mc:AlternateContent>
      </w:r>
      <w:r>
        <w:rPr/>
        <w:t>Uji</w:t>
      </w:r>
      <w:r>
        <w:rPr>
          <w:spacing w:val="40"/>
        </w:rPr>
        <w:t> </w:t>
      </w:r>
      <w:r>
        <w:rPr/>
        <w:t>Omnibus</w:t>
      </w:r>
      <w:r>
        <w:rPr>
          <w:spacing w:val="40"/>
        </w:rPr>
        <w:t> </w:t>
      </w:r>
      <w:r>
        <w:rPr/>
        <w:t>atau</w:t>
      </w:r>
      <w:r>
        <w:rPr>
          <w:spacing w:val="40"/>
        </w:rPr>
        <w:t> </w:t>
      </w:r>
      <w:r>
        <w:rPr/>
        <w:t>uji</w:t>
      </w:r>
      <w:r>
        <w:rPr>
          <w:spacing w:val="40"/>
        </w:rPr>
        <w:t> </w:t>
      </w:r>
      <w:r>
        <w:rPr/>
        <w:t>simultan</w:t>
        <w:tab/>
      </w:r>
      <w:r>
        <w:rPr>
          <w:spacing w:val="-2"/>
        </w:rPr>
        <w:t>menguji</w:t>
      </w:r>
      <w:r>
        <w:rPr/>
        <w:tab/>
        <w:tab/>
      </w:r>
      <w:r>
        <w:rPr>
          <w:spacing w:val="-2"/>
        </w:rPr>
        <w:t>selurh logistik</w:t>
      </w:r>
    </w:p>
    <w:p>
      <w:pPr>
        <w:pStyle w:val="BodyText"/>
        <w:ind w:left="5917"/>
        <w:jc w:val="both"/>
      </w:pPr>
      <w:r>
        <w:rPr/>
        <mc:AlternateContent>
          <mc:Choice Requires="wps">
            <w:drawing>
              <wp:anchor distT="0" distB="0" distL="0" distR="0" allowOverlap="1" layoutInCell="1" locked="0" behindDoc="1" simplePos="0" relativeHeight="479492608">
                <wp:simplePos x="0" y="0"/>
                <wp:positionH relativeFrom="page">
                  <wp:posOffset>1440180</wp:posOffset>
                </wp:positionH>
                <wp:positionV relativeFrom="paragraph">
                  <wp:posOffset>6832</wp:posOffset>
                </wp:positionV>
                <wp:extent cx="2323465" cy="16891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2323465" cy="168910"/>
                        </a:xfrm>
                        <a:prstGeom prst="rect">
                          <a:avLst/>
                        </a:prstGeom>
                      </wps:spPr>
                      <wps:txbx>
                        <w:txbxContent>
                          <w:p>
                            <w:pPr>
                              <w:pStyle w:val="BodyText"/>
                              <w:spacing w:line="266" w:lineRule="exact"/>
                            </w:pPr>
                            <w:r>
                              <w:rPr/>
                              <w:t>bersama-sama</w:t>
                            </w:r>
                            <w:r>
                              <w:rPr>
                                <w:spacing w:val="68"/>
                              </w:rPr>
                              <w:t> </w:t>
                            </w:r>
                            <w:r>
                              <w:rPr/>
                              <w:t>berpengaruh</w:t>
                            </w:r>
                            <w:r>
                              <w:rPr>
                                <w:spacing w:val="71"/>
                              </w:rPr>
                              <w:t> </w:t>
                            </w:r>
                            <w:r>
                              <w:rPr>
                                <w:spacing w:val="-2"/>
                              </w:rPr>
                              <w:t>terhadap</w:t>
                            </w:r>
                          </w:p>
                        </w:txbxContent>
                      </wps:txbx>
                      <wps:bodyPr wrap="square" lIns="0" tIns="0" rIns="0" bIns="0" rtlCol="0">
                        <a:noAutofit/>
                      </wps:bodyPr>
                    </wps:wsp>
                  </a:graphicData>
                </a:graphic>
              </wp:anchor>
            </w:drawing>
          </mc:Choice>
          <mc:Fallback>
            <w:pict>
              <v:shape style="position:absolute;margin-left:113.400002pt;margin-top:.537956pt;width:182.95pt;height:13.3pt;mso-position-horizontal-relative:page;mso-position-vertical-relative:paragraph;z-index:-23823872" type="#_x0000_t202" id="docshape1480" filled="false" stroked="false">
                <v:textbox inset="0,0,0,0">
                  <w:txbxContent>
                    <w:p>
                      <w:pPr>
                        <w:pStyle w:val="BodyText"/>
                        <w:spacing w:line="266" w:lineRule="exact"/>
                      </w:pPr>
                      <w:r>
                        <w:rPr/>
                        <w:t>bersama-sama</w:t>
                      </w:r>
                      <w:r>
                        <w:rPr>
                          <w:spacing w:val="68"/>
                        </w:rPr>
                        <w:t> </w:t>
                      </w:r>
                      <w:r>
                        <w:rPr/>
                        <w:t>berpengaruh</w:t>
                      </w:r>
                      <w:r>
                        <w:rPr>
                          <w:spacing w:val="71"/>
                        </w:rPr>
                        <w:t> </w:t>
                      </w:r>
                      <w:r>
                        <w:rPr>
                          <w:spacing w:val="-2"/>
                        </w:rPr>
                        <w:t>terhadap</w:t>
                      </w:r>
                    </w:p>
                  </w:txbxContent>
                </v:textbox>
                <w10:wrap type="none"/>
              </v:shape>
            </w:pict>
          </mc:Fallback>
        </mc:AlternateContent>
      </w:r>
      <w:r>
        <w:rPr/>
        <mc:AlternateContent>
          <mc:Choice Requires="wps">
            <w:drawing>
              <wp:anchor distT="0" distB="0" distL="0" distR="0" allowOverlap="1" layoutInCell="1" locked="0" behindDoc="1" simplePos="0" relativeHeight="479493120">
                <wp:simplePos x="0" y="0"/>
                <wp:positionH relativeFrom="page">
                  <wp:posOffset>4761103</wp:posOffset>
                </wp:positionH>
                <wp:positionV relativeFrom="paragraph">
                  <wp:posOffset>6832</wp:posOffset>
                </wp:positionV>
                <wp:extent cx="1195705" cy="16891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1195705" cy="168910"/>
                        </a:xfrm>
                        <a:prstGeom prst="rect">
                          <a:avLst/>
                        </a:prstGeom>
                      </wps:spPr>
                      <wps:txbx>
                        <w:txbxContent>
                          <w:p>
                            <w:pPr>
                              <w:pStyle w:val="BodyText"/>
                              <w:spacing w:line="266" w:lineRule="exact"/>
                            </w:pPr>
                            <w:r>
                              <w:rPr/>
                              <w:t>variabel</w:t>
                            </w:r>
                            <w:r>
                              <w:rPr>
                                <w:spacing w:val="70"/>
                              </w:rPr>
                              <w:t> </w:t>
                            </w:r>
                            <w:r>
                              <w:rPr>
                                <w:spacing w:val="-2"/>
                              </w:rPr>
                              <w:t>dependen.</w:t>
                            </w:r>
                          </w:p>
                        </w:txbxContent>
                      </wps:txbx>
                      <wps:bodyPr wrap="square" lIns="0" tIns="0" rIns="0" bIns="0" rtlCol="0">
                        <a:noAutofit/>
                      </wps:bodyPr>
                    </wps:wsp>
                  </a:graphicData>
                </a:graphic>
              </wp:anchor>
            </w:drawing>
          </mc:Choice>
          <mc:Fallback>
            <w:pict>
              <v:shape style="position:absolute;margin-left:374.890076pt;margin-top:.537956pt;width:94.15pt;height:13.3pt;mso-position-horizontal-relative:page;mso-position-vertical-relative:paragraph;z-index:-23823360" type="#_x0000_t202" id="docshape1481" filled="false" stroked="false">
                <v:textbox inset="0,0,0,0">
                  <w:txbxContent>
                    <w:p>
                      <w:pPr>
                        <w:pStyle w:val="BodyText"/>
                        <w:spacing w:line="266" w:lineRule="exact"/>
                      </w:pPr>
                      <w:r>
                        <w:rPr/>
                        <w:t>variabel</w:t>
                      </w:r>
                      <w:r>
                        <w:rPr>
                          <w:spacing w:val="70"/>
                        </w:rPr>
                        <w:t> </w:t>
                      </w:r>
                      <w:r>
                        <w:rPr>
                          <w:spacing w:val="-2"/>
                        </w:rPr>
                        <w:t>dependen.</w:t>
                      </w:r>
                    </w:p>
                  </w:txbxContent>
                </v:textbox>
                <w10:wrap type="none"/>
              </v:shape>
            </w:pict>
          </mc:Fallback>
        </mc:AlternateContent>
      </w:r>
      <w:r>
        <w:rPr/>
        <mc:AlternateContent>
          <mc:Choice Requires="wps">
            <w:drawing>
              <wp:anchor distT="0" distB="0" distL="0" distR="0" allowOverlap="1" layoutInCell="1" locked="0" behindDoc="0" simplePos="0" relativeHeight="16134656">
                <wp:simplePos x="0" y="0"/>
                <wp:positionH relativeFrom="page">
                  <wp:posOffset>1441781</wp:posOffset>
                </wp:positionH>
                <wp:positionV relativeFrom="paragraph">
                  <wp:posOffset>35316</wp:posOffset>
                </wp:positionV>
                <wp:extent cx="2405380" cy="140970"/>
                <wp:effectExtent l="0" t="0" r="0" b="0"/>
                <wp:wrapNone/>
                <wp:docPr id="1712" name="Graphic 1712"/>
                <wp:cNvGraphicFramePr>
                  <a:graphicFrameLocks/>
                </wp:cNvGraphicFramePr>
                <a:graphic>
                  <a:graphicData uri="http://schemas.microsoft.com/office/word/2010/wordprocessingShape">
                    <wps:wsp>
                      <wps:cNvPr id="1712" name="Graphic 1712"/>
                      <wps:cNvSpPr/>
                      <wps:spPr>
                        <a:xfrm>
                          <a:off x="0" y="0"/>
                          <a:ext cx="2405380" cy="140970"/>
                        </a:xfrm>
                        <a:custGeom>
                          <a:avLst/>
                          <a:gdLst/>
                          <a:ahLst/>
                          <a:cxnLst/>
                          <a:rect l="l" t="t" r="r" b="b"/>
                          <a:pathLst>
                            <a:path w="2405380" h="140970">
                              <a:moveTo>
                                <a:pt x="2405314" y="0"/>
                              </a:moveTo>
                              <a:lnTo>
                                <a:pt x="0" y="0"/>
                              </a:lnTo>
                              <a:lnTo>
                                <a:pt x="0" y="140661"/>
                              </a:lnTo>
                              <a:lnTo>
                                <a:pt x="2405314" y="140661"/>
                              </a:lnTo>
                              <a:lnTo>
                                <a:pt x="2405314"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80841pt;width:189.394831pt;height:11.075721pt;mso-position-horizontal-relative:page;mso-position-vertical-relative:paragraph;z-index:16134656" id="docshape1482" filled="true" fillcolor="#ecdffe" stroked="false">
                <v:fill opacity="52428f" type="solid"/>
                <w10:wrap type="none"/>
              </v:rect>
            </w:pict>
          </mc:Fallback>
        </mc:AlternateContent>
      </w:r>
      <w:r>
        <w:rPr/>
        <w:t>kemungkinan</w:t>
      </w:r>
      <w:r>
        <w:rPr>
          <w:spacing w:val="71"/>
        </w:rPr>
        <w:t> </w:t>
      </w:r>
      <w:r>
        <w:rPr>
          <w:spacing w:val="12"/>
          <w:position w:val="-4"/>
        </w:rPr>
        <w:drawing>
          <wp:inline distT="0" distB="0" distL="0" distR="0">
            <wp:extent cx="1195624" cy="140661"/>
            <wp:effectExtent l="0" t="0" r="0" b="0"/>
            <wp:docPr id="1713" name="Image 1713"/>
            <wp:cNvGraphicFramePr>
              <a:graphicFrameLocks/>
            </wp:cNvGraphicFramePr>
            <a:graphic>
              <a:graphicData uri="http://schemas.openxmlformats.org/drawingml/2006/picture">
                <pic:pic>
                  <pic:nvPicPr>
                    <pic:cNvPr id="1713" name="Image 1713"/>
                    <pic:cNvPicPr/>
                  </pic:nvPicPr>
                  <pic:blipFill>
                    <a:blip r:embed="rId396" cstate="print"/>
                    <a:stretch>
                      <a:fillRect/>
                    </a:stretch>
                  </pic:blipFill>
                  <pic:spPr>
                    <a:xfrm>
                      <a:off x="0" y="0"/>
                      <a:ext cx="1195624" cy="140661"/>
                    </a:xfrm>
                    <a:prstGeom prst="rect">
                      <a:avLst/>
                    </a:prstGeom>
                  </pic:spPr>
                </pic:pic>
              </a:graphicData>
            </a:graphic>
          </wp:inline>
        </w:drawing>
      </w:r>
      <w:r>
        <w:rPr>
          <w:spacing w:val="12"/>
          <w:position w:val="-4"/>
        </w:rPr>
      </w:r>
      <w:r>
        <w:rPr>
          <w:spacing w:val="60"/>
        </w:rPr>
        <w:t> </w:t>
      </w:r>
      <w:r>
        <w:rPr/>
        <w:t>Uji</w:t>
      </w:r>
      <w:r>
        <w:rPr>
          <w:spacing w:val="74"/>
        </w:rPr>
        <w:t> </w:t>
      </w:r>
      <w:r>
        <w:rPr>
          <w:spacing w:val="-5"/>
        </w:rPr>
        <w:t>ini</w:t>
      </w:r>
    </w:p>
    <w:p>
      <w:pPr>
        <w:pStyle w:val="BodyText"/>
      </w:pPr>
    </w:p>
    <w:p>
      <w:pPr>
        <w:pStyle w:val="BodyText"/>
        <w:spacing w:line="480" w:lineRule="auto"/>
        <w:ind w:left="2126" w:right="284" w:firstLine="3563"/>
        <w:jc w:val="both"/>
      </w:pPr>
      <w:r>
        <w:rPr/>
        <mc:AlternateContent>
          <mc:Choice Requires="wps">
            <w:drawing>
              <wp:anchor distT="0" distB="0" distL="0" distR="0" allowOverlap="1" layoutInCell="1" locked="0" behindDoc="1" simplePos="0" relativeHeight="479493632">
                <wp:simplePos x="0" y="0"/>
                <wp:positionH relativeFrom="page">
                  <wp:posOffset>1440180</wp:posOffset>
                </wp:positionH>
                <wp:positionV relativeFrom="paragraph">
                  <wp:posOffset>6491</wp:posOffset>
                </wp:positionV>
                <wp:extent cx="2196465" cy="168910"/>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2196465" cy="168910"/>
                        </a:xfrm>
                        <a:prstGeom prst="rect">
                          <a:avLst/>
                        </a:prstGeom>
                      </wps:spPr>
                      <wps:txbx>
                        <w:txbxContent>
                          <w:p>
                            <w:pPr>
                              <w:pStyle w:val="BodyText"/>
                              <w:spacing w:line="266" w:lineRule="exact"/>
                            </w:pPr>
                            <w:r>
                              <w:rPr/>
                              <w:t>dilakukan</w:t>
                            </w:r>
                            <w:r>
                              <w:rPr>
                                <w:spacing w:val="45"/>
                              </w:rPr>
                              <w:t> </w:t>
                            </w:r>
                            <w:r>
                              <w:rPr/>
                              <w:t>dengan</w:t>
                            </w:r>
                            <w:r>
                              <w:rPr>
                                <w:spacing w:val="48"/>
                              </w:rPr>
                              <w:t> </w:t>
                            </w:r>
                            <w:r>
                              <w:rPr>
                                <w:spacing w:val="-2"/>
                              </w:rPr>
                              <w:t>membandingkan</w:t>
                            </w:r>
                          </w:p>
                        </w:txbxContent>
                      </wps:txbx>
                      <wps:bodyPr wrap="square" lIns="0" tIns="0" rIns="0" bIns="0" rtlCol="0">
                        <a:noAutofit/>
                      </wps:bodyPr>
                    </wps:wsp>
                  </a:graphicData>
                </a:graphic>
              </wp:anchor>
            </w:drawing>
          </mc:Choice>
          <mc:Fallback>
            <w:pict>
              <v:shape style="position:absolute;margin-left:113.400002pt;margin-top:.51115pt;width:172.95pt;height:13.3pt;mso-position-horizontal-relative:page;mso-position-vertical-relative:paragraph;z-index:-23822848" type="#_x0000_t202" id="docshape1483" filled="false" stroked="false">
                <v:textbox inset="0,0,0,0">
                  <w:txbxContent>
                    <w:p>
                      <w:pPr>
                        <w:pStyle w:val="BodyText"/>
                        <w:spacing w:line="266" w:lineRule="exact"/>
                      </w:pPr>
                      <w:r>
                        <w:rPr/>
                        <w:t>dilakukan</w:t>
                      </w:r>
                      <w:r>
                        <w:rPr>
                          <w:spacing w:val="45"/>
                        </w:rPr>
                        <w:t> </w:t>
                      </w:r>
                      <w:r>
                        <w:rPr/>
                        <w:t>dengan</w:t>
                      </w:r>
                      <w:r>
                        <w:rPr>
                          <w:spacing w:val="48"/>
                        </w:rPr>
                        <w:t> </w:t>
                      </w:r>
                      <w:r>
                        <w:rPr>
                          <w:spacing w:val="-2"/>
                        </w:rPr>
                        <w:t>membandingkan</w:t>
                      </w:r>
                    </w:p>
                  </w:txbxContent>
                </v:textbox>
                <w10:wrap type="none"/>
              </v:shape>
            </w:pict>
          </mc:Fallback>
        </mc:AlternateContent>
      </w:r>
      <w:r>
        <w:rPr/>
        <mc:AlternateContent>
          <mc:Choice Requires="wps">
            <w:drawing>
              <wp:anchor distT="0" distB="0" distL="0" distR="0" allowOverlap="1" layoutInCell="1" locked="0" behindDoc="0" simplePos="0" relativeHeight="16135168">
                <wp:simplePos x="0" y="0"/>
                <wp:positionH relativeFrom="page">
                  <wp:posOffset>1441781</wp:posOffset>
                </wp:positionH>
                <wp:positionV relativeFrom="paragraph">
                  <wp:posOffset>36110</wp:posOffset>
                </wp:positionV>
                <wp:extent cx="2258060" cy="140970"/>
                <wp:effectExtent l="0" t="0" r="0" b="0"/>
                <wp:wrapNone/>
                <wp:docPr id="1715" name="Graphic 1715"/>
                <wp:cNvGraphicFramePr>
                  <a:graphicFrameLocks/>
                </wp:cNvGraphicFramePr>
                <a:graphic>
                  <a:graphicData uri="http://schemas.microsoft.com/office/word/2010/wordprocessingShape">
                    <wps:wsp>
                      <wps:cNvPr id="1715" name="Graphic 1715"/>
                      <wps:cNvSpPr/>
                      <wps:spPr>
                        <a:xfrm>
                          <a:off x="0" y="0"/>
                          <a:ext cx="2258060" cy="140970"/>
                        </a:xfrm>
                        <a:custGeom>
                          <a:avLst/>
                          <a:gdLst/>
                          <a:ahLst/>
                          <a:cxnLst/>
                          <a:rect l="l" t="t" r="r" b="b"/>
                          <a:pathLst>
                            <a:path w="2258060" h="140970">
                              <a:moveTo>
                                <a:pt x="2257619" y="0"/>
                              </a:moveTo>
                              <a:lnTo>
                                <a:pt x="0" y="0"/>
                              </a:lnTo>
                              <a:lnTo>
                                <a:pt x="0" y="140661"/>
                              </a:lnTo>
                              <a:lnTo>
                                <a:pt x="2257619" y="140661"/>
                              </a:lnTo>
                              <a:lnTo>
                                <a:pt x="225761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43346pt;width:177.765324pt;height:11.075721pt;mso-position-horizontal-relative:page;mso-position-vertical-relative:paragraph;z-index:16135168" id="docshape1484" filled="true" fillcolor="#ecdffe" stroked="false">
                <v:fill opacity="52428f" type="solid"/>
                <w10:wrap type="none"/>
              </v:rect>
            </w:pict>
          </mc:Fallback>
        </mc:AlternateContent>
      </w:r>
      <w:r>
        <w:rPr/>
        <w:t>model tanpa variabel independen (</w:t>
      </w:r>
      <w:r>
        <w:rPr>
          <w:i/>
        </w:rPr>
        <w:t>Block </w:t>
      </w:r>
      <w:r>
        <w:rPr/>
        <w:t>0) dengan model yang telah memasukkan variabel independen (</w:t>
      </w:r>
      <w:r>
        <w:rPr>
          <w:i/>
        </w:rPr>
        <w:t>Block </w:t>
      </w:r>
      <w:r>
        <w:rPr/>
        <w:t>1).</w:t>
      </w:r>
    </w:p>
    <w:p>
      <w:pPr>
        <w:pStyle w:val="BodyText"/>
        <w:spacing w:after="0" w:line="480" w:lineRule="auto"/>
        <w:jc w:val="both"/>
        <w:sectPr>
          <w:headerReference w:type="default" r:id="rId393"/>
          <w:footerReference w:type="default" r:id="rId394"/>
          <w:pgSz w:w="11910" w:h="16840"/>
          <w:pgMar w:header="480" w:footer="680" w:top="2000" w:bottom="880" w:left="141" w:right="1417"/>
        </w:sectPr>
      </w:pPr>
    </w:p>
    <w:p>
      <w:pPr>
        <w:pStyle w:val="BodyText"/>
        <w:spacing w:line="480" w:lineRule="auto" w:before="256"/>
        <w:ind w:left="2126" w:right="281" w:firstLine="626"/>
        <w:jc w:val="both"/>
      </w:pPr>
      <w:r>
        <w:rPr/>
        <w:drawing>
          <wp:anchor distT="0" distB="0" distL="0" distR="0" allowOverlap="1" layoutInCell="1" locked="0" behindDoc="0" simplePos="0" relativeHeight="16142848">
            <wp:simplePos x="0" y="0"/>
            <wp:positionH relativeFrom="page">
              <wp:posOffset>1463039</wp:posOffset>
            </wp:positionH>
            <wp:positionV relativeFrom="paragraph">
              <wp:posOffset>734943</wp:posOffset>
            </wp:positionV>
            <wp:extent cx="4255389" cy="5506974"/>
            <wp:effectExtent l="0" t="0" r="0" b="0"/>
            <wp:wrapNone/>
            <wp:docPr id="1723" name="Image 1723"/>
            <wp:cNvGraphicFramePr>
              <a:graphicFrameLocks/>
            </wp:cNvGraphicFramePr>
            <a:graphic>
              <a:graphicData uri="http://schemas.openxmlformats.org/drawingml/2006/picture">
                <pic:pic>
                  <pic:nvPicPr>
                    <pic:cNvPr id="1723" name="Image 1723"/>
                    <pic:cNvPicPr/>
                  </pic:nvPicPr>
                  <pic:blipFill>
                    <a:blip r:embed="rId192" cstate="print"/>
                    <a:stretch>
                      <a:fillRect/>
                    </a:stretch>
                  </pic:blipFill>
                  <pic:spPr>
                    <a:xfrm>
                      <a:off x="0" y="0"/>
                      <a:ext cx="4255389" cy="5506974"/>
                    </a:xfrm>
                    <a:prstGeom prst="rect">
                      <a:avLst/>
                    </a:prstGeom>
                  </pic:spPr>
                </pic:pic>
              </a:graphicData>
            </a:graphic>
          </wp:anchor>
        </w:drawing>
      </w:r>
      <w:r>
        <w:rPr/>
        <w:t>Pengujian ini bertujuan untuk menilai apakah penambahan </w:t>
      </w:r>
      <w:r>
        <w:rPr/>
        <w:t>variabel independen mampu meningkatkan kecocokan model terhadap data secara signifikan. Hipotesis yang diuji, yaitu:</w:t>
      </w:r>
    </w:p>
    <w:p>
      <w:pPr>
        <w:pStyle w:val="ListParagraph"/>
        <w:numPr>
          <w:ilvl w:val="0"/>
          <w:numId w:val="43"/>
        </w:numPr>
        <w:tabs>
          <w:tab w:pos="2691" w:val="left" w:leader="none"/>
          <w:tab w:pos="2693" w:val="left" w:leader="none"/>
        </w:tabs>
        <w:spacing w:line="484" w:lineRule="auto" w:before="5" w:after="0"/>
        <w:ind w:left="2693" w:right="283" w:hanging="567"/>
        <w:jc w:val="both"/>
        <w:rPr>
          <w:sz w:val="24"/>
        </w:rPr>
      </w:pPr>
      <w:r>
        <w:rPr>
          <w:i/>
          <w:sz w:val="24"/>
        </w:rPr>
        <w:t>𝐻</w:t>
      </w:r>
      <w:r>
        <w:rPr>
          <w:i/>
          <w:sz w:val="24"/>
          <w:vertAlign w:val="subscript"/>
        </w:rPr>
        <w:t>0</w:t>
      </w:r>
      <w:r>
        <w:rPr>
          <w:sz w:val="24"/>
          <w:vertAlign w:val="baseline"/>
        </w:rPr>
        <w:t>: Model regresi logistik tidak fit dengan data, yang berarti </w:t>
      </w:r>
      <w:r>
        <w:rPr>
          <w:sz w:val="24"/>
          <w:vertAlign w:val="baseline"/>
        </w:rPr>
        <w:t>variabel independen secara simultan tidak berpengaruh terhadap variabel dependen.</w:t>
      </w:r>
    </w:p>
    <w:p>
      <w:pPr>
        <w:pStyle w:val="ListParagraph"/>
        <w:numPr>
          <w:ilvl w:val="0"/>
          <w:numId w:val="43"/>
        </w:numPr>
        <w:tabs>
          <w:tab w:pos="2693" w:val="left" w:leader="none"/>
        </w:tabs>
        <w:spacing w:line="487" w:lineRule="auto" w:before="0" w:after="0"/>
        <w:ind w:left="2693" w:right="284" w:hanging="567"/>
        <w:jc w:val="both"/>
        <w:rPr>
          <w:sz w:val="24"/>
        </w:rPr>
      </w:pPr>
      <w:r>
        <w:rPr>
          <w:i/>
          <w:sz w:val="24"/>
        </w:rPr>
        <w:t>𝐻</w:t>
      </w:r>
      <w:r>
        <w:rPr>
          <w:i/>
          <w:sz w:val="24"/>
          <w:vertAlign w:val="subscript"/>
        </w:rPr>
        <w:t>1</w:t>
      </w:r>
      <w:r>
        <w:rPr>
          <w:sz w:val="24"/>
          <w:vertAlign w:val="baseline"/>
        </w:rPr>
        <w:t>:</w:t>
      </w:r>
      <w:r>
        <w:rPr>
          <w:spacing w:val="-5"/>
          <w:sz w:val="24"/>
          <w:vertAlign w:val="baseline"/>
        </w:rPr>
        <w:t> </w:t>
      </w:r>
      <w:r>
        <w:rPr>
          <w:sz w:val="24"/>
          <w:vertAlign w:val="baseline"/>
        </w:rPr>
        <w:t>Model</w:t>
      </w:r>
      <w:r>
        <w:rPr>
          <w:spacing w:val="-5"/>
          <w:sz w:val="24"/>
          <w:vertAlign w:val="baseline"/>
        </w:rPr>
        <w:t> </w:t>
      </w:r>
      <w:r>
        <w:rPr>
          <w:sz w:val="24"/>
          <w:vertAlign w:val="baseline"/>
        </w:rPr>
        <w:t>regresi</w:t>
      </w:r>
      <w:r>
        <w:rPr>
          <w:spacing w:val="-5"/>
          <w:sz w:val="24"/>
          <w:vertAlign w:val="baseline"/>
        </w:rPr>
        <w:t> </w:t>
      </w:r>
      <w:r>
        <w:rPr>
          <w:sz w:val="24"/>
          <w:vertAlign w:val="baseline"/>
        </w:rPr>
        <w:t>logistik</w:t>
      </w:r>
      <w:r>
        <w:rPr>
          <w:spacing w:val="40"/>
          <w:sz w:val="24"/>
          <w:vertAlign w:val="baseline"/>
        </w:rPr>
        <w:t> </w:t>
      </w:r>
      <w:r>
        <w:rPr>
          <w:sz w:val="24"/>
          <w:vertAlign w:val="baseline"/>
        </w:rPr>
        <w:t>fit</w:t>
      </w:r>
      <w:r>
        <w:rPr>
          <w:spacing w:val="-2"/>
          <w:sz w:val="24"/>
          <w:vertAlign w:val="baseline"/>
        </w:rPr>
        <w:t> </w:t>
      </w:r>
      <w:r>
        <w:rPr>
          <w:sz w:val="24"/>
          <w:vertAlign w:val="baseline"/>
        </w:rPr>
        <w:t>dengan</w:t>
      </w:r>
      <w:r>
        <w:rPr>
          <w:spacing w:val="-5"/>
          <w:sz w:val="24"/>
          <w:vertAlign w:val="baseline"/>
        </w:rPr>
        <w:t> </w:t>
      </w:r>
      <w:r>
        <w:rPr>
          <w:sz w:val="24"/>
          <w:vertAlign w:val="baseline"/>
        </w:rPr>
        <w:t>data,</w:t>
      </w:r>
      <w:r>
        <w:rPr>
          <w:spacing w:val="-7"/>
          <w:sz w:val="24"/>
          <w:vertAlign w:val="baseline"/>
        </w:rPr>
        <w:t> </w:t>
      </w:r>
      <w:r>
        <w:rPr>
          <w:sz w:val="24"/>
          <w:vertAlign w:val="baseline"/>
        </w:rPr>
        <w:t>yang</w:t>
      </w:r>
      <w:r>
        <w:rPr>
          <w:spacing w:val="-5"/>
          <w:sz w:val="24"/>
          <w:vertAlign w:val="baseline"/>
        </w:rPr>
        <w:t> </w:t>
      </w:r>
      <w:r>
        <w:rPr>
          <w:sz w:val="24"/>
          <w:vertAlign w:val="baseline"/>
        </w:rPr>
        <w:t>berarti</w:t>
      </w:r>
      <w:r>
        <w:rPr>
          <w:spacing w:val="-2"/>
          <w:sz w:val="24"/>
          <w:vertAlign w:val="baseline"/>
        </w:rPr>
        <w:t> </w:t>
      </w:r>
      <w:r>
        <w:rPr>
          <w:sz w:val="24"/>
          <w:vertAlign w:val="baseline"/>
        </w:rPr>
        <w:t>variabel</w:t>
      </w:r>
      <w:r>
        <w:rPr>
          <w:spacing w:val="-5"/>
          <w:sz w:val="24"/>
          <w:vertAlign w:val="baseline"/>
        </w:rPr>
        <w:t> </w:t>
      </w:r>
      <w:r>
        <w:rPr>
          <w:sz w:val="24"/>
          <w:vertAlign w:val="baseline"/>
        </w:rPr>
        <w:t>independen secara simultan berpengaruh terhadap variabel dependen</w:t>
      </w:r>
    </w:p>
    <w:p>
      <w:pPr>
        <w:pStyle w:val="BodyText"/>
        <w:spacing w:line="484" w:lineRule="auto"/>
        <w:ind w:left="2126" w:right="280" w:firstLine="566"/>
        <w:jc w:val="both"/>
      </w:pPr>
      <w:r>
        <w:rPr/>
        <w:t>Kriteria</w:t>
      </w:r>
      <w:r>
        <w:rPr>
          <w:spacing w:val="-3"/>
        </w:rPr>
        <w:t> </w:t>
      </w:r>
      <w:r>
        <w:rPr/>
        <w:t>pengambilan</w:t>
      </w:r>
      <w:r>
        <w:rPr>
          <w:spacing w:val="-3"/>
        </w:rPr>
        <w:t> </w:t>
      </w:r>
      <w:r>
        <w:rPr/>
        <w:t>keputusan</w:t>
      </w:r>
      <w:r>
        <w:rPr>
          <w:spacing w:val="-3"/>
        </w:rPr>
        <w:t> </w:t>
      </w:r>
      <w:r>
        <w:rPr/>
        <w:t>didasarkan</w:t>
      </w:r>
      <w:r>
        <w:rPr>
          <w:spacing w:val="-5"/>
        </w:rPr>
        <w:t> </w:t>
      </w:r>
      <w:r>
        <w:rPr/>
        <w:t>pada</w:t>
      </w:r>
      <w:r>
        <w:rPr>
          <w:spacing w:val="-3"/>
        </w:rPr>
        <w:t> </w:t>
      </w:r>
      <w:r>
        <w:rPr/>
        <w:t>nilai</w:t>
      </w:r>
      <w:r>
        <w:rPr>
          <w:spacing w:val="-3"/>
        </w:rPr>
        <w:t> </w:t>
      </w:r>
      <w:r>
        <w:rPr/>
        <w:t>signifikansi</w:t>
      </w:r>
      <w:r>
        <w:rPr>
          <w:spacing w:val="-3"/>
        </w:rPr>
        <w:t> </w:t>
      </w:r>
      <w:r>
        <w:rPr/>
        <w:t>(p-</w:t>
      </w:r>
      <w:r>
        <w:rPr>
          <w:i/>
        </w:rPr>
        <w:t>value</w:t>
      </w:r>
      <w:r>
        <w:rPr/>
        <w:t>). Apabila p-</w:t>
      </w:r>
      <w:r>
        <w:rPr>
          <w:i/>
        </w:rPr>
        <w:t>value </w:t>
      </w:r>
      <w:r>
        <w:rPr/>
        <w:t>&lt;0,05 maka, </w:t>
      </w:r>
      <w:r>
        <w:rPr>
          <w:i/>
        </w:rPr>
        <w:t>𝐻</w:t>
      </w:r>
      <w:r>
        <w:rPr>
          <w:i/>
          <w:vertAlign w:val="subscript"/>
        </w:rPr>
        <w:t>0</w:t>
      </w:r>
      <w:r>
        <w:rPr>
          <w:i/>
          <w:vertAlign w:val="baseline"/>
        </w:rPr>
        <w:t> </w:t>
      </w:r>
      <w:r>
        <w:rPr>
          <w:vertAlign w:val="baseline"/>
        </w:rPr>
        <w:t>ditolak dan </w:t>
      </w:r>
      <w:r>
        <w:rPr>
          <w:i/>
          <w:vertAlign w:val="baseline"/>
        </w:rPr>
        <w:t>𝐻</w:t>
      </w:r>
      <w:r>
        <w:rPr>
          <w:i/>
          <w:vertAlign w:val="subscript"/>
        </w:rPr>
        <w:t>1</w:t>
      </w:r>
      <w:r>
        <w:rPr>
          <w:i/>
          <w:vertAlign w:val="baseline"/>
        </w:rPr>
        <w:t> </w:t>
      </w:r>
      <w:r>
        <w:rPr>
          <w:vertAlign w:val="baseline"/>
        </w:rPr>
        <w:t>diterima, sehingga </w:t>
      </w:r>
      <w:r>
        <w:rPr>
          <w:vertAlign w:val="baseline"/>
        </w:rPr>
        <w:t>model dinyatakan layak digunakan untuk analisis lebih lanjut.</w:t>
      </w:r>
    </w:p>
    <w:p>
      <w:pPr>
        <w:pStyle w:val="Heading6"/>
        <w:numPr>
          <w:ilvl w:val="2"/>
          <w:numId w:val="42"/>
        </w:numPr>
        <w:tabs>
          <w:tab w:pos="2845" w:val="left" w:leader="none"/>
        </w:tabs>
        <w:spacing w:line="240" w:lineRule="auto" w:before="144" w:after="0"/>
        <w:ind w:left="2845" w:right="0" w:hanging="719"/>
        <w:jc w:val="left"/>
      </w:pPr>
      <w:r>
        <w:rPr/>
        <mc:AlternateContent>
          <mc:Choice Requires="wps">
            <w:drawing>
              <wp:anchor distT="0" distB="0" distL="0" distR="0" allowOverlap="1" layoutInCell="1" locked="0" behindDoc="1" simplePos="0" relativeHeight="479501312">
                <wp:simplePos x="0" y="0"/>
                <wp:positionH relativeFrom="page">
                  <wp:posOffset>2584122</wp:posOffset>
                </wp:positionH>
                <wp:positionV relativeFrom="paragraph">
                  <wp:posOffset>97807</wp:posOffset>
                </wp:positionV>
                <wp:extent cx="747395" cy="168910"/>
                <wp:effectExtent l="0" t="0" r="0" b="0"/>
                <wp:wrapNone/>
                <wp:docPr id="1724" name="Textbox 1724"/>
                <wp:cNvGraphicFramePr>
                  <a:graphicFrameLocks/>
                </wp:cNvGraphicFramePr>
                <a:graphic>
                  <a:graphicData uri="http://schemas.microsoft.com/office/word/2010/wordprocessingShape">
                    <wps:wsp>
                      <wps:cNvPr id="1724" name="Textbox 1724"/>
                      <wps:cNvSpPr txBox="1"/>
                      <wps:spPr>
                        <a:xfrm>
                          <a:off x="0" y="0"/>
                          <a:ext cx="747395" cy="168910"/>
                        </a:xfrm>
                        <a:prstGeom prst="rect">
                          <a:avLst/>
                        </a:prstGeom>
                      </wps:spPr>
                      <wps:txbx>
                        <w:txbxContent>
                          <w:p>
                            <w:pPr>
                              <w:spacing w:line="266" w:lineRule="exact" w:before="0"/>
                              <w:ind w:left="0" w:right="0" w:firstLine="0"/>
                              <w:jc w:val="left"/>
                              <w:rPr>
                                <w:b/>
                                <w:sz w:val="24"/>
                              </w:rPr>
                            </w:pPr>
                            <w:r>
                              <w:rPr>
                                <w:b/>
                                <w:sz w:val="24"/>
                              </w:rPr>
                              <w:t>Uji</w:t>
                            </w:r>
                            <w:r>
                              <w:rPr>
                                <w:b/>
                                <w:spacing w:val="-3"/>
                                <w:sz w:val="24"/>
                              </w:rPr>
                              <w:t> </w:t>
                            </w:r>
                            <w:r>
                              <w:rPr>
                                <w:b/>
                                <w:spacing w:val="-2"/>
                                <w:sz w:val="24"/>
                              </w:rPr>
                              <w:t>Parsial)</w:t>
                            </w:r>
                          </w:p>
                        </w:txbxContent>
                      </wps:txbx>
                      <wps:bodyPr wrap="square" lIns="0" tIns="0" rIns="0" bIns="0" rtlCol="0">
                        <a:noAutofit/>
                      </wps:bodyPr>
                    </wps:wsp>
                  </a:graphicData>
                </a:graphic>
              </wp:anchor>
            </w:drawing>
          </mc:Choice>
          <mc:Fallback>
            <w:pict>
              <v:shape style="position:absolute;margin-left:203.474213pt;margin-top:7.701409pt;width:58.85pt;height:13.3pt;mso-position-horizontal-relative:page;mso-position-vertical-relative:paragraph;z-index:-23815168" type="#_x0000_t202" id="docshape1490" filled="false" stroked="false">
                <v:textbox inset="0,0,0,0">
                  <w:txbxContent>
                    <w:p>
                      <w:pPr>
                        <w:spacing w:line="266" w:lineRule="exact" w:before="0"/>
                        <w:ind w:left="0" w:right="0" w:firstLine="0"/>
                        <w:jc w:val="left"/>
                        <w:rPr>
                          <w:b/>
                          <w:sz w:val="24"/>
                        </w:rPr>
                      </w:pPr>
                      <w:r>
                        <w:rPr>
                          <w:b/>
                          <w:sz w:val="24"/>
                        </w:rPr>
                        <w:t>Uji</w:t>
                      </w:r>
                      <w:r>
                        <w:rPr>
                          <w:b/>
                          <w:spacing w:val="-3"/>
                          <w:sz w:val="24"/>
                        </w:rPr>
                        <w:t> </w:t>
                      </w:r>
                      <w:r>
                        <w:rPr>
                          <w:b/>
                          <w:spacing w:val="-2"/>
                          <w:sz w:val="24"/>
                        </w:rPr>
                        <w:t>Parsial)</w:t>
                      </w:r>
                    </w:p>
                  </w:txbxContent>
                </v:textbox>
                <w10:wrap type="none"/>
              </v:shape>
            </w:pict>
          </mc:Fallback>
        </mc:AlternateContent>
      </w:r>
      <w:r>
        <w:rPr/>
        <mc:AlternateContent>
          <mc:Choice Requires="wps">
            <w:drawing>
              <wp:anchor distT="0" distB="0" distL="0" distR="0" allowOverlap="1" layoutInCell="1" locked="0" behindDoc="0" simplePos="0" relativeHeight="16140800">
                <wp:simplePos x="0" y="0"/>
                <wp:positionH relativeFrom="page">
                  <wp:posOffset>2581141</wp:posOffset>
                </wp:positionH>
                <wp:positionV relativeFrom="paragraph">
                  <wp:posOffset>130604</wp:posOffset>
                </wp:positionV>
                <wp:extent cx="753110" cy="133985"/>
                <wp:effectExtent l="0" t="0" r="0" b="0"/>
                <wp:wrapNone/>
                <wp:docPr id="1725" name="Graphic 1725"/>
                <wp:cNvGraphicFramePr>
                  <a:graphicFrameLocks/>
                </wp:cNvGraphicFramePr>
                <a:graphic>
                  <a:graphicData uri="http://schemas.microsoft.com/office/word/2010/wordprocessingShape">
                    <wps:wsp>
                      <wps:cNvPr id="1725" name="Graphic 1725"/>
                      <wps:cNvSpPr/>
                      <wps:spPr>
                        <a:xfrm>
                          <a:off x="0" y="0"/>
                          <a:ext cx="753110" cy="133985"/>
                        </a:xfrm>
                        <a:custGeom>
                          <a:avLst/>
                          <a:gdLst/>
                          <a:ahLst/>
                          <a:cxnLst/>
                          <a:rect l="l" t="t" r="r" b="b"/>
                          <a:pathLst>
                            <a:path w="753110" h="133985">
                              <a:moveTo>
                                <a:pt x="752539" y="0"/>
                              </a:moveTo>
                              <a:lnTo>
                                <a:pt x="0" y="0"/>
                              </a:lnTo>
                              <a:lnTo>
                                <a:pt x="0" y="133628"/>
                              </a:lnTo>
                              <a:lnTo>
                                <a:pt x="752539" y="133628"/>
                              </a:lnTo>
                              <a:lnTo>
                                <a:pt x="75253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03.239487pt;margin-top:10.283847pt;width:59.255108pt;height:10.521935pt;mso-position-horizontal-relative:page;mso-position-vertical-relative:paragraph;z-index:16140800" id="docshape1491"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42336">
                <wp:simplePos x="0" y="0"/>
                <wp:positionH relativeFrom="page">
                  <wp:posOffset>94988</wp:posOffset>
                </wp:positionH>
                <wp:positionV relativeFrom="paragraph">
                  <wp:posOffset>130604</wp:posOffset>
                </wp:positionV>
                <wp:extent cx="225425" cy="197485"/>
                <wp:effectExtent l="0" t="0" r="0" b="0"/>
                <wp:wrapNone/>
                <wp:docPr id="1726" name="Group 1726"/>
                <wp:cNvGraphicFramePr>
                  <a:graphicFrameLocks/>
                </wp:cNvGraphicFramePr>
                <a:graphic>
                  <a:graphicData uri="http://schemas.microsoft.com/office/word/2010/wordprocessingGroup">
                    <wpg:wgp>
                      <wpg:cNvPr id="1726" name="Group 1726"/>
                      <wpg:cNvGrpSpPr/>
                      <wpg:grpSpPr>
                        <a:xfrm>
                          <a:off x="0" y="0"/>
                          <a:ext cx="225425" cy="197485"/>
                          <a:chExt cx="225425" cy="197485"/>
                        </a:xfrm>
                      </wpg:grpSpPr>
                      <pic:pic>
                        <pic:nvPicPr>
                          <pic:cNvPr id="1727" name="Image 1727"/>
                          <pic:cNvPicPr/>
                        </pic:nvPicPr>
                        <pic:blipFill>
                          <a:blip r:embed="rId294" cstate="print"/>
                          <a:stretch>
                            <a:fillRect/>
                          </a:stretch>
                        </pic:blipFill>
                        <pic:spPr>
                          <a:xfrm>
                            <a:off x="0" y="0"/>
                            <a:ext cx="225058" cy="196926"/>
                          </a:xfrm>
                          <a:prstGeom prst="rect">
                            <a:avLst/>
                          </a:prstGeom>
                        </pic:spPr>
                      </pic:pic>
                      <wps:wsp>
                        <wps:cNvPr id="1728" name="Textbox 1728"/>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5</w:t>
                              </w:r>
                            </w:p>
                          </w:txbxContent>
                        </wps:txbx>
                        <wps:bodyPr wrap="square" lIns="0" tIns="0" rIns="0" bIns="0" rtlCol="0">
                          <a:noAutofit/>
                        </wps:bodyPr>
                      </wps:wsp>
                    </wpg:wgp>
                  </a:graphicData>
                </a:graphic>
              </wp:anchor>
            </w:drawing>
          </mc:Choice>
          <mc:Fallback>
            <w:pict>
              <v:group style="position:absolute;margin-left:7.47944pt;margin-top:10.283847pt;width:17.75pt;height:15.55pt;mso-position-horizontal-relative:page;mso-position-vertical-relative:paragraph;z-index:16142336" id="docshapegroup1492" coordorigin="150,206" coordsize="355,311">
                <v:shape style="position:absolute;left:149;top:205;width:355;height:311" type="#_x0000_t75" id="docshape1493" stroked="false">
                  <v:imagedata r:id="rId294" o:title=""/>
                </v:shape>
                <v:shape style="position:absolute;left:149;top:205;width:355;height:311" type="#_x0000_t202" id="docshape1494" filled="false" stroked="false">
                  <v:textbox inset="0,0,0,0">
                    <w:txbxContent>
                      <w:p>
                        <w:pPr>
                          <w:spacing w:before="48"/>
                          <w:ind w:left="0" w:right="0" w:firstLine="0"/>
                          <w:jc w:val="center"/>
                          <w:rPr>
                            <w:rFonts w:ascii="Gadugi"/>
                            <w:b/>
                            <w:sz w:val="15"/>
                          </w:rPr>
                        </w:pPr>
                        <w:r>
                          <w:rPr>
                            <w:rFonts w:ascii="Gadugi"/>
                            <w:b/>
                            <w:color w:val="FEFEFE"/>
                            <w:spacing w:val="-10"/>
                            <w:sz w:val="15"/>
                          </w:rPr>
                          <w:t>5</w:t>
                        </w:r>
                      </w:p>
                    </w:txbxContent>
                  </v:textbox>
                  <w10:wrap type="none"/>
                </v:shape>
                <w10:wrap type="none"/>
              </v:group>
            </w:pict>
          </mc:Fallback>
        </mc:AlternateContent>
      </w:r>
      <w:r>
        <w:rPr/>
        <w:t>Uji</w:t>
      </w:r>
      <w:r>
        <w:rPr>
          <w:spacing w:val="-2"/>
        </w:rPr>
        <w:t> </w:t>
      </w:r>
      <w:r>
        <w:rPr/>
        <w:t>Wald</w:t>
      </w:r>
      <w:r>
        <w:rPr>
          <w:spacing w:val="3"/>
        </w:rPr>
        <w:t> </w:t>
      </w:r>
      <w:r>
        <w:rPr>
          <w:spacing w:val="-10"/>
        </w:rPr>
        <w:t>(</w:t>
      </w:r>
    </w:p>
    <w:p>
      <w:pPr>
        <w:pStyle w:val="BodyText"/>
        <w:tabs>
          <w:tab w:pos="8066" w:val="left" w:leader="none"/>
        </w:tabs>
        <w:spacing w:before="261"/>
        <w:ind w:left="2694"/>
      </w:pPr>
      <w:r>
        <w:rPr/>
        <mc:AlternateContent>
          <mc:Choice Requires="wps">
            <w:drawing>
              <wp:anchor distT="0" distB="0" distL="0" distR="0" allowOverlap="1" layoutInCell="1" locked="0" behindDoc="1" simplePos="0" relativeHeight="479501824">
                <wp:simplePos x="0" y="0"/>
                <wp:positionH relativeFrom="page">
                  <wp:posOffset>1799844</wp:posOffset>
                </wp:positionH>
                <wp:positionV relativeFrom="paragraph">
                  <wp:posOffset>172498</wp:posOffset>
                </wp:positionV>
                <wp:extent cx="194945" cy="168910"/>
                <wp:effectExtent l="0" t="0" r="0" b="0"/>
                <wp:wrapNone/>
                <wp:docPr id="1729" name="Textbox 1729"/>
                <wp:cNvGraphicFramePr>
                  <a:graphicFrameLocks/>
                </wp:cNvGraphicFramePr>
                <a:graphic>
                  <a:graphicData uri="http://schemas.microsoft.com/office/word/2010/wordprocessingShape">
                    <wps:wsp>
                      <wps:cNvPr id="1729" name="Textbox 1729"/>
                      <wps:cNvSpPr txBox="1"/>
                      <wps:spPr>
                        <a:xfrm>
                          <a:off x="0" y="0"/>
                          <a:ext cx="194945" cy="168910"/>
                        </a:xfrm>
                        <a:prstGeom prst="rect">
                          <a:avLst/>
                        </a:prstGeom>
                      </wps:spPr>
                      <wps:txbx>
                        <w:txbxContent>
                          <w:p>
                            <w:pPr>
                              <w:pStyle w:val="BodyText"/>
                              <w:spacing w:line="266" w:lineRule="exact"/>
                            </w:pPr>
                            <w:r>
                              <w:rPr>
                                <w:spacing w:val="-5"/>
                              </w:rPr>
                              <w:t>Uji</w:t>
                            </w:r>
                          </w:p>
                        </w:txbxContent>
                      </wps:txbx>
                      <wps:bodyPr wrap="square" lIns="0" tIns="0" rIns="0" bIns="0" rtlCol="0">
                        <a:noAutofit/>
                      </wps:bodyPr>
                    </wps:wsp>
                  </a:graphicData>
                </a:graphic>
              </wp:anchor>
            </w:drawing>
          </mc:Choice>
          <mc:Fallback>
            <w:pict>
              <v:shape style="position:absolute;margin-left:141.720001pt;margin-top:13.582555pt;width:15.35pt;height:13.3pt;mso-position-horizontal-relative:page;mso-position-vertical-relative:paragraph;z-index:-23814656" type="#_x0000_t202" id="docshape1495" filled="false" stroked="false">
                <v:textbox inset="0,0,0,0">
                  <w:txbxContent>
                    <w:p>
                      <w:pPr>
                        <w:pStyle w:val="BodyText"/>
                        <w:spacing w:line="266" w:lineRule="exact"/>
                      </w:pPr>
                      <w:r>
                        <w:rPr>
                          <w:spacing w:val="-5"/>
                        </w:rPr>
                        <w:t>Uji</w:t>
                      </w:r>
                    </w:p>
                  </w:txbxContent>
                </v:textbox>
                <w10:wrap type="none"/>
              </v:shape>
            </w:pict>
          </mc:Fallback>
        </mc:AlternateContent>
      </w:r>
      <w:r>
        <w:rPr/>
        <mc:AlternateContent>
          <mc:Choice Requires="wps">
            <w:drawing>
              <wp:anchor distT="0" distB="0" distL="0" distR="0" allowOverlap="1" layoutInCell="1" locked="0" behindDoc="1" simplePos="0" relativeHeight="479502336">
                <wp:simplePos x="0" y="0"/>
                <wp:positionH relativeFrom="page">
                  <wp:posOffset>2783021</wp:posOffset>
                </wp:positionH>
                <wp:positionV relativeFrom="paragraph">
                  <wp:posOffset>172498</wp:posOffset>
                </wp:positionV>
                <wp:extent cx="2360930" cy="168910"/>
                <wp:effectExtent l="0" t="0" r="0" b="0"/>
                <wp:wrapNone/>
                <wp:docPr id="1730" name="Textbox 1730"/>
                <wp:cNvGraphicFramePr>
                  <a:graphicFrameLocks/>
                </wp:cNvGraphicFramePr>
                <a:graphic>
                  <a:graphicData uri="http://schemas.microsoft.com/office/word/2010/wordprocessingShape">
                    <wps:wsp>
                      <wps:cNvPr id="1730" name="Textbox 1730"/>
                      <wps:cNvSpPr txBox="1"/>
                      <wps:spPr>
                        <a:xfrm>
                          <a:off x="0" y="0"/>
                          <a:ext cx="2360930" cy="168910"/>
                        </a:xfrm>
                        <a:prstGeom prst="rect">
                          <a:avLst/>
                        </a:prstGeom>
                      </wps:spPr>
                      <wps:txbx>
                        <w:txbxContent>
                          <w:p>
                            <w:pPr>
                              <w:pStyle w:val="BodyText"/>
                              <w:spacing w:line="266" w:lineRule="exact"/>
                            </w:pPr>
                            <w:r>
                              <w:rPr/>
                              <w:t>uji</w:t>
                            </w:r>
                            <w:r>
                              <w:rPr>
                                <w:spacing w:val="48"/>
                              </w:rPr>
                              <w:t> </w:t>
                            </w:r>
                            <w:r>
                              <w:rPr/>
                              <w:t>parsial,</w:t>
                            </w:r>
                            <w:r>
                              <w:rPr>
                                <w:spacing w:val="48"/>
                              </w:rPr>
                              <w:t> </w:t>
                            </w:r>
                            <w:r>
                              <w:rPr/>
                              <w:t>digunakan</w:t>
                            </w:r>
                            <w:r>
                              <w:rPr>
                                <w:spacing w:val="45"/>
                              </w:rPr>
                              <w:t> </w:t>
                            </w:r>
                            <w:r>
                              <w:rPr/>
                              <w:t>untuk</w:t>
                            </w:r>
                            <w:r>
                              <w:rPr>
                                <w:spacing w:val="48"/>
                              </w:rPr>
                              <w:t> </w:t>
                            </w:r>
                            <w:r>
                              <w:rPr>
                                <w:spacing w:val="-2"/>
                              </w:rPr>
                              <w:t>menguji</w:t>
                            </w:r>
                          </w:p>
                        </w:txbxContent>
                      </wps:txbx>
                      <wps:bodyPr wrap="square" lIns="0" tIns="0" rIns="0" bIns="0" rtlCol="0">
                        <a:noAutofit/>
                      </wps:bodyPr>
                    </wps:wsp>
                  </a:graphicData>
                </a:graphic>
              </wp:anchor>
            </w:drawing>
          </mc:Choice>
          <mc:Fallback>
            <w:pict>
              <v:shape style="position:absolute;margin-left:219.135574pt;margin-top:13.582555pt;width:185.9pt;height:13.3pt;mso-position-horizontal-relative:page;mso-position-vertical-relative:paragraph;z-index:-23814144" type="#_x0000_t202" id="docshape1496" filled="false" stroked="false">
                <v:textbox inset="0,0,0,0">
                  <w:txbxContent>
                    <w:p>
                      <w:pPr>
                        <w:pStyle w:val="BodyText"/>
                        <w:spacing w:line="266" w:lineRule="exact"/>
                      </w:pPr>
                      <w:r>
                        <w:rPr/>
                        <w:t>uji</w:t>
                      </w:r>
                      <w:r>
                        <w:rPr>
                          <w:spacing w:val="48"/>
                        </w:rPr>
                        <w:t> </w:t>
                      </w:r>
                      <w:r>
                        <w:rPr/>
                        <w:t>parsial,</w:t>
                      </w:r>
                      <w:r>
                        <w:rPr>
                          <w:spacing w:val="48"/>
                        </w:rPr>
                        <w:t> </w:t>
                      </w:r>
                      <w:r>
                        <w:rPr/>
                        <w:t>digunakan</w:t>
                      </w:r>
                      <w:r>
                        <w:rPr>
                          <w:spacing w:val="45"/>
                        </w:rPr>
                        <w:t> </w:t>
                      </w:r>
                      <w:r>
                        <w:rPr/>
                        <w:t>untuk</w:t>
                      </w:r>
                      <w:r>
                        <w:rPr>
                          <w:spacing w:val="48"/>
                        </w:rPr>
                        <w:t> </w:t>
                      </w:r>
                      <w:r>
                        <w:rPr>
                          <w:spacing w:val="-2"/>
                        </w:rPr>
                        <w:t>menguji</w:t>
                      </w:r>
                    </w:p>
                  </w:txbxContent>
                </v:textbox>
                <w10:wrap type="none"/>
              </v:shape>
            </w:pict>
          </mc:Fallback>
        </mc:AlternateContent>
      </w:r>
      <w:r>
        <w:rPr/>
        <mc:AlternateContent>
          <mc:Choice Requires="wps">
            <w:drawing>
              <wp:anchor distT="0" distB="0" distL="0" distR="0" allowOverlap="1" layoutInCell="1" locked="0" behindDoc="1" simplePos="0" relativeHeight="479502848">
                <wp:simplePos x="0" y="0"/>
                <wp:positionH relativeFrom="page">
                  <wp:posOffset>5990203</wp:posOffset>
                </wp:positionH>
                <wp:positionV relativeFrom="paragraph">
                  <wp:posOffset>172498</wp:posOffset>
                </wp:positionV>
                <wp:extent cx="490855" cy="168910"/>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490855" cy="168910"/>
                        </a:xfrm>
                        <a:prstGeom prst="rect">
                          <a:avLst/>
                        </a:prstGeom>
                      </wps:spPr>
                      <wps:txbx>
                        <w:txbxContent>
                          <w:p>
                            <w:pPr>
                              <w:pStyle w:val="BodyText"/>
                              <w:spacing w:line="266" w:lineRule="exact"/>
                            </w:pPr>
                            <w:r>
                              <w:rPr>
                                <w:spacing w:val="-2"/>
                              </w:rPr>
                              <w:t>masing-</w:t>
                            </w:r>
                          </w:p>
                        </w:txbxContent>
                      </wps:txbx>
                      <wps:bodyPr wrap="square" lIns="0" tIns="0" rIns="0" bIns="0" rtlCol="0">
                        <a:noAutofit/>
                      </wps:bodyPr>
                    </wps:wsp>
                  </a:graphicData>
                </a:graphic>
              </wp:anchor>
            </w:drawing>
          </mc:Choice>
          <mc:Fallback>
            <w:pict>
              <v:shape style="position:absolute;margin-left:471.669586pt;margin-top:13.582555pt;width:38.65pt;height:13.3pt;mso-position-horizontal-relative:page;mso-position-vertical-relative:paragraph;z-index:-23813632" type="#_x0000_t202" id="docshape1497" filled="false" stroked="false">
                <v:textbox inset="0,0,0,0">
                  <w:txbxContent>
                    <w:p>
                      <w:pPr>
                        <w:pStyle w:val="BodyText"/>
                        <w:spacing w:line="266" w:lineRule="exact"/>
                      </w:pPr>
                      <w:r>
                        <w:rPr>
                          <w:spacing w:val="-2"/>
                        </w:rPr>
                        <w:t>masing-</w:t>
                      </w:r>
                    </w:p>
                  </w:txbxContent>
                </v:textbox>
                <w10:wrap type="none"/>
              </v:shape>
            </w:pict>
          </mc:Fallback>
        </mc:AlternateContent>
      </w:r>
      <w:r>
        <w:rPr/>
        <mc:AlternateContent>
          <mc:Choice Requires="wps">
            <w:drawing>
              <wp:anchor distT="0" distB="0" distL="0" distR="0" allowOverlap="1" layoutInCell="1" locked="0" behindDoc="1" simplePos="0" relativeHeight="479503360">
                <wp:simplePos x="0" y="0"/>
                <wp:positionH relativeFrom="page">
                  <wp:posOffset>1440180</wp:posOffset>
                </wp:positionH>
                <wp:positionV relativeFrom="paragraph">
                  <wp:posOffset>523018</wp:posOffset>
                </wp:positionV>
                <wp:extent cx="5038090" cy="168910"/>
                <wp:effectExtent l="0" t="0" r="0" b="0"/>
                <wp:wrapNone/>
                <wp:docPr id="1732" name="Textbox 1732"/>
                <wp:cNvGraphicFramePr>
                  <a:graphicFrameLocks/>
                </wp:cNvGraphicFramePr>
                <a:graphic>
                  <a:graphicData uri="http://schemas.microsoft.com/office/word/2010/wordprocessingShape">
                    <wps:wsp>
                      <wps:cNvPr id="1732" name="Textbox 1732"/>
                      <wps:cNvSpPr txBox="1"/>
                      <wps:spPr>
                        <a:xfrm>
                          <a:off x="0" y="0"/>
                          <a:ext cx="5038090" cy="168910"/>
                        </a:xfrm>
                        <a:prstGeom prst="rect">
                          <a:avLst/>
                        </a:prstGeom>
                      </wps:spPr>
                      <wps:txbx>
                        <w:txbxContent>
                          <w:p>
                            <w:pPr>
                              <w:pStyle w:val="BodyText"/>
                              <w:spacing w:line="266" w:lineRule="exact"/>
                            </w:pPr>
                            <w:r>
                              <w:rPr/>
                              <w:t>masing</w:t>
                            </w:r>
                            <w:r>
                              <w:rPr>
                                <w:spacing w:val="62"/>
                              </w:rPr>
                              <w:t> </w:t>
                            </w:r>
                            <w:r>
                              <w:rPr/>
                              <w:t>variabel</w:t>
                            </w:r>
                            <w:r>
                              <w:rPr>
                                <w:spacing w:val="64"/>
                              </w:rPr>
                              <w:t> </w:t>
                            </w:r>
                            <w:r>
                              <w:rPr/>
                              <w:t>independen</w:t>
                            </w:r>
                            <w:r>
                              <w:rPr>
                                <w:spacing w:val="63"/>
                              </w:rPr>
                              <w:t> </w:t>
                            </w:r>
                            <w:r>
                              <w:rPr/>
                              <w:t>terhadap</w:t>
                            </w:r>
                            <w:r>
                              <w:rPr>
                                <w:spacing w:val="64"/>
                              </w:rPr>
                              <w:t> </w:t>
                            </w:r>
                            <w:r>
                              <w:rPr/>
                              <w:t>variabel</w:t>
                            </w:r>
                            <w:r>
                              <w:rPr>
                                <w:spacing w:val="65"/>
                              </w:rPr>
                              <w:t> </w:t>
                            </w:r>
                            <w:r>
                              <w:rPr/>
                              <w:t>dependen</w:t>
                            </w:r>
                            <w:r>
                              <w:rPr>
                                <w:spacing w:val="68"/>
                              </w:rPr>
                              <w:t> </w:t>
                            </w:r>
                            <w:r>
                              <w:rPr/>
                              <w:t>dalam</w:t>
                            </w:r>
                            <w:r>
                              <w:rPr>
                                <w:spacing w:val="64"/>
                              </w:rPr>
                              <w:t> </w:t>
                            </w:r>
                            <w:r>
                              <w:rPr/>
                              <w:t>model</w:t>
                            </w:r>
                            <w:r>
                              <w:rPr>
                                <w:spacing w:val="65"/>
                              </w:rPr>
                              <w:t> </w:t>
                            </w:r>
                            <w:r>
                              <w:rPr>
                                <w:spacing w:val="-2"/>
                              </w:rPr>
                              <w:t>regresi</w:t>
                            </w:r>
                          </w:p>
                        </w:txbxContent>
                      </wps:txbx>
                      <wps:bodyPr wrap="square" lIns="0" tIns="0" rIns="0" bIns="0" rtlCol="0">
                        <a:noAutofit/>
                      </wps:bodyPr>
                    </wps:wsp>
                  </a:graphicData>
                </a:graphic>
              </wp:anchor>
            </w:drawing>
          </mc:Choice>
          <mc:Fallback>
            <w:pict>
              <v:shape style="position:absolute;margin-left:113.400002pt;margin-top:41.182590pt;width:396.7pt;height:13.3pt;mso-position-horizontal-relative:page;mso-position-vertical-relative:paragraph;z-index:-23813120" type="#_x0000_t202" id="docshape1498" filled="false" stroked="false">
                <v:textbox inset="0,0,0,0">
                  <w:txbxContent>
                    <w:p>
                      <w:pPr>
                        <w:pStyle w:val="BodyText"/>
                        <w:spacing w:line="266" w:lineRule="exact"/>
                      </w:pPr>
                      <w:r>
                        <w:rPr/>
                        <w:t>masing</w:t>
                      </w:r>
                      <w:r>
                        <w:rPr>
                          <w:spacing w:val="62"/>
                        </w:rPr>
                        <w:t> </w:t>
                      </w:r>
                      <w:r>
                        <w:rPr/>
                        <w:t>variabel</w:t>
                      </w:r>
                      <w:r>
                        <w:rPr>
                          <w:spacing w:val="64"/>
                        </w:rPr>
                        <w:t> </w:t>
                      </w:r>
                      <w:r>
                        <w:rPr/>
                        <w:t>independen</w:t>
                      </w:r>
                      <w:r>
                        <w:rPr>
                          <w:spacing w:val="63"/>
                        </w:rPr>
                        <w:t> </w:t>
                      </w:r>
                      <w:r>
                        <w:rPr/>
                        <w:t>terhadap</w:t>
                      </w:r>
                      <w:r>
                        <w:rPr>
                          <w:spacing w:val="64"/>
                        </w:rPr>
                        <w:t> </w:t>
                      </w:r>
                      <w:r>
                        <w:rPr/>
                        <w:t>variabel</w:t>
                      </w:r>
                      <w:r>
                        <w:rPr>
                          <w:spacing w:val="65"/>
                        </w:rPr>
                        <w:t> </w:t>
                      </w:r>
                      <w:r>
                        <w:rPr/>
                        <w:t>dependen</w:t>
                      </w:r>
                      <w:r>
                        <w:rPr>
                          <w:spacing w:val="68"/>
                        </w:rPr>
                        <w:t> </w:t>
                      </w:r>
                      <w:r>
                        <w:rPr/>
                        <w:t>dalam</w:t>
                      </w:r>
                      <w:r>
                        <w:rPr>
                          <w:spacing w:val="64"/>
                        </w:rPr>
                        <w:t> </w:t>
                      </w:r>
                      <w:r>
                        <w:rPr/>
                        <w:t>model</w:t>
                      </w:r>
                      <w:r>
                        <w:rPr>
                          <w:spacing w:val="65"/>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1" simplePos="0" relativeHeight="479503872">
                <wp:simplePos x="0" y="0"/>
                <wp:positionH relativeFrom="page">
                  <wp:posOffset>2001437</wp:posOffset>
                </wp:positionH>
                <wp:positionV relativeFrom="paragraph">
                  <wp:posOffset>873538</wp:posOffset>
                </wp:positionV>
                <wp:extent cx="194945" cy="168910"/>
                <wp:effectExtent l="0" t="0" r="0" b="0"/>
                <wp:wrapNone/>
                <wp:docPr id="1733" name="Textbox 1733"/>
                <wp:cNvGraphicFramePr>
                  <a:graphicFrameLocks/>
                </wp:cNvGraphicFramePr>
                <a:graphic>
                  <a:graphicData uri="http://schemas.microsoft.com/office/word/2010/wordprocessingShape">
                    <wps:wsp>
                      <wps:cNvPr id="1733" name="Textbox 1733"/>
                      <wps:cNvSpPr txBox="1"/>
                      <wps:spPr>
                        <a:xfrm>
                          <a:off x="0" y="0"/>
                          <a:ext cx="194945" cy="168910"/>
                        </a:xfrm>
                        <a:prstGeom prst="rect">
                          <a:avLst/>
                        </a:prstGeom>
                      </wps:spPr>
                      <wps:txbx>
                        <w:txbxContent>
                          <w:p>
                            <w:pPr>
                              <w:pStyle w:val="BodyText"/>
                              <w:spacing w:line="266" w:lineRule="exact"/>
                            </w:pPr>
                            <w:r>
                              <w:rPr>
                                <w:spacing w:val="-5"/>
                              </w:rPr>
                              <w:t>Uji</w:t>
                            </w:r>
                          </w:p>
                        </w:txbxContent>
                      </wps:txbx>
                      <wps:bodyPr wrap="square" lIns="0" tIns="0" rIns="0" bIns="0" rtlCol="0">
                        <a:noAutofit/>
                      </wps:bodyPr>
                    </wps:wsp>
                  </a:graphicData>
                </a:graphic>
              </wp:anchor>
            </w:drawing>
          </mc:Choice>
          <mc:Fallback>
            <w:pict>
              <v:shape style="position:absolute;margin-left:157.593536pt;margin-top:68.782585pt;width:15.35pt;height:13.3pt;mso-position-horizontal-relative:page;mso-position-vertical-relative:paragraph;z-index:-23812608" type="#_x0000_t202" id="docshape1499" filled="false" stroked="false">
                <v:textbox inset="0,0,0,0">
                  <w:txbxContent>
                    <w:p>
                      <w:pPr>
                        <w:pStyle w:val="BodyText"/>
                        <w:spacing w:line="266" w:lineRule="exact"/>
                      </w:pPr>
                      <w:r>
                        <w:rPr>
                          <w:spacing w:val="-5"/>
                        </w:rPr>
                        <w:t>Uji</w:t>
                      </w:r>
                    </w:p>
                  </w:txbxContent>
                </v:textbox>
                <w10:wrap type="none"/>
              </v:shape>
            </w:pict>
          </mc:Fallback>
        </mc:AlternateContent>
      </w:r>
      <w:r>
        <w:rPr/>
        <mc:AlternateContent>
          <mc:Choice Requires="wps">
            <w:drawing>
              <wp:anchor distT="0" distB="0" distL="0" distR="0" allowOverlap="1" layoutInCell="1" locked="0" behindDoc="1" simplePos="0" relativeHeight="479504896">
                <wp:simplePos x="0" y="0"/>
                <wp:positionH relativeFrom="page">
                  <wp:posOffset>2785100</wp:posOffset>
                </wp:positionH>
                <wp:positionV relativeFrom="paragraph">
                  <wp:posOffset>201507</wp:posOffset>
                </wp:positionV>
                <wp:extent cx="2426970" cy="140970"/>
                <wp:effectExtent l="0" t="0" r="0" b="0"/>
                <wp:wrapNone/>
                <wp:docPr id="1734" name="Graphic 1734"/>
                <wp:cNvGraphicFramePr>
                  <a:graphicFrameLocks/>
                </wp:cNvGraphicFramePr>
                <a:graphic>
                  <a:graphicData uri="http://schemas.microsoft.com/office/word/2010/wordprocessingShape">
                    <wps:wsp>
                      <wps:cNvPr id="1734" name="Graphic 1734"/>
                      <wps:cNvSpPr/>
                      <wps:spPr>
                        <a:xfrm>
                          <a:off x="0" y="0"/>
                          <a:ext cx="2426970" cy="140970"/>
                        </a:xfrm>
                        <a:custGeom>
                          <a:avLst/>
                          <a:gdLst/>
                          <a:ahLst/>
                          <a:cxnLst/>
                          <a:rect l="l" t="t" r="r" b="b"/>
                          <a:pathLst>
                            <a:path w="2426970" h="140970">
                              <a:moveTo>
                                <a:pt x="2426413" y="0"/>
                              </a:moveTo>
                              <a:lnTo>
                                <a:pt x="0" y="0"/>
                              </a:lnTo>
                              <a:lnTo>
                                <a:pt x="0" y="140661"/>
                              </a:lnTo>
                              <a:lnTo>
                                <a:pt x="2426413" y="140661"/>
                              </a:lnTo>
                              <a:lnTo>
                                <a:pt x="242641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19.299271pt;margin-top:15.866749pt;width:191.056189pt;height:11.075721pt;mso-position-horizontal-relative:page;mso-position-vertical-relative:paragraph;z-index:-23811584" id="docshape1500"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41824">
                <wp:simplePos x="0" y="0"/>
                <wp:positionH relativeFrom="page">
                  <wp:posOffset>5992186</wp:posOffset>
                </wp:positionH>
                <wp:positionV relativeFrom="paragraph">
                  <wp:posOffset>201507</wp:posOffset>
                </wp:positionV>
                <wp:extent cx="485775" cy="140970"/>
                <wp:effectExtent l="0" t="0" r="0" b="0"/>
                <wp:wrapNone/>
                <wp:docPr id="1735" name="Graphic 1735"/>
                <wp:cNvGraphicFramePr>
                  <a:graphicFrameLocks/>
                </wp:cNvGraphicFramePr>
                <a:graphic>
                  <a:graphicData uri="http://schemas.microsoft.com/office/word/2010/wordprocessingShape">
                    <wps:wsp>
                      <wps:cNvPr id="1735" name="Graphic 1735"/>
                      <wps:cNvSpPr/>
                      <wps:spPr>
                        <a:xfrm>
                          <a:off x="0" y="0"/>
                          <a:ext cx="485775" cy="140970"/>
                        </a:xfrm>
                        <a:custGeom>
                          <a:avLst/>
                          <a:gdLst/>
                          <a:ahLst/>
                          <a:cxnLst/>
                          <a:rect l="l" t="t" r="r" b="b"/>
                          <a:pathLst>
                            <a:path w="485775" h="140970">
                              <a:moveTo>
                                <a:pt x="485282" y="0"/>
                              </a:moveTo>
                              <a:lnTo>
                                <a:pt x="0" y="0"/>
                              </a:lnTo>
                              <a:lnTo>
                                <a:pt x="0" y="140661"/>
                              </a:lnTo>
                              <a:lnTo>
                                <a:pt x="485282" y="140661"/>
                              </a:lnTo>
                              <a:lnTo>
                                <a:pt x="48528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1.825714pt;margin-top:15.866749pt;width:38.211238pt;height:11.075721pt;mso-position-horizontal-relative:page;mso-position-vertical-relative:paragraph;z-index:16141824" id="docshape1501" filled="true" fillcolor="#fedce7" stroked="false">
                <v:fill opacity="52428f" type="solid"/>
                <w10:wrap type="none"/>
              </v:rect>
            </w:pict>
          </mc:Fallback>
        </mc:AlternateContent>
      </w:r>
      <w:r>
        <w:rPr>
          <w:position w:val="-4"/>
        </w:rPr>
        <w:drawing>
          <wp:inline distT="0" distB="0" distL="0" distR="0">
            <wp:extent cx="260224" cy="140661"/>
            <wp:effectExtent l="0" t="0" r="0" b="0"/>
            <wp:docPr id="1736" name="Image 1736"/>
            <wp:cNvGraphicFramePr>
              <a:graphicFrameLocks/>
            </wp:cNvGraphicFramePr>
            <a:graphic>
              <a:graphicData uri="http://schemas.openxmlformats.org/drawingml/2006/picture">
                <pic:pic>
                  <pic:nvPicPr>
                    <pic:cNvPr id="1736" name="Image 1736"/>
                    <pic:cNvPicPr/>
                  </pic:nvPicPr>
                  <pic:blipFill>
                    <a:blip r:embed="rId399" cstate="print"/>
                    <a:stretch>
                      <a:fillRect/>
                    </a:stretch>
                  </pic:blipFill>
                  <pic:spPr>
                    <a:xfrm>
                      <a:off x="0" y="0"/>
                      <a:ext cx="260224" cy="140661"/>
                    </a:xfrm>
                    <a:prstGeom prst="rect">
                      <a:avLst/>
                    </a:prstGeom>
                  </pic:spPr>
                </pic:pic>
              </a:graphicData>
            </a:graphic>
          </wp:inline>
        </w:drawing>
      </w:r>
      <w:r>
        <w:rPr>
          <w:position w:val="-4"/>
        </w:rPr>
      </w:r>
      <w:r>
        <w:rPr/>
        <w:t>Wald</w:t>
      </w:r>
      <w:r>
        <w:rPr>
          <w:spacing w:val="46"/>
        </w:rPr>
        <w:t> </w:t>
      </w:r>
      <w:r>
        <w:rPr>
          <w:spacing w:val="-4"/>
        </w:rPr>
        <w:t>atau</w:t>
      </w:r>
      <w:r>
        <w:rPr/>
        <w:tab/>
      </w:r>
      <w:r>
        <w:rPr>
          <w:spacing w:val="-2"/>
        </w:rPr>
        <w:t>signifikansi</w:t>
      </w:r>
    </w:p>
    <w:p>
      <w:pPr>
        <w:pStyle w:val="BodyText"/>
        <w:spacing w:before="78"/>
        <w:rPr>
          <w:sz w:val="20"/>
        </w:rPr>
      </w:pPr>
      <w:r>
        <w:rPr>
          <w:sz w:val="20"/>
        </w:rPr>
        <mc:AlternateContent>
          <mc:Choice Requires="wps">
            <w:drawing>
              <wp:anchor distT="0" distB="0" distL="0" distR="0" allowOverlap="1" layoutInCell="1" locked="0" behindDoc="1" simplePos="0" relativeHeight="487996416">
                <wp:simplePos x="0" y="0"/>
                <wp:positionH relativeFrom="page">
                  <wp:posOffset>1441781</wp:posOffset>
                </wp:positionH>
                <wp:positionV relativeFrom="paragraph">
                  <wp:posOffset>211287</wp:posOffset>
                </wp:positionV>
                <wp:extent cx="5036185" cy="140970"/>
                <wp:effectExtent l="0" t="0" r="0" b="0"/>
                <wp:wrapTopAndBottom/>
                <wp:docPr id="1737" name="Graphic 1737"/>
                <wp:cNvGraphicFramePr>
                  <a:graphicFrameLocks/>
                </wp:cNvGraphicFramePr>
                <a:graphic>
                  <a:graphicData uri="http://schemas.microsoft.com/office/word/2010/wordprocessingShape">
                    <wps:wsp>
                      <wps:cNvPr id="1737" name="Graphic 1737"/>
                      <wps:cNvSpPr/>
                      <wps:spPr>
                        <a:xfrm>
                          <a:off x="0" y="0"/>
                          <a:ext cx="5036185" cy="140970"/>
                        </a:xfrm>
                        <a:custGeom>
                          <a:avLst/>
                          <a:gdLst/>
                          <a:ahLst/>
                          <a:cxnLst/>
                          <a:rect l="l" t="t" r="r" b="b"/>
                          <a:pathLst>
                            <a:path w="5036185" h="140970">
                              <a:moveTo>
                                <a:pt x="5035687" y="0"/>
                              </a:moveTo>
                              <a:lnTo>
                                <a:pt x="0" y="0"/>
                              </a:lnTo>
                              <a:lnTo>
                                <a:pt x="0" y="140661"/>
                              </a:lnTo>
                              <a:lnTo>
                                <a:pt x="5035687" y="140661"/>
                              </a:lnTo>
                              <a:lnTo>
                                <a:pt x="5035687"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636772pt;width:396.510816pt;height:11.075721pt;mso-position-horizontal-relative:page;mso-position-vertical-relative:paragraph;z-index:-15320064;mso-wrap-distance-left:0;mso-wrap-distance-right:0" id="docshape1502" filled="true" fillcolor="#fedce7" stroked="false">
                <v:fill opacity="52428f" type="solid"/>
                <w10:wrap type="topAndBottom"/>
              </v:rect>
            </w:pict>
          </mc:Fallback>
        </mc:AlternateContent>
      </w:r>
    </w:p>
    <w:p>
      <w:pPr>
        <w:pStyle w:val="BodyText"/>
        <w:spacing w:line="480" w:lineRule="auto" w:before="273"/>
        <w:ind w:left="2126" w:right="280"/>
        <w:jc w:val="both"/>
      </w:pPr>
      <w:r>
        <w:rPr/>
        <w:t>logistik. </w:t>
      </w:r>
      <w:r>
        <w:rPr>
          <w:spacing w:val="-15"/>
          <w:position w:val="-4"/>
        </w:rPr>
        <w:drawing>
          <wp:inline distT="0" distB="0" distL="0" distR="0">
            <wp:extent cx="253190" cy="133628"/>
            <wp:effectExtent l="0" t="0" r="0" b="0"/>
            <wp:docPr id="1738" name="Image 1738"/>
            <wp:cNvGraphicFramePr>
              <a:graphicFrameLocks/>
            </wp:cNvGraphicFramePr>
            <a:graphic>
              <a:graphicData uri="http://schemas.openxmlformats.org/drawingml/2006/picture">
                <pic:pic>
                  <pic:nvPicPr>
                    <pic:cNvPr id="1738" name="Image 1738"/>
                    <pic:cNvPicPr/>
                  </pic:nvPicPr>
                  <pic:blipFill>
                    <a:blip r:embed="rId400" cstate="print"/>
                    <a:stretch>
                      <a:fillRect/>
                    </a:stretch>
                  </pic:blipFill>
                  <pic:spPr>
                    <a:xfrm>
                      <a:off x="0" y="0"/>
                      <a:ext cx="253190" cy="133628"/>
                    </a:xfrm>
                    <a:prstGeom prst="rect">
                      <a:avLst/>
                    </a:prstGeom>
                  </pic:spPr>
                </pic:pic>
              </a:graphicData>
            </a:graphic>
          </wp:inline>
        </w:drawing>
      </w:r>
      <w:r>
        <w:rPr>
          <w:spacing w:val="-15"/>
          <w:position w:val="-4"/>
        </w:rPr>
      </w:r>
      <w:r>
        <w:rPr/>
        <w:t>ini bertujuan untuk mengetahui apakah setiap variabel independen secara individual memiliki pengaruh yang signifikan terhadap kemungkinan terjadinya variabel dependen, dengan asumsi variabel lain dalam model bersifat konstan. Hipotesis yang diuji, yaitu:</w:t>
      </w:r>
    </w:p>
    <w:p>
      <w:pPr>
        <w:pStyle w:val="ListParagraph"/>
        <w:numPr>
          <w:ilvl w:val="0"/>
          <w:numId w:val="44"/>
        </w:numPr>
        <w:tabs>
          <w:tab w:pos="2691" w:val="left" w:leader="none"/>
          <w:tab w:pos="2693" w:val="left" w:leader="none"/>
        </w:tabs>
        <w:spacing w:line="482" w:lineRule="auto" w:before="5" w:after="0"/>
        <w:ind w:left="2693" w:right="282" w:hanging="567"/>
        <w:jc w:val="both"/>
        <w:rPr>
          <w:sz w:val="24"/>
        </w:rPr>
      </w:pPr>
      <w:r>
        <w:rPr>
          <w:i/>
          <w:sz w:val="24"/>
        </w:rPr>
        <w:t>𝐻</w:t>
      </w:r>
      <w:r>
        <w:rPr>
          <w:i/>
          <w:sz w:val="24"/>
          <w:vertAlign w:val="subscript"/>
        </w:rPr>
        <w:t>0</w:t>
      </w:r>
      <w:r>
        <w:rPr>
          <w:sz w:val="24"/>
          <w:vertAlign w:val="baseline"/>
        </w:rPr>
        <w:t>: Koefisien regresi variabel independen sama dengan nol (β = 0), </w:t>
      </w:r>
      <w:r>
        <w:rPr>
          <w:sz w:val="24"/>
          <w:vertAlign w:val="baseline"/>
        </w:rPr>
        <w:t>yang berarti variabel independen tidak berpengaruh signifikan terhadap variabel </w:t>
      </w:r>
      <w:r>
        <w:rPr>
          <w:spacing w:val="-2"/>
          <w:sz w:val="24"/>
          <w:vertAlign w:val="baseline"/>
        </w:rPr>
        <w:t>dependen.</w:t>
      </w:r>
    </w:p>
    <w:p>
      <w:pPr>
        <w:pStyle w:val="ListParagraph"/>
        <w:numPr>
          <w:ilvl w:val="0"/>
          <w:numId w:val="44"/>
        </w:numPr>
        <w:tabs>
          <w:tab w:pos="2693" w:val="left" w:leader="none"/>
        </w:tabs>
        <w:spacing w:line="482" w:lineRule="auto" w:before="1" w:after="0"/>
        <w:ind w:left="2693" w:right="281" w:hanging="567"/>
        <w:jc w:val="both"/>
        <w:rPr>
          <w:sz w:val="24"/>
        </w:rPr>
      </w:pPr>
      <w:r>
        <w:rPr>
          <w:i/>
          <w:spacing w:val="-2"/>
          <w:sz w:val="24"/>
        </w:rPr>
        <w:t>𝐻</w:t>
      </w:r>
      <w:r>
        <w:rPr>
          <w:i/>
          <w:spacing w:val="-2"/>
          <w:sz w:val="24"/>
          <w:vertAlign w:val="subscript"/>
        </w:rPr>
        <w:t>1</w:t>
      </w:r>
      <w:r>
        <w:rPr>
          <w:spacing w:val="-2"/>
          <w:sz w:val="24"/>
          <w:vertAlign w:val="baseline"/>
        </w:rPr>
        <w:t>:</w:t>
      </w:r>
      <w:r>
        <w:rPr>
          <w:spacing w:val="-13"/>
          <w:sz w:val="24"/>
          <w:vertAlign w:val="baseline"/>
        </w:rPr>
        <w:t> </w:t>
      </w:r>
      <w:r>
        <w:rPr>
          <w:spacing w:val="-2"/>
          <w:sz w:val="24"/>
          <w:vertAlign w:val="baseline"/>
        </w:rPr>
        <w:t>Koefisien</w:t>
      </w:r>
      <w:r>
        <w:rPr>
          <w:spacing w:val="-12"/>
          <w:sz w:val="24"/>
          <w:vertAlign w:val="baseline"/>
        </w:rPr>
        <w:t> </w:t>
      </w:r>
      <w:r>
        <w:rPr>
          <w:spacing w:val="-2"/>
          <w:sz w:val="24"/>
          <w:vertAlign w:val="baseline"/>
        </w:rPr>
        <w:t>regresi</w:t>
      </w:r>
      <w:r>
        <w:rPr>
          <w:spacing w:val="-12"/>
          <w:sz w:val="24"/>
          <w:vertAlign w:val="baseline"/>
        </w:rPr>
        <w:t> </w:t>
      </w:r>
      <w:r>
        <w:rPr>
          <w:spacing w:val="-2"/>
          <w:sz w:val="24"/>
          <w:vertAlign w:val="baseline"/>
        </w:rPr>
        <w:t>variabel</w:t>
      </w:r>
      <w:r>
        <w:rPr>
          <w:spacing w:val="-12"/>
          <w:sz w:val="24"/>
          <w:vertAlign w:val="baseline"/>
        </w:rPr>
        <w:t> </w:t>
      </w:r>
      <w:r>
        <w:rPr>
          <w:spacing w:val="-2"/>
          <w:sz w:val="24"/>
          <w:vertAlign w:val="baseline"/>
        </w:rPr>
        <w:t>independen</w:t>
      </w:r>
      <w:r>
        <w:rPr>
          <w:spacing w:val="-13"/>
          <w:sz w:val="24"/>
          <w:vertAlign w:val="baseline"/>
        </w:rPr>
        <w:t> </w:t>
      </w:r>
      <w:r>
        <w:rPr>
          <w:spacing w:val="-2"/>
          <w:sz w:val="24"/>
          <w:vertAlign w:val="baseline"/>
        </w:rPr>
        <w:t>tidak</w:t>
      </w:r>
      <w:r>
        <w:rPr>
          <w:spacing w:val="-13"/>
          <w:sz w:val="24"/>
          <w:vertAlign w:val="baseline"/>
        </w:rPr>
        <w:t> </w:t>
      </w:r>
      <w:r>
        <w:rPr>
          <w:spacing w:val="-2"/>
          <w:sz w:val="24"/>
          <w:vertAlign w:val="baseline"/>
        </w:rPr>
        <w:t>sama</w:t>
      </w:r>
      <w:r>
        <w:rPr>
          <w:spacing w:val="-9"/>
          <w:sz w:val="24"/>
          <w:vertAlign w:val="baseline"/>
        </w:rPr>
        <w:t> </w:t>
      </w:r>
      <w:r>
        <w:rPr>
          <w:spacing w:val="-2"/>
          <w:sz w:val="24"/>
          <w:vertAlign w:val="baseline"/>
        </w:rPr>
        <w:t>dengan</w:t>
      </w:r>
      <w:r>
        <w:rPr>
          <w:spacing w:val="-12"/>
          <w:sz w:val="24"/>
          <w:vertAlign w:val="baseline"/>
        </w:rPr>
        <w:t> </w:t>
      </w:r>
      <w:r>
        <w:rPr>
          <w:spacing w:val="-2"/>
          <w:sz w:val="24"/>
          <w:vertAlign w:val="baseline"/>
        </w:rPr>
        <w:t>nol</w:t>
      </w:r>
      <w:r>
        <w:rPr>
          <w:spacing w:val="-12"/>
          <w:sz w:val="24"/>
          <w:vertAlign w:val="baseline"/>
        </w:rPr>
        <w:t> </w:t>
      </w:r>
      <w:r>
        <w:rPr>
          <w:spacing w:val="-2"/>
          <w:sz w:val="24"/>
          <w:vertAlign w:val="baseline"/>
        </w:rPr>
        <w:t>(β</w:t>
      </w:r>
      <w:r>
        <w:rPr>
          <w:spacing w:val="-12"/>
          <w:sz w:val="24"/>
          <w:vertAlign w:val="baseline"/>
        </w:rPr>
        <w:t> </w:t>
      </w:r>
      <w:r>
        <w:rPr>
          <w:spacing w:val="-2"/>
          <w:sz w:val="24"/>
          <w:vertAlign w:val="baseline"/>
        </w:rPr>
        <w:t>≠</w:t>
      </w:r>
      <w:r>
        <w:rPr>
          <w:spacing w:val="-12"/>
          <w:sz w:val="24"/>
          <w:vertAlign w:val="baseline"/>
        </w:rPr>
        <w:t> </w:t>
      </w:r>
      <w:r>
        <w:rPr>
          <w:spacing w:val="-2"/>
          <w:sz w:val="24"/>
          <w:vertAlign w:val="baseline"/>
        </w:rPr>
        <w:t>0),</w:t>
      </w:r>
      <w:r>
        <w:rPr>
          <w:spacing w:val="-12"/>
          <w:sz w:val="24"/>
          <w:vertAlign w:val="baseline"/>
        </w:rPr>
        <w:t> </w:t>
      </w:r>
      <w:r>
        <w:rPr>
          <w:spacing w:val="-2"/>
          <w:sz w:val="24"/>
          <w:vertAlign w:val="baseline"/>
        </w:rPr>
        <w:t>yang </w:t>
      </w:r>
      <w:r>
        <w:rPr>
          <w:sz w:val="24"/>
          <w:vertAlign w:val="baseline"/>
        </w:rPr>
        <w:t>berarti variabel independen berpengaruh signifikan terhadap variabel </w:t>
      </w:r>
      <w:r>
        <w:rPr>
          <w:spacing w:val="-2"/>
          <w:sz w:val="24"/>
          <w:vertAlign w:val="baseline"/>
        </w:rPr>
        <w:t>dependen.</w:t>
      </w:r>
    </w:p>
    <w:p>
      <w:pPr>
        <w:pStyle w:val="ListParagraph"/>
        <w:spacing w:after="0" w:line="482" w:lineRule="auto"/>
        <w:jc w:val="both"/>
        <w:rPr>
          <w:sz w:val="24"/>
        </w:rPr>
        <w:sectPr>
          <w:headerReference w:type="default" r:id="rId397"/>
          <w:footerReference w:type="default" r:id="rId398"/>
          <w:pgSz w:w="11910" w:h="16840"/>
          <w:pgMar w:header="480" w:footer="680" w:top="2000" w:bottom="880" w:left="141" w:right="1417"/>
        </w:sectPr>
      </w:pPr>
    </w:p>
    <w:p>
      <w:pPr>
        <w:pStyle w:val="BodyText"/>
        <w:spacing w:line="480" w:lineRule="auto" w:before="256"/>
        <w:ind w:left="2126" w:firstLine="566"/>
      </w:pPr>
      <w:r>
        <w:rPr/>
        <mc:AlternateContent>
          <mc:Choice Requires="wps">
            <w:drawing>
              <wp:anchor distT="0" distB="0" distL="0" distR="0" allowOverlap="1" layoutInCell="1" locked="0" behindDoc="1" simplePos="0" relativeHeight="479507456">
                <wp:simplePos x="0" y="0"/>
                <wp:positionH relativeFrom="page">
                  <wp:posOffset>4345406</wp:posOffset>
                </wp:positionH>
                <wp:positionV relativeFrom="page">
                  <wp:posOffset>4343224</wp:posOffset>
                </wp:positionV>
                <wp:extent cx="774700" cy="168910"/>
                <wp:effectExtent l="0" t="0" r="0" b="0"/>
                <wp:wrapNone/>
                <wp:docPr id="1746" name="Textbox 1746"/>
                <wp:cNvGraphicFramePr>
                  <a:graphicFrameLocks/>
                </wp:cNvGraphicFramePr>
                <a:graphic>
                  <a:graphicData uri="http://schemas.microsoft.com/office/word/2010/wordprocessingShape">
                    <wps:wsp>
                      <wps:cNvPr id="1746" name="Textbox 1746"/>
                      <wps:cNvSpPr txBox="1"/>
                      <wps:spPr>
                        <a:xfrm>
                          <a:off x="0" y="0"/>
                          <a:ext cx="774700" cy="168910"/>
                        </a:xfrm>
                        <a:prstGeom prst="rect">
                          <a:avLst/>
                        </a:prstGeom>
                      </wps:spPr>
                      <wps:txbx>
                        <w:txbxContent>
                          <w:p>
                            <w:pPr>
                              <w:pStyle w:val="BodyText"/>
                              <w:spacing w:line="266" w:lineRule="exact"/>
                            </w:pPr>
                            <w:r>
                              <w:rPr/>
                              <w:t>0</w:t>
                            </w:r>
                            <w:r>
                              <w:rPr>
                                <w:spacing w:val="73"/>
                              </w:rPr>
                              <w:t> </w:t>
                            </w:r>
                            <w:r>
                              <w:rPr/>
                              <w:t>hingga</w:t>
                            </w:r>
                            <w:r>
                              <w:rPr>
                                <w:spacing w:val="73"/>
                              </w:rPr>
                              <w:t> </w:t>
                            </w:r>
                            <w:r>
                              <w:rPr>
                                <w:spacing w:val="-5"/>
                              </w:rPr>
                              <w:t>1.</w:t>
                            </w:r>
                          </w:p>
                        </w:txbxContent>
                      </wps:txbx>
                      <wps:bodyPr wrap="square" lIns="0" tIns="0" rIns="0" bIns="0" rtlCol="0">
                        <a:noAutofit/>
                      </wps:bodyPr>
                    </wps:wsp>
                  </a:graphicData>
                </a:graphic>
              </wp:anchor>
            </w:drawing>
          </mc:Choice>
          <mc:Fallback>
            <w:pict>
              <v:shape style="position:absolute;margin-left:342.15802pt;margin-top:341.986176pt;width:61pt;height:13.3pt;mso-position-horizontal-relative:page;mso-position-vertical-relative:page;z-index:-23809024" type="#_x0000_t202" id="docshape1508" filled="false" stroked="false">
                <v:textbox inset="0,0,0,0">
                  <w:txbxContent>
                    <w:p>
                      <w:pPr>
                        <w:pStyle w:val="BodyText"/>
                        <w:spacing w:line="266" w:lineRule="exact"/>
                      </w:pPr>
                      <w:r>
                        <w:rPr/>
                        <w:t>0</w:t>
                      </w:r>
                      <w:r>
                        <w:rPr>
                          <w:spacing w:val="73"/>
                        </w:rPr>
                        <w:t> </w:t>
                      </w:r>
                      <w:r>
                        <w:rPr/>
                        <w:t>hingga</w:t>
                      </w:r>
                      <w:r>
                        <w:rPr>
                          <w:spacing w:val="73"/>
                        </w:rPr>
                        <w:t> </w:t>
                      </w:r>
                      <w:r>
                        <w:rPr>
                          <w:spacing w:val="-5"/>
                        </w:rPr>
                        <w:t>1.</w:t>
                      </w:r>
                    </w:p>
                  </w:txbxContent>
                </v:textbox>
                <w10:wrap type="none"/>
              </v:shape>
            </w:pict>
          </mc:Fallback>
        </mc:AlternateContent>
      </w:r>
      <w:r>
        <w:rPr/>
        <mc:AlternateContent>
          <mc:Choice Requires="wps">
            <w:drawing>
              <wp:anchor distT="0" distB="0" distL="0" distR="0" allowOverlap="1" layoutInCell="1" locked="0" behindDoc="1" simplePos="0" relativeHeight="479507968">
                <wp:simplePos x="0" y="0"/>
                <wp:positionH relativeFrom="page">
                  <wp:posOffset>5970563</wp:posOffset>
                </wp:positionH>
                <wp:positionV relativeFrom="page">
                  <wp:posOffset>4343224</wp:posOffset>
                </wp:positionV>
                <wp:extent cx="509905" cy="168910"/>
                <wp:effectExtent l="0" t="0" r="0" b="0"/>
                <wp:wrapNone/>
                <wp:docPr id="1747" name="Textbox 1747"/>
                <wp:cNvGraphicFramePr>
                  <a:graphicFrameLocks/>
                </wp:cNvGraphicFramePr>
                <a:graphic>
                  <a:graphicData uri="http://schemas.microsoft.com/office/word/2010/wordprocessingShape">
                    <wps:wsp>
                      <wps:cNvPr id="1747" name="Textbox 1747"/>
                      <wps:cNvSpPr txBox="1"/>
                      <wps:spPr>
                        <a:xfrm>
                          <a:off x="0" y="0"/>
                          <a:ext cx="509905" cy="168910"/>
                        </a:xfrm>
                        <a:prstGeom prst="rect">
                          <a:avLst/>
                        </a:prstGeom>
                      </wps:spPr>
                      <wps:txbx>
                        <w:txbxContent>
                          <w:p>
                            <w:pPr>
                              <w:pStyle w:val="BodyText"/>
                              <w:spacing w:line="266" w:lineRule="exact"/>
                            </w:pPr>
                            <w:r>
                              <w:rPr>
                                <w:spacing w:val="-2"/>
                              </w:rPr>
                              <w:t>semakin</w:t>
                            </w:r>
                          </w:p>
                        </w:txbxContent>
                      </wps:txbx>
                      <wps:bodyPr wrap="square" lIns="0" tIns="0" rIns="0" bIns="0" rtlCol="0">
                        <a:noAutofit/>
                      </wps:bodyPr>
                    </wps:wsp>
                  </a:graphicData>
                </a:graphic>
              </wp:anchor>
            </w:drawing>
          </mc:Choice>
          <mc:Fallback>
            <w:pict>
              <v:shape style="position:absolute;margin-left:470.123138pt;margin-top:341.986176pt;width:40.15pt;height:13.3pt;mso-position-horizontal-relative:page;mso-position-vertical-relative:page;z-index:-23808512" type="#_x0000_t202" id="docshape1509" filled="false" stroked="false">
                <v:textbox inset="0,0,0,0">
                  <w:txbxContent>
                    <w:p>
                      <w:pPr>
                        <w:pStyle w:val="BodyText"/>
                        <w:spacing w:line="266" w:lineRule="exact"/>
                      </w:pPr>
                      <w:r>
                        <w:rPr>
                          <w:spacing w:val="-2"/>
                        </w:rPr>
                        <w:t>semakin</w:t>
                      </w:r>
                    </w:p>
                  </w:txbxContent>
                </v:textbox>
                <w10:wrap type="none"/>
              </v:shape>
            </w:pict>
          </mc:Fallback>
        </mc:AlternateContent>
      </w:r>
      <w:r>
        <w:rPr/>
        <mc:AlternateContent>
          <mc:Choice Requires="wps">
            <w:drawing>
              <wp:anchor distT="0" distB="0" distL="0" distR="0" allowOverlap="1" layoutInCell="1" locked="0" behindDoc="1" simplePos="0" relativeHeight="479508480">
                <wp:simplePos x="0" y="0"/>
                <wp:positionH relativeFrom="page">
                  <wp:posOffset>1440180</wp:posOffset>
                </wp:positionH>
                <wp:positionV relativeFrom="page">
                  <wp:posOffset>4693744</wp:posOffset>
                </wp:positionV>
                <wp:extent cx="4347845" cy="168910"/>
                <wp:effectExtent l="0" t="0" r="0" b="0"/>
                <wp:wrapNone/>
                <wp:docPr id="1748" name="Textbox 1748"/>
                <wp:cNvGraphicFramePr>
                  <a:graphicFrameLocks/>
                </wp:cNvGraphicFramePr>
                <a:graphic>
                  <a:graphicData uri="http://schemas.microsoft.com/office/word/2010/wordprocessingShape">
                    <wps:wsp>
                      <wps:cNvPr id="1748" name="Textbox 1748"/>
                      <wps:cNvSpPr txBox="1"/>
                      <wps:spPr>
                        <a:xfrm>
                          <a:off x="0" y="0"/>
                          <a:ext cx="4347845" cy="168910"/>
                        </a:xfrm>
                        <a:prstGeom prst="rect">
                          <a:avLst/>
                        </a:prstGeom>
                      </wps:spPr>
                      <wps:txbx>
                        <w:txbxContent>
                          <w:p>
                            <w:pPr>
                              <w:pStyle w:val="BodyText"/>
                              <w:spacing w:line="266" w:lineRule="exact"/>
                            </w:pPr>
                            <w:r>
                              <w:rPr/>
                              <w:t>mendekati</w:t>
                            </w:r>
                            <w:r>
                              <w:rPr>
                                <w:spacing w:val="37"/>
                              </w:rPr>
                              <w:t> </w:t>
                            </w:r>
                            <w:r>
                              <w:rPr/>
                              <w:t>1</w:t>
                            </w:r>
                            <w:r>
                              <w:rPr>
                                <w:spacing w:val="38"/>
                              </w:rPr>
                              <w:t> </w:t>
                            </w:r>
                            <w:r>
                              <w:rPr/>
                              <w:t>menunjukkan</w:t>
                            </w:r>
                            <w:r>
                              <w:rPr>
                                <w:spacing w:val="38"/>
                              </w:rPr>
                              <w:t> </w:t>
                            </w:r>
                            <w:r>
                              <w:rPr/>
                              <w:t>bahwa</w:t>
                            </w:r>
                            <w:r>
                              <w:rPr>
                                <w:spacing w:val="37"/>
                              </w:rPr>
                              <w:t> </w:t>
                            </w:r>
                            <w:r>
                              <w:rPr/>
                              <w:t>model</w:t>
                            </w:r>
                            <w:r>
                              <w:rPr>
                                <w:spacing w:val="36"/>
                              </w:rPr>
                              <w:t> </w:t>
                            </w:r>
                            <w:r>
                              <w:rPr/>
                              <w:t>memiliki</w:t>
                            </w:r>
                            <w:r>
                              <w:rPr>
                                <w:spacing w:val="40"/>
                              </w:rPr>
                              <w:t> </w:t>
                            </w:r>
                            <w:r>
                              <w:rPr/>
                              <w:t>kemampuan</w:t>
                            </w:r>
                            <w:r>
                              <w:rPr>
                                <w:spacing w:val="38"/>
                              </w:rPr>
                              <w:t> </w:t>
                            </w:r>
                            <w:r>
                              <w:rPr>
                                <w:spacing w:val="-4"/>
                              </w:rPr>
                              <w:t>yang</w:t>
                            </w:r>
                          </w:p>
                        </w:txbxContent>
                      </wps:txbx>
                      <wps:bodyPr wrap="square" lIns="0" tIns="0" rIns="0" bIns="0" rtlCol="0">
                        <a:noAutofit/>
                      </wps:bodyPr>
                    </wps:wsp>
                  </a:graphicData>
                </a:graphic>
              </wp:anchor>
            </w:drawing>
          </mc:Choice>
          <mc:Fallback>
            <w:pict>
              <v:shape style="position:absolute;margin-left:113.400002pt;margin-top:369.586182pt;width:342.35pt;height:13.3pt;mso-position-horizontal-relative:page;mso-position-vertical-relative:page;z-index:-23808000" type="#_x0000_t202" id="docshape1510" filled="false" stroked="false">
                <v:textbox inset="0,0,0,0">
                  <w:txbxContent>
                    <w:p>
                      <w:pPr>
                        <w:pStyle w:val="BodyText"/>
                        <w:spacing w:line="266" w:lineRule="exact"/>
                      </w:pPr>
                      <w:r>
                        <w:rPr/>
                        <w:t>mendekati</w:t>
                      </w:r>
                      <w:r>
                        <w:rPr>
                          <w:spacing w:val="37"/>
                        </w:rPr>
                        <w:t> </w:t>
                      </w:r>
                      <w:r>
                        <w:rPr/>
                        <w:t>1</w:t>
                      </w:r>
                      <w:r>
                        <w:rPr>
                          <w:spacing w:val="38"/>
                        </w:rPr>
                        <w:t> </w:t>
                      </w:r>
                      <w:r>
                        <w:rPr/>
                        <w:t>menunjukkan</w:t>
                      </w:r>
                      <w:r>
                        <w:rPr>
                          <w:spacing w:val="38"/>
                        </w:rPr>
                        <w:t> </w:t>
                      </w:r>
                      <w:r>
                        <w:rPr/>
                        <w:t>bahwa</w:t>
                      </w:r>
                      <w:r>
                        <w:rPr>
                          <w:spacing w:val="37"/>
                        </w:rPr>
                        <w:t> </w:t>
                      </w:r>
                      <w:r>
                        <w:rPr/>
                        <w:t>model</w:t>
                      </w:r>
                      <w:r>
                        <w:rPr>
                          <w:spacing w:val="36"/>
                        </w:rPr>
                        <w:t> </w:t>
                      </w:r>
                      <w:r>
                        <w:rPr/>
                        <w:t>memiliki</w:t>
                      </w:r>
                      <w:r>
                        <w:rPr>
                          <w:spacing w:val="40"/>
                        </w:rPr>
                        <w:t> </w:t>
                      </w:r>
                      <w:r>
                        <w:rPr/>
                        <w:t>kemampuan</w:t>
                      </w:r>
                      <w:r>
                        <w:rPr>
                          <w:spacing w:val="38"/>
                        </w:rPr>
                        <w:t> </w:t>
                      </w:r>
                      <w:r>
                        <w:rPr>
                          <w:spacing w:val="-4"/>
                        </w:rPr>
                        <w:t>yang</w:t>
                      </w:r>
                    </w:p>
                  </w:txbxContent>
                </v:textbox>
                <w10:wrap type="none"/>
              </v:shape>
            </w:pict>
          </mc:Fallback>
        </mc:AlternateContent>
      </w:r>
      <w:r>
        <w:rPr/>
        <mc:AlternateContent>
          <mc:Choice Requires="wps">
            <w:drawing>
              <wp:anchor distT="0" distB="0" distL="0" distR="0" allowOverlap="1" layoutInCell="1" locked="0" behindDoc="1" simplePos="0" relativeHeight="479508992">
                <wp:simplePos x="0" y="0"/>
                <wp:positionH relativeFrom="page">
                  <wp:posOffset>6219924</wp:posOffset>
                </wp:positionH>
                <wp:positionV relativeFrom="page">
                  <wp:posOffset>4693744</wp:posOffset>
                </wp:positionV>
                <wp:extent cx="261620" cy="168910"/>
                <wp:effectExtent l="0" t="0" r="0" b="0"/>
                <wp:wrapNone/>
                <wp:docPr id="1749" name="Textbox 1749"/>
                <wp:cNvGraphicFramePr>
                  <a:graphicFrameLocks/>
                </wp:cNvGraphicFramePr>
                <a:graphic>
                  <a:graphicData uri="http://schemas.microsoft.com/office/word/2010/wordprocessingShape">
                    <wps:wsp>
                      <wps:cNvPr id="1749" name="Textbox 1749"/>
                      <wps:cNvSpPr txBox="1"/>
                      <wps:spPr>
                        <a:xfrm>
                          <a:off x="0" y="0"/>
                          <a:ext cx="261620" cy="168910"/>
                        </a:xfrm>
                        <a:prstGeom prst="rect">
                          <a:avLst/>
                        </a:prstGeom>
                      </wps:spPr>
                      <wps:txbx>
                        <w:txbxContent>
                          <w:p>
                            <w:pPr>
                              <w:pStyle w:val="BodyText"/>
                              <w:spacing w:line="266" w:lineRule="exact"/>
                            </w:pPr>
                            <w:r>
                              <w:rPr>
                                <w:spacing w:val="-4"/>
                              </w:rPr>
                              <w:t>baik</w:t>
                            </w:r>
                          </w:p>
                        </w:txbxContent>
                      </wps:txbx>
                      <wps:bodyPr wrap="square" lIns="0" tIns="0" rIns="0" bIns="0" rtlCol="0">
                        <a:noAutofit/>
                      </wps:bodyPr>
                    </wps:wsp>
                  </a:graphicData>
                </a:graphic>
              </wp:anchor>
            </w:drawing>
          </mc:Choice>
          <mc:Fallback>
            <w:pict>
              <v:shape style="position:absolute;margin-left:489.757813pt;margin-top:369.586182pt;width:20.6pt;height:13.3pt;mso-position-horizontal-relative:page;mso-position-vertical-relative:page;z-index:-23807488" type="#_x0000_t202" id="docshape1511" filled="false" stroked="false">
                <v:textbox inset="0,0,0,0">
                  <w:txbxContent>
                    <w:p>
                      <w:pPr>
                        <w:pStyle w:val="BodyText"/>
                        <w:spacing w:line="266" w:lineRule="exact"/>
                      </w:pPr>
                      <w:r>
                        <w:rPr>
                          <w:spacing w:val="-4"/>
                        </w:rPr>
                        <w:t>baik</w:t>
                      </w:r>
                    </w:p>
                  </w:txbxContent>
                </v:textbox>
                <w10:wrap type="none"/>
              </v:shape>
            </w:pict>
          </mc:Fallback>
        </mc:AlternateContent>
      </w:r>
      <w:r>
        <w:rPr/>
        <mc:AlternateContent>
          <mc:Choice Requires="wps">
            <w:drawing>
              <wp:anchor distT="0" distB="0" distL="0" distR="0" allowOverlap="1" layoutInCell="1" locked="0" behindDoc="1" simplePos="0" relativeHeight="479509504">
                <wp:simplePos x="0" y="0"/>
                <wp:positionH relativeFrom="page">
                  <wp:posOffset>1440180</wp:posOffset>
                </wp:positionH>
                <wp:positionV relativeFrom="page">
                  <wp:posOffset>5044264</wp:posOffset>
                </wp:positionV>
                <wp:extent cx="5039995" cy="168910"/>
                <wp:effectExtent l="0" t="0" r="0" b="0"/>
                <wp:wrapNone/>
                <wp:docPr id="1750" name="Textbox 1750"/>
                <wp:cNvGraphicFramePr>
                  <a:graphicFrameLocks/>
                </wp:cNvGraphicFramePr>
                <a:graphic>
                  <a:graphicData uri="http://schemas.microsoft.com/office/word/2010/wordprocessingShape">
                    <wps:wsp>
                      <wps:cNvPr id="1750" name="Textbox 1750"/>
                      <wps:cNvSpPr txBox="1"/>
                      <wps:spPr>
                        <a:xfrm>
                          <a:off x="0" y="0"/>
                          <a:ext cx="5039995" cy="168910"/>
                        </a:xfrm>
                        <a:prstGeom prst="rect">
                          <a:avLst/>
                        </a:prstGeom>
                      </wps:spPr>
                      <wps:txbx>
                        <w:txbxContent>
                          <w:p>
                            <w:pPr>
                              <w:pStyle w:val="BodyText"/>
                              <w:spacing w:line="266" w:lineRule="exact"/>
                            </w:pPr>
                            <w:r>
                              <w:rPr/>
                              <w:t>dalam</w:t>
                            </w:r>
                            <w:r>
                              <w:rPr>
                                <w:spacing w:val="6"/>
                              </w:rPr>
                              <w:t> </w:t>
                            </w:r>
                            <w:r>
                              <w:rPr/>
                              <w:t>menjelaskan</w:t>
                            </w:r>
                            <w:r>
                              <w:rPr>
                                <w:spacing w:val="8"/>
                              </w:rPr>
                              <w:t> </w:t>
                            </w:r>
                            <w:r>
                              <w:rPr/>
                              <w:t>variasi</w:t>
                            </w:r>
                            <w:r>
                              <w:rPr>
                                <w:spacing w:val="8"/>
                              </w:rPr>
                              <w:t> </w:t>
                            </w:r>
                            <w:r>
                              <w:rPr/>
                              <w:t>variabel</w:t>
                            </w:r>
                            <w:r>
                              <w:rPr>
                                <w:spacing w:val="6"/>
                              </w:rPr>
                              <w:t> </w:t>
                            </w:r>
                            <w:r>
                              <w:rPr/>
                              <w:t>dependen.</w:t>
                            </w:r>
                            <w:r>
                              <w:rPr>
                                <w:spacing w:val="8"/>
                              </w:rPr>
                              <w:t> </w:t>
                            </w:r>
                            <w:r>
                              <w:rPr/>
                              <w:t>Sebaliknya,</w:t>
                            </w:r>
                            <w:r>
                              <w:rPr>
                                <w:spacing w:val="6"/>
                              </w:rPr>
                              <w:t> </w:t>
                            </w:r>
                            <w:r>
                              <w:rPr/>
                              <w:t>nilai</w:t>
                            </w:r>
                            <w:r>
                              <w:rPr>
                                <w:spacing w:val="8"/>
                              </w:rPr>
                              <w:t> </w:t>
                            </w:r>
                            <w:r>
                              <w:rPr/>
                              <w:t>yang</w:t>
                            </w:r>
                            <w:r>
                              <w:rPr>
                                <w:spacing w:val="8"/>
                              </w:rPr>
                              <w:t> </w:t>
                            </w:r>
                            <w:r>
                              <w:rPr/>
                              <w:t>mendekati</w:t>
                            </w:r>
                            <w:r>
                              <w:rPr>
                                <w:spacing w:val="9"/>
                              </w:rPr>
                              <w:t> </w:t>
                            </w:r>
                            <w:r>
                              <w:rPr>
                                <w:spacing w:val="-10"/>
                              </w:rPr>
                              <w:t>0</w:t>
                            </w:r>
                          </w:p>
                        </w:txbxContent>
                      </wps:txbx>
                      <wps:bodyPr wrap="square" lIns="0" tIns="0" rIns="0" bIns="0" rtlCol="0">
                        <a:noAutofit/>
                      </wps:bodyPr>
                    </wps:wsp>
                  </a:graphicData>
                </a:graphic>
              </wp:anchor>
            </w:drawing>
          </mc:Choice>
          <mc:Fallback>
            <w:pict>
              <v:shape style="position:absolute;margin-left:113.400002pt;margin-top:397.186188pt;width:396.85pt;height:13.3pt;mso-position-horizontal-relative:page;mso-position-vertical-relative:page;z-index:-23806976" type="#_x0000_t202" id="docshape1512" filled="false" stroked="false">
                <v:textbox inset="0,0,0,0">
                  <w:txbxContent>
                    <w:p>
                      <w:pPr>
                        <w:pStyle w:val="BodyText"/>
                        <w:spacing w:line="266" w:lineRule="exact"/>
                      </w:pPr>
                      <w:r>
                        <w:rPr/>
                        <w:t>dalam</w:t>
                      </w:r>
                      <w:r>
                        <w:rPr>
                          <w:spacing w:val="6"/>
                        </w:rPr>
                        <w:t> </w:t>
                      </w:r>
                      <w:r>
                        <w:rPr/>
                        <w:t>menjelaskan</w:t>
                      </w:r>
                      <w:r>
                        <w:rPr>
                          <w:spacing w:val="8"/>
                        </w:rPr>
                        <w:t> </w:t>
                      </w:r>
                      <w:r>
                        <w:rPr/>
                        <w:t>variasi</w:t>
                      </w:r>
                      <w:r>
                        <w:rPr>
                          <w:spacing w:val="8"/>
                        </w:rPr>
                        <w:t> </w:t>
                      </w:r>
                      <w:r>
                        <w:rPr/>
                        <w:t>variabel</w:t>
                      </w:r>
                      <w:r>
                        <w:rPr>
                          <w:spacing w:val="6"/>
                        </w:rPr>
                        <w:t> </w:t>
                      </w:r>
                      <w:r>
                        <w:rPr/>
                        <w:t>dependen.</w:t>
                      </w:r>
                      <w:r>
                        <w:rPr>
                          <w:spacing w:val="8"/>
                        </w:rPr>
                        <w:t> </w:t>
                      </w:r>
                      <w:r>
                        <w:rPr/>
                        <w:t>Sebaliknya,</w:t>
                      </w:r>
                      <w:r>
                        <w:rPr>
                          <w:spacing w:val="6"/>
                        </w:rPr>
                        <w:t> </w:t>
                      </w:r>
                      <w:r>
                        <w:rPr/>
                        <w:t>nilai</w:t>
                      </w:r>
                      <w:r>
                        <w:rPr>
                          <w:spacing w:val="8"/>
                        </w:rPr>
                        <w:t> </w:t>
                      </w:r>
                      <w:r>
                        <w:rPr/>
                        <w:t>yang</w:t>
                      </w:r>
                      <w:r>
                        <w:rPr>
                          <w:spacing w:val="8"/>
                        </w:rPr>
                        <w:t> </w:t>
                      </w:r>
                      <w:r>
                        <w:rPr/>
                        <w:t>mendekati</w:t>
                      </w:r>
                      <w:r>
                        <w:rPr>
                          <w:spacing w:val="9"/>
                        </w:rPr>
                        <w:t> </w:t>
                      </w:r>
                      <w:r>
                        <w:rPr>
                          <w:spacing w:val="-10"/>
                        </w:rPr>
                        <w:t>0</w:t>
                      </w:r>
                    </w:p>
                  </w:txbxContent>
                </v:textbox>
                <w10:wrap type="none"/>
              </v:shape>
            </w:pict>
          </mc:Fallback>
        </mc:AlternateContent>
      </w:r>
      <w:r>
        <w:rPr/>
        <mc:AlternateContent>
          <mc:Choice Requires="wps">
            <w:drawing>
              <wp:anchor distT="0" distB="0" distL="0" distR="0" allowOverlap="1" layoutInCell="1" locked="0" behindDoc="1" simplePos="0" relativeHeight="479510016">
                <wp:simplePos x="0" y="0"/>
                <wp:positionH relativeFrom="page">
                  <wp:posOffset>1440180</wp:posOffset>
                </wp:positionH>
                <wp:positionV relativeFrom="page">
                  <wp:posOffset>5394784</wp:posOffset>
                </wp:positionV>
                <wp:extent cx="1264285" cy="168910"/>
                <wp:effectExtent l="0" t="0" r="0" b="0"/>
                <wp:wrapNone/>
                <wp:docPr id="1751" name="Textbox 1751"/>
                <wp:cNvGraphicFramePr>
                  <a:graphicFrameLocks/>
                </wp:cNvGraphicFramePr>
                <a:graphic>
                  <a:graphicData uri="http://schemas.microsoft.com/office/word/2010/wordprocessingShape">
                    <wps:wsp>
                      <wps:cNvPr id="1751" name="Textbox 1751"/>
                      <wps:cNvSpPr txBox="1"/>
                      <wps:spPr>
                        <a:xfrm>
                          <a:off x="0" y="0"/>
                          <a:ext cx="1264285" cy="168910"/>
                        </a:xfrm>
                        <a:prstGeom prst="rect">
                          <a:avLst/>
                        </a:prstGeom>
                      </wps:spPr>
                      <wps:txbx>
                        <w:txbxContent>
                          <w:p>
                            <w:pPr>
                              <w:pStyle w:val="BodyText"/>
                              <w:spacing w:line="266" w:lineRule="exact"/>
                            </w:pPr>
                            <w:r>
                              <w:rPr/>
                              <w:t>menunjukkan</w:t>
                            </w:r>
                            <w:r>
                              <w:rPr>
                                <w:spacing w:val="-2"/>
                              </w:rPr>
                              <w:t> </w:t>
                            </w:r>
                            <w:r>
                              <w:rPr>
                                <w:spacing w:val="-4"/>
                              </w:rPr>
                              <w:t>bahwa</w:t>
                            </w:r>
                          </w:p>
                        </w:txbxContent>
                      </wps:txbx>
                      <wps:bodyPr wrap="square" lIns="0" tIns="0" rIns="0" bIns="0" rtlCol="0">
                        <a:noAutofit/>
                      </wps:bodyPr>
                    </wps:wsp>
                  </a:graphicData>
                </a:graphic>
              </wp:anchor>
            </w:drawing>
          </mc:Choice>
          <mc:Fallback>
            <w:pict>
              <v:shape style="position:absolute;margin-left:113.400002pt;margin-top:424.786194pt;width:99.55pt;height:13.3pt;mso-position-horizontal-relative:page;mso-position-vertical-relative:page;z-index:-23806464" type="#_x0000_t202" id="docshape1513" filled="false" stroked="false">
                <v:textbox inset="0,0,0,0">
                  <w:txbxContent>
                    <w:p>
                      <w:pPr>
                        <w:pStyle w:val="BodyText"/>
                        <w:spacing w:line="266" w:lineRule="exact"/>
                      </w:pPr>
                      <w:r>
                        <w:rPr/>
                        <w:t>menunjukkan</w:t>
                      </w:r>
                      <w:r>
                        <w:rPr>
                          <w:spacing w:val="-2"/>
                        </w:rPr>
                        <w:t> </w:t>
                      </w:r>
                      <w:r>
                        <w:rPr>
                          <w:spacing w:val="-4"/>
                        </w:rPr>
                        <w:t>bahwa</w:t>
                      </w:r>
                    </w:p>
                  </w:txbxContent>
                </v:textbox>
                <w10:wrap type="none"/>
              </v:shape>
            </w:pict>
          </mc:Fallback>
        </mc:AlternateContent>
      </w:r>
      <w:r>
        <w:rPr/>
        <mc:AlternateContent>
          <mc:Choice Requires="wps">
            <w:drawing>
              <wp:anchor distT="0" distB="0" distL="0" distR="0" allowOverlap="1" layoutInCell="1" locked="0" behindDoc="1" simplePos="0" relativeHeight="479510528">
                <wp:simplePos x="0" y="0"/>
                <wp:positionH relativeFrom="page">
                  <wp:posOffset>5507799</wp:posOffset>
                </wp:positionH>
                <wp:positionV relativeFrom="paragraph">
                  <wp:posOffset>519884</wp:posOffset>
                </wp:positionV>
                <wp:extent cx="973455" cy="168910"/>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973455" cy="168910"/>
                        </a:xfrm>
                        <a:prstGeom prst="rect">
                          <a:avLst/>
                        </a:prstGeom>
                      </wps:spPr>
                      <wps:txbx>
                        <w:txbxContent>
                          <w:p>
                            <w:pPr>
                              <w:spacing w:line="266" w:lineRule="exact" w:before="0"/>
                              <w:ind w:left="0" w:right="0" w:firstLine="0"/>
                              <w:jc w:val="left"/>
                              <w:rPr>
                                <w:sz w:val="24"/>
                              </w:rPr>
                            </w:pPr>
                            <w:r>
                              <w:rPr>
                                <w:sz w:val="24"/>
                              </w:rPr>
                              <w:t>p-</w:t>
                            </w:r>
                            <w:r>
                              <w:rPr>
                                <w:i/>
                                <w:sz w:val="24"/>
                              </w:rPr>
                              <w:t>value</w:t>
                            </w:r>
                            <w:r>
                              <w:rPr>
                                <w:i/>
                                <w:spacing w:val="38"/>
                                <w:sz w:val="24"/>
                              </w:rPr>
                              <w:t> </w:t>
                            </w:r>
                            <w:r>
                              <w:rPr>
                                <w:sz w:val="24"/>
                              </w:rPr>
                              <w:t>&lt;</w:t>
                            </w:r>
                            <w:r>
                              <w:rPr>
                                <w:spacing w:val="38"/>
                                <w:sz w:val="24"/>
                              </w:rPr>
                              <w:t> </w:t>
                            </w:r>
                            <w:r>
                              <w:rPr>
                                <w:spacing w:val="-2"/>
                                <w:sz w:val="24"/>
                              </w:rPr>
                              <w:t>0,05,</w:t>
                            </w:r>
                          </w:p>
                        </w:txbxContent>
                      </wps:txbx>
                      <wps:bodyPr wrap="square" lIns="0" tIns="0" rIns="0" bIns="0" rtlCol="0">
                        <a:noAutofit/>
                      </wps:bodyPr>
                    </wps:wsp>
                  </a:graphicData>
                </a:graphic>
              </wp:anchor>
            </w:drawing>
          </mc:Choice>
          <mc:Fallback>
            <w:pict>
              <v:shape style="position:absolute;margin-left:433.684967pt;margin-top:40.935783pt;width:76.650pt;height:13.3pt;mso-position-horizontal-relative:page;mso-position-vertical-relative:paragraph;z-index:-23805952" type="#_x0000_t202" id="docshape1514" filled="false" stroked="false">
                <v:textbox inset="0,0,0,0">
                  <w:txbxContent>
                    <w:p>
                      <w:pPr>
                        <w:spacing w:line="266" w:lineRule="exact" w:before="0"/>
                        <w:ind w:left="0" w:right="0" w:firstLine="0"/>
                        <w:jc w:val="left"/>
                        <w:rPr>
                          <w:sz w:val="24"/>
                        </w:rPr>
                      </w:pPr>
                      <w:r>
                        <w:rPr>
                          <w:sz w:val="24"/>
                        </w:rPr>
                        <w:t>p-</w:t>
                      </w:r>
                      <w:r>
                        <w:rPr>
                          <w:i/>
                          <w:sz w:val="24"/>
                        </w:rPr>
                        <w:t>value</w:t>
                      </w:r>
                      <w:r>
                        <w:rPr>
                          <w:i/>
                          <w:spacing w:val="38"/>
                          <w:sz w:val="24"/>
                        </w:rPr>
                        <w:t> </w:t>
                      </w:r>
                      <w:r>
                        <w:rPr>
                          <w:sz w:val="24"/>
                        </w:rPr>
                        <w:t>&lt;</w:t>
                      </w:r>
                      <w:r>
                        <w:rPr>
                          <w:spacing w:val="38"/>
                          <w:sz w:val="24"/>
                        </w:rPr>
                        <w:t> </w:t>
                      </w:r>
                      <w:r>
                        <w:rPr>
                          <w:spacing w:val="-2"/>
                          <w:sz w:val="24"/>
                        </w:rPr>
                        <w:t>0,05,</w:t>
                      </w:r>
                    </w:p>
                  </w:txbxContent>
                </v:textbox>
                <w10:wrap type="none"/>
              </v:shape>
            </w:pict>
          </mc:Fallback>
        </mc:AlternateContent>
      </w:r>
      <w:r>
        <w:rPr/>
        <mc:AlternateContent>
          <mc:Choice Requires="wps">
            <w:drawing>
              <wp:anchor distT="0" distB="0" distL="0" distR="0" allowOverlap="1" layoutInCell="1" locked="0" behindDoc="1" simplePos="0" relativeHeight="479511040">
                <wp:simplePos x="0" y="0"/>
                <wp:positionH relativeFrom="page">
                  <wp:posOffset>1440180</wp:posOffset>
                </wp:positionH>
                <wp:positionV relativeFrom="paragraph">
                  <wp:posOffset>870404</wp:posOffset>
                </wp:positionV>
                <wp:extent cx="330200" cy="168910"/>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330200" cy="168910"/>
                        </a:xfrm>
                        <a:prstGeom prst="rect">
                          <a:avLst/>
                        </a:prstGeom>
                      </wps:spPr>
                      <wps:txbx>
                        <w:txbxContent>
                          <w:p>
                            <w:pPr>
                              <w:pStyle w:val="BodyText"/>
                              <w:spacing w:line="266" w:lineRule="exact"/>
                            </w:pPr>
                            <w:r>
                              <w:rPr>
                                <w:spacing w:val="-4"/>
                              </w:rPr>
                              <w:t>maka</w:t>
                            </w:r>
                          </w:p>
                        </w:txbxContent>
                      </wps:txbx>
                      <wps:bodyPr wrap="square" lIns="0" tIns="0" rIns="0" bIns="0" rtlCol="0">
                        <a:noAutofit/>
                      </wps:bodyPr>
                    </wps:wsp>
                  </a:graphicData>
                </a:graphic>
              </wp:anchor>
            </w:drawing>
          </mc:Choice>
          <mc:Fallback>
            <w:pict>
              <v:shape style="position:absolute;margin-left:113.400002pt;margin-top:68.535774pt;width:26pt;height:13.3pt;mso-position-horizontal-relative:page;mso-position-vertical-relative:paragraph;z-index:-23805440" type="#_x0000_t202" id="docshape1515" filled="false" stroked="false">
                <v:textbox inset="0,0,0,0">
                  <w:txbxContent>
                    <w:p>
                      <w:pPr>
                        <w:pStyle w:val="BodyText"/>
                        <w:spacing w:line="266" w:lineRule="exact"/>
                      </w:pPr>
                      <w:r>
                        <w:rPr>
                          <w:spacing w:val="-4"/>
                        </w:rPr>
                        <w:t>maka</w:t>
                      </w:r>
                    </w:p>
                  </w:txbxContent>
                </v:textbox>
                <w10:wrap type="none"/>
              </v:shape>
            </w:pict>
          </mc:Fallback>
        </mc:AlternateContent>
      </w:r>
      <w:r>
        <w:rPr/>
        <mc:AlternateContent>
          <mc:Choice Requires="wps">
            <w:drawing>
              <wp:anchor distT="0" distB="0" distL="0" distR="0" allowOverlap="1" layoutInCell="1" locked="0" behindDoc="1" simplePos="0" relativeHeight="479511552">
                <wp:simplePos x="0" y="0"/>
                <wp:positionH relativeFrom="page">
                  <wp:posOffset>2095143</wp:posOffset>
                </wp:positionH>
                <wp:positionV relativeFrom="paragraph">
                  <wp:posOffset>870404</wp:posOffset>
                </wp:positionV>
                <wp:extent cx="424815" cy="16891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424815" cy="168910"/>
                        </a:xfrm>
                        <a:prstGeom prst="rect">
                          <a:avLst/>
                        </a:prstGeom>
                      </wps:spPr>
                      <wps:txbx>
                        <w:txbxContent>
                          <w:p>
                            <w:pPr>
                              <w:pStyle w:val="BodyText"/>
                              <w:spacing w:line="266" w:lineRule="exact"/>
                            </w:pPr>
                            <w:r>
                              <w:rPr>
                                <w:spacing w:val="-2"/>
                              </w:rPr>
                              <w:t>ditolak</w:t>
                            </w:r>
                          </w:p>
                        </w:txbxContent>
                      </wps:txbx>
                      <wps:bodyPr wrap="square" lIns="0" tIns="0" rIns="0" bIns="0" rtlCol="0">
                        <a:noAutofit/>
                      </wps:bodyPr>
                    </wps:wsp>
                  </a:graphicData>
                </a:graphic>
              </wp:anchor>
            </w:drawing>
          </mc:Choice>
          <mc:Fallback>
            <w:pict>
              <v:shape style="position:absolute;margin-left:164.971939pt;margin-top:68.535774pt;width:33.450pt;height:13.3pt;mso-position-horizontal-relative:page;mso-position-vertical-relative:paragraph;z-index:-23804928" type="#_x0000_t202" id="docshape1516" filled="false" stroked="false">
                <v:textbox inset="0,0,0,0">
                  <w:txbxContent>
                    <w:p>
                      <w:pPr>
                        <w:pStyle w:val="BodyText"/>
                        <w:spacing w:line="266" w:lineRule="exact"/>
                      </w:pPr>
                      <w:r>
                        <w:rPr>
                          <w:spacing w:val="-2"/>
                        </w:rPr>
                        <w:t>ditolak</w:t>
                      </w:r>
                    </w:p>
                  </w:txbxContent>
                </v:textbox>
                <w10:wrap type="none"/>
              </v:shape>
            </w:pict>
          </mc:Fallback>
        </mc:AlternateContent>
      </w:r>
      <w:r>
        <w:rPr/>
        <mc:AlternateContent>
          <mc:Choice Requires="wps">
            <w:drawing>
              <wp:anchor distT="0" distB="0" distL="0" distR="0" allowOverlap="1" layoutInCell="1" locked="0" behindDoc="1" simplePos="0" relativeHeight="479512064">
                <wp:simplePos x="0" y="0"/>
                <wp:positionH relativeFrom="page">
                  <wp:posOffset>2909171</wp:posOffset>
                </wp:positionH>
                <wp:positionV relativeFrom="paragraph">
                  <wp:posOffset>870404</wp:posOffset>
                </wp:positionV>
                <wp:extent cx="1276350" cy="16891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1276350" cy="168910"/>
                        </a:xfrm>
                        <a:prstGeom prst="rect">
                          <a:avLst/>
                        </a:prstGeom>
                      </wps:spPr>
                      <wps:txbx>
                        <w:txbxContent>
                          <w:p>
                            <w:pPr>
                              <w:pStyle w:val="BodyText"/>
                              <w:spacing w:line="266" w:lineRule="exact"/>
                            </w:pPr>
                            <w:r>
                              <w:rPr/>
                              <w:t>variabel</w:t>
                            </w:r>
                            <w:r>
                              <w:rPr>
                                <w:spacing w:val="69"/>
                              </w:rPr>
                              <w:t> </w:t>
                            </w:r>
                            <w:r>
                              <w:rPr>
                                <w:spacing w:val="-2"/>
                              </w:rPr>
                              <w:t>independen</w:t>
                            </w:r>
                          </w:p>
                        </w:txbxContent>
                      </wps:txbx>
                      <wps:bodyPr wrap="square" lIns="0" tIns="0" rIns="0" bIns="0" rtlCol="0">
                        <a:noAutofit/>
                      </wps:bodyPr>
                    </wps:wsp>
                  </a:graphicData>
                </a:graphic>
              </wp:anchor>
            </w:drawing>
          </mc:Choice>
          <mc:Fallback>
            <w:pict>
              <v:shape style="position:absolute;margin-left:229.068649pt;margin-top:68.535774pt;width:100.5pt;height:13.3pt;mso-position-horizontal-relative:page;mso-position-vertical-relative:paragraph;z-index:-23804416" type="#_x0000_t202" id="docshape1517" filled="false" stroked="false">
                <v:textbox inset="0,0,0,0">
                  <w:txbxContent>
                    <w:p>
                      <w:pPr>
                        <w:pStyle w:val="BodyText"/>
                        <w:spacing w:line="266" w:lineRule="exact"/>
                      </w:pPr>
                      <w:r>
                        <w:rPr/>
                        <w:t>variabel</w:t>
                      </w:r>
                      <w:r>
                        <w:rPr>
                          <w:spacing w:val="69"/>
                        </w:rPr>
                        <w:t> </w:t>
                      </w:r>
                      <w:r>
                        <w:rPr>
                          <w:spacing w:val="-2"/>
                        </w:rPr>
                        <w:t>independen</w:t>
                      </w:r>
                    </w:p>
                  </w:txbxContent>
                </v:textbox>
                <w10:wrap type="none"/>
              </v:shape>
            </w:pict>
          </mc:Fallback>
        </mc:AlternateContent>
      </w:r>
      <w:r>
        <w:rPr/>
        <mc:AlternateContent>
          <mc:Choice Requires="wps">
            <w:drawing>
              <wp:anchor distT="0" distB="0" distL="0" distR="0" allowOverlap="1" layoutInCell="1" locked="0" behindDoc="1" simplePos="0" relativeHeight="479512576">
                <wp:simplePos x="0" y="0"/>
                <wp:positionH relativeFrom="page">
                  <wp:posOffset>5022881</wp:posOffset>
                </wp:positionH>
                <wp:positionV relativeFrom="paragraph">
                  <wp:posOffset>870404</wp:posOffset>
                </wp:positionV>
                <wp:extent cx="1457325" cy="168910"/>
                <wp:effectExtent l="0" t="0" r="0" b="0"/>
                <wp:wrapNone/>
                <wp:docPr id="1756" name="Textbox 1756"/>
                <wp:cNvGraphicFramePr>
                  <a:graphicFrameLocks/>
                </wp:cNvGraphicFramePr>
                <a:graphic>
                  <a:graphicData uri="http://schemas.microsoft.com/office/word/2010/wordprocessingShape">
                    <wps:wsp>
                      <wps:cNvPr id="1756" name="Textbox 1756"/>
                      <wps:cNvSpPr txBox="1"/>
                      <wps:spPr>
                        <a:xfrm>
                          <a:off x="0" y="0"/>
                          <a:ext cx="1457325" cy="168910"/>
                        </a:xfrm>
                        <a:prstGeom prst="rect">
                          <a:avLst/>
                        </a:prstGeom>
                      </wps:spPr>
                      <wps:txbx>
                        <w:txbxContent>
                          <w:p>
                            <w:pPr>
                              <w:pStyle w:val="BodyText"/>
                              <w:spacing w:line="266" w:lineRule="exact"/>
                            </w:pPr>
                            <w:r>
                              <w:rPr/>
                              <w:t>berpengaruh</w:t>
                            </w:r>
                            <w:r>
                              <w:rPr>
                                <w:spacing w:val="70"/>
                              </w:rPr>
                              <w:t> </w:t>
                            </w:r>
                            <w:r>
                              <w:rPr>
                                <w:spacing w:val="-2"/>
                              </w:rPr>
                              <w:t>signifikan</w:t>
                            </w:r>
                          </w:p>
                        </w:txbxContent>
                      </wps:txbx>
                      <wps:bodyPr wrap="square" lIns="0" tIns="0" rIns="0" bIns="0" rtlCol="0">
                        <a:noAutofit/>
                      </wps:bodyPr>
                    </wps:wsp>
                  </a:graphicData>
                </a:graphic>
              </wp:anchor>
            </w:drawing>
          </mc:Choice>
          <mc:Fallback>
            <w:pict>
              <v:shape style="position:absolute;margin-left:395.502472pt;margin-top:68.535774pt;width:114.75pt;height:13.3pt;mso-position-horizontal-relative:page;mso-position-vertical-relative:paragraph;z-index:-23803904" type="#_x0000_t202" id="docshape1518" filled="false" stroked="false">
                <v:textbox inset="0,0,0,0">
                  <w:txbxContent>
                    <w:p>
                      <w:pPr>
                        <w:pStyle w:val="BodyText"/>
                        <w:spacing w:line="266" w:lineRule="exact"/>
                      </w:pPr>
                      <w:r>
                        <w:rPr/>
                        <w:t>berpengaruh</w:t>
                      </w:r>
                      <w:r>
                        <w:rPr>
                          <w:spacing w:val="70"/>
                        </w:rPr>
                        <w:t> </w:t>
                      </w:r>
                      <w:r>
                        <w:rPr>
                          <w:spacing w:val="-2"/>
                        </w:rPr>
                        <w:t>signifikan</w:t>
                      </w:r>
                    </w:p>
                  </w:txbxContent>
                </v:textbox>
                <w10:wrap type="none"/>
              </v:shape>
            </w:pict>
          </mc:Fallback>
        </mc:AlternateContent>
      </w:r>
      <w:r>
        <w:rPr/>
        <mc:AlternateContent>
          <mc:Choice Requires="wps">
            <w:drawing>
              <wp:anchor distT="0" distB="0" distL="0" distR="0" allowOverlap="1" layoutInCell="1" locked="0" behindDoc="1" simplePos="0" relativeHeight="479513088">
                <wp:simplePos x="0" y="0"/>
                <wp:positionH relativeFrom="page">
                  <wp:posOffset>1440180</wp:posOffset>
                </wp:positionH>
                <wp:positionV relativeFrom="paragraph">
                  <wp:posOffset>1220924</wp:posOffset>
                </wp:positionV>
                <wp:extent cx="4263390" cy="168910"/>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4263390" cy="168910"/>
                        </a:xfrm>
                        <a:prstGeom prst="rect">
                          <a:avLst/>
                        </a:prstGeom>
                      </wps:spPr>
                      <wps:txbx>
                        <w:txbxContent>
                          <w:p>
                            <w:pPr>
                              <w:pStyle w:val="BodyText"/>
                              <w:spacing w:line="266" w:lineRule="exact"/>
                            </w:pPr>
                            <w:r>
                              <w:rPr/>
                              <w:t>terhadap</w:t>
                            </w:r>
                            <w:r>
                              <w:rPr>
                                <w:spacing w:val="-3"/>
                              </w:rPr>
                              <w:t> </w:t>
                            </w:r>
                            <w:r>
                              <w:rPr/>
                              <w:t>variabel</w:t>
                            </w:r>
                            <w:r>
                              <w:rPr>
                                <w:spacing w:val="-6"/>
                              </w:rPr>
                              <w:t> </w:t>
                            </w:r>
                            <w:r>
                              <w:rPr/>
                              <w:t>dependen.</w:t>
                            </w:r>
                            <w:r>
                              <w:rPr>
                                <w:spacing w:val="-3"/>
                              </w:rPr>
                              <w:t> </w:t>
                            </w:r>
                            <w:r>
                              <w:rPr/>
                              <w:t>Sebaliknya,</w:t>
                            </w:r>
                            <w:r>
                              <w:rPr>
                                <w:spacing w:val="-1"/>
                              </w:rPr>
                              <w:t> </w:t>
                            </w:r>
                            <w:r>
                              <w:rPr/>
                              <w:t>apabila</w:t>
                            </w:r>
                            <w:r>
                              <w:rPr>
                                <w:spacing w:val="-4"/>
                              </w:rPr>
                              <w:t> </w:t>
                            </w:r>
                            <w:r>
                              <w:rPr/>
                              <w:t>p-</w:t>
                            </w:r>
                            <w:r>
                              <w:rPr>
                                <w:i/>
                              </w:rPr>
                              <w:t>value</w:t>
                            </w:r>
                            <w:r>
                              <w:rPr>
                                <w:i/>
                                <w:spacing w:val="-4"/>
                              </w:rPr>
                              <w:t> </w:t>
                            </w:r>
                            <w:r>
                              <w:rPr/>
                              <w:t>≥</w:t>
                            </w:r>
                            <w:r>
                              <w:rPr>
                                <w:spacing w:val="-4"/>
                              </w:rPr>
                              <w:t> </w:t>
                            </w:r>
                            <w:r>
                              <w:rPr/>
                              <w:t>0,05, </w:t>
                            </w:r>
                            <w:r>
                              <w:rPr>
                                <w:spacing w:val="-4"/>
                              </w:rPr>
                              <w:t>maka</w:t>
                            </w:r>
                          </w:p>
                        </w:txbxContent>
                      </wps:txbx>
                      <wps:bodyPr wrap="square" lIns="0" tIns="0" rIns="0" bIns="0" rtlCol="0">
                        <a:noAutofit/>
                      </wps:bodyPr>
                    </wps:wsp>
                  </a:graphicData>
                </a:graphic>
              </wp:anchor>
            </w:drawing>
          </mc:Choice>
          <mc:Fallback>
            <w:pict>
              <v:shape style="position:absolute;margin-left:113.400002pt;margin-top:96.135788pt;width:335.7pt;height:13.3pt;mso-position-horizontal-relative:page;mso-position-vertical-relative:paragraph;z-index:-23803392" type="#_x0000_t202" id="docshape1519" filled="false" stroked="false">
                <v:textbox inset="0,0,0,0">
                  <w:txbxContent>
                    <w:p>
                      <w:pPr>
                        <w:pStyle w:val="BodyText"/>
                        <w:spacing w:line="266" w:lineRule="exact"/>
                      </w:pPr>
                      <w:r>
                        <w:rPr/>
                        <w:t>terhadap</w:t>
                      </w:r>
                      <w:r>
                        <w:rPr>
                          <w:spacing w:val="-3"/>
                        </w:rPr>
                        <w:t> </w:t>
                      </w:r>
                      <w:r>
                        <w:rPr/>
                        <w:t>variabel</w:t>
                      </w:r>
                      <w:r>
                        <w:rPr>
                          <w:spacing w:val="-6"/>
                        </w:rPr>
                        <w:t> </w:t>
                      </w:r>
                      <w:r>
                        <w:rPr/>
                        <w:t>dependen.</w:t>
                      </w:r>
                      <w:r>
                        <w:rPr>
                          <w:spacing w:val="-3"/>
                        </w:rPr>
                        <w:t> </w:t>
                      </w:r>
                      <w:r>
                        <w:rPr/>
                        <w:t>Sebaliknya,</w:t>
                      </w:r>
                      <w:r>
                        <w:rPr>
                          <w:spacing w:val="-1"/>
                        </w:rPr>
                        <w:t> </w:t>
                      </w:r>
                      <w:r>
                        <w:rPr/>
                        <w:t>apabila</w:t>
                      </w:r>
                      <w:r>
                        <w:rPr>
                          <w:spacing w:val="-4"/>
                        </w:rPr>
                        <w:t> </w:t>
                      </w:r>
                      <w:r>
                        <w:rPr/>
                        <w:t>p-</w:t>
                      </w:r>
                      <w:r>
                        <w:rPr>
                          <w:i/>
                        </w:rPr>
                        <w:t>value</w:t>
                      </w:r>
                      <w:r>
                        <w:rPr>
                          <w:i/>
                          <w:spacing w:val="-4"/>
                        </w:rPr>
                        <w:t> </w:t>
                      </w:r>
                      <w:r>
                        <w:rPr/>
                        <w:t>≥</w:t>
                      </w:r>
                      <w:r>
                        <w:rPr>
                          <w:spacing w:val="-4"/>
                        </w:rPr>
                        <w:t> </w:t>
                      </w:r>
                      <w:r>
                        <w:rPr/>
                        <w:t>0,05, </w:t>
                      </w:r>
                      <w:r>
                        <w:rPr>
                          <w:spacing w:val="-4"/>
                        </w:rPr>
                        <w:t>maka</w:t>
                      </w:r>
                    </w:p>
                  </w:txbxContent>
                </v:textbox>
                <w10:wrap type="none"/>
              </v:shape>
            </w:pict>
          </mc:Fallback>
        </mc:AlternateContent>
      </w:r>
      <w:r>
        <w:rPr/>
        <mc:AlternateContent>
          <mc:Choice Requires="wps">
            <w:drawing>
              <wp:anchor distT="0" distB="0" distL="0" distR="0" allowOverlap="1" layoutInCell="1" locked="0" behindDoc="1" simplePos="0" relativeHeight="479513600">
                <wp:simplePos x="0" y="0"/>
                <wp:positionH relativeFrom="page">
                  <wp:posOffset>5933349</wp:posOffset>
                </wp:positionH>
                <wp:positionV relativeFrom="paragraph">
                  <wp:posOffset>1220924</wp:posOffset>
                </wp:positionV>
                <wp:extent cx="546735" cy="168910"/>
                <wp:effectExtent l="0" t="0" r="0" b="0"/>
                <wp:wrapNone/>
                <wp:docPr id="1758" name="Textbox 1758"/>
                <wp:cNvGraphicFramePr>
                  <a:graphicFrameLocks/>
                </wp:cNvGraphicFramePr>
                <a:graphic>
                  <a:graphicData uri="http://schemas.microsoft.com/office/word/2010/wordprocessingShape">
                    <wps:wsp>
                      <wps:cNvPr id="1758" name="Textbox 1758"/>
                      <wps:cNvSpPr txBox="1"/>
                      <wps:spPr>
                        <a:xfrm>
                          <a:off x="0" y="0"/>
                          <a:ext cx="546735" cy="168910"/>
                        </a:xfrm>
                        <a:prstGeom prst="rect">
                          <a:avLst/>
                        </a:prstGeom>
                      </wps:spPr>
                      <wps:txbx>
                        <w:txbxContent>
                          <w:p>
                            <w:pPr>
                              <w:pStyle w:val="BodyText"/>
                              <w:spacing w:line="266" w:lineRule="exact"/>
                            </w:pPr>
                            <w:r>
                              <w:rPr>
                                <w:spacing w:val="-2"/>
                              </w:rPr>
                              <w:t>diterima.</w:t>
                            </w:r>
                          </w:p>
                        </w:txbxContent>
                      </wps:txbx>
                      <wps:bodyPr wrap="square" lIns="0" tIns="0" rIns="0" bIns="0" rtlCol="0">
                        <a:noAutofit/>
                      </wps:bodyPr>
                    </wps:wsp>
                  </a:graphicData>
                </a:graphic>
              </wp:anchor>
            </w:drawing>
          </mc:Choice>
          <mc:Fallback>
            <w:pict>
              <v:shape style="position:absolute;margin-left:467.192902pt;margin-top:96.135788pt;width:43.05pt;height:13.3pt;mso-position-horizontal-relative:page;mso-position-vertical-relative:paragraph;z-index:-23802880" type="#_x0000_t202" id="docshape1520" filled="false" stroked="false">
                <v:textbox inset="0,0,0,0">
                  <w:txbxContent>
                    <w:p>
                      <w:pPr>
                        <w:pStyle w:val="BodyText"/>
                        <w:spacing w:line="266" w:lineRule="exact"/>
                      </w:pPr>
                      <w:r>
                        <w:rPr>
                          <w:spacing w:val="-2"/>
                        </w:rPr>
                        <w:t>diterima.</w:t>
                      </w:r>
                    </w:p>
                  </w:txbxContent>
                </v:textbox>
                <w10:wrap type="none"/>
              </v:shape>
            </w:pict>
          </mc:Fallback>
        </mc:AlternateContent>
      </w:r>
      <w:r>
        <w:rPr/>
        <mc:AlternateContent>
          <mc:Choice Requires="wps">
            <w:drawing>
              <wp:anchor distT="0" distB="0" distL="0" distR="0" allowOverlap="1" layoutInCell="1" locked="0" behindDoc="1" simplePos="0" relativeHeight="479514112">
                <wp:simplePos x="0" y="0"/>
                <wp:positionH relativeFrom="page">
                  <wp:posOffset>1440180</wp:posOffset>
                </wp:positionH>
                <wp:positionV relativeFrom="paragraph">
                  <wp:posOffset>734943</wp:posOffset>
                </wp:positionV>
                <wp:extent cx="5052695" cy="5507355"/>
                <wp:effectExtent l="0" t="0" r="0" b="0"/>
                <wp:wrapNone/>
                <wp:docPr id="1759" name="Group 1759"/>
                <wp:cNvGraphicFramePr>
                  <a:graphicFrameLocks/>
                </wp:cNvGraphicFramePr>
                <a:graphic>
                  <a:graphicData uri="http://schemas.microsoft.com/office/word/2010/wordprocessingGroup">
                    <wpg:wgp>
                      <wpg:cNvPr id="1759" name="Group 1759"/>
                      <wpg:cNvGrpSpPr/>
                      <wpg:grpSpPr>
                        <a:xfrm>
                          <a:off x="0" y="0"/>
                          <a:ext cx="5052695" cy="5507355"/>
                          <a:chExt cx="5052695" cy="5507355"/>
                        </a:xfrm>
                      </wpg:grpSpPr>
                      <wps:wsp>
                        <wps:cNvPr id="1760" name="Graphic 1760"/>
                        <wps:cNvSpPr/>
                        <wps:spPr>
                          <a:xfrm>
                            <a:off x="1600" y="2362898"/>
                            <a:ext cx="5036185" cy="1188720"/>
                          </a:xfrm>
                          <a:custGeom>
                            <a:avLst/>
                            <a:gdLst/>
                            <a:ahLst/>
                            <a:cxnLst/>
                            <a:rect l="l" t="t" r="r" b="b"/>
                            <a:pathLst>
                              <a:path w="5036185" h="1188720">
                                <a:moveTo>
                                  <a:pt x="1301115" y="1047940"/>
                                </a:moveTo>
                                <a:lnTo>
                                  <a:pt x="0" y="1047940"/>
                                </a:lnTo>
                                <a:lnTo>
                                  <a:pt x="0" y="1188593"/>
                                </a:lnTo>
                                <a:lnTo>
                                  <a:pt x="1301115" y="1188593"/>
                                </a:lnTo>
                                <a:lnTo>
                                  <a:pt x="1301115" y="1047940"/>
                                </a:lnTo>
                                <a:close/>
                              </a:path>
                              <a:path w="5036185" h="1188720">
                                <a:moveTo>
                                  <a:pt x="3678301" y="0"/>
                                </a:moveTo>
                                <a:lnTo>
                                  <a:pt x="2904655" y="0"/>
                                </a:lnTo>
                                <a:lnTo>
                                  <a:pt x="2904655" y="133629"/>
                                </a:lnTo>
                                <a:lnTo>
                                  <a:pt x="3678301" y="133629"/>
                                </a:lnTo>
                                <a:lnTo>
                                  <a:pt x="3678301" y="0"/>
                                </a:lnTo>
                                <a:close/>
                              </a:path>
                              <a:path w="5036185" h="1188720">
                                <a:moveTo>
                                  <a:pt x="4409732" y="351663"/>
                                </a:moveTo>
                                <a:lnTo>
                                  <a:pt x="0" y="351663"/>
                                </a:lnTo>
                                <a:lnTo>
                                  <a:pt x="0" y="485292"/>
                                </a:lnTo>
                                <a:lnTo>
                                  <a:pt x="4409732" y="485292"/>
                                </a:lnTo>
                                <a:lnTo>
                                  <a:pt x="4409732" y="351663"/>
                                </a:lnTo>
                                <a:close/>
                              </a:path>
                              <a:path w="5036185" h="1188720">
                                <a:moveTo>
                                  <a:pt x="5035677" y="696277"/>
                                </a:moveTo>
                                <a:lnTo>
                                  <a:pt x="0" y="696277"/>
                                </a:lnTo>
                                <a:lnTo>
                                  <a:pt x="0" y="836942"/>
                                </a:lnTo>
                                <a:lnTo>
                                  <a:pt x="5035677" y="836942"/>
                                </a:lnTo>
                                <a:lnTo>
                                  <a:pt x="5035677" y="696277"/>
                                </a:lnTo>
                                <a:close/>
                              </a:path>
                              <a:path w="5036185" h="1188720">
                                <a:moveTo>
                                  <a:pt x="5035677" y="351663"/>
                                </a:moveTo>
                                <a:lnTo>
                                  <a:pt x="4775454" y="351663"/>
                                </a:lnTo>
                                <a:lnTo>
                                  <a:pt x="4775454" y="485292"/>
                                </a:lnTo>
                                <a:lnTo>
                                  <a:pt x="5035677" y="485292"/>
                                </a:lnTo>
                                <a:lnTo>
                                  <a:pt x="5035677" y="351663"/>
                                </a:lnTo>
                                <a:close/>
                              </a:path>
                              <a:path w="5036185" h="1188720">
                                <a:moveTo>
                                  <a:pt x="5035677" y="0"/>
                                </a:moveTo>
                                <a:lnTo>
                                  <a:pt x="4529302" y="0"/>
                                </a:lnTo>
                                <a:lnTo>
                                  <a:pt x="4529302" y="133629"/>
                                </a:lnTo>
                                <a:lnTo>
                                  <a:pt x="5035677" y="133629"/>
                                </a:lnTo>
                                <a:lnTo>
                                  <a:pt x="5035677" y="0"/>
                                </a:lnTo>
                                <a:close/>
                              </a:path>
                            </a:pathLst>
                          </a:custGeom>
                          <a:solidFill>
                            <a:srgbClr val="FEDCE7">
                              <a:alpha val="79998"/>
                            </a:srgbClr>
                          </a:solidFill>
                        </wps:spPr>
                        <wps:bodyPr wrap="square" lIns="0" tIns="0" rIns="0" bIns="0" rtlCol="0">
                          <a:prstTxWarp prst="textNoShape">
                            <a:avLst/>
                          </a:prstTxWarp>
                          <a:noAutofit/>
                        </wps:bodyPr>
                      </wps:wsp>
                      <wps:wsp>
                        <wps:cNvPr id="1761" name="Graphic 1761"/>
                        <wps:cNvSpPr/>
                        <wps:spPr>
                          <a:xfrm>
                            <a:off x="1600" y="168579"/>
                            <a:ext cx="5036185" cy="485775"/>
                          </a:xfrm>
                          <a:custGeom>
                            <a:avLst/>
                            <a:gdLst/>
                            <a:ahLst/>
                            <a:cxnLst/>
                            <a:rect l="l" t="t" r="r" b="b"/>
                            <a:pathLst>
                              <a:path w="5036185" h="485775">
                                <a:moveTo>
                                  <a:pt x="414947" y="0"/>
                                </a:moveTo>
                                <a:lnTo>
                                  <a:pt x="0" y="0"/>
                                </a:lnTo>
                                <a:lnTo>
                                  <a:pt x="0" y="133629"/>
                                </a:lnTo>
                                <a:lnTo>
                                  <a:pt x="414947" y="133629"/>
                                </a:lnTo>
                                <a:lnTo>
                                  <a:pt x="414947" y="0"/>
                                </a:lnTo>
                                <a:close/>
                              </a:path>
                              <a:path w="5036185" h="485775">
                                <a:moveTo>
                                  <a:pt x="1160449" y="0"/>
                                </a:moveTo>
                                <a:lnTo>
                                  <a:pt x="654075" y="0"/>
                                </a:lnTo>
                                <a:lnTo>
                                  <a:pt x="654075" y="133629"/>
                                </a:lnTo>
                                <a:lnTo>
                                  <a:pt x="1160449" y="133629"/>
                                </a:lnTo>
                                <a:lnTo>
                                  <a:pt x="1160449" y="0"/>
                                </a:lnTo>
                                <a:close/>
                              </a:path>
                              <a:path w="5036185" h="485775">
                                <a:moveTo>
                                  <a:pt x="2827299" y="0"/>
                                </a:moveTo>
                                <a:lnTo>
                                  <a:pt x="1469910" y="0"/>
                                </a:lnTo>
                                <a:lnTo>
                                  <a:pt x="1469910" y="133629"/>
                                </a:lnTo>
                                <a:lnTo>
                                  <a:pt x="2827299" y="133629"/>
                                </a:lnTo>
                                <a:lnTo>
                                  <a:pt x="2827299" y="0"/>
                                </a:lnTo>
                                <a:close/>
                              </a:path>
                              <a:path w="5036185" h="485775">
                                <a:moveTo>
                                  <a:pt x="5035677" y="344627"/>
                                </a:moveTo>
                                <a:lnTo>
                                  <a:pt x="4494136" y="344627"/>
                                </a:lnTo>
                                <a:lnTo>
                                  <a:pt x="4494136" y="485279"/>
                                </a:lnTo>
                                <a:lnTo>
                                  <a:pt x="5035677" y="485279"/>
                                </a:lnTo>
                                <a:lnTo>
                                  <a:pt x="5035677" y="344627"/>
                                </a:lnTo>
                                <a:close/>
                              </a:path>
                              <a:path w="5036185" h="485775">
                                <a:moveTo>
                                  <a:pt x="5035677" y="0"/>
                                </a:moveTo>
                                <a:lnTo>
                                  <a:pt x="3579838" y="0"/>
                                </a:lnTo>
                                <a:lnTo>
                                  <a:pt x="3579838" y="133629"/>
                                </a:lnTo>
                                <a:lnTo>
                                  <a:pt x="5035677" y="133629"/>
                                </a:lnTo>
                                <a:lnTo>
                                  <a:pt x="5035677" y="0"/>
                                </a:lnTo>
                                <a:close/>
                              </a:path>
                            </a:pathLst>
                          </a:custGeom>
                          <a:solidFill>
                            <a:srgbClr val="ECDFFE">
                              <a:alpha val="79998"/>
                            </a:srgbClr>
                          </a:solidFill>
                        </wps:spPr>
                        <wps:bodyPr wrap="square" lIns="0" tIns="0" rIns="0" bIns="0" rtlCol="0">
                          <a:prstTxWarp prst="textNoShape">
                            <a:avLst/>
                          </a:prstTxWarp>
                          <a:noAutofit/>
                        </wps:bodyPr>
                      </wps:wsp>
                      <pic:pic>
                        <pic:nvPicPr>
                          <pic:cNvPr id="1762" name="Image 1762"/>
                          <pic:cNvPicPr/>
                        </pic:nvPicPr>
                        <pic:blipFill>
                          <a:blip r:embed="rId403" cstate="print"/>
                          <a:stretch>
                            <a:fillRect/>
                          </a:stretch>
                        </pic:blipFill>
                        <pic:spPr>
                          <a:xfrm>
                            <a:off x="1602" y="0"/>
                            <a:ext cx="4297213" cy="5506974"/>
                          </a:xfrm>
                          <a:prstGeom prst="rect">
                            <a:avLst/>
                          </a:prstGeom>
                        </pic:spPr>
                      </pic:pic>
                      <wps:wsp>
                        <wps:cNvPr id="1763" name="Textbox 1763"/>
                        <wps:cNvSpPr txBox="1"/>
                        <wps:spPr>
                          <a:xfrm>
                            <a:off x="0" y="933134"/>
                            <a:ext cx="5052695" cy="1217295"/>
                          </a:xfrm>
                          <a:prstGeom prst="rect">
                            <a:avLst/>
                          </a:prstGeom>
                        </wps:spPr>
                        <wps:txbx>
                          <w:txbxContent>
                            <w:p>
                              <w:pPr>
                                <w:numPr>
                                  <w:ilvl w:val="2"/>
                                  <w:numId w:val="45"/>
                                </w:numPr>
                                <w:tabs>
                                  <w:tab w:pos="719" w:val="left" w:leader="none"/>
                                </w:tabs>
                                <w:spacing w:line="274" w:lineRule="exact" w:before="0"/>
                                <w:ind w:left="719" w:right="0" w:hanging="719"/>
                                <w:jc w:val="left"/>
                                <w:rPr>
                                  <w:b/>
                                  <w:sz w:val="24"/>
                                </w:rPr>
                              </w:pPr>
                              <w:r>
                                <w:rPr>
                                  <w:b/>
                                  <w:sz w:val="24"/>
                                </w:rPr>
                                <w:t>Koefisien Determinasi </w:t>
                              </w:r>
                              <w:r>
                                <w:rPr>
                                  <w:b/>
                                  <w:spacing w:val="-4"/>
                                  <w:sz w:val="24"/>
                                </w:rPr>
                                <w:t>(R</w:t>
                              </w:r>
                              <w:r>
                                <w:rPr>
                                  <w:b/>
                                  <w:spacing w:val="-4"/>
                                  <w:position w:val="8"/>
                                  <w:sz w:val="16"/>
                                </w:rPr>
                                <w:t>2</w:t>
                              </w:r>
                              <w:r>
                                <w:rPr>
                                  <w:b/>
                                  <w:spacing w:val="-4"/>
                                  <w:sz w:val="24"/>
                                </w:rPr>
                                <w:t>)</w:t>
                              </w:r>
                            </w:p>
                            <w:p>
                              <w:pPr>
                                <w:spacing w:line="552" w:lineRule="exact" w:before="4"/>
                                <w:ind w:left="0" w:right="18" w:firstLine="566"/>
                                <w:jc w:val="both"/>
                                <w:rPr>
                                  <w:sz w:val="24"/>
                                </w:rPr>
                              </w:pPr>
                              <w:r>
                                <w:rPr>
                                  <w:sz w:val="24"/>
                                </w:rPr>
                                <w:t>Regresi logistik menggunakan koefisien determinasi semu (Pseudo R²), seperti Cox </w:t>
                              </w:r>
                              <w:r>
                                <w:rPr>
                                  <w:i/>
                                  <w:sz w:val="24"/>
                                </w:rPr>
                                <w:t>and </w:t>
                              </w:r>
                              <w:r>
                                <w:rPr>
                                  <w:sz w:val="24"/>
                                </w:rPr>
                                <w:t>Snell R² dan Nagelkerke R², untuk menilai kemampuan variabel independen dalam menjelaskan variasi variabel dependen pada model penelitian.</w:t>
                              </w:r>
                            </w:p>
                          </w:txbxContent>
                        </wps:txbx>
                        <wps:bodyPr wrap="square" lIns="0" tIns="0" rIns="0" bIns="0" rtlCol="0">
                          <a:noAutofit/>
                        </wps:bodyPr>
                      </wps:wsp>
                      <wps:wsp>
                        <wps:cNvPr id="1764" name="Textbox 1764"/>
                        <wps:cNvSpPr txBox="1"/>
                        <wps:spPr>
                          <a:xfrm>
                            <a:off x="4300837" y="485981"/>
                            <a:ext cx="168910" cy="168910"/>
                          </a:xfrm>
                          <a:prstGeom prst="rect">
                            <a:avLst/>
                          </a:prstGeom>
                        </wps:spPr>
                        <wps:txbx>
                          <w:txbxContent>
                            <w:p>
                              <w:pPr>
                                <w:spacing w:line="266" w:lineRule="exact" w:before="0"/>
                                <w:ind w:left="0" w:right="0" w:firstLine="0"/>
                                <w:jc w:val="left"/>
                                <w:rPr>
                                  <w:sz w:val="24"/>
                                </w:rPr>
                              </w:pPr>
                              <w:r>
                                <w:rPr>
                                  <w:spacing w:val="-5"/>
                                  <w:sz w:val="24"/>
                                </w:rPr>
                                <w:t>H₀</w:t>
                              </w:r>
                            </w:p>
                          </w:txbxContent>
                        </wps:txbx>
                        <wps:bodyPr wrap="square" lIns="0" tIns="0" rIns="0" bIns="0" rtlCol="0">
                          <a:noAutofit/>
                        </wps:bodyPr>
                      </wps:wsp>
                      <wps:wsp>
                        <wps:cNvPr id="1765" name="Textbox 1765"/>
                        <wps:cNvSpPr txBox="1"/>
                        <wps:spPr>
                          <a:xfrm>
                            <a:off x="2830242" y="135461"/>
                            <a:ext cx="681355" cy="168910"/>
                          </a:xfrm>
                          <a:prstGeom prst="rect">
                            <a:avLst/>
                          </a:prstGeom>
                        </wps:spPr>
                        <wps:txbx>
                          <w:txbxContent>
                            <w:p>
                              <w:pPr>
                                <w:spacing w:line="266" w:lineRule="exact" w:before="0"/>
                                <w:ind w:left="0" w:right="0" w:firstLine="0"/>
                                <w:jc w:val="left"/>
                                <w:rPr>
                                  <w:sz w:val="24"/>
                                </w:rPr>
                              </w:pPr>
                              <w:r>
                                <w:rPr>
                                  <w:spacing w:val="-2"/>
                                  <w:sz w:val="24"/>
                                </w:rPr>
                                <w:t>dinyatakan</w:t>
                              </w:r>
                            </w:p>
                          </w:txbxContent>
                        </wps:txbx>
                        <wps:bodyPr wrap="square" lIns="0" tIns="0" rIns="0" bIns="0" rtlCol="0">
                          <a:noAutofit/>
                        </wps:bodyPr>
                      </wps:wsp>
                      <wps:wsp>
                        <wps:cNvPr id="1766" name="Textbox 1766"/>
                        <wps:cNvSpPr txBox="1"/>
                        <wps:spPr>
                          <a:xfrm>
                            <a:off x="1165118" y="135461"/>
                            <a:ext cx="233045" cy="168910"/>
                          </a:xfrm>
                          <a:prstGeom prst="rect">
                            <a:avLst/>
                          </a:prstGeom>
                        </wps:spPr>
                        <wps:txbx>
                          <w:txbxContent>
                            <w:p>
                              <w:pPr>
                                <w:spacing w:line="266" w:lineRule="exact" w:before="0"/>
                                <w:ind w:left="0" w:right="0" w:firstLine="0"/>
                                <w:jc w:val="left"/>
                                <w:rPr>
                                  <w:sz w:val="24"/>
                                </w:rPr>
                              </w:pPr>
                              <w:r>
                                <w:rPr>
                                  <w:spacing w:val="-5"/>
                                  <w:sz w:val="24"/>
                                </w:rPr>
                                <w:t>dan</w:t>
                              </w:r>
                            </w:p>
                          </w:txbxContent>
                        </wps:txbx>
                        <wps:bodyPr wrap="square" lIns="0" tIns="0" rIns="0" bIns="0" rtlCol="0">
                          <a:noAutofit/>
                        </wps:bodyPr>
                      </wps:wsp>
                      <wps:wsp>
                        <wps:cNvPr id="1767" name="Textbox 1767"/>
                        <wps:cNvSpPr txBox="1"/>
                        <wps:spPr>
                          <a:xfrm>
                            <a:off x="413861" y="135461"/>
                            <a:ext cx="168910" cy="168910"/>
                          </a:xfrm>
                          <a:prstGeom prst="rect">
                            <a:avLst/>
                          </a:prstGeom>
                        </wps:spPr>
                        <wps:txbx>
                          <w:txbxContent>
                            <w:p>
                              <w:pPr>
                                <w:spacing w:line="266" w:lineRule="exact" w:before="0"/>
                                <w:ind w:left="0" w:right="0" w:firstLine="0"/>
                                <w:jc w:val="left"/>
                                <w:rPr>
                                  <w:sz w:val="24"/>
                                </w:rPr>
                              </w:pPr>
                              <w:r>
                                <w:rPr>
                                  <w:spacing w:val="-5"/>
                                  <w:sz w:val="24"/>
                                </w:rPr>
                                <w:t>H₀</w:t>
                              </w:r>
                            </w:p>
                          </w:txbxContent>
                        </wps:txbx>
                        <wps:bodyPr wrap="square" lIns="0" tIns="0" rIns="0" bIns="0" rtlCol="0">
                          <a:noAutofit/>
                        </wps:bodyPr>
                      </wps:wsp>
                      <wps:wsp>
                        <wps:cNvPr id="1768" name="Textbox 1768"/>
                        <wps:cNvSpPr txBox="1"/>
                        <wps:spPr>
                          <a:xfrm>
                            <a:off x="359664" y="2331545"/>
                            <a:ext cx="2474595" cy="168910"/>
                          </a:xfrm>
                          <a:prstGeom prst="rect">
                            <a:avLst/>
                          </a:prstGeom>
                        </wps:spPr>
                        <wps:txbx>
                          <w:txbxContent>
                            <w:p>
                              <w:pPr>
                                <w:spacing w:line="266" w:lineRule="exact" w:before="0"/>
                                <w:ind w:left="0" w:right="0" w:firstLine="0"/>
                                <w:jc w:val="left"/>
                                <w:rPr>
                                  <w:sz w:val="24"/>
                                </w:rPr>
                              </w:pPr>
                              <w:r>
                                <w:rPr>
                                  <w:sz w:val="24"/>
                                </w:rPr>
                                <w:t>Nilai</w:t>
                              </w:r>
                              <w:r>
                                <w:rPr>
                                  <w:spacing w:val="71"/>
                                  <w:sz w:val="24"/>
                                </w:rPr>
                                <w:t> </w:t>
                              </w:r>
                              <w:r>
                                <w:rPr>
                                  <w:sz w:val="24"/>
                                </w:rPr>
                                <w:t>Pseudo</w:t>
                              </w:r>
                              <w:r>
                                <w:rPr>
                                  <w:spacing w:val="71"/>
                                  <w:sz w:val="24"/>
                                </w:rPr>
                                <w:t> </w:t>
                              </w:r>
                              <w:r>
                                <w:rPr>
                                  <w:sz w:val="24"/>
                                </w:rPr>
                                <w:t>R²</w:t>
                              </w:r>
                              <w:r>
                                <w:rPr>
                                  <w:spacing w:val="72"/>
                                  <w:sz w:val="24"/>
                                </w:rPr>
                                <w:t> </w:t>
                              </w:r>
                              <w:r>
                                <w:rPr>
                                  <w:sz w:val="24"/>
                                </w:rPr>
                                <w:t>berada</w:t>
                              </w:r>
                              <w:r>
                                <w:rPr>
                                  <w:spacing w:val="72"/>
                                  <w:sz w:val="24"/>
                                </w:rPr>
                                <w:t> </w:t>
                              </w:r>
                              <w:r>
                                <w:rPr>
                                  <w:sz w:val="24"/>
                                </w:rPr>
                                <w:t>pada</w:t>
                              </w:r>
                              <w:r>
                                <w:rPr>
                                  <w:spacing w:val="69"/>
                                  <w:sz w:val="24"/>
                                </w:rPr>
                                <w:t> </w:t>
                              </w:r>
                              <w:r>
                                <w:rPr>
                                  <w:spacing w:val="-2"/>
                                  <w:sz w:val="24"/>
                                </w:rPr>
                                <w:t>rentang</w:t>
                              </w:r>
                            </w:p>
                          </w:txbxContent>
                        </wps:txbx>
                        <wps:bodyPr wrap="square" lIns="0" tIns="0" rIns="0" bIns="0" rtlCol="0">
                          <a:noAutofit/>
                        </wps:bodyPr>
                      </wps:wsp>
                      <wps:wsp>
                        <wps:cNvPr id="1769" name="Textbox 1769"/>
                        <wps:cNvSpPr txBox="1"/>
                        <wps:spPr>
                          <a:xfrm>
                            <a:off x="1302036" y="3383105"/>
                            <a:ext cx="2810510" cy="168910"/>
                          </a:xfrm>
                          <a:prstGeom prst="rect">
                            <a:avLst/>
                          </a:prstGeom>
                        </wps:spPr>
                        <wps:txbx>
                          <w:txbxContent>
                            <w:p>
                              <w:pPr>
                                <w:spacing w:line="266" w:lineRule="exact" w:before="0"/>
                                <w:ind w:left="0" w:right="0" w:firstLine="0"/>
                                <w:jc w:val="left"/>
                                <w:rPr>
                                  <w:sz w:val="24"/>
                                </w:rPr>
                              </w:pPr>
                              <w:r>
                                <w:rPr>
                                  <w:sz w:val="24"/>
                                </w:rPr>
                                <w:t>kemampuan</w:t>
                              </w:r>
                              <w:r>
                                <w:rPr>
                                  <w:spacing w:val="-4"/>
                                  <w:sz w:val="24"/>
                                </w:rPr>
                                <w:t> </w:t>
                              </w:r>
                              <w:r>
                                <w:rPr>
                                  <w:sz w:val="24"/>
                                </w:rPr>
                                <w:t>penjelasan</w:t>
                              </w:r>
                              <w:r>
                                <w:rPr>
                                  <w:spacing w:val="-1"/>
                                  <w:sz w:val="24"/>
                                </w:rPr>
                                <w:t> </w:t>
                              </w:r>
                              <w:r>
                                <w:rPr>
                                  <w:sz w:val="24"/>
                                </w:rPr>
                                <w:t>model masih</w:t>
                              </w:r>
                              <w:r>
                                <w:rPr>
                                  <w:spacing w:val="2"/>
                                  <w:sz w:val="24"/>
                                </w:rPr>
                                <w:t> </w:t>
                              </w:r>
                              <w:r>
                                <w:rPr>
                                  <w:spacing w:val="-2"/>
                                  <w:sz w:val="24"/>
                                </w:rPr>
                                <w:t>terbatas.</w:t>
                              </w:r>
                            </w:p>
                          </w:txbxContent>
                        </wps:txbx>
                        <wps:bodyPr wrap="square" lIns="0" tIns="0" rIns="0" bIns="0" rtlCol="0">
                          <a:noAutofit/>
                        </wps:bodyPr>
                      </wps:wsp>
                      <wps:wsp>
                        <wps:cNvPr id="1770" name="Textbox 1770"/>
                        <wps:cNvSpPr txBox="1"/>
                        <wps:spPr>
                          <a:xfrm>
                            <a:off x="3763526" y="2331545"/>
                            <a:ext cx="966469" cy="519430"/>
                          </a:xfrm>
                          <a:prstGeom prst="rect">
                            <a:avLst/>
                          </a:prstGeom>
                        </wps:spPr>
                        <wps:txbx>
                          <w:txbxContent>
                            <w:p>
                              <w:pPr>
                                <w:spacing w:line="266" w:lineRule="exact" w:before="0"/>
                                <w:ind w:left="0" w:right="0" w:firstLine="0"/>
                                <w:jc w:val="left"/>
                                <w:rPr>
                                  <w:sz w:val="24"/>
                                </w:rPr>
                              </w:pPr>
                              <w:r>
                                <w:rPr>
                                  <w:sz w:val="24"/>
                                </w:rPr>
                                <w:t>Nilai</w:t>
                              </w:r>
                              <w:r>
                                <w:rPr>
                                  <w:spacing w:val="69"/>
                                  <w:sz w:val="24"/>
                                </w:rPr>
                                <w:t> </w:t>
                              </w:r>
                              <w:r>
                                <w:rPr>
                                  <w:spacing w:val="-4"/>
                                  <w:sz w:val="24"/>
                                </w:rPr>
                                <w:t>yang</w:t>
                              </w:r>
                            </w:p>
                            <w:p>
                              <w:pPr>
                                <w:spacing w:line="240" w:lineRule="auto" w:before="0"/>
                                <w:rPr>
                                  <w:sz w:val="24"/>
                                </w:rPr>
                              </w:pPr>
                            </w:p>
                            <w:p>
                              <w:pPr>
                                <w:spacing w:before="0"/>
                                <w:ind w:left="0" w:right="18" w:firstLine="0"/>
                                <w:jc w:val="right"/>
                                <w:rPr>
                                  <w:sz w:val="24"/>
                                </w:rPr>
                              </w:pPr>
                              <w:r>
                                <w:rPr>
                                  <w:spacing w:val="-2"/>
                                  <w:sz w:val="24"/>
                                </w:rPr>
                                <w:t>lebih</w:t>
                              </w:r>
                            </w:p>
                          </w:txbxContent>
                        </wps:txbx>
                        <wps:bodyPr wrap="square" lIns="0" tIns="0" rIns="0" bIns="0" rtlCol="0">
                          <a:noAutofit/>
                        </wps:bodyPr>
                      </wps:wsp>
                    </wpg:wgp>
                  </a:graphicData>
                </a:graphic>
              </wp:anchor>
            </w:drawing>
          </mc:Choice>
          <mc:Fallback>
            <w:pict>
              <v:group style="position:absolute;margin-left:113.400002pt;margin-top:57.869541pt;width:397.85pt;height:433.65pt;mso-position-horizontal-relative:page;mso-position-vertical-relative:paragraph;z-index:-23802368" id="docshapegroup1521" coordorigin="2268,1157" coordsize="7957,8673">
                <v:shape style="position:absolute;left:2270;top:4878;width:7931;height:1872" id="docshape1522" coordorigin="2271,4878" coordsize="7931,1872" path="m4320,6529l2271,6529,2271,6750,4320,6750,4320,6529xm8063,4878l6845,4878,6845,5089,8063,5089,8063,4878xm9215,5432l2271,5432,2271,5643,9215,5643,9215,5432xm10201,5975l2271,5975,2271,6197,10201,6197,10201,5975xm10201,5432l9791,5432,9791,5643,10201,5643,10201,5432xm10201,4878l9403,4878,9403,5089,10201,5089,10201,4878xe" filled="true" fillcolor="#fedce7" stroked="false">
                  <v:path arrowok="t"/>
                  <v:fill opacity="52428f" type="solid"/>
                </v:shape>
                <v:shape style="position:absolute;left:2270;top:1422;width:7931;height:765" id="docshape1523" coordorigin="2271,1423" coordsize="7931,765" path="m2924,1423l2271,1423,2271,1633,2924,1633,2924,1423xm4098,1423l3301,1423,3301,1633,4098,1633,4098,1423xm6723,1423l4585,1423,4585,1633,6723,1633,6723,1423xm10201,1966l9348,1966,9348,2187,10201,2187,10201,1966xm10201,1423l7908,1423,7908,1633,10201,1633,10201,1423xe" filled="true" fillcolor="#ecdffe" stroked="false">
                  <v:path arrowok="t"/>
                  <v:fill opacity="52428f" type="solid"/>
                </v:shape>
                <v:shape style="position:absolute;left:2270;top:1157;width:6768;height:8673" type="#_x0000_t75" id="docshape1524" stroked="false">
                  <v:imagedata r:id="rId403" o:title=""/>
                </v:shape>
                <v:shape style="position:absolute;left:2268;top:2626;width:7957;height:1917" type="#_x0000_t202" id="docshape1525" filled="false" stroked="false">
                  <v:textbox inset="0,0,0,0">
                    <w:txbxContent>
                      <w:p>
                        <w:pPr>
                          <w:numPr>
                            <w:ilvl w:val="2"/>
                            <w:numId w:val="45"/>
                          </w:numPr>
                          <w:tabs>
                            <w:tab w:pos="719" w:val="left" w:leader="none"/>
                          </w:tabs>
                          <w:spacing w:line="274" w:lineRule="exact" w:before="0"/>
                          <w:ind w:left="719" w:right="0" w:hanging="719"/>
                          <w:jc w:val="left"/>
                          <w:rPr>
                            <w:b/>
                            <w:sz w:val="24"/>
                          </w:rPr>
                        </w:pPr>
                        <w:r>
                          <w:rPr>
                            <w:b/>
                            <w:sz w:val="24"/>
                          </w:rPr>
                          <w:t>Koefisien Determinasi </w:t>
                        </w:r>
                        <w:r>
                          <w:rPr>
                            <w:b/>
                            <w:spacing w:val="-4"/>
                            <w:sz w:val="24"/>
                          </w:rPr>
                          <w:t>(R</w:t>
                        </w:r>
                        <w:r>
                          <w:rPr>
                            <w:b/>
                            <w:spacing w:val="-4"/>
                            <w:position w:val="8"/>
                            <w:sz w:val="16"/>
                          </w:rPr>
                          <w:t>2</w:t>
                        </w:r>
                        <w:r>
                          <w:rPr>
                            <w:b/>
                            <w:spacing w:val="-4"/>
                            <w:sz w:val="24"/>
                          </w:rPr>
                          <w:t>)</w:t>
                        </w:r>
                      </w:p>
                      <w:p>
                        <w:pPr>
                          <w:spacing w:line="552" w:lineRule="exact" w:before="4"/>
                          <w:ind w:left="0" w:right="18" w:firstLine="566"/>
                          <w:jc w:val="both"/>
                          <w:rPr>
                            <w:sz w:val="24"/>
                          </w:rPr>
                        </w:pPr>
                        <w:r>
                          <w:rPr>
                            <w:sz w:val="24"/>
                          </w:rPr>
                          <w:t>Regresi logistik menggunakan koefisien determinasi semu (Pseudo R²), seperti Cox </w:t>
                        </w:r>
                        <w:r>
                          <w:rPr>
                            <w:i/>
                            <w:sz w:val="24"/>
                          </w:rPr>
                          <w:t>and </w:t>
                        </w:r>
                        <w:r>
                          <w:rPr>
                            <w:sz w:val="24"/>
                          </w:rPr>
                          <w:t>Snell R² dan Nagelkerke R², untuk menilai kemampuan variabel independen dalam menjelaskan variasi variabel dependen pada model penelitian.</w:t>
                        </w:r>
                      </w:p>
                    </w:txbxContent>
                  </v:textbox>
                  <w10:wrap type="none"/>
                </v:shape>
                <v:shape style="position:absolute;left:9040;top:1922;width:266;height:266" type="#_x0000_t202" id="docshape1526" filled="false" stroked="false">
                  <v:textbox inset="0,0,0,0">
                    <w:txbxContent>
                      <w:p>
                        <w:pPr>
                          <w:spacing w:line="266" w:lineRule="exact" w:before="0"/>
                          <w:ind w:left="0" w:right="0" w:firstLine="0"/>
                          <w:jc w:val="left"/>
                          <w:rPr>
                            <w:sz w:val="24"/>
                          </w:rPr>
                        </w:pPr>
                        <w:r>
                          <w:rPr>
                            <w:spacing w:val="-5"/>
                            <w:sz w:val="24"/>
                          </w:rPr>
                          <w:t>H₀</w:t>
                        </w:r>
                      </w:p>
                    </w:txbxContent>
                  </v:textbox>
                  <w10:wrap type="none"/>
                </v:shape>
                <v:shape style="position:absolute;left:6725;top:1370;width:1073;height:266" type="#_x0000_t202" id="docshape1527" filled="false" stroked="false">
                  <v:textbox inset="0,0,0,0">
                    <w:txbxContent>
                      <w:p>
                        <w:pPr>
                          <w:spacing w:line="266" w:lineRule="exact" w:before="0"/>
                          <w:ind w:left="0" w:right="0" w:firstLine="0"/>
                          <w:jc w:val="left"/>
                          <w:rPr>
                            <w:sz w:val="24"/>
                          </w:rPr>
                        </w:pPr>
                        <w:r>
                          <w:rPr>
                            <w:spacing w:val="-2"/>
                            <w:sz w:val="24"/>
                          </w:rPr>
                          <w:t>dinyatakan</w:t>
                        </w:r>
                      </w:p>
                    </w:txbxContent>
                  </v:textbox>
                  <w10:wrap type="none"/>
                </v:shape>
                <v:shape style="position:absolute;left:4102;top:1370;width:367;height:266" type="#_x0000_t202" id="docshape1528" filled="false" stroked="false">
                  <v:textbox inset="0,0,0,0">
                    <w:txbxContent>
                      <w:p>
                        <w:pPr>
                          <w:spacing w:line="266" w:lineRule="exact" w:before="0"/>
                          <w:ind w:left="0" w:right="0" w:firstLine="0"/>
                          <w:jc w:val="left"/>
                          <w:rPr>
                            <w:sz w:val="24"/>
                          </w:rPr>
                        </w:pPr>
                        <w:r>
                          <w:rPr>
                            <w:spacing w:val="-5"/>
                            <w:sz w:val="24"/>
                          </w:rPr>
                          <w:t>dan</w:t>
                        </w:r>
                      </w:p>
                    </w:txbxContent>
                  </v:textbox>
                  <w10:wrap type="none"/>
                </v:shape>
                <v:shape style="position:absolute;left:2919;top:1370;width:266;height:266" type="#_x0000_t202" id="docshape1529" filled="false" stroked="false">
                  <v:textbox inset="0,0,0,0">
                    <w:txbxContent>
                      <w:p>
                        <w:pPr>
                          <w:spacing w:line="266" w:lineRule="exact" w:before="0"/>
                          <w:ind w:left="0" w:right="0" w:firstLine="0"/>
                          <w:jc w:val="left"/>
                          <w:rPr>
                            <w:sz w:val="24"/>
                          </w:rPr>
                        </w:pPr>
                        <w:r>
                          <w:rPr>
                            <w:spacing w:val="-5"/>
                            <w:sz w:val="24"/>
                          </w:rPr>
                          <w:t>H₀</w:t>
                        </w:r>
                      </w:p>
                    </w:txbxContent>
                  </v:textbox>
                  <w10:wrap type="none"/>
                </v:shape>
                <v:shape style="position:absolute;left:2834;top:4829;width:3897;height:266" type="#_x0000_t202" id="docshape1530" filled="false" stroked="false">
                  <v:textbox inset="0,0,0,0">
                    <w:txbxContent>
                      <w:p>
                        <w:pPr>
                          <w:spacing w:line="266" w:lineRule="exact" w:before="0"/>
                          <w:ind w:left="0" w:right="0" w:firstLine="0"/>
                          <w:jc w:val="left"/>
                          <w:rPr>
                            <w:sz w:val="24"/>
                          </w:rPr>
                        </w:pPr>
                        <w:r>
                          <w:rPr>
                            <w:sz w:val="24"/>
                          </w:rPr>
                          <w:t>Nilai</w:t>
                        </w:r>
                        <w:r>
                          <w:rPr>
                            <w:spacing w:val="71"/>
                            <w:sz w:val="24"/>
                          </w:rPr>
                          <w:t> </w:t>
                        </w:r>
                        <w:r>
                          <w:rPr>
                            <w:sz w:val="24"/>
                          </w:rPr>
                          <w:t>Pseudo</w:t>
                        </w:r>
                        <w:r>
                          <w:rPr>
                            <w:spacing w:val="71"/>
                            <w:sz w:val="24"/>
                          </w:rPr>
                          <w:t> </w:t>
                        </w:r>
                        <w:r>
                          <w:rPr>
                            <w:sz w:val="24"/>
                          </w:rPr>
                          <w:t>R²</w:t>
                        </w:r>
                        <w:r>
                          <w:rPr>
                            <w:spacing w:val="72"/>
                            <w:sz w:val="24"/>
                          </w:rPr>
                          <w:t> </w:t>
                        </w:r>
                        <w:r>
                          <w:rPr>
                            <w:sz w:val="24"/>
                          </w:rPr>
                          <w:t>berada</w:t>
                        </w:r>
                        <w:r>
                          <w:rPr>
                            <w:spacing w:val="72"/>
                            <w:sz w:val="24"/>
                          </w:rPr>
                          <w:t> </w:t>
                        </w:r>
                        <w:r>
                          <w:rPr>
                            <w:sz w:val="24"/>
                          </w:rPr>
                          <w:t>pada</w:t>
                        </w:r>
                        <w:r>
                          <w:rPr>
                            <w:spacing w:val="69"/>
                            <w:sz w:val="24"/>
                          </w:rPr>
                          <w:t> </w:t>
                        </w:r>
                        <w:r>
                          <w:rPr>
                            <w:spacing w:val="-2"/>
                            <w:sz w:val="24"/>
                          </w:rPr>
                          <w:t>rentang</w:t>
                        </w:r>
                      </w:p>
                    </w:txbxContent>
                  </v:textbox>
                  <w10:wrap type="none"/>
                </v:shape>
                <v:shape style="position:absolute;left:4318;top:6485;width:4426;height:266" type="#_x0000_t202" id="docshape1531" filled="false" stroked="false">
                  <v:textbox inset="0,0,0,0">
                    <w:txbxContent>
                      <w:p>
                        <w:pPr>
                          <w:spacing w:line="266" w:lineRule="exact" w:before="0"/>
                          <w:ind w:left="0" w:right="0" w:firstLine="0"/>
                          <w:jc w:val="left"/>
                          <w:rPr>
                            <w:sz w:val="24"/>
                          </w:rPr>
                        </w:pPr>
                        <w:r>
                          <w:rPr>
                            <w:sz w:val="24"/>
                          </w:rPr>
                          <w:t>kemampuan</w:t>
                        </w:r>
                        <w:r>
                          <w:rPr>
                            <w:spacing w:val="-4"/>
                            <w:sz w:val="24"/>
                          </w:rPr>
                          <w:t> </w:t>
                        </w:r>
                        <w:r>
                          <w:rPr>
                            <w:sz w:val="24"/>
                          </w:rPr>
                          <w:t>penjelasan</w:t>
                        </w:r>
                        <w:r>
                          <w:rPr>
                            <w:spacing w:val="-1"/>
                            <w:sz w:val="24"/>
                          </w:rPr>
                          <w:t> </w:t>
                        </w:r>
                        <w:r>
                          <w:rPr>
                            <w:sz w:val="24"/>
                          </w:rPr>
                          <w:t>model masih</w:t>
                        </w:r>
                        <w:r>
                          <w:rPr>
                            <w:spacing w:val="2"/>
                            <w:sz w:val="24"/>
                          </w:rPr>
                          <w:t> </w:t>
                        </w:r>
                        <w:r>
                          <w:rPr>
                            <w:spacing w:val="-2"/>
                            <w:sz w:val="24"/>
                          </w:rPr>
                          <w:t>terbatas.</w:t>
                        </w:r>
                      </w:p>
                    </w:txbxContent>
                  </v:textbox>
                  <w10:wrap type="none"/>
                </v:shape>
                <v:shape style="position:absolute;left:8194;top:4829;width:1522;height:818" type="#_x0000_t202" id="docshape1532" filled="false" stroked="false">
                  <v:textbox inset="0,0,0,0">
                    <w:txbxContent>
                      <w:p>
                        <w:pPr>
                          <w:spacing w:line="266" w:lineRule="exact" w:before="0"/>
                          <w:ind w:left="0" w:right="0" w:firstLine="0"/>
                          <w:jc w:val="left"/>
                          <w:rPr>
                            <w:sz w:val="24"/>
                          </w:rPr>
                        </w:pPr>
                        <w:r>
                          <w:rPr>
                            <w:sz w:val="24"/>
                          </w:rPr>
                          <w:t>Nilai</w:t>
                        </w:r>
                        <w:r>
                          <w:rPr>
                            <w:spacing w:val="69"/>
                            <w:sz w:val="24"/>
                          </w:rPr>
                          <w:t> </w:t>
                        </w:r>
                        <w:r>
                          <w:rPr>
                            <w:spacing w:val="-4"/>
                            <w:sz w:val="24"/>
                          </w:rPr>
                          <w:t>yang</w:t>
                        </w:r>
                      </w:p>
                      <w:p>
                        <w:pPr>
                          <w:spacing w:line="240" w:lineRule="auto" w:before="0"/>
                          <w:rPr>
                            <w:sz w:val="24"/>
                          </w:rPr>
                        </w:pPr>
                      </w:p>
                      <w:p>
                        <w:pPr>
                          <w:spacing w:before="0"/>
                          <w:ind w:left="0" w:right="18" w:firstLine="0"/>
                          <w:jc w:val="right"/>
                          <w:rPr>
                            <w:sz w:val="24"/>
                          </w:rPr>
                        </w:pPr>
                        <w:r>
                          <w:rPr>
                            <w:spacing w:val="-2"/>
                            <w:sz w:val="24"/>
                          </w:rPr>
                          <w:t>lebih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151040">
                <wp:simplePos x="0" y="0"/>
                <wp:positionH relativeFrom="page">
                  <wp:posOffset>5506903</wp:posOffset>
                </wp:positionH>
                <wp:positionV relativeFrom="paragraph">
                  <wp:posOffset>551864</wp:posOffset>
                </wp:positionV>
                <wp:extent cx="970915" cy="133985"/>
                <wp:effectExtent l="0" t="0" r="0" b="0"/>
                <wp:wrapNone/>
                <wp:docPr id="1771" name="Graphic 1771"/>
                <wp:cNvGraphicFramePr>
                  <a:graphicFrameLocks/>
                </wp:cNvGraphicFramePr>
                <a:graphic>
                  <a:graphicData uri="http://schemas.microsoft.com/office/word/2010/wordprocessingShape">
                    <wps:wsp>
                      <wps:cNvPr id="1771" name="Graphic 1771"/>
                      <wps:cNvSpPr/>
                      <wps:spPr>
                        <a:xfrm>
                          <a:off x="0" y="0"/>
                          <a:ext cx="970915" cy="133985"/>
                        </a:xfrm>
                        <a:custGeom>
                          <a:avLst/>
                          <a:gdLst/>
                          <a:ahLst/>
                          <a:cxnLst/>
                          <a:rect l="l" t="t" r="r" b="b"/>
                          <a:pathLst>
                            <a:path w="970915" h="133985">
                              <a:moveTo>
                                <a:pt x="970565" y="0"/>
                              </a:moveTo>
                              <a:lnTo>
                                <a:pt x="0" y="0"/>
                              </a:lnTo>
                              <a:lnTo>
                                <a:pt x="0" y="133628"/>
                              </a:lnTo>
                              <a:lnTo>
                                <a:pt x="970565" y="133628"/>
                              </a:lnTo>
                              <a:lnTo>
                                <a:pt x="97056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33.614471pt;margin-top:43.453918pt;width:76.422476pt;height:10.521935pt;mso-position-horizontal-relative:page;mso-position-vertical-relative:paragraph;z-index:16151040" id="docshape1533"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151552">
                <wp:simplePos x="0" y="0"/>
                <wp:positionH relativeFrom="page">
                  <wp:posOffset>94988</wp:posOffset>
                </wp:positionH>
                <wp:positionV relativeFrom="paragraph">
                  <wp:posOffset>551864</wp:posOffset>
                </wp:positionV>
                <wp:extent cx="225425" cy="197485"/>
                <wp:effectExtent l="0" t="0" r="0" b="0"/>
                <wp:wrapNone/>
                <wp:docPr id="1772" name="Group 1772"/>
                <wp:cNvGraphicFramePr>
                  <a:graphicFrameLocks/>
                </wp:cNvGraphicFramePr>
                <a:graphic>
                  <a:graphicData uri="http://schemas.microsoft.com/office/word/2010/wordprocessingGroup">
                    <wpg:wgp>
                      <wpg:cNvPr id="1772" name="Group 1772"/>
                      <wpg:cNvGrpSpPr/>
                      <wpg:grpSpPr>
                        <a:xfrm>
                          <a:off x="0" y="0"/>
                          <a:ext cx="225425" cy="197485"/>
                          <a:chExt cx="225425" cy="197485"/>
                        </a:xfrm>
                      </wpg:grpSpPr>
                      <pic:pic>
                        <pic:nvPicPr>
                          <pic:cNvPr id="1773" name="Image 1773"/>
                          <pic:cNvPicPr/>
                        </pic:nvPicPr>
                        <pic:blipFill>
                          <a:blip r:embed="rId303" cstate="print"/>
                          <a:stretch>
                            <a:fillRect/>
                          </a:stretch>
                        </pic:blipFill>
                        <pic:spPr>
                          <a:xfrm>
                            <a:off x="0" y="0"/>
                            <a:ext cx="225058" cy="196926"/>
                          </a:xfrm>
                          <a:prstGeom prst="rect">
                            <a:avLst/>
                          </a:prstGeom>
                        </pic:spPr>
                      </pic:pic>
                      <wps:wsp>
                        <wps:cNvPr id="1774" name="Textbox 1774"/>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20</w:t>
                              </w:r>
                            </w:p>
                          </w:txbxContent>
                        </wps:txbx>
                        <wps:bodyPr wrap="square" lIns="0" tIns="0" rIns="0" bIns="0" rtlCol="0">
                          <a:noAutofit/>
                        </wps:bodyPr>
                      </wps:wsp>
                    </wpg:wgp>
                  </a:graphicData>
                </a:graphic>
              </wp:anchor>
            </w:drawing>
          </mc:Choice>
          <mc:Fallback>
            <w:pict>
              <v:group style="position:absolute;margin-left:7.47944pt;margin-top:43.453918pt;width:17.75pt;height:15.55pt;mso-position-horizontal-relative:page;mso-position-vertical-relative:paragraph;z-index:16151552" id="docshapegroup1534" coordorigin="150,869" coordsize="355,311">
                <v:shape style="position:absolute;left:149;top:869;width:355;height:311" type="#_x0000_t75" id="docshape1535" stroked="false">
                  <v:imagedata r:id="rId303" o:title=""/>
                </v:shape>
                <v:shape style="position:absolute;left:149;top:869;width:355;height:311" type="#_x0000_t202" id="docshape1536" filled="false" stroked="false">
                  <v:textbox inset="0,0,0,0">
                    <w:txbxContent>
                      <w:p>
                        <w:pPr>
                          <w:spacing w:before="48"/>
                          <w:ind w:left="88" w:right="0" w:firstLine="0"/>
                          <w:jc w:val="left"/>
                          <w:rPr>
                            <w:rFonts w:ascii="Gadugi"/>
                            <w:b/>
                            <w:sz w:val="15"/>
                          </w:rPr>
                        </w:pPr>
                        <w:r>
                          <w:rPr>
                            <w:rFonts w:ascii="Gadugi"/>
                            <w:b/>
                            <w:color w:val="FEFEFE"/>
                            <w:spacing w:val="-5"/>
                            <w:sz w:val="15"/>
                          </w:rPr>
                          <w:t>20</w:t>
                        </w:r>
                      </w:p>
                    </w:txbxContent>
                  </v:textbox>
                  <w10:wrap type="none"/>
                </v:shape>
                <w10:wrap type="none"/>
              </v:group>
            </w:pict>
          </mc:Fallback>
        </mc:AlternateContent>
      </w:r>
      <w:r>
        <w:rPr/>
        <w:t>Kriteria</w:t>
      </w:r>
      <w:r>
        <w:rPr>
          <w:spacing w:val="40"/>
        </w:rPr>
        <w:t> </w:t>
      </w:r>
      <w:r>
        <w:rPr/>
        <w:t>pengambilan</w:t>
      </w:r>
      <w:r>
        <w:rPr>
          <w:spacing w:val="40"/>
        </w:rPr>
        <w:t> </w:t>
      </w:r>
      <w:r>
        <w:rPr/>
        <w:t>keputusan</w:t>
      </w:r>
      <w:r>
        <w:rPr>
          <w:spacing w:val="40"/>
        </w:rPr>
        <w:t> </w:t>
      </w:r>
      <w:r>
        <w:rPr/>
        <w:t>dilakukan</w:t>
      </w:r>
      <w:r>
        <w:rPr>
          <w:spacing w:val="40"/>
        </w:rPr>
        <w:t> </w:t>
      </w:r>
      <w:r>
        <w:rPr/>
        <w:t>dengan</w:t>
      </w:r>
      <w:r>
        <w:rPr>
          <w:spacing w:val="40"/>
        </w:rPr>
        <w:t> </w:t>
      </w:r>
      <w:r>
        <w:rPr/>
        <w:t>membandingkan</w:t>
      </w:r>
      <w:r>
        <w:rPr>
          <w:spacing w:val="40"/>
        </w:rPr>
        <w:t> </w:t>
      </w:r>
      <w:r>
        <w:rPr/>
        <w:t>nilai signifikansi</w:t>
      </w:r>
      <w:r>
        <w:rPr>
          <w:spacing w:val="40"/>
        </w:rPr>
        <w:t> </w:t>
      </w:r>
      <w:r>
        <w:rPr/>
        <w:t>(p-</w:t>
      </w:r>
      <w:r>
        <w:rPr>
          <w:i/>
        </w:rPr>
        <w:t>value</w:t>
      </w:r>
      <w:r>
        <w:rPr/>
        <w:t>)</w:t>
      </w:r>
      <w:r>
        <w:rPr>
          <w:spacing w:val="40"/>
        </w:rPr>
        <w:t> </w:t>
      </w:r>
      <w:r>
        <w:rPr/>
        <w:t>dengan</w:t>
      </w:r>
      <w:r>
        <w:rPr>
          <w:spacing w:val="40"/>
        </w:rPr>
        <w:t> </w:t>
      </w:r>
      <w:r>
        <w:rPr/>
        <w:t>tingkat</w:t>
      </w:r>
      <w:r>
        <w:rPr>
          <w:spacing w:val="40"/>
        </w:rPr>
        <w:t> </w:t>
      </w:r>
      <w:r>
        <w:rPr/>
        <w:t>signifikansi</w:t>
      </w:r>
      <w:r>
        <w:rPr>
          <w:spacing w:val="40"/>
        </w:rPr>
        <w:t> </w:t>
      </w:r>
      <w:r>
        <w:rPr/>
        <w:t>0,05.</w:t>
      </w:r>
      <w:r>
        <w:rPr>
          <w:spacing w:val="40"/>
        </w:rPr>
        <w:t> </w:t>
      </w:r>
      <w:r>
        <w:rPr/>
        <w:t>Apabila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8002560">
                <wp:simplePos x="0" y="0"/>
                <wp:positionH relativeFrom="page">
                  <wp:posOffset>94988</wp:posOffset>
                </wp:positionH>
                <wp:positionV relativeFrom="paragraph">
                  <wp:posOffset>189217</wp:posOffset>
                </wp:positionV>
                <wp:extent cx="225425" cy="197485"/>
                <wp:effectExtent l="0" t="0" r="0" b="0"/>
                <wp:wrapTopAndBottom/>
                <wp:docPr id="1775" name="Group 1775"/>
                <wp:cNvGraphicFramePr>
                  <a:graphicFrameLocks/>
                </wp:cNvGraphicFramePr>
                <a:graphic>
                  <a:graphicData uri="http://schemas.microsoft.com/office/word/2010/wordprocessingGroup">
                    <wpg:wgp>
                      <wpg:cNvPr id="1775" name="Group 1775"/>
                      <wpg:cNvGrpSpPr/>
                      <wpg:grpSpPr>
                        <a:xfrm>
                          <a:off x="0" y="0"/>
                          <a:ext cx="225425" cy="197485"/>
                          <a:chExt cx="225425" cy="197485"/>
                        </a:xfrm>
                      </wpg:grpSpPr>
                      <pic:pic>
                        <pic:nvPicPr>
                          <pic:cNvPr id="1776" name="Image 1776"/>
                          <pic:cNvPicPr/>
                        </pic:nvPicPr>
                        <pic:blipFill>
                          <a:blip r:embed="rId281" cstate="print"/>
                          <a:stretch>
                            <a:fillRect/>
                          </a:stretch>
                        </pic:blipFill>
                        <pic:spPr>
                          <a:xfrm>
                            <a:off x="0" y="0"/>
                            <a:ext cx="225058" cy="196926"/>
                          </a:xfrm>
                          <a:prstGeom prst="rect">
                            <a:avLst/>
                          </a:prstGeom>
                        </pic:spPr>
                      </pic:pic>
                      <wps:wsp>
                        <wps:cNvPr id="1777" name="Textbox 1777"/>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5</w:t>
                              </w:r>
                            </w:p>
                          </w:txbxContent>
                        </wps:txbx>
                        <wps:bodyPr wrap="square" lIns="0" tIns="0" rIns="0" bIns="0" rtlCol="0">
                          <a:noAutofit/>
                        </wps:bodyPr>
                      </wps:wsp>
                    </wpg:wgp>
                  </a:graphicData>
                </a:graphic>
              </wp:anchor>
            </w:drawing>
          </mc:Choice>
          <mc:Fallback>
            <w:pict>
              <v:group style="position:absolute;margin-left:7.47944pt;margin-top:14.899023pt;width:17.75pt;height:15.55pt;mso-position-horizontal-relative:page;mso-position-vertical-relative:paragraph;z-index:-15313920;mso-wrap-distance-left:0;mso-wrap-distance-right:0" id="docshapegroup1537" coordorigin="150,298" coordsize="355,311">
                <v:shape style="position:absolute;left:149;top:297;width:355;height:311" type="#_x0000_t75" id="docshape1538" stroked="false">
                  <v:imagedata r:id="rId281" o:title=""/>
                </v:shape>
                <v:shape style="position:absolute;left:149;top:297;width:355;height:311" type="#_x0000_t202" id="docshape1539" filled="false" stroked="false">
                  <v:textbox inset="0,0,0,0">
                    <w:txbxContent>
                      <w:p>
                        <w:pPr>
                          <w:spacing w:before="48"/>
                          <w:ind w:left="0" w:right="0" w:firstLine="0"/>
                          <w:jc w:val="center"/>
                          <w:rPr>
                            <w:rFonts w:ascii="Gadugi"/>
                            <w:b/>
                            <w:sz w:val="15"/>
                          </w:rPr>
                        </w:pPr>
                        <w:r>
                          <w:rPr>
                            <w:rFonts w:ascii="Gadugi"/>
                            <w:b/>
                            <w:color w:val="FEFEFE"/>
                            <w:spacing w:val="-10"/>
                            <w:sz w:val="15"/>
                          </w:rPr>
                          <w:t>5</w:t>
                        </w:r>
                      </w:p>
                    </w:txbxContent>
                  </v:textbox>
                  <w10:wrap type="none"/>
                </v:shape>
                <w10:wrap type="topAndBottom"/>
              </v:group>
            </w:pict>
          </mc:Fallback>
        </mc:AlternateContent>
      </w:r>
    </w:p>
    <w:p>
      <w:pPr>
        <w:pStyle w:val="BodyText"/>
        <w:spacing w:after="0"/>
        <w:rPr>
          <w:sz w:val="20"/>
        </w:rPr>
        <w:sectPr>
          <w:headerReference w:type="default" r:id="rId401"/>
          <w:footerReference w:type="default" r:id="rId402"/>
          <w:pgSz w:w="11910" w:h="16840"/>
          <w:pgMar w:header="480" w:footer="680" w:top="2000" w:bottom="880" w:left="141" w:right="1417"/>
        </w:sectPr>
      </w:pPr>
    </w:p>
    <w:p>
      <w:pPr>
        <w:pStyle w:val="BodyText"/>
        <w:rPr>
          <w:sz w:val="20"/>
        </w:rPr>
      </w:pPr>
    </w:p>
    <w:p>
      <w:pPr>
        <w:pStyle w:val="BodyText"/>
        <w:spacing w:before="143"/>
        <w:rPr>
          <w:sz w:val="20"/>
        </w:rPr>
      </w:pPr>
    </w:p>
    <w:p>
      <w:pPr>
        <w:tabs>
          <w:tab w:pos="5684" w:val="left" w:leader="none"/>
        </w:tabs>
        <w:spacing w:line="240" w:lineRule="auto"/>
        <w:ind w:left="8" w:right="0" w:firstLine="0"/>
        <w:rPr>
          <w:position w:val="10"/>
          <w:sz w:val="20"/>
        </w:rPr>
      </w:pPr>
      <w:r>
        <w:rPr>
          <w:sz w:val="20"/>
        </w:rPr>
        <mc:AlternateContent>
          <mc:Choice Requires="wps">
            <w:drawing>
              <wp:inline distT="0" distB="0" distL="0" distR="0">
                <wp:extent cx="225425" cy="197485"/>
                <wp:effectExtent l="0" t="0" r="0" b="2539"/>
                <wp:docPr id="1784" name="Group 1784"/>
                <wp:cNvGraphicFramePr>
                  <a:graphicFrameLocks/>
                </wp:cNvGraphicFramePr>
                <a:graphic>
                  <a:graphicData uri="http://schemas.microsoft.com/office/word/2010/wordprocessingGroup">
                    <wpg:wgp>
                      <wpg:cNvPr id="1784" name="Group 1784"/>
                      <wpg:cNvGrpSpPr/>
                      <wpg:grpSpPr>
                        <a:xfrm>
                          <a:off x="0" y="0"/>
                          <a:ext cx="225425" cy="197485"/>
                          <a:chExt cx="225425" cy="197485"/>
                        </a:xfrm>
                      </wpg:grpSpPr>
                      <pic:pic>
                        <pic:nvPicPr>
                          <pic:cNvPr id="1785" name="Image 1785"/>
                          <pic:cNvPicPr/>
                        </pic:nvPicPr>
                        <pic:blipFill>
                          <a:blip r:embed="rId281" cstate="print"/>
                          <a:stretch>
                            <a:fillRect/>
                          </a:stretch>
                        </pic:blipFill>
                        <pic:spPr>
                          <a:xfrm>
                            <a:off x="0" y="0"/>
                            <a:ext cx="225058" cy="196926"/>
                          </a:xfrm>
                          <a:prstGeom prst="rect">
                            <a:avLst/>
                          </a:prstGeom>
                        </pic:spPr>
                      </pic:pic>
                      <wps:wsp>
                        <wps:cNvPr id="1786" name="Textbox 1786"/>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41</w:t>
                              </w:r>
                            </w:p>
                          </w:txbxContent>
                        </wps:txbx>
                        <wps:bodyPr wrap="square" lIns="0" tIns="0" rIns="0" bIns="0" rtlCol="0">
                          <a:noAutofit/>
                        </wps:bodyPr>
                      </wps:wsp>
                    </wpg:wgp>
                  </a:graphicData>
                </a:graphic>
              </wp:inline>
            </w:drawing>
          </mc:Choice>
          <mc:Fallback>
            <w:pict>
              <v:group style="width:17.75pt;height:15.55pt;mso-position-horizontal-relative:char;mso-position-vertical-relative:line" id="docshapegroup1544" coordorigin="0,0" coordsize="355,311">
                <v:shape style="position:absolute;left:0;top:0;width:355;height:311" type="#_x0000_t75" id="docshape1545" stroked="false">
                  <v:imagedata r:id="rId281" o:title=""/>
                </v:shape>
                <v:shape style="position:absolute;left:0;top:0;width:355;height:311" type="#_x0000_t202" id="docshape1546" filled="false" stroked="false">
                  <v:textbox inset="0,0,0,0">
                    <w:txbxContent>
                      <w:p>
                        <w:pPr>
                          <w:spacing w:before="48"/>
                          <w:ind w:left="88" w:right="0" w:firstLine="0"/>
                          <w:jc w:val="left"/>
                          <w:rPr>
                            <w:rFonts w:ascii="Gadugi"/>
                            <w:b/>
                            <w:sz w:val="15"/>
                          </w:rPr>
                        </w:pPr>
                        <w:r>
                          <w:rPr>
                            <w:rFonts w:ascii="Gadugi"/>
                            <w:b/>
                            <w:color w:val="FEFEFE"/>
                            <w:spacing w:val="-5"/>
                            <w:sz w:val="15"/>
                          </w:rPr>
                          <w:t>41</w:t>
                        </w:r>
                      </w:p>
                    </w:txbxContent>
                  </v:textbox>
                  <w10:wrap type="none"/>
                </v:shape>
              </v:group>
            </w:pict>
          </mc:Fallback>
        </mc:AlternateContent>
      </w:r>
      <w:r>
        <w:rPr>
          <w:sz w:val="20"/>
        </w:rPr>
      </w:r>
      <w:r>
        <w:rPr>
          <w:sz w:val="20"/>
        </w:rPr>
        <w:tab/>
      </w:r>
      <w:r>
        <w:rPr>
          <w:position w:val="10"/>
          <w:sz w:val="20"/>
        </w:rPr>
        <mc:AlternateContent>
          <mc:Choice Requires="wps">
            <w:drawing>
              <wp:inline distT="0" distB="0" distL="0" distR="0">
                <wp:extent cx="520700" cy="133985"/>
                <wp:effectExtent l="0" t="0" r="0" b="0"/>
                <wp:docPr id="1787" name="Group 1787"/>
                <wp:cNvGraphicFramePr>
                  <a:graphicFrameLocks/>
                </wp:cNvGraphicFramePr>
                <a:graphic>
                  <a:graphicData uri="http://schemas.microsoft.com/office/word/2010/wordprocessingGroup">
                    <wpg:wgp>
                      <wpg:cNvPr id="1787" name="Group 1787"/>
                      <wpg:cNvGrpSpPr/>
                      <wpg:grpSpPr>
                        <a:xfrm>
                          <a:off x="0" y="0"/>
                          <a:ext cx="520700" cy="133985"/>
                          <a:chExt cx="520700" cy="133985"/>
                        </a:xfrm>
                      </wpg:grpSpPr>
                      <wps:wsp>
                        <wps:cNvPr id="1788" name="Graphic 1788"/>
                        <wps:cNvSpPr/>
                        <wps:spPr>
                          <a:xfrm>
                            <a:off x="0" y="0"/>
                            <a:ext cx="520700" cy="133985"/>
                          </a:xfrm>
                          <a:custGeom>
                            <a:avLst/>
                            <a:gdLst/>
                            <a:ahLst/>
                            <a:cxnLst/>
                            <a:rect l="l" t="t" r="r" b="b"/>
                            <a:pathLst>
                              <a:path w="520700" h="133985">
                                <a:moveTo>
                                  <a:pt x="520448" y="0"/>
                                </a:moveTo>
                                <a:lnTo>
                                  <a:pt x="0" y="0"/>
                                </a:lnTo>
                                <a:lnTo>
                                  <a:pt x="0" y="133628"/>
                                </a:lnTo>
                                <a:lnTo>
                                  <a:pt x="520448" y="133628"/>
                                </a:lnTo>
                                <a:lnTo>
                                  <a:pt x="520448" y="0"/>
                                </a:lnTo>
                                <a:close/>
                              </a:path>
                            </a:pathLst>
                          </a:custGeom>
                          <a:solidFill>
                            <a:srgbClr val="FEDCE7">
                              <a:alpha val="79998"/>
                            </a:srgbClr>
                          </a:solidFill>
                        </wps:spPr>
                        <wps:bodyPr wrap="square" lIns="0" tIns="0" rIns="0" bIns="0" rtlCol="0">
                          <a:prstTxWarp prst="textNoShape">
                            <a:avLst/>
                          </a:prstTxWarp>
                          <a:noAutofit/>
                        </wps:bodyPr>
                      </wps:wsp>
                    </wpg:wgp>
                  </a:graphicData>
                </a:graphic>
              </wp:inline>
            </w:drawing>
          </mc:Choice>
          <mc:Fallback>
            <w:pict>
              <v:group style="width:41pt;height:10.55pt;mso-position-horizontal-relative:char;mso-position-vertical-relative:line" id="docshapegroup1547" coordorigin="0,0" coordsize="820,211">
                <v:rect style="position:absolute;left:0;top:0;width:820;height:211" id="docshape1548" filled="true" fillcolor="#fedce7" stroked="false">
                  <v:fill opacity="52428f" type="solid"/>
                </v:rect>
              </v:group>
            </w:pict>
          </mc:Fallback>
        </mc:AlternateContent>
      </w:r>
      <w:r>
        <w:rPr>
          <w:position w:val="10"/>
          <w:sz w:val="20"/>
        </w:rPr>
      </w:r>
    </w:p>
    <w:p>
      <w:pPr>
        <w:pStyle w:val="BodyText"/>
        <w:spacing w:before="37"/>
        <w:rPr>
          <w:sz w:val="20"/>
        </w:rPr>
      </w:pPr>
      <w:r>
        <w:rPr>
          <w:sz w:val="20"/>
        </w:rPr>
        <mc:AlternateContent>
          <mc:Choice Requires="wps">
            <w:drawing>
              <wp:anchor distT="0" distB="0" distL="0" distR="0" allowOverlap="1" layoutInCell="1" locked="0" behindDoc="1" simplePos="0" relativeHeight="488012288">
                <wp:simplePos x="0" y="0"/>
                <wp:positionH relativeFrom="page">
                  <wp:posOffset>2974993</wp:posOffset>
                </wp:positionH>
                <wp:positionV relativeFrom="paragraph">
                  <wp:posOffset>184985</wp:posOffset>
                </wp:positionV>
                <wp:extent cx="1969770" cy="133985"/>
                <wp:effectExtent l="0" t="0" r="0" b="0"/>
                <wp:wrapTopAndBottom/>
                <wp:docPr id="1789" name="Graphic 1789"/>
                <wp:cNvGraphicFramePr>
                  <a:graphicFrameLocks/>
                </wp:cNvGraphicFramePr>
                <a:graphic>
                  <a:graphicData uri="http://schemas.microsoft.com/office/word/2010/wordprocessingShape">
                    <wps:wsp>
                      <wps:cNvPr id="1789" name="Graphic 1789"/>
                      <wps:cNvSpPr/>
                      <wps:spPr>
                        <a:xfrm>
                          <a:off x="0" y="0"/>
                          <a:ext cx="1969770" cy="133985"/>
                        </a:xfrm>
                        <a:custGeom>
                          <a:avLst/>
                          <a:gdLst/>
                          <a:ahLst/>
                          <a:cxnLst/>
                          <a:rect l="l" t="t" r="r" b="b"/>
                          <a:pathLst>
                            <a:path w="1969770" h="133985">
                              <a:moveTo>
                                <a:pt x="1969263" y="0"/>
                              </a:moveTo>
                              <a:lnTo>
                                <a:pt x="0" y="0"/>
                              </a:lnTo>
                              <a:lnTo>
                                <a:pt x="0" y="133628"/>
                              </a:lnTo>
                              <a:lnTo>
                                <a:pt x="1969263" y="133628"/>
                              </a:lnTo>
                              <a:lnTo>
                                <a:pt x="196926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34.251495pt;margin-top:14.565805pt;width:155.060096pt;height:10.521935pt;mso-position-horizontal-relative:page;mso-position-vertical-relative:paragraph;z-index:-15304192;mso-wrap-distance-left:0;mso-wrap-distance-right:0" id="docshape1549" filled="true" fillcolor="#fedce7" stroked="false">
                <v:fill opacity="52428f" type="solid"/>
                <w10:wrap type="topAndBottom"/>
              </v:rect>
            </w:pict>
          </mc:Fallback>
        </mc:AlternateContent>
      </w:r>
    </w:p>
    <w:p>
      <w:pPr>
        <w:pStyle w:val="BodyText"/>
        <w:spacing w:before="239"/>
      </w:pPr>
    </w:p>
    <w:p>
      <w:pPr>
        <w:pStyle w:val="Heading6"/>
        <w:tabs>
          <w:tab w:pos="2693" w:val="left" w:leader="none"/>
        </w:tabs>
        <w:ind w:left="2129"/>
        <w:jc w:val="left"/>
        <w:rPr>
          <w:position w:val="-4"/>
        </w:rPr>
      </w:pPr>
      <w:r>
        <w:rPr>
          <w:position w:val="-4"/>
        </w:rPr>
        <mc:AlternateContent>
          <mc:Choice Requires="wps">
            <w:drawing>
              <wp:anchor distT="0" distB="0" distL="0" distR="0" allowOverlap="1" layoutInCell="1" locked="0" behindDoc="1" simplePos="0" relativeHeight="479517184">
                <wp:simplePos x="0" y="0"/>
                <wp:positionH relativeFrom="page">
                  <wp:posOffset>3698747</wp:posOffset>
                </wp:positionH>
                <wp:positionV relativeFrom="paragraph">
                  <wp:posOffset>-896922</wp:posOffset>
                </wp:positionV>
                <wp:extent cx="521334" cy="168910"/>
                <wp:effectExtent l="0" t="0" r="0" b="0"/>
                <wp:wrapNone/>
                <wp:docPr id="1790" name="Textbox 1790"/>
                <wp:cNvGraphicFramePr>
                  <a:graphicFrameLocks/>
                </wp:cNvGraphicFramePr>
                <a:graphic>
                  <a:graphicData uri="http://schemas.microsoft.com/office/word/2010/wordprocessingShape">
                    <wps:wsp>
                      <wps:cNvPr id="1790" name="Textbox 1790"/>
                      <wps:cNvSpPr txBox="1"/>
                      <wps:spPr>
                        <a:xfrm>
                          <a:off x="0" y="0"/>
                          <a:ext cx="521334" cy="168910"/>
                        </a:xfrm>
                        <a:prstGeom prst="rect">
                          <a:avLst/>
                        </a:prstGeom>
                      </wps:spPr>
                      <wps:txbx>
                        <w:txbxContent>
                          <w:p>
                            <w:pPr>
                              <w:spacing w:line="266" w:lineRule="exact" w:before="0"/>
                              <w:ind w:left="0" w:right="0" w:firstLine="0"/>
                              <w:jc w:val="left"/>
                              <w:rPr>
                                <w:b/>
                                <w:sz w:val="24"/>
                              </w:rPr>
                            </w:pPr>
                            <w:r>
                              <w:rPr>
                                <w:b/>
                                <w:sz w:val="24"/>
                              </w:rPr>
                              <w:t>BAB </w:t>
                            </w:r>
                            <w:r>
                              <w:rPr>
                                <w:b/>
                                <w:spacing w:val="-5"/>
                                <w:sz w:val="24"/>
                              </w:rPr>
                              <w:t>IV</w:t>
                            </w:r>
                          </w:p>
                        </w:txbxContent>
                      </wps:txbx>
                      <wps:bodyPr wrap="square" lIns="0" tIns="0" rIns="0" bIns="0" rtlCol="0">
                        <a:noAutofit/>
                      </wps:bodyPr>
                    </wps:wsp>
                  </a:graphicData>
                </a:graphic>
              </wp:anchor>
            </w:drawing>
          </mc:Choice>
          <mc:Fallback>
            <w:pict>
              <v:shape style="position:absolute;margin-left:291.239990pt;margin-top:-70.62384pt;width:41.05pt;height:13.3pt;mso-position-horizontal-relative:page;mso-position-vertical-relative:paragraph;z-index:-23799296" type="#_x0000_t202" id="docshape1550" filled="false" stroked="false">
                <v:textbox inset="0,0,0,0">
                  <w:txbxContent>
                    <w:p>
                      <w:pPr>
                        <w:spacing w:line="266" w:lineRule="exact" w:before="0"/>
                        <w:ind w:left="0" w:right="0" w:firstLine="0"/>
                        <w:jc w:val="left"/>
                        <w:rPr>
                          <w:b/>
                          <w:sz w:val="24"/>
                        </w:rPr>
                      </w:pPr>
                      <w:r>
                        <w:rPr>
                          <w:b/>
                          <w:sz w:val="24"/>
                        </w:rPr>
                        <w:t>BAB </w:t>
                      </w:r>
                      <w:r>
                        <w:rPr>
                          <w:b/>
                          <w:spacing w:val="-5"/>
                          <w:sz w:val="24"/>
                        </w:rPr>
                        <w:t>IV</w:t>
                      </w:r>
                    </w:p>
                  </w:txbxContent>
                </v:textbox>
                <w10:wrap type="none"/>
              </v:shape>
            </w:pict>
          </mc:Fallback>
        </mc:AlternateContent>
      </w:r>
      <w:r>
        <w:rPr>
          <w:position w:val="-4"/>
        </w:rPr>
        <mc:AlternateContent>
          <mc:Choice Requires="wps">
            <w:drawing>
              <wp:anchor distT="0" distB="0" distL="0" distR="0" allowOverlap="1" layoutInCell="1" locked="0" behindDoc="1" simplePos="0" relativeHeight="479517696">
                <wp:simplePos x="0" y="0"/>
                <wp:positionH relativeFrom="page">
                  <wp:posOffset>2977896</wp:posOffset>
                </wp:positionH>
                <wp:positionV relativeFrom="paragraph">
                  <wp:posOffset>-493062</wp:posOffset>
                </wp:positionV>
                <wp:extent cx="1965325" cy="168910"/>
                <wp:effectExtent l="0" t="0" r="0" b="0"/>
                <wp:wrapNone/>
                <wp:docPr id="1791" name="Textbox 1791"/>
                <wp:cNvGraphicFramePr>
                  <a:graphicFrameLocks/>
                </wp:cNvGraphicFramePr>
                <a:graphic>
                  <a:graphicData uri="http://schemas.microsoft.com/office/word/2010/wordprocessingShape">
                    <wps:wsp>
                      <wps:cNvPr id="1791" name="Textbox 1791"/>
                      <wps:cNvSpPr txBox="1"/>
                      <wps:spPr>
                        <a:xfrm>
                          <a:off x="0" y="0"/>
                          <a:ext cx="1965325" cy="168910"/>
                        </a:xfrm>
                        <a:prstGeom prst="rect">
                          <a:avLst/>
                        </a:prstGeom>
                      </wps:spPr>
                      <wps:txbx>
                        <w:txbxContent>
                          <w:p>
                            <w:pPr>
                              <w:spacing w:line="266" w:lineRule="exact" w:before="0"/>
                              <w:ind w:left="0" w:right="0" w:firstLine="0"/>
                              <w:jc w:val="left"/>
                              <w:rPr>
                                <w:b/>
                                <w:sz w:val="24"/>
                              </w:rPr>
                            </w:pPr>
                            <w:r>
                              <w:rPr>
                                <w:b/>
                                <w:sz w:val="24"/>
                              </w:rPr>
                              <w:t>HASIL</w:t>
                            </w:r>
                            <w:r>
                              <w:rPr>
                                <w:b/>
                                <w:spacing w:val="2"/>
                                <w:sz w:val="24"/>
                              </w:rPr>
                              <w:t> </w:t>
                            </w:r>
                            <w:r>
                              <w:rPr>
                                <w:b/>
                                <w:sz w:val="24"/>
                              </w:rPr>
                              <w:t>DAN</w:t>
                            </w:r>
                            <w:r>
                              <w:rPr>
                                <w:b/>
                                <w:spacing w:val="-3"/>
                                <w:sz w:val="24"/>
                              </w:rPr>
                              <w:t> </w:t>
                            </w:r>
                            <w:r>
                              <w:rPr>
                                <w:b/>
                                <w:spacing w:val="-2"/>
                                <w:sz w:val="24"/>
                              </w:rPr>
                              <w:t>PEMBAHASAN</w:t>
                            </w:r>
                          </w:p>
                        </w:txbxContent>
                      </wps:txbx>
                      <wps:bodyPr wrap="square" lIns="0" tIns="0" rIns="0" bIns="0" rtlCol="0">
                        <a:noAutofit/>
                      </wps:bodyPr>
                    </wps:wsp>
                  </a:graphicData>
                </a:graphic>
              </wp:anchor>
            </w:drawing>
          </mc:Choice>
          <mc:Fallback>
            <w:pict>
              <v:shape style="position:absolute;margin-left:234.480011pt;margin-top:-38.823845pt;width:154.75pt;height:13.3pt;mso-position-horizontal-relative:page;mso-position-vertical-relative:paragraph;z-index:-23798784" type="#_x0000_t202" id="docshape1551" filled="false" stroked="false">
                <v:textbox inset="0,0,0,0">
                  <w:txbxContent>
                    <w:p>
                      <w:pPr>
                        <w:spacing w:line="266" w:lineRule="exact" w:before="0"/>
                        <w:ind w:left="0" w:right="0" w:firstLine="0"/>
                        <w:jc w:val="left"/>
                        <w:rPr>
                          <w:b/>
                          <w:sz w:val="24"/>
                        </w:rPr>
                      </w:pPr>
                      <w:r>
                        <w:rPr>
                          <w:b/>
                          <w:sz w:val="24"/>
                        </w:rPr>
                        <w:t>HASIL</w:t>
                      </w:r>
                      <w:r>
                        <w:rPr>
                          <w:b/>
                          <w:spacing w:val="2"/>
                          <w:sz w:val="24"/>
                        </w:rPr>
                        <w:t> </w:t>
                      </w:r>
                      <w:r>
                        <w:rPr>
                          <w:b/>
                          <w:sz w:val="24"/>
                        </w:rPr>
                        <w:t>DAN</w:t>
                      </w:r>
                      <w:r>
                        <w:rPr>
                          <w:b/>
                          <w:spacing w:val="-3"/>
                          <w:sz w:val="24"/>
                        </w:rPr>
                        <w:t> </w:t>
                      </w:r>
                      <w:r>
                        <w:rPr>
                          <w:b/>
                          <w:spacing w:val="-2"/>
                          <w:sz w:val="24"/>
                        </w:rPr>
                        <w:t>PEMBAHASAN</w:t>
                      </w:r>
                    </w:p>
                  </w:txbxContent>
                </v:textbox>
                <w10:wrap type="none"/>
              </v:shape>
            </w:pict>
          </mc:Fallback>
        </mc:AlternateContent>
      </w:r>
      <w:r>
        <w:rPr>
          <w:position w:val="-4"/>
        </w:rPr>
        <mc:AlternateContent>
          <mc:Choice Requires="wps">
            <w:drawing>
              <wp:anchor distT="0" distB="0" distL="0" distR="0" allowOverlap="1" layoutInCell="1" locked="0" behindDoc="1" simplePos="0" relativeHeight="479518208">
                <wp:simplePos x="0" y="0"/>
                <wp:positionH relativeFrom="page">
                  <wp:posOffset>1440180</wp:posOffset>
                </wp:positionH>
                <wp:positionV relativeFrom="paragraph">
                  <wp:posOffset>6809</wp:posOffset>
                </wp:positionV>
                <wp:extent cx="229235" cy="168910"/>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229235" cy="168910"/>
                        </a:xfrm>
                        <a:prstGeom prst="rect">
                          <a:avLst/>
                        </a:prstGeom>
                      </wps:spPr>
                      <wps:txbx>
                        <w:txbxContent>
                          <w:p>
                            <w:pPr>
                              <w:spacing w:line="266" w:lineRule="exact" w:before="0"/>
                              <w:ind w:left="0" w:right="0" w:firstLine="0"/>
                              <w:jc w:val="left"/>
                              <w:rPr>
                                <w:b/>
                                <w:sz w:val="24"/>
                              </w:rPr>
                            </w:pPr>
                            <w:r>
                              <w:rPr>
                                <w:b/>
                                <w:spacing w:val="-4"/>
                                <w:sz w:val="24"/>
                              </w:rPr>
                              <w:t>4.1.</w:t>
                            </w:r>
                          </w:p>
                        </w:txbxContent>
                      </wps:txbx>
                      <wps:bodyPr wrap="square" lIns="0" tIns="0" rIns="0" bIns="0" rtlCol="0">
                        <a:noAutofit/>
                      </wps:bodyPr>
                    </wps:wsp>
                  </a:graphicData>
                </a:graphic>
              </wp:anchor>
            </w:drawing>
          </mc:Choice>
          <mc:Fallback>
            <w:pict>
              <v:shape style="position:absolute;margin-left:113.400002pt;margin-top:.536152pt;width:18.05pt;height:13.3pt;mso-position-horizontal-relative:page;mso-position-vertical-relative:paragraph;z-index:-23798272" type="#_x0000_t202" id="docshape1552" filled="false" stroked="false">
                <v:textbox inset="0,0,0,0">
                  <w:txbxContent>
                    <w:p>
                      <w:pPr>
                        <w:spacing w:line="266" w:lineRule="exact" w:before="0"/>
                        <w:ind w:left="0" w:right="0" w:firstLine="0"/>
                        <w:jc w:val="left"/>
                        <w:rPr>
                          <w:b/>
                          <w:sz w:val="24"/>
                        </w:rPr>
                      </w:pPr>
                      <w:r>
                        <w:rPr>
                          <w:b/>
                          <w:spacing w:val="-4"/>
                          <w:sz w:val="24"/>
                        </w:rPr>
                        <w:t>4.1.</w:t>
                      </w:r>
                    </w:p>
                  </w:txbxContent>
                </v:textbox>
                <w10:wrap type="none"/>
              </v:shape>
            </w:pict>
          </mc:Fallback>
        </mc:AlternateContent>
      </w:r>
      <w:r>
        <w:rPr>
          <w:position w:val="-4"/>
        </w:rPr>
        <mc:AlternateContent>
          <mc:Choice Requires="wps">
            <w:drawing>
              <wp:anchor distT="0" distB="0" distL="0" distR="0" allowOverlap="1" layoutInCell="1" locked="0" behindDoc="1" simplePos="0" relativeHeight="479518720">
                <wp:simplePos x="0" y="0"/>
                <wp:positionH relativeFrom="page">
                  <wp:posOffset>3037985</wp:posOffset>
                </wp:positionH>
                <wp:positionV relativeFrom="paragraph">
                  <wp:posOffset>6809</wp:posOffset>
                </wp:positionV>
                <wp:extent cx="1002030" cy="16891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1002030" cy="168910"/>
                        </a:xfrm>
                        <a:prstGeom prst="rect">
                          <a:avLst/>
                        </a:prstGeom>
                      </wps:spPr>
                      <wps:txbx>
                        <w:txbxContent>
                          <w:p>
                            <w:pPr>
                              <w:spacing w:line="266" w:lineRule="exact" w:before="0"/>
                              <w:ind w:left="0" w:right="0" w:firstLine="0"/>
                              <w:jc w:val="left"/>
                              <w:rPr>
                                <w:b/>
                                <w:sz w:val="24"/>
                              </w:rPr>
                            </w:pPr>
                            <w:r>
                              <w:rPr>
                                <w:b/>
                                <w:sz w:val="24"/>
                              </w:rPr>
                              <w:t>Data</w:t>
                            </w:r>
                            <w:r>
                              <w:rPr>
                                <w:b/>
                                <w:spacing w:val="-3"/>
                                <w:sz w:val="24"/>
                              </w:rPr>
                              <w:t> </w:t>
                            </w:r>
                            <w:r>
                              <w:rPr>
                                <w:b/>
                                <w:spacing w:val="-2"/>
                                <w:sz w:val="24"/>
                              </w:rPr>
                              <w:t>Penelitian</w:t>
                            </w:r>
                          </w:p>
                        </w:txbxContent>
                      </wps:txbx>
                      <wps:bodyPr wrap="square" lIns="0" tIns="0" rIns="0" bIns="0" rtlCol="0">
                        <a:noAutofit/>
                      </wps:bodyPr>
                    </wps:wsp>
                  </a:graphicData>
                </a:graphic>
              </wp:anchor>
            </w:drawing>
          </mc:Choice>
          <mc:Fallback>
            <w:pict>
              <v:shape style="position:absolute;margin-left:239.211487pt;margin-top:.536152pt;width:78.9pt;height:13.3pt;mso-position-horizontal-relative:page;mso-position-vertical-relative:paragraph;z-index:-23797760" type="#_x0000_t202" id="docshape1553" filled="false" stroked="false">
                <v:textbox inset="0,0,0,0">
                  <w:txbxContent>
                    <w:p>
                      <w:pPr>
                        <w:spacing w:line="266" w:lineRule="exact" w:before="0"/>
                        <w:ind w:left="0" w:right="0" w:firstLine="0"/>
                        <w:jc w:val="left"/>
                        <w:rPr>
                          <w:b/>
                          <w:sz w:val="24"/>
                        </w:rPr>
                      </w:pPr>
                      <w:r>
                        <w:rPr>
                          <w:b/>
                          <w:sz w:val="24"/>
                        </w:rPr>
                        <w:t>Data</w:t>
                      </w:r>
                      <w:r>
                        <w:rPr>
                          <w:b/>
                          <w:spacing w:val="-3"/>
                          <w:sz w:val="24"/>
                        </w:rPr>
                        <w:t> </w:t>
                      </w:r>
                      <w:r>
                        <w:rPr>
                          <w:b/>
                          <w:spacing w:val="-2"/>
                          <w:sz w:val="24"/>
                        </w:rPr>
                        <w:t>Penelitian</w:t>
                      </w:r>
                    </w:p>
                  </w:txbxContent>
                </v:textbox>
                <w10:wrap type="none"/>
              </v:shape>
            </w:pict>
          </mc:Fallback>
        </mc:AlternateContent>
      </w:r>
      <w:r>
        <w:rPr>
          <w:position w:val="-4"/>
        </w:rPr>
        <w:drawing>
          <wp:anchor distT="0" distB="0" distL="0" distR="0" allowOverlap="1" layoutInCell="1" locked="0" behindDoc="0" simplePos="0" relativeHeight="16157696">
            <wp:simplePos x="0" y="0"/>
            <wp:positionH relativeFrom="page">
              <wp:posOffset>1463039</wp:posOffset>
            </wp:positionH>
            <wp:positionV relativeFrom="paragraph">
              <wp:posOffset>-509652</wp:posOffset>
            </wp:positionV>
            <wp:extent cx="4255389" cy="5506974"/>
            <wp:effectExtent l="0" t="0" r="0" b="0"/>
            <wp:wrapNone/>
            <wp:docPr id="1794" name="Image 1794"/>
            <wp:cNvGraphicFramePr>
              <a:graphicFrameLocks/>
            </wp:cNvGraphicFramePr>
            <a:graphic>
              <a:graphicData uri="http://schemas.openxmlformats.org/drawingml/2006/picture">
                <pic:pic>
                  <pic:nvPicPr>
                    <pic:cNvPr id="1794" name="Image 1794"/>
                    <pic:cNvPicPr/>
                  </pic:nvPicPr>
                  <pic:blipFill>
                    <a:blip r:embed="rId192" cstate="print"/>
                    <a:stretch>
                      <a:fillRect/>
                    </a:stretch>
                  </pic:blipFill>
                  <pic:spPr>
                    <a:xfrm>
                      <a:off x="0" y="0"/>
                      <a:ext cx="4255389" cy="5506974"/>
                    </a:xfrm>
                    <a:prstGeom prst="rect">
                      <a:avLst/>
                    </a:prstGeom>
                  </pic:spPr>
                </pic:pic>
              </a:graphicData>
            </a:graphic>
          </wp:anchor>
        </w:drawing>
      </w:r>
      <w:r>
        <w:rPr>
          <w:b w:val="0"/>
          <w:position w:val="-4"/>
        </w:rPr>
        <w:drawing>
          <wp:inline distT="0" distB="0" distL="0" distR="0">
            <wp:extent cx="225058" cy="133628"/>
            <wp:effectExtent l="0" t="0" r="0" b="0"/>
            <wp:docPr id="1795" name="Image 1795"/>
            <wp:cNvGraphicFramePr>
              <a:graphicFrameLocks/>
            </wp:cNvGraphicFramePr>
            <a:graphic>
              <a:graphicData uri="http://schemas.openxmlformats.org/drawingml/2006/picture">
                <pic:pic>
                  <pic:nvPicPr>
                    <pic:cNvPr id="1795" name="Image 1795"/>
                    <pic:cNvPicPr/>
                  </pic:nvPicPr>
                  <pic:blipFill>
                    <a:blip r:embed="rId406" cstate="print"/>
                    <a:stretch>
                      <a:fillRect/>
                    </a:stretch>
                  </pic:blipFill>
                  <pic:spPr>
                    <a:xfrm>
                      <a:off x="0" y="0"/>
                      <a:ext cx="225058" cy="133628"/>
                    </a:xfrm>
                    <a:prstGeom prst="rect">
                      <a:avLst/>
                    </a:prstGeom>
                  </pic:spPr>
                </pic:pic>
              </a:graphicData>
            </a:graphic>
          </wp:inline>
        </w:drawing>
      </w:r>
      <w:r>
        <w:rPr>
          <w:b w:val="0"/>
          <w:position w:val="-4"/>
        </w:rPr>
      </w:r>
      <w:r>
        <w:rPr>
          <w:b w:val="0"/>
          <w:sz w:val="20"/>
        </w:rPr>
        <w:tab/>
      </w:r>
      <w:r>
        <w:rPr/>
        <w:t>Gambaran Umum </w:t>
      </w:r>
      <w:r>
        <w:rPr>
          <w:spacing w:val="2"/>
          <w:position w:val="-4"/>
        </w:rPr>
        <w:drawing>
          <wp:inline distT="0" distB="0" distL="0" distR="0">
            <wp:extent cx="998697" cy="133628"/>
            <wp:effectExtent l="0" t="0" r="0" b="0"/>
            <wp:docPr id="1796" name="Image 1796"/>
            <wp:cNvGraphicFramePr>
              <a:graphicFrameLocks/>
            </wp:cNvGraphicFramePr>
            <a:graphic>
              <a:graphicData uri="http://schemas.openxmlformats.org/drawingml/2006/picture">
                <pic:pic>
                  <pic:nvPicPr>
                    <pic:cNvPr id="1796" name="Image 1796"/>
                    <pic:cNvPicPr/>
                  </pic:nvPicPr>
                  <pic:blipFill>
                    <a:blip r:embed="rId407" cstate="print"/>
                    <a:stretch>
                      <a:fillRect/>
                    </a:stretch>
                  </pic:blipFill>
                  <pic:spPr>
                    <a:xfrm>
                      <a:off x="0" y="0"/>
                      <a:ext cx="998697" cy="133628"/>
                    </a:xfrm>
                    <a:prstGeom prst="rect">
                      <a:avLst/>
                    </a:prstGeom>
                  </pic:spPr>
                </pic:pic>
              </a:graphicData>
            </a:graphic>
          </wp:inline>
        </w:drawing>
      </w:r>
      <w:r>
        <w:rPr>
          <w:spacing w:val="2"/>
          <w:position w:val="-4"/>
        </w:rPr>
      </w:r>
    </w:p>
    <w:p>
      <w:pPr>
        <w:pStyle w:val="BodyText"/>
        <w:spacing w:before="264"/>
        <w:ind w:right="1490"/>
        <w:jc w:val="center"/>
      </w:pPr>
      <w:r>
        <w:rPr/>
        <mc:AlternateContent>
          <mc:Choice Requires="wps">
            <w:drawing>
              <wp:anchor distT="0" distB="0" distL="0" distR="0" allowOverlap="1" layoutInCell="1" locked="0" behindDoc="1" simplePos="0" relativeHeight="479519232">
                <wp:simplePos x="0" y="0"/>
                <wp:positionH relativeFrom="page">
                  <wp:posOffset>1799844</wp:posOffset>
                </wp:positionH>
                <wp:positionV relativeFrom="paragraph">
                  <wp:posOffset>174464</wp:posOffset>
                </wp:positionV>
                <wp:extent cx="802640" cy="168910"/>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802640" cy="168910"/>
                        </a:xfrm>
                        <a:prstGeom prst="rect">
                          <a:avLst/>
                        </a:prstGeom>
                      </wps:spPr>
                      <wps:txbx>
                        <w:txbxContent>
                          <w:p>
                            <w:pPr>
                              <w:pStyle w:val="BodyText"/>
                              <w:spacing w:line="266" w:lineRule="exact"/>
                            </w:pPr>
                            <w:r>
                              <w:rPr/>
                              <w:t>Penelitian</w:t>
                            </w:r>
                            <w:r>
                              <w:rPr>
                                <w:spacing w:val="-10"/>
                              </w:rPr>
                              <w:t> </w:t>
                            </w:r>
                            <w:r>
                              <w:rPr>
                                <w:spacing w:val="-5"/>
                              </w:rPr>
                              <w:t>ini</w:t>
                            </w:r>
                          </w:p>
                        </w:txbxContent>
                      </wps:txbx>
                      <wps:bodyPr wrap="square" lIns="0" tIns="0" rIns="0" bIns="0" rtlCol="0">
                        <a:noAutofit/>
                      </wps:bodyPr>
                    </wps:wsp>
                  </a:graphicData>
                </a:graphic>
              </wp:anchor>
            </w:drawing>
          </mc:Choice>
          <mc:Fallback>
            <w:pict>
              <v:shape style="position:absolute;margin-left:141.720001pt;margin-top:13.737324pt;width:63.2pt;height:13.3pt;mso-position-horizontal-relative:page;mso-position-vertical-relative:paragraph;z-index:-23797248" type="#_x0000_t202" id="docshape1554" filled="false" stroked="false">
                <v:textbox inset="0,0,0,0">
                  <w:txbxContent>
                    <w:p>
                      <w:pPr>
                        <w:pStyle w:val="BodyText"/>
                        <w:spacing w:line="266" w:lineRule="exact"/>
                      </w:pPr>
                      <w:r>
                        <w:rPr/>
                        <w:t>Penelitian</w:t>
                      </w:r>
                      <w:r>
                        <w:rPr>
                          <w:spacing w:val="-10"/>
                        </w:rPr>
                        <w:t> </w:t>
                      </w:r>
                      <w:r>
                        <w:rPr>
                          <w:spacing w:val="-5"/>
                        </w:rPr>
                        <w:t>ini</w:t>
                      </w:r>
                    </w:p>
                  </w:txbxContent>
                </v:textbox>
                <w10:wrap type="none"/>
              </v:shape>
            </w:pict>
          </mc:Fallback>
        </mc:AlternateContent>
      </w:r>
      <w:r>
        <w:rPr/>
        <mc:AlternateContent>
          <mc:Choice Requires="wps">
            <w:drawing>
              <wp:anchor distT="0" distB="0" distL="0" distR="0" allowOverlap="1" layoutInCell="1" locked="0" behindDoc="1" simplePos="0" relativeHeight="479519744">
                <wp:simplePos x="0" y="0"/>
                <wp:positionH relativeFrom="page">
                  <wp:posOffset>3200687</wp:posOffset>
                </wp:positionH>
                <wp:positionV relativeFrom="paragraph">
                  <wp:posOffset>174464</wp:posOffset>
                </wp:positionV>
                <wp:extent cx="3279140" cy="168910"/>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3279140" cy="168910"/>
                        </a:xfrm>
                        <a:prstGeom prst="rect">
                          <a:avLst/>
                        </a:prstGeom>
                      </wps:spPr>
                      <wps:txbx>
                        <w:txbxContent>
                          <w:p>
                            <w:pPr>
                              <w:pStyle w:val="BodyText"/>
                              <w:spacing w:line="266" w:lineRule="exact"/>
                            </w:pPr>
                            <w:r>
                              <w:rPr/>
                              <w:t>untuk</w:t>
                            </w:r>
                            <w:r>
                              <w:rPr>
                                <w:spacing w:val="-11"/>
                              </w:rPr>
                              <w:t> </w:t>
                            </w:r>
                            <w:r>
                              <w:rPr/>
                              <w:t>mengetahui</w:t>
                            </w:r>
                            <w:r>
                              <w:rPr>
                                <w:spacing w:val="-9"/>
                              </w:rPr>
                              <w:t> </w:t>
                            </w:r>
                            <w:r>
                              <w:rPr/>
                              <w:t>pengaruh</w:t>
                            </w:r>
                            <w:r>
                              <w:rPr>
                                <w:spacing w:val="-9"/>
                              </w:rPr>
                              <w:t> </w:t>
                            </w:r>
                            <w:r>
                              <w:rPr/>
                              <w:t>karakteristik</w:t>
                            </w:r>
                            <w:r>
                              <w:rPr>
                                <w:spacing w:val="-11"/>
                              </w:rPr>
                              <w:t> </w:t>
                            </w:r>
                            <w:r>
                              <w:rPr/>
                              <w:t>komite</w:t>
                            </w:r>
                            <w:r>
                              <w:rPr>
                                <w:spacing w:val="-10"/>
                              </w:rPr>
                              <w:t> </w:t>
                            </w:r>
                            <w:r>
                              <w:rPr>
                                <w:spacing w:val="-2"/>
                              </w:rPr>
                              <w:t>audit</w:t>
                            </w:r>
                          </w:p>
                        </w:txbxContent>
                      </wps:txbx>
                      <wps:bodyPr wrap="square" lIns="0" tIns="0" rIns="0" bIns="0" rtlCol="0">
                        <a:noAutofit/>
                      </wps:bodyPr>
                    </wps:wsp>
                  </a:graphicData>
                </a:graphic>
              </wp:anchor>
            </w:drawing>
          </mc:Choice>
          <mc:Fallback>
            <w:pict>
              <v:shape style="position:absolute;margin-left:252.022675pt;margin-top:13.737324pt;width:258.2pt;height:13.3pt;mso-position-horizontal-relative:page;mso-position-vertical-relative:paragraph;z-index:-23796736" type="#_x0000_t202" id="docshape1555" filled="false" stroked="false">
                <v:textbox inset="0,0,0,0">
                  <w:txbxContent>
                    <w:p>
                      <w:pPr>
                        <w:pStyle w:val="BodyText"/>
                        <w:spacing w:line="266" w:lineRule="exact"/>
                      </w:pPr>
                      <w:r>
                        <w:rPr/>
                        <w:t>untuk</w:t>
                      </w:r>
                      <w:r>
                        <w:rPr>
                          <w:spacing w:val="-11"/>
                        </w:rPr>
                        <w:t> </w:t>
                      </w:r>
                      <w:r>
                        <w:rPr/>
                        <w:t>mengetahui</w:t>
                      </w:r>
                      <w:r>
                        <w:rPr>
                          <w:spacing w:val="-9"/>
                        </w:rPr>
                        <w:t> </w:t>
                      </w:r>
                      <w:r>
                        <w:rPr/>
                        <w:t>pengaruh</w:t>
                      </w:r>
                      <w:r>
                        <w:rPr>
                          <w:spacing w:val="-9"/>
                        </w:rPr>
                        <w:t> </w:t>
                      </w:r>
                      <w:r>
                        <w:rPr/>
                        <w:t>karakteristik</w:t>
                      </w:r>
                      <w:r>
                        <w:rPr>
                          <w:spacing w:val="-11"/>
                        </w:rPr>
                        <w:t> </w:t>
                      </w:r>
                      <w:r>
                        <w:rPr/>
                        <w:t>komite</w:t>
                      </w:r>
                      <w:r>
                        <w:rPr>
                          <w:spacing w:val="-10"/>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0" simplePos="0" relativeHeight="16156672">
                <wp:simplePos x="0" y="0"/>
                <wp:positionH relativeFrom="page">
                  <wp:posOffset>1800469</wp:posOffset>
                </wp:positionH>
                <wp:positionV relativeFrom="paragraph">
                  <wp:posOffset>201053</wp:posOffset>
                </wp:positionV>
                <wp:extent cx="837565" cy="140970"/>
                <wp:effectExtent l="0" t="0" r="0" b="0"/>
                <wp:wrapNone/>
                <wp:docPr id="1799" name="Graphic 1799"/>
                <wp:cNvGraphicFramePr>
                  <a:graphicFrameLocks/>
                </wp:cNvGraphicFramePr>
                <a:graphic>
                  <a:graphicData uri="http://schemas.microsoft.com/office/word/2010/wordprocessingShape">
                    <wps:wsp>
                      <wps:cNvPr id="1799" name="Graphic 1799"/>
                      <wps:cNvSpPr/>
                      <wps:spPr>
                        <a:xfrm>
                          <a:off x="0" y="0"/>
                          <a:ext cx="837565" cy="140970"/>
                        </a:xfrm>
                        <a:custGeom>
                          <a:avLst/>
                          <a:gdLst/>
                          <a:ahLst/>
                          <a:cxnLst/>
                          <a:rect l="l" t="t" r="r" b="b"/>
                          <a:pathLst>
                            <a:path w="837565" h="140970">
                              <a:moveTo>
                                <a:pt x="836936" y="0"/>
                              </a:moveTo>
                              <a:lnTo>
                                <a:pt x="0" y="0"/>
                              </a:lnTo>
                              <a:lnTo>
                                <a:pt x="0" y="140661"/>
                              </a:lnTo>
                              <a:lnTo>
                                <a:pt x="836936" y="140661"/>
                              </a:lnTo>
                              <a:lnTo>
                                <a:pt x="83693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83095pt;width:65.900541pt;height:11.075721pt;mso-position-horizontal-relative:page;mso-position-vertical-relative:paragraph;z-index:16156672" id="docshape155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57184">
                <wp:simplePos x="0" y="0"/>
                <wp:positionH relativeFrom="page">
                  <wp:posOffset>3200052</wp:posOffset>
                </wp:positionH>
                <wp:positionV relativeFrom="paragraph">
                  <wp:posOffset>201053</wp:posOffset>
                </wp:positionV>
                <wp:extent cx="3277870" cy="140970"/>
                <wp:effectExtent l="0" t="0" r="0" b="0"/>
                <wp:wrapNone/>
                <wp:docPr id="1800" name="Graphic 1800"/>
                <wp:cNvGraphicFramePr>
                  <a:graphicFrameLocks/>
                </wp:cNvGraphicFramePr>
                <a:graphic>
                  <a:graphicData uri="http://schemas.microsoft.com/office/word/2010/wordprocessingShape">
                    <wps:wsp>
                      <wps:cNvPr id="1800" name="Graphic 1800"/>
                      <wps:cNvSpPr/>
                      <wps:spPr>
                        <a:xfrm>
                          <a:off x="0" y="0"/>
                          <a:ext cx="3277870" cy="140970"/>
                        </a:xfrm>
                        <a:custGeom>
                          <a:avLst/>
                          <a:gdLst/>
                          <a:ahLst/>
                          <a:cxnLst/>
                          <a:rect l="l" t="t" r="r" b="b"/>
                          <a:pathLst>
                            <a:path w="3277870" h="140970">
                              <a:moveTo>
                                <a:pt x="3277416" y="0"/>
                              </a:moveTo>
                              <a:lnTo>
                                <a:pt x="0" y="0"/>
                              </a:lnTo>
                              <a:lnTo>
                                <a:pt x="0" y="140661"/>
                              </a:lnTo>
                              <a:lnTo>
                                <a:pt x="3277416" y="140661"/>
                              </a:lnTo>
                              <a:lnTo>
                                <a:pt x="327741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51.972656pt;margin-top:15.83095pt;width:258.064302pt;height:11.075721pt;mso-position-horizontal-relative:page;mso-position-vertical-relative:paragraph;z-index:16157184" id="docshape1557" filled="true" fillcolor="#fedce7" stroked="false">
                <v:fill opacity="52428f" type="solid"/>
                <w10:wrap type="none"/>
              </v:rect>
            </w:pict>
          </mc:Fallback>
        </mc:AlternateContent>
      </w:r>
      <w:r>
        <w:rPr>
          <w:spacing w:val="-2"/>
        </w:rPr>
        <w:t>berfokus</w:t>
      </w:r>
    </w:p>
    <w:p>
      <w:pPr>
        <w:pStyle w:val="BodyText"/>
        <w:spacing w:line="480" w:lineRule="auto" w:before="274"/>
        <w:ind w:left="2126" w:right="281"/>
        <w:jc w:val="both"/>
        <w:rPr>
          <w:sz w:val="22"/>
        </w:rPr>
      </w:pPr>
      <w:r>
        <w:rPr/>
        <w:t>terhadap kemungkinan </w:t>
      </w:r>
      <w:r>
        <w:rPr>
          <w:i/>
        </w:rPr>
        <w:t>financial statement fraud</w:t>
      </w:r>
      <w:r>
        <w:rPr/>
        <w:t>. Adapun populasi dalam penelitian ini adalah induk dan anak perusahaan BUMN nonkeuangan yang terdaftar di BEI periode 2022-2024. Teknik </w:t>
      </w:r>
      <w:r>
        <w:rPr>
          <w:i/>
        </w:rPr>
        <w:t>purposive sampling </w:t>
      </w:r>
      <w:r>
        <w:rPr/>
        <w:t>digunakan untuk memperoleh sampel pada penelitian ini. Berikut adalah kriteria yang diterapkan beserta total sampel yang digunakan</w:t>
      </w:r>
      <w:r>
        <w:rPr>
          <w:sz w:val="22"/>
        </w:rPr>
        <w:t>.</w:t>
      </w:r>
    </w:p>
    <w:p>
      <w:pPr>
        <w:spacing w:before="2"/>
        <w:ind w:left="2126" w:right="0" w:firstLine="0"/>
        <w:jc w:val="left"/>
        <w:rPr>
          <w:b/>
          <w:sz w:val="22"/>
        </w:rPr>
      </w:pPr>
      <w:r>
        <w:rPr>
          <w:b/>
          <w:sz w:val="22"/>
        </w:rPr>
        <w:t>Tabel</w:t>
      </w:r>
      <w:r>
        <w:rPr>
          <w:b/>
          <w:spacing w:val="-3"/>
          <w:sz w:val="22"/>
        </w:rPr>
        <w:t> </w:t>
      </w:r>
      <w:r>
        <w:rPr>
          <w:b/>
          <w:sz w:val="22"/>
        </w:rPr>
        <w:t>4.</w:t>
      </w:r>
      <w:r>
        <w:rPr>
          <w:b/>
          <w:spacing w:val="-2"/>
          <w:sz w:val="22"/>
        </w:rPr>
        <w:t> </w:t>
      </w:r>
      <w:r>
        <w:rPr>
          <w:b/>
          <w:sz w:val="22"/>
        </w:rPr>
        <w:t>1</w:t>
      </w:r>
      <w:r>
        <w:rPr>
          <w:b/>
          <w:spacing w:val="-5"/>
          <w:sz w:val="22"/>
        </w:rPr>
        <w:t> </w:t>
      </w:r>
      <w:r>
        <w:rPr>
          <w:b/>
          <w:sz w:val="22"/>
        </w:rPr>
        <w:t>Hasil</w:t>
      </w:r>
      <w:r>
        <w:rPr>
          <w:b/>
          <w:spacing w:val="-2"/>
          <w:sz w:val="22"/>
        </w:rPr>
        <w:t> </w:t>
      </w:r>
      <w:r>
        <w:rPr>
          <w:b/>
          <w:sz w:val="22"/>
        </w:rPr>
        <w:t>Seleksi</w:t>
      </w:r>
      <w:r>
        <w:rPr>
          <w:b/>
          <w:spacing w:val="-1"/>
          <w:sz w:val="22"/>
        </w:rPr>
        <w:t> </w:t>
      </w:r>
      <w:r>
        <w:rPr>
          <w:b/>
          <w:sz w:val="22"/>
        </w:rPr>
        <w:t>Sampel</w:t>
      </w:r>
      <w:r>
        <w:rPr>
          <w:b/>
          <w:spacing w:val="-2"/>
          <w:sz w:val="22"/>
        </w:rPr>
        <w:t> Penelitian</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5813"/>
        <w:gridCol w:w="1411"/>
      </w:tblGrid>
      <w:tr>
        <w:trPr>
          <w:trHeight w:val="230" w:hRule="atLeast"/>
        </w:trPr>
        <w:tc>
          <w:tcPr>
            <w:tcW w:w="703" w:type="dxa"/>
          </w:tcPr>
          <w:p>
            <w:pPr>
              <w:pStyle w:val="TableParagraph"/>
              <w:spacing w:line="210" w:lineRule="exact" w:before="0"/>
              <w:ind w:left="9"/>
              <w:rPr>
                <w:b/>
                <w:sz w:val="20"/>
              </w:rPr>
            </w:pPr>
            <w:r>
              <w:rPr>
                <w:b/>
                <w:spacing w:val="-5"/>
                <w:sz w:val="20"/>
              </w:rPr>
              <w:t>No.</w:t>
            </w:r>
          </w:p>
        </w:tc>
        <w:tc>
          <w:tcPr>
            <w:tcW w:w="5813" w:type="dxa"/>
          </w:tcPr>
          <w:p>
            <w:pPr>
              <w:pStyle w:val="TableParagraph"/>
              <w:spacing w:line="210" w:lineRule="exact" w:before="0"/>
              <w:ind w:right="2545"/>
              <w:jc w:val="right"/>
              <w:rPr>
                <w:b/>
                <w:sz w:val="20"/>
              </w:rPr>
            </w:pPr>
            <w:r>
              <w:rPr>
                <w:b/>
                <w:spacing w:val="-2"/>
                <w:sz w:val="20"/>
              </w:rPr>
              <w:t>Kriteria</w:t>
            </w:r>
          </w:p>
        </w:tc>
        <w:tc>
          <w:tcPr>
            <w:tcW w:w="1411" w:type="dxa"/>
          </w:tcPr>
          <w:p>
            <w:pPr>
              <w:pStyle w:val="TableParagraph"/>
              <w:spacing w:line="210" w:lineRule="exact" w:before="0"/>
              <w:ind w:left="9" w:right="2"/>
              <w:rPr>
                <w:b/>
                <w:sz w:val="20"/>
              </w:rPr>
            </w:pPr>
            <w:r>
              <w:rPr>
                <w:b/>
                <w:spacing w:val="-2"/>
                <w:sz w:val="20"/>
              </w:rPr>
              <w:t>Akumulasi</w:t>
            </w:r>
          </w:p>
        </w:tc>
      </w:tr>
      <w:tr>
        <w:trPr>
          <w:trHeight w:val="758" w:hRule="atLeast"/>
        </w:trPr>
        <w:tc>
          <w:tcPr>
            <w:tcW w:w="703" w:type="dxa"/>
          </w:tcPr>
          <w:p>
            <w:pPr>
              <w:pStyle w:val="TableParagraph"/>
              <w:spacing w:line="240" w:lineRule="auto" w:before="0"/>
              <w:ind w:left="9"/>
              <w:rPr>
                <w:sz w:val="20"/>
              </w:rPr>
            </w:pPr>
            <w:r>
              <w:rPr>
                <w:spacing w:val="-5"/>
                <w:sz w:val="20"/>
              </w:rPr>
              <w:t>1.</w:t>
            </w:r>
          </w:p>
        </w:tc>
        <w:tc>
          <w:tcPr>
            <w:tcW w:w="5813" w:type="dxa"/>
          </w:tcPr>
          <w:p>
            <w:pPr>
              <w:pStyle w:val="TableParagraph"/>
              <w:spacing w:line="240" w:lineRule="auto" w:before="0"/>
              <w:ind w:left="108"/>
              <w:jc w:val="left"/>
              <w:rPr>
                <w:sz w:val="20"/>
              </w:rPr>
            </w:pPr>
            <w:r>
              <w:rPr>
                <w:sz w:val="20"/>
              </w:rPr>
              <w:t>Perusahaan dan anak perusahaan BUMN nonkeuangan yang</w:t>
            </w:r>
            <w:r>
              <w:rPr>
                <w:spacing w:val="-2"/>
                <w:sz w:val="20"/>
              </w:rPr>
              <w:t> terdaftar</w:t>
            </w:r>
          </w:p>
          <w:p>
            <w:pPr>
              <w:pStyle w:val="TableParagraph"/>
              <w:spacing w:line="240" w:lineRule="auto" w:before="114"/>
              <w:ind w:left="108"/>
              <w:jc w:val="left"/>
              <w:rPr>
                <w:sz w:val="20"/>
              </w:rPr>
            </w:pPr>
            <w:r>
              <w:rPr>
                <w:sz w:val="20"/>
              </w:rPr>
              <w:t>di</w:t>
            </w:r>
            <w:r>
              <w:rPr>
                <w:spacing w:val="-3"/>
                <w:sz w:val="20"/>
              </w:rPr>
              <w:t> </w:t>
            </w:r>
            <w:r>
              <w:rPr>
                <w:sz w:val="20"/>
              </w:rPr>
              <w:t>BEI</w:t>
            </w:r>
            <w:r>
              <w:rPr>
                <w:spacing w:val="-2"/>
                <w:sz w:val="20"/>
              </w:rPr>
              <w:t> </w:t>
            </w:r>
            <w:r>
              <w:rPr>
                <w:sz w:val="20"/>
              </w:rPr>
              <w:t>periode</w:t>
            </w:r>
            <w:r>
              <w:rPr>
                <w:spacing w:val="-4"/>
                <w:sz w:val="20"/>
              </w:rPr>
              <w:t> </w:t>
            </w:r>
            <w:r>
              <w:rPr>
                <w:sz w:val="20"/>
              </w:rPr>
              <w:t>2022</w:t>
            </w:r>
            <w:r>
              <w:rPr>
                <w:sz w:val="24"/>
              </w:rPr>
              <w:t>–</w:t>
            </w:r>
            <w:r>
              <w:rPr>
                <w:spacing w:val="-2"/>
                <w:sz w:val="20"/>
              </w:rPr>
              <w:t>2024.</w:t>
            </w:r>
          </w:p>
        </w:tc>
        <w:tc>
          <w:tcPr>
            <w:tcW w:w="1411" w:type="dxa"/>
          </w:tcPr>
          <w:p>
            <w:pPr>
              <w:pStyle w:val="TableParagraph"/>
              <w:spacing w:line="240" w:lineRule="auto" w:before="0"/>
              <w:ind w:left="9"/>
              <w:rPr>
                <w:sz w:val="20"/>
              </w:rPr>
            </w:pPr>
            <w:r>
              <w:rPr>
                <w:spacing w:val="-5"/>
                <w:sz w:val="20"/>
              </w:rPr>
              <w:t>25</w:t>
            </w:r>
          </w:p>
        </w:tc>
      </w:tr>
      <w:tr>
        <w:trPr>
          <w:trHeight w:val="230" w:hRule="atLeast"/>
        </w:trPr>
        <w:tc>
          <w:tcPr>
            <w:tcW w:w="703" w:type="dxa"/>
          </w:tcPr>
          <w:p>
            <w:pPr>
              <w:pStyle w:val="TableParagraph"/>
              <w:spacing w:line="210" w:lineRule="exact" w:before="0"/>
              <w:ind w:left="9"/>
              <w:rPr>
                <w:sz w:val="20"/>
              </w:rPr>
            </w:pPr>
            <w:r>
              <w:rPr>
                <w:spacing w:val="-5"/>
                <w:sz w:val="20"/>
              </w:rPr>
              <w:t>2.</w:t>
            </w:r>
          </w:p>
        </w:tc>
        <w:tc>
          <w:tcPr>
            <w:tcW w:w="5813" w:type="dxa"/>
          </w:tcPr>
          <w:p>
            <w:pPr>
              <w:pStyle w:val="TableParagraph"/>
              <w:spacing w:line="210" w:lineRule="exact" w:before="0"/>
              <w:ind w:right="2591"/>
              <w:jc w:val="right"/>
              <w:rPr>
                <w:sz w:val="20"/>
              </w:rPr>
            </w:pPr>
            <w:r>
              <w:rPr>
                <w:sz w:val="20"/>
              </w:rPr>
              <w:t>Menggunakan</w:t>
            </w:r>
            <w:r>
              <w:rPr>
                <w:spacing w:val="-6"/>
                <w:sz w:val="20"/>
              </w:rPr>
              <w:t> </w:t>
            </w:r>
            <w:r>
              <w:rPr>
                <w:sz w:val="20"/>
              </w:rPr>
              <w:t>mata</w:t>
            </w:r>
            <w:r>
              <w:rPr>
                <w:spacing w:val="-5"/>
                <w:sz w:val="20"/>
              </w:rPr>
              <w:t> </w:t>
            </w:r>
            <w:r>
              <w:rPr>
                <w:sz w:val="20"/>
              </w:rPr>
              <w:t>uang</w:t>
            </w:r>
            <w:r>
              <w:rPr>
                <w:spacing w:val="-3"/>
                <w:sz w:val="20"/>
              </w:rPr>
              <w:t> </w:t>
            </w:r>
            <w:r>
              <w:rPr>
                <w:sz w:val="20"/>
              </w:rPr>
              <w:t>selain</w:t>
            </w:r>
            <w:r>
              <w:rPr>
                <w:spacing w:val="-3"/>
                <w:sz w:val="20"/>
              </w:rPr>
              <w:t> </w:t>
            </w:r>
            <w:r>
              <w:rPr>
                <w:spacing w:val="-2"/>
                <w:sz w:val="20"/>
              </w:rPr>
              <w:t>rupiah</w:t>
            </w:r>
          </w:p>
        </w:tc>
        <w:tc>
          <w:tcPr>
            <w:tcW w:w="1411" w:type="dxa"/>
          </w:tcPr>
          <w:p>
            <w:pPr>
              <w:pStyle w:val="TableParagraph"/>
              <w:spacing w:line="210" w:lineRule="exact" w:before="0"/>
              <w:ind w:left="9" w:right="1"/>
              <w:rPr>
                <w:sz w:val="20"/>
              </w:rPr>
            </w:pPr>
            <w:r>
              <w:rPr>
                <w:spacing w:val="-5"/>
                <w:sz w:val="20"/>
              </w:rPr>
              <w:t>(4)</w:t>
            </w:r>
          </w:p>
        </w:tc>
      </w:tr>
      <w:tr>
        <w:trPr>
          <w:trHeight w:val="505" w:hRule="atLeast"/>
        </w:trPr>
        <w:tc>
          <w:tcPr>
            <w:tcW w:w="703" w:type="dxa"/>
          </w:tcPr>
          <w:p>
            <w:pPr>
              <w:pStyle w:val="TableParagraph"/>
              <w:spacing w:line="240" w:lineRule="auto" w:before="0"/>
              <w:ind w:left="9"/>
              <w:rPr>
                <w:sz w:val="20"/>
              </w:rPr>
            </w:pPr>
            <w:r>
              <w:rPr>
                <w:spacing w:val="-5"/>
                <w:sz w:val="20"/>
              </w:rPr>
              <w:t>3.</w:t>
            </w:r>
          </w:p>
        </w:tc>
        <w:tc>
          <w:tcPr>
            <w:tcW w:w="5813" w:type="dxa"/>
          </w:tcPr>
          <w:p>
            <w:pPr>
              <w:pStyle w:val="TableParagraph"/>
              <w:spacing w:line="230" w:lineRule="exact" w:before="0"/>
              <w:ind w:left="108"/>
              <w:jc w:val="left"/>
              <w:rPr>
                <w:sz w:val="20"/>
              </w:rPr>
            </w:pPr>
            <w:r>
              <w:rPr>
                <w:sz w:val="20"/>
              </w:rPr>
              <w:t>Tidak</w:t>
            </w:r>
            <w:r>
              <w:rPr>
                <w:spacing w:val="-4"/>
                <w:sz w:val="20"/>
              </w:rPr>
              <w:t> </w:t>
            </w:r>
            <w:r>
              <w:rPr>
                <w:sz w:val="20"/>
              </w:rPr>
              <w:t>menerbitkan</w:t>
            </w:r>
            <w:r>
              <w:rPr>
                <w:spacing w:val="-3"/>
                <w:sz w:val="20"/>
              </w:rPr>
              <w:t> </w:t>
            </w:r>
            <w:r>
              <w:rPr>
                <w:sz w:val="20"/>
              </w:rPr>
              <w:t>laporan</w:t>
            </w:r>
            <w:r>
              <w:rPr>
                <w:spacing w:val="-5"/>
                <w:sz w:val="20"/>
              </w:rPr>
              <w:t> </w:t>
            </w:r>
            <w:r>
              <w:rPr>
                <w:sz w:val="20"/>
              </w:rPr>
              <w:t>keuangan</w:t>
            </w:r>
            <w:r>
              <w:rPr>
                <w:spacing w:val="-7"/>
                <w:sz w:val="20"/>
              </w:rPr>
              <w:t> </w:t>
            </w:r>
            <w:r>
              <w:rPr>
                <w:sz w:val="20"/>
              </w:rPr>
              <w:t>dan</w:t>
            </w:r>
            <w:r>
              <w:rPr>
                <w:spacing w:val="-3"/>
                <w:sz w:val="20"/>
              </w:rPr>
              <w:t> </w:t>
            </w:r>
            <w:r>
              <w:rPr>
                <w:sz w:val="20"/>
              </w:rPr>
              <w:t>laporan</w:t>
            </w:r>
            <w:r>
              <w:rPr>
                <w:spacing w:val="-7"/>
                <w:sz w:val="20"/>
              </w:rPr>
              <w:t> </w:t>
            </w:r>
            <w:r>
              <w:rPr>
                <w:sz w:val="20"/>
              </w:rPr>
              <w:t>tahunan</w:t>
            </w:r>
            <w:r>
              <w:rPr>
                <w:spacing w:val="-3"/>
                <w:sz w:val="20"/>
              </w:rPr>
              <w:t> </w:t>
            </w:r>
            <w:r>
              <w:rPr>
                <w:spacing w:val="-4"/>
                <w:sz w:val="20"/>
              </w:rPr>
              <w:t>pada</w:t>
            </w:r>
          </w:p>
          <w:p>
            <w:pPr>
              <w:pStyle w:val="TableParagraph"/>
              <w:spacing w:line="256" w:lineRule="exact" w:before="0"/>
              <w:ind w:left="108"/>
              <w:jc w:val="left"/>
              <w:rPr>
                <w:sz w:val="20"/>
              </w:rPr>
            </w:pPr>
            <w:r>
              <w:rPr>
                <w:spacing w:val="-2"/>
                <w:sz w:val="20"/>
              </w:rPr>
              <w:t>2022</w:t>
            </w:r>
            <w:r>
              <w:rPr>
                <w:spacing w:val="-2"/>
                <w:sz w:val="24"/>
              </w:rPr>
              <w:t>–</w:t>
            </w:r>
            <w:r>
              <w:rPr>
                <w:spacing w:val="-4"/>
                <w:sz w:val="20"/>
              </w:rPr>
              <w:t>2024</w:t>
            </w:r>
          </w:p>
        </w:tc>
        <w:tc>
          <w:tcPr>
            <w:tcW w:w="1411" w:type="dxa"/>
          </w:tcPr>
          <w:p>
            <w:pPr>
              <w:pStyle w:val="TableParagraph"/>
              <w:spacing w:line="240" w:lineRule="auto" w:before="0"/>
              <w:ind w:left="9" w:right="1"/>
              <w:rPr>
                <w:sz w:val="20"/>
              </w:rPr>
            </w:pPr>
            <w:r>
              <w:rPr>
                <w:spacing w:val="-5"/>
                <w:sz w:val="20"/>
              </w:rPr>
              <w:t>(0)</w:t>
            </w:r>
          </w:p>
        </w:tc>
      </w:tr>
      <w:tr>
        <w:trPr>
          <w:trHeight w:val="690" w:hRule="atLeast"/>
        </w:trPr>
        <w:tc>
          <w:tcPr>
            <w:tcW w:w="703" w:type="dxa"/>
          </w:tcPr>
          <w:p>
            <w:pPr>
              <w:pStyle w:val="TableParagraph"/>
              <w:spacing w:line="240" w:lineRule="auto" w:before="0"/>
              <w:ind w:left="9"/>
              <w:rPr>
                <w:sz w:val="20"/>
              </w:rPr>
            </w:pPr>
            <w:r>
              <w:rPr>
                <w:spacing w:val="-5"/>
                <w:sz w:val="20"/>
              </w:rPr>
              <w:t>4.</w:t>
            </w:r>
          </w:p>
        </w:tc>
        <w:tc>
          <w:tcPr>
            <w:tcW w:w="5813" w:type="dxa"/>
          </w:tcPr>
          <w:p>
            <w:pPr>
              <w:pStyle w:val="TableParagraph"/>
              <w:spacing w:line="230" w:lineRule="atLeast" w:before="0"/>
              <w:ind w:left="108" w:right="47"/>
              <w:jc w:val="left"/>
              <w:rPr>
                <w:sz w:val="20"/>
              </w:rPr>
            </w:pPr>
            <w:r>
              <w:rPr>
                <w:sz w:val="20"/>
              </w:rPr>
              <w:t>Memiliki</w:t>
            </w:r>
            <w:r>
              <w:rPr>
                <w:spacing w:val="-7"/>
                <w:sz w:val="20"/>
              </w:rPr>
              <w:t> </w:t>
            </w:r>
            <w:r>
              <w:rPr>
                <w:sz w:val="20"/>
              </w:rPr>
              <w:t>kelengkapan</w:t>
            </w:r>
            <w:r>
              <w:rPr>
                <w:spacing w:val="-5"/>
                <w:sz w:val="20"/>
              </w:rPr>
              <w:t> </w:t>
            </w:r>
            <w:r>
              <w:rPr>
                <w:sz w:val="20"/>
              </w:rPr>
              <w:t>data-data</w:t>
            </w:r>
            <w:r>
              <w:rPr>
                <w:spacing w:val="-5"/>
                <w:sz w:val="20"/>
              </w:rPr>
              <w:t> </w:t>
            </w:r>
            <w:r>
              <w:rPr>
                <w:sz w:val="20"/>
              </w:rPr>
              <w:t>yang</w:t>
            </w:r>
            <w:r>
              <w:rPr>
                <w:spacing w:val="-9"/>
                <w:sz w:val="20"/>
              </w:rPr>
              <w:t> </w:t>
            </w:r>
            <w:r>
              <w:rPr>
                <w:sz w:val="20"/>
              </w:rPr>
              <w:t>berkaitan</w:t>
            </w:r>
            <w:r>
              <w:rPr>
                <w:spacing w:val="-7"/>
                <w:sz w:val="20"/>
              </w:rPr>
              <w:t> </w:t>
            </w:r>
            <w:r>
              <w:rPr>
                <w:sz w:val="20"/>
              </w:rPr>
              <w:t>dengan</w:t>
            </w:r>
            <w:r>
              <w:rPr>
                <w:spacing w:val="-5"/>
                <w:sz w:val="20"/>
              </w:rPr>
              <w:t> </w:t>
            </w:r>
            <w:r>
              <w:rPr>
                <w:sz w:val="20"/>
              </w:rPr>
              <w:t>variabel penelitian dalam laporan tahunan dan laporan keuangan selama periode 2022-2024</w:t>
            </w:r>
          </w:p>
        </w:tc>
        <w:tc>
          <w:tcPr>
            <w:tcW w:w="1411" w:type="dxa"/>
          </w:tcPr>
          <w:p>
            <w:pPr>
              <w:pStyle w:val="TableParagraph"/>
              <w:spacing w:line="240" w:lineRule="auto" w:before="0"/>
              <w:ind w:left="9" w:right="1"/>
              <w:rPr>
                <w:sz w:val="20"/>
              </w:rPr>
            </w:pPr>
            <w:r>
              <w:rPr>
                <w:spacing w:val="-5"/>
                <w:sz w:val="20"/>
              </w:rPr>
              <w:t>(1)</w:t>
            </w:r>
          </w:p>
        </w:tc>
      </w:tr>
      <w:tr>
        <w:trPr>
          <w:trHeight w:val="230" w:hRule="atLeast"/>
        </w:trPr>
        <w:tc>
          <w:tcPr>
            <w:tcW w:w="6516" w:type="dxa"/>
            <w:gridSpan w:val="2"/>
          </w:tcPr>
          <w:p>
            <w:pPr>
              <w:pStyle w:val="TableParagraph"/>
              <w:spacing w:line="210" w:lineRule="exact" w:before="0"/>
              <w:ind w:left="107"/>
              <w:jc w:val="left"/>
              <w:rPr>
                <w:sz w:val="20"/>
              </w:rPr>
            </w:pPr>
            <w:r>
              <w:rPr>
                <w:sz w:val="20"/>
              </w:rPr>
              <w:t>Jumlah</w:t>
            </w:r>
            <w:r>
              <w:rPr>
                <w:spacing w:val="-4"/>
                <w:sz w:val="20"/>
              </w:rPr>
              <w:t> </w:t>
            </w:r>
            <w:r>
              <w:rPr>
                <w:sz w:val="20"/>
              </w:rPr>
              <w:t>sampel</w:t>
            </w:r>
            <w:r>
              <w:rPr>
                <w:spacing w:val="-5"/>
                <w:sz w:val="20"/>
              </w:rPr>
              <w:t> </w:t>
            </w:r>
            <w:r>
              <w:rPr>
                <w:sz w:val="20"/>
              </w:rPr>
              <w:t>yang</w:t>
            </w:r>
            <w:r>
              <w:rPr>
                <w:spacing w:val="-4"/>
                <w:sz w:val="20"/>
              </w:rPr>
              <w:t> </w:t>
            </w:r>
            <w:r>
              <w:rPr>
                <w:sz w:val="20"/>
              </w:rPr>
              <w:t>memenuhi</w:t>
            </w:r>
            <w:r>
              <w:rPr>
                <w:spacing w:val="-5"/>
                <w:sz w:val="20"/>
              </w:rPr>
              <w:t> </w:t>
            </w:r>
            <w:r>
              <w:rPr>
                <w:spacing w:val="-2"/>
                <w:sz w:val="20"/>
              </w:rPr>
              <w:t>kriteria</w:t>
            </w:r>
          </w:p>
        </w:tc>
        <w:tc>
          <w:tcPr>
            <w:tcW w:w="1411" w:type="dxa"/>
          </w:tcPr>
          <w:p>
            <w:pPr>
              <w:pStyle w:val="TableParagraph"/>
              <w:spacing w:line="210" w:lineRule="exact" w:before="0"/>
              <w:ind w:left="9"/>
              <w:rPr>
                <w:sz w:val="20"/>
              </w:rPr>
            </w:pPr>
            <w:r>
              <w:rPr>
                <w:spacing w:val="-5"/>
                <w:sz w:val="20"/>
              </w:rPr>
              <w:t>20</w:t>
            </w:r>
          </w:p>
        </w:tc>
      </w:tr>
      <w:tr>
        <w:trPr>
          <w:trHeight w:val="230" w:hRule="atLeast"/>
        </w:trPr>
        <w:tc>
          <w:tcPr>
            <w:tcW w:w="6516" w:type="dxa"/>
            <w:gridSpan w:val="2"/>
          </w:tcPr>
          <w:p>
            <w:pPr>
              <w:pStyle w:val="TableParagraph"/>
              <w:spacing w:line="210" w:lineRule="exact" w:before="0"/>
              <w:ind w:left="107"/>
              <w:jc w:val="left"/>
              <w:rPr>
                <w:sz w:val="20"/>
              </w:rPr>
            </w:pPr>
            <w:r>
              <w:rPr>
                <w:sz w:val="20"/>
              </w:rPr>
              <w:t>Total</w:t>
            </w:r>
            <w:r>
              <w:rPr>
                <w:spacing w:val="-4"/>
                <w:sz w:val="20"/>
              </w:rPr>
              <w:t> </w:t>
            </w:r>
            <w:r>
              <w:rPr>
                <w:sz w:val="20"/>
              </w:rPr>
              <w:t>sampel</w:t>
            </w:r>
            <w:r>
              <w:rPr>
                <w:spacing w:val="-4"/>
                <w:sz w:val="20"/>
              </w:rPr>
              <w:t> </w:t>
            </w:r>
            <w:r>
              <w:rPr>
                <w:sz w:val="20"/>
              </w:rPr>
              <w:t>(20</w:t>
            </w:r>
            <w:r>
              <w:rPr>
                <w:spacing w:val="-3"/>
                <w:sz w:val="20"/>
              </w:rPr>
              <w:t> </w:t>
            </w:r>
            <w:r>
              <w:rPr>
                <w:sz w:val="20"/>
              </w:rPr>
              <w:t>perusahaan</w:t>
            </w:r>
            <w:r>
              <w:rPr>
                <w:spacing w:val="-2"/>
                <w:sz w:val="20"/>
              </w:rPr>
              <w:t> </w:t>
            </w:r>
            <w:r>
              <w:rPr>
                <w:sz w:val="20"/>
              </w:rPr>
              <w:t>x</w:t>
            </w:r>
            <w:r>
              <w:rPr>
                <w:spacing w:val="-3"/>
                <w:sz w:val="20"/>
              </w:rPr>
              <w:t> </w:t>
            </w:r>
            <w:r>
              <w:rPr>
                <w:sz w:val="20"/>
              </w:rPr>
              <w:t>3</w:t>
            </w:r>
            <w:r>
              <w:rPr>
                <w:spacing w:val="-2"/>
                <w:sz w:val="20"/>
              </w:rPr>
              <w:t> tahun)</w:t>
            </w:r>
          </w:p>
        </w:tc>
        <w:tc>
          <w:tcPr>
            <w:tcW w:w="1411" w:type="dxa"/>
          </w:tcPr>
          <w:p>
            <w:pPr>
              <w:pStyle w:val="TableParagraph"/>
              <w:spacing w:line="210" w:lineRule="exact" w:before="0"/>
              <w:ind w:left="9"/>
              <w:rPr>
                <w:sz w:val="20"/>
              </w:rPr>
            </w:pPr>
            <w:r>
              <w:rPr>
                <w:spacing w:val="-5"/>
                <w:sz w:val="20"/>
              </w:rPr>
              <w:t>60</w:t>
            </w:r>
          </w:p>
        </w:tc>
      </w:tr>
      <w:tr>
        <w:trPr>
          <w:trHeight w:val="230" w:hRule="atLeast"/>
        </w:trPr>
        <w:tc>
          <w:tcPr>
            <w:tcW w:w="6516" w:type="dxa"/>
            <w:gridSpan w:val="2"/>
          </w:tcPr>
          <w:p>
            <w:pPr>
              <w:pStyle w:val="TableParagraph"/>
              <w:spacing w:line="210" w:lineRule="exact" w:before="0"/>
              <w:ind w:left="107"/>
              <w:jc w:val="left"/>
              <w:rPr>
                <w:i/>
                <w:sz w:val="20"/>
              </w:rPr>
            </w:pPr>
            <w:r>
              <w:rPr>
                <w:sz w:val="20"/>
              </w:rPr>
              <w:t>Data</w:t>
            </w:r>
            <w:r>
              <w:rPr>
                <w:spacing w:val="-4"/>
                <w:sz w:val="20"/>
              </w:rPr>
              <w:t> </w:t>
            </w:r>
            <w:r>
              <w:rPr>
                <w:i/>
                <w:spacing w:val="-2"/>
                <w:sz w:val="20"/>
              </w:rPr>
              <w:t>outlier</w:t>
            </w:r>
          </w:p>
        </w:tc>
        <w:tc>
          <w:tcPr>
            <w:tcW w:w="1411" w:type="dxa"/>
          </w:tcPr>
          <w:p>
            <w:pPr>
              <w:pStyle w:val="TableParagraph"/>
              <w:spacing w:line="210" w:lineRule="exact" w:before="0"/>
              <w:ind w:left="9" w:right="1"/>
              <w:rPr>
                <w:sz w:val="20"/>
              </w:rPr>
            </w:pPr>
            <w:r>
              <w:rPr>
                <w:spacing w:val="-5"/>
                <w:sz w:val="20"/>
              </w:rPr>
              <w:t>(4)</w:t>
            </w:r>
          </w:p>
        </w:tc>
      </w:tr>
      <w:tr>
        <w:trPr>
          <w:trHeight w:val="230" w:hRule="atLeast"/>
        </w:trPr>
        <w:tc>
          <w:tcPr>
            <w:tcW w:w="6516" w:type="dxa"/>
            <w:gridSpan w:val="2"/>
          </w:tcPr>
          <w:p>
            <w:pPr>
              <w:pStyle w:val="TableParagraph"/>
              <w:spacing w:line="210" w:lineRule="exact" w:before="0"/>
              <w:ind w:left="107"/>
              <w:jc w:val="left"/>
              <w:rPr>
                <w:sz w:val="20"/>
              </w:rPr>
            </w:pPr>
            <w:r>
              <w:rPr>
                <w:sz w:val="20"/>
              </w:rPr>
              <w:t>Jumlah</w:t>
            </w:r>
            <w:r>
              <w:rPr>
                <w:spacing w:val="-4"/>
                <w:sz w:val="20"/>
              </w:rPr>
              <w:t> </w:t>
            </w:r>
            <w:r>
              <w:rPr>
                <w:spacing w:val="-2"/>
                <w:sz w:val="20"/>
              </w:rPr>
              <w:t>sampel</w:t>
            </w:r>
          </w:p>
        </w:tc>
        <w:tc>
          <w:tcPr>
            <w:tcW w:w="1411" w:type="dxa"/>
          </w:tcPr>
          <w:p>
            <w:pPr>
              <w:pStyle w:val="TableParagraph"/>
              <w:spacing w:line="210" w:lineRule="exact" w:before="0"/>
              <w:ind w:left="9"/>
              <w:rPr>
                <w:sz w:val="20"/>
              </w:rPr>
            </w:pPr>
            <w:r>
              <w:rPr>
                <w:spacing w:val="-5"/>
                <w:sz w:val="20"/>
              </w:rPr>
              <w:t>57</w:t>
            </w:r>
          </w:p>
        </w:tc>
      </w:tr>
    </w:tbl>
    <w:p>
      <w:pPr>
        <w:spacing w:before="2"/>
        <w:ind w:left="2126" w:right="0" w:firstLine="0"/>
        <w:jc w:val="left"/>
        <w:rPr>
          <w:sz w:val="22"/>
        </w:rPr>
      </w:pPr>
      <w:r>
        <w:rPr>
          <w:sz w:val="22"/>
        </w:rPr>
        <w:t>Sumber:</w:t>
      </w:r>
      <w:r>
        <w:rPr>
          <w:spacing w:val="-4"/>
          <w:sz w:val="22"/>
        </w:rPr>
        <w:t> </w:t>
      </w:r>
      <w:r>
        <w:rPr>
          <w:sz w:val="22"/>
        </w:rPr>
        <w:t>Data</w:t>
      </w:r>
      <w:r>
        <w:rPr>
          <w:spacing w:val="-2"/>
          <w:sz w:val="22"/>
        </w:rPr>
        <w:t> </w:t>
      </w:r>
      <w:r>
        <w:rPr>
          <w:sz w:val="22"/>
        </w:rPr>
        <w:t>Diolah,</w:t>
      </w:r>
      <w:r>
        <w:rPr>
          <w:spacing w:val="-3"/>
          <w:sz w:val="22"/>
        </w:rPr>
        <w:t> </w:t>
      </w:r>
      <w:r>
        <w:rPr>
          <w:spacing w:val="-4"/>
          <w:sz w:val="22"/>
        </w:rPr>
        <w:t>2026</w:t>
      </w:r>
    </w:p>
    <w:p>
      <w:pPr>
        <w:pStyle w:val="BodyText"/>
        <w:spacing w:line="480" w:lineRule="auto" w:before="180"/>
        <w:ind w:left="2126" w:right="280" w:firstLine="566"/>
        <w:jc w:val="both"/>
      </w:pPr>
      <w:r>
        <w:rPr/>
        <w:t>Tabel</w:t>
      </w:r>
      <w:r>
        <w:rPr>
          <w:spacing w:val="-8"/>
        </w:rPr>
        <w:t> </w:t>
      </w:r>
      <w:r>
        <w:rPr/>
        <w:t>menunjukkan</w:t>
      </w:r>
      <w:r>
        <w:rPr>
          <w:spacing w:val="-7"/>
        </w:rPr>
        <w:t> </w:t>
      </w:r>
      <w:r>
        <w:rPr/>
        <w:t>kriteria-kriteria</w:t>
      </w:r>
      <w:r>
        <w:rPr>
          <w:spacing w:val="-5"/>
        </w:rPr>
        <w:t> </w:t>
      </w:r>
      <w:r>
        <w:rPr/>
        <w:t>pemilihan</w:t>
      </w:r>
      <w:r>
        <w:rPr>
          <w:spacing w:val="-8"/>
        </w:rPr>
        <w:t> </w:t>
      </w:r>
      <w:r>
        <w:rPr/>
        <w:t>sampel</w:t>
      </w:r>
      <w:r>
        <w:rPr>
          <w:spacing w:val="-7"/>
        </w:rPr>
        <w:t> </w:t>
      </w:r>
      <w:r>
        <w:rPr/>
        <w:t>yang</w:t>
      </w:r>
      <w:r>
        <w:rPr>
          <w:spacing w:val="-7"/>
        </w:rPr>
        <w:t> </w:t>
      </w:r>
      <w:r>
        <w:rPr/>
        <w:t>telah</w:t>
      </w:r>
      <w:r>
        <w:rPr>
          <w:spacing w:val="-7"/>
        </w:rPr>
        <w:t> </w:t>
      </w:r>
      <w:r>
        <w:rPr/>
        <w:t>ditentukan, sehingga</w:t>
      </w:r>
      <w:r>
        <w:rPr>
          <w:spacing w:val="-6"/>
        </w:rPr>
        <w:t> </w:t>
      </w:r>
      <w:r>
        <w:rPr/>
        <w:t>diperoleh</w:t>
      </w:r>
      <w:r>
        <w:rPr>
          <w:spacing w:val="-6"/>
        </w:rPr>
        <w:t> </w:t>
      </w:r>
      <w:r>
        <w:rPr/>
        <w:t>sebanyak</w:t>
      </w:r>
      <w:r>
        <w:rPr>
          <w:spacing w:val="-6"/>
        </w:rPr>
        <w:t> </w:t>
      </w:r>
      <w:r>
        <w:rPr/>
        <w:t>60</w:t>
      </w:r>
      <w:r>
        <w:rPr>
          <w:spacing w:val="-6"/>
        </w:rPr>
        <w:t> </w:t>
      </w:r>
      <w:r>
        <w:rPr/>
        <w:t>data</w:t>
      </w:r>
      <w:r>
        <w:rPr>
          <w:spacing w:val="-6"/>
        </w:rPr>
        <w:t> </w:t>
      </w:r>
      <w:r>
        <w:rPr/>
        <w:t>observasi.</w:t>
      </w:r>
      <w:r>
        <w:rPr>
          <w:spacing w:val="-6"/>
        </w:rPr>
        <w:t> </w:t>
      </w:r>
      <w:r>
        <w:rPr/>
        <w:t>Data</w:t>
      </w:r>
      <w:r>
        <w:rPr>
          <w:spacing w:val="-8"/>
        </w:rPr>
        <w:t> </w:t>
      </w:r>
      <w:r>
        <w:rPr/>
        <w:t>tersebut</w:t>
      </w:r>
      <w:r>
        <w:rPr>
          <w:spacing w:val="-6"/>
        </w:rPr>
        <w:t> </w:t>
      </w:r>
      <w:r>
        <w:rPr/>
        <w:t>kemudian</w:t>
      </w:r>
      <w:r>
        <w:rPr>
          <w:spacing w:val="-6"/>
        </w:rPr>
        <w:t> </w:t>
      </w:r>
      <w:r>
        <w:rPr/>
        <w:t>diolah</w:t>
      </w:r>
      <w:r>
        <w:rPr>
          <w:spacing w:val="-6"/>
        </w:rPr>
        <w:t> </w:t>
      </w:r>
      <w:r>
        <w:rPr/>
        <w:t>dan menghasilkan sebanyak 4 data </w:t>
      </w:r>
      <w:r>
        <w:rPr>
          <w:i/>
        </w:rPr>
        <w:t>outlier</w:t>
      </w:r>
      <w:r>
        <w:rPr/>
        <w:t>. Sehingga, sampel yang digunakan pada penelitian ini adalah sebanyak 56 data observasi.</w:t>
      </w:r>
    </w:p>
    <w:p>
      <w:pPr>
        <w:pStyle w:val="BodyText"/>
        <w:rPr>
          <w:sz w:val="22"/>
        </w:rPr>
      </w:pPr>
    </w:p>
    <w:p>
      <w:pPr>
        <w:pStyle w:val="BodyText"/>
        <w:rPr>
          <w:sz w:val="22"/>
        </w:rPr>
      </w:pPr>
    </w:p>
    <w:p>
      <w:pPr>
        <w:pStyle w:val="BodyText"/>
        <w:rPr>
          <w:sz w:val="22"/>
        </w:rPr>
      </w:pPr>
    </w:p>
    <w:p>
      <w:pPr>
        <w:pStyle w:val="BodyText"/>
        <w:spacing w:before="233"/>
        <w:rPr>
          <w:sz w:val="22"/>
        </w:rPr>
      </w:pPr>
    </w:p>
    <w:p>
      <w:pPr>
        <w:spacing w:before="0"/>
        <w:ind w:left="1840" w:right="0" w:firstLine="0"/>
        <w:jc w:val="center"/>
        <w:rPr>
          <w:sz w:val="22"/>
        </w:rPr>
      </w:pPr>
      <w:r>
        <w:rPr>
          <w:spacing w:val="-5"/>
          <w:sz w:val="22"/>
        </w:rPr>
        <w:t>46</w:t>
      </w:r>
    </w:p>
    <w:p>
      <w:pPr>
        <w:spacing w:after="0"/>
        <w:jc w:val="center"/>
        <w:rPr>
          <w:sz w:val="22"/>
        </w:rPr>
        <w:sectPr>
          <w:headerReference w:type="default" r:id="rId404"/>
          <w:footerReference w:type="default" r:id="rId405"/>
          <w:pgSz w:w="11910" w:h="16840"/>
          <w:pgMar w:header="480" w:footer="680" w:top="2000" w:bottom="880" w:left="141" w:right="1417"/>
        </w:sectPr>
      </w:pPr>
    </w:p>
    <w:p>
      <w:pPr>
        <w:pStyle w:val="ListParagraph"/>
        <w:numPr>
          <w:ilvl w:val="1"/>
          <w:numId w:val="46"/>
        </w:numPr>
        <w:tabs>
          <w:tab w:pos="2692" w:val="left" w:leader="none"/>
        </w:tabs>
        <w:spacing w:line="240" w:lineRule="auto" w:before="256" w:after="0"/>
        <w:ind w:left="2692" w:right="0" w:hanging="566"/>
        <w:jc w:val="both"/>
        <w:rPr>
          <w:b/>
          <w:i/>
          <w:sz w:val="24"/>
        </w:rPr>
      </w:pPr>
      <w:r>
        <w:rPr>
          <w:b/>
          <w:sz w:val="24"/>
        </w:rPr>
        <w:t>Data</w:t>
      </w:r>
      <w:r>
        <w:rPr>
          <w:b/>
          <w:spacing w:val="-2"/>
          <w:sz w:val="24"/>
        </w:rPr>
        <w:t> </w:t>
      </w:r>
      <w:r>
        <w:rPr>
          <w:b/>
          <w:i/>
          <w:spacing w:val="-2"/>
          <w:sz w:val="24"/>
        </w:rPr>
        <w:t>Outlier</w:t>
      </w:r>
    </w:p>
    <w:p>
      <w:pPr>
        <w:pStyle w:val="BodyText"/>
        <w:spacing w:line="480" w:lineRule="auto" w:before="101"/>
        <w:ind w:left="2126" w:right="280" w:firstLine="566"/>
        <w:jc w:val="both"/>
        <w:rPr>
          <w:i/>
        </w:rPr>
      </w:pPr>
      <w:r>
        <w:rPr>
          <w:i/>
        </w:rPr>
        <w:drawing>
          <wp:anchor distT="0" distB="0" distL="0" distR="0" allowOverlap="1" layoutInCell="1" locked="0" behindDoc="0" simplePos="0" relativeHeight="16158208">
            <wp:simplePos x="0" y="0"/>
            <wp:positionH relativeFrom="page">
              <wp:posOffset>1463039</wp:posOffset>
            </wp:positionH>
            <wp:positionV relativeFrom="paragraph">
              <wp:posOffset>397138</wp:posOffset>
            </wp:positionV>
            <wp:extent cx="4255389" cy="5506974"/>
            <wp:effectExtent l="0" t="0" r="0" b="0"/>
            <wp:wrapNone/>
            <wp:docPr id="1808" name="Image 1808"/>
            <wp:cNvGraphicFramePr>
              <a:graphicFrameLocks/>
            </wp:cNvGraphicFramePr>
            <a:graphic>
              <a:graphicData uri="http://schemas.openxmlformats.org/drawingml/2006/picture">
                <pic:pic>
                  <pic:nvPicPr>
                    <pic:cNvPr id="1808" name="Image 1808"/>
                    <pic:cNvPicPr/>
                  </pic:nvPicPr>
                  <pic:blipFill>
                    <a:blip r:embed="rId192" cstate="print"/>
                    <a:stretch>
                      <a:fillRect/>
                    </a:stretch>
                  </pic:blipFill>
                  <pic:spPr>
                    <a:xfrm>
                      <a:off x="0" y="0"/>
                      <a:ext cx="4255389" cy="5506974"/>
                    </a:xfrm>
                    <a:prstGeom prst="rect">
                      <a:avLst/>
                    </a:prstGeom>
                  </pic:spPr>
                </pic:pic>
              </a:graphicData>
            </a:graphic>
          </wp:anchor>
        </w:drawing>
      </w:r>
      <w:r>
        <w:rPr/>
        <w:t>Analisis</w:t>
      </w:r>
      <w:r>
        <w:rPr>
          <w:spacing w:val="-2"/>
        </w:rPr>
        <w:t> </w:t>
      </w:r>
      <w:r>
        <w:rPr>
          <w:i/>
        </w:rPr>
        <w:t>outlier</w:t>
      </w:r>
      <w:r>
        <w:rPr>
          <w:i/>
          <w:spacing w:val="-3"/>
        </w:rPr>
        <w:t> </w:t>
      </w:r>
      <w:r>
        <w:rPr/>
        <w:t>dilakukan</w:t>
      </w:r>
      <w:r>
        <w:rPr>
          <w:spacing w:val="-2"/>
        </w:rPr>
        <w:t> </w:t>
      </w:r>
      <w:r>
        <w:rPr/>
        <w:t>menggunakan</w:t>
      </w:r>
      <w:r>
        <w:rPr>
          <w:spacing w:val="-3"/>
        </w:rPr>
        <w:t> </w:t>
      </w:r>
      <w:r>
        <w:rPr>
          <w:i/>
        </w:rPr>
        <w:t>casewise</w:t>
      </w:r>
      <w:r>
        <w:rPr>
          <w:i/>
          <w:spacing w:val="-1"/>
        </w:rPr>
        <w:t> </w:t>
      </w:r>
      <w:r>
        <w:rPr>
          <w:i/>
        </w:rPr>
        <w:t>listing</w:t>
      </w:r>
      <w:r>
        <w:rPr>
          <w:i/>
          <w:spacing w:val="-3"/>
        </w:rPr>
        <w:t> </w:t>
      </w:r>
      <w:r>
        <w:rPr/>
        <w:t>pada</w:t>
      </w:r>
      <w:r>
        <w:rPr>
          <w:spacing w:val="-4"/>
        </w:rPr>
        <w:t> </w:t>
      </w:r>
      <w:r>
        <w:rPr/>
        <w:t>model</w:t>
      </w:r>
      <w:r>
        <w:rPr>
          <w:spacing w:val="-2"/>
        </w:rPr>
        <w:t> </w:t>
      </w:r>
      <w:r>
        <w:rPr/>
        <w:t>regresi logistik. Hasil analisis menunjukkan terdapat empat observasi yang merupakan kasus </w:t>
      </w:r>
      <w:r>
        <w:rPr>
          <w:i/>
        </w:rPr>
        <w:t>fraud</w:t>
      </w:r>
      <w:r>
        <w:rPr/>
        <w:t>, namun diprediksi sebagai non-fraud oleh model. Ketidaksesuaian tersebut tercermin dari nilai </w:t>
      </w:r>
      <w:r>
        <w:rPr>
          <w:i/>
        </w:rPr>
        <w:t>studentized residual </w:t>
      </w:r>
      <w:r>
        <w:rPr/>
        <w:t>yang lebih besar dari 2, yang mengindikasikan adanya penyimpangan antara hasil prediksi model dan data observasi.abel</w:t>
      </w:r>
      <w:r>
        <w:rPr>
          <w:spacing w:val="-6"/>
        </w:rPr>
        <w:t> </w:t>
      </w:r>
      <w:r>
        <w:rPr/>
        <w:t>berikut</w:t>
      </w:r>
      <w:r>
        <w:rPr>
          <w:spacing w:val="-5"/>
        </w:rPr>
        <w:t> </w:t>
      </w:r>
      <w:r>
        <w:rPr/>
        <w:t>menyajikan</w:t>
      </w:r>
      <w:r>
        <w:rPr>
          <w:spacing w:val="-6"/>
        </w:rPr>
        <w:t> </w:t>
      </w:r>
      <w:r>
        <w:rPr/>
        <w:t>ringkasan</w:t>
      </w:r>
      <w:r>
        <w:rPr>
          <w:spacing w:val="-6"/>
        </w:rPr>
        <w:t> </w:t>
      </w:r>
      <w:r>
        <w:rPr/>
        <w:t>observasi</w:t>
      </w:r>
      <w:r>
        <w:rPr>
          <w:spacing w:val="-5"/>
        </w:rPr>
        <w:t> </w:t>
      </w:r>
      <w:r>
        <w:rPr/>
        <w:t>yang</w:t>
      </w:r>
      <w:r>
        <w:rPr>
          <w:spacing w:val="-6"/>
        </w:rPr>
        <w:t> </w:t>
      </w:r>
      <w:r>
        <w:rPr/>
        <w:t>teridentifikasi</w:t>
      </w:r>
      <w:r>
        <w:rPr>
          <w:spacing w:val="-6"/>
        </w:rPr>
        <w:t> </w:t>
      </w:r>
      <w:r>
        <w:rPr/>
        <w:t>sebagai outlier berdasarkan nilai </w:t>
      </w:r>
      <w:r>
        <w:rPr>
          <w:i/>
        </w:rPr>
        <w:t>studentized residual.</w:t>
      </w:r>
    </w:p>
    <w:p>
      <w:pPr>
        <w:spacing w:before="2"/>
        <w:ind w:left="2126" w:right="0" w:firstLine="0"/>
        <w:jc w:val="left"/>
        <w:rPr>
          <w:b/>
          <w:i/>
          <w:sz w:val="22"/>
        </w:rPr>
      </w:pPr>
      <w:r>
        <w:rPr>
          <w:b/>
          <w:sz w:val="22"/>
        </w:rPr>
        <w:t>Tabel</w:t>
      </w:r>
      <w:r>
        <w:rPr>
          <w:b/>
          <w:spacing w:val="-6"/>
          <w:sz w:val="22"/>
        </w:rPr>
        <w:t> </w:t>
      </w:r>
      <w:r>
        <w:rPr>
          <w:b/>
          <w:sz w:val="22"/>
        </w:rPr>
        <w:t>4.</w:t>
      </w:r>
      <w:r>
        <w:rPr>
          <w:b/>
          <w:spacing w:val="-3"/>
          <w:sz w:val="22"/>
        </w:rPr>
        <w:t> </w:t>
      </w:r>
      <w:r>
        <w:rPr>
          <w:b/>
          <w:sz w:val="22"/>
        </w:rPr>
        <w:t>2</w:t>
      </w:r>
      <w:r>
        <w:rPr>
          <w:b/>
          <w:spacing w:val="-5"/>
          <w:sz w:val="22"/>
        </w:rPr>
        <w:t> </w:t>
      </w:r>
      <w:r>
        <w:rPr>
          <w:b/>
          <w:sz w:val="22"/>
        </w:rPr>
        <w:t>Observasi</w:t>
      </w:r>
      <w:r>
        <w:rPr>
          <w:b/>
          <w:spacing w:val="-3"/>
          <w:sz w:val="22"/>
        </w:rPr>
        <w:t> </w:t>
      </w:r>
      <w:r>
        <w:rPr>
          <w:b/>
          <w:i/>
          <w:sz w:val="22"/>
        </w:rPr>
        <w:t>Outlier</w:t>
      </w:r>
      <w:r>
        <w:rPr>
          <w:b/>
          <w:i/>
          <w:spacing w:val="-3"/>
          <w:sz w:val="22"/>
        </w:rPr>
        <w:t> </w:t>
      </w:r>
      <w:r>
        <w:rPr>
          <w:b/>
          <w:sz w:val="22"/>
        </w:rPr>
        <w:t>Berdasarkan</w:t>
      </w:r>
      <w:r>
        <w:rPr>
          <w:b/>
          <w:spacing w:val="-3"/>
          <w:sz w:val="22"/>
        </w:rPr>
        <w:t> </w:t>
      </w:r>
      <w:r>
        <w:rPr>
          <w:b/>
          <w:i/>
          <w:sz w:val="22"/>
        </w:rPr>
        <w:t>Casewise</w:t>
      </w:r>
      <w:r>
        <w:rPr>
          <w:b/>
          <w:i/>
          <w:spacing w:val="-5"/>
          <w:sz w:val="22"/>
        </w:rPr>
        <w:t> </w:t>
      </w:r>
      <w:r>
        <w:rPr>
          <w:b/>
          <w:i/>
          <w:spacing w:val="-2"/>
          <w:sz w:val="22"/>
        </w:rPr>
        <w:t>Diagnostics</w:t>
      </w:r>
    </w:p>
    <w:p>
      <w:pPr>
        <w:pStyle w:val="BodyText"/>
        <w:spacing w:before="4"/>
        <w:rPr>
          <w:b/>
          <w:i/>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1090"/>
        <w:gridCol w:w="852"/>
        <w:gridCol w:w="850"/>
        <w:gridCol w:w="1275"/>
        <w:gridCol w:w="1025"/>
        <w:gridCol w:w="1027"/>
        <w:gridCol w:w="1025"/>
      </w:tblGrid>
      <w:tr>
        <w:trPr>
          <w:trHeight w:val="345" w:hRule="atLeast"/>
        </w:trPr>
        <w:tc>
          <w:tcPr>
            <w:tcW w:w="749" w:type="dxa"/>
            <w:vMerge w:val="restart"/>
          </w:tcPr>
          <w:p>
            <w:pPr>
              <w:pStyle w:val="TableParagraph"/>
              <w:spacing w:line="240" w:lineRule="auto" w:before="178"/>
              <w:ind w:left="172"/>
              <w:jc w:val="left"/>
              <w:rPr>
                <w:b/>
                <w:i/>
                <w:sz w:val="20"/>
              </w:rPr>
            </w:pPr>
            <w:r>
              <w:rPr>
                <w:b/>
                <w:i/>
                <w:spacing w:val="-4"/>
                <w:sz w:val="20"/>
              </w:rPr>
              <w:t>Case</w:t>
            </w:r>
          </w:p>
        </w:tc>
        <w:tc>
          <w:tcPr>
            <w:tcW w:w="1090" w:type="dxa"/>
            <w:vMerge w:val="restart"/>
          </w:tcPr>
          <w:p>
            <w:pPr>
              <w:pStyle w:val="TableParagraph"/>
              <w:spacing w:line="240" w:lineRule="auto" w:before="5"/>
              <w:ind w:left="205"/>
              <w:jc w:val="left"/>
              <w:rPr>
                <w:b/>
                <w:i/>
                <w:sz w:val="20"/>
              </w:rPr>
            </w:pPr>
            <w:r>
              <w:rPr>
                <w:b/>
                <w:i/>
                <w:spacing w:val="-2"/>
                <w:sz w:val="20"/>
              </w:rPr>
              <w:t>Selected</w:t>
            </w:r>
          </w:p>
          <w:p>
            <w:pPr>
              <w:pStyle w:val="TableParagraph"/>
              <w:spacing w:line="240" w:lineRule="auto" w:before="115"/>
              <w:ind w:left="256"/>
              <w:jc w:val="left"/>
              <w:rPr>
                <w:b/>
                <w:i/>
                <w:sz w:val="20"/>
              </w:rPr>
            </w:pPr>
            <w:r>
              <w:rPr>
                <w:b/>
                <w:i/>
                <w:spacing w:val="-2"/>
                <w:sz w:val="20"/>
              </w:rPr>
              <w:t>Status</w:t>
            </w:r>
            <w:r>
              <w:rPr>
                <w:b/>
                <w:i/>
                <w:spacing w:val="-2"/>
                <w:sz w:val="20"/>
                <w:vertAlign w:val="superscript"/>
              </w:rPr>
              <w:t>a</w:t>
            </w:r>
          </w:p>
        </w:tc>
        <w:tc>
          <w:tcPr>
            <w:tcW w:w="852" w:type="dxa"/>
          </w:tcPr>
          <w:p>
            <w:pPr>
              <w:pStyle w:val="TableParagraph"/>
              <w:spacing w:line="240" w:lineRule="auto" w:before="0"/>
              <w:ind w:left="3"/>
              <w:rPr>
                <w:b/>
                <w:i/>
                <w:sz w:val="20"/>
              </w:rPr>
            </w:pPr>
            <w:r>
              <w:rPr>
                <w:b/>
                <w:i/>
                <w:spacing w:val="-2"/>
                <w:sz w:val="20"/>
              </w:rPr>
              <w:t>Observed</w:t>
            </w:r>
          </w:p>
        </w:tc>
        <w:tc>
          <w:tcPr>
            <w:tcW w:w="850" w:type="dxa"/>
            <w:vMerge w:val="restart"/>
          </w:tcPr>
          <w:p>
            <w:pPr>
              <w:pStyle w:val="TableParagraph"/>
              <w:spacing w:line="240" w:lineRule="auto" w:before="178"/>
              <w:ind w:left="35"/>
              <w:jc w:val="left"/>
              <w:rPr>
                <w:b/>
                <w:i/>
                <w:sz w:val="20"/>
              </w:rPr>
            </w:pPr>
            <w:r>
              <w:rPr>
                <w:b/>
                <w:i/>
                <w:spacing w:val="-2"/>
                <w:sz w:val="20"/>
              </w:rPr>
              <w:t>Predicted</w:t>
            </w:r>
          </w:p>
        </w:tc>
        <w:tc>
          <w:tcPr>
            <w:tcW w:w="1275" w:type="dxa"/>
            <w:vMerge w:val="restart"/>
          </w:tcPr>
          <w:p>
            <w:pPr>
              <w:pStyle w:val="TableParagraph"/>
              <w:spacing w:line="240" w:lineRule="auto" w:before="5"/>
              <w:ind w:left="8"/>
              <w:rPr>
                <w:b/>
                <w:i/>
                <w:sz w:val="20"/>
              </w:rPr>
            </w:pPr>
            <w:r>
              <w:rPr>
                <w:b/>
                <w:i/>
                <w:spacing w:val="-2"/>
                <w:sz w:val="20"/>
              </w:rPr>
              <w:t>Predicted</w:t>
            </w:r>
          </w:p>
          <w:p>
            <w:pPr>
              <w:pStyle w:val="TableParagraph"/>
              <w:spacing w:line="240" w:lineRule="auto" w:before="115"/>
              <w:ind w:left="8" w:right="1"/>
              <w:rPr>
                <w:b/>
                <w:i/>
                <w:sz w:val="20"/>
              </w:rPr>
            </w:pPr>
            <w:r>
              <w:rPr>
                <w:b/>
                <w:i/>
                <w:spacing w:val="-2"/>
                <w:sz w:val="20"/>
              </w:rPr>
              <w:t>Group</w:t>
            </w:r>
          </w:p>
        </w:tc>
        <w:tc>
          <w:tcPr>
            <w:tcW w:w="3077" w:type="dxa"/>
            <w:gridSpan w:val="3"/>
          </w:tcPr>
          <w:p>
            <w:pPr>
              <w:pStyle w:val="TableParagraph"/>
              <w:spacing w:line="240" w:lineRule="auto" w:before="0"/>
              <w:ind w:left="699"/>
              <w:jc w:val="left"/>
              <w:rPr>
                <w:b/>
                <w:i/>
                <w:sz w:val="20"/>
              </w:rPr>
            </w:pPr>
            <w:r>
              <w:rPr>
                <w:b/>
                <w:i/>
                <w:sz w:val="20"/>
              </w:rPr>
              <w:t>Temporary</w:t>
            </w:r>
            <w:r>
              <w:rPr>
                <w:b/>
                <w:i/>
                <w:spacing w:val="-6"/>
                <w:sz w:val="20"/>
              </w:rPr>
              <w:t> </w:t>
            </w:r>
            <w:r>
              <w:rPr>
                <w:b/>
                <w:i/>
                <w:spacing w:val="-2"/>
                <w:sz w:val="20"/>
              </w:rPr>
              <w:t>Variable</w:t>
            </w:r>
          </w:p>
        </w:tc>
      </w:tr>
      <w:tr>
        <w:trPr>
          <w:trHeight w:val="345" w:hRule="atLeast"/>
        </w:trPr>
        <w:tc>
          <w:tcPr>
            <w:tcW w:w="749" w:type="dxa"/>
            <w:vMerge/>
            <w:tcBorders>
              <w:top w:val="nil"/>
            </w:tcBorders>
          </w:tcPr>
          <w:p>
            <w:pPr>
              <w:rPr>
                <w:sz w:val="2"/>
                <w:szCs w:val="2"/>
              </w:rPr>
            </w:pPr>
          </w:p>
        </w:tc>
        <w:tc>
          <w:tcPr>
            <w:tcW w:w="1090" w:type="dxa"/>
            <w:vMerge/>
            <w:tcBorders>
              <w:top w:val="nil"/>
            </w:tcBorders>
          </w:tcPr>
          <w:p>
            <w:pPr>
              <w:rPr>
                <w:sz w:val="2"/>
                <w:szCs w:val="2"/>
              </w:rPr>
            </w:pPr>
          </w:p>
        </w:tc>
        <w:tc>
          <w:tcPr>
            <w:tcW w:w="852" w:type="dxa"/>
          </w:tcPr>
          <w:p>
            <w:pPr>
              <w:pStyle w:val="TableParagraph"/>
              <w:spacing w:line="240" w:lineRule="auto" w:before="0"/>
              <w:ind w:left="3" w:right="1"/>
              <w:rPr>
                <w:b/>
                <w:i/>
                <w:sz w:val="20"/>
              </w:rPr>
            </w:pPr>
            <w:r>
              <w:rPr>
                <w:b/>
                <w:i/>
                <w:spacing w:val="-2"/>
                <w:sz w:val="20"/>
              </w:rPr>
              <w:t>Fraud</w:t>
            </w:r>
          </w:p>
        </w:tc>
        <w:tc>
          <w:tcPr>
            <w:tcW w:w="850" w:type="dxa"/>
            <w:vMerge/>
            <w:tcBorders>
              <w:top w:val="nil"/>
            </w:tcBorders>
          </w:tcPr>
          <w:p>
            <w:pPr>
              <w:rPr>
                <w:sz w:val="2"/>
                <w:szCs w:val="2"/>
              </w:rPr>
            </w:pPr>
          </w:p>
        </w:tc>
        <w:tc>
          <w:tcPr>
            <w:tcW w:w="1275" w:type="dxa"/>
            <w:vMerge/>
            <w:tcBorders>
              <w:top w:val="nil"/>
            </w:tcBorders>
          </w:tcPr>
          <w:p>
            <w:pPr>
              <w:rPr>
                <w:sz w:val="2"/>
                <w:szCs w:val="2"/>
              </w:rPr>
            </w:pPr>
          </w:p>
        </w:tc>
        <w:tc>
          <w:tcPr>
            <w:tcW w:w="1025" w:type="dxa"/>
          </w:tcPr>
          <w:p>
            <w:pPr>
              <w:pStyle w:val="TableParagraph"/>
              <w:spacing w:line="240" w:lineRule="auto" w:before="0"/>
              <w:ind w:left="4" w:right="4"/>
              <w:rPr>
                <w:b/>
                <w:i/>
                <w:sz w:val="20"/>
              </w:rPr>
            </w:pPr>
            <w:r>
              <w:rPr>
                <w:b/>
                <w:i/>
                <w:spacing w:val="-2"/>
                <w:sz w:val="20"/>
              </w:rPr>
              <w:t>Resid</w:t>
            </w:r>
          </w:p>
        </w:tc>
        <w:tc>
          <w:tcPr>
            <w:tcW w:w="1027" w:type="dxa"/>
          </w:tcPr>
          <w:p>
            <w:pPr>
              <w:pStyle w:val="TableParagraph"/>
              <w:spacing w:line="240" w:lineRule="auto" w:before="0"/>
              <w:ind w:left="10" w:right="10"/>
              <w:rPr>
                <w:b/>
                <w:i/>
                <w:sz w:val="20"/>
              </w:rPr>
            </w:pPr>
            <w:r>
              <w:rPr>
                <w:b/>
                <w:i/>
                <w:spacing w:val="-2"/>
                <w:sz w:val="20"/>
              </w:rPr>
              <w:t>ZResid</w:t>
            </w:r>
          </w:p>
        </w:tc>
        <w:tc>
          <w:tcPr>
            <w:tcW w:w="1025" w:type="dxa"/>
          </w:tcPr>
          <w:p>
            <w:pPr>
              <w:pStyle w:val="TableParagraph"/>
              <w:spacing w:line="240" w:lineRule="auto" w:before="0"/>
              <w:ind w:left="4" w:right="3"/>
              <w:rPr>
                <w:b/>
                <w:i/>
                <w:sz w:val="20"/>
              </w:rPr>
            </w:pPr>
            <w:r>
              <w:rPr>
                <w:b/>
                <w:i/>
                <w:spacing w:val="-2"/>
                <w:sz w:val="20"/>
              </w:rPr>
              <w:t>SResid</w:t>
            </w:r>
          </w:p>
        </w:tc>
      </w:tr>
      <w:tr>
        <w:trPr>
          <w:trHeight w:val="345" w:hRule="atLeast"/>
        </w:trPr>
        <w:tc>
          <w:tcPr>
            <w:tcW w:w="749" w:type="dxa"/>
          </w:tcPr>
          <w:p>
            <w:pPr>
              <w:pStyle w:val="TableParagraph"/>
              <w:spacing w:line="240" w:lineRule="auto" w:before="0"/>
              <w:ind w:left="8"/>
              <w:rPr>
                <w:sz w:val="20"/>
              </w:rPr>
            </w:pPr>
            <w:r>
              <w:rPr>
                <w:spacing w:val="-5"/>
                <w:sz w:val="20"/>
              </w:rPr>
              <w:t>17</w:t>
            </w:r>
          </w:p>
        </w:tc>
        <w:tc>
          <w:tcPr>
            <w:tcW w:w="1090" w:type="dxa"/>
          </w:tcPr>
          <w:p>
            <w:pPr>
              <w:pStyle w:val="TableParagraph"/>
              <w:spacing w:line="240" w:lineRule="auto" w:before="0"/>
              <w:ind w:left="9"/>
              <w:rPr>
                <w:sz w:val="20"/>
              </w:rPr>
            </w:pPr>
            <w:r>
              <w:rPr>
                <w:spacing w:val="-10"/>
                <w:sz w:val="20"/>
              </w:rPr>
              <w:t>S</w:t>
            </w:r>
          </w:p>
        </w:tc>
        <w:tc>
          <w:tcPr>
            <w:tcW w:w="852" w:type="dxa"/>
          </w:tcPr>
          <w:p>
            <w:pPr>
              <w:pStyle w:val="TableParagraph"/>
              <w:spacing w:line="240" w:lineRule="auto" w:before="0"/>
              <w:ind w:left="3" w:right="1"/>
              <w:rPr>
                <w:sz w:val="20"/>
              </w:rPr>
            </w:pPr>
            <w:r>
              <w:rPr>
                <w:spacing w:val="-5"/>
                <w:sz w:val="20"/>
              </w:rPr>
              <w:t>1**</w:t>
            </w:r>
          </w:p>
        </w:tc>
        <w:tc>
          <w:tcPr>
            <w:tcW w:w="850" w:type="dxa"/>
          </w:tcPr>
          <w:p>
            <w:pPr>
              <w:pStyle w:val="TableParagraph"/>
              <w:spacing w:line="240" w:lineRule="auto" w:before="0"/>
              <w:ind w:left="13" w:right="4"/>
              <w:rPr>
                <w:sz w:val="20"/>
              </w:rPr>
            </w:pPr>
            <w:r>
              <w:rPr>
                <w:spacing w:val="-2"/>
                <w:sz w:val="20"/>
              </w:rPr>
              <w:t>0,085</w:t>
            </w:r>
          </w:p>
        </w:tc>
        <w:tc>
          <w:tcPr>
            <w:tcW w:w="1275" w:type="dxa"/>
          </w:tcPr>
          <w:p>
            <w:pPr>
              <w:pStyle w:val="TableParagraph"/>
              <w:spacing w:line="240" w:lineRule="auto" w:before="0"/>
              <w:ind w:left="8"/>
              <w:rPr>
                <w:sz w:val="20"/>
              </w:rPr>
            </w:pPr>
            <w:r>
              <w:rPr>
                <w:spacing w:val="-10"/>
                <w:sz w:val="20"/>
              </w:rPr>
              <w:t>0</w:t>
            </w:r>
          </w:p>
        </w:tc>
        <w:tc>
          <w:tcPr>
            <w:tcW w:w="1025" w:type="dxa"/>
          </w:tcPr>
          <w:p>
            <w:pPr>
              <w:pStyle w:val="TableParagraph"/>
              <w:spacing w:line="240" w:lineRule="auto" w:before="0"/>
              <w:ind w:left="4"/>
              <w:rPr>
                <w:sz w:val="20"/>
              </w:rPr>
            </w:pPr>
            <w:r>
              <w:rPr>
                <w:spacing w:val="-2"/>
                <w:sz w:val="20"/>
              </w:rPr>
              <w:t>0,915</w:t>
            </w:r>
          </w:p>
        </w:tc>
        <w:tc>
          <w:tcPr>
            <w:tcW w:w="1027" w:type="dxa"/>
          </w:tcPr>
          <w:p>
            <w:pPr>
              <w:pStyle w:val="TableParagraph"/>
              <w:spacing w:line="240" w:lineRule="auto" w:before="0"/>
              <w:ind w:left="10" w:right="8"/>
              <w:rPr>
                <w:sz w:val="20"/>
              </w:rPr>
            </w:pPr>
            <w:r>
              <w:rPr>
                <w:spacing w:val="-2"/>
                <w:sz w:val="20"/>
              </w:rPr>
              <w:t>3,286</w:t>
            </w:r>
          </w:p>
        </w:tc>
        <w:tc>
          <w:tcPr>
            <w:tcW w:w="1025" w:type="dxa"/>
          </w:tcPr>
          <w:p>
            <w:pPr>
              <w:pStyle w:val="TableParagraph"/>
              <w:spacing w:line="240" w:lineRule="auto" w:before="0"/>
              <w:ind w:left="4"/>
              <w:rPr>
                <w:sz w:val="20"/>
              </w:rPr>
            </w:pPr>
            <w:r>
              <w:rPr>
                <w:spacing w:val="-2"/>
                <w:sz w:val="20"/>
              </w:rPr>
              <w:t>2,336</w:t>
            </w:r>
          </w:p>
        </w:tc>
      </w:tr>
      <w:tr>
        <w:trPr>
          <w:trHeight w:val="345" w:hRule="atLeast"/>
        </w:trPr>
        <w:tc>
          <w:tcPr>
            <w:tcW w:w="749" w:type="dxa"/>
          </w:tcPr>
          <w:p>
            <w:pPr>
              <w:pStyle w:val="TableParagraph"/>
              <w:spacing w:line="240" w:lineRule="auto" w:before="0"/>
              <w:ind w:left="8"/>
              <w:rPr>
                <w:sz w:val="20"/>
              </w:rPr>
            </w:pPr>
            <w:r>
              <w:rPr>
                <w:spacing w:val="-5"/>
                <w:sz w:val="20"/>
              </w:rPr>
              <w:t>20</w:t>
            </w:r>
          </w:p>
        </w:tc>
        <w:tc>
          <w:tcPr>
            <w:tcW w:w="1090" w:type="dxa"/>
          </w:tcPr>
          <w:p>
            <w:pPr>
              <w:pStyle w:val="TableParagraph"/>
              <w:spacing w:line="240" w:lineRule="auto" w:before="0"/>
              <w:ind w:left="9"/>
              <w:rPr>
                <w:sz w:val="20"/>
              </w:rPr>
            </w:pPr>
            <w:r>
              <w:rPr>
                <w:spacing w:val="-10"/>
                <w:sz w:val="20"/>
              </w:rPr>
              <w:t>S</w:t>
            </w:r>
          </w:p>
        </w:tc>
        <w:tc>
          <w:tcPr>
            <w:tcW w:w="852" w:type="dxa"/>
          </w:tcPr>
          <w:p>
            <w:pPr>
              <w:pStyle w:val="TableParagraph"/>
              <w:spacing w:line="240" w:lineRule="auto" w:before="0"/>
              <w:ind w:left="3" w:right="1"/>
              <w:rPr>
                <w:sz w:val="20"/>
              </w:rPr>
            </w:pPr>
            <w:r>
              <w:rPr>
                <w:spacing w:val="-5"/>
                <w:sz w:val="20"/>
              </w:rPr>
              <w:t>1**</w:t>
            </w:r>
          </w:p>
        </w:tc>
        <w:tc>
          <w:tcPr>
            <w:tcW w:w="850" w:type="dxa"/>
          </w:tcPr>
          <w:p>
            <w:pPr>
              <w:pStyle w:val="TableParagraph"/>
              <w:spacing w:line="240" w:lineRule="auto" w:before="0"/>
              <w:ind w:left="13" w:right="4"/>
              <w:rPr>
                <w:sz w:val="20"/>
              </w:rPr>
            </w:pPr>
            <w:r>
              <w:rPr>
                <w:spacing w:val="-2"/>
                <w:sz w:val="20"/>
              </w:rPr>
              <w:t>0,126</w:t>
            </w:r>
          </w:p>
        </w:tc>
        <w:tc>
          <w:tcPr>
            <w:tcW w:w="1275" w:type="dxa"/>
          </w:tcPr>
          <w:p>
            <w:pPr>
              <w:pStyle w:val="TableParagraph"/>
              <w:spacing w:line="240" w:lineRule="auto" w:before="0"/>
              <w:ind w:left="8"/>
              <w:rPr>
                <w:sz w:val="20"/>
              </w:rPr>
            </w:pPr>
            <w:r>
              <w:rPr>
                <w:spacing w:val="-10"/>
                <w:sz w:val="20"/>
              </w:rPr>
              <w:t>0</w:t>
            </w:r>
          </w:p>
        </w:tc>
        <w:tc>
          <w:tcPr>
            <w:tcW w:w="1025" w:type="dxa"/>
          </w:tcPr>
          <w:p>
            <w:pPr>
              <w:pStyle w:val="TableParagraph"/>
              <w:spacing w:line="240" w:lineRule="auto" w:before="0"/>
              <w:ind w:left="4"/>
              <w:rPr>
                <w:sz w:val="20"/>
              </w:rPr>
            </w:pPr>
            <w:r>
              <w:rPr>
                <w:spacing w:val="-2"/>
                <w:sz w:val="20"/>
              </w:rPr>
              <w:t>0,874</w:t>
            </w:r>
          </w:p>
        </w:tc>
        <w:tc>
          <w:tcPr>
            <w:tcW w:w="1027" w:type="dxa"/>
          </w:tcPr>
          <w:p>
            <w:pPr>
              <w:pStyle w:val="TableParagraph"/>
              <w:spacing w:line="240" w:lineRule="auto" w:before="0"/>
              <w:ind w:left="10" w:right="8"/>
              <w:rPr>
                <w:sz w:val="20"/>
              </w:rPr>
            </w:pPr>
            <w:r>
              <w:rPr>
                <w:spacing w:val="-2"/>
                <w:sz w:val="20"/>
              </w:rPr>
              <w:t>2,639</w:t>
            </w:r>
          </w:p>
        </w:tc>
        <w:tc>
          <w:tcPr>
            <w:tcW w:w="1025" w:type="dxa"/>
          </w:tcPr>
          <w:p>
            <w:pPr>
              <w:pStyle w:val="TableParagraph"/>
              <w:spacing w:line="240" w:lineRule="auto" w:before="0"/>
              <w:ind w:left="4"/>
              <w:rPr>
                <w:sz w:val="20"/>
              </w:rPr>
            </w:pPr>
            <w:r>
              <w:rPr>
                <w:spacing w:val="-2"/>
                <w:sz w:val="20"/>
              </w:rPr>
              <w:t>2.079</w:t>
            </w:r>
          </w:p>
        </w:tc>
      </w:tr>
      <w:tr>
        <w:trPr>
          <w:trHeight w:val="345" w:hRule="atLeast"/>
        </w:trPr>
        <w:tc>
          <w:tcPr>
            <w:tcW w:w="749" w:type="dxa"/>
          </w:tcPr>
          <w:p>
            <w:pPr>
              <w:pStyle w:val="TableParagraph"/>
              <w:spacing w:line="240" w:lineRule="auto" w:before="0"/>
              <w:ind w:left="8"/>
              <w:rPr>
                <w:sz w:val="20"/>
              </w:rPr>
            </w:pPr>
            <w:r>
              <w:rPr>
                <w:spacing w:val="-5"/>
                <w:sz w:val="20"/>
              </w:rPr>
              <w:t>40</w:t>
            </w:r>
          </w:p>
        </w:tc>
        <w:tc>
          <w:tcPr>
            <w:tcW w:w="1090" w:type="dxa"/>
          </w:tcPr>
          <w:p>
            <w:pPr>
              <w:pStyle w:val="TableParagraph"/>
              <w:spacing w:line="240" w:lineRule="auto" w:before="0"/>
              <w:ind w:left="9"/>
              <w:rPr>
                <w:sz w:val="20"/>
              </w:rPr>
            </w:pPr>
            <w:r>
              <w:rPr>
                <w:spacing w:val="-10"/>
                <w:sz w:val="20"/>
              </w:rPr>
              <w:t>S</w:t>
            </w:r>
          </w:p>
        </w:tc>
        <w:tc>
          <w:tcPr>
            <w:tcW w:w="852" w:type="dxa"/>
          </w:tcPr>
          <w:p>
            <w:pPr>
              <w:pStyle w:val="TableParagraph"/>
              <w:spacing w:line="240" w:lineRule="auto" w:before="0"/>
              <w:ind w:left="3" w:right="1"/>
              <w:rPr>
                <w:sz w:val="20"/>
              </w:rPr>
            </w:pPr>
            <w:r>
              <w:rPr>
                <w:spacing w:val="-5"/>
                <w:sz w:val="20"/>
              </w:rPr>
              <w:t>1**</w:t>
            </w:r>
          </w:p>
        </w:tc>
        <w:tc>
          <w:tcPr>
            <w:tcW w:w="850" w:type="dxa"/>
          </w:tcPr>
          <w:p>
            <w:pPr>
              <w:pStyle w:val="TableParagraph"/>
              <w:spacing w:line="240" w:lineRule="auto" w:before="0"/>
              <w:ind w:left="13" w:right="4"/>
              <w:rPr>
                <w:sz w:val="20"/>
              </w:rPr>
            </w:pPr>
            <w:r>
              <w:rPr>
                <w:spacing w:val="-2"/>
                <w:sz w:val="20"/>
              </w:rPr>
              <w:t>0,072</w:t>
            </w:r>
          </w:p>
        </w:tc>
        <w:tc>
          <w:tcPr>
            <w:tcW w:w="1275" w:type="dxa"/>
          </w:tcPr>
          <w:p>
            <w:pPr>
              <w:pStyle w:val="TableParagraph"/>
              <w:spacing w:line="240" w:lineRule="auto" w:before="0"/>
              <w:ind w:left="8"/>
              <w:rPr>
                <w:sz w:val="20"/>
              </w:rPr>
            </w:pPr>
            <w:r>
              <w:rPr>
                <w:spacing w:val="-10"/>
                <w:sz w:val="20"/>
              </w:rPr>
              <w:t>0</w:t>
            </w:r>
          </w:p>
        </w:tc>
        <w:tc>
          <w:tcPr>
            <w:tcW w:w="1025" w:type="dxa"/>
          </w:tcPr>
          <w:p>
            <w:pPr>
              <w:pStyle w:val="TableParagraph"/>
              <w:spacing w:line="240" w:lineRule="auto" w:before="0"/>
              <w:ind w:left="4"/>
              <w:rPr>
                <w:sz w:val="20"/>
              </w:rPr>
            </w:pPr>
            <w:r>
              <w:rPr>
                <w:spacing w:val="-2"/>
                <w:sz w:val="20"/>
              </w:rPr>
              <w:t>0,928</w:t>
            </w:r>
          </w:p>
        </w:tc>
        <w:tc>
          <w:tcPr>
            <w:tcW w:w="1027" w:type="dxa"/>
          </w:tcPr>
          <w:p>
            <w:pPr>
              <w:pStyle w:val="TableParagraph"/>
              <w:spacing w:line="240" w:lineRule="auto" w:before="0"/>
              <w:ind w:left="10" w:right="8"/>
              <w:rPr>
                <w:sz w:val="20"/>
              </w:rPr>
            </w:pPr>
            <w:r>
              <w:rPr>
                <w:spacing w:val="-2"/>
                <w:sz w:val="20"/>
              </w:rPr>
              <w:t>3,581</w:t>
            </w:r>
          </w:p>
        </w:tc>
        <w:tc>
          <w:tcPr>
            <w:tcW w:w="1025" w:type="dxa"/>
          </w:tcPr>
          <w:p>
            <w:pPr>
              <w:pStyle w:val="TableParagraph"/>
              <w:spacing w:line="240" w:lineRule="auto" w:before="0"/>
              <w:ind w:left="4"/>
              <w:rPr>
                <w:sz w:val="20"/>
              </w:rPr>
            </w:pPr>
            <w:r>
              <w:rPr>
                <w:spacing w:val="-2"/>
                <w:sz w:val="20"/>
              </w:rPr>
              <w:t>2,333</w:t>
            </w:r>
          </w:p>
        </w:tc>
      </w:tr>
      <w:tr>
        <w:trPr>
          <w:trHeight w:val="345" w:hRule="atLeast"/>
        </w:trPr>
        <w:tc>
          <w:tcPr>
            <w:tcW w:w="749" w:type="dxa"/>
          </w:tcPr>
          <w:p>
            <w:pPr>
              <w:pStyle w:val="TableParagraph"/>
              <w:spacing w:line="240" w:lineRule="auto" w:before="0"/>
              <w:ind w:left="8"/>
              <w:rPr>
                <w:sz w:val="20"/>
              </w:rPr>
            </w:pPr>
            <w:r>
              <w:rPr>
                <w:spacing w:val="-5"/>
                <w:sz w:val="20"/>
              </w:rPr>
              <w:t>46</w:t>
            </w:r>
          </w:p>
        </w:tc>
        <w:tc>
          <w:tcPr>
            <w:tcW w:w="1090" w:type="dxa"/>
          </w:tcPr>
          <w:p>
            <w:pPr>
              <w:pStyle w:val="TableParagraph"/>
              <w:spacing w:line="240" w:lineRule="auto" w:before="0"/>
              <w:ind w:left="9"/>
              <w:rPr>
                <w:sz w:val="20"/>
              </w:rPr>
            </w:pPr>
            <w:r>
              <w:rPr>
                <w:spacing w:val="-10"/>
                <w:sz w:val="20"/>
              </w:rPr>
              <w:t>S</w:t>
            </w:r>
          </w:p>
        </w:tc>
        <w:tc>
          <w:tcPr>
            <w:tcW w:w="852" w:type="dxa"/>
          </w:tcPr>
          <w:p>
            <w:pPr>
              <w:pStyle w:val="TableParagraph"/>
              <w:spacing w:line="240" w:lineRule="auto" w:before="0"/>
              <w:ind w:left="3" w:right="1"/>
              <w:rPr>
                <w:sz w:val="20"/>
              </w:rPr>
            </w:pPr>
            <w:r>
              <w:rPr>
                <w:spacing w:val="-5"/>
                <w:sz w:val="20"/>
              </w:rPr>
              <w:t>1**</w:t>
            </w:r>
          </w:p>
        </w:tc>
        <w:tc>
          <w:tcPr>
            <w:tcW w:w="850" w:type="dxa"/>
          </w:tcPr>
          <w:p>
            <w:pPr>
              <w:pStyle w:val="TableParagraph"/>
              <w:spacing w:line="240" w:lineRule="auto" w:before="0"/>
              <w:ind w:left="13" w:right="4"/>
              <w:rPr>
                <w:sz w:val="20"/>
              </w:rPr>
            </w:pPr>
            <w:r>
              <w:rPr>
                <w:spacing w:val="-2"/>
                <w:sz w:val="20"/>
              </w:rPr>
              <w:t>0,141</w:t>
            </w:r>
          </w:p>
        </w:tc>
        <w:tc>
          <w:tcPr>
            <w:tcW w:w="1275" w:type="dxa"/>
          </w:tcPr>
          <w:p>
            <w:pPr>
              <w:pStyle w:val="TableParagraph"/>
              <w:spacing w:line="240" w:lineRule="auto" w:before="0"/>
              <w:ind w:left="8"/>
              <w:rPr>
                <w:sz w:val="20"/>
              </w:rPr>
            </w:pPr>
            <w:r>
              <w:rPr>
                <w:spacing w:val="-10"/>
                <w:sz w:val="20"/>
              </w:rPr>
              <w:t>0</w:t>
            </w:r>
          </w:p>
        </w:tc>
        <w:tc>
          <w:tcPr>
            <w:tcW w:w="1025" w:type="dxa"/>
          </w:tcPr>
          <w:p>
            <w:pPr>
              <w:pStyle w:val="TableParagraph"/>
              <w:spacing w:line="240" w:lineRule="auto" w:before="0"/>
              <w:ind w:left="4"/>
              <w:rPr>
                <w:sz w:val="20"/>
              </w:rPr>
            </w:pPr>
            <w:r>
              <w:rPr>
                <w:spacing w:val="-2"/>
                <w:sz w:val="20"/>
              </w:rPr>
              <w:t>0,859</w:t>
            </w:r>
          </w:p>
        </w:tc>
        <w:tc>
          <w:tcPr>
            <w:tcW w:w="1027" w:type="dxa"/>
          </w:tcPr>
          <w:p>
            <w:pPr>
              <w:pStyle w:val="TableParagraph"/>
              <w:spacing w:line="240" w:lineRule="auto" w:before="0"/>
              <w:ind w:left="10" w:right="8"/>
              <w:rPr>
                <w:sz w:val="20"/>
              </w:rPr>
            </w:pPr>
            <w:r>
              <w:rPr>
                <w:spacing w:val="-2"/>
                <w:sz w:val="20"/>
              </w:rPr>
              <w:t>2,469</w:t>
            </w:r>
          </w:p>
        </w:tc>
        <w:tc>
          <w:tcPr>
            <w:tcW w:w="1025" w:type="dxa"/>
          </w:tcPr>
          <w:p>
            <w:pPr>
              <w:pStyle w:val="TableParagraph"/>
              <w:spacing w:line="240" w:lineRule="auto" w:before="0"/>
              <w:ind w:left="4"/>
              <w:rPr>
                <w:sz w:val="20"/>
              </w:rPr>
            </w:pPr>
            <w:r>
              <w:rPr>
                <w:spacing w:val="-2"/>
                <w:sz w:val="20"/>
              </w:rPr>
              <w:t>2,016</w:t>
            </w:r>
          </w:p>
        </w:tc>
      </w:tr>
    </w:tbl>
    <w:p>
      <w:pPr>
        <w:spacing w:before="2"/>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SPPS</w:t>
      </w:r>
      <w:r>
        <w:rPr>
          <w:i/>
          <w:spacing w:val="-3"/>
          <w:sz w:val="22"/>
        </w:rPr>
        <w:t> </w:t>
      </w:r>
      <w:r>
        <w:rPr>
          <w:i/>
          <w:spacing w:val="-4"/>
          <w:sz w:val="22"/>
        </w:rPr>
        <w:t>26.0</w:t>
      </w:r>
    </w:p>
    <w:p>
      <w:pPr>
        <w:pStyle w:val="BodyText"/>
        <w:spacing w:line="480" w:lineRule="auto" w:before="249"/>
        <w:ind w:left="2126" w:right="280" w:firstLine="566"/>
        <w:jc w:val="both"/>
        <w:rPr>
          <w:i/>
        </w:rPr>
      </w:pPr>
      <w:r>
        <w:rPr/>
        <w:t>Berdasarkan hasil </w:t>
      </w:r>
      <w:r>
        <w:rPr>
          <w:i/>
        </w:rPr>
        <w:t>casewise listing </w:t>
      </w:r>
      <w:r>
        <w:rPr/>
        <w:t>regresi logistik, terdapat empat observasi yang</w:t>
      </w:r>
      <w:r>
        <w:rPr>
          <w:spacing w:val="-15"/>
        </w:rPr>
        <w:t> </w:t>
      </w:r>
      <w:r>
        <w:rPr/>
        <w:t>merupakan</w:t>
      </w:r>
      <w:r>
        <w:rPr>
          <w:spacing w:val="-15"/>
        </w:rPr>
        <w:t> </w:t>
      </w:r>
      <w:r>
        <w:rPr/>
        <w:t>kasus</w:t>
      </w:r>
      <w:r>
        <w:rPr>
          <w:spacing w:val="-15"/>
        </w:rPr>
        <w:t> </w:t>
      </w:r>
      <w:r>
        <w:rPr>
          <w:i/>
        </w:rPr>
        <w:t>fraud</w:t>
      </w:r>
      <w:r>
        <w:rPr>
          <w:i/>
          <w:spacing w:val="-15"/>
        </w:rPr>
        <w:t> </w:t>
      </w:r>
      <w:r>
        <w:rPr/>
        <w:t>namun</w:t>
      </w:r>
      <w:r>
        <w:rPr>
          <w:spacing w:val="-15"/>
        </w:rPr>
        <w:t> </w:t>
      </w:r>
      <w:r>
        <w:rPr/>
        <w:t>diklasifikasikan</w:t>
      </w:r>
      <w:r>
        <w:rPr>
          <w:spacing w:val="-15"/>
        </w:rPr>
        <w:t> </w:t>
      </w:r>
      <w:r>
        <w:rPr/>
        <w:t>sebagai</w:t>
      </w:r>
      <w:r>
        <w:rPr>
          <w:spacing w:val="-15"/>
        </w:rPr>
        <w:t> </w:t>
      </w:r>
      <w:r>
        <w:rPr/>
        <w:t>non-</w:t>
      </w:r>
      <w:r>
        <w:rPr>
          <w:i/>
        </w:rPr>
        <w:t>fraud</w:t>
      </w:r>
      <w:r>
        <w:rPr>
          <w:i/>
          <w:spacing w:val="-15"/>
        </w:rPr>
        <w:t> </w:t>
      </w:r>
      <w:r>
        <w:rPr/>
        <w:t>oleh</w:t>
      </w:r>
      <w:r>
        <w:rPr>
          <w:spacing w:val="-15"/>
        </w:rPr>
        <w:t> </w:t>
      </w:r>
      <w:r>
        <w:rPr/>
        <w:t>model. Keempat observasi tersebut memiliki nilai </w:t>
      </w:r>
      <w:r>
        <w:rPr>
          <w:i/>
        </w:rPr>
        <w:t>studentized residual </w:t>
      </w:r>
      <w:r>
        <w:rPr/>
        <w:t>lebih besar dari 2, yang menunjukkan adanya ketidaksesuaian antara hasil prediksi model dan data observasi. Kondisi ini mengindikasikan bahwa observasi tersebut berpotensi memengaruhi</w:t>
      </w:r>
      <w:r>
        <w:rPr>
          <w:spacing w:val="-15"/>
        </w:rPr>
        <w:t> </w:t>
      </w:r>
      <w:r>
        <w:rPr/>
        <w:t>kestabilan</w:t>
      </w:r>
      <w:r>
        <w:rPr>
          <w:spacing w:val="-13"/>
        </w:rPr>
        <w:t> </w:t>
      </w:r>
      <w:r>
        <w:rPr/>
        <w:t>dan</w:t>
      </w:r>
      <w:r>
        <w:rPr>
          <w:spacing w:val="-15"/>
        </w:rPr>
        <w:t> </w:t>
      </w:r>
      <w:r>
        <w:rPr/>
        <w:t>akurasi</w:t>
      </w:r>
      <w:r>
        <w:rPr>
          <w:spacing w:val="-15"/>
        </w:rPr>
        <w:t> </w:t>
      </w:r>
      <w:r>
        <w:rPr/>
        <w:t>model</w:t>
      </w:r>
      <w:r>
        <w:rPr>
          <w:spacing w:val="-15"/>
        </w:rPr>
        <w:t> </w:t>
      </w:r>
      <w:r>
        <w:rPr/>
        <w:t>regresi</w:t>
      </w:r>
      <w:r>
        <w:rPr>
          <w:spacing w:val="-12"/>
        </w:rPr>
        <w:t> </w:t>
      </w:r>
      <w:r>
        <w:rPr/>
        <w:t>logistik,</w:t>
      </w:r>
      <w:r>
        <w:rPr>
          <w:spacing w:val="-15"/>
        </w:rPr>
        <w:t> </w:t>
      </w:r>
      <w:r>
        <w:rPr/>
        <w:t>sehingga</w:t>
      </w:r>
      <w:r>
        <w:rPr>
          <w:spacing w:val="-15"/>
        </w:rPr>
        <w:t> </w:t>
      </w:r>
      <w:r>
        <w:rPr/>
        <w:t>dikategorikan sebagai </w:t>
      </w:r>
      <w:r>
        <w:rPr>
          <w:i/>
        </w:rPr>
        <w:t>outlier.</w:t>
      </w:r>
    </w:p>
    <w:p>
      <w:pPr>
        <w:pStyle w:val="BodyText"/>
        <w:spacing w:line="480" w:lineRule="auto"/>
        <w:ind w:left="2126" w:right="282" w:firstLine="566"/>
        <w:jc w:val="both"/>
      </w:pPr>
      <w:r>
        <w:rPr/>
        <w:t>Observasi yang teridentifikasi selanjutnya dievaluasi pengaruhnya terhadap kinerja model. Hasil evaluasi menunjukkan bahwa keberadaan observasi tersebut menyebabkan</w:t>
      </w:r>
      <w:r>
        <w:rPr>
          <w:spacing w:val="32"/>
        </w:rPr>
        <w:t> </w:t>
      </w:r>
      <w:r>
        <w:rPr/>
        <w:t>model</w:t>
      </w:r>
      <w:r>
        <w:rPr>
          <w:spacing w:val="31"/>
        </w:rPr>
        <w:t> </w:t>
      </w:r>
      <w:r>
        <w:rPr/>
        <w:t>memiliki</w:t>
      </w:r>
      <w:r>
        <w:rPr>
          <w:spacing w:val="30"/>
        </w:rPr>
        <w:t> </w:t>
      </w:r>
      <w:r>
        <w:rPr/>
        <w:t>sensitivitas</w:t>
      </w:r>
      <w:r>
        <w:rPr>
          <w:spacing w:val="31"/>
        </w:rPr>
        <w:t> </w:t>
      </w:r>
      <w:r>
        <w:rPr/>
        <w:t>yang</w:t>
      </w:r>
      <w:r>
        <w:rPr>
          <w:spacing w:val="30"/>
        </w:rPr>
        <w:t> </w:t>
      </w:r>
      <w:r>
        <w:rPr/>
        <w:t>rendah</w:t>
      </w:r>
      <w:r>
        <w:rPr>
          <w:spacing w:val="33"/>
        </w:rPr>
        <w:t> </w:t>
      </w:r>
      <w:r>
        <w:rPr/>
        <w:t>dalam</w:t>
      </w:r>
      <w:r>
        <w:rPr>
          <w:spacing w:val="30"/>
        </w:rPr>
        <w:t> </w:t>
      </w:r>
      <w:r>
        <w:rPr/>
        <w:t>mendeteksi</w:t>
      </w:r>
      <w:r>
        <w:rPr>
          <w:spacing w:val="31"/>
        </w:rPr>
        <w:t> </w:t>
      </w:r>
      <w:r>
        <w:rPr>
          <w:spacing w:val="-2"/>
        </w:rPr>
        <w:t>kasus</w:t>
      </w:r>
    </w:p>
    <w:p>
      <w:pPr>
        <w:pStyle w:val="BodyText"/>
        <w:spacing w:after="0" w:line="480" w:lineRule="auto"/>
        <w:jc w:val="both"/>
        <w:sectPr>
          <w:headerReference w:type="default" r:id="rId408"/>
          <w:footerReference w:type="default" r:id="rId409"/>
          <w:pgSz w:w="11910" w:h="16840"/>
          <w:pgMar w:header="480" w:footer="680" w:top="2000" w:bottom="880" w:left="141" w:right="1417"/>
        </w:sectPr>
      </w:pPr>
    </w:p>
    <w:p>
      <w:pPr>
        <w:pStyle w:val="BodyText"/>
        <w:spacing w:line="480" w:lineRule="auto" w:before="256"/>
        <w:ind w:left="2126" w:right="278"/>
        <w:jc w:val="both"/>
      </w:pPr>
      <w:r>
        <w:rPr/>
        <w:drawing>
          <wp:anchor distT="0" distB="0" distL="0" distR="0" allowOverlap="1" layoutInCell="1" locked="0" behindDoc="0" simplePos="0" relativeHeight="16167424">
            <wp:simplePos x="0" y="0"/>
            <wp:positionH relativeFrom="page">
              <wp:posOffset>1463039</wp:posOffset>
            </wp:positionH>
            <wp:positionV relativeFrom="paragraph">
              <wp:posOffset>734943</wp:posOffset>
            </wp:positionV>
            <wp:extent cx="4255389" cy="5506974"/>
            <wp:effectExtent l="0" t="0" r="0" b="0"/>
            <wp:wrapNone/>
            <wp:docPr id="1816" name="Image 1816"/>
            <wp:cNvGraphicFramePr>
              <a:graphicFrameLocks/>
            </wp:cNvGraphicFramePr>
            <a:graphic>
              <a:graphicData uri="http://schemas.openxmlformats.org/drawingml/2006/picture">
                <pic:pic>
                  <pic:nvPicPr>
                    <pic:cNvPr id="1816" name="Image 1816"/>
                    <pic:cNvPicPr/>
                  </pic:nvPicPr>
                  <pic:blipFill>
                    <a:blip r:embed="rId192" cstate="print"/>
                    <a:stretch>
                      <a:fillRect/>
                    </a:stretch>
                  </pic:blipFill>
                  <pic:spPr>
                    <a:xfrm>
                      <a:off x="0" y="0"/>
                      <a:ext cx="4255389" cy="5506974"/>
                    </a:xfrm>
                    <a:prstGeom prst="rect">
                      <a:avLst/>
                    </a:prstGeom>
                  </pic:spPr>
                </pic:pic>
              </a:graphicData>
            </a:graphic>
          </wp:anchor>
        </w:drawing>
      </w:r>
      <w:r>
        <w:rPr>
          <w:i/>
        </w:rPr>
        <w:t>fraud</w:t>
      </w:r>
      <w:r>
        <w:rPr/>
        <w:t>.</w:t>
      </w:r>
      <w:r>
        <w:rPr>
          <w:spacing w:val="-13"/>
        </w:rPr>
        <w:t> </w:t>
      </w:r>
      <w:r>
        <w:rPr/>
        <w:t>Oleh</w:t>
      </w:r>
      <w:r>
        <w:rPr>
          <w:spacing w:val="-13"/>
        </w:rPr>
        <w:t> </w:t>
      </w:r>
      <w:r>
        <w:rPr/>
        <w:t>sebab</w:t>
      </w:r>
      <w:r>
        <w:rPr>
          <w:spacing w:val="-13"/>
        </w:rPr>
        <w:t> </w:t>
      </w:r>
      <w:r>
        <w:rPr/>
        <w:t>itu,</w:t>
      </w:r>
      <w:r>
        <w:rPr>
          <w:spacing w:val="-13"/>
        </w:rPr>
        <w:t> </w:t>
      </w:r>
      <w:r>
        <w:rPr/>
        <w:t>empat</w:t>
      </w:r>
      <w:r>
        <w:rPr>
          <w:spacing w:val="-13"/>
        </w:rPr>
        <w:t> </w:t>
      </w:r>
      <w:r>
        <w:rPr/>
        <w:t>observasi</w:t>
      </w:r>
      <w:r>
        <w:rPr>
          <w:spacing w:val="-13"/>
        </w:rPr>
        <w:t> </w:t>
      </w:r>
      <w:r>
        <w:rPr/>
        <w:t>tersebut</w:t>
      </w:r>
      <w:r>
        <w:rPr>
          <w:spacing w:val="-13"/>
        </w:rPr>
        <w:t> </w:t>
      </w:r>
      <w:r>
        <w:rPr/>
        <w:t>dikeluarkan</w:t>
      </w:r>
      <w:r>
        <w:rPr>
          <w:spacing w:val="-15"/>
        </w:rPr>
        <w:t> </w:t>
      </w:r>
      <w:r>
        <w:rPr/>
        <w:t>dari</w:t>
      </w:r>
      <w:r>
        <w:rPr>
          <w:spacing w:val="-15"/>
        </w:rPr>
        <w:t> </w:t>
      </w:r>
      <w:r>
        <w:rPr/>
        <w:t>analisis</w:t>
      </w:r>
      <w:r>
        <w:rPr>
          <w:spacing w:val="-13"/>
        </w:rPr>
        <w:t> </w:t>
      </w:r>
      <w:r>
        <w:rPr/>
        <w:t>dan</w:t>
      </w:r>
      <w:r>
        <w:rPr>
          <w:spacing w:val="-11"/>
        </w:rPr>
        <w:t> </w:t>
      </w:r>
      <w:r>
        <w:rPr/>
        <w:t>regresi logistik dijalankan kembali untuk memperoleh model yang lebih stabil </w:t>
      </w:r>
      <w:r>
        <w:rPr/>
        <w:t>dan </w:t>
      </w:r>
      <w:r>
        <w:rPr>
          <w:spacing w:val="-2"/>
        </w:rPr>
        <w:t>representatif.</w:t>
      </w:r>
    </w:p>
    <w:p>
      <w:pPr>
        <w:pStyle w:val="Heading6"/>
        <w:numPr>
          <w:ilvl w:val="1"/>
          <w:numId w:val="46"/>
        </w:numPr>
        <w:tabs>
          <w:tab w:pos="2692" w:val="left" w:leader="none"/>
        </w:tabs>
        <w:spacing w:line="240" w:lineRule="auto" w:before="161" w:after="0"/>
        <w:ind w:left="2692" w:right="0" w:hanging="566"/>
        <w:jc w:val="both"/>
      </w:pPr>
      <w:r>
        <w:rPr/>
        <w:t>Statistik </w:t>
      </w:r>
      <w:r>
        <w:rPr>
          <w:spacing w:val="-2"/>
        </w:rPr>
        <w:t>Deskriptif</w:t>
      </w:r>
    </w:p>
    <w:p>
      <w:pPr>
        <w:pStyle w:val="BodyText"/>
        <w:spacing w:line="480" w:lineRule="auto" w:before="262"/>
        <w:ind w:left="2126" w:right="281" w:firstLine="566"/>
        <w:jc w:val="both"/>
      </w:pPr>
      <w:r>
        <w:rPr/>
        <mc:AlternateContent>
          <mc:Choice Requires="wps">
            <w:drawing>
              <wp:anchor distT="0" distB="0" distL="0" distR="0" allowOverlap="1" layoutInCell="1" locked="0" behindDoc="1" simplePos="0" relativeHeight="479524352">
                <wp:simplePos x="0" y="0"/>
                <wp:positionH relativeFrom="page">
                  <wp:posOffset>5005548</wp:posOffset>
                </wp:positionH>
                <wp:positionV relativeFrom="paragraph">
                  <wp:posOffset>1224457</wp:posOffset>
                </wp:positionV>
                <wp:extent cx="1358265" cy="168910"/>
                <wp:effectExtent l="0" t="0" r="0" b="0"/>
                <wp:wrapNone/>
                <wp:docPr id="1817" name="Textbox 1817"/>
                <wp:cNvGraphicFramePr>
                  <a:graphicFrameLocks/>
                </wp:cNvGraphicFramePr>
                <a:graphic>
                  <a:graphicData uri="http://schemas.microsoft.com/office/word/2010/wordprocessingShape">
                    <wps:wsp>
                      <wps:cNvPr id="1817" name="Textbox 1817"/>
                      <wps:cNvSpPr txBox="1"/>
                      <wps:spPr>
                        <a:xfrm>
                          <a:off x="0" y="0"/>
                          <a:ext cx="1358265" cy="168910"/>
                        </a:xfrm>
                        <a:prstGeom prst="rect">
                          <a:avLst/>
                        </a:prstGeom>
                      </wps:spPr>
                      <wps:txbx>
                        <w:txbxContent>
                          <w:p>
                            <w:pPr>
                              <w:pStyle w:val="BodyText"/>
                              <w:spacing w:line="266" w:lineRule="exact"/>
                            </w:pPr>
                            <w:r>
                              <w:rPr/>
                              <w:t>pada</w:t>
                            </w:r>
                            <w:r>
                              <w:rPr>
                                <w:spacing w:val="-2"/>
                              </w:rPr>
                              <w:t> </w:t>
                            </w:r>
                            <w:r>
                              <w:rPr/>
                              <w:t>tabel</w:t>
                            </w:r>
                            <w:r>
                              <w:rPr>
                                <w:spacing w:val="-2"/>
                              </w:rPr>
                              <w:t> </w:t>
                            </w:r>
                            <w:r>
                              <w:rPr/>
                              <w:t>4.3</w:t>
                            </w:r>
                            <w:r>
                              <w:rPr>
                                <w:spacing w:val="-1"/>
                              </w:rPr>
                              <w:t> </w:t>
                            </w:r>
                            <w:r>
                              <w:rPr>
                                <w:spacing w:val="-2"/>
                              </w:rPr>
                              <w:t>berikut.</w:t>
                            </w:r>
                          </w:p>
                        </w:txbxContent>
                      </wps:txbx>
                      <wps:bodyPr wrap="square" lIns="0" tIns="0" rIns="0" bIns="0" rtlCol="0">
                        <a:noAutofit/>
                      </wps:bodyPr>
                    </wps:wsp>
                  </a:graphicData>
                </a:graphic>
              </wp:anchor>
            </w:drawing>
          </mc:Choice>
          <mc:Fallback>
            <w:pict>
              <v:shape style="position:absolute;margin-left:394.137665pt;margin-top:96.413986pt;width:106.95pt;height:13.3pt;mso-position-horizontal-relative:page;mso-position-vertical-relative:paragraph;z-index:-23792128" type="#_x0000_t202" id="docshape1568" filled="false" stroked="false">
                <v:textbox inset="0,0,0,0">
                  <w:txbxContent>
                    <w:p>
                      <w:pPr>
                        <w:pStyle w:val="BodyText"/>
                        <w:spacing w:line="266" w:lineRule="exact"/>
                      </w:pPr>
                      <w:r>
                        <w:rPr/>
                        <w:t>pada</w:t>
                      </w:r>
                      <w:r>
                        <w:rPr>
                          <w:spacing w:val="-2"/>
                        </w:rPr>
                        <w:t> </w:t>
                      </w:r>
                      <w:r>
                        <w:rPr/>
                        <w:t>tabel</w:t>
                      </w:r>
                      <w:r>
                        <w:rPr>
                          <w:spacing w:val="-2"/>
                        </w:rPr>
                        <w:t> </w:t>
                      </w:r>
                      <w:r>
                        <w:rPr/>
                        <w:t>4.3</w:t>
                      </w:r>
                      <w:r>
                        <w:rPr>
                          <w:spacing w:val="-1"/>
                        </w:rPr>
                        <w:t> </w:t>
                      </w:r>
                      <w:r>
                        <w:rPr>
                          <w:spacing w:val="-2"/>
                        </w:rPr>
                        <w:t>berikut.</w:t>
                      </w:r>
                    </w:p>
                  </w:txbxContent>
                </v:textbox>
                <w10:wrap type="none"/>
              </v:shape>
            </w:pict>
          </mc:Fallback>
        </mc:AlternateContent>
      </w:r>
      <w:r>
        <w:rPr/>
        <mc:AlternateContent>
          <mc:Choice Requires="wps">
            <w:drawing>
              <wp:anchor distT="0" distB="0" distL="0" distR="0" allowOverlap="1" layoutInCell="1" locked="0" behindDoc="0" simplePos="0" relativeHeight="16165888">
                <wp:simplePos x="0" y="0"/>
                <wp:positionH relativeFrom="page">
                  <wp:posOffset>5007555</wp:posOffset>
                </wp:positionH>
                <wp:positionV relativeFrom="paragraph">
                  <wp:posOffset>1254675</wp:posOffset>
                </wp:positionV>
                <wp:extent cx="1357630" cy="140970"/>
                <wp:effectExtent l="0" t="0" r="0" b="0"/>
                <wp:wrapNone/>
                <wp:docPr id="1818" name="Graphic 1818"/>
                <wp:cNvGraphicFramePr>
                  <a:graphicFrameLocks/>
                </wp:cNvGraphicFramePr>
                <a:graphic>
                  <a:graphicData uri="http://schemas.microsoft.com/office/word/2010/wordprocessingShape">
                    <wps:wsp>
                      <wps:cNvPr id="1818" name="Graphic 1818"/>
                      <wps:cNvSpPr/>
                      <wps:spPr>
                        <a:xfrm>
                          <a:off x="0" y="0"/>
                          <a:ext cx="1357630" cy="140970"/>
                        </a:xfrm>
                        <a:custGeom>
                          <a:avLst/>
                          <a:gdLst/>
                          <a:ahLst/>
                          <a:cxnLst/>
                          <a:rect l="l" t="t" r="r" b="b"/>
                          <a:pathLst>
                            <a:path w="1357630" h="140970">
                              <a:moveTo>
                                <a:pt x="1357385" y="0"/>
                              </a:moveTo>
                              <a:lnTo>
                                <a:pt x="0" y="0"/>
                              </a:lnTo>
                              <a:lnTo>
                                <a:pt x="0" y="140661"/>
                              </a:lnTo>
                              <a:lnTo>
                                <a:pt x="1357385" y="140661"/>
                              </a:lnTo>
                              <a:lnTo>
                                <a:pt x="1357385"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394.295685pt;margin-top:98.793373pt;width:106.880709pt;height:11.075721pt;mso-position-horizontal-relative:page;mso-position-vertical-relative:paragraph;z-index:16165888" id="docshape1569"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166912">
                <wp:simplePos x="0" y="0"/>
                <wp:positionH relativeFrom="page">
                  <wp:posOffset>94988</wp:posOffset>
                </wp:positionH>
                <wp:positionV relativeFrom="paragraph">
                  <wp:posOffset>1254675</wp:posOffset>
                </wp:positionV>
                <wp:extent cx="225425" cy="197485"/>
                <wp:effectExtent l="0" t="0" r="0" b="0"/>
                <wp:wrapNone/>
                <wp:docPr id="1819" name="Group 1819"/>
                <wp:cNvGraphicFramePr>
                  <a:graphicFrameLocks/>
                </wp:cNvGraphicFramePr>
                <a:graphic>
                  <a:graphicData uri="http://schemas.microsoft.com/office/word/2010/wordprocessingGroup">
                    <wpg:wgp>
                      <wpg:cNvPr id="1819" name="Group 1819"/>
                      <wpg:cNvGrpSpPr/>
                      <wpg:grpSpPr>
                        <a:xfrm>
                          <a:off x="0" y="0"/>
                          <a:ext cx="225425" cy="197485"/>
                          <a:chExt cx="225425" cy="197485"/>
                        </a:xfrm>
                      </wpg:grpSpPr>
                      <pic:pic>
                        <pic:nvPicPr>
                          <pic:cNvPr id="1820" name="Image 1820"/>
                          <pic:cNvPicPr/>
                        </pic:nvPicPr>
                        <pic:blipFill>
                          <a:blip r:embed="rId234" cstate="print"/>
                          <a:stretch>
                            <a:fillRect/>
                          </a:stretch>
                        </pic:blipFill>
                        <pic:spPr>
                          <a:xfrm>
                            <a:off x="0" y="0"/>
                            <a:ext cx="225058" cy="196926"/>
                          </a:xfrm>
                          <a:prstGeom prst="rect">
                            <a:avLst/>
                          </a:prstGeom>
                        </pic:spPr>
                      </pic:pic>
                      <wps:wsp>
                        <wps:cNvPr id="1821" name="Textbox 1821"/>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30</w:t>
                              </w:r>
                            </w:p>
                          </w:txbxContent>
                        </wps:txbx>
                        <wps:bodyPr wrap="square" lIns="0" tIns="0" rIns="0" bIns="0" rtlCol="0">
                          <a:noAutofit/>
                        </wps:bodyPr>
                      </wps:wsp>
                    </wpg:wgp>
                  </a:graphicData>
                </a:graphic>
              </wp:anchor>
            </w:drawing>
          </mc:Choice>
          <mc:Fallback>
            <w:pict>
              <v:group style="position:absolute;margin-left:7.47944pt;margin-top:98.793373pt;width:17.75pt;height:15.55pt;mso-position-horizontal-relative:page;mso-position-vertical-relative:paragraph;z-index:16166912" id="docshapegroup1570" coordorigin="150,1976" coordsize="355,311">
                <v:shape style="position:absolute;left:149;top:1975;width:355;height:311" type="#_x0000_t75" id="docshape1571" stroked="false">
                  <v:imagedata r:id="rId234" o:title=""/>
                </v:shape>
                <v:shape style="position:absolute;left:149;top:1975;width:355;height:311" type="#_x0000_t202" id="docshape1572" filled="false" stroked="false">
                  <v:textbox inset="0,0,0,0">
                    <w:txbxContent>
                      <w:p>
                        <w:pPr>
                          <w:spacing w:before="48"/>
                          <w:ind w:left="88" w:right="0" w:firstLine="0"/>
                          <w:jc w:val="left"/>
                          <w:rPr>
                            <w:rFonts w:ascii="Gadugi"/>
                            <w:b/>
                            <w:sz w:val="15"/>
                          </w:rPr>
                        </w:pPr>
                        <w:r>
                          <w:rPr>
                            <w:rFonts w:ascii="Gadugi"/>
                            <w:b/>
                            <w:color w:val="FEFEFE"/>
                            <w:spacing w:val="-5"/>
                            <w:sz w:val="15"/>
                          </w:rPr>
                          <w:t>30</w:t>
                        </w:r>
                      </w:p>
                    </w:txbxContent>
                  </v:textbox>
                  <w10:wrap type="none"/>
                </v:shape>
                <w10:wrap type="none"/>
              </v:group>
            </w:pict>
          </mc:Fallback>
        </mc:AlternateContent>
      </w:r>
      <w:r>
        <w:rPr/>
        <w:t>Statistik deskriptif disajikan untuk memberikan gambaran karakteristik data penelitian setelah pengecualian </w:t>
      </w:r>
      <w:r>
        <w:rPr>
          <w:i/>
        </w:rPr>
        <w:t>outlier, </w:t>
      </w:r>
      <w:r>
        <w:rPr/>
        <w:t>sehingga jumlah observasi menjadi 56. Deskripsi mencakup variabel dependen dan variabel independen yang digunakan dalam model regresi logistik. Statistik deskriptif disajikan</w:t>
      </w:r>
    </w:p>
    <w:p>
      <w:pPr>
        <w:spacing w:before="2"/>
        <w:ind w:left="2129" w:right="0" w:firstLine="0"/>
        <w:jc w:val="both"/>
        <w:rPr>
          <w:b/>
          <w:position w:val="-4"/>
          <w:sz w:val="22"/>
        </w:rPr>
      </w:pPr>
      <w:r>
        <w:rPr>
          <w:b/>
          <w:position w:val="-4"/>
          <w:sz w:val="22"/>
        </w:rPr>
        <mc:AlternateContent>
          <mc:Choice Requires="wps">
            <w:drawing>
              <wp:anchor distT="0" distB="0" distL="0" distR="0" allowOverlap="1" layoutInCell="1" locked="0" behindDoc="1" simplePos="0" relativeHeight="479524864">
                <wp:simplePos x="0" y="0"/>
                <wp:positionH relativeFrom="page">
                  <wp:posOffset>1440180</wp:posOffset>
                </wp:positionH>
                <wp:positionV relativeFrom="paragraph">
                  <wp:posOffset>6843</wp:posOffset>
                </wp:positionV>
                <wp:extent cx="588645" cy="155575"/>
                <wp:effectExtent l="0" t="0" r="0" b="0"/>
                <wp:wrapNone/>
                <wp:docPr id="1822" name="Textbox 1822"/>
                <wp:cNvGraphicFramePr>
                  <a:graphicFrameLocks/>
                </wp:cNvGraphicFramePr>
                <a:graphic>
                  <a:graphicData uri="http://schemas.microsoft.com/office/word/2010/wordprocessingShape">
                    <wps:wsp>
                      <wps:cNvPr id="1822" name="Textbox 1822"/>
                      <wps:cNvSpPr txBox="1"/>
                      <wps:spPr>
                        <a:xfrm>
                          <a:off x="0" y="0"/>
                          <a:ext cx="588645" cy="155575"/>
                        </a:xfrm>
                        <a:prstGeom prst="rect">
                          <a:avLst/>
                        </a:prstGeom>
                      </wps:spPr>
                      <wps:txbx>
                        <w:txbxContent>
                          <w:p>
                            <w:pPr>
                              <w:spacing w:line="244" w:lineRule="exact" w:before="0"/>
                              <w:ind w:left="0" w:right="0" w:firstLine="0"/>
                              <w:jc w:val="left"/>
                              <w:rPr>
                                <w:b/>
                                <w:sz w:val="22"/>
                              </w:rPr>
                            </w:pPr>
                            <w:r>
                              <w:rPr>
                                <w:b/>
                                <w:sz w:val="22"/>
                              </w:rPr>
                              <w:t>Tabel</w:t>
                            </w:r>
                            <w:r>
                              <w:rPr>
                                <w:b/>
                                <w:spacing w:val="-1"/>
                                <w:sz w:val="22"/>
                              </w:rPr>
                              <w:t> </w:t>
                            </w:r>
                            <w:r>
                              <w:rPr>
                                <w:b/>
                                <w:sz w:val="22"/>
                              </w:rPr>
                              <w:t>4. </w:t>
                            </w:r>
                            <w:r>
                              <w:rPr>
                                <w:b/>
                                <w:spacing w:val="-10"/>
                                <w:sz w:val="22"/>
                              </w:rPr>
                              <w:t>3</w:t>
                            </w:r>
                          </w:p>
                        </w:txbxContent>
                      </wps:txbx>
                      <wps:bodyPr wrap="square" lIns="0" tIns="0" rIns="0" bIns="0" rtlCol="0">
                        <a:noAutofit/>
                      </wps:bodyPr>
                    </wps:wsp>
                  </a:graphicData>
                </a:graphic>
              </wp:anchor>
            </w:drawing>
          </mc:Choice>
          <mc:Fallback>
            <w:pict>
              <v:shape style="position:absolute;margin-left:113.400002pt;margin-top:.538824pt;width:46.35pt;height:12.25pt;mso-position-horizontal-relative:page;mso-position-vertical-relative:paragraph;z-index:-23791616" type="#_x0000_t202" id="docshape1573" filled="false" stroked="false">
                <v:textbox inset="0,0,0,0">
                  <w:txbxContent>
                    <w:p>
                      <w:pPr>
                        <w:spacing w:line="244" w:lineRule="exact" w:before="0"/>
                        <w:ind w:left="0" w:right="0" w:firstLine="0"/>
                        <w:jc w:val="left"/>
                        <w:rPr>
                          <w:b/>
                          <w:sz w:val="22"/>
                        </w:rPr>
                      </w:pPr>
                      <w:r>
                        <w:rPr>
                          <w:b/>
                          <w:sz w:val="22"/>
                        </w:rPr>
                        <w:t>Tabel</w:t>
                      </w:r>
                      <w:r>
                        <w:rPr>
                          <w:b/>
                          <w:spacing w:val="-1"/>
                          <w:sz w:val="22"/>
                        </w:rPr>
                        <w:t> </w:t>
                      </w:r>
                      <w:r>
                        <w:rPr>
                          <w:b/>
                          <w:sz w:val="22"/>
                        </w:rPr>
                        <w:t>4. </w:t>
                      </w:r>
                      <w:r>
                        <w:rPr>
                          <w:b/>
                          <w:spacing w:val="-10"/>
                          <w:sz w:val="22"/>
                        </w:rPr>
                        <w:t>3</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5376">
                <wp:simplePos x="0" y="0"/>
                <wp:positionH relativeFrom="page">
                  <wp:posOffset>2916463</wp:posOffset>
                </wp:positionH>
                <wp:positionV relativeFrom="paragraph">
                  <wp:posOffset>6843</wp:posOffset>
                </wp:positionV>
                <wp:extent cx="1137285" cy="155575"/>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1137285" cy="155575"/>
                        </a:xfrm>
                        <a:prstGeom prst="rect">
                          <a:avLst/>
                        </a:prstGeom>
                      </wps:spPr>
                      <wps:txbx>
                        <w:txbxContent>
                          <w:p>
                            <w:pPr>
                              <w:spacing w:line="244" w:lineRule="exact" w:before="0"/>
                              <w:ind w:left="0" w:right="0" w:firstLine="0"/>
                              <w:jc w:val="left"/>
                              <w:rPr>
                                <w:b/>
                                <w:sz w:val="22"/>
                              </w:rPr>
                            </w:pPr>
                            <w:r>
                              <w:rPr>
                                <w:b/>
                                <w:sz w:val="22"/>
                              </w:rPr>
                              <w:t>Statistik</w:t>
                            </w:r>
                            <w:r>
                              <w:rPr>
                                <w:b/>
                                <w:spacing w:val="-4"/>
                                <w:sz w:val="22"/>
                              </w:rPr>
                              <w:t> </w:t>
                            </w:r>
                            <w:r>
                              <w:rPr>
                                <w:b/>
                                <w:spacing w:val="-2"/>
                                <w:sz w:val="22"/>
                              </w:rPr>
                              <w:t>Deskriptif</w:t>
                            </w:r>
                          </w:p>
                        </w:txbxContent>
                      </wps:txbx>
                      <wps:bodyPr wrap="square" lIns="0" tIns="0" rIns="0" bIns="0" rtlCol="0">
                        <a:noAutofit/>
                      </wps:bodyPr>
                    </wps:wsp>
                  </a:graphicData>
                </a:graphic>
              </wp:anchor>
            </w:drawing>
          </mc:Choice>
          <mc:Fallback>
            <w:pict>
              <v:shape style="position:absolute;margin-left:229.642792pt;margin-top:.538824pt;width:89.55pt;height:12.25pt;mso-position-horizontal-relative:page;mso-position-vertical-relative:paragraph;z-index:-23791104" type="#_x0000_t202" id="docshape1574" filled="false" stroked="false">
                <v:textbox inset="0,0,0,0">
                  <w:txbxContent>
                    <w:p>
                      <w:pPr>
                        <w:spacing w:line="244" w:lineRule="exact" w:before="0"/>
                        <w:ind w:left="0" w:right="0" w:firstLine="0"/>
                        <w:jc w:val="left"/>
                        <w:rPr>
                          <w:b/>
                          <w:sz w:val="22"/>
                        </w:rPr>
                      </w:pPr>
                      <w:r>
                        <w:rPr>
                          <w:b/>
                          <w:sz w:val="22"/>
                        </w:rPr>
                        <w:t>Statistik</w:t>
                      </w:r>
                      <w:r>
                        <w:rPr>
                          <w:b/>
                          <w:spacing w:val="-4"/>
                          <w:sz w:val="22"/>
                        </w:rPr>
                        <w:t> </w:t>
                      </w:r>
                      <w:r>
                        <w:rPr>
                          <w:b/>
                          <w:spacing w:val="-2"/>
                          <w:sz w:val="22"/>
                        </w:rPr>
                        <w:t>Deskriptif</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5888">
                <wp:simplePos x="0" y="0"/>
                <wp:positionH relativeFrom="page">
                  <wp:posOffset>2609088</wp:posOffset>
                </wp:positionH>
                <wp:positionV relativeFrom="paragraph">
                  <wp:posOffset>357394</wp:posOffset>
                </wp:positionV>
                <wp:extent cx="91440" cy="140335"/>
                <wp:effectExtent l="0" t="0" r="0" b="0"/>
                <wp:wrapNone/>
                <wp:docPr id="1824" name="Textbox 1824"/>
                <wp:cNvGraphicFramePr>
                  <a:graphicFrameLocks/>
                </wp:cNvGraphicFramePr>
                <a:graphic>
                  <a:graphicData uri="http://schemas.microsoft.com/office/word/2010/wordprocessingShape">
                    <wps:wsp>
                      <wps:cNvPr id="1824" name="Textbox 1824"/>
                      <wps:cNvSpPr txBox="1"/>
                      <wps:spPr>
                        <a:xfrm>
                          <a:off x="0" y="0"/>
                          <a:ext cx="91440" cy="140335"/>
                        </a:xfrm>
                        <a:prstGeom prst="rect">
                          <a:avLst/>
                        </a:prstGeom>
                      </wps:spPr>
                      <wps:txbx>
                        <w:txbxContent>
                          <w:p>
                            <w:pPr>
                              <w:spacing w:line="221" w:lineRule="exact" w:before="0"/>
                              <w:ind w:left="0" w:right="0" w:firstLine="0"/>
                              <w:jc w:val="left"/>
                              <w:rPr>
                                <w:b/>
                                <w:sz w:val="20"/>
                              </w:rPr>
                            </w:pPr>
                            <w:r>
                              <w:rPr>
                                <w:b/>
                                <w:spacing w:val="-12"/>
                                <w:sz w:val="20"/>
                              </w:rPr>
                              <w:t>N</w:t>
                            </w:r>
                          </w:p>
                        </w:txbxContent>
                      </wps:txbx>
                      <wps:bodyPr wrap="square" lIns="0" tIns="0" rIns="0" bIns="0" rtlCol="0">
                        <a:noAutofit/>
                      </wps:bodyPr>
                    </wps:wsp>
                  </a:graphicData>
                </a:graphic>
              </wp:anchor>
            </w:drawing>
          </mc:Choice>
          <mc:Fallback>
            <w:pict>
              <v:shape style="position:absolute;margin-left:205.440002pt;margin-top:28.141308pt;width:7.2pt;height:11.05pt;mso-position-horizontal-relative:page;mso-position-vertical-relative:paragraph;z-index:-23790592" type="#_x0000_t202" id="docshape1575" filled="false" stroked="false">
                <v:textbox inset="0,0,0,0">
                  <w:txbxContent>
                    <w:p>
                      <w:pPr>
                        <w:spacing w:line="221" w:lineRule="exact" w:before="0"/>
                        <w:ind w:left="0" w:right="0" w:firstLine="0"/>
                        <w:jc w:val="left"/>
                        <w:rPr>
                          <w:b/>
                          <w:sz w:val="20"/>
                        </w:rPr>
                      </w:pPr>
                      <w:r>
                        <w:rPr>
                          <w:b/>
                          <w:spacing w:val="-12"/>
                          <w:sz w:val="20"/>
                        </w:rPr>
                        <w:t>N</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6400">
                <wp:simplePos x="0" y="0"/>
                <wp:positionH relativeFrom="page">
                  <wp:posOffset>3023616</wp:posOffset>
                </wp:positionH>
                <wp:positionV relativeFrom="paragraph">
                  <wp:posOffset>357394</wp:posOffset>
                </wp:positionV>
                <wp:extent cx="520700" cy="140335"/>
                <wp:effectExtent l="0" t="0" r="0" b="0"/>
                <wp:wrapNone/>
                <wp:docPr id="1825" name="Textbox 1825"/>
                <wp:cNvGraphicFramePr>
                  <a:graphicFrameLocks/>
                </wp:cNvGraphicFramePr>
                <a:graphic>
                  <a:graphicData uri="http://schemas.microsoft.com/office/word/2010/wordprocessingShape">
                    <wps:wsp>
                      <wps:cNvPr id="1825" name="Textbox 1825"/>
                      <wps:cNvSpPr txBox="1"/>
                      <wps:spPr>
                        <a:xfrm>
                          <a:off x="0" y="0"/>
                          <a:ext cx="520700" cy="140335"/>
                        </a:xfrm>
                        <a:prstGeom prst="rect">
                          <a:avLst/>
                        </a:prstGeom>
                      </wps:spPr>
                      <wps:txbx>
                        <w:txbxContent>
                          <w:p>
                            <w:pPr>
                              <w:spacing w:line="221" w:lineRule="exact" w:before="0"/>
                              <w:ind w:left="0" w:right="0" w:firstLine="0"/>
                              <w:jc w:val="left"/>
                              <w:rPr>
                                <w:b/>
                                <w:i/>
                                <w:sz w:val="20"/>
                              </w:rPr>
                            </w:pPr>
                            <w:r>
                              <w:rPr>
                                <w:b/>
                                <w:i/>
                                <w:spacing w:val="-2"/>
                                <w:sz w:val="20"/>
                              </w:rPr>
                              <w:t>Minimum</w:t>
                            </w:r>
                          </w:p>
                        </w:txbxContent>
                      </wps:txbx>
                      <wps:bodyPr wrap="square" lIns="0" tIns="0" rIns="0" bIns="0" rtlCol="0">
                        <a:noAutofit/>
                      </wps:bodyPr>
                    </wps:wsp>
                  </a:graphicData>
                </a:graphic>
              </wp:anchor>
            </w:drawing>
          </mc:Choice>
          <mc:Fallback>
            <w:pict>
              <v:shape style="position:absolute;margin-left:238.080002pt;margin-top:28.141308pt;width:41pt;height:11.05pt;mso-position-horizontal-relative:page;mso-position-vertical-relative:paragraph;z-index:-23790080" type="#_x0000_t202" id="docshape1576" filled="false" stroked="false">
                <v:textbox inset="0,0,0,0">
                  <w:txbxContent>
                    <w:p>
                      <w:pPr>
                        <w:spacing w:line="221" w:lineRule="exact" w:before="0"/>
                        <w:ind w:left="0" w:right="0" w:firstLine="0"/>
                        <w:jc w:val="left"/>
                        <w:rPr>
                          <w:b/>
                          <w:i/>
                          <w:sz w:val="20"/>
                        </w:rPr>
                      </w:pPr>
                      <w:r>
                        <w:rPr>
                          <w:b/>
                          <w:i/>
                          <w:spacing w:val="-2"/>
                          <w:sz w:val="20"/>
                        </w:rPr>
                        <w:t>Minimum</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6912">
                <wp:simplePos x="0" y="0"/>
                <wp:positionH relativeFrom="page">
                  <wp:posOffset>3823715</wp:posOffset>
                </wp:positionH>
                <wp:positionV relativeFrom="paragraph">
                  <wp:posOffset>357394</wp:posOffset>
                </wp:positionV>
                <wp:extent cx="543560" cy="140335"/>
                <wp:effectExtent l="0" t="0" r="0" b="0"/>
                <wp:wrapNone/>
                <wp:docPr id="1826" name="Textbox 1826"/>
                <wp:cNvGraphicFramePr>
                  <a:graphicFrameLocks/>
                </wp:cNvGraphicFramePr>
                <a:graphic>
                  <a:graphicData uri="http://schemas.microsoft.com/office/word/2010/wordprocessingShape">
                    <wps:wsp>
                      <wps:cNvPr id="1826" name="Textbox 1826"/>
                      <wps:cNvSpPr txBox="1"/>
                      <wps:spPr>
                        <a:xfrm>
                          <a:off x="0" y="0"/>
                          <a:ext cx="543560" cy="140335"/>
                        </a:xfrm>
                        <a:prstGeom prst="rect">
                          <a:avLst/>
                        </a:prstGeom>
                      </wps:spPr>
                      <wps:txbx>
                        <w:txbxContent>
                          <w:p>
                            <w:pPr>
                              <w:spacing w:line="221" w:lineRule="exact" w:before="0"/>
                              <w:ind w:left="0" w:right="0" w:firstLine="0"/>
                              <w:jc w:val="left"/>
                              <w:rPr>
                                <w:b/>
                                <w:i/>
                                <w:sz w:val="20"/>
                              </w:rPr>
                            </w:pPr>
                            <w:r>
                              <w:rPr>
                                <w:b/>
                                <w:i/>
                                <w:spacing w:val="-2"/>
                                <w:sz w:val="20"/>
                              </w:rPr>
                              <w:t>Maximum</w:t>
                            </w:r>
                          </w:p>
                        </w:txbxContent>
                      </wps:txbx>
                      <wps:bodyPr wrap="square" lIns="0" tIns="0" rIns="0" bIns="0" rtlCol="0">
                        <a:noAutofit/>
                      </wps:bodyPr>
                    </wps:wsp>
                  </a:graphicData>
                </a:graphic>
              </wp:anchor>
            </w:drawing>
          </mc:Choice>
          <mc:Fallback>
            <w:pict>
              <v:shape style="position:absolute;margin-left:301.079987pt;margin-top:28.141308pt;width:42.8pt;height:11.05pt;mso-position-horizontal-relative:page;mso-position-vertical-relative:paragraph;z-index:-23789568" type="#_x0000_t202" id="docshape1577" filled="false" stroked="false">
                <v:textbox inset="0,0,0,0">
                  <w:txbxContent>
                    <w:p>
                      <w:pPr>
                        <w:spacing w:line="221" w:lineRule="exact" w:before="0"/>
                        <w:ind w:left="0" w:right="0" w:firstLine="0"/>
                        <w:jc w:val="left"/>
                        <w:rPr>
                          <w:b/>
                          <w:i/>
                          <w:sz w:val="20"/>
                        </w:rPr>
                      </w:pPr>
                      <w:r>
                        <w:rPr>
                          <w:b/>
                          <w:i/>
                          <w:spacing w:val="-2"/>
                          <w:sz w:val="20"/>
                        </w:rPr>
                        <w:t>Maximum</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7424">
                <wp:simplePos x="0" y="0"/>
                <wp:positionH relativeFrom="page">
                  <wp:posOffset>4843272</wp:posOffset>
                </wp:positionH>
                <wp:positionV relativeFrom="paragraph">
                  <wp:posOffset>357394</wp:posOffset>
                </wp:positionV>
                <wp:extent cx="303530" cy="140335"/>
                <wp:effectExtent l="0" t="0" r="0" b="0"/>
                <wp:wrapNone/>
                <wp:docPr id="1827" name="Textbox 1827"/>
                <wp:cNvGraphicFramePr>
                  <a:graphicFrameLocks/>
                </wp:cNvGraphicFramePr>
                <a:graphic>
                  <a:graphicData uri="http://schemas.microsoft.com/office/word/2010/wordprocessingShape">
                    <wps:wsp>
                      <wps:cNvPr id="1827" name="Textbox 1827"/>
                      <wps:cNvSpPr txBox="1"/>
                      <wps:spPr>
                        <a:xfrm>
                          <a:off x="0" y="0"/>
                          <a:ext cx="303530" cy="140335"/>
                        </a:xfrm>
                        <a:prstGeom prst="rect">
                          <a:avLst/>
                        </a:prstGeom>
                      </wps:spPr>
                      <wps:txbx>
                        <w:txbxContent>
                          <w:p>
                            <w:pPr>
                              <w:spacing w:line="221" w:lineRule="exact" w:before="0"/>
                              <w:ind w:left="0" w:right="0" w:firstLine="0"/>
                              <w:jc w:val="left"/>
                              <w:rPr>
                                <w:b/>
                                <w:i/>
                                <w:sz w:val="20"/>
                              </w:rPr>
                            </w:pPr>
                            <w:r>
                              <w:rPr>
                                <w:b/>
                                <w:i/>
                                <w:spacing w:val="-4"/>
                                <w:sz w:val="20"/>
                              </w:rPr>
                              <w:t>Mean</w:t>
                            </w:r>
                          </w:p>
                        </w:txbxContent>
                      </wps:txbx>
                      <wps:bodyPr wrap="square" lIns="0" tIns="0" rIns="0" bIns="0" rtlCol="0">
                        <a:noAutofit/>
                      </wps:bodyPr>
                    </wps:wsp>
                  </a:graphicData>
                </a:graphic>
              </wp:anchor>
            </w:drawing>
          </mc:Choice>
          <mc:Fallback>
            <w:pict>
              <v:shape style="position:absolute;margin-left:381.360016pt;margin-top:28.141308pt;width:23.9pt;height:11.05pt;mso-position-horizontal-relative:page;mso-position-vertical-relative:paragraph;z-index:-23789056" type="#_x0000_t202" id="docshape1578" filled="false" stroked="false">
                <v:textbox inset="0,0,0,0">
                  <w:txbxContent>
                    <w:p>
                      <w:pPr>
                        <w:spacing w:line="221" w:lineRule="exact" w:before="0"/>
                        <w:ind w:left="0" w:right="0" w:firstLine="0"/>
                        <w:jc w:val="left"/>
                        <w:rPr>
                          <w:b/>
                          <w:i/>
                          <w:sz w:val="20"/>
                        </w:rPr>
                      </w:pPr>
                      <w:r>
                        <w:rPr>
                          <w:b/>
                          <w:i/>
                          <w:spacing w:val="-4"/>
                          <w:sz w:val="20"/>
                        </w:rPr>
                        <w:t>Mean</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7936">
                <wp:simplePos x="0" y="0"/>
                <wp:positionH relativeFrom="page">
                  <wp:posOffset>5586984</wp:posOffset>
                </wp:positionH>
                <wp:positionV relativeFrom="paragraph">
                  <wp:posOffset>357394</wp:posOffset>
                </wp:positionV>
                <wp:extent cx="741680" cy="140335"/>
                <wp:effectExtent l="0" t="0" r="0" b="0"/>
                <wp:wrapNone/>
                <wp:docPr id="1828" name="Textbox 1828"/>
                <wp:cNvGraphicFramePr>
                  <a:graphicFrameLocks/>
                </wp:cNvGraphicFramePr>
                <a:graphic>
                  <a:graphicData uri="http://schemas.microsoft.com/office/word/2010/wordprocessingShape">
                    <wps:wsp>
                      <wps:cNvPr id="1828" name="Textbox 1828"/>
                      <wps:cNvSpPr txBox="1"/>
                      <wps:spPr>
                        <a:xfrm>
                          <a:off x="0" y="0"/>
                          <a:ext cx="741680" cy="140335"/>
                        </a:xfrm>
                        <a:prstGeom prst="rect">
                          <a:avLst/>
                        </a:prstGeom>
                      </wps:spPr>
                      <wps:txbx>
                        <w:txbxContent>
                          <w:p>
                            <w:pPr>
                              <w:spacing w:line="221" w:lineRule="exact" w:before="0"/>
                              <w:ind w:left="0" w:right="0" w:firstLine="0"/>
                              <w:jc w:val="left"/>
                              <w:rPr>
                                <w:b/>
                                <w:i/>
                                <w:sz w:val="20"/>
                              </w:rPr>
                            </w:pPr>
                            <w:r>
                              <w:rPr>
                                <w:b/>
                                <w:i/>
                                <w:sz w:val="20"/>
                              </w:rPr>
                              <w:t>Std.</w:t>
                            </w:r>
                            <w:r>
                              <w:rPr>
                                <w:b/>
                                <w:i/>
                                <w:spacing w:val="-3"/>
                                <w:sz w:val="20"/>
                              </w:rPr>
                              <w:t> </w:t>
                            </w:r>
                            <w:r>
                              <w:rPr>
                                <w:b/>
                                <w:i/>
                                <w:spacing w:val="-2"/>
                                <w:sz w:val="20"/>
                              </w:rPr>
                              <w:t>Deviation</w:t>
                            </w:r>
                          </w:p>
                        </w:txbxContent>
                      </wps:txbx>
                      <wps:bodyPr wrap="square" lIns="0" tIns="0" rIns="0" bIns="0" rtlCol="0">
                        <a:noAutofit/>
                      </wps:bodyPr>
                    </wps:wsp>
                  </a:graphicData>
                </a:graphic>
              </wp:anchor>
            </w:drawing>
          </mc:Choice>
          <mc:Fallback>
            <w:pict>
              <v:shape style="position:absolute;margin-left:439.920013pt;margin-top:28.141308pt;width:58.4pt;height:11.05pt;mso-position-horizontal-relative:page;mso-position-vertical-relative:paragraph;z-index:-23788544" type="#_x0000_t202" id="docshape1579" filled="false" stroked="false">
                <v:textbox inset="0,0,0,0">
                  <w:txbxContent>
                    <w:p>
                      <w:pPr>
                        <w:spacing w:line="221" w:lineRule="exact" w:before="0"/>
                        <w:ind w:left="0" w:right="0" w:firstLine="0"/>
                        <w:jc w:val="left"/>
                        <w:rPr>
                          <w:b/>
                          <w:i/>
                          <w:sz w:val="20"/>
                        </w:rPr>
                      </w:pPr>
                      <w:r>
                        <w:rPr>
                          <w:b/>
                          <w:i/>
                          <w:sz w:val="20"/>
                        </w:rPr>
                        <w:t>Std.</w:t>
                      </w:r>
                      <w:r>
                        <w:rPr>
                          <w:b/>
                          <w:i/>
                          <w:spacing w:val="-3"/>
                          <w:sz w:val="20"/>
                        </w:rPr>
                        <w:t> </w:t>
                      </w:r>
                      <w:r>
                        <w:rPr>
                          <w:b/>
                          <w:i/>
                          <w:spacing w:val="-2"/>
                          <w:sz w:val="20"/>
                        </w:rPr>
                        <w:t>Deviation</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8448">
                <wp:simplePos x="0" y="0"/>
                <wp:positionH relativeFrom="page">
                  <wp:posOffset>5225796</wp:posOffset>
                </wp:positionH>
                <wp:positionV relativeFrom="paragraph">
                  <wp:posOffset>566182</wp:posOffset>
                </wp:positionV>
                <wp:extent cx="95885" cy="140335"/>
                <wp:effectExtent l="0" t="0" r="0" b="0"/>
                <wp:wrapNone/>
                <wp:docPr id="1829" name="Textbox 1829"/>
                <wp:cNvGraphicFramePr>
                  <a:graphicFrameLocks/>
                </wp:cNvGraphicFramePr>
                <a:graphic>
                  <a:graphicData uri="http://schemas.microsoft.com/office/word/2010/wordprocessingShape">
                    <wps:wsp>
                      <wps:cNvPr id="1829" name="Textbox 1829"/>
                      <wps:cNvSpPr txBox="1"/>
                      <wps:spPr>
                        <a:xfrm>
                          <a:off x="0" y="0"/>
                          <a:ext cx="95885" cy="140335"/>
                        </a:xfrm>
                        <a:prstGeom prst="rect">
                          <a:avLst/>
                        </a:prstGeom>
                      </wps:spPr>
                      <wps:txbx>
                        <w:txbxContent>
                          <w:p>
                            <w:pPr>
                              <w:spacing w:line="221" w:lineRule="exact" w:before="0"/>
                              <w:ind w:left="0" w:right="0" w:firstLine="0"/>
                              <w:jc w:val="left"/>
                              <w:rPr>
                                <w:sz w:val="20"/>
                              </w:rPr>
                            </w:pPr>
                            <w:r>
                              <w:rPr>
                                <w:spacing w:val="-5"/>
                                <w:sz w:val="20"/>
                              </w:rPr>
                              <w:t>0,</w:t>
                            </w:r>
                          </w:p>
                        </w:txbxContent>
                      </wps:txbx>
                      <wps:bodyPr wrap="square" lIns="0" tIns="0" rIns="0" bIns="0" rtlCol="0">
                        <a:noAutofit/>
                      </wps:bodyPr>
                    </wps:wsp>
                  </a:graphicData>
                </a:graphic>
              </wp:anchor>
            </w:drawing>
          </mc:Choice>
          <mc:Fallback>
            <w:pict>
              <v:shape style="position:absolute;margin-left:411.480011pt;margin-top:44.581295pt;width:7.55pt;height:11.05pt;mso-position-horizontal-relative:page;mso-position-vertical-relative:paragraph;z-index:-23788032" type="#_x0000_t202" id="docshape1580" filled="false" stroked="false">
                <v:textbox inset="0,0,0,0">
                  <w:txbxContent>
                    <w:p>
                      <w:pPr>
                        <w:spacing w:line="221" w:lineRule="exact" w:before="0"/>
                        <w:ind w:left="0" w:right="0" w:firstLine="0"/>
                        <w:jc w:val="left"/>
                        <w:rPr>
                          <w:sz w:val="20"/>
                        </w:rPr>
                      </w:pPr>
                      <w:r>
                        <w:rPr>
                          <w:spacing w:val="-5"/>
                          <w:sz w:val="20"/>
                        </w:rPr>
                        <w:t>0,</w:t>
                      </w:r>
                    </w:p>
                  </w:txbxContent>
                </v:textbox>
                <w10:wrap type="none"/>
              </v:shape>
            </w:pict>
          </mc:Fallback>
        </mc:AlternateContent>
      </w:r>
      <w:r>
        <w:rPr>
          <w:b/>
          <w:position w:val="-4"/>
          <w:sz w:val="22"/>
        </w:rPr>
        <mc:AlternateContent>
          <mc:Choice Requires="wps">
            <w:drawing>
              <wp:anchor distT="0" distB="0" distL="0" distR="0" allowOverlap="1" layoutInCell="1" locked="0" behindDoc="1" simplePos="0" relativeHeight="479528960">
                <wp:simplePos x="0" y="0"/>
                <wp:positionH relativeFrom="page">
                  <wp:posOffset>6096000</wp:posOffset>
                </wp:positionH>
                <wp:positionV relativeFrom="paragraph">
                  <wp:posOffset>566182</wp:posOffset>
                </wp:positionV>
                <wp:extent cx="95885" cy="140335"/>
                <wp:effectExtent l="0" t="0" r="0" b="0"/>
                <wp:wrapNone/>
                <wp:docPr id="1830" name="Textbox 1830"/>
                <wp:cNvGraphicFramePr>
                  <a:graphicFrameLocks/>
                </wp:cNvGraphicFramePr>
                <a:graphic>
                  <a:graphicData uri="http://schemas.microsoft.com/office/word/2010/wordprocessingShape">
                    <wps:wsp>
                      <wps:cNvPr id="1830" name="Textbox 1830"/>
                      <wps:cNvSpPr txBox="1"/>
                      <wps:spPr>
                        <a:xfrm>
                          <a:off x="0" y="0"/>
                          <a:ext cx="95885" cy="140335"/>
                        </a:xfrm>
                        <a:prstGeom prst="rect">
                          <a:avLst/>
                        </a:prstGeom>
                      </wps:spPr>
                      <wps:txbx>
                        <w:txbxContent>
                          <w:p>
                            <w:pPr>
                              <w:spacing w:line="221" w:lineRule="exact" w:before="0"/>
                              <w:ind w:left="0" w:right="0" w:firstLine="0"/>
                              <w:jc w:val="left"/>
                              <w:rPr>
                                <w:sz w:val="20"/>
                              </w:rPr>
                            </w:pPr>
                            <w:r>
                              <w:rPr>
                                <w:spacing w:val="-5"/>
                                <w:sz w:val="20"/>
                              </w:rPr>
                              <w:t>0,</w:t>
                            </w:r>
                          </w:p>
                        </w:txbxContent>
                      </wps:txbx>
                      <wps:bodyPr wrap="square" lIns="0" tIns="0" rIns="0" bIns="0" rtlCol="0">
                        <a:noAutofit/>
                      </wps:bodyPr>
                    </wps:wsp>
                  </a:graphicData>
                </a:graphic>
              </wp:anchor>
            </w:drawing>
          </mc:Choice>
          <mc:Fallback>
            <w:pict>
              <v:shape style="position:absolute;margin-left:480pt;margin-top:44.581295pt;width:7.55pt;height:11.05pt;mso-position-horizontal-relative:page;mso-position-vertical-relative:paragraph;z-index:-23787520" type="#_x0000_t202" id="docshape1581" filled="false" stroked="false">
                <v:textbox inset="0,0,0,0">
                  <w:txbxContent>
                    <w:p>
                      <w:pPr>
                        <w:spacing w:line="221" w:lineRule="exact" w:before="0"/>
                        <w:ind w:left="0" w:right="0" w:firstLine="0"/>
                        <w:jc w:val="left"/>
                        <w:rPr>
                          <w:sz w:val="20"/>
                        </w:rPr>
                      </w:pPr>
                      <w:r>
                        <w:rPr>
                          <w:spacing w:val="-5"/>
                          <w:sz w:val="20"/>
                        </w:rPr>
                        <w:t>0,</w:t>
                      </w:r>
                    </w:p>
                  </w:txbxContent>
                </v:textbox>
                <w10:wrap type="none"/>
              </v:shape>
            </w:pict>
          </mc:Fallback>
        </mc:AlternateContent>
      </w:r>
      <w:r>
        <w:rPr>
          <w:position w:val="-4"/>
        </w:rPr>
        <w:drawing>
          <wp:inline distT="0" distB="0" distL="0" distR="0">
            <wp:extent cx="618911" cy="126595"/>
            <wp:effectExtent l="0" t="0" r="0" b="0"/>
            <wp:docPr id="1831" name="Image 1831"/>
            <wp:cNvGraphicFramePr>
              <a:graphicFrameLocks/>
            </wp:cNvGraphicFramePr>
            <a:graphic>
              <a:graphicData uri="http://schemas.openxmlformats.org/drawingml/2006/picture">
                <pic:pic>
                  <pic:nvPicPr>
                    <pic:cNvPr id="1831" name="Image 1831"/>
                    <pic:cNvPicPr/>
                  </pic:nvPicPr>
                  <pic:blipFill>
                    <a:blip r:embed="rId412" cstate="print"/>
                    <a:stretch>
                      <a:fillRect/>
                    </a:stretch>
                  </pic:blipFill>
                  <pic:spPr>
                    <a:xfrm>
                      <a:off x="0" y="0"/>
                      <a:ext cx="618911" cy="126595"/>
                    </a:xfrm>
                    <a:prstGeom prst="rect">
                      <a:avLst/>
                    </a:prstGeom>
                  </pic:spPr>
                </pic:pic>
              </a:graphicData>
            </a:graphic>
          </wp:inline>
        </w:drawing>
      </w:r>
      <w:r>
        <w:rPr>
          <w:position w:val="-4"/>
        </w:rPr>
      </w:r>
      <w:r>
        <w:rPr>
          <w:b/>
          <w:sz w:val="22"/>
        </w:rPr>
        <w:t>Hasil Analisis </w:t>
      </w:r>
      <w:r>
        <w:rPr>
          <w:b/>
          <w:spacing w:val="3"/>
          <w:position w:val="-4"/>
          <w:sz w:val="22"/>
        </w:rPr>
        <w:drawing>
          <wp:inline distT="0" distB="0" distL="0" distR="0">
            <wp:extent cx="1132326" cy="126595"/>
            <wp:effectExtent l="0" t="0" r="0" b="0"/>
            <wp:docPr id="1832" name="Image 1832"/>
            <wp:cNvGraphicFramePr>
              <a:graphicFrameLocks/>
            </wp:cNvGraphicFramePr>
            <a:graphic>
              <a:graphicData uri="http://schemas.openxmlformats.org/drawingml/2006/picture">
                <pic:pic>
                  <pic:nvPicPr>
                    <pic:cNvPr id="1832" name="Image 1832"/>
                    <pic:cNvPicPr/>
                  </pic:nvPicPr>
                  <pic:blipFill>
                    <a:blip r:embed="rId413" cstate="print"/>
                    <a:stretch>
                      <a:fillRect/>
                    </a:stretch>
                  </pic:blipFill>
                  <pic:spPr>
                    <a:xfrm>
                      <a:off x="0" y="0"/>
                      <a:ext cx="1132326" cy="126595"/>
                    </a:xfrm>
                    <a:prstGeom prst="rect">
                      <a:avLst/>
                    </a:prstGeom>
                  </pic:spPr>
                </pic:pic>
              </a:graphicData>
            </a:graphic>
          </wp:inline>
        </w:drawing>
      </w:r>
      <w:r>
        <w:rPr>
          <w:b/>
          <w:spacing w:val="3"/>
          <w:position w:val="-4"/>
          <w:sz w:val="22"/>
        </w:rPr>
      </w:r>
    </w:p>
    <w:p>
      <w:pPr>
        <w:pStyle w:val="BodyText"/>
        <w:spacing w:before="9"/>
        <w:rPr>
          <w:b/>
          <w:sz w:val="16"/>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708"/>
        <w:gridCol w:w="1162"/>
        <w:gridCol w:w="114"/>
        <w:gridCol w:w="1274"/>
        <w:gridCol w:w="1560"/>
        <w:gridCol w:w="147"/>
        <w:gridCol w:w="1174"/>
        <w:gridCol w:w="148"/>
      </w:tblGrid>
      <w:tr>
        <w:trPr>
          <w:trHeight w:val="135" w:hRule="atLeast"/>
        </w:trPr>
        <w:tc>
          <w:tcPr>
            <w:tcW w:w="1555" w:type="dxa"/>
            <w:vMerge w:val="restart"/>
          </w:tcPr>
          <w:p>
            <w:pPr>
              <w:pStyle w:val="TableParagraph"/>
              <w:spacing w:line="240" w:lineRule="auto" w:before="0"/>
              <w:jc w:val="left"/>
              <w:rPr>
                <w:sz w:val="22"/>
              </w:rPr>
            </w:pPr>
          </w:p>
        </w:tc>
        <w:tc>
          <w:tcPr>
            <w:tcW w:w="708" w:type="dxa"/>
            <w:vMerge w:val="restart"/>
          </w:tcPr>
          <w:p>
            <w:pPr>
              <w:pStyle w:val="TableParagraph"/>
              <w:spacing w:line="240" w:lineRule="auto" w:before="2"/>
              <w:jc w:val="left"/>
              <w:rPr>
                <w:b/>
                <w:sz w:val="12"/>
              </w:rPr>
            </w:pPr>
          </w:p>
          <w:p>
            <w:pPr>
              <w:pStyle w:val="TableParagraph"/>
              <w:spacing w:line="177" w:lineRule="exact" w:before="0"/>
              <w:ind w:left="281"/>
              <w:jc w:val="left"/>
              <w:rPr>
                <w:position w:val="-3"/>
                <w:sz w:val="17"/>
              </w:rPr>
            </w:pPr>
            <w:r>
              <w:rPr>
                <w:position w:val="-3"/>
                <w:sz w:val="17"/>
              </w:rPr>
              <mc:AlternateContent>
                <mc:Choice Requires="wps">
                  <w:drawing>
                    <wp:inline distT="0" distB="0" distL="0" distR="0">
                      <wp:extent cx="91440" cy="113030"/>
                      <wp:effectExtent l="0" t="0" r="0" b="0"/>
                      <wp:docPr id="1833" name="Group 1833"/>
                      <wp:cNvGraphicFramePr>
                        <a:graphicFrameLocks/>
                      </wp:cNvGraphicFramePr>
                      <a:graphic>
                        <a:graphicData uri="http://schemas.microsoft.com/office/word/2010/wordprocessingGroup">
                          <wpg:wgp>
                            <wpg:cNvPr id="1833" name="Group 1833"/>
                            <wpg:cNvGrpSpPr/>
                            <wpg:grpSpPr>
                              <a:xfrm>
                                <a:off x="0" y="0"/>
                                <a:ext cx="91440" cy="113030"/>
                                <a:chExt cx="91440" cy="113030"/>
                              </a:xfrm>
                            </wpg:grpSpPr>
                            <wps:wsp>
                              <wps:cNvPr id="1834" name="Graphic 1834"/>
                              <wps:cNvSpPr/>
                              <wps:spPr>
                                <a:xfrm>
                                  <a:off x="0" y="0"/>
                                  <a:ext cx="91440" cy="113030"/>
                                </a:xfrm>
                                <a:custGeom>
                                  <a:avLst/>
                                  <a:gdLst/>
                                  <a:ahLst/>
                                  <a:cxnLst/>
                                  <a:rect l="l" t="t" r="r" b="b"/>
                                  <a:pathLst>
                                    <a:path w="91440" h="113030">
                                      <a:moveTo>
                                        <a:pt x="91430" y="0"/>
                                      </a:moveTo>
                                      <a:lnTo>
                                        <a:pt x="0" y="0"/>
                                      </a:lnTo>
                                      <a:lnTo>
                                        <a:pt x="0" y="112529"/>
                                      </a:lnTo>
                                      <a:lnTo>
                                        <a:pt x="91430" y="112529"/>
                                      </a:lnTo>
                                      <a:lnTo>
                                        <a:pt x="91430" y="0"/>
                                      </a:lnTo>
                                      <a:close/>
                                    </a:path>
                                  </a:pathLst>
                                </a:custGeom>
                                <a:solidFill>
                                  <a:srgbClr val="D6E5FB">
                                    <a:alpha val="79998"/>
                                  </a:srgbClr>
                                </a:solidFill>
                              </wps:spPr>
                              <wps:bodyPr wrap="square" lIns="0" tIns="0" rIns="0" bIns="0" rtlCol="0">
                                <a:prstTxWarp prst="textNoShape">
                                  <a:avLst/>
                                </a:prstTxWarp>
                                <a:noAutofit/>
                              </wps:bodyPr>
                            </wps:wsp>
                          </wpg:wgp>
                        </a:graphicData>
                      </a:graphic>
                    </wp:inline>
                  </w:drawing>
                </mc:Choice>
                <mc:Fallback>
                  <w:pict>
                    <v:group style="width:7.2pt;height:8.9pt;mso-position-horizontal-relative:char;mso-position-vertical-relative:line" id="docshapegroup1582" coordorigin="0,0" coordsize="144,178">
                      <v:rect style="position:absolute;left:0;top:0;width:144;height:178" id="docshape1583" filled="true" fillcolor="#d6e5fb" stroked="false">
                        <v:fill opacity="52428f" type="solid"/>
                      </v:rect>
                    </v:group>
                  </w:pict>
                </mc:Fallback>
              </mc:AlternateContent>
            </w:r>
            <w:r>
              <w:rPr>
                <w:position w:val="-3"/>
                <w:sz w:val="17"/>
              </w:rPr>
            </w:r>
          </w:p>
        </w:tc>
        <w:tc>
          <w:tcPr>
            <w:tcW w:w="1276" w:type="dxa"/>
            <w:gridSpan w:val="2"/>
            <w:vMerge w:val="restart"/>
          </w:tcPr>
          <w:p>
            <w:pPr>
              <w:pStyle w:val="TableParagraph"/>
              <w:spacing w:line="240" w:lineRule="auto" w:before="2"/>
              <w:jc w:val="left"/>
              <w:rPr>
                <w:b/>
                <w:sz w:val="12"/>
              </w:rPr>
            </w:pPr>
          </w:p>
          <w:p>
            <w:pPr>
              <w:pStyle w:val="TableParagraph"/>
              <w:spacing w:line="177" w:lineRule="exact" w:before="0"/>
              <w:ind w:left="226"/>
              <w:jc w:val="left"/>
              <w:rPr>
                <w:position w:val="-3"/>
                <w:sz w:val="17"/>
              </w:rPr>
            </w:pPr>
            <w:r>
              <w:rPr>
                <w:position w:val="-3"/>
                <w:sz w:val="17"/>
              </w:rPr>
              <mc:AlternateContent>
                <mc:Choice Requires="wps">
                  <w:drawing>
                    <wp:inline distT="0" distB="0" distL="0" distR="0">
                      <wp:extent cx="520700" cy="113030"/>
                      <wp:effectExtent l="0" t="0" r="0" b="0"/>
                      <wp:docPr id="1835" name="Group 1835"/>
                      <wp:cNvGraphicFramePr>
                        <a:graphicFrameLocks/>
                      </wp:cNvGraphicFramePr>
                      <a:graphic>
                        <a:graphicData uri="http://schemas.microsoft.com/office/word/2010/wordprocessingGroup">
                          <wpg:wgp>
                            <wpg:cNvPr id="1835" name="Group 1835"/>
                            <wpg:cNvGrpSpPr/>
                            <wpg:grpSpPr>
                              <a:xfrm>
                                <a:off x="0" y="0"/>
                                <a:ext cx="520700" cy="113030"/>
                                <a:chExt cx="520700" cy="113030"/>
                              </a:xfrm>
                            </wpg:grpSpPr>
                            <wps:wsp>
                              <wps:cNvPr id="1836" name="Graphic 1836"/>
                              <wps:cNvSpPr/>
                              <wps:spPr>
                                <a:xfrm>
                                  <a:off x="0" y="0"/>
                                  <a:ext cx="520700" cy="113030"/>
                                </a:xfrm>
                                <a:custGeom>
                                  <a:avLst/>
                                  <a:gdLst/>
                                  <a:ahLst/>
                                  <a:cxnLst/>
                                  <a:rect l="l" t="t" r="r" b="b"/>
                                  <a:pathLst>
                                    <a:path w="520700" h="113030">
                                      <a:moveTo>
                                        <a:pt x="520448" y="0"/>
                                      </a:moveTo>
                                      <a:lnTo>
                                        <a:pt x="0" y="0"/>
                                      </a:lnTo>
                                      <a:lnTo>
                                        <a:pt x="0" y="112529"/>
                                      </a:lnTo>
                                      <a:lnTo>
                                        <a:pt x="520448" y="112529"/>
                                      </a:lnTo>
                                      <a:lnTo>
                                        <a:pt x="520448" y="0"/>
                                      </a:lnTo>
                                      <a:close/>
                                    </a:path>
                                  </a:pathLst>
                                </a:custGeom>
                                <a:solidFill>
                                  <a:srgbClr val="D6E5FB">
                                    <a:alpha val="79998"/>
                                  </a:srgbClr>
                                </a:solidFill>
                              </wps:spPr>
                              <wps:bodyPr wrap="square" lIns="0" tIns="0" rIns="0" bIns="0" rtlCol="0">
                                <a:prstTxWarp prst="textNoShape">
                                  <a:avLst/>
                                </a:prstTxWarp>
                                <a:noAutofit/>
                              </wps:bodyPr>
                            </wps:wsp>
                          </wpg:wgp>
                        </a:graphicData>
                      </a:graphic>
                    </wp:inline>
                  </w:drawing>
                </mc:Choice>
                <mc:Fallback>
                  <w:pict>
                    <v:group style="width:41pt;height:8.9pt;mso-position-horizontal-relative:char;mso-position-vertical-relative:line" id="docshapegroup1584" coordorigin="0,0" coordsize="820,178">
                      <v:rect style="position:absolute;left:0;top:0;width:820;height:178" id="docshape1585" filled="true" fillcolor="#d6e5fb" stroked="false">
                        <v:fill opacity="52428f" type="solid"/>
                      </v:rect>
                    </v:group>
                  </w:pict>
                </mc:Fallback>
              </mc:AlternateContent>
            </w:r>
            <w:r>
              <w:rPr>
                <w:position w:val="-3"/>
                <w:sz w:val="17"/>
              </w:rPr>
            </w:r>
          </w:p>
        </w:tc>
        <w:tc>
          <w:tcPr>
            <w:tcW w:w="1274" w:type="dxa"/>
            <w:vMerge w:val="restart"/>
          </w:tcPr>
          <w:p>
            <w:pPr>
              <w:pStyle w:val="TableParagraph"/>
              <w:spacing w:line="240" w:lineRule="auto" w:before="2"/>
              <w:jc w:val="left"/>
              <w:rPr>
                <w:b/>
                <w:sz w:val="12"/>
              </w:rPr>
            </w:pPr>
          </w:p>
          <w:p>
            <w:pPr>
              <w:pStyle w:val="TableParagraph"/>
              <w:spacing w:line="177" w:lineRule="exact" w:before="0"/>
              <w:ind w:left="213"/>
              <w:jc w:val="left"/>
              <w:rPr>
                <w:position w:val="-3"/>
                <w:sz w:val="17"/>
              </w:rPr>
            </w:pPr>
            <w:r>
              <w:rPr>
                <w:position w:val="-3"/>
                <w:sz w:val="17"/>
              </w:rPr>
              <mc:AlternateContent>
                <mc:Choice Requires="wps">
                  <w:drawing>
                    <wp:inline distT="0" distB="0" distL="0" distR="0">
                      <wp:extent cx="541655" cy="113030"/>
                      <wp:effectExtent l="0" t="0" r="0" b="0"/>
                      <wp:docPr id="1837" name="Group 1837"/>
                      <wp:cNvGraphicFramePr>
                        <a:graphicFrameLocks/>
                      </wp:cNvGraphicFramePr>
                      <a:graphic>
                        <a:graphicData uri="http://schemas.microsoft.com/office/word/2010/wordprocessingGroup">
                          <wpg:wgp>
                            <wpg:cNvPr id="1837" name="Group 1837"/>
                            <wpg:cNvGrpSpPr/>
                            <wpg:grpSpPr>
                              <a:xfrm>
                                <a:off x="0" y="0"/>
                                <a:ext cx="541655" cy="113030"/>
                                <a:chExt cx="541655" cy="113030"/>
                              </a:xfrm>
                            </wpg:grpSpPr>
                            <wps:wsp>
                              <wps:cNvPr id="1838" name="Graphic 1838"/>
                              <wps:cNvSpPr/>
                              <wps:spPr>
                                <a:xfrm>
                                  <a:off x="0" y="0"/>
                                  <a:ext cx="541655" cy="113030"/>
                                </a:xfrm>
                                <a:custGeom>
                                  <a:avLst/>
                                  <a:gdLst/>
                                  <a:ahLst/>
                                  <a:cxnLst/>
                                  <a:rect l="l" t="t" r="r" b="b"/>
                                  <a:pathLst>
                                    <a:path w="541655" h="113030">
                                      <a:moveTo>
                                        <a:pt x="541547" y="0"/>
                                      </a:moveTo>
                                      <a:lnTo>
                                        <a:pt x="0" y="0"/>
                                      </a:lnTo>
                                      <a:lnTo>
                                        <a:pt x="0" y="112529"/>
                                      </a:lnTo>
                                      <a:lnTo>
                                        <a:pt x="541547" y="112529"/>
                                      </a:lnTo>
                                      <a:lnTo>
                                        <a:pt x="541547" y="0"/>
                                      </a:lnTo>
                                      <a:close/>
                                    </a:path>
                                  </a:pathLst>
                                </a:custGeom>
                                <a:solidFill>
                                  <a:srgbClr val="D6E5FB">
                                    <a:alpha val="79998"/>
                                  </a:srgbClr>
                                </a:solidFill>
                              </wps:spPr>
                              <wps:bodyPr wrap="square" lIns="0" tIns="0" rIns="0" bIns="0" rtlCol="0">
                                <a:prstTxWarp prst="textNoShape">
                                  <a:avLst/>
                                </a:prstTxWarp>
                                <a:noAutofit/>
                              </wps:bodyPr>
                            </wps:wsp>
                          </wpg:wgp>
                        </a:graphicData>
                      </a:graphic>
                    </wp:inline>
                  </w:drawing>
                </mc:Choice>
                <mc:Fallback>
                  <w:pict>
                    <v:group style="width:42.65pt;height:8.9pt;mso-position-horizontal-relative:char;mso-position-vertical-relative:line" id="docshapegroup1586" coordorigin="0,0" coordsize="853,178">
                      <v:rect style="position:absolute;left:0;top:0;width:853;height:178" id="docshape1587" filled="true" fillcolor="#d6e5fb" stroked="false">
                        <v:fill opacity="52428f" type="solid"/>
                      </v:rect>
                    </v:group>
                  </w:pict>
                </mc:Fallback>
              </mc:AlternateContent>
            </w:r>
            <w:r>
              <w:rPr>
                <w:position w:val="-3"/>
                <w:sz w:val="17"/>
              </w:rPr>
            </w:r>
          </w:p>
        </w:tc>
        <w:tc>
          <w:tcPr>
            <w:tcW w:w="1560" w:type="dxa"/>
            <w:vMerge w:val="restart"/>
          </w:tcPr>
          <w:p>
            <w:pPr>
              <w:pStyle w:val="TableParagraph"/>
              <w:spacing w:line="240" w:lineRule="auto" w:before="2"/>
              <w:jc w:val="left"/>
              <w:rPr>
                <w:b/>
                <w:sz w:val="12"/>
              </w:rPr>
            </w:pPr>
          </w:p>
          <w:p>
            <w:pPr>
              <w:pStyle w:val="TableParagraph"/>
              <w:spacing w:line="177" w:lineRule="exact" w:before="0"/>
              <w:ind w:left="545"/>
              <w:jc w:val="left"/>
              <w:rPr>
                <w:position w:val="-3"/>
                <w:sz w:val="17"/>
              </w:rPr>
            </w:pPr>
            <w:r>
              <w:rPr>
                <w:position w:val="-3"/>
                <w:sz w:val="17"/>
              </w:rPr>
              <mc:AlternateContent>
                <mc:Choice Requires="wps">
                  <w:drawing>
                    <wp:inline distT="0" distB="0" distL="0" distR="0">
                      <wp:extent cx="302895" cy="113030"/>
                      <wp:effectExtent l="0" t="0" r="0" b="0"/>
                      <wp:docPr id="1839" name="Group 1839"/>
                      <wp:cNvGraphicFramePr>
                        <a:graphicFrameLocks/>
                      </wp:cNvGraphicFramePr>
                      <a:graphic>
                        <a:graphicData uri="http://schemas.microsoft.com/office/word/2010/wordprocessingGroup">
                          <wpg:wgp>
                            <wpg:cNvPr id="1839" name="Group 1839"/>
                            <wpg:cNvGrpSpPr/>
                            <wpg:grpSpPr>
                              <a:xfrm>
                                <a:off x="0" y="0"/>
                                <a:ext cx="302895" cy="113030"/>
                                <a:chExt cx="302895" cy="113030"/>
                              </a:xfrm>
                            </wpg:grpSpPr>
                            <wps:wsp>
                              <wps:cNvPr id="1840" name="Graphic 1840"/>
                              <wps:cNvSpPr/>
                              <wps:spPr>
                                <a:xfrm>
                                  <a:off x="0" y="0"/>
                                  <a:ext cx="302895" cy="113030"/>
                                </a:xfrm>
                                <a:custGeom>
                                  <a:avLst/>
                                  <a:gdLst/>
                                  <a:ahLst/>
                                  <a:cxnLst/>
                                  <a:rect l="l" t="t" r="r" b="b"/>
                                  <a:pathLst>
                                    <a:path w="302895" h="113030">
                                      <a:moveTo>
                                        <a:pt x="302422" y="0"/>
                                      </a:moveTo>
                                      <a:lnTo>
                                        <a:pt x="0" y="0"/>
                                      </a:lnTo>
                                      <a:lnTo>
                                        <a:pt x="0" y="112529"/>
                                      </a:lnTo>
                                      <a:lnTo>
                                        <a:pt x="302422" y="112529"/>
                                      </a:lnTo>
                                      <a:lnTo>
                                        <a:pt x="302422" y="0"/>
                                      </a:lnTo>
                                      <a:close/>
                                    </a:path>
                                  </a:pathLst>
                                </a:custGeom>
                                <a:solidFill>
                                  <a:srgbClr val="D6E5FB">
                                    <a:alpha val="79998"/>
                                  </a:srgbClr>
                                </a:solidFill>
                              </wps:spPr>
                              <wps:bodyPr wrap="square" lIns="0" tIns="0" rIns="0" bIns="0" rtlCol="0">
                                <a:prstTxWarp prst="textNoShape">
                                  <a:avLst/>
                                </a:prstTxWarp>
                                <a:noAutofit/>
                              </wps:bodyPr>
                            </wps:wsp>
                          </wpg:wgp>
                        </a:graphicData>
                      </a:graphic>
                    </wp:inline>
                  </w:drawing>
                </mc:Choice>
                <mc:Fallback>
                  <w:pict>
                    <v:group style="width:23.85pt;height:8.9pt;mso-position-horizontal-relative:char;mso-position-vertical-relative:line" id="docshapegroup1588" coordorigin="0,0" coordsize="477,178">
                      <v:rect style="position:absolute;left:0;top:0;width:477;height:178" id="docshape1589" filled="true" fillcolor="#d6e5fb" stroked="false">
                        <v:fill opacity="52428f" type="solid"/>
                      </v:rect>
                    </v:group>
                  </w:pict>
                </mc:Fallback>
              </mc:AlternateContent>
            </w:r>
            <w:r>
              <w:rPr>
                <w:position w:val="-3"/>
                <w:sz w:val="17"/>
              </w:rPr>
            </w:r>
          </w:p>
        </w:tc>
        <w:tc>
          <w:tcPr>
            <w:tcW w:w="147" w:type="dxa"/>
            <w:vMerge w:val="restart"/>
            <w:tcBorders>
              <w:right w:val="nil"/>
            </w:tcBorders>
          </w:tcPr>
          <w:p>
            <w:pPr>
              <w:pStyle w:val="TableParagraph"/>
              <w:spacing w:line="240" w:lineRule="auto" w:before="0"/>
              <w:jc w:val="left"/>
              <w:rPr>
                <w:sz w:val="22"/>
              </w:rPr>
            </w:pPr>
          </w:p>
        </w:tc>
        <w:tc>
          <w:tcPr>
            <w:tcW w:w="1174" w:type="dxa"/>
            <w:tcBorders>
              <w:left w:val="nil"/>
              <w:bottom w:val="nil"/>
              <w:right w:val="nil"/>
            </w:tcBorders>
          </w:tcPr>
          <w:p>
            <w:pPr>
              <w:pStyle w:val="TableParagraph"/>
              <w:spacing w:line="240" w:lineRule="auto" w:before="0"/>
              <w:jc w:val="left"/>
              <w:rPr>
                <w:sz w:val="8"/>
              </w:rPr>
            </w:pPr>
          </w:p>
        </w:tc>
        <w:tc>
          <w:tcPr>
            <w:tcW w:w="148" w:type="dxa"/>
            <w:tcBorders>
              <w:left w:val="nil"/>
              <w:bottom w:val="nil"/>
            </w:tcBorders>
          </w:tcPr>
          <w:p>
            <w:pPr>
              <w:pStyle w:val="TableParagraph"/>
              <w:spacing w:line="240" w:lineRule="auto" w:before="0"/>
              <w:jc w:val="left"/>
              <w:rPr>
                <w:sz w:val="8"/>
              </w:rPr>
            </w:pPr>
          </w:p>
        </w:tc>
      </w:tr>
      <w:tr>
        <w:trPr>
          <w:trHeight w:val="175" w:hRule="atLeast"/>
        </w:trPr>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1276" w:type="dxa"/>
            <w:gridSpan w:val="2"/>
            <w:vMerge/>
            <w:tcBorders>
              <w:top w:val="nil"/>
            </w:tcBorders>
          </w:tcPr>
          <w:p>
            <w:pPr>
              <w:rPr>
                <w:sz w:val="2"/>
                <w:szCs w:val="2"/>
              </w:rPr>
            </w:pPr>
          </w:p>
        </w:tc>
        <w:tc>
          <w:tcPr>
            <w:tcW w:w="1274" w:type="dxa"/>
            <w:vMerge/>
            <w:tcBorders>
              <w:top w:val="nil"/>
            </w:tcBorders>
          </w:tcPr>
          <w:p>
            <w:pPr>
              <w:rPr>
                <w:sz w:val="2"/>
                <w:szCs w:val="2"/>
              </w:rPr>
            </w:pPr>
          </w:p>
        </w:tc>
        <w:tc>
          <w:tcPr>
            <w:tcW w:w="1560" w:type="dxa"/>
            <w:vMerge/>
            <w:tcBorders>
              <w:top w:val="nil"/>
            </w:tcBorders>
          </w:tcPr>
          <w:p>
            <w:pPr>
              <w:rPr>
                <w:sz w:val="2"/>
                <w:szCs w:val="2"/>
              </w:rPr>
            </w:pPr>
          </w:p>
        </w:tc>
        <w:tc>
          <w:tcPr>
            <w:tcW w:w="147" w:type="dxa"/>
            <w:vMerge/>
            <w:tcBorders>
              <w:top w:val="nil"/>
              <w:right w:val="nil"/>
            </w:tcBorders>
          </w:tcPr>
          <w:p>
            <w:pPr>
              <w:rPr>
                <w:sz w:val="2"/>
                <w:szCs w:val="2"/>
              </w:rPr>
            </w:pPr>
          </w:p>
        </w:tc>
        <w:tc>
          <w:tcPr>
            <w:tcW w:w="1174" w:type="dxa"/>
            <w:tcBorders>
              <w:top w:val="nil"/>
              <w:left w:val="nil"/>
              <w:right w:val="nil"/>
            </w:tcBorders>
            <w:shd w:val="clear" w:color="auto" w:fill="DEEAFB"/>
          </w:tcPr>
          <w:p>
            <w:pPr>
              <w:pStyle w:val="TableParagraph"/>
              <w:spacing w:line="240" w:lineRule="auto" w:before="0"/>
              <w:jc w:val="left"/>
              <w:rPr>
                <w:sz w:val="10"/>
              </w:rPr>
            </w:pPr>
          </w:p>
        </w:tc>
        <w:tc>
          <w:tcPr>
            <w:tcW w:w="148" w:type="dxa"/>
            <w:tcBorders>
              <w:top w:val="nil"/>
              <w:left w:val="nil"/>
            </w:tcBorders>
          </w:tcPr>
          <w:p>
            <w:pPr>
              <w:pStyle w:val="TableParagraph"/>
              <w:spacing w:line="240" w:lineRule="auto" w:before="0"/>
              <w:jc w:val="left"/>
              <w:rPr>
                <w:sz w:val="10"/>
              </w:rPr>
            </w:pPr>
          </w:p>
        </w:tc>
      </w:tr>
      <w:tr>
        <w:trPr>
          <w:trHeight w:val="136" w:hRule="atLeast"/>
        </w:trPr>
        <w:tc>
          <w:tcPr>
            <w:tcW w:w="1555" w:type="dxa"/>
            <w:vMerge w:val="restart"/>
          </w:tcPr>
          <w:p>
            <w:pPr>
              <w:pStyle w:val="TableParagraph"/>
              <w:spacing w:line="210" w:lineRule="exact" w:before="89"/>
              <w:ind w:left="64"/>
              <w:jc w:val="left"/>
              <w:rPr>
                <w:i/>
                <w:sz w:val="20"/>
              </w:rPr>
            </w:pPr>
            <w:r>
              <w:rPr>
                <w:i/>
                <w:spacing w:val="-2"/>
                <w:sz w:val="20"/>
              </w:rPr>
              <w:t>Fraud</w:t>
            </w:r>
          </w:p>
        </w:tc>
        <w:tc>
          <w:tcPr>
            <w:tcW w:w="708" w:type="dxa"/>
            <w:vMerge w:val="restart"/>
          </w:tcPr>
          <w:p>
            <w:pPr>
              <w:pStyle w:val="TableParagraph"/>
              <w:spacing w:line="210" w:lineRule="exact" w:before="89"/>
              <w:ind w:left="443"/>
              <w:jc w:val="left"/>
              <w:rPr>
                <w:sz w:val="20"/>
              </w:rPr>
            </w:pPr>
            <w:r>
              <w:rPr>
                <w:spacing w:val="-5"/>
                <w:sz w:val="20"/>
              </w:rPr>
              <w:t>56</w:t>
            </w:r>
          </w:p>
        </w:tc>
        <w:tc>
          <w:tcPr>
            <w:tcW w:w="1276" w:type="dxa"/>
            <w:gridSpan w:val="2"/>
            <w:tcBorders>
              <w:bottom w:val="nil"/>
            </w:tcBorders>
          </w:tcPr>
          <w:p>
            <w:pPr>
              <w:pStyle w:val="TableParagraph"/>
              <w:spacing w:line="240" w:lineRule="auto" w:before="0"/>
              <w:jc w:val="left"/>
              <w:rPr>
                <w:sz w:val="8"/>
              </w:rPr>
            </w:pPr>
          </w:p>
        </w:tc>
        <w:tc>
          <w:tcPr>
            <w:tcW w:w="1274" w:type="dxa"/>
            <w:vMerge w:val="restart"/>
          </w:tcPr>
          <w:p>
            <w:pPr>
              <w:pStyle w:val="TableParagraph"/>
              <w:spacing w:line="210" w:lineRule="exact" w:before="89"/>
              <w:ind w:right="50"/>
              <w:jc w:val="right"/>
              <w:rPr>
                <w:sz w:val="20"/>
              </w:rPr>
            </w:pPr>
            <w:r>
              <w:rPr>
                <w:spacing w:val="-10"/>
                <w:sz w:val="20"/>
              </w:rPr>
              <w:t>1</w:t>
            </w:r>
          </w:p>
        </w:tc>
        <w:tc>
          <w:tcPr>
            <w:tcW w:w="1560" w:type="dxa"/>
            <w:vMerge w:val="restart"/>
          </w:tcPr>
          <w:p>
            <w:pPr>
              <w:pStyle w:val="TableParagraph"/>
              <w:spacing w:line="210" w:lineRule="exact" w:before="89"/>
              <w:ind w:right="52"/>
              <w:jc w:val="right"/>
              <w:rPr>
                <w:sz w:val="20"/>
              </w:rPr>
            </w:pPr>
            <w:r>
              <w:rPr>
                <w:sz w:val="20"/>
              </w:rPr>
              <mc:AlternateContent>
                <mc:Choice Requires="wps">
                  <w:drawing>
                    <wp:anchor distT="0" distB="0" distL="0" distR="0" allowOverlap="1" layoutInCell="1" locked="0" behindDoc="1" simplePos="0" relativeHeight="479529984">
                      <wp:simplePos x="0" y="0"/>
                      <wp:positionH relativeFrom="column">
                        <wp:posOffset>725208</wp:posOffset>
                      </wp:positionH>
                      <wp:positionV relativeFrom="paragraph">
                        <wp:posOffset>89788</wp:posOffset>
                      </wp:positionV>
                      <wp:extent cx="99060" cy="113030"/>
                      <wp:effectExtent l="0" t="0" r="0" b="0"/>
                      <wp:wrapNone/>
                      <wp:docPr id="1841" name="Group 1841"/>
                      <wp:cNvGraphicFramePr>
                        <a:graphicFrameLocks/>
                      </wp:cNvGraphicFramePr>
                      <a:graphic>
                        <a:graphicData uri="http://schemas.microsoft.com/office/word/2010/wordprocessingGroup">
                          <wpg:wgp>
                            <wpg:cNvPr id="1841" name="Group 1841"/>
                            <wpg:cNvGrpSpPr/>
                            <wpg:grpSpPr>
                              <a:xfrm>
                                <a:off x="0" y="0"/>
                                <a:ext cx="99060" cy="113030"/>
                                <a:chExt cx="99060" cy="113030"/>
                              </a:xfrm>
                            </wpg:grpSpPr>
                            <wps:wsp>
                              <wps:cNvPr id="1842" name="Graphic 1842"/>
                              <wps:cNvSpPr/>
                              <wps:spPr>
                                <a:xfrm>
                                  <a:off x="0" y="0"/>
                                  <a:ext cx="99060" cy="113030"/>
                                </a:xfrm>
                                <a:custGeom>
                                  <a:avLst/>
                                  <a:gdLst/>
                                  <a:ahLst/>
                                  <a:cxnLst/>
                                  <a:rect l="l" t="t" r="r" b="b"/>
                                  <a:pathLst>
                                    <a:path w="99060" h="113030">
                                      <a:moveTo>
                                        <a:pt x="98463" y="0"/>
                                      </a:moveTo>
                                      <a:lnTo>
                                        <a:pt x="0" y="0"/>
                                      </a:lnTo>
                                      <a:lnTo>
                                        <a:pt x="0" y="112529"/>
                                      </a:lnTo>
                                      <a:lnTo>
                                        <a:pt x="98463" y="112529"/>
                                      </a:lnTo>
                                      <a:lnTo>
                                        <a:pt x="98463" y="0"/>
                                      </a:lnTo>
                                      <a:close/>
                                    </a:path>
                                  </a:pathLst>
                                </a:custGeom>
                                <a:solidFill>
                                  <a:srgbClr val="D6E5FB">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7.103031pt;margin-top:7.069953pt;width:7.8pt;height:8.9pt;mso-position-horizontal-relative:column;mso-position-vertical-relative:paragraph;z-index:-23786496" id="docshapegroup1590" coordorigin="1142,141" coordsize="156,178">
                      <v:rect style="position:absolute;left:1142;top:141;width:156;height:178" id="docshape1591" filled="true" fillcolor="#d6e5fb" stroked="false">
                        <v:fill opacity="52428f" type="solid"/>
                      </v:rect>
                      <w10:wrap type="none"/>
                    </v:group>
                  </w:pict>
                </mc:Fallback>
              </mc:AlternateContent>
            </w:r>
            <w:r>
              <w:rPr>
                <w:spacing w:val="-5"/>
                <w:sz w:val="20"/>
              </w:rPr>
              <w:t>20</w:t>
            </w:r>
          </w:p>
        </w:tc>
        <w:tc>
          <w:tcPr>
            <w:tcW w:w="1469" w:type="dxa"/>
            <w:gridSpan w:val="3"/>
            <w:vMerge w:val="restart"/>
          </w:tcPr>
          <w:p>
            <w:pPr>
              <w:pStyle w:val="TableParagraph"/>
              <w:spacing w:line="210" w:lineRule="exact" w:before="89"/>
              <w:ind w:right="49"/>
              <w:jc w:val="right"/>
              <w:rPr>
                <w:sz w:val="20"/>
              </w:rPr>
            </w:pPr>
            <w:r>
              <w:rPr>
                <w:spacing w:val="-5"/>
                <w:sz w:val="20"/>
              </w:rPr>
              <w:t>401</w:t>
            </w:r>
          </w:p>
        </w:tc>
      </w:tr>
      <w:tr>
        <w:trPr>
          <w:trHeight w:val="172" w:hRule="atLeast"/>
        </w:trPr>
        <w:tc>
          <w:tcPr>
            <w:tcW w:w="1555" w:type="dxa"/>
            <w:vMerge/>
            <w:tcBorders>
              <w:top w:val="nil"/>
            </w:tcBorders>
          </w:tcPr>
          <w:p>
            <w:pPr>
              <w:rPr>
                <w:sz w:val="2"/>
                <w:szCs w:val="2"/>
              </w:rPr>
            </w:pPr>
          </w:p>
        </w:tc>
        <w:tc>
          <w:tcPr>
            <w:tcW w:w="708" w:type="dxa"/>
            <w:vMerge/>
            <w:tcBorders>
              <w:top w:val="nil"/>
            </w:tcBorders>
          </w:tcPr>
          <w:p>
            <w:pPr>
              <w:rPr>
                <w:sz w:val="2"/>
                <w:szCs w:val="2"/>
              </w:rPr>
            </w:pPr>
          </w:p>
        </w:tc>
        <w:tc>
          <w:tcPr>
            <w:tcW w:w="1162" w:type="dxa"/>
            <w:tcBorders>
              <w:top w:val="nil"/>
              <w:right w:val="single" w:sz="48" w:space="0" w:color="D6E5FB"/>
            </w:tcBorders>
          </w:tcPr>
          <w:p>
            <w:pPr>
              <w:pStyle w:val="TableParagraph"/>
              <w:spacing w:line="152" w:lineRule="exact" w:before="0"/>
              <w:ind w:right="-116"/>
              <w:jc w:val="right"/>
              <w:rPr>
                <w:sz w:val="20"/>
              </w:rPr>
            </w:pPr>
            <w:r>
              <w:rPr>
                <w:spacing w:val="-10"/>
                <w:sz w:val="20"/>
              </w:rPr>
              <w:t>0</w:t>
            </w:r>
          </w:p>
        </w:tc>
        <w:tc>
          <w:tcPr>
            <w:tcW w:w="114" w:type="dxa"/>
            <w:tcBorders>
              <w:top w:val="nil"/>
              <w:left w:val="single" w:sz="48" w:space="0" w:color="D6E5FB"/>
            </w:tcBorders>
            <w:shd w:val="clear" w:color="auto" w:fill="DEEAFB"/>
          </w:tcPr>
          <w:p>
            <w:pPr>
              <w:pStyle w:val="TableParagraph"/>
              <w:spacing w:line="240" w:lineRule="auto" w:before="0"/>
              <w:jc w:val="left"/>
              <w:rPr>
                <w:sz w:val="10"/>
              </w:rPr>
            </w:pPr>
          </w:p>
        </w:tc>
        <w:tc>
          <w:tcPr>
            <w:tcW w:w="1274" w:type="dxa"/>
            <w:vMerge/>
            <w:tcBorders>
              <w:top w:val="nil"/>
            </w:tcBorders>
          </w:tcPr>
          <w:p>
            <w:pPr>
              <w:rPr>
                <w:sz w:val="2"/>
                <w:szCs w:val="2"/>
              </w:rPr>
            </w:pPr>
          </w:p>
        </w:tc>
        <w:tc>
          <w:tcPr>
            <w:tcW w:w="1560" w:type="dxa"/>
            <w:vMerge/>
            <w:tcBorders>
              <w:top w:val="nil"/>
            </w:tcBorders>
          </w:tcPr>
          <w:p>
            <w:pPr>
              <w:rPr>
                <w:sz w:val="2"/>
                <w:szCs w:val="2"/>
              </w:rPr>
            </w:pPr>
          </w:p>
        </w:tc>
        <w:tc>
          <w:tcPr>
            <w:tcW w:w="1469" w:type="dxa"/>
            <w:gridSpan w:val="3"/>
            <w:vMerge/>
            <w:tcBorders>
              <w:top w:val="nil"/>
            </w:tcBorders>
          </w:tcPr>
          <w:p>
            <w:pPr>
              <w:rPr>
                <w:sz w:val="2"/>
                <w:szCs w:val="2"/>
              </w:rPr>
            </w:pPr>
          </w:p>
        </w:tc>
      </w:tr>
      <w:tr>
        <w:trPr>
          <w:trHeight w:val="321" w:hRule="atLeast"/>
        </w:trPr>
        <w:tc>
          <w:tcPr>
            <w:tcW w:w="1555" w:type="dxa"/>
          </w:tcPr>
          <w:p>
            <w:pPr>
              <w:pStyle w:val="TableParagraph"/>
              <w:spacing w:line="210" w:lineRule="exact" w:before="91"/>
              <w:ind w:left="64"/>
              <w:jc w:val="left"/>
              <w:rPr>
                <w:sz w:val="20"/>
              </w:rPr>
            </w:pPr>
            <w:r>
              <w:rPr>
                <w:spacing w:val="-4"/>
                <w:sz w:val="20"/>
              </w:rPr>
              <w:t>FINE</w:t>
            </w:r>
          </w:p>
        </w:tc>
        <w:tc>
          <w:tcPr>
            <w:tcW w:w="708" w:type="dxa"/>
          </w:tcPr>
          <w:p>
            <w:pPr>
              <w:pStyle w:val="TableParagraph"/>
              <w:spacing w:line="210" w:lineRule="exact" w:before="91"/>
              <w:ind w:right="51"/>
              <w:jc w:val="right"/>
              <w:rPr>
                <w:sz w:val="20"/>
              </w:rPr>
            </w:pPr>
            <w:r>
              <w:rPr>
                <w:spacing w:val="-5"/>
                <w:sz w:val="20"/>
              </w:rPr>
              <w:t>56</w:t>
            </w:r>
          </w:p>
        </w:tc>
        <w:tc>
          <w:tcPr>
            <w:tcW w:w="1276" w:type="dxa"/>
            <w:gridSpan w:val="2"/>
          </w:tcPr>
          <w:p>
            <w:pPr>
              <w:pStyle w:val="TableParagraph"/>
              <w:spacing w:line="210" w:lineRule="exact" w:before="91"/>
              <w:ind w:right="50"/>
              <w:jc w:val="right"/>
              <w:rPr>
                <w:sz w:val="20"/>
              </w:rPr>
            </w:pPr>
            <w:r>
              <w:rPr>
                <w:spacing w:val="-5"/>
                <w:sz w:val="20"/>
              </w:rPr>
              <w:t>0,2</w:t>
            </w:r>
          </w:p>
        </w:tc>
        <w:tc>
          <w:tcPr>
            <w:tcW w:w="1274" w:type="dxa"/>
          </w:tcPr>
          <w:p>
            <w:pPr>
              <w:pStyle w:val="TableParagraph"/>
              <w:spacing w:line="210" w:lineRule="exact" w:before="91"/>
              <w:ind w:right="47"/>
              <w:jc w:val="right"/>
              <w:rPr>
                <w:sz w:val="20"/>
              </w:rPr>
            </w:pPr>
            <w:r>
              <w:rPr>
                <w:spacing w:val="-5"/>
                <w:sz w:val="20"/>
              </w:rPr>
              <w:t>1.0</w:t>
            </w:r>
          </w:p>
        </w:tc>
        <w:tc>
          <w:tcPr>
            <w:tcW w:w="1560" w:type="dxa"/>
          </w:tcPr>
          <w:p>
            <w:pPr>
              <w:pStyle w:val="TableParagraph"/>
              <w:spacing w:line="210" w:lineRule="exact" w:before="91"/>
              <w:ind w:right="52"/>
              <w:jc w:val="right"/>
              <w:rPr>
                <w:sz w:val="20"/>
              </w:rPr>
            </w:pPr>
            <w:r>
              <w:rPr>
                <w:spacing w:val="-2"/>
                <w:sz w:val="20"/>
              </w:rPr>
              <w:t>0,474</w:t>
            </w:r>
          </w:p>
        </w:tc>
        <w:tc>
          <w:tcPr>
            <w:tcW w:w="1469" w:type="dxa"/>
            <w:gridSpan w:val="3"/>
          </w:tcPr>
          <w:p>
            <w:pPr>
              <w:pStyle w:val="TableParagraph"/>
              <w:spacing w:line="210" w:lineRule="exact" w:before="91"/>
              <w:ind w:left="953"/>
              <w:jc w:val="left"/>
              <w:rPr>
                <w:sz w:val="20"/>
              </w:rPr>
            </w:pPr>
            <w:r>
              <w:rPr>
                <w:spacing w:val="-2"/>
                <w:sz w:val="20"/>
              </w:rPr>
              <w:t>0,196</w:t>
            </w:r>
          </w:p>
        </w:tc>
      </w:tr>
      <w:tr>
        <w:trPr>
          <w:trHeight w:val="318" w:hRule="atLeast"/>
        </w:trPr>
        <w:tc>
          <w:tcPr>
            <w:tcW w:w="1555" w:type="dxa"/>
          </w:tcPr>
          <w:p>
            <w:pPr>
              <w:pStyle w:val="TableParagraph"/>
              <w:spacing w:line="210" w:lineRule="exact" w:before="89"/>
              <w:ind w:left="64"/>
              <w:jc w:val="left"/>
              <w:rPr>
                <w:sz w:val="20"/>
              </w:rPr>
            </w:pPr>
            <w:r>
              <w:rPr>
                <w:spacing w:val="-5"/>
                <w:sz w:val="20"/>
              </w:rPr>
              <w:t>IND</w:t>
            </w:r>
          </w:p>
        </w:tc>
        <w:tc>
          <w:tcPr>
            <w:tcW w:w="708" w:type="dxa"/>
          </w:tcPr>
          <w:p>
            <w:pPr>
              <w:pStyle w:val="TableParagraph"/>
              <w:spacing w:line="210" w:lineRule="exact" w:before="89"/>
              <w:ind w:right="51"/>
              <w:jc w:val="right"/>
              <w:rPr>
                <w:sz w:val="20"/>
              </w:rPr>
            </w:pPr>
            <w:r>
              <w:rPr>
                <w:spacing w:val="-5"/>
                <w:sz w:val="20"/>
              </w:rPr>
              <w:t>56</w:t>
            </w:r>
          </w:p>
        </w:tc>
        <w:tc>
          <w:tcPr>
            <w:tcW w:w="1276" w:type="dxa"/>
            <w:gridSpan w:val="2"/>
          </w:tcPr>
          <w:p>
            <w:pPr>
              <w:pStyle w:val="TableParagraph"/>
              <w:spacing w:line="210" w:lineRule="exact" w:before="89"/>
              <w:ind w:right="50"/>
              <w:jc w:val="right"/>
              <w:rPr>
                <w:sz w:val="20"/>
              </w:rPr>
            </w:pPr>
            <w:r>
              <w:rPr>
                <w:spacing w:val="-5"/>
                <w:sz w:val="20"/>
              </w:rPr>
              <w:t>0,4</w:t>
            </w:r>
          </w:p>
        </w:tc>
        <w:tc>
          <w:tcPr>
            <w:tcW w:w="1274" w:type="dxa"/>
          </w:tcPr>
          <w:p>
            <w:pPr>
              <w:pStyle w:val="TableParagraph"/>
              <w:spacing w:line="210" w:lineRule="exact" w:before="89"/>
              <w:ind w:right="47"/>
              <w:jc w:val="right"/>
              <w:rPr>
                <w:sz w:val="20"/>
              </w:rPr>
            </w:pPr>
            <w:r>
              <w:rPr>
                <w:spacing w:val="-5"/>
                <w:sz w:val="20"/>
              </w:rPr>
              <w:t>1.0</w:t>
            </w:r>
          </w:p>
        </w:tc>
        <w:tc>
          <w:tcPr>
            <w:tcW w:w="1560" w:type="dxa"/>
          </w:tcPr>
          <w:p>
            <w:pPr>
              <w:pStyle w:val="TableParagraph"/>
              <w:spacing w:line="210" w:lineRule="exact" w:before="89"/>
              <w:ind w:right="52"/>
              <w:jc w:val="right"/>
              <w:rPr>
                <w:sz w:val="20"/>
              </w:rPr>
            </w:pPr>
            <w:r>
              <w:rPr>
                <w:spacing w:val="-2"/>
                <w:sz w:val="20"/>
              </w:rPr>
              <w:t>0,958</w:t>
            </w:r>
          </w:p>
        </w:tc>
        <w:tc>
          <w:tcPr>
            <w:tcW w:w="1469" w:type="dxa"/>
            <w:gridSpan w:val="3"/>
          </w:tcPr>
          <w:p>
            <w:pPr>
              <w:pStyle w:val="TableParagraph"/>
              <w:spacing w:line="210" w:lineRule="exact" w:before="89"/>
              <w:ind w:left="953"/>
              <w:jc w:val="left"/>
              <w:rPr>
                <w:sz w:val="20"/>
              </w:rPr>
            </w:pPr>
            <w:r>
              <w:rPr>
                <w:spacing w:val="-2"/>
                <w:sz w:val="20"/>
              </w:rPr>
              <w:t>0,128</w:t>
            </w:r>
          </w:p>
        </w:tc>
      </w:tr>
      <w:tr>
        <w:trPr>
          <w:trHeight w:val="321" w:hRule="atLeast"/>
        </w:trPr>
        <w:tc>
          <w:tcPr>
            <w:tcW w:w="1555" w:type="dxa"/>
          </w:tcPr>
          <w:p>
            <w:pPr>
              <w:pStyle w:val="TableParagraph"/>
              <w:spacing w:line="210" w:lineRule="exact" w:before="91"/>
              <w:ind w:left="64"/>
              <w:jc w:val="left"/>
              <w:rPr>
                <w:sz w:val="20"/>
              </w:rPr>
            </w:pPr>
            <w:r>
              <w:rPr>
                <w:spacing w:val="-5"/>
                <w:sz w:val="20"/>
              </w:rPr>
              <w:t>FR</w:t>
            </w:r>
          </w:p>
        </w:tc>
        <w:tc>
          <w:tcPr>
            <w:tcW w:w="708" w:type="dxa"/>
          </w:tcPr>
          <w:p>
            <w:pPr>
              <w:pStyle w:val="TableParagraph"/>
              <w:spacing w:line="210" w:lineRule="exact" w:before="91"/>
              <w:ind w:right="51"/>
              <w:jc w:val="right"/>
              <w:rPr>
                <w:sz w:val="20"/>
              </w:rPr>
            </w:pPr>
            <w:r>
              <w:rPr>
                <w:spacing w:val="-5"/>
                <w:sz w:val="20"/>
              </w:rPr>
              <w:t>56</w:t>
            </w:r>
          </w:p>
        </w:tc>
        <w:tc>
          <w:tcPr>
            <w:tcW w:w="1276" w:type="dxa"/>
            <w:gridSpan w:val="2"/>
          </w:tcPr>
          <w:p>
            <w:pPr>
              <w:pStyle w:val="TableParagraph"/>
              <w:spacing w:line="210" w:lineRule="exact" w:before="91"/>
              <w:ind w:right="53"/>
              <w:jc w:val="right"/>
              <w:rPr>
                <w:sz w:val="20"/>
              </w:rPr>
            </w:pPr>
            <w:r>
              <w:rPr>
                <w:spacing w:val="-10"/>
                <w:sz w:val="20"/>
              </w:rPr>
              <w:t>4</w:t>
            </w:r>
          </w:p>
        </w:tc>
        <w:tc>
          <w:tcPr>
            <w:tcW w:w="1274" w:type="dxa"/>
          </w:tcPr>
          <w:p>
            <w:pPr>
              <w:pStyle w:val="TableParagraph"/>
              <w:spacing w:line="210" w:lineRule="exact" w:before="91"/>
              <w:ind w:right="48"/>
              <w:jc w:val="right"/>
              <w:rPr>
                <w:sz w:val="20"/>
              </w:rPr>
            </w:pPr>
            <w:r>
              <w:rPr>
                <w:spacing w:val="-5"/>
                <w:sz w:val="20"/>
              </w:rPr>
              <w:t>101</w:t>
            </w:r>
          </w:p>
        </w:tc>
        <w:tc>
          <w:tcPr>
            <w:tcW w:w="1560" w:type="dxa"/>
          </w:tcPr>
          <w:p>
            <w:pPr>
              <w:pStyle w:val="TableParagraph"/>
              <w:spacing w:line="210" w:lineRule="exact" w:before="91"/>
              <w:ind w:right="52"/>
              <w:jc w:val="right"/>
              <w:rPr>
                <w:sz w:val="20"/>
              </w:rPr>
            </w:pPr>
            <w:r>
              <w:rPr>
                <w:spacing w:val="-2"/>
                <w:sz w:val="20"/>
              </w:rPr>
              <w:t>24,14</w:t>
            </w:r>
          </w:p>
        </w:tc>
        <w:tc>
          <w:tcPr>
            <w:tcW w:w="1469" w:type="dxa"/>
            <w:gridSpan w:val="3"/>
          </w:tcPr>
          <w:p>
            <w:pPr>
              <w:pStyle w:val="TableParagraph"/>
              <w:spacing w:line="210" w:lineRule="exact" w:before="91"/>
              <w:ind w:left="855"/>
              <w:jc w:val="left"/>
              <w:rPr>
                <w:sz w:val="20"/>
              </w:rPr>
            </w:pPr>
            <w:r>
              <w:rPr>
                <w:spacing w:val="-2"/>
                <w:sz w:val="20"/>
              </w:rPr>
              <w:t>17,887</w:t>
            </w:r>
          </w:p>
        </w:tc>
      </w:tr>
      <w:tr>
        <w:trPr>
          <w:trHeight w:val="321" w:hRule="atLeast"/>
        </w:trPr>
        <w:tc>
          <w:tcPr>
            <w:tcW w:w="1555" w:type="dxa"/>
          </w:tcPr>
          <w:p>
            <w:pPr>
              <w:pStyle w:val="TableParagraph"/>
              <w:spacing w:line="212" w:lineRule="exact" w:before="89"/>
              <w:ind w:left="64"/>
              <w:jc w:val="left"/>
              <w:rPr>
                <w:sz w:val="20"/>
              </w:rPr>
            </w:pPr>
            <w:r>
              <w:rPr>
                <w:sz w:val="20"/>
              </w:rPr>
              <w:t>Valid</w:t>
            </w:r>
            <w:r>
              <w:rPr>
                <w:spacing w:val="-3"/>
                <w:sz w:val="20"/>
              </w:rPr>
              <w:t> </w:t>
            </w:r>
            <w:r>
              <w:rPr>
                <w:sz w:val="20"/>
              </w:rPr>
              <w:t>N</w:t>
            </w:r>
            <w:r>
              <w:rPr>
                <w:spacing w:val="-2"/>
                <w:sz w:val="20"/>
              </w:rPr>
              <w:t> (</w:t>
            </w:r>
            <w:r>
              <w:rPr>
                <w:i/>
                <w:spacing w:val="-2"/>
                <w:sz w:val="20"/>
              </w:rPr>
              <w:t>listwise</w:t>
            </w:r>
            <w:r>
              <w:rPr>
                <w:spacing w:val="-2"/>
                <w:sz w:val="20"/>
              </w:rPr>
              <w:t>)</w:t>
            </w:r>
          </w:p>
        </w:tc>
        <w:tc>
          <w:tcPr>
            <w:tcW w:w="708" w:type="dxa"/>
          </w:tcPr>
          <w:p>
            <w:pPr>
              <w:pStyle w:val="TableParagraph"/>
              <w:spacing w:line="212" w:lineRule="exact" w:before="89"/>
              <w:ind w:right="51"/>
              <w:jc w:val="right"/>
              <w:rPr>
                <w:sz w:val="20"/>
              </w:rPr>
            </w:pPr>
            <w:r>
              <w:rPr>
                <w:spacing w:val="-5"/>
                <w:sz w:val="20"/>
              </w:rPr>
              <w:t>56</w:t>
            </w:r>
          </w:p>
        </w:tc>
        <w:tc>
          <w:tcPr>
            <w:tcW w:w="1276" w:type="dxa"/>
            <w:gridSpan w:val="2"/>
          </w:tcPr>
          <w:p>
            <w:pPr>
              <w:pStyle w:val="TableParagraph"/>
              <w:spacing w:line="240" w:lineRule="auto" w:before="0"/>
              <w:jc w:val="left"/>
              <w:rPr>
                <w:sz w:val="22"/>
              </w:rPr>
            </w:pPr>
          </w:p>
        </w:tc>
        <w:tc>
          <w:tcPr>
            <w:tcW w:w="1274" w:type="dxa"/>
          </w:tcPr>
          <w:p>
            <w:pPr>
              <w:pStyle w:val="TableParagraph"/>
              <w:spacing w:line="240" w:lineRule="auto" w:before="0"/>
              <w:jc w:val="left"/>
              <w:rPr>
                <w:sz w:val="22"/>
              </w:rPr>
            </w:pPr>
          </w:p>
        </w:tc>
        <w:tc>
          <w:tcPr>
            <w:tcW w:w="1560" w:type="dxa"/>
          </w:tcPr>
          <w:p>
            <w:pPr>
              <w:pStyle w:val="TableParagraph"/>
              <w:spacing w:line="240" w:lineRule="auto" w:before="0"/>
              <w:jc w:val="left"/>
              <w:rPr>
                <w:sz w:val="22"/>
              </w:rPr>
            </w:pPr>
          </w:p>
        </w:tc>
        <w:tc>
          <w:tcPr>
            <w:tcW w:w="1469" w:type="dxa"/>
            <w:gridSpan w:val="3"/>
          </w:tcPr>
          <w:p>
            <w:pPr>
              <w:pStyle w:val="TableParagraph"/>
              <w:spacing w:line="240" w:lineRule="auto" w:before="0"/>
              <w:jc w:val="left"/>
              <w:rPr>
                <w:sz w:val="22"/>
              </w:rPr>
            </w:pPr>
          </w:p>
        </w:tc>
      </w:tr>
    </w:tbl>
    <w:p>
      <w:pPr>
        <w:spacing w:before="150"/>
        <w:ind w:left="2126" w:right="0" w:firstLine="0"/>
        <w:jc w:val="both"/>
        <w:rPr>
          <w:i/>
          <w:sz w:val="22"/>
        </w:rPr>
      </w:pPr>
      <w:r>
        <w:rPr>
          <w:i/>
          <w:sz w:val="22"/>
        </w:rPr>
        <w:t>Sumber:</w:t>
      </w:r>
      <w:r>
        <w:rPr>
          <w:i/>
          <w:spacing w:val="-3"/>
          <w:sz w:val="22"/>
        </w:rPr>
        <w:t> </w:t>
      </w:r>
      <w:r>
        <w:rPr>
          <w:i/>
          <w:sz w:val="22"/>
        </w:rPr>
        <w:t>Data</w:t>
      </w:r>
      <w:r>
        <w:rPr>
          <w:i/>
          <w:spacing w:val="-3"/>
          <w:sz w:val="22"/>
        </w:rPr>
        <w:t> </w:t>
      </w:r>
      <w:r>
        <w:rPr>
          <w:i/>
          <w:sz w:val="22"/>
        </w:rPr>
        <w:t>diolah</w:t>
      </w:r>
      <w:r>
        <w:rPr>
          <w:i/>
          <w:spacing w:val="-3"/>
          <w:sz w:val="22"/>
        </w:rPr>
        <w:t> </w:t>
      </w:r>
      <w:r>
        <w:rPr>
          <w:i/>
          <w:sz w:val="22"/>
        </w:rPr>
        <w:t>dengan</w:t>
      </w:r>
      <w:r>
        <w:rPr>
          <w:i/>
          <w:spacing w:val="-3"/>
          <w:sz w:val="22"/>
        </w:rPr>
        <w:t> </w:t>
      </w:r>
      <w:r>
        <w:rPr>
          <w:i/>
          <w:sz w:val="22"/>
        </w:rPr>
        <w:t>SPSS,</w:t>
      </w:r>
      <w:r>
        <w:rPr>
          <w:i/>
          <w:spacing w:val="-3"/>
          <w:sz w:val="22"/>
        </w:rPr>
        <w:t> </w:t>
      </w:r>
      <w:r>
        <w:rPr>
          <w:i/>
          <w:spacing w:val="-4"/>
          <w:sz w:val="22"/>
        </w:rPr>
        <w:t>2026</w:t>
      </w:r>
    </w:p>
    <w:p>
      <w:pPr>
        <w:pStyle w:val="BodyText"/>
        <w:spacing w:line="480" w:lineRule="auto" w:before="237"/>
        <w:ind w:left="2126" w:right="280" w:firstLine="566"/>
        <w:jc w:val="both"/>
      </w:pPr>
      <w:r>
        <w:rPr/>
        <w:t>Berdasarkan tabel 4. Jumlah data yang dianalisis dalam penelitian ini adalah sebanyak</w:t>
      </w:r>
      <w:r>
        <w:rPr>
          <w:spacing w:val="-12"/>
        </w:rPr>
        <w:t> </w:t>
      </w:r>
      <w:r>
        <w:rPr/>
        <w:t>56</w:t>
      </w:r>
      <w:r>
        <w:rPr>
          <w:spacing w:val="-14"/>
        </w:rPr>
        <w:t> </w:t>
      </w:r>
      <w:r>
        <w:rPr/>
        <w:t>observasi.</w:t>
      </w:r>
      <w:r>
        <w:rPr>
          <w:spacing w:val="-12"/>
        </w:rPr>
        <w:t> </w:t>
      </w:r>
      <w:r>
        <w:rPr/>
        <w:t>Variabel</w:t>
      </w:r>
      <w:r>
        <w:rPr>
          <w:spacing w:val="-11"/>
        </w:rPr>
        <w:t> </w:t>
      </w:r>
      <w:r>
        <w:rPr/>
        <w:t>dependen</w:t>
      </w:r>
      <w:r>
        <w:rPr>
          <w:spacing w:val="-15"/>
        </w:rPr>
        <w:t> </w:t>
      </w:r>
      <w:r>
        <w:rPr>
          <w:i/>
        </w:rPr>
        <w:t>fraud</w:t>
      </w:r>
      <w:r>
        <w:rPr>
          <w:i/>
          <w:spacing w:val="-11"/>
        </w:rPr>
        <w:t> </w:t>
      </w:r>
      <w:r>
        <w:rPr/>
        <w:t>(kemungkinan</w:t>
      </w:r>
      <w:r>
        <w:rPr>
          <w:spacing w:val="-15"/>
        </w:rPr>
        <w:t> </w:t>
      </w:r>
      <w:r>
        <w:rPr>
          <w:i/>
        </w:rPr>
        <w:t>financial</w:t>
      </w:r>
      <w:r>
        <w:rPr>
          <w:i/>
          <w:spacing w:val="-14"/>
        </w:rPr>
        <w:t> </w:t>
      </w:r>
      <w:r>
        <w:rPr>
          <w:i/>
        </w:rPr>
        <w:t>statement fraud</w:t>
      </w:r>
      <w:r>
        <w:rPr/>
        <w:t>) memiliki nilai minimum 0 dan maksimum 1, yang menunjukkan bahwa variabel ini bersifat dikotomis. Nilai rata-rata 0,20 dengan standar deviasi, yang mengindikasikan</w:t>
      </w:r>
      <w:r>
        <w:rPr>
          <w:spacing w:val="-4"/>
        </w:rPr>
        <w:t> </w:t>
      </w:r>
      <w:r>
        <w:rPr/>
        <w:t>bahwa</w:t>
      </w:r>
      <w:r>
        <w:rPr>
          <w:spacing w:val="-2"/>
        </w:rPr>
        <w:t> </w:t>
      </w:r>
      <w:r>
        <w:rPr/>
        <w:t>sekitar</w:t>
      </w:r>
      <w:r>
        <w:rPr>
          <w:spacing w:val="-7"/>
        </w:rPr>
        <w:t> </w:t>
      </w:r>
      <w:r>
        <w:rPr/>
        <w:t>20%</w:t>
      </w:r>
      <w:r>
        <w:rPr>
          <w:spacing w:val="-3"/>
        </w:rPr>
        <w:t> </w:t>
      </w:r>
      <w:r>
        <w:rPr/>
        <w:t>merupakan</w:t>
      </w:r>
      <w:r>
        <w:rPr>
          <w:spacing w:val="-4"/>
        </w:rPr>
        <w:t> </w:t>
      </w:r>
      <w:r>
        <w:rPr/>
        <w:t>kasus</w:t>
      </w:r>
      <w:r>
        <w:rPr>
          <w:spacing w:val="-4"/>
        </w:rPr>
        <w:t> </w:t>
      </w:r>
      <w:r>
        <w:rPr/>
        <w:t>yang</w:t>
      </w:r>
      <w:r>
        <w:rPr>
          <w:spacing w:val="-4"/>
        </w:rPr>
        <w:t> </w:t>
      </w:r>
      <w:r>
        <w:rPr/>
        <w:t>dikategorikan</w:t>
      </w:r>
      <w:r>
        <w:rPr>
          <w:spacing w:val="-2"/>
        </w:rPr>
        <w:t> </w:t>
      </w:r>
      <w:r>
        <w:rPr/>
        <w:t>sebagai ada</w:t>
      </w:r>
      <w:r>
        <w:rPr>
          <w:spacing w:val="-1"/>
        </w:rPr>
        <w:t> </w:t>
      </w:r>
      <w:r>
        <w:rPr/>
        <w:t>kemungkinan </w:t>
      </w:r>
      <w:r>
        <w:rPr>
          <w:i/>
        </w:rPr>
        <w:t>financial statement fraud </w:t>
      </w:r>
      <w:r>
        <w:rPr/>
        <w:t>(kode 1), sedangkan sisanya sebanyak 80% adalah kasus tanpa kemungkinan </w:t>
      </w:r>
      <w:r>
        <w:rPr>
          <w:i/>
        </w:rPr>
        <w:t>financial statement fraud </w:t>
      </w:r>
      <w:r>
        <w:rPr/>
        <w:t>(kode 1). Nilai standar deviasi sebesar 0,401 menunjukkan adanya variasi kejadian </w:t>
      </w:r>
      <w:r>
        <w:rPr>
          <w:i/>
        </w:rPr>
        <w:t>financial statement fraud </w:t>
      </w:r>
      <w:r>
        <w:rPr/>
        <w:t>dalam penelitian.</w:t>
      </w:r>
    </w:p>
    <w:p>
      <w:pPr>
        <w:pStyle w:val="BodyText"/>
        <w:spacing w:after="0" w:line="480" w:lineRule="auto"/>
        <w:jc w:val="both"/>
        <w:sectPr>
          <w:headerReference w:type="default" r:id="rId410"/>
          <w:footerReference w:type="default" r:id="rId411"/>
          <w:pgSz w:w="11910" w:h="16840"/>
          <w:pgMar w:header="480" w:footer="680" w:top="2000" w:bottom="880" w:left="141" w:right="1417"/>
        </w:sectPr>
      </w:pPr>
    </w:p>
    <w:p>
      <w:pPr>
        <w:pStyle w:val="BodyText"/>
        <w:spacing w:line="480" w:lineRule="auto" w:before="256"/>
        <w:ind w:left="2126" w:right="279" w:firstLine="566"/>
        <w:jc w:val="both"/>
      </w:pPr>
      <w:r>
        <w:rPr/>
        <w:drawing>
          <wp:anchor distT="0" distB="0" distL="0" distR="0" allowOverlap="1" layoutInCell="1" locked="0" behindDoc="0" simplePos="0" relativeHeight="16167936">
            <wp:simplePos x="0" y="0"/>
            <wp:positionH relativeFrom="page">
              <wp:posOffset>1463039</wp:posOffset>
            </wp:positionH>
            <wp:positionV relativeFrom="paragraph">
              <wp:posOffset>734943</wp:posOffset>
            </wp:positionV>
            <wp:extent cx="4255389" cy="5506974"/>
            <wp:effectExtent l="0" t="0" r="0" b="0"/>
            <wp:wrapNone/>
            <wp:docPr id="1850" name="Image 1850"/>
            <wp:cNvGraphicFramePr>
              <a:graphicFrameLocks/>
            </wp:cNvGraphicFramePr>
            <a:graphic>
              <a:graphicData uri="http://schemas.openxmlformats.org/drawingml/2006/picture">
                <pic:pic>
                  <pic:nvPicPr>
                    <pic:cNvPr id="1850" name="Image 1850"/>
                    <pic:cNvPicPr/>
                  </pic:nvPicPr>
                  <pic:blipFill>
                    <a:blip r:embed="rId192" cstate="print"/>
                    <a:stretch>
                      <a:fillRect/>
                    </a:stretch>
                  </pic:blipFill>
                  <pic:spPr>
                    <a:xfrm>
                      <a:off x="0" y="0"/>
                      <a:ext cx="4255389" cy="5506974"/>
                    </a:xfrm>
                    <a:prstGeom prst="rect">
                      <a:avLst/>
                    </a:prstGeom>
                  </pic:spPr>
                </pic:pic>
              </a:graphicData>
            </a:graphic>
          </wp:anchor>
        </w:drawing>
      </w:r>
      <w:r>
        <w:rPr/>
        <w:t>Pada variabel independen, FINE atau keahlian keuangan komite audit memiliki nilai minimum sebesar 0,2 dan maksimum 1,0 berarti bahwa seluruh perusahaan</w:t>
      </w:r>
      <w:r>
        <w:rPr>
          <w:spacing w:val="-10"/>
        </w:rPr>
        <w:t> </w:t>
      </w:r>
      <w:r>
        <w:rPr/>
        <w:t>telah</w:t>
      </w:r>
      <w:r>
        <w:rPr>
          <w:spacing w:val="-10"/>
        </w:rPr>
        <w:t> </w:t>
      </w:r>
      <w:r>
        <w:rPr/>
        <w:t>memenuhi</w:t>
      </w:r>
      <w:r>
        <w:rPr>
          <w:spacing w:val="-10"/>
        </w:rPr>
        <w:t> </w:t>
      </w:r>
      <w:r>
        <w:rPr/>
        <w:t>No.</w:t>
      </w:r>
      <w:r>
        <w:rPr>
          <w:spacing w:val="-10"/>
        </w:rPr>
        <w:t> </w:t>
      </w:r>
      <w:r>
        <w:rPr/>
        <w:t>55/POJK.04/2015</w:t>
      </w:r>
      <w:r>
        <w:rPr>
          <w:spacing w:val="40"/>
        </w:rPr>
        <w:t> </w:t>
      </w:r>
      <w:r>
        <w:rPr/>
        <w:t>bahwa</w:t>
      </w:r>
      <w:r>
        <w:rPr>
          <w:spacing w:val="-10"/>
        </w:rPr>
        <w:t> </w:t>
      </w:r>
      <w:r>
        <w:rPr/>
        <w:t>setidaknya</w:t>
      </w:r>
      <w:r>
        <w:rPr>
          <w:spacing w:val="-8"/>
        </w:rPr>
        <w:t> </w:t>
      </w:r>
      <w:r>
        <w:rPr/>
        <w:t>terdapat</w:t>
      </w:r>
      <w:r>
        <w:rPr>
          <w:spacing w:val="-10"/>
        </w:rPr>
        <w:t> </w:t>
      </w:r>
      <w:r>
        <w:rPr/>
        <w:t>satu anggota komite audit yang memiliki keahlian di bidang keuangan atau akuntansi. PT Semen Indonesia (Persero) Tbk memiliki proporsi anggota komite audit berkeahlian keuangan terendah, hanya 0,2. Sedangkan proporsi terbesar oleh PT Elnusa Tbk dan PT Timah Tbk dengan semua anggota komite audit </w:t>
      </w:r>
      <w:r>
        <w:rPr/>
        <w:t>memiliki keahlian keuangan. Nilai rata-rata sebesar 0,474 yang artinya mendekati tengah rentang menunjukkan sebagian besar observasi pada tingkat sedang. Standar deviasi 0,196 mengindikasikan bahwa variasi nilai variabel FINE antarobservasi relatif moderat.</w:t>
      </w:r>
    </w:p>
    <w:p>
      <w:pPr>
        <w:pStyle w:val="BodyText"/>
        <w:spacing w:line="480" w:lineRule="auto" w:before="1"/>
        <w:ind w:left="2126" w:right="280" w:firstLine="566"/>
        <w:jc w:val="both"/>
      </w:pPr>
      <w:r>
        <w:rPr/>
        <w:t>Variabel IND atau independensi komite audit memiliki nilai minimum 0,4 dan maksimum 1,0, dengan nilai rata-rata sebesar 0,958. Hal ini menunjukkan bahwa 95,8% komite audit dilaporkan independen. Hanya, PT Antam Tbk, </w:t>
      </w:r>
      <w:r>
        <w:rPr>
          <w:sz w:val="20"/>
        </w:rPr>
        <w:t>PT PP Presisi</w:t>
      </w:r>
      <w:r>
        <w:rPr>
          <w:spacing w:val="-8"/>
          <w:sz w:val="20"/>
        </w:rPr>
        <w:t> </w:t>
      </w:r>
      <w:r>
        <w:rPr>
          <w:sz w:val="20"/>
        </w:rPr>
        <w:t>Tbk</w:t>
      </w:r>
      <w:r>
        <w:rPr/>
        <w:t>,</w:t>
      </w:r>
      <w:r>
        <w:rPr>
          <w:spacing w:val="-8"/>
        </w:rPr>
        <w:t> </w:t>
      </w:r>
      <w:r>
        <w:rPr/>
        <w:t>dan</w:t>
      </w:r>
      <w:r>
        <w:rPr>
          <w:spacing w:val="-9"/>
        </w:rPr>
        <w:t> </w:t>
      </w:r>
      <w:r>
        <w:rPr>
          <w:sz w:val="20"/>
        </w:rPr>
        <w:t>PT</w:t>
      </w:r>
      <w:r>
        <w:rPr>
          <w:spacing w:val="-4"/>
          <w:sz w:val="20"/>
        </w:rPr>
        <w:t> </w:t>
      </w:r>
      <w:r>
        <w:rPr>
          <w:sz w:val="20"/>
        </w:rPr>
        <w:t>Wijaya</w:t>
      </w:r>
      <w:r>
        <w:rPr>
          <w:spacing w:val="-4"/>
          <w:sz w:val="20"/>
        </w:rPr>
        <w:t> </w:t>
      </w:r>
      <w:r>
        <w:rPr>
          <w:sz w:val="20"/>
        </w:rPr>
        <w:t>Karya</w:t>
      </w:r>
      <w:r>
        <w:rPr>
          <w:spacing w:val="-8"/>
          <w:sz w:val="20"/>
        </w:rPr>
        <w:t> </w:t>
      </w:r>
      <w:r>
        <w:rPr>
          <w:sz w:val="20"/>
        </w:rPr>
        <w:t>Beton</w:t>
      </w:r>
      <w:r>
        <w:rPr>
          <w:spacing w:val="-8"/>
          <w:sz w:val="20"/>
        </w:rPr>
        <w:t> </w:t>
      </w:r>
      <w:r>
        <w:rPr>
          <w:sz w:val="20"/>
        </w:rPr>
        <w:t>Tbk </w:t>
      </w:r>
      <w:r>
        <w:rPr/>
        <w:t>yang</w:t>
      </w:r>
      <w:r>
        <w:rPr>
          <w:spacing w:val="-8"/>
        </w:rPr>
        <w:t> </w:t>
      </w:r>
      <w:r>
        <w:rPr/>
        <w:t>tidak</w:t>
      </w:r>
      <w:r>
        <w:rPr>
          <w:spacing w:val="-11"/>
        </w:rPr>
        <w:t> </w:t>
      </w:r>
      <w:r>
        <w:rPr/>
        <w:t>seluruh</w:t>
      </w:r>
      <w:r>
        <w:rPr>
          <w:spacing w:val="-8"/>
        </w:rPr>
        <w:t> </w:t>
      </w:r>
      <w:r>
        <w:rPr/>
        <w:t>anggota</w:t>
      </w:r>
      <w:r>
        <w:rPr>
          <w:spacing w:val="-8"/>
        </w:rPr>
        <w:t> </w:t>
      </w:r>
      <w:r>
        <w:rPr/>
        <w:t>komite</w:t>
      </w:r>
      <w:r>
        <w:rPr>
          <w:spacing w:val="-8"/>
        </w:rPr>
        <w:t> </w:t>
      </w:r>
      <w:r>
        <w:rPr/>
        <w:t>auditnya dilaporkan independen. Nilai rata-rata yang mendekati maksimum menunjukkan bahwa sebagian besar observasi memiliki nilai IND yang tinggi. Hanya</w:t>
      </w:r>
      <w:r>
        <w:rPr>
          <w:spacing w:val="40"/>
        </w:rPr>
        <w:t> </w:t>
      </w:r>
      <w:r>
        <w:rPr/>
        <w:t>Nilai standar deviasi sebesar 0,128 menunjukkan bahwa variasi nilai IND relatif kecil, sehingga data cenderung homogen.</w:t>
      </w:r>
    </w:p>
    <w:p>
      <w:pPr>
        <w:spacing w:line="480" w:lineRule="auto" w:before="0"/>
        <w:ind w:left="2126" w:right="280" w:firstLine="566"/>
        <w:jc w:val="both"/>
        <w:rPr>
          <w:sz w:val="24"/>
        </w:rPr>
      </w:pPr>
      <w:r>
        <w:rPr>
          <w:sz w:val="24"/>
        </w:rPr>
        <w:t>Variabel FR atau frekuensi rapat komite audit memiliki nilai minimum sebesar</w:t>
      </w:r>
      <w:r>
        <w:rPr>
          <w:spacing w:val="-3"/>
          <w:sz w:val="24"/>
        </w:rPr>
        <w:t> </w:t>
      </w:r>
      <w:r>
        <w:rPr>
          <w:sz w:val="24"/>
        </w:rPr>
        <w:t>4</w:t>
      </w:r>
      <w:r>
        <w:rPr>
          <w:spacing w:val="-5"/>
          <w:sz w:val="24"/>
        </w:rPr>
        <w:t> </w:t>
      </w:r>
      <w:r>
        <w:rPr>
          <w:sz w:val="24"/>
        </w:rPr>
        <w:t>dan</w:t>
      </w:r>
      <w:r>
        <w:rPr>
          <w:spacing w:val="-5"/>
          <w:sz w:val="24"/>
        </w:rPr>
        <w:t> </w:t>
      </w:r>
      <w:r>
        <w:rPr>
          <w:sz w:val="24"/>
        </w:rPr>
        <w:t>maksimum</w:t>
      </w:r>
      <w:r>
        <w:rPr>
          <w:spacing w:val="-5"/>
          <w:sz w:val="24"/>
        </w:rPr>
        <w:t> </w:t>
      </w:r>
      <w:r>
        <w:rPr>
          <w:sz w:val="24"/>
        </w:rPr>
        <w:t>101.</w:t>
      </w:r>
      <w:r>
        <w:rPr>
          <w:spacing w:val="-5"/>
          <w:sz w:val="24"/>
        </w:rPr>
        <w:t> </w:t>
      </w:r>
      <w:r>
        <w:rPr>
          <w:sz w:val="20"/>
        </w:rPr>
        <w:t>PT</w:t>
      </w:r>
      <w:r>
        <w:rPr>
          <w:spacing w:val="-3"/>
          <w:sz w:val="20"/>
        </w:rPr>
        <w:t> </w:t>
      </w:r>
      <w:r>
        <w:rPr>
          <w:sz w:val="20"/>
        </w:rPr>
        <w:t>Adhi</w:t>
      </w:r>
      <w:r>
        <w:rPr>
          <w:spacing w:val="-5"/>
          <w:sz w:val="20"/>
        </w:rPr>
        <w:t> </w:t>
      </w:r>
      <w:r>
        <w:rPr>
          <w:sz w:val="20"/>
        </w:rPr>
        <w:t>Karya</w:t>
      </w:r>
      <w:r>
        <w:rPr>
          <w:spacing w:val="-5"/>
          <w:sz w:val="20"/>
        </w:rPr>
        <w:t> </w:t>
      </w:r>
      <w:r>
        <w:rPr>
          <w:sz w:val="20"/>
        </w:rPr>
        <w:t>(Persero)</w:t>
      </w:r>
      <w:r>
        <w:rPr>
          <w:spacing w:val="-3"/>
          <w:sz w:val="20"/>
        </w:rPr>
        <w:t> </w:t>
      </w:r>
      <w:r>
        <w:rPr>
          <w:sz w:val="20"/>
        </w:rPr>
        <w:t>Tbk</w:t>
      </w:r>
      <w:r>
        <w:rPr>
          <w:spacing w:val="-3"/>
          <w:sz w:val="20"/>
        </w:rPr>
        <w:t> </w:t>
      </w:r>
      <w:r>
        <w:rPr>
          <w:sz w:val="20"/>
        </w:rPr>
        <w:t>memiliki</w:t>
      </w:r>
      <w:r>
        <w:rPr>
          <w:spacing w:val="-4"/>
          <w:sz w:val="20"/>
        </w:rPr>
        <w:t> </w:t>
      </w:r>
      <w:r>
        <w:rPr>
          <w:sz w:val="20"/>
        </w:rPr>
        <w:t>frekuensi</w:t>
      </w:r>
      <w:r>
        <w:rPr>
          <w:spacing w:val="-5"/>
          <w:sz w:val="20"/>
        </w:rPr>
        <w:t> </w:t>
      </w:r>
      <w:r>
        <w:rPr>
          <w:sz w:val="20"/>
        </w:rPr>
        <w:t>rapat</w:t>
      </w:r>
      <w:r>
        <w:rPr>
          <w:spacing w:val="-5"/>
          <w:sz w:val="20"/>
        </w:rPr>
        <w:t> </w:t>
      </w:r>
      <w:r>
        <w:rPr>
          <w:sz w:val="20"/>
        </w:rPr>
        <w:t>komite audit terendah hanya sebanyak 4 kali dalam satu tahun buku,</w:t>
      </w:r>
      <w:r>
        <w:rPr>
          <w:spacing w:val="40"/>
          <w:sz w:val="20"/>
        </w:rPr>
        <w:t> </w:t>
      </w:r>
      <w:r>
        <w:rPr>
          <w:sz w:val="20"/>
        </w:rPr>
        <w:t>sementara PT Wijaya Karya Beton Tbk</w:t>
      </w:r>
      <w:r>
        <w:rPr>
          <w:spacing w:val="18"/>
          <w:sz w:val="20"/>
        </w:rPr>
        <w:t> </w:t>
      </w:r>
      <w:r>
        <w:rPr>
          <w:sz w:val="20"/>
        </w:rPr>
        <w:t>memiliki</w:t>
      </w:r>
      <w:r>
        <w:rPr>
          <w:spacing w:val="15"/>
          <w:sz w:val="20"/>
        </w:rPr>
        <w:t> </w:t>
      </w:r>
      <w:r>
        <w:rPr>
          <w:sz w:val="20"/>
        </w:rPr>
        <w:t>frekuensi</w:t>
      </w:r>
      <w:r>
        <w:rPr>
          <w:spacing w:val="14"/>
          <w:sz w:val="20"/>
        </w:rPr>
        <w:t> </w:t>
      </w:r>
      <w:r>
        <w:rPr>
          <w:sz w:val="20"/>
        </w:rPr>
        <w:t>rapat</w:t>
      </w:r>
      <w:r>
        <w:rPr>
          <w:spacing w:val="13"/>
          <w:sz w:val="20"/>
        </w:rPr>
        <w:t> </w:t>
      </w:r>
      <w:r>
        <w:rPr>
          <w:sz w:val="20"/>
        </w:rPr>
        <w:t>komite</w:t>
      </w:r>
      <w:r>
        <w:rPr>
          <w:spacing w:val="13"/>
          <w:sz w:val="20"/>
        </w:rPr>
        <w:t> </w:t>
      </w:r>
      <w:r>
        <w:rPr>
          <w:sz w:val="20"/>
        </w:rPr>
        <w:t>audit</w:t>
      </w:r>
      <w:r>
        <w:rPr>
          <w:spacing w:val="14"/>
          <w:sz w:val="20"/>
        </w:rPr>
        <w:t> </w:t>
      </w:r>
      <w:r>
        <w:rPr>
          <w:sz w:val="20"/>
        </w:rPr>
        <w:t>tertinggi</w:t>
      </w:r>
      <w:r>
        <w:rPr>
          <w:spacing w:val="15"/>
          <w:sz w:val="20"/>
        </w:rPr>
        <w:t> </w:t>
      </w:r>
      <w:r>
        <w:rPr>
          <w:sz w:val="20"/>
        </w:rPr>
        <w:t>dalam</w:t>
      </w:r>
      <w:r>
        <w:rPr>
          <w:spacing w:val="15"/>
          <w:sz w:val="20"/>
        </w:rPr>
        <w:t> </w:t>
      </w:r>
      <w:r>
        <w:rPr>
          <w:sz w:val="20"/>
        </w:rPr>
        <w:t>satu</w:t>
      </w:r>
      <w:r>
        <w:rPr>
          <w:spacing w:val="16"/>
          <w:sz w:val="20"/>
        </w:rPr>
        <w:t> </w:t>
      </w:r>
      <w:r>
        <w:rPr>
          <w:sz w:val="20"/>
        </w:rPr>
        <w:t>tahun</w:t>
      </w:r>
      <w:r>
        <w:rPr>
          <w:spacing w:val="14"/>
          <w:sz w:val="20"/>
        </w:rPr>
        <w:t> </w:t>
      </w:r>
      <w:r>
        <w:rPr>
          <w:sz w:val="20"/>
        </w:rPr>
        <w:t>buku</w:t>
      </w:r>
      <w:r>
        <w:rPr>
          <w:spacing w:val="17"/>
          <w:sz w:val="20"/>
        </w:rPr>
        <w:t> </w:t>
      </w:r>
      <w:r>
        <w:rPr>
          <w:sz w:val="24"/>
        </w:rPr>
        <w:t>yaitu</w:t>
      </w:r>
      <w:r>
        <w:rPr>
          <w:spacing w:val="18"/>
          <w:sz w:val="24"/>
        </w:rPr>
        <w:t> </w:t>
      </w:r>
      <w:r>
        <w:rPr>
          <w:sz w:val="24"/>
        </w:rPr>
        <w:t>sebesar</w:t>
      </w:r>
      <w:r>
        <w:rPr>
          <w:spacing w:val="18"/>
          <w:sz w:val="24"/>
        </w:rPr>
        <w:t> </w:t>
      </w:r>
      <w:r>
        <w:rPr>
          <w:spacing w:val="-5"/>
          <w:sz w:val="24"/>
        </w:rPr>
        <w:t>101</w:t>
      </w:r>
    </w:p>
    <w:p>
      <w:pPr>
        <w:spacing w:after="0" w:line="480" w:lineRule="auto"/>
        <w:jc w:val="both"/>
        <w:rPr>
          <w:sz w:val="24"/>
        </w:rPr>
        <w:sectPr>
          <w:headerReference w:type="default" r:id="rId414"/>
          <w:footerReference w:type="default" r:id="rId415"/>
          <w:pgSz w:w="11910" w:h="16840"/>
          <w:pgMar w:header="480" w:footer="680" w:top="2000" w:bottom="880" w:left="141" w:right="1417"/>
        </w:sectPr>
      </w:pPr>
    </w:p>
    <w:p>
      <w:pPr>
        <w:pStyle w:val="BodyText"/>
        <w:spacing w:line="480" w:lineRule="auto" w:before="256"/>
        <w:ind w:left="2126" w:right="279"/>
        <w:jc w:val="both"/>
      </w:pPr>
      <w:r>
        <w:rPr/>
        <w:drawing>
          <wp:anchor distT="0" distB="0" distL="0" distR="0" allowOverlap="1" layoutInCell="1" locked="0" behindDoc="0" simplePos="0" relativeHeight="16175616">
            <wp:simplePos x="0" y="0"/>
            <wp:positionH relativeFrom="page">
              <wp:posOffset>1463039</wp:posOffset>
            </wp:positionH>
            <wp:positionV relativeFrom="paragraph">
              <wp:posOffset>734943</wp:posOffset>
            </wp:positionV>
            <wp:extent cx="4255389" cy="5506974"/>
            <wp:effectExtent l="0" t="0" r="0" b="0"/>
            <wp:wrapNone/>
            <wp:docPr id="1858" name="Image 1858"/>
            <wp:cNvGraphicFramePr>
              <a:graphicFrameLocks/>
            </wp:cNvGraphicFramePr>
            <a:graphic>
              <a:graphicData uri="http://schemas.openxmlformats.org/drawingml/2006/picture">
                <pic:pic>
                  <pic:nvPicPr>
                    <pic:cNvPr id="1858" name="Image 1858"/>
                    <pic:cNvPicPr/>
                  </pic:nvPicPr>
                  <pic:blipFill>
                    <a:blip r:embed="rId192" cstate="print"/>
                    <a:stretch>
                      <a:fillRect/>
                    </a:stretch>
                  </pic:blipFill>
                  <pic:spPr>
                    <a:xfrm>
                      <a:off x="0" y="0"/>
                      <a:ext cx="4255389" cy="5506974"/>
                    </a:xfrm>
                    <a:prstGeom prst="rect">
                      <a:avLst/>
                    </a:prstGeom>
                  </pic:spPr>
                </pic:pic>
              </a:graphicData>
            </a:graphic>
          </wp:anchor>
        </w:drawing>
      </w:r>
      <w:r>
        <w:rPr/>
        <w:t>kali. Hal ini menunjukkan bahwa seluruh perusahaan dalam penelitian ini telah memenuhi</w:t>
      </w:r>
      <w:r>
        <w:rPr>
          <w:spacing w:val="-15"/>
        </w:rPr>
        <w:t> </w:t>
      </w:r>
      <w:r>
        <w:rPr/>
        <w:t>No.</w:t>
      </w:r>
      <w:r>
        <w:rPr>
          <w:spacing w:val="-15"/>
        </w:rPr>
        <w:t> </w:t>
      </w:r>
      <w:r>
        <w:rPr/>
        <w:t>55/POJK.04/2015</w:t>
      </w:r>
      <w:r>
        <w:rPr>
          <w:spacing w:val="24"/>
        </w:rPr>
        <w:t> </w:t>
      </w:r>
      <w:r>
        <w:rPr/>
        <w:t>bahwa</w:t>
      </w:r>
      <w:r>
        <w:rPr>
          <w:spacing w:val="-15"/>
        </w:rPr>
        <w:t> </w:t>
      </w:r>
      <w:r>
        <w:rPr/>
        <w:t>komite</w:t>
      </w:r>
      <w:r>
        <w:rPr>
          <w:spacing w:val="-15"/>
        </w:rPr>
        <w:t> </w:t>
      </w:r>
      <w:r>
        <w:rPr/>
        <w:t>audit</w:t>
      </w:r>
      <w:r>
        <w:rPr>
          <w:spacing w:val="-14"/>
        </w:rPr>
        <w:t> </w:t>
      </w:r>
      <w:r>
        <w:rPr/>
        <w:t>melaksanakan</w:t>
      </w:r>
      <w:r>
        <w:rPr>
          <w:spacing w:val="-15"/>
        </w:rPr>
        <w:t> </w:t>
      </w:r>
      <w:r>
        <w:rPr/>
        <w:t>rapat</w:t>
      </w:r>
      <w:r>
        <w:rPr>
          <w:spacing w:val="-15"/>
        </w:rPr>
        <w:t> </w:t>
      </w:r>
      <w:r>
        <w:rPr/>
        <w:t>minimal 1 kali per tiga bulan atau 4 kali dalam satu tahun. Adapun nilai rata-rata sebesar 24,20 memiliki arti bahwa dalam sampel memiliki rentang yang cukup luas. Nilai standar deviasi sebesar 17,887 mengindikasikan adanya variasi yang cukup besar antarobservasi, sehingga distribusi nilai FR bersifat heterogen dibandingkan variabel lainnya.</w:t>
      </w:r>
    </w:p>
    <w:p>
      <w:pPr>
        <w:pStyle w:val="Heading6"/>
        <w:numPr>
          <w:ilvl w:val="1"/>
          <w:numId w:val="46"/>
        </w:numPr>
        <w:tabs>
          <w:tab w:pos="2692" w:val="left" w:leader="none"/>
        </w:tabs>
        <w:spacing w:line="240" w:lineRule="auto" w:before="161" w:after="0"/>
        <w:ind w:left="2692" w:right="0" w:hanging="566"/>
        <w:jc w:val="both"/>
      </w:pPr>
      <w:r>
        <w:rPr/>
        <w:t>Uji</w:t>
      </w:r>
      <w:r>
        <w:rPr>
          <w:spacing w:val="-1"/>
        </w:rPr>
        <w:t> </w:t>
      </w:r>
      <w:r>
        <w:rPr/>
        <w:t>Asumsi</w:t>
      </w:r>
      <w:r>
        <w:rPr>
          <w:spacing w:val="3"/>
        </w:rPr>
        <w:t> </w:t>
      </w:r>
      <w:r>
        <w:rPr>
          <w:spacing w:val="-2"/>
        </w:rPr>
        <w:t>Klasik</w:t>
      </w:r>
    </w:p>
    <w:p>
      <w:pPr>
        <w:pStyle w:val="BodyText"/>
        <w:spacing w:line="480" w:lineRule="auto" w:before="262"/>
        <w:ind w:left="2126" w:right="280" w:firstLine="566"/>
        <w:jc w:val="both"/>
      </w:pPr>
      <w:r>
        <w:rPr/>
        <w:t>Dalam regresi logistik, tidak seluruh uji asumsi klasik pada regresi linier diterapkan.</w:t>
      </w:r>
      <w:r>
        <w:rPr>
          <w:spacing w:val="40"/>
        </w:rPr>
        <w:t> </w:t>
      </w:r>
      <w:r>
        <w:rPr/>
        <w:t>Hal tersebut dikarenakan variabel dependen bersifat dikotomus dan model diestimasi dengan </w:t>
      </w:r>
      <w:r>
        <w:rPr>
          <w:i/>
        </w:rPr>
        <w:t>maximum likelihood</w:t>
      </w:r>
      <w:r>
        <w:rPr/>
        <w:t>. Oleh karena itu, uji asumsi klasik yang relevan dalam regresi logistik hanya uji multikolinearitas.</w:t>
      </w:r>
    </w:p>
    <w:p>
      <w:pPr>
        <w:pStyle w:val="Heading6"/>
        <w:numPr>
          <w:ilvl w:val="0"/>
          <w:numId w:val="37"/>
        </w:numPr>
        <w:tabs>
          <w:tab w:pos="2305" w:val="left" w:leader="none"/>
        </w:tabs>
        <w:spacing w:line="240" w:lineRule="auto" w:before="159" w:after="0"/>
        <w:ind w:left="2305" w:right="0" w:hanging="179"/>
        <w:jc w:val="both"/>
        <w:rPr>
          <w:sz w:val="22"/>
        </w:rPr>
      </w:pPr>
      <w:r>
        <w:rPr>
          <w:sz w:val="22"/>
        </w:rPr>
        <mc:AlternateContent>
          <mc:Choice Requires="wps">
            <w:drawing>
              <wp:anchor distT="0" distB="0" distL="0" distR="0" allowOverlap="1" layoutInCell="1" locked="0" behindDoc="1" simplePos="0" relativeHeight="479532032">
                <wp:simplePos x="0" y="0"/>
                <wp:positionH relativeFrom="page">
                  <wp:posOffset>1554484</wp:posOffset>
                </wp:positionH>
                <wp:positionV relativeFrom="paragraph">
                  <wp:posOffset>107349</wp:posOffset>
                </wp:positionV>
                <wp:extent cx="448945" cy="168910"/>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448945" cy="168910"/>
                        </a:xfrm>
                        <a:prstGeom prst="rect">
                          <a:avLst/>
                        </a:prstGeom>
                      </wps:spPr>
                      <wps:txbx>
                        <w:txbxContent>
                          <w:p>
                            <w:pPr>
                              <w:spacing w:line="266" w:lineRule="exact" w:before="0"/>
                              <w:ind w:left="0" w:right="0" w:firstLine="0"/>
                              <w:jc w:val="left"/>
                              <w:rPr>
                                <w:b/>
                                <w:sz w:val="24"/>
                              </w:rPr>
                            </w:pPr>
                            <w:r>
                              <w:rPr>
                                <w:b/>
                                <w:sz w:val="24"/>
                              </w:rPr>
                              <w:t>4.1.</w:t>
                            </w:r>
                            <w:r>
                              <w:rPr>
                                <w:b/>
                                <w:spacing w:val="-34"/>
                                <w:sz w:val="24"/>
                              </w:rPr>
                              <w:t> </w:t>
                            </w:r>
                            <w:r>
                              <w:rPr>
                                <w:b/>
                                <w:spacing w:val="-5"/>
                                <w:sz w:val="24"/>
                              </w:rPr>
                              <w:t>Uji</w:t>
                            </w:r>
                          </w:p>
                        </w:txbxContent>
                      </wps:txbx>
                      <wps:bodyPr wrap="square" lIns="0" tIns="0" rIns="0" bIns="0" rtlCol="0">
                        <a:noAutofit/>
                      </wps:bodyPr>
                    </wps:wsp>
                  </a:graphicData>
                </a:graphic>
              </wp:anchor>
            </w:drawing>
          </mc:Choice>
          <mc:Fallback>
            <w:pict>
              <v:shape style="position:absolute;margin-left:122.400337pt;margin-top:8.452733pt;width:35.35pt;height:13.3pt;mso-position-horizontal-relative:page;mso-position-vertical-relative:paragraph;z-index:-23784448" type="#_x0000_t202" id="docshape1602" filled="false" stroked="false">
                <v:textbox inset="0,0,0,0">
                  <w:txbxContent>
                    <w:p>
                      <w:pPr>
                        <w:spacing w:line="266" w:lineRule="exact" w:before="0"/>
                        <w:ind w:left="0" w:right="0" w:firstLine="0"/>
                        <w:jc w:val="left"/>
                        <w:rPr>
                          <w:b/>
                          <w:sz w:val="24"/>
                        </w:rPr>
                      </w:pPr>
                      <w:r>
                        <w:rPr>
                          <w:b/>
                          <w:sz w:val="24"/>
                        </w:rPr>
                        <w:t>4.1.</w:t>
                      </w:r>
                      <w:r>
                        <w:rPr>
                          <w:b/>
                          <w:spacing w:val="-34"/>
                          <w:sz w:val="24"/>
                        </w:rPr>
                        <w:t> </w:t>
                      </w:r>
                      <w:r>
                        <w:rPr>
                          <w:b/>
                          <w:spacing w:val="-5"/>
                          <w:sz w:val="24"/>
                        </w:rPr>
                        <w:t>Uji</w:t>
                      </w:r>
                    </w:p>
                  </w:txbxContent>
                </v:textbox>
                <w10:wrap type="none"/>
              </v:shape>
            </w:pict>
          </mc:Fallback>
        </mc:AlternateContent>
      </w:r>
      <w:r>
        <w:rPr>
          <w:sz w:val="22"/>
        </w:rPr>
        <mc:AlternateContent>
          <mc:Choice Requires="wps">
            <w:drawing>
              <wp:anchor distT="0" distB="0" distL="0" distR="0" allowOverlap="1" layoutInCell="1" locked="0" behindDoc="0" simplePos="0" relativeHeight="16175104">
                <wp:simplePos x="0" y="0"/>
                <wp:positionH relativeFrom="page">
                  <wp:posOffset>94988</wp:posOffset>
                </wp:positionH>
                <wp:positionV relativeFrom="paragraph">
                  <wp:posOffset>141117</wp:posOffset>
                </wp:positionV>
                <wp:extent cx="225425" cy="197485"/>
                <wp:effectExtent l="0" t="0" r="0" b="0"/>
                <wp:wrapNone/>
                <wp:docPr id="1860" name="Group 1860"/>
                <wp:cNvGraphicFramePr>
                  <a:graphicFrameLocks/>
                </wp:cNvGraphicFramePr>
                <a:graphic>
                  <a:graphicData uri="http://schemas.microsoft.com/office/word/2010/wordprocessingGroup">
                    <wpg:wgp>
                      <wpg:cNvPr id="1860" name="Group 1860"/>
                      <wpg:cNvGrpSpPr/>
                      <wpg:grpSpPr>
                        <a:xfrm>
                          <a:off x="0" y="0"/>
                          <a:ext cx="225425" cy="197485"/>
                          <a:chExt cx="225425" cy="197485"/>
                        </a:xfrm>
                      </wpg:grpSpPr>
                      <pic:pic>
                        <pic:nvPicPr>
                          <pic:cNvPr id="1861" name="Image 1861"/>
                          <pic:cNvPicPr/>
                        </pic:nvPicPr>
                        <pic:blipFill>
                          <a:blip r:embed="rId271" cstate="print"/>
                          <a:stretch>
                            <a:fillRect/>
                          </a:stretch>
                        </pic:blipFill>
                        <pic:spPr>
                          <a:xfrm>
                            <a:off x="0" y="0"/>
                            <a:ext cx="225058" cy="196926"/>
                          </a:xfrm>
                          <a:prstGeom prst="rect">
                            <a:avLst/>
                          </a:prstGeom>
                        </pic:spPr>
                      </pic:pic>
                      <wps:wsp>
                        <wps:cNvPr id="1862" name="Textbox 1862"/>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31</w:t>
                              </w:r>
                            </w:p>
                          </w:txbxContent>
                        </wps:txbx>
                        <wps:bodyPr wrap="square" lIns="0" tIns="0" rIns="0" bIns="0" rtlCol="0">
                          <a:noAutofit/>
                        </wps:bodyPr>
                      </wps:wsp>
                    </wpg:wgp>
                  </a:graphicData>
                </a:graphic>
              </wp:anchor>
            </w:drawing>
          </mc:Choice>
          <mc:Fallback>
            <w:pict>
              <v:group style="position:absolute;margin-left:7.47944pt;margin-top:11.111641pt;width:17.75pt;height:15.55pt;mso-position-horizontal-relative:page;mso-position-vertical-relative:paragraph;z-index:16175104" id="docshapegroup1603" coordorigin="150,222" coordsize="355,311">
                <v:shape style="position:absolute;left:149;top:222;width:355;height:311" type="#_x0000_t75" id="docshape1604" stroked="false">
                  <v:imagedata r:id="rId271" o:title=""/>
                </v:shape>
                <v:shape style="position:absolute;left:149;top:222;width:355;height:311" type="#_x0000_t202" id="docshape1605" filled="false" stroked="false">
                  <v:textbox inset="0,0,0,0">
                    <w:txbxContent>
                      <w:p>
                        <w:pPr>
                          <w:spacing w:before="48"/>
                          <w:ind w:left="88" w:right="0" w:firstLine="0"/>
                          <w:jc w:val="left"/>
                          <w:rPr>
                            <w:rFonts w:ascii="Gadugi"/>
                            <w:b/>
                            <w:sz w:val="15"/>
                          </w:rPr>
                        </w:pPr>
                        <w:r>
                          <w:rPr>
                            <w:rFonts w:ascii="Gadugi"/>
                            <w:b/>
                            <w:color w:val="FEFEFE"/>
                            <w:spacing w:val="-5"/>
                            <w:sz w:val="15"/>
                          </w:rPr>
                          <w:t>31</w:t>
                        </w:r>
                      </w:p>
                    </w:txbxContent>
                  </v:textbox>
                  <w10:wrap type="none"/>
                </v:shape>
                <w10:wrap type="none"/>
              </v:group>
            </w:pict>
          </mc:Fallback>
        </mc:AlternateContent>
      </w:r>
      <w:r>
        <w:rPr>
          <w:spacing w:val="-1"/>
          <w:position w:val="-4"/>
        </w:rPr>
        <w:drawing>
          <wp:inline distT="0" distB="0" distL="0" distR="0">
            <wp:extent cx="485282" cy="133628"/>
            <wp:effectExtent l="0" t="0" r="0" b="0"/>
            <wp:docPr id="1863" name="Image 1863"/>
            <wp:cNvGraphicFramePr>
              <a:graphicFrameLocks/>
            </wp:cNvGraphicFramePr>
            <a:graphic>
              <a:graphicData uri="http://schemas.openxmlformats.org/drawingml/2006/picture">
                <pic:pic>
                  <pic:nvPicPr>
                    <pic:cNvPr id="1863" name="Image 1863"/>
                    <pic:cNvPicPr/>
                  </pic:nvPicPr>
                  <pic:blipFill>
                    <a:blip r:embed="rId418" cstate="print"/>
                    <a:stretch>
                      <a:fillRect/>
                    </a:stretch>
                  </pic:blipFill>
                  <pic:spPr>
                    <a:xfrm>
                      <a:off x="0" y="0"/>
                      <a:ext cx="485282" cy="133628"/>
                    </a:xfrm>
                    <a:prstGeom prst="rect">
                      <a:avLst/>
                    </a:prstGeom>
                  </pic:spPr>
                </pic:pic>
              </a:graphicData>
            </a:graphic>
          </wp:inline>
        </w:drawing>
      </w:r>
      <w:r>
        <w:rPr>
          <w:spacing w:val="-1"/>
          <w:position w:val="-4"/>
        </w:rPr>
      </w:r>
      <w:r>
        <w:rPr>
          <w:spacing w:val="-2"/>
        </w:rPr>
        <w:t>Multikolonieritas</w:t>
      </w:r>
    </w:p>
    <w:p>
      <w:pPr>
        <w:pStyle w:val="BodyText"/>
        <w:tabs>
          <w:tab w:pos="7893" w:val="left" w:leader="none"/>
          <w:tab w:pos="8001" w:val="left" w:leader="none"/>
        </w:tabs>
        <w:spacing w:line="477" w:lineRule="auto" w:before="264"/>
        <w:ind w:left="3302" w:right="281" w:hanging="212"/>
        <w:jc w:val="right"/>
      </w:pPr>
      <w:r>
        <w:rPr/>
        <mc:AlternateContent>
          <mc:Choice Requires="wps">
            <w:drawing>
              <wp:anchor distT="0" distB="0" distL="0" distR="0" allowOverlap="1" layoutInCell="1" locked="0" behindDoc="1" simplePos="0" relativeHeight="479532544">
                <wp:simplePos x="0" y="0"/>
                <wp:positionH relativeFrom="page">
                  <wp:posOffset>1799844</wp:posOffset>
                </wp:positionH>
                <wp:positionV relativeFrom="paragraph">
                  <wp:posOffset>174039</wp:posOffset>
                </wp:positionV>
                <wp:extent cx="194945" cy="168910"/>
                <wp:effectExtent l="0" t="0" r="0" b="0"/>
                <wp:wrapNone/>
                <wp:docPr id="1864" name="Textbox 1864"/>
                <wp:cNvGraphicFramePr>
                  <a:graphicFrameLocks/>
                </wp:cNvGraphicFramePr>
                <a:graphic>
                  <a:graphicData uri="http://schemas.microsoft.com/office/word/2010/wordprocessingShape">
                    <wps:wsp>
                      <wps:cNvPr id="1864" name="Textbox 1864"/>
                      <wps:cNvSpPr txBox="1"/>
                      <wps:spPr>
                        <a:xfrm>
                          <a:off x="0" y="0"/>
                          <a:ext cx="194945" cy="168910"/>
                        </a:xfrm>
                        <a:prstGeom prst="rect">
                          <a:avLst/>
                        </a:prstGeom>
                      </wps:spPr>
                      <wps:txbx>
                        <w:txbxContent>
                          <w:p>
                            <w:pPr>
                              <w:pStyle w:val="BodyText"/>
                              <w:spacing w:line="266" w:lineRule="exact"/>
                            </w:pPr>
                            <w:r>
                              <w:rPr>
                                <w:spacing w:val="-5"/>
                              </w:rPr>
                              <w:t>Uji</w:t>
                            </w:r>
                          </w:p>
                        </w:txbxContent>
                      </wps:txbx>
                      <wps:bodyPr wrap="square" lIns="0" tIns="0" rIns="0" bIns="0" rtlCol="0">
                        <a:noAutofit/>
                      </wps:bodyPr>
                    </wps:wsp>
                  </a:graphicData>
                </a:graphic>
              </wp:anchor>
            </w:drawing>
          </mc:Choice>
          <mc:Fallback>
            <w:pict>
              <v:shape style="position:absolute;margin-left:141.720001pt;margin-top:13.703905pt;width:15.35pt;height:13.3pt;mso-position-horizontal-relative:page;mso-position-vertical-relative:paragraph;z-index:-23783936" type="#_x0000_t202" id="docshape1606" filled="false" stroked="false">
                <v:textbox inset="0,0,0,0">
                  <w:txbxContent>
                    <w:p>
                      <w:pPr>
                        <w:pStyle w:val="BodyText"/>
                        <w:spacing w:line="266" w:lineRule="exact"/>
                      </w:pPr>
                      <w:r>
                        <w:rPr>
                          <w:spacing w:val="-5"/>
                        </w:rPr>
                        <w:t>Uji</w:t>
                      </w:r>
                    </w:p>
                  </w:txbxContent>
                </v:textbox>
                <w10:wrap type="none"/>
              </v:shape>
            </w:pict>
          </mc:Fallback>
        </mc:AlternateContent>
      </w:r>
      <w:r>
        <w:rPr/>
        <mc:AlternateContent>
          <mc:Choice Requires="wps">
            <w:drawing>
              <wp:anchor distT="0" distB="0" distL="0" distR="0" allowOverlap="1" layoutInCell="1" locked="0" behindDoc="1" simplePos="0" relativeHeight="479533056">
                <wp:simplePos x="0" y="0"/>
                <wp:positionH relativeFrom="page">
                  <wp:posOffset>3658896</wp:posOffset>
                </wp:positionH>
                <wp:positionV relativeFrom="paragraph">
                  <wp:posOffset>174039</wp:posOffset>
                </wp:positionV>
                <wp:extent cx="1386840" cy="168910"/>
                <wp:effectExtent l="0" t="0" r="0" b="0"/>
                <wp:wrapNone/>
                <wp:docPr id="1865" name="Textbox 1865"/>
                <wp:cNvGraphicFramePr>
                  <a:graphicFrameLocks/>
                </wp:cNvGraphicFramePr>
                <a:graphic>
                  <a:graphicData uri="http://schemas.microsoft.com/office/word/2010/wordprocessingShape">
                    <wps:wsp>
                      <wps:cNvPr id="1865" name="Textbox 1865"/>
                      <wps:cNvSpPr txBox="1"/>
                      <wps:spPr>
                        <a:xfrm>
                          <a:off x="0" y="0"/>
                          <a:ext cx="1386840" cy="168910"/>
                        </a:xfrm>
                        <a:prstGeom prst="rect">
                          <a:avLst/>
                        </a:prstGeom>
                      </wps:spPr>
                      <wps:txbx>
                        <w:txbxContent>
                          <w:p>
                            <w:pPr>
                              <w:pStyle w:val="BodyText"/>
                              <w:spacing w:line="266" w:lineRule="exact"/>
                            </w:pPr>
                            <w:r>
                              <w:rPr/>
                              <w:t>untuk</w:t>
                            </w:r>
                            <w:r>
                              <w:rPr>
                                <w:spacing w:val="30"/>
                              </w:rPr>
                              <w:t> </w:t>
                            </w:r>
                            <w:r>
                              <w:rPr/>
                              <w:t>mengetahui</w:t>
                            </w:r>
                            <w:r>
                              <w:rPr>
                                <w:spacing w:val="33"/>
                              </w:rPr>
                              <w:t> </w:t>
                            </w:r>
                            <w:r>
                              <w:rPr>
                                <w:spacing w:val="-5"/>
                              </w:rPr>
                              <w:t>ada</w:t>
                            </w:r>
                          </w:p>
                        </w:txbxContent>
                      </wps:txbx>
                      <wps:bodyPr wrap="square" lIns="0" tIns="0" rIns="0" bIns="0" rtlCol="0">
                        <a:noAutofit/>
                      </wps:bodyPr>
                    </wps:wsp>
                  </a:graphicData>
                </a:graphic>
              </wp:anchor>
            </w:drawing>
          </mc:Choice>
          <mc:Fallback>
            <w:pict>
              <v:shape style="position:absolute;margin-left:288.102081pt;margin-top:13.703905pt;width:109.2pt;height:13.3pt;mso-position-horizontal-relative:page;mso-position-vertical-relative:paragraph;z-index:-23783424" type="#_x0000_t202" id="docshape1607" filled="false" stroked="false">
                <v:textbox inset="0,0,0,0">
                  <w:txbxContent>
                    <w:p>
                      <w:pPr>
                        <w:pStyle w:val="BodyText"/>
                        <w:spacing w:line="266" w:lineRule="exact"/>
                      </w:pPr>
                      <w:r>
                        <w:rPr/>
                        <w:t>untuk</w:t>
                      </w:r>
                      <w:r>
                        <w:rPr>
                          <w:spacing w:val="30"/>
                        </w:rPr>
                        <w:t> </w:t>
                      </w:r>
                      <w:r>
                        <w:rPr/>
                        <w:t>mengetahui</w:t>
                      </w:r>
                      <w:r>
                        <w:rPr>
                          <w:spacing w:val="33"/>
                        </w:rPr>
                        <w:t> </w:t>
                      </w:r>
                      <w:r>
                        <w:rPr>
                          <w:spacing w:val="-5"/>
                        </w:rPr>
                        <w:t>ada</w:t>
                      </w:r>
                    </w:p>
                  </w:txbxContent>
                </v:textbox>
                <w10:wrap type="none"/>
              </v:shape>
            </w:pict>
          </mc:Fallback>
        </mc:AlternateContent>
      </w:r>
      <w:r>
        <w:rPr/>
        <mc:AlternateContent>
          <mc:Choice Requires="wps">
            <w:drawing>
              <wp:anchor distT="0" distB="0" distL="0" distR="0" allowOverlap="1" layoutInCell="1" locked="0" behindDoc="1" simplePos="0" relativeHeight="479533568">
                <wp:simplePos x="0" y="0"/>
                <wp:positionH relativeFrom="page">
                  <wp:posOffset>5415283</wp:posOffset>
                </wp:positionH>
                <wp:positionV relativeFrom="paragraph">
                  <wp:posOffset>174039</wp:posOffset>
                </wp:positionV>
                <wp:extent cx="525145" cy="168910"/>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525145" cy="168910"/>
                        </a:xfrm>
                        <a:prstGeom prst="rect">
                          <a:avLst/>
                        </a:prstGeom>
                      </wps:spPr>
                      <wps:txbx>
                        <w:txbxContent>
                          <w:p>
                            <w:pPr>
                              <w:pStyle w:val="BodyText"/>
                              <w:spacing w:line="266" w:lineRule="exact"/>
                            </w:pPr>
                            <w:r>
                              <w:rPr>
                                <w:spacing w:val="-2"/>
                              </w:rPr>
                              <w:t>tidaknya</w:t>
                            </w:r>
                          </w:p>
                        </w:txbxContent>
                      </wps:txbx>
                      <wps:bodyPr wrap="square" lIns="0" tIns="0" rIns="0" bIns="0" rtlCol="0">
                        <a:noAutofit/>
                      </wps:bodyPr>
                    </wps:wsp>
                  </a:graphicData>
                </a:graphic>
              </wp:anchor>
            </w:drawing>
          </mc:Choice>
          <mc:Fallback>
            <w:pict>
              <v:shape style="position:absolute;margin-left:426.400238pt;margin-top:13.703905pt;width:41.35pt;height:13.3pt;mso-position-horizontal-relative:page;mso-position-vertical-relative:paragraph;z-index:-23782912" type="#_x0000_t202" id="docshape1608" filled="false" stroked="false">
                <v:textbox inset="0,0,0,0">
                  <w:txbxContent>
                    <w:p>
                      <w:pPr>
                        <w:pStyle w:val="BodyText"/>
                        <w:spacing w:line="266" w:lineRule="exact"/>
                      </w:pPr>
                      <w:r>
                        <w:rPr>
                          <w:spacing w:val="-2"/>
                        </w:rPr>
                        <w:t>tidaknya</w:t>
                      </w:r>
                    </w:p>
                  </w:txbxContent>
                </v:textbox>
                <w10:wrap type="none"/>
              </v:shape>
            </w:pict>
          </mc:Fallback>
        </mc:AlternateContent>
      </w:r>
      <w:r>
        <w:rPr/>
        <mc:AlternateContent>
          <mc:Choice Requires="wps">
            <w:drawing>
              <wp:anchor distT="0" distB="0" distL="0" distR="0" allowOverlap="1" layoutInCell="1" locked="0" behindDoc="1" simplePos="0" relativeHeight="479534080">
                <wp:simplePos x="0" y="0"/>
                <wp:positionH relativeFrom="page">
                  <wp:posOffset>1440180</wp:posOffset>
                </wp:positionH>
                <wp:positionV relativeFrom="paragraph">
                  <wp:posOffset>523035</wp:posOffset>
                </wp:positionV>
                <wp:extent cx="699135" cy="168910"/>
                <wp:effectExtent l="0" t="0" r="0" b="0"/>
                <wp:wrapNone/>
                <wp:docPr id="1867" name="Textbox 1867"/>
                <wp:cNvGraphicFramePr>
                  <a:graphicFrameLocks/>
                </wp:cNvGraphicFramePr>
                <a:graphic>
                  <a:graphicData uri="http://schemas.microsoft.com/office/word/2010/wordprocessingShape">
                    <wps:wsp>
                      <wps:cNvPr id="1867" name="Textbox 1867"/>
                      <wps:cNvSpPr txBox="1"/>
                      <wps:spPr>
                        <a:xfrm>
                          <a:off x="0" y="0"/>
                          <a:ext cx="699135" cy="168910"/>
                        </a:xfrm>
                        <a:prstGeom prst="rect">
                          <a:avLst/>
                        </a:prstGeom>
                      </wps:spPr>
                      <wps:txbx>
                        <w:txbxContent>
                          <w:p>
                            <w:pPr>
                              <w:pStyle w:val="BodyText"/>
                              <w:spacing w:line="266" w:lineRule="exact"/>
                            </w:pPr>
                            <w:r>
                              <w:rPr/>
                              <w:t>yang</w:t>
                            </w:r>
                            <w:r>
                              <w:rPr>
                                <w:spacing w:val="14"/>
                              </w:rPr>
                              <w:t> </w:t>
                            </w:r>
                            <w:r>
                              <w:rPr>
                                <w:spacing w:val="-2"/>
                              </w:rPr>
                              <w:t>tinggi</w:t>
                            </w:r>
                          </w:p>
                        </w:txbxContent>
                      </wps:txbx>
                      <wps:bodyPr wrap="square" lIns="0" tIns="0" rIns="0" bIns="0" rtlCol="0">
                        <a:noAutofit/>
                      </wps:bodyPr>
                    </wps:wsp>
                  </a:graphicData>
                </a:graphic>
              </wp:anchor>
            </w:drawing>
          </mc:Choice>
          <mc:Fallback>
            <w:pict>
              <v:shape style="position:absolute;margin-left:113.400002pt;margin-top:41.183918pt;width:55.05pt;height:13.3pt;mso-position-horizontal-relative:page;mso-position-vertical-relative:paragraph;z-index:-23782400" type="#_x0000_t202" id="docshape1609" filled="false" stroked="false">
                <v:textbox inset="0,0,0,0">
                  <w:txbxContent>
                    <w:p>
                      <w:pPr>
                        <w:pStyle w:val="BodyText"/>
                        <w:spacing w:line="266" w:lineRule="exact"/>
                      </w:pPr>
                      <w:r>
                        <w:rPr/>
                        <w:t>yang</w:t>
                      </w:r>
                      <w:r>
                        <w:rPr>
                          <w:spacing w:val="14"/>
                        </w:rPr>
                        <w:t> </w:t>
                      </w:r>
                      <w:r>
                        <w:rPr>
                          <w:spacing w:val="-2"/>
                        </w:rPr>
                        <w:t>tinggi</w:t>
                      </w:r>
                    </w:p>
                  </w:txbxContent>
                </v:textbox>
                <w10:wrap type="none"/>
              </v:shape>
            </w:pict>
          </mc:Fallback>
        </mc:AlternateContent>
      </w:r>
      <w:r>
        <w:rPr/>
        <mc:AlternateContent>
          <mc:Choice Requires="wps">
            <w:drawing>
              <wp:anchor distT="0" distB="0" distL="0" distR="0" allowOverlap="1" layoutInCell="1" locked="0" behindDoc="1" simplePos="0" relativeHeight="479534592">
                <wp:simplePos x="0" y="0"/>
                <wp:positionH relativeFrom="page">
                  <wp:posOffset>3821004</wp:posOffset>
                </wp:positionH>
                <wp:positionV relativeFrom="paragraph">
                  <wp:posOffset>523035</wp:posOffset>
                </wp:positionV>
                <wp:extent cx="1302385" cy="168910"/>
                <wp:effectExtent l="0" t="0" r="0" b="0"/>
                <wp:wrapNone/>
                <wp:docPr id="1868" name="Textbox 1868"/>
                <wp:cNvGraphicFramePr>
                  <a:graphicFrameLocks/>
                </wp:cNvGraphicFramePr>
                <a:graphic>
                  <a:graphicData uri="http://schemas.microsoft.com/office/word/2010/wordprocessingShape">
                    <wps:wsp>
                      <wps:cNvPr id="1868" name="Textbox 1868"/>
                      <wps:cNvSpPr txBox="1"/>
                      <wps:spPr>
                        <a:xfrm>
                          <a:off x="0" y="0"/>
                          <a:ext cx="1302385" cy="168910"/>
                        </a:xfrm>
                        <a:prstGeom prst="rect">
                          <a:avLst/>
                        </a:prstGeom>
                      </wps:spPr>
                      <wps:txbx>
                        <w:txbxContent>
                          <w:p>
                            <w:pPr>
                              <w:pStyle w:val="BodyText"/>
                              <w:spacing w:line="266" w:lineRule="exact"/>
                            </w:pPr>
                            <w:r>
                              <w:rPr/>
                              <w:t>dalam</w:t>
                            </w:r>
                            <w:r>
                              <w:rPr>
                                <w:spacing w:val="15"/>
                              </w:rPr>
                              <w:t> </w:t>
                            </w:r>
                            <w:r>
                              <w:rPr/>
                              <w:t>model</w:t>
                            </w:r>
                            <w:r>
                              <w:rPr>
                                <w:spacing w:val="15"/>
                              </w:rPr>
                              <w:t> </w:t>
                            </w:r>
                            <w:r>
                              <w:rPr>
                                <w:spacing w:val="-2"/>
                              </w:rPr>
                              <w:t>regresi.</w:t>
                            </w:r>
                          </w:p>
                        </w:txbxContent>
                      </wps:txbx>
                      <wps:bodyPr wrap="square" lIns="0" tIns="0" rIns="0" bIns="0" rtlCol="0">
                        <a:noAutofit/>
                      </wps:bodyPr>
                    </wps:wsp>
                  </a:graphicData>
                </a:graphic>
              </wp:anchor>
            </w:drawing>
          </mc:Choice>
          <mc:Fallback>
            <w:pict>
              <v:shape style="position:absolute;margin-left:300.866516pt;margin-top:41.183918pt;width:102.55pt;height:13.3pt;mso-position-horizontal-relative:page;mso-position-vertical-relative:paragraph;z-index:-23781888" type="#_x0000_t202" id="docshape1610" filled="false" stroked="false">
                <v:textbox inset="0,0,0,0">
                  <w:txbxContent>
                    <w:p>
                      <w:pPr>
                        <w:pStyle w:val="BodyText"/>
                        <w:spacing w:line="266" w:lineRule="exact"/>
                      </w:pPr>
                      <w:r>
                        <w:rPr/>
                        <w:t>dalam</w:t>
                      </w:r>
                      <w:r>
                        <w:rPr>
                          <w:spacing w:val="15"/>
                        </w:rPr>
                        <w:t> </w:t>
                      </w:r>
                      <w:r>
                        <w:rPr/>
                        <w:t>model</w:t>
                      </w:r>
                      <w:r>
                        <w:rPr>
                          <w:spacing w:val="15"/>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0" simplePos="0" relativeHeight="16172544">
                <wp:simplePos x="0" y="0"/>
                <wp:positionH relativeFrom="page">
                  <wp:posOffset>1800469</wp:posOffset>
                </wp:positionH>
                <wp:positionV relativeFrom="paragraph">
                  <wp:posOffset>202495</wp:posOffset>
                </wp:positionV>
                <wp:extent cx="253365" cy="140970"/>
                <wp:effectExtent l="0" t="0" r="0" b="0"/>
                <wp:wrapNone/>
                <wp:docPr id="1869" name="Graphic 1869"/>
                <wp:cNvGraphicFramePr>
                  <a:graphicFrameLocks/>
                </wp:cNvGraphicFramePr>
                <a:graphic>
                  <a:graphicData uri="http://schemas.microsoft.com/office/word/2010/wordprocessingShape">
                    <wps:wsp>
                      <wps:cNvPr id="1869" name="Graphic 1869"/>
                      <wps:cNvSpPr/>
                      <wps:spPr>
                        <a:xfrm>
                          <a:off x="0" y="0"/>
                          <a:ext cx="253365" cy="140970"/>
                        </a:xfrm>
                        <a:custGeom>
                          <a:avLst/>
                          <a:gdLst/>
                          <a:ahLst/>
                          <a:cxnLst/>
                          <a:rect l="l" t="t" r="r" b="b"/>
                          <a:pathLst>
                            <a:path w="253365" h="140970">
                              <a:moveTo>
                                <a:pt x="253190" y="0"/>
                              </a:moveTo>
                              <a:lnTo>
                                <a:pt x="0" y="0"/>
                              </a:lnTo>
                              <a:lnTo>
                                <a:pt x="0" y="140661"/>
                              </a:lnTo>
                              <a:lnTo>
                                <a:pt x="253190" y="140661"/>
                              </a:lnTo>
                              <a:lnTo>
                                <a:pt x="25319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944543pt;width:19.936298pt;height:11.075721pt;mso-position-horizontal-relative:page;mso-position-vertical-relative:paragraph;z-index:16172544" id="docshape1611"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173056">
                <wp:simplePos x="0" y="0"/>
                <wp:positionH relativeFrom="page">
                  <wp:posOffset>3657203</wp:posOffset>
                </wp:positionH>
                <wp:positionV relativeFrom="paragraph">
                  <wp:posOffset>202495</wp:posOffset>
                </wp:positionV>
                <wp:extent cx="1442085" cy="140970"/>
                <wp:effectExtent l="0" t="0" r="0" b="0"/>
                <wp:wrapNone/>
                <wp:docPr id="1870" name="Graphic 1870"/>
                <wp:cNvGraphicFramePr>
                  <a:graphicFrameLocks/>
                </wp:cNvGraphicFramePr>
                <a:graphic>
                  <a:graphicData uri="http://schemas.microsoft.com/office/word/2010/wordprocessingShape">
                    <wps:wsp>
                      <wps:cNvPr id="1870" name="Graphic 1870"/>
                      <wps:cNvSpPr/>
                      <wps:spPr>
                        <a:xfrm>
                          <a:off x="0" y="0"/>
                          <a:ext cx="1442085" cy="140970"/>
                        </a:xfrm>
                        <a:custGeom>
                          <a:avLst/>
                          <a:gdLst/>
                          <a:ahLst/>
                          <a:cxnLst/>
                          <a:rect l="l" t="t" r="r" b="b"/>
                          <a:pathLst>
                            <a:path w="1442085" h="140970">
                              <a:moveTo>
                                <a:pt x="1441781" y="0"/>
                              </a:moveTo>
                              <a:lnTo>
                                <a:pt x="0" y="0"/>
                              </a:lnTo>
                              <a:lnTo>
                                <a:pt x="0" y="140661"/>
                              </a:lnTo>
                              <a:lnTo>
                                <a:pt x="1441781" y="140661"/>
                              </a:lnTo>
                              <a:lnTo>
                                <a:pt x="144178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87.96875pt;margin-top:15.944543pt;width:113.526141pt;height:11.075721pt;mso-position-horizontal-relative:page;mso-position-vertical-relative:paragraph;z-index:16173056" id="docshape1612"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173568">
                <wp:simplePos x="0" y="0"/>
                <wp:positionH relativeFrom="page">
                  <wp:posOffset>1441781</wp:posOffset>
                </wp:positionH>
                <wp:positionV relativeFrom="paragraph">
                  <wp:posOffset>554149</wp:posOffset>
                </wp:positionV>
                <wp:extent cx="746125" cy="133985"/>
                <wp:effectExtent l="0" t="0" r="0" b="0"/>
                <wp:wrapNone/>
                <wp:docPr id="1871" name="Graphic 1871"/>
                <wp:cNvGraphicFramePr>
                  <a:graphicFrameLocks/>
                </wp:cNvGraphicFramePr>
                <a:graphic>
                  <a:graphicData uri="http://schemas.microsoft.com/office/word/2010/wordprocessingShape">
                    <wps:wsp>
                      <wps:cNvPr id="1871" name="Graphic 1871"/>
                      <wps:cNvSpPr/>
                      <wps:spPr>
                        <a:xfrm>
                          <a:off x="0" y="0"/>
                          <a:ext cx="746125" cy="133985"/>
                        </a:xfrm>
                        <a:custGeom>
                          <a:avLst/>
                          <a:gdLst/>
                          <a:ahLst/>
                          <a:cxnLst/>
                          <a:rect l="l" t="t" r="r" b="b"/>
                          <a:pathLst>
                            <a:path w="746125" h="133985">
                              <a:moveTo>
                                <a:pt x="745506" y="0"/>
                              </a:moveTo>
                              <a:lnTo>
                                <a:pt x="0" y="0"/>
                              </a:lnTo>
                              <a:lnTo>
                                <a:pt x="0" y="133628"/>
                              </a:lnTo>
                              <a:lnTo>
                                <a:pt x="745506" y="133628"/>
                              </a:lnTo>
                              <a:lnTo>
                                <a:pt x="745506"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43.633846pt;width:58.701322pt;height:10.521935pt;mso-position-horizontal-relative:page;mso-position-vertical-relative:paragraph;z-index:16173568" id="docshape1613"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174080">
                <wp:simplePos x="0" y="0"/>
                <wp:positionH relativeFrom="page">
                  <wp:posOffset>3818964</wp:posOffset>
                </wp:positionH>
                <wp:positionV relativeFrom="paragraph">
                  <wp:posOffset>554149</wp:posOffset>
                </wp:positionV>
                <wp:extent cx="1301115" cy="133985"/>
                <wp:effectExtent l="0" t="0" r="0" b="0"/>
                <wp:wrapNone/>
                <wp:docPr id="1872" name="Graphic 1872"/>
                <wp:cNvGraphicFramePr>
                  <a:graphicFrameLocks/>
                </wp:cNvGraphicFramePr>
                <a:graphic>
                  <a:graphicData uri="http://schemas.microsoft.com/office/word/2010/wordprocessingShape">
                    <wps:wsp>
                      <wps:cNvPr id="1872" name="Graphic 1872"/>
                      <wps:cNvSpPr/>
                      <wps:spPr>
                        <a:xfrm>
                          <a:off x="0" y="0"/>
                          <a:ext cx="1301115" cy="133985"/>
                        </a:xfrm>
                        <a:custGeom>
                          <a:avLst/>
                          <a:gdLst/>
                          <a:ahLst/>
                          <a:cxnLst/>
                          <a:rect l="l" t="t" r="r" b="b"/>
                          <a:pathLst>
                            <a:path w="1301115" h="133985">
                              <a:moveTo>
                                <a:pt x="1301120" y="0"/>
                              </a:moveTo>
                              <a:lnTo>
                                <a:pt x="0" y="0"/>
                              </a:lnTo>
                              <a:lnTo>
                                <a:pt x="0" y="133628"/>
                              </a:lnTo>
                              <a:lnTo>
                                <a:pt x="1301120" y="133628"/>
                              </a:lnTo>
                              <a:lnTo>
                                <a:pt x="130112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00.705841pt;margin-top:43.633846pt;width:102.45042pt;height:10.521935pt;mso-position-horizontal-relative:page;mso-position-vertical-relative:paragraph;z-index:16174080" id="docshape1614" filled="true" fillcolor="#c1ecdf" stroked="false">
                <v:fill opacity="52428f" type="solid"/>
                <w10:wrap type="none"/>
              </v:rect>
            </w:pict>
          </mc:Fallback>
        </mc:AlternateContent>
      </w:r>
      <w:r>
        <w:rPr/>
        <w:t>multikolineritas betujuan</w:t>
        <w:tab/>
        <w:t>atau </w:t>
      </w:r>
      <w:r>
        <w:rPr>
          <w:spacing w:val="-27"/>
          <w:position w:val="-4"/>
        </w:rPr>
        <w:drawing>
          <wp:inline distT="0" distB="0" distL="0" distR="0">
            <wp:extent cx="583745" cy="140661"/>
            <wp:effectExtent l="0" t="0" r="0" b="0"/>
            <wp:docPr id="1873" name="Image 1873"/>
            <wp:cNvGraphicFramePr>
              <a:graphicFrameLocks/>
            </wp:cNvGraphicFramePr>
            <a:graphic>
              <a:graphicData uri="http://schemas.openxmlformats.org/drawingml/2006/picture">
                <pic:pic>
                  <pic:nvPicPr>
                    <pic:cNvPr id="1873" name="Image 1873"/>
                    <pic:cNvPicPr/>
                  </pic:nvPicPr>
                  <pic:blipFill>
                    <a:blip r:embed="rId419" cstate="print"/>
                    <a:stretch>
                      <a:fillRect/>
                    </a:stretch>
                  </pic:blipFill>
                  <pic:spPr>
                    <a:xfrm>
                      <a:off x="0" y="0"/>
                      <a:ext cx="583745" cy="140661"/>
                    </a:xfrm>
                    <a:prstGeom prst="rect">
                      <a:avLst/>
                    </a:prstGeom>
                  </pic:spPr>
                </pic:pic>
              </a:graphicData>
            </a:graphic>
          </wp:inline>
        </w:drawing>
      </w:r>
      <w:r>
        <w:rPr>
          <w:spacing w:val="-27"/>
          <w:position w:val="-4"/>
        </w:rPr>
      </w:r>
      <w:r>
        <w:rPr/>
        <w:t>korelasi antarvariabel</w:t>
      </w:r>
      <w:r>
        <w:rPr>
          <w:spacing w:val="15"/>
        </w:rPr>
        <w:t> </w:t>
      </w:r>
      <w:r>
        <w:rPr>
          <w:spacing w:val="-2"/>
        </w:rPr>
        <w:t>independem</w:t>
      </w:r>
      <w:r>
        <w:rPr/>
        <w:tab/>
        <w:tab/>
        <w:t>Multikonearitas</w:t>
      </w:r>
      <w:r>
        <w:rPr>
          <w:spacing w:val="15"/>
        </w:rPr>
        <w:t> </w:t>
      </w:r>
      <w:r>
        <w:rPr>
          <w:spacing w:val="-4"/>
        </w:rPr>
        <w:t>yang</w:t>
      </w:r>
    </w:p>
    <w:p>
      <w:pPr>
        <w:pStyle w:val="BodyText"/>
        <w:spacing w:before="2"/>
        <w:ind w:left="2005" w:right="284"/>
        <w:jc w:val="right"/>
      </w:pPr>
      <w:r>
        <w:rPr/>
        <mc:AlternateContent>
          <mc:Choice Requires="wps">
            <w:drawing>
              <wp:anchor distT="0" distB="0" distL="0" distR="0" allowOverlap="1" layoutInCell="1" locked="0" behindDoc="1" simplePos="0" relativeHeight="479535104">
                <wp:simplePos x="0" y="0"/>
                <wp:positionH relativeFrom="page">
                  <wp:posOffset>1440180</wp:posOffset>
                </wp:positionH>
                <wp:positionV relativeFrom="paragraph">
                  <wp:posOffset>8098</wp:posOffset>
                </wp:positionV>
                <wp:extent cx="2159000" cy="168910"/>
                <wp:effectExtent l="0" t="0" r="0" b="0"/>
                <wp:wrapNone/>
                <wp:docPr id="1874" name="Textbox 1874"/>
                <wp:cNvGraphicFramePr>
                  <a:graphicFrameLocks/>
                </wp:cNvGraphicFramePr>
                <a:graphic>
                  <a:graphicData uri="http://schemas.microsoft.com/office/word/2010/wordprocessingShape">
                    <wps:wsp>
                      <wps:cNvPr id="1874" name="Textbox 1874"/>
                      <wps:cNvSpPr txBox="1"/>
                      <wps:spPr>
                        <a:xfrm>
                          <a:off x="0" y="0"/>
                          <a:ext cx="2159000" cy="168910"/>
                        </a:xfrm>
                        <a:prstGeom prst="rect">
                          <a:avLst/>
                        </a:prstGeom>
                      </wps:spPr>
                      <wps:txbx>
                        <w:txbxContent>
                          <w:p>
                            <w:pPr>
                              <w:pStyle w:val="BodyText"/>
                              <w:spacing w:line="266" w:lineRule="exact"/>
                            </w:pPr>
                            <w:r>
                              <w:rPr/>
                              <w:t>tinggi</w:t>
                            </w:r>
                            <w:r>
                              <w:rPr>
                                <w:spacing w:val="7"/>
                              </w:rPr>
                              <w:t> </w:t>
                            </w:r>
                            <w:r>
                              <w:rPr/>
                              <w:t>dapat</w:t>
                            </w:r>
                            <w:r>
                              <w:rPr>
                                <w:spacing w:val="5"/>
                              </w:rPr>
                              <w:t> </w:t>
                            </w:r>
                            <w:r>
                              <w:rPr/>
                              <w:t>menyebabkan</w:t>
                            </w:r>
                            <w:r>
                              <w:rPr>
                                <w:spacing w:val="6"/>
                              </w:rPr>
                              <w:t> </w:t>
                            </w:r>
                            <w:r>
                              <w:rPr>
                                <w:spacing w:val="-2"/>
                              </w:rPr>
                              <w:t>estimasi</w:t>
                            </w:r>
                          </w:p>
                        </w:txbxContent>
                      </wps:txbx>
                      <wps:bodyPr wrap="square" lIns="0" tIns="0" rIns="0" bIns="0" rtlCol="0">
                        <a:noAutofit/>
                      </wps:bodyPr>
                    </wps:wsp>
                  </a:graphicData>
                </a:graphic>
              </wp:anchor>
            </w:drawing>
          </mc:Choice>
          <mc:Fallback>
            <w:pict>
              <v:shape style="position:absolute;margin-left:113.400002pt;margin-top:.637675pt;width:170pt;height:13.3pt;mso-position-horizontal-relative:page;mso-position-vertical-relative:paragraph;z-index:-23781376" type="#_x0000_t202" id="docshape1615" filled="false" stroked="false">
                <v:textbox inset="0,0,0,0">
                  <w:txbxContent>
                    <w:p>
                      <w:pPr>
                        <w:pStyle w:val="BodyText"/>
                        <w:spacing w:line="266" w:lineRule="exact"/>
                      </w:pPr>
                      <w:r>
                        <w:rPr/>
                        <w:t>tinggi</w:t>
                      </w:r>
                      <w:r>
                        <w:rPr>
                          <w:spacing w:val="7"/>
                        </w:rPr>
                        <w:t> </w:t>
                      </w:r>
                      <w:r>
                        <w:rPr/>
                        <w:t>dapat</w:t>
                      </w:r>
                      <w:r>
                        <w:rPr>
                          <w:spacing w:val="5"/>
                        </w:rPr>
                        <w:t> </w:t>
                      </w:r>
                      <w:r>
                        <w:rPr/>
                        <w:t>menyebabkan</w:t>
                      </w:r>
                      <w:r>
                        <w:rPr>
                          <w:spacing w:val="6"/>
                        </w:rPr>
                        <w:t> </w:t>
                      </w:r>
                      <w:r>
                        <w:rPr>
                          <w:spacing w:val="-2"/>
                        </w:rPr>
                        <w:t>estimasi</w:t>
                      </w:r>
                    </w:p>
                  </w:txbxContent>
                </v:textbox>
                <w10:wrap type="none"/>
              </v:shape>
            </w:pict>
          </mc:Fallback>
        </mc:AlternateContent>
      </w:r>
      <w:r>
        <w:rPr/>
        <mc:AlternateContent>
          <mc:Choice Requires="wps">
            <w:drawing>
              <wp:anchor distT="0" distB="0" distL="0" distR="0" allowOverlap="1" layoutInCell="1" locked="0" behindDoc="1" simplePos="0" relativeHeight="479535616">
                <wp:simplePos x="0" y="0"/>
                <wp:positionH relativeFrom="page">
                  <wp:posOffset>4699980</wp:posOffset>
                </wp:positionH>
                <wp:positionV relativeFrom="paragraph">
                  <wp:posOffset>8098</wp:posOffset>
                </wp:positionV>
                <wp:extent cx="838835" cy="168910"/>
                <wp:effectExtent l="0" t="0" r="0" b="0"/>
                <wp:wrapNone/>
                <wp:docPr id="1875" name="Textbox 1875"/>
                <wp:cNvGraphicFramePr>
                  <a:graphicFrameLocks/>
                </wp:cNvGraphicFramePr>
                <a:graphic>
                  <a:graphicData uri="http://schemas.microsoft.com/office/word/2010/wordprocessingShape">
                    <wps:wsp>
                      <wps:cNvPr id="1875" name="Textbox 1875"/>
                      <wps:cNvSpPr txBox="1"/>
                      <wps:spPr>
                        <a:xfrm>
                          <a:off x="0" y="0"/>
                          <a:ext cx="838835" cy="168910"/>
                        </a:xfrm>
                        <a:prstGeom prst="rect">
                          <a:avLst/>
                        </a:prstGeom>
                      </wps:spPr>
                      <wps:txbx>
                        <w:txbxContent>
                          <w:p>
                            <w:pPr>
                              <w:pStyle w:val="BodyText"/>
                              <w:spacing w:line="266" w:lineRule="exact"/>
                            </w:pPr>
                            <w:r>
                              <w:rPr/>
                              <w:t>menjadi</w:t>
                            </w:r>
                            <w:r>
                              <w:rPr>
                                <w:spacing w:val="7"/>
                              </w:rPr>
                              <w:t> </w:t>
                            </w:r>
                            <w:r>
                              <w:rPr>
                                <w:spacing w:val="-2"/>
                              </w:rPr>
                              <w:t>tidak</w:t>
                            </w:r>
                          </w:p>
                        </w:txbxContent>
                      </wps:txbx>
                      <wps:bodyPr wrap="square" lIns="0" tIns="0" rIns="0" bIns="0" rtlCol="0">
                        <a:noAutofit/>
                      </wps:bodyPr>
                    </wps:wsp>
                  </a:graphicData>
                </a:graphic>
              </wp:anchor>
            </w:drawing>
          </mc:Choice>
          <mc:Fallback>
            <w:pict>
              <v:shape style="position:absolute;margin-left:370.07724pt;margin-top:.637675pt;width:66.05pt;height:13.3pt;mso-position-horizontal-relative:page;mso-position-vertical-relative:paragraph;z-index:-23780864" type="#_x0000_t202" id="docshape1616" filled="false" stroked="false">
                <v:textbox inset="0,0,0,0">
                  <w:txbxContent>
                    <w:p>
                      <w:pPr>
                        <w:pStyle w:val="BodyText"/>
                        <w:spacing w:line="266" w:lineRule="exact"/>
                      </w:pPr>
                      <w:r>
                        <w:rPr/>
                        <w:t>menjadi</w:t>
                      </w:r>
                      <w:r>
                        <w:rPr>
                          <w:spacing w:val="7"/>
                        </w:rPr>
                        <w:t> </w:t>
                      </w:r>
                      <w:r>
                        <w:rPr>
                          <w:spacing w:val="-2"/>
                        </w:rPr>
                        <w:t>tidak</w:t>
                      </w:r>
                    </w:p>
                  </w:txbxContent>
                </v:textbox>
                <w10:wrap type="none"/>
              </v:shape>
            </w:pict>
          </mc:Fallback>
        </mc:AlternateContent>
      </w:r>
      <w:r>
        <w:rPr/>
        <mc:AlternateContent>
          <mc:Choice Requires="wps">
            <w:drawing>
              <wp:anchor distT="0" distB="0" distL="0" distR="0" allowOverlap="1" layoutInCell="1" locked="0" behindDoc="0" simplePos="0" relativeHeight="16174592">
                <wp:simplePos x="0" y="0"/>
                <wp:positionH relativeFrom="page">
                  <wp:posOffset>1441781</wp:posOffset>
                </wp:positionH>
                <wp:positionV relativeFrom="paragraph">
                  <wp:posOffset>40346</wp:posOffset>
                </wp:positionV>
                <wp:extent cx="2201545" cy="133985"/>
                <wp:effectExtent l="0" t="0" r="0" b="0"/>
                <wp:wrapNone/>
                <wp:docPr id="1876" name="Graphic 1876"/>
                <wp:cNvGraphicFramePr>
                  <a:graphicFrameLocks/>
                </wp:cNvGraphicFramePr>
                <a:graphic>
                  <a:graphicData uri="http://schemas.microsoft.com/office/word/2010/wordprocessingShape">
                    <wps:wsp>
                      <wps:cNvPr id="1876" name="Graphic 1876"/>
                      <wps:cNvSpPr/>
                      <wps:spPr>
                        <a:xfrm>
                          <a:off x="0" y="0"/>
                          <a:ext cx="2201545" cy="133985"/>
                        </a:xfrm>
                        <a:custGeom>
                          <a:avLst/>
                          <a:gdLst/>
                          <a:ahLst/>
                          <a:cxnLst/>
                          <a:rect l="l" t="t" r="r" b="b"/>
                          <a:pathLst>
                            <a:path w="2201545" h="133985">
                              <a:moveTo>
                                <a:pt x="2201354" y="0"/>
                              </a:moveTo>
                              <a:lnTo>
                                <a:pt x="0" y="0"/>
                              </a:lnTo>
                              <a:lnTo>
                                <a:pt x="0" y="133628"/>
                              </a:lnTo>
                              <a:lnTo>
                                <a:pt x="2201354" y="133628"/>
                              </a:lnTo>
                              <a:lnTo>
                                <a:pt x="2201354"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176918pt;width:173.335035pt;height:10.521935pt;mso-position-horizontal-relative:page;mso-position-vertical-relative:paragraph;z-index:16174592" id="docshape1617" filled="true" fillcolor="#c1ecdf" stroked="false">
                <v:fill opacity="52428f" type="solid"/>
                <w10:wrap type="none"/>
              </v:rect>
            </w:pict>
          </mc:Fallback>
        </mc:AlternateContent>
      </w:r>
      <w:r>
        <w:rPr/>
        <w:t>koefisien</w:t>
      </w:r>
      <w:r>
        <w:rPr>
          <w:spacing w:val="4"/>
        </w:rPr>
        <w:t> </w:t>
      </w:r>
      <w:r>
        <w:rPr/>
        <w:t>regresi</w:t>
      </w:r>
      <w:r>
        <w:rPr>
          <w:spacing w:val="4"/>
        </w:rPr>
        <w:t> </w:t>
      </w:r>
      <w:r>
        <w:rPr>
          <w:spacing w:val="4"/>
          <w:position w:val="-4"/>
        </w:rPr>
        <w:drawing>
          <wp:inline distT="0" distB="0" distL="0" distR="0">
            <wp:extent cx="879135" cy="133628"/>
            <wp:effectExtent l="0" t="0" r="0" b="0"/>
            <wp:docPr id="1877" name="Image 1877"/>
            <wp:cNvGraphicFramePr>
              <a:graphicFrameLocks/>
            </wp:cNvGraphicFramePr>
            <a:graphic>
              <a:graphicData uri="http://schemas.openxmlformats.org/drawingml/2006/picture">
                <pic:pic>
                  <pic:nvPicPr>
                    <pic:cNvPr id="1877" name="Image 1877"/>
                    <pic:cNvPicPr/>
                  </pic:nvPicPr>
                  <pic:blipFill>
                    <a:blip r:embed="rId420" cstate="print"/>
                    <a:stretch>
                      <a:fillRect/>
                    </a:stretch>
                  </pic:blipFill>
                  <pic:spPr>
                    <a:xfrm>
                      <a:off x="0" y="0"/>
                      <a:ext cx="879135" cy="133628"/>
                    </a:xfrm>
                    <a:prstGeom prst="rect">
                      <a:avLst/>
                    </a:prstGeom>
                  </pic:spPr>
                </pic:pic>
              </a:graphicData>
            </a:graphic>
          </wp:inline>
        </w:drawing>
      </w:r>
      <w:r>
        <w:rPr>
          <w:spacing w:val="4"/>
          <w:position w:val="-4"/>
        </w:rPr>
      </w:r>
      <w:r>
        <w:rPr/>
        <w:t>stabil</w:t>
      </w:r>
      <w:r>
        <w:rPr>
          <w:spacing w:val="6"/>
        </w:rPr>
        <w:t> </w:t>
      </w:r>
      <w:r>
        <w:rPr/>
        <w:t>dan</w:t>
      </w:r>
      <w:r>
        <w:rPr>
          <w:spacing w:val="7"/>
        </w:rPr>
        <w:t> </w:t>
      </w:r>
      <w:r>
        <w:rPr>
          <w:spacing w:val="-2"/>
        </w:rPr>
        <w:t>sulit</w:t>
      </w:r>
    </w:p>
    <w:p>
      <w:pPr>
        <w:pStyle w:val="BodyText"/>
      </w:pPr>
    </w:p>
    <w:p>
      <w:pPr>
        <w:pStyle w:val="BodyText"/>
        <w:ind w:left="2126"/>
        <w:rPr>
          <w:rFonts w:ascii="Calibri"/>
          <w:sz w:val="22"/>
        </w:rPr>
      </w:pPr>
      <w:r>
        <w:rPr>
          <w:spacing w:val="-2"/>
        </w:rPr>
        <w:t>diinterpretasikan</w:t>
      </w:r>
      <w:r>
        <w:rPr>
          <w:rFonts w:ascii="Calibri"/>
          <w:spacing w:val="-2"/>
          <w:sz w:val="22"/>
        </w:rPr>
        <w:t>.</w:t>
      </w:r>
    </w:p>
    <w:p>
      <w:pPr>
        <w:spacing w:before="278"/>
        <w:ind w:left="2126" w:right="0" w:firstLine="0"/>
        <w:jc w:val="left"/>
        <w:rPr>
          <w:b/>
          <w:sz w:val="22"/>
        </w:rPr>
      </w:pPr>
      <w:r>
        <w:rPr>
          <w:b/>
          <w:sz w:val="22"/>
        </w:rPr>
        <w:t>Tabel</w:t>
      </w:r>
      <w:r>
        <w:rPr>
          <w:b/>
          <w:spacing w:val="-2"/>
          <w:sz w:val="22"/>
        </w:rPr>
        <w:t> </w:t>
      </w:r>
      <w:r>
        <w:rPr>
          <w:b/>
          <w:sz w:val="22"/>
        </w:rPr>
        <w:t>4.</w:t>
      </w:r>
      <w:r>
        <w:rPr>
          <w:b/>
          <w:spacing w:val="-2"/>
          <w:sz w:val="22"/>
        </w:rPr>
        <w:t> </w:t>
      </w:r>
      <w:r>
        <w:rPr>
          <w:b/>
          <w:sz w:val="22"/>
        </w:rPr>
        <w:t>4</w:t>
      </w:r>
      <w:r>
        <w:rPr>
          <w:b/>
          <w:spacing w:val="-3"/>
          <w:sz w:val="22"/>
        </w:rPr>
        <w:t> </w:t>
      </w:r>
      <w:r>
        <w:rPr>
          <w:b/>
          <w:sz w:val="22"/>
        </w:rPr>
        <w:t>Hasil</w:t>
      </w:r>
      <w:r>
        <w:rPr>
          <w:b/>
          <w:spacing w:val="-1"/>
          <w:sz w:val="22"/>
        </w:rPr>
        <w:t> </w:t>
      </w:r>
      <w:r>
        <w:rPr>
          <w:b/>
          <w:sz w:val="22"/>
        </w:rPr>
        <w:t>Analisis</w:t>
      </w:r>
      <w:r>
        <w:rPr>
          <w:b/>
          <w:spacing w:val="-4"/>
          <w:sz w:val="22"/>
        </w:rPr>
        <w:t> </w:t>
      </w:r>
      <w:r>
        <w:rPr>
          <w:b/>
          <w:sz w:val="22"/>
        </w:rPr>
        <w:t>Uji</w:t>
      </w:r>
      <w:r>
        <w:rPr>
          <w:b/>
          <w:spacing w:val="1"/>
          <w:sz w:val="22"/>
        </w:rPr>
        <w:t> </w:t>
      </w:r>
      <w:r>
        <w:rPr>
          <w:b/>
          <w:spacing w:val="-2"/>
          <w:sz w:val="22"/>
        </w:rPr>
        <w:t>Multikolinearitas</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2236"/>
        <w:gridCol w:w="1418"/>
        <w:gridCol w:w="3496"/>
      </w:tblGrid>
      <w:tr>
        <w:trPr>
          <w:trHeight w:val="318" w:hRule="atLeast"/>
        </w:trPr>
        <w:tc>
          <w:tcPr>
            <w:tcW w:w="7884" w:type="dxa"/>
            <w:gridSpan w:val="4"/>
          </w:tcPr>
          <w:p>
            <w:pPr>
              <w:pStyle w:val="TableParagraph"/>
              <w:spacing w:line="210" w:lineRule="exact" w:before="89"/>
              <w:ind w:left="7"/>
              <w:rPr>
                <w:b/>
                <w:i/>
                <w:sz w:val="20"/>
              </w:rPr>
            </w:pPr>
            <w:r>
              <w:rPr>
                <w:b/>
                <w:i/>
                <w:spacing w:val="-2"/>
                <w:sz w:val="20"/>
              </w:rPr>
              <w:t>Coefficients</w:t>
            </w:r>
            <w:r>
              <w:rPr>
                <w:b/>
                <w:i/>
                <w:spacing w:val="-2"/>
                <w:sz w:val="20"/>
                <w:vertAlign w:val="superscript"/>
              </w:rPr>
              <w:t>a</w:t>
            </w:r>
          </w:p>
        </w:tc>
      </w:tr>
      <w:tr>
        <w:trPr>
          <w:trHeight w:val="321" w:hRule="atLeast"/>
        </w:trPr>
        <w:tc>
          <w:tcPr>
            <w:tcW w:w="2970" w:type="dxa"/>
            <w:gridSpan w:val="2"/>
            <w:vMerge w:val="restart"/>
          </w:tcPr>
          <w:p>
            <w:pPr>
              <w:pStyle w:val="TableParagraph"/>
              <w:spacing w:line="240" w:lineRule="auto" w:before="24"/>
              <w:jc w:val="left"/>
              <w:rPr>
                <w:b/>
                <w:sz w:val="20"/>
              </w:rPr>
            </w:pPr>
          </w:p>
          <w:p>
            <w:pPr>
              <w:pStyle w:val="TableParagraph"/>
              <w:spacing w:line="240" w:lineRule="auto" w:before="0"/>
              <w:ind w:left="7"/>
              <w:rPr>
                <w:b/>
                <w:sz w:val="20"/>
              </w:rPr>
            </w:pPr>
            <w:r>
              <w:rPr>
                <w:b/>
                <w:spacing w:val="-2"/>
                <w:sz w:val="20"/>
              </w:rPr>
              <w:t>Model</w:t>
            </w:r>
          </w:p>
        </w:tc>
        <w:tc>
          <w:tcPr>
            <w:tcW w:w="4914" w:type="dxa"/>
            <w:gridSpan w:val="2"/>
          </w:tcPr>
          <w:p>
            <w:pPr>
              <w:pStyle w:val="TableParagraph"/>
              <w:spacing w:line="210" w:lineRule="exact" w:before="91"/>
              <w:ind w:left="1577"/>
              <w:jc w:val="left"/>
              <w:rPr>
                <w:b/>
                <w:i/>
                <w:sz w:val="20"/>
              </w:rPr>
            </w:pPr>
            <w:r>
              <w:rPr>
                <w:b/>
                <w:i/>
                <w:sz w:val="20"/>
              </w:rPr>
              <w:t>Collinearity</w:t>
            </w:r>
            <w:r>
              <w:rPr>
                <w:b/>
                <w:i/>
                <w:spacing w:val="-8"/>
                <w:sz w:val="20"/>
              </w:rPr>
              <w:t> </w:t>
            </w:r>
            <w:r>
              <w:rPr>
                <w:b/>
                <w:i/>
                <w:spacing w:val="-2"/>
                <w:sz w:val="20"/>
              </w:rPr>
              <w:t>Statistics</w:t>
            </w:r>
          </w:p>
        </w:tc>
      </w:tr>
      <w:tr>
        <w:trPr>
          <w:trHeight w:val="318" w:hRule="atLeast"/>
        </w:trPr>
        <w:tc>
          <w:tcPr>
            <w:tcW w:w="2970" w:type="dxa"/>
            <w:gridSpan w:val="2"/>
            <w:vMerge/>
            <w:tcBorders>
              <w:top w:val="nil"/>
            </w:tcBorders>
          </w:tcPr>
          <w:p>
            <w:pPr>
              <w:rPr>
                <w:sz w:val="2"/>
                <w:szCs w:val="2"/>
              </w:rPr>
            </w:pPr>
          </w:p>
        </w:tc>
        <w:tc>
          <w:tcPr>
            <w:tcW w:w="1418" w:type="dxa"/>
          </w:tcPr>
          <w:p>
            <w:pPr>
              <w:pStyle w:val="TableParagraph"/>
              <w:spacing w:line="210" w:lineRule="exact" w:before="89"/>
              <w:ind w:left="296"/>
              <w:jc w:val="left"/>
              <w:rPr>
                <w:b/>
                <w:i/>
                <w:sz w:val="20"/>
              </w:rPr>
            </w:pPr>
            <w:r>
              <w:rPr>
                <w:b/>
                <w:i/>
                <w:spacing w:val="-2"/>
                <w:sz w:val="20"/>
              </w:rPr>
              <w:t>Tolerance</w:t>
            </w:r>
          </w:p>
        </w:tc>
        <w:tc>
          <w:tcPr>
            <w:tcW w:w="3496" w:type="dxa"/>
          </w:tcPr>
          <w:p>
            <w:pPr>
              <w:pStyle w:val="TableParagraph"/>
              <w:spacing w:line="210" w:lineRule="exact" w:before="89"/>
              <w:ind w:left="8"/>
              <w:rPr>
                <w:b/>
                <w:sz w:val="20"/>
              </w:rPr>
            </w:pPr>
            <w:r>
              <w:rPr>
                <w:b/>
                <w:spacing w:val="-5"/>
                <w:sz w:val="20"/>
              </w:rPr>
              <w:t>VIF</w:t>
            </w:r>
          </w:p>
        </w:tc>
      </w:tr>
      <w:tr>
        <w:trPr>
          <w:trHeight w:val="321" w:hRule="atLeast"/>
        </w:trPr>
        <w:tc>
          <w:tcPr>
            <w:tcW w:w="734" w:type="dxa"/>
            <w:vMerge w:val="restart"/>
          </w:tcPr>
          <w:p>
            <w:pPr>
              <w:pStyle w:val="TableParagraph"/>
              <w:spacing w:line="240" w:lineRule="auto" w:before="91"/>
              <w:ind w:left="64"/>
              <w:jc w:val="left"/>
              <w:rPr>
                <w:sz w:val="20"/>
              </w:rPr>
            </w:pPr>
            <w:r>
              <w:rPr>
                <w:spacing w:val="-10"/>
                <w:sz w:val="20"/>
              </w:rPr>
              <w:t>1</w:t>
            </w:r>
          </w:p>
        </w:tc>
        <w:tc>
          <w:tcPr>
            <w:tcW w:w="2236" w:type="dxa"/>
          </w:tcPr>
          <w:p>
            <w:pPr>
              <w:pStyle w:val="TableParagraph"/>
              <w:spacing w:line="210" w:lineRule="exact" w:before="91"/>
              <w:ind w:left="65"/>
              <w:jc w:val="left"/>
              <w:rPr>
                <w:sz w:val="20"/>
              </w:rPr>
            </w:pPr>
            <w:r>
              <w:rPr>
                <w:spacing w:val="-4"/>
                <w:sz w:val="20"/>
              </w:rPr>
              <w:t>FINE</w:t>
            </w:r>
          </w:p>
        </w:tc>
        <w:tc>
          <w:tcPr>
            <w:tcW w:w="1418" w:type="dxa"/>
          </w:tcPr>
          <w:p>
            <w:pPr>
              <w:pStyle w:val="TableParagraph"/>
              <w:spacing w:line="210" w:lineRule="exact" w:before="91"/>
              <w:ind w:right="47"/>
              <w:jc w:val="right"/>
              <w:rPr>
                <w:sz w:val="20"/>
              </w:rPr>
            </w:pPr>
            <w:r>
              <w:rPr>
                <w:spacing w:val="-4"/>
                <w:sz w:val="20"/>
              </w:rPr>
              <w:t>.935</w:t>
            </w:r>
          </w:p>
        </w:tc>
        <w:tc>
          <w:tcPr>
            <w:tcW w:w="3496" w:type="dxa"/>
          </w:tcPr>
          <w:p>
            <w:pPr>
              <w:pStyle w:val="TableParagraph"/>
              <w:spacing w:line="210" w:lineRule="exact" w:before="91"/>
              <w:ind w:right="53"/>
              <w:jc w:val="right"/>
              <w:rPr>
                <w:sz w:val="20"/>
              </w:rPr>
            </w:pPr>
            <w:r>
              <w:rPr>
                <w:spacing w:val="-2"/>
                <w:sz w:val="20"/>
              </w:rPr>
              <w:t>1.069</w:t>
            </w:r>
          </w:p>
        </w:tc>
      </w:tr>
      <w:tr>
        <w:trPr>
          <w:trHeight w:val="318" w:hRule="atLeast"/>
        </w:trPr>
        <w:tc>
          <w:tcPr>
            <w:tcW w:w="734" w:type="dxa"/>
            <w:vMerge/>
            <w:tcBorders>
              <w:top w:val="nil"/>
            </w:tcBorders>
          </w:tcPr>
          <w:p>
            <w:pPr>
              <w:rPr>
                <w:sz w:val="2"/>
                <w:szCs w:val="2"/>
              </w:rPr>
            </w:pPr>
          </w:p>
        </w:tc>
        <w:tc>
          <w:tcPr>
            <w:tcW w:w="2236" w:type="dxa"/>
          </w:tcPr>
          <w:p>
            <w:pPr>
              <w:pStyle w:val="TableParagraph"/>
              <w:spacing w:line="210" w:lineRule="exact" w:before="89"/>
              <w:ind w:left="65"/>
              <w:jc w:val="left"/>
              <w:rPr>
                <w:sz w:val="20"/>
              </w:rPr>
            </w:pPr>
            <w:r>
              <w:rPr>
                <w:spacing w:val="-5"/>
                <w:sz w:val="20"/>
              </w:rPr>
              <w:t>IND</w:t>
            </w:r>
          </w:p>
        </w:tc>
        <w:tc>
          <w:tcPr>
            <w:tcW w:w="1418" w:type="dxa"/>
          </w:tcPr>
          <w:p>
            <w:pPr>
              <w:pStyle w:val="TableParagraph"/>
              <w:spacing w:line="210" w:lineRule="exact" w:before="89"/>
              <w:ind w:right="47"/>
              <w:jc w:val="right"/>
              <w:rPr>
                <w:sz w:val="20"/>
              </w:rPr>
            </w:pPr>
            <w:r>
              <w:rPr>
                <w:spacing w:val="-4"/>
                <w:sz w:val="20"/>
              </w:rPr>
              <w:t>.927</w:t>
            </w:r>
          </w:p>
        </w:tc>
        <w:tc>
          <w:tcPr>
            <w:tcW w:w="3496" w:type="dxa"/>
          </w:tcPr>
          <w:p>
            <w:pPr>
              <w:pStyle w:val="TableParagraph"/>
              <w:spacing w:line="210" w:lineRule="exact" w:before="89"/>
              <w:ind w:right="51"/>
              <w:jc w:val="right"/>
              <w:rPr>
                <w:sz w:val="20"/>
              </w:rPr>
            </w:pPr>
            <w:r>
              <w:rPr>
                <w:spacing w:val="-2"/>
                <w:sz w:val="20"/>
              </w:rPr>
              <w:t>1.079</w:t>
            </w:r>
          </w:p>
        </w:tc>
      </w:tr>
      <w:tr>
        <w:trPr>
          <w:trHeight w:val="321" w:hRule="atLeast"/>
        </w:trPr>
        <w:tc>
          <w:tcPr>
            <w:tcW w:w="734" w:type="dxa"/>
            <w:vMerge/>
            <w:tcBorders>
              <w:top w:val="nil"/>
            </w:tcBorders>
          </w:tcPr>
          <w:p>
            <w:pPr>
              <w:rPr>
                <w:sz w:val="2"/>
                <w:szCs w:val="2"/>
              </w:rPr>
            </w:pPr>
          </w:p>
        </w:tc>
        <w:tc>
          <w:tcPr>
            <w:tcW w:w="2236" w:type="dxa"/>
          </w:tcPr>
          <w:p>
            <w:pPr>
              <w:pStyle w:val="TableParagraph"/>
              <w:spacing w:line="210" w:lineRule="exact" w:before="91"/>
              <w:ind w:left="65"/>
              <w:jc w:val="left"/>
              <w:rPr>
                <w:sz w:val="20"/>
              </w:rPr>
            </w:pPr>
            <w:r>
              <w:rPr>
                <w:spacing w:val="-5"/>
                <w:sz w:val="20"/>
              </w:rPr>
              <w:t>FR</w:t>
            </w:r>
          </w:p>
        </w:tc>
        <w:tc>
          <w:tcPr>
            <w:tcW w:w="1418" w:type="dxa"/>
          </w:tcPr>
          <w:p>
            <w:pPr>
              <w:pStyle w:val="TableParagraph"/>
              <w:spacing w:line="210" w:lineRule="exact" w:before="91"/>
              <w:ind w:right="47"/>
              <w:jc w:val="right"/>
              <w:rPr>
                <w:sz w:val="20"/>
              </w:rPr>
            </w:pPr>
            <w:r>
              <w:rPr>
                <w:spacing w:val="-4"/>
                <w:sz w:val="20"/>
              </w:rPr>
              <w:t>.874</w:t>
            </w:r>
          </w:p>
        </w:tc>
        <w:tc>
          <w:tcPr>
            <w:tcW w:w="3496" w:type="dxa"/>
          </w:tcPr>
          <w:p>
            <w:pPr>
              <w:pStyle w:val="TableParagraph"/>
              <w:spacing w:line="210" w:lineRule="exact" w:before="91"/>
              <w:ind w:right="51"/>
              <w:jc w:val="right"/>
              <w:rPr>
                <w:sz w:val="20"/>
              </w:rPr>
            </w:pPr>
            <w:r>
              <w:rPr>
                <w:spacing w:val="-2"/>
                <w:sz w:val="20"/>
              </w:rPr>
              <w:t>1.144</w:t>
            </w:r>
          </w:p>
        </w:tc>
      </w:tr>
    </w:tbl>
    <w:p>
      <w:pPr>
        <w:spacing w:before="3"/>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3"/>
          <w:sz w:val="22"/>
        </w:rPr>
        <w:t> </w:t>
      </w:r>
      <w:r>
        <w:rPr>
          <w:i/>
          <w:spacing w:val="-4"/>
          <w:sz w:val="22"/>
        </w:rPr>
        <w:t>26.0</w:t>
      </w:r>
    </w:p>
    <w:p>
      <w:pPr>
        <w:spacing w:after="0"/>
        <w:jc w:val="left"/>
        <w:rPr>
          <w:i/>
          <w:sz w:val="22"/>
        </w:rPr>
        <w:sectPr>
          <w:headerReference w:type="default" r:id="rId416"/>
          <w:footerReference w:type="default" r:id="rId417"/>
          <w:pgSz w:w="11910" w:h="16840"/>
          <w:pgMar w:header="480" w:footer="680" w:top="2000" w:bottom="880" w:left="141" w:right="1417"/>
        </w:sectPr>
      </w:pPr>
    </w:p>
    <w:p>
      <w:pPr>
        <w:pStyle w:val="BodyText"/>
        <w:spacing w:line="480" w:lineRule="auto" w:before="256"/>
        <w:ind w:left="2126" w:right="281" w:firstLine="566"/>
        <w:jc w:val="both"/>
      </w:pPr>
      <w:r>
        <w:rPr/>
        <w:drawing>
          <wp:anchor distT="0" distB="0" distL="0" distR="0" allowOverlap="1" layoutInCell="1" locked="0" behindDoc="0" simplePos="0" relativeHeight="16176640">
            <wp:simplePos x="0" y="0"/>
            <wp:positionH relativeFrom="page">
              <wp:posOffset>1463039</wp:posOffset>
            </wp:positionH>
            <wp:positionV relativeFrom="paragraph">
              <wp:posOffset>734943</wp:posOffset>
            </wp:positionV>
            <wp:extent cx="4255389" cy="5506974"/>
            <wp:effectExtent l="0" t="0" r="0" b="0"/>
            <wp:wrapNone/>
            <wp:docPr id="1885" name="Image 1885"/>
            <wp:cNvGraphicFramePr>
              <a:graphicFrameLocks/>
            </wp:cNvGraphicFramePr>
            <a:graphic>
              <a:graphicData uri="http://schemas.openxmlformats.org/drawingml/2006/picture">
                <pic:pic>
                  <pic:nvPicPr>
                    <pic:cNvPr id="1885" name="Image 1885"/>
                    <pic:cNvPicPr/>
                  </pic:nvPicPr>
                  <pic:blipFill>
                    <a:blip r:embed="rId192" cstate="print"/>
                    <a:stretch>
                      <a:fillRect/>
                    </a:stretch>
                  </pic:blipFill>
                  <pic:spPr>
                    <a:xfrm>
                      <a:off x="0" y="0"/>
                      <a:ext cx="4255389" cy="5506974"/>
                    </a:xfrm>
                    <a:prstGeom prst="rect">
                      <a:avLst/>
                    </a:prstGeom>
                  </pic:spPr>
                </pic:pic>
              </a:graphicData>
            </a:graphic>
          </wp:anchor>
        </w:drawing>
      </w:r>
      <w:r>
        <w:rPr/>
        <w:t>Berdasarkan hasi uji multikolonieritas pada tabel 4.4.1 nilai </w:t>
      </w:r>
      <w:r>
        <w:rPr>
          <w:i/>
        </w:rPr>
        <w:t>tolerance </w:t>
      </w:r>
      <w:r>
        <w:rPr/>
        <w:t>masing-masing</w:t>
      </w:r>
      <w:r>
        <w:rPr>
          <w:spacing w:val="-10"/>
        </w:rPr>
        <w:t> </w:t>
      </w:r>
      <w:r>
        <w:rPr/>
        <w:t>berada</w:t>
      </w:r>
      <w:r>
        <w:rPr>
          <w:spacing w:val="-10"/>
        </w:rPr>
        <w:t> </w:t>
      </w:r>
      <w:r>
        <w:rPr/>
        <w:t>di</w:t>
      </w:r>
      <w:r>
        <w:rPr>
          <w:spacing w:val="-10"/>
        </w:rPr>
        <w:t> </w:t>
      </w:r>
      <w:r>
        <w:rPr/>
        <w:t>atas</w:t>
      </w:r>
      <w:r>
        <w:rPr>
          <w:spacing w:val="-10"/>
        </w:rPr>
        <w:t> </w:t>
      </w:r>
      <w:r>
        <w:rPr/>
        <w:t>0,10</w:t>
      </w:r>
      <w:r>
        <w:rPr>
          <w:spacing w:val="-10"/>
        </w:rPr>
        <w:t> </w:t>
      </w:r>
      <w:r>
        <w:rPr/>
        <w:t>dan</w:t>
      </w:r>
      <w:r>
        <w:rPr>
          <w:spacing w:val="-12"/>
        </w:rPr>
        <w:t> </w:t>
      </w:r>
      <w:r>
        <w:rPr/>
        <w:t>nilai</w:t>
      </w:r>
      <w:r>
        <w:rPr>
          <w:spacing w:val="-10"/>
        </w:rPr>
        <w:t> </w:t>
      </w:r>
      <w:r>
        <w:rPr/>
        <w:t>VIF</w:t>
      </w:r>
      <w:r>
        <w:rPr>
          <w:spacing w:val="-11"/>
        </w:rPr>
        <w:t> </w:t>
      </w:r>
      <w:r>
        <w:rPr/>
        <w:t>berada</w:t>
      </w:r>
      <w:r>
        <w:rPr>
          <w:spacing w:val="-10"/>
        </w:rPr>
        <w:t> </w:t>
      </w:r>
      <w:r>
        <w:rPr/>
        <w:t>di</w:t>
      </w:r>
      <w:r>
        <w:rPr>
          <w:spacing w:val="-10"/>
        </w:rPr>
        <w:t> </w:t>
      </w:r>
      <w:r>
        <w:rPr/>
        <w:t>bawah</w:t>
      </w:r>
      <w:r>
        <w:rPr>
          <w:spacing w:val="-12"/>
        </w:rPr>
        <w:t> </w:t>
      </w:r>
      <w:r>
        <w:rPr/>
        <w:t>10,00</w:t>
      </w:r>
      <w:r>
        <w:rPr>
          <w:spacing w:val="-10"/>
        </w:rPr>
        <w:t> </w:t>
      </w:r>
      <w:r>
        <w:rPr/>
        <w:t>yaitu</w:t>
      </w:r>
      <w:r>
        <w:rPr>
          <w:spacing w:val="-10"/>
        </w:rPr>
        <w:t> </w:t>
      </w:r>
      <w:r>
        <w:rPr/>
        <w:t>FINE sebesar 1,069, IND sebesar 1,079 dan FR sebesar 1,144. Nilai </w:t>
      </w:r>
      <w:r>
        <w:rPr>
          <w:i/>
        </w:rPr>
        <w:t>tolerance </w:t>
      </w:r>
      <w:r>
        <w:rPr/>
        <w:t>variabel FINE sebesar 0,935, IND sebesar 0,927, dan FR sebesar 0,874 yang mendekati 1 menunjukkan bahwa tidak terdapat korelasi yang tinggi antarvariabel independen. Dengan demikian, dapat disimpulkan bahwa model regresi logistik </w:t>
      </w:r>
      <w:r>
        <w:rPr/>
        <w:t>dalam penelitian ini bebas dari multikolonieritas, sehingga seluruh variabel independen layak digunakan dalam model analisis.</w:t>
      </w:r>
    </w:p>
    <w:p>
      <w:pPr>
        <w:pStyle w:val="Heading6"/>
        <w:numPr>
          <w:ilvl w:val="1"/>
          <w:numId w:val="46"/>
        </w:numPr>
        <w:tabs>
          <w:tab w:pos="2692" w:val="left" w:leader="none"/>
        </w:tabs>
        <w:spacing w:line="240" w:lineRule="auto" w:before="161" w:after="0"/>
        <w:ind w:left="2692" w:right="0" w:hanging="566"/>
        <w:jc w:val="both"/>
      </w:pPr>
      <w:r>
        <w:rPr/>
        <w:t>Analisis</w:t>
      </w:r>
      <w:r>
        <w:rPr>
          <w:spacing w:val="-3"/>
        </w:rPr>
        <w:t> </w:t>
      </w:r>
      <w:r>
        <w:rPr/>
        <w:t>Regresi </w:t>
      </w:r>
      <w:r>
        <w:rPr>
          <w:spacing w:val="-2"/>
        </w:rPr>
        <w:t>Logistik</w:t>
      </w:r>
    </w:p>
    <w:p>
      <w:pPr>
        <w:pStyle w:val="BodyText"/>
        <w:spacing w:before="79"/>
        <w:rPr>
          <w:b/>
        </w:rPr>
      </w:pPr>
    </w:p>
    <w:p>
      <w:pPr>
        <w:pStyle w:val="BodyText"/>
        <w:spacing w:line="480" w:lineRule="auto" w:before="1"/>
        <w:ind w:left="2126" w:right="280" w:firstLine="566"/>
        <w:jc w:val="both"/>
      </w:pPr>
      <w:r>
        <w:rPr/>
        <w:t>Regresi logistik digunakan pada penelitian ini guna mengetahui pengaruh karakteristik komite audit yang terdiri dari keahlian keuangan, independensi, dan frekuensi rapat terhadap kemungkinan </w:t>
      </w:r>
      <w:r>
        <w:rPr>
          <w:i/>
        </w:rPr>
        <w:t>financial statement fraud. </w:t>
      </w:r>
      <w:r>
        <w:rPr/>
        <w:t>Berikut adalah hasil analisis regresi logistik pada penelitian ini.</w:t>
      </w:r>
    </w:p>
    <w:p>
      <w:pPr>
        <w:spacing w:before="2"/>
        <w:ind w:left="2126" w:right="0" w:firstLine="0"/>
        <w:jc w:val="left"/>
        <w:rPr>
          <w:b/>
          <w:sz w:val="22"/>
        </w:rPr>
      </w:pPr>
      <w:r>
        <w:rPr>
          <w:b/>
          <w:sz w:val="22"/>
        </w:rPr>
        <w:t>Tabel</w:t>
      </w:r>
      <w:r>
        <w:rPr>
          <w:b/>
          <w:spacing w:val="-2"/>
          <w:sz w:val="22"/>
        </w:rPr>
        <w:t> </w:t>
      </w:r>
      <w:r>
        <w:rPr>
          <w:b/>
          <w:sz w:val="22"/>
        </w:rPr>
        <w:t>4.</w:t>
      </w:r>
      <w:r>
        <w:rPr>
          <w:b/>
          <w:spacing w:val="-2"/>
          <w:sz w:val="22"/>
        </w:rPr>
        <w:t> </w:t>
      </w:r>
      <w:r>
        <w:rPr>
          <w:b/>
          <w:sz w:val="22"/>
        </w:rPr>
        <w:t>5</w:t>
      </w:r>
      <w:r>
        <w:rPr>
          <w:b/>
          <w:spacing w:val="-4"/>
          <w:sz w:val="22"/>
        </w:rPr>
        <w:t> </w:t>
      </w:r>
      <w:r>
        <w:rPr>
          <w:b/>
          <w:sz w:val="22"/>
        </w:rPr>
        <w:t>Hasil</w:t>
      </w:r>
      <w:r>
        <w:rPr>
          <w:b/>
          <w:spacing w:val="-2"/>
          <w:sz w:val="22"/>
        </w:rPr>
        <w:t> </w:t>
      </w:r>
      <w:r>
        <w:rPr>
          <w:b/>
          <w:sz w:val="22"/>
        </w:rPr>
        <w:t>Analisis</w:t>
      </w:r>
      <w:r>
        <w:rPr>
          <w:b/>
          <w:spacing w:val="-4"/>
          <w:sz w:val="22"/>
        </w:rPr>
        <w:t> </w:t>
      </w:r>
      <w:r>
        <w:rPr>
          <w:b/>
          <w:sz w:val="22"/>
        </w:rPr>
        <w:t>Regresi</w:t>
      </w:r>
      <w:r>
        <w:rPr>
          <w:b/>
          <w:spacing w:val="-1"/>
          <w:sz w:val="22"/>
        </w:rPr>
        <w:t> </w:t>
      </w:r>
      <w:r>
        <w:rPr>
          <w:b/>
          <w:spacing w:val="-2"/>
          <w:sz w:val="22"/>
        </w:rPr>
        <w:t>Logistik</w:t>
      </w:r>
    </w:p>
    <w:p>
      <w:pPr>
        <w:pStyle w:val="BodyText"/>
        <w:spacing w:before="1"/>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702"/>
        <w:gridCol w:w="1560"/>
        <w:gridCol w:w="1416"/>
        <w:gridCol w:w="1560"/>
      </w:tblGrid>
      <w:tr>
        <w:trPr>
          <w:trHeight w:val="321" w:hRule="atLeast"/>
        </w:trPr>
        <w:tc>
          <w:tcPr>
            <w:tcW w:w="1697" w:type="dxa"/>
          </w:tcPr>
          <w:p>
            <w:pPr>
              <w:pStyle w:val="TableParagraph"/>
              <w:spacing w:line="210" w:lineRule="exact" w:before="91"/>
              <w:ind w:left="475"/>
              <w:jc w:val="left"/>
              <w:rPr>
                <w:b/>
                <w:sz w:val="20"/>
              </w:rPr>
            </w:pPr>
            <w:r>
              <w:rPr>
                <w:b/>
                <w:spacing w:val="-2"/>
                <w:sz w:val="20"/>
              </w:rPr>
              <w:t>Variabel</w:t>
            </w:r>
          </w:p>
        </w:tc>
        <w:tc>
          <w:tcPr>
            <w:tcW w:w="1702" w:type="dxa"/>
          </w:tcPr>
          <w:p>
            <w:pPr>
              <w:pStyle w:val="TableParagraph"/>
              <w:spacing w:line="210" w:lineRule="exact" w:before="91"/>
              <w:ind w:left="5" w:right="1"/>
              <w:rPr>
                <w:b/>
                <w:sz w:val="20"/>
              </w:rPr>
            </w:pPr>
            <w:r>
              <w:rPr>
                <w:b/>
                <w:spacing w:val="-10"/>
                <w:sz w:val="20"/>
              </w:rPr>
              <w:t>B</w:t>
            </w:r>
          </w:p>
        </w:tc>
        <w:tc>
          <w:tcPr>
            <w:tcW w:w="1560" w:type="dxa"/>
          </w:tcPr>
          <w:p>
            <w:pPr>
              <w:pStyle w:val="TableParagraph"/>
              <w:spacing w:line="210" w:lineRule="exact" w:before="91"/>
              <w:ind w:left="13" w:right="8"/>
              <w:rPr>
                <w:b/>
                <w:sz w:val="20"/>
              </w:rPr>
            </w:pPr>
            <w:r>
              <w:rPr>
                <w:b/>
                <w:spacing w:val="-4"/>
                <w:sz w:val="20"/>
              </w:rPr>
              <w:t>S.E.</w:t>
            </w:r>
          </w:p>
        </w:tc>
        <w:tc>
          <w:tcPr>
            <w:tcW w:w="1416" w:type="dxa"/>
          </w:tcPr>
          <w:p>
            <w:pPr>
              <w:pStyle w:val="TableParagraph"/>
              <w:spacing w:line="210" w:lineRule="exact" w:before="91"/>
              <w:ind w:left="471"/>
              <w:jc w:val="left"/>
              <w:rPr>
                <w:b/>
                <w:sz w:val="20"/>
              </w:rPr>
            </w:pPr>
            <w:r>
              <w:rPr>
                <w:b/>
                <w:spacing w:val="-4"/>
                <w:sz w:val="20"/>
              </w:rPr>
              <w:t>Wald</w:t>
            </w:r>
          </w:p>
        </w:tc>
        <w:tc>
          <w:tcPr>
            <w:tcW w:w="1560" w:type="dxa"/>
          </w:tcPr>
          <w:p>
            <w:pPr>
              <w:pStyle w:val="TableParagraph"/>
              <w:spacing w:line="210" w:lineRule="exact" w:before="91"/>
              <w:ind w:left="13" w:right="10"/>
              <w:rPr>
                <w:b/>
                <w:sz w:val="20"/>
              </w:rPr>
            </w:pPr>
            <w:r>
              <w:rPr>
                <w:b/>
                <w:spacing w:val="-4"/>
                <w:sz w:val="20"/>
              </w:rPr>
              <w:t>Sig.</w:t>
            </w:r>
          </w:p>
        </w:tc>
      </w:tr>
      <w:tr>
        <w:trPr>
          <w:trHeight w:val="318" w:hRule="atLeast"/>
        </w:trPr>
        <w:tc>
          <w:tcPr>
            <w:tcW w:w="1697" w:type="dxa"/>
          </w:tcPr>
          <w:p>
            <w:pPr>
              <w:pStyle w:val="TableParagraph"/>
              <w:spacing w:line="210" w:lineRule="exact" w:before="89"/>
              <w:ind w:left="64"/>
              <w:jc w:val="left"/>
              <w:rPr>
                <w:sz w:val="20"/>
              </w:rPr>
            </w:pPr>
            <w:r>
              <w:rPr>
                <w:spacing w:val="-4"/>
                <w:sz w:val="20"/>
              </w:rPr>
              <w:t>FINE</w:t>
            </w:r>
          </w:p>
        </w:tc>
        <w:tc>
          <w:tcPr>
            <w:tcW w:w="1702" w:type="dxa"/>
          </w:tcPr>
          <w:p>
            <w:pPr>
              <w:pStyle w:val="TableParagraph"/>
              <w:spacing w:line="210" w:lineRule="exact" w:before="89"/>
              <w:ind w:right="53"/>
              <w:jc w:val="right"/>
              <w:rPr>
                <w:sz w:val="20"/>
              </w:rPr>
            </w:pPr>
            <w:r>
              <w:rPr>
                <w:spacing w:val="-2"/>
                <w:sz w:val="20"/>
              </w:rPr>
              <w:t>-12,944</w:t>
            </w:r>
          </w:p>
        </w:tc>
        <w:tc>
          <w:tcPr>
            <w:tcW w:w="1560" w:type="dxa"/>
          </w:tcPr>
          <w:p>
            <w:pPr>
              <w:pStyle w:val="TableParagraph"/>
              <w:spacing w:line="210" w:lineRule="exact" w:before="89"/>
              <w:ind w:right="52"/>
              <w:jc w:val="right"/>
              <w:rPr>
                <w:sz w:val="20"/>
              </w:rPr>
            </w:pPr>
            <w:r>
              <w:rPr>
                <w:spacing w:val="-2"/>
                <w:sz w:val="20"/>
              </w:rPr>
              <w:t>4,838</w:t>
            </w:r>
          </w:p>
        </w:tc>
        <w:tc>
          <w:tcPr>
            <w:tcW w:w="1416" w:type="dxa"/>
          </w:tcPr>
          <w:p>
            <w:pPr>
              <w:pStyle w:val="TableParagraph"/>
              <w:spacing w:line="210" w:lineRule="exact" w:before="89"/>
              <w:ind w:right="51"/>
              <w:jc w:val="right"/>
              <w:rPr>
                <w:sz w:val="20"/>
              </w:rPr>
            </w:pPr>
            <w:r>
              <w:rPr>
                <w:spacing w:val="-2"/>
                <w:sz w:val="20"/>
              </w:rPr>
              <w:t>7,159</w:t>
            </w:r>
          </w:p>
        </w:tc>
        <w:tc>
          <w:tcPr>
            <w:tcW w:w="1560" w:type="dxa"/>
          </w:tcPr>
          <w:p>
            <w:pPr>
              <w:pStyle w:val="TableParagraph"/>
              <w:spacing w:line="210" w:lineRule="exact" w:before="89"/>
              <w:ind w:right="54"/>
              <w:jc w:val="right"/>
              <w:rPr>
                <w:sz w:val="20"/>
              </w:rPr>
            </w:pPr>
            <w:r>
              <w:rPr>
                <w:spacing w:val="-2"/>
                <w:sz w:val="20"/>
              </w:rPr>
              <w:t>0,007</w:t>
            </w:r>
          </w:p>
        </w:tc>
      </w:tr>
      <w:tr>
        <w:trPr>
          <w:trHeight w:val="321" w:hRule="atLeast"/>
        </w:trPr>
        <w:tc>
          <w:tcPr>
            <w:tcW w:w="1697" w:type="dxa"/>
          </w:tcPr>
          <w:p>
            <w:pPr>
              <w:pStyle w:val="TableParagraph"/>
              <w:spacing w:line="210" w:lineRule="exact" w:before="91"/>
              <w:ind w:left="64"/>
              <w:jc w:val="left"/>
              <w:rPr>
                <w:sz w:val="20"/>
              </w:rPr>
            </w:pPr>
            <w:r>
              <w:rPr>
                <w:spacing w:val="-5"/>
                <w:sz w:val="20"/>
              </w:rPr>
              <w:t>IND</w:t>
            </w:r>
          </w:p>
        </w:tc>
        <w:tc>
          <w:tcPr>
            <w:tcW w:w="1702" w:type="dxa"/>
          </w:tcPr>
          <w:p>
            <w:pPr>
              <w:pStyle w:val="TableParagraph"/>
              <w:spacing w:line="210" w:lineRule="exact" w:before="91"/>
              <w:ind w:right="52"/>
              <w:jc w:val="right"/>
              <w:rPr>
                <w:sz w:val="20"/>
              </w:rPr>
            </w:pPr>
            <w:r>
              <w:rPr>
                <w:spacing w:val="-2"/>
                <w:sz w:val="20"/>
              </w:rPr>
              <w:t>-3,844</w:t>
            </w:r>
          </w:p>
        </w:tc>
        <w:tc>
          <w:tcPr>
            <w:tcW w:w="1560" w:type="dxa"/>
          </w:tcPr>
          <w:p>
            <w:pPr>
              <w:pStyle w:val="TableParagraph"/>
              <w:spacing w:line="210" w:lineRule="exact" w:before="91"/>
              <w:ind w:right="51"/>
              <w:jc w:val="right"/>
              <w:rPr>
                <w:sz w:val="20"/>
              </w:rPr>
            </w:pPr>
            <w:r>
              <w:rPr>
                <w:spacing w:val="-2"/>
                <w:sz w:val="20"/>
              </w:rPr>
              <w:t>2,811</w:t>
            </w:r>
          </w:p>
        </w:tc>
        <w:tc>
          <w:tcPr>
            <w:tcW w:w="1416" w:type="dxa"/>
          </w:tcPr>
          <w:p>
            <w:pPr>
              <w:pStyle w:val="TableParagraph"/>
              <w:spacing w:line="210" w:lineRule="exact" w:before="91"/>
              <w:ind w:right="51"/>
              <w:jc w:val="right"/>
              <w:rPr>
                <w:sz w:val="20"/>
              </w:rPr>
            </w:pPr>
            <w:r>
              <w:rPr>
                <w:spacing w:val="-2"/>
                <w:sz w:val="20"/>
              </w:rPr>
              <w:t>1,870</w:t>
            </w:r>
          </w:p>
        </w:tc>
        <w:tc>
          <w:tcPr>
            <w:tcW w:w="1560" w:type="dxa"/>
          </w:tcPr>
          <w:p>
            <w:pPr>
              <w:pStyle w:val="TableParagraph"/>
              <w:spacing w:line="210" w:lineRule="exact" w:before="91"/>
              <w:ind w:right="56"/>
              <w:jc w:val="right"/>
              <w:rPr>
                <w:sz w:val="20"/>
              </w:rPr>
            </w:pPr>
            <w:r>
              <w:rPr>
                <w:spacing w:val="-2"/>
                <w:sz w:val="20"/>
              </w:rPr>
              <w:t>0,171</w:t>
            </w:r>
          </w:p>
        </w:tc>
      </w:tr>
      <w:tr>
        <w:trPr>
          <w:trHeight w:val="318" w:hRule="atLeast"/>
        </w:trPr>
        <w:tc>
          <w:tcPr>
            <w:tcW w:w="1697" w:type="dxa"/>
          </w:tcPr>
          <w:p>
            <w:pPr>
              <w:pStyle w:val="TableParagraph"/>
              <w:spacing w:line="210" w:lineRule="exact" w:before="89"/>
              <w:ind w:left="64"/>
              <w:jc w:val="left"/>
              <w:rPr>
                <w:sz w:val="20"/>
              </w:rPr>
            </w:pPr>
            <w:r>
              <w:rPr>
                <w:spacing w:val="-5"/>
                <w:sz w:val="20"/>
              </w:rPr>
              <w:t>FR</w:t>
            </w:r>
          </w:p>
        </w:tc>
        <w:tc>
          <w:tcPr>
            <w:tcW w:w="1702" w:type="dxa"/>
          </w:tcPr>
          <w:p>
            <w:pPr>
              <w:pStyle w:val="TableParagraph"/>
              <w:spacing w:line="210" w:lineRule="exact" w:before="89"/>
              <w:ind w:right="52"/>
              <w:jc w:val="right"/>
              <w:rPr>
                <w:sz w:val="20"/>
              </w:rPr>
            </w:pPr>
            <w:r>
              <w:rPr>
                <w:spacing w:val="-2"/>
                <w:sz w:val="20"/>
              </w:rPr>
              <w:t>0,017</w:t>
            </w:r>
          </w:p>
        </w:tc>
        <w:tc>
          <w:tcPr>
            <w:tcW w:w="1560" w:type="dxa"/>
          </w:tcPr>
          <w:p>
            <w:pPr>
              <w:pStyle w:val="TableParagraph"/>
              <w:spacing w:line="210" w:lineRule="exact" w:before="89"/>
              <w:ind w:right="52"/>
              <w:jc w:val="right"/>
              <w:rPr>
                <w:sz w:val="20"/>
              </w:rPr>
            </w:pPr>
            <w:r>
              <w:rPr>
                <w:spacing w:val="-2"/>
                <w:sz w:val="20"/>
              </w:rPr>
              <w:t>0,035</w:t>
            </w:r>
          </w:p>
        </w:tc>
        <w:tc>
          <w:tcPr>
            <w:tcW w:w="1416" w:type="dxa"/>
          </w:tcPr>
          <w:p>
            <w:pPr>
              <w:pStyle w:val="TableParagraph"/>
              <w:spacing w:line="210" w:lineRule="exact" w:before="89"/>
              <w:ind w:right="52"/>
              <w:jc w:val="right"/>
              <w:rPr>
                <w:sz w:val="20"/>
              </w:rPr>
            </w:pPr>
            <w:r>
              <w:rPr>
                <w:spacing w:val="-2"/>
                <w:sz w:val="20"/>
              </w:rPr>
              <w:t>0,241</w:t>
            </w:r>
          </w:p>
        </w:tc>
        <w:tc>
          <w:tcPr>
            <w:tcW w:w="1560" w:type="dxa"/>
          </w:tcPr>
          <w:p>
            <w:pPr>
              <w:pStyle w:val="TableParagraph"/>
              <w:spacing w:line="210" w:lineRule="exact" w:before="89"/>
              <w:ind w:right="56"/>
              <w:jc w:val="right"/>
              <w:rPr>
                <w:sz w:val="20"/>
              </w:rPr>
            </w:pPr>
            <w:r>
              <w:rPr>
                <w:spacing w:val="-2"/>
                <w:sz w:val="20"/>
              </w:rPr>
              <w:t>0,623</w:t>
            </w:r>
          </w:p>
        </w:tc>
      </w:tr>
      <w:tr>
        <w:trPr>
          <w:trHeight w:val="321" w:hRule="atLeast"/>
        </w:trPr>
        <w:tc>
          <w:tcPr>
            <w:tcW w:w="1697" w:type="dxa"/>
          </w:tcPr>
          <w:p>
            <w:pPr>
              <w:pStyle w:val="TableParagraph"/>
              <w:spacing w:line="210" w:lineRule="exact" w:before="91"/>
              <w:ind w:left="64"/>
              <w:jc w:val="left"/>
              <w:rPr>
                <w:i/>
                <w:sz w:val="20"/>
              </w:rPr>
            </w:pPr>
            <w:r>
              <w:rPr>
                <w:i/>
                <w:spacing w:val="-2"/>
                <w:sz w:val="20"/>
              </w:rPr>
              <w:t>Constant</w:t>
            </w:r>
          </w:p>
        </w:tc>
        <w:tc>
          <w:tcPr>
            <w:tcW w:w="1702" w:type="dxa"/>
          </w:tcPr>
          <w:p>
            <w:pPr>
              <w:pStyle w:val="TableParagraph"/>
              <w:spacing w:line="210" w:lineRule="exact" w:before="91"/>
              <w:ind w:right="52"/>
              <w:jc w:val="right"/>
              <w:rPr>
                <w:sz w:val="20"/>
              </w:rPr>
            </w:pPr>
            <w:r>
              <w:rPr>
                <w:spacing w:val="-2"/>
                <w:sz w:val="20"/>
              </w:rPr>
              <w:t>6,741</w:t>
            </w:r>
          </w:p>
        </w:tc>
        <w:tc>
          <w:tcPr>
            <w:tcW w:w="1560" w:type="dxa"/>
          </w:tcPr>
          <w:p>
            <w:pPr>
              <w:pStyle w:val="TableParagraph"/>
              <w:spacing w:line="210" w:lineRule="exact" w:before="91"/>
              <w:ind w:right="52"/>
              <w:jc w:val="right"/>
              <w:rPr>
                <w:sz w:val="20"/>
              </w:rPr>
            </w:pPr>
            <w:r>
              <w:rPr>
                <w:spacing w:val="-2"/>
                <w:sz w:val="20"/>
              </w:rPr>
              <w:t>3,224</w:t>
            </w:r>
          </w:p>
        </w:tc>
        <w:tc>
          <w:tcPr>
            <w:tcW w:w="1416" w:type="dxa"/>
          </w:tcPr>
          <w:p>
            <w:pPr>
              <w:pStyle w:val="TableParagraph"/>
              <w:spacing w:line="210" w:lineRule="exact" w:before="91"/>
              <w:ind w:right="52"/>
              <w:jc w:val="right"/>
              <w:rPr>
                <w:sz w:val="20"/>
              </w:rPr>
            </w:pPr>
            <w:r>
              <w:rPr>
                <w:spacing w:val="-2"/>
                <w:sz w:val="20"/>
              </w:rPr>
              <w:t>4,371</w:t>
            </w:r>
          </w:p>
        </w:tc>
        <w:tc>
          <w:tcPr>
            <w:tcW w:w="1560" w:type="dxa"/>
          </w:tcPr>
          <w:p>
            <w:pPr>
              <w:pStyle w:val="TableParagraph"/>
              <w:spacing w:line="210" w:lineRule="exact" w:before="91"/>
              <w:ind w:right="56"/>
              <w:jc w:val="right"/>
              <w:rPr>
                <w:sz w:val="20"/>
              </w:rPr>
            </w:pPr>
            <w:r>
              <w:rPr>
                <w:spacing w:val="-2"/>
                <w:sz w:val="20"/>
              </w:rPr>
              <w:t>0,037</w:t>
            </w:r>
          </w:p>
        </w:tc>
      </w:tr>
    </w:tbl>
    <w:p>
      <w:pPr>
        <w:spacing w:before="3"/>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5"/>
          <w:sz w:val="22"/>
        </w:rPr>
        <w:t> </w:t>
      </w:r>
      <w:r>
        <w:rPr>
          <w:i/>
          <w:spacing w:val="-4"/>
          <w:sz w:val="22"/>
        </w:rPr>
        <w:t>26.0</w:t>
      </w:r>
    </w:p>
    <w:p>
      <w:pPr>
        <w:spacing w:line="500" w:lineRule="atLeast" w:before="6"/>
        <w:ind w:left="2126" w:right="282" w:firstLine="566"/>
        <w:jc w:val="both"/>
        <w:rPr>
          <w:sz w:val="22"/>
        </w:rPr>
      </w:pPr>
      <w:r>
        <w:rPr>
          <w:sz w:val="22"/>
        </w:rPr>
        <w:t>Berdasarkan tabel 4,7 menunjukkan bahwa persamaan regresi logistik yang diperoleh adalah sebagai berikut.</w:t>
      </w:r>
    </w:p>
    <w:p>
      <w:pPr>
        <w:pStyle w:val="BodyText"/>
        <w:spacing w:before="10"/>
        <w:rPr>
          <w:sz w:val="14"/>
        </w:rPr>
      </w:pPr>
      <w:r>
        <w:rPr>
          <w:sz w:val="14"/>
        </w:rPr>
        <mc:AlternateContent>
          <mc:Choice Requires="wps">
            <w:drawing>
              <wp:anchor distT="0" distB="0" distL="0" distR="0" allowOverlap="1" layoutInCell="1" locked="0" behindDoc="1" simplePos="0" relativeHeight="488035328">
                <wp:simplePos x="0" y="0"/>
                <wp:positionH relativeFrom="page">
                  <wp:posOffset>1421891</wp:posOffset>
                </wp:positionH>
                <wp:positionV relativeFrom="paragraph">
                  <wp:posOffset>124854</wp:posOffset>
                </wp:positionV>
                <wp:extent cx="5038725" cy="459105"/>
                <wp:effectExtent l="0" t="0" r="0" b="0"/>
                <wp:wrapTopAndBottom/>
                <wp:docPr id="1886" name="Group 1886"/>
                <wp:cNvGraphicFramePr>
                  <a:graphicFrameLocks/>
                </wp:cNvGraphicFramePr>
                <a:graphic>
                  <a:graphicData uri="http://schemas.microsoft.com/office/word/2010/wordprocessingGroup">
                    <wpg:wgp>
                      <wpg:cNvPr id="1886" name="Group 1886"/>
                      <wpg:cNvGrpSpPr/>
                      <wpg:grpSpPr>
                        <a:xfrm>
                          <a:off x="0" y="0"/>
                          <a:ext cx="5038725" cy="459105"/>
                          <a:chExt cx="5038725" cy="459105"/>
                        </a:xfrm>
                      </wpg:grpSpPr>
                      <wps:wsp>
                        <wps:cNvPr id="1887" name="Graphic 1887"/>
                        <wps:cNvSpPr/>
                        <wps:spPr>
                          <a:xfrm>
                            <a:off x="4572" y="4572"/>
                            <a:ext cx="5029200" cy="449580"/>
                          </a:xfrm>
                          <a:custGeom>
                            <a:avLst/>
                            <a:gdLst/>
                            <a:ahLst/>
                            <a:cxnLst/>
                            <a:rect l="l" t="t" r="r" b="b"/>
                            <a:pathLst>
                              <a:path w="5029200" h="449580">
                                <a:moveTo>
                                  <a:pt x="0" y="0"/>
                                </a:moveTo>
                                <a:lnTo>
                                  <a:pt x="5029200" y="0"/>
                                </a:lnTo>
                                <a:lnTo>
                                  <a:pt x="5029200" y="449580"/>
                                </a:lnTo>
                                <a:lnTo>
                                  <a:pt x="0" y="44958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888" name="Textbox 1888"/>
                        <wps:cNvSpPr txBox="1"/>
                        <wps:spPr>
                          <a:xfrm>
                            <a:off x="51850" y="95837"/>
                            <a:ext cx="4875530" cy="170180"/>
                          </a:xfrm>
                          <a:prstGeom prst="rect">
                            <a:avLst/>
                          </a:prstGeom>
                        </wps:spPr>
                        <wps:txbx>
                          <w:txbxContent>
                            <w:p>
                              <w:pPr>
                                <w:tabs>
                                  <w:tab w:pos="691" w:val="left" w:leader="none"/>
                                  <w:tab w:pos="7657" w:val="right" w:leader="dot"/>
                                </w:tabs>
                                <w:spacing w:line="266" w:lineRule="exact" w:before="0"/>
                                <w:ind w:left="0" w:right="0" w:firstLine="0"/>
                                <w:jc w:val="left"/>
                                <w:rPr>
                                  <w:sz w:val="24"/>
                                </w:rPr>
                              </w:pPr>
                              <w:r>
                                <w:rPr>
                                  <w:i/>
                                  <w:w w:val="105"/>
                                  <w:sz w:val="24"/>
                                </w:rPr>
                                <w:t>ln</w:t>
                              </w:r>
                              <w:r>
                                <w:rPr>
                                  <w:i/>
                                  <w:spacing w:val="-22"/>
                                  <w:w w:val="105"/>
                                  <w:sz w:val="24"/>
                                </w:rPr>
                                <w:t> </w:t>
                              </w:r>
                              <w:r>
                                <w:rPr>
                                  <w:i/>
                                  <w:spacing w:val="-10"/>
                                  <w:w w:val="120"/>
                                  <w:sz w:val="24"/>
                                </w:rPr>
                                <w:t>(</w:t>
                              </w:r>
                              <w:r>
                                <w:rPr>
                                  <w:i/>
                                  <w:sz w:val="24"/>
                                </w:rPr>
                                <w:tab/>
                              </w:r>
                              <w:r>
                                <w:rPr>
                                  <w:i/>
                                  <w:w w:val="95"/>
                                  <w:sz w:val="24"/>
                                </w:rPr>
                                <w:t>)</w:t>
                              </w:r>
                              <w:r>
                                <w:rPr>
                                  <w:i/>
                                  <w:spacing w:val="5"/>
                                  <w:sz w:val="24"/>
                                </w:rPr>
                                <w:t> </w:t>
                              </w:r>
                              <w:r>
                                <w:rPr>
                                  <w:i/>
                                  <w:w w:val="95"/>
                                  <w:sz w:val="24"/>
                                </w:rPr>
                                <w:t>=</w:t>
                              </w:r>
                              <w:r>
                                <w:rPr>
                                  <w:i/>
                                  <w:spacing w:val="11"/>
                                  <w:sz w:val="24"/>
                                </w:rPr>
                                <w:t> </w:t>
                              </w:r>
                              <w:r>
                                <w:rPr>
                                  <w:i/>
                                  <w:w w:val="95"/>
                                  <w:sz w:val="24"/>
                                </w:rPr>
                                <w:t>6,741</w:t>
                              </w:r>
                              <w:r>
                                <w:rPr>
                                  <w:i/>
                                  <w:spacing w:val="-3"/>
                                  <w:w w:val="95"/>
                                  <w:sz w:val="24"/>
                                </w:rPr>
                                <w:t> </w:t>
                              </w:r>
                              <w:r>
                                <w:rPr>
                                  <w:i/>
                                  <w:w w:val="95"/>
                                  <w:sz w:val="24"/>
                                </w:rPr>
                                <w:t>−</w:t>
                              </w:r>
                              <w:r>
                                <w:rPr>
                                  <w:i/>
                                  <w:spacing w:val="-2"/>
                                  <w:w w:val="95"/>
                                  <w:sz w:val="24"/>
                                </w:rPr>
                                <w:t> </w:t>
                              </w:r>
                              <w:r>
                                <w:rPr>
                                  <w:i/>
                                  <w:w w:val="95"/>
                                  <w:sz w:val="24"/>
                                </w:rPr>
                                <w:t>12,944𝐹𝐼𝑁𝐸</w:t>
                              </w:r>
                              <w:r>
                                <w:rPr>
                                  <w:i/>
                                  <w:spacing w:val="7"/>
                                  <w:sz w:val="24"/>
                                </w:rPr>
                                <w:t> </w:t>
                              </w:r>
                              <w:r>
                                <w:rPr>
                                  <w:i/>
                                  <w:w w:val="95"/>
                                  <w:sz w:val="24"/>
                                </w:rPr>
                                <w:t>−</w:t>
                              </w:r>
                              <w:r>
                                <w:rPr>
                                  <w:i/>
                                  <w:spacing w:val="-1"/>
                                  <w:w w:val="95"/>
                                  <w:sz w:val="24"/>
                                </w:rPr>
                                <w:t> </w:t>
                              </w:r>
                              <w:r>
                                <w:rPr>
                                  <w:i/>
                                  <w:w w:val="95"/>
                                  <w:sz w:val="24"/>
                                </w:rPr>
                                <w:t>3,844𝐼𝑁𝐷</w:t>
                              </w:r>
                              <w:r>
                                <w:rPr>
                                  <w:i/>
                                  <w:spacing w:val="4"/>
                                  <w:sz w:val="24"/>
                                </w:rPr>
                                <w:t> </w:t>
                              </w:r>
                              <w:r>
                                <w:rPr>
                                  <w:i/>
                                  <w:w w:val="95"/>
                                  <w:sz w:val="24"/>
                                </w:rPr>
                                <w:t>+</w:t>
                              </w:r>
                              <w:r>
                                <w:rPr>
                                  <w:i/>
                                  <w:spacing w:val="-1"/>
                                  <w:w w:val="95"/>
                                  <w:sz w:val="24"/>
                                </w:rPr>
                                <w:t> </w:t>
                              </w:r>
                              <w:r>
                                <w:rPr>
                                  <w:i/>
                                  <w:spacing w:val="-2"/>
                                  <w:w w:val="95"/>
                                  <w:sz w:val="24"/>
                                </w:rPr>
                                <w:t>0,017</w:t>
                              </w:r>
                              <w:r>
                                <w:rPr>
                                  <w:spacing w:val="-2"/>
                                  <w:w w:val="95"/>
                                  <w:sz w:val="24"/>
                                </w:rPr>
                                <w:t>FR</w:t>
                              </w:r>
                              <w:r>
                                <w:rPr>
                                  <w:sz w:val="24"/>
                                </w:rPr>
                                <w:tab/>
                              </w:r>
                              <w:r>
                                <w:rPr>
                                  <w:spacing w:val="-5"/>
                                  <w:w w:val="105"/>
                                  <w:sz w:val="24"/>
                                </w:rPr>
                                <w:t>4.1</w:t>
                              </w:r>
                            </w:p>
                          </w:txbxContent>
                        </wps:txbx>
                        <wps:bodyPr wrap="square" lIns="0" tIns="0" rIns="0" bIns="0" rtlCol="0">
                          <a:noAutofit/>
                        </wps:bodyPr>
                      </wps:wsp>
                      <wps:wsp>
                        <wps:cNvPr id="1889" name="Textbox 1889"/>
                        <wps:cNvSpPr txBox="1"/>
                        <wps:spPr>
                          <a:xfrm>
                            <a:off x="278892" y="45306"/>
                            <a:ext cx="223520" cy="120650"/>
                          </a:xfrm>
                          <a:prstGeom prst="rect">
                            <a:avLst/>
                          </a:prstGeom>
                        </wps:spPr>
                        <wps:txbx>
                          <w:txbxContent>
                            <w:p>
                              <w:pPr>
                                <w:spacing w:line="189" w:lineRule="exact" w:before="0"/>
                                <w:ind w:left="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wps:txbx>
                        <wps:bodyPr wrap="square" lIns="0" tIns="0" rIns="0" bIns="0" rtlCol="0">
                          <a:noAutofit/>
                        </wps:bodyPr>
                      </wps:wsp>
                      <wps:wsp>
                        <wps:cNvPr id="1890" name="Textbox 1890"/>
                        <wps:cNvSpPr txBox="1"/>
                        <wps:spPr>
                          <a:xfrm>
                            <a:off x="278892" y="223680"/>
                            <a:ext cx="222250" cy="108585"/>
                          </a:xfrm>
                          <a:prstGeom prst="rect">
                            <a:avLst/>
                          </a:prstGeom>
                        </wps:spPr>
                        <wps:txbx>
                          <w:txbxContent>
                            <w:p>
                              <w:pPr>
                                <w:spacing w:line="169" w:lineRule="exact" w:before="0"/>
                                <w:ind w:left="0" w:right="0" w:firstLine="0"/>
                                <w:jc w:val="left"/>
                                <w:rPr>
                                  <w:i/>
                                  <w:sz w:val="17"/>
                                </w:rPr>
                              </w:pPr>
                              <w:r>
                                <w:rPr>
                                  <w:i/>
                                  <w:w w:val="130"/>
                                  <w:sz w:val="17"/>
                                </w:rPr>
                                <w:t>1–</w:t>
                              </w:r>
                              <w:r>
                                <w:rPr>
                                  <w:i/>
                                  <w:spacing w:val="-10"/>
                                  <w:w w:val="130"/>
                                  <w:sz w:val="17"/>
                                </w:rPr>
                                <w:t>p</w:t>
                              </w:r>
                            </w:p>
                          </w:txbxContent>
                        </wps:txbx>
                        <wps:bodyPr wrap="square" lIns="0" tIns="0" rIns="0" bIns="0" rtlCol="0">
                          <a:noAutofit/>
                        </wps:bodyPr>
                      </wps:wsp>
                    </wpg:wgp>
                  </a:graphicData>
                </a:graphic>
              </wp:anchor>
            </w:drawing>
          </mc:Choice>
          <mc:Fallback>
            <w:pict>
              <v:group style="position:absolute;margin-left:111.959999pt;margin-top:9.831079pt;width:396.75pt;height:36.15pt;mso-position-horizontal-relative:page;mso-position-vertical-relative:paragraph;z-index:-15281152;mso-wrap-distance-left:0;mso-wrap-distance-right:0" id="docshapegroup1623" coordorigin="2239,197" coordsize="7935,723">
                <v:rect style="position:absolute;left:2246;top:203;width:7920;height:708" id="docshape1624" filled="false" stroked="true" strokeweight=".72pt" strokecolor="#000000">
                  <v:stroke dashstyle="solid"/>
                </v:rect>
                <v:shape style="position:absolute;left:2320;top:347;width:7678;height:268" type="#_x0000_t202" id="docshape1625" filled="false" stroked="false">
                  <v:textbox inset="0,0,0,0">
                    <w:txbxContent>
                      <w:p>
                        <w:pPr>
                          <w:tabs>
                            <w:tab w:pos="691" w:val="left" w:leader="none"/>
                            <w:tab w:pos="7657" w:val="right" w:leader="dot"/>
                          </w:tabs>
                          <w:spacing w:line="266" w:lineRule="exact" w:before="0"/>
                          <w:ind w:left="0" w:right="0" w:firstLine="0"/>
                          <w:jc w:val="left"/>
                          <w:rPr>
                            <w:sz w:val="24"/>
                          </w:rPr>
                        </w:pPr>
                        <w:r>
                          <w:rPr>
                            <w:i/>
                            <w:w w:val="105"/>
                            <w:sz w:val="24"/>
                          </w:rPr>
                          <w:t>ln</w:t>
                        </w:r>
                        <w:r>
                          <w:rPr>
                            <w:i/>
                            <w:spacing w:val="-22"/>
                            <w:w w:val="105"/>
                            <w:sz w:val="24"/>
                          </w:rPr>
                          <w:t> </w:t>
                        </w:r>
                        <w:r>
                          <w:rPr>
                            <w:i/>
                            <w:spacing w:val="-10"/>
                            <w:w w:val="120"/>
                            <w:sz w:val="24"/>
                          </w:rPr>
                          <w:t>(</w:t>
                        </w:r>
                        <w:r>
                          <w:rPr>
                            <w:i/>
                            <w:sz w:val="24"/>
                          </w:rPr>
                          <w:tab/>
                        </w:r>
                        <w:r>
                          <w:rPr>
                            <w:i/>
                            <w:w w:val="95"/>
                            <w:sz w:val="24"/>
                          </w:rPr>
                          <w:t>)</w:t>
                        </w:r>
                        <w:r>
                          <w:rPr>
                            <w:i/>
                            <w:spacing w:val="5"/>
                            <w:sz w:val="24"/>
                          </w:rPr>
                          <w:t> </w:t>
                        </w:r>
                        <w:r>
                          <w:rPr>
                            <w:i/>
                            <w:w w:val="95"/>
                            <w:sz w:val="24"/>
                          </w:rPr>
                          <w:t>=</w:t>
                        </w:r>
                        <w:r>
                          <w:rPr>
                            <w:i/>
                            <w:spacing w:val="11"/>
                            <w:sz w:val="24"/>
                          </w:rPr>
                          <w:t> </w:t>
                        </w:r>
                        <w:r>
                          <w:rPr>
                            <w:i/>
                            <w:w w:val="95"/>
                            <w:sz w:val="24"/>
                          </w:rPr>
                          <w:t>6,741</w:t>
                        </w:r>
                        <w:r>
                          <w:rPr>
                            <w:i/>
                            <w:spacing w:val="-3"/>
                            <w:w w:val="95"/>
                            <w:sz w:val="24"/>
                          </w:rPr>
                          <w:t> </w:t>
                        </w:r>
                        <w:r>
                          <w:rPr>
                            <w:i/>
                            <w:w w:val="95"/>
                            <w:sz w:val="24"/>
                          </w:rPr>
                          <w:t>−</w:t>
                        </w:r>
                        <w:r>
                          <w:rPr>
                            <w:i/>
                            <w:spacing w:val="-2"/>
                            <w:w w:val="95"/>
                            <w:sz w:val="24"/>
                          </w:rPr>
                          <w:t> </w:t>
                        </w:r>
                        <w:r>
                          <w:rPr>
                            <w:i/>
                            <w:w w:val="95"/>
                            <w:sz w:val="24"/>
                          </w:rPr>
                          <w:t>12,944𝐹𝐼𝑁𝐸</w:t>
                        </w:r>
                        <w:r>
                          <w:rPr>
                            <w:i/>
                            <w:spacing w:val="7"/>
                            <w:sz w:val="24"/>
                          </w:rPr>
                          <w:t> </w:t>
                        </w:r>
                        <w:r>
                          <w:rPr>
                            <w:i/>
                            <w:w w:val="95"/>
                            <w:sz w:val="24"/>
                          </w:rPr>
                          <w:t>−</w:t>
                        </w:r>
                        <w:r>
                          <w:rPr>
                            <w:i/>
                            <w:spacing w:val="-1"/>
                            <w:w w:val="95"/>
                            <w:sz w:val="24"/>
                          </w:rPr>
                          <w:t> </w:t>
                        </w:r>
                        <w:r>
                          <w:rPr>
                            <w:i/>
                            <w:w w:val="95"/>
                            <w:sz w:val="24"/>
                          </w:rPr>
                          <w:t>3,844𝐼𝑁𝐷</w:t>
                        </w:r>
                        <w:r>
                          <w:rPr>
                            <w:i/>
                            <w:spacing w:val="4"/>
                            <w:sz w:val="24"/>
                          </w:rPr>
                          <w:t> </w:t>
                        </w:r>
                        <w:r>
                          <w:rPr>
                            <w:i/>
                            <w:w w:val="95"/>
                            <w:sz w:val="24"/>
                          </w:rPr>
                          <w:t>+</w:t>
                        </w:r>
                        <w:r>
                          <w:rPr>
                            <w:i/>
                            <w:spacing w:val="-1"/>
                            <w:w w:val="95"/>
                            <w:sz w:val="24"/>
                          </w:rPr>
                          <w:t> </w:t>
                        </w:r>
                        <w:r>
                          <w:rPr>
                            <w:i/>
                            <w:spacing w:val="-2"/>
                            <w:w w:val="95"/>
                            <w:sz w:val="24"/>
                          </w:rPr>
                          <w:t>0,017</w:t>
                        </w:r>
                        <w:r>
                          <w:rPr>
                            <w:spacing w:val="-2"/>
                            <w:w w:val="95"/>
                            <w:sz w:val="24"/>
                          </w:rPr>
                          <w:t>FR</w:t>
                        </w:r>
                        <w:r>
                          <w:rPr>
                            <w:sz w:val="24"/>
                          </w:rPr>
                          <w:tab/>
                        </w:r>
                        <w:r>
                          <w:rPr>
                            <w:spacing w:val="-5"/>
                            <w:w w:val="105"/>
                            <w:sz w:val="24"/>
                          </w:rPr>
                          <w:t>4.1</w:t>
                        </w:r>
                      </w:p>
                    </w:txbxContent>
                  </v:textbox>
                  <w10:wrap type="none"/>
                </v:shape>
                <v:shape style="position:absolute;left:2678;top:267;width:352;height:190" type="#_x0000_t202" id="docshape1626" filled="false" stroked="false">
                  <v:textbox inset="0,0,0,0">
                    <w:txbxContent>
                      <w:p>
                        <w:pPr>
                          <w:spacing w:line="189" w:lineRule="exact" w:before="0"/>
                          <w:ind w:left="0" w:right="0" w:firstLine="0"/>
                          <w:jc w:val="left"/>
                          <w:rPr>
                            <w:i/>
                            <w:sz w:val="17"/>
                          </w:rPr>
                        </w:pPr>
                        <w:r>
                          <w:rPr>
                            <w:i/>
                            <w:spacing w:val="66"/>
                            <w:w w:val="125"/>
                            <w:sz w:val="17"/>
                            <w:u w:val="single"/>
                          </w:rPr>
                          <w:t> </w:t>
                        </w:r>
                        <w:r>
                          <w:rPr>
                            <w:i/>
                            <w:spacing w:val="-10"/>
                            <w:w w:val="125"/>
                            <w:sz w:val="17"/>
                            <w:u w:val="single"/>
                          </w:rPr>
                          <w:t>p</w:t>
                        </w:r>
                        <w:r>
                          <w:rPr>
                            <w:i/>
                            <w:spacing w:val="40"/>
                            <w:w w:val="125"/>
                            <w:sz w:val="17"/>
                            <w:u w:val="single"/>
                          </w:rPr>
                          <w:t> </w:t>
                        </w:r>
                      </w:p>
                    </w:txbxContent>
                  </v:textbox>
                  <w10:wrap type="none"/>
                </v:shape>
                <v:shape style="position:absolute;left:2678;top:548;width:350;height:171" type="#_x0000_t202" id="docshape1627" filled="false" stroked="false">
                  <v:textbox inset="0,0,0,0">
                    <w:txbxContent>
                      <w:p>
                        <w:pPr>
                          <w:spacing w:line="169" w:lineRule="exact" w:before="0"/>
                          <w:ind w:left="0" w:right="0" w:firstLine="0"/>
                          <w:jc w:val="left"/>
                          <w:rPr>
                            <w:i/>
                            <w:sz w:val="17"/>
                          </w:rPr>
                        </w:pPr>
                        <w:r>
                          <w:rPr>
                            <w:i/>
                            <w:w w:val="130"/>
                            <w:sz w:val="17"/>
                          </w:rPr>
                          <w:t>1–</w:t>
                        </w:r>
                        <w:r>
                          <w:rPr>
                            <w:i/>
                            <w:spacing w:val="-10"/>
                            <w:w w:val="130"/>
                            <w:sz w:val="17"/>
                          </w:rPr>
                          <w:t>p</w:t>
                        </w:r>
                      </w:p>
                    </w:txbxContent>
                  </v:textbox>
                  <w10:wrap type="none"/>
                </v:shape>
                <w10:wrap type="topAndBottom"/>
              </v:group>
            </w:pict>
          </mc:Fallback>
        </mc:AlternateContent>
      </w:r>
    </w:p>
    <w:p>
      <w:pPr>
        <w:pStyle w:val="BodyText"/>
        <w:spacing w:line="480" w:lineRule="auto" w:before="54"/>
        <w:ind w:left="2126" w:firstLine="566"/>
      </w:pPr>
      <w:r>
        <w:rPr/>
        <w:t>Model</w:t>
      </w:r>
      <w:r>
        <w:rPr>
          <w:spacing w:val="40"/>
        </w:rPr>
        <w:t> </w:t>
      </w:r>
      <w:r>
        <w:rPr/>
        <w:t>persamaan</w:t>
      </w:r>
      <w:r>
        <w:rPr>
          <w:spacing w:val="40"/>
        </w:rPr>
        <w:t> </w:t>
      </w:r>
      <w:r>
        <w:rPr/>
        <w:t>regresi</w:t>
      </w:r>
      <w:r>
        <w:rPr>
          <w:spacing w:val="40"/>
        </w:rPr>
        <w:t> </w:t>
      </w:r>
      <w:r>
        <w:rPr/>
        <w:t>yang</w:t>
      </w:r>
      <w:r>
        <w:rPr>
          <w:spacing w:val="40"/>
        </w:rPr>
        <w:t> </w:t>
      </w:r>
      <w:r>
        <w:rPr/>
        <w:t>dihasilkan</w:t>
      </w:r>
      <w:r>
        <w:rPr>
          <w:spacing w:val="40"/>
        </w:rPr>
        <w:t> </w:t>
      </w:r>
      <w:r>
        <w:rPr/>
        <w:t>menunjukkan</w:t>
      </w:r>
      <w:r>
        <w:rPr>
          <w:spacing w:val="40"/>
        </w:rPr>
        <w:t> </w:t>
      </w:r>
      <w:r>
        <w:rPr/>
        <w:t>hubungan</w:t>
      </w:r>
      <w:r>
        <w:rPr>
          <w:spacing w:val="40"/>
        </w:rPr>
        <w:t> </w:t>
      </w:r>
      <w:r>
        <w:rPr/>
        <w:t>antara variabel</w:t>
      </w:r>
      <w:r>
        <w:rPr>
          <w:spacing w:val="13"/>
        </w:rPr>
        <w:t> </w:t>
      </w:r>
      <w:r>
        <w:rPr/>
        <w:t>independen,</w:t>
      </w:r>
      <w:r>
        <w:rPr>
          <w:spacing w:val="17"/>
        </w:rPr>
        <w:t> </w:t>
      </w:r>
      <w:r>
        <w:rPr/>
        <w:t>yaitu</w:t>
      </w:r>
      <w:r>
        <w:rPr>
          <w:spacing w:val="16"/>
        </w:rPr>
        <w:t> </w:t>
      </w:r>
      <w:r>
        <w:rPr/>
        <w:t>keahlian</w:t>
      </w:r>
      <w:r>
        <w:rPr>
          <w:spacing w:val="15"/>
        </w:rPr>
        <w:t> </w:t>
      </w:r>
      <w:r>
        <w:rPr/>
        <w:t>keuangan</w:t>
      </w:r>
      <w:r>
        <w:rPr>
          <w:spacing w:val="17"/>
        </w:rPr>
        <w:t> </w:t>
      </w:r>
      <w:r>
        <w:rPr/>
        <w:t>komite</w:t>
      </w:r>
      <w:r>
        <w:rPr>
          <w:spacing w:val="16"/>
        </w:rPr>
        <w:t> </w:t>
      </w:r>
      <w:r>
        <w:rPr/>
        <w:t>audit</w:t>
      </w:r>
      <w:r>
        <w:rPr>
          <w:spacing w:val="17"/>
        </w:rPr>
        <w:t> </w:t>
      </w:r>
      <w:r>
        <w:rPr/>
        <w:t>(FINE),</w:t>
      </w:r>
      <w:r>
        <w:rPr>
          <w:spacing w:val="14"/>
        </w:rPr>
        <w:t> </w:t>
      </w:r>
      <w:r>
        <w:rPr>
          <w:spacing w:val="-2"/>
        </w:rPr>
        <w:t>independensi</w:t>
      </w:r>
    </w:p>
    <w:p>
      <w:pPr>
        <w:pStyle w:val="BodyText"/>
        <w:spacing w:after="0" w:line="480" w:lineRule="auto"/>
        <w:sectPr>
          <w:headerReference w:type="default" r:id="rId421"/>
          <w:footerReference w:type="default" r:id="rId422"/>
          <w:pgSz w:w="11910" w:h="16840"/>
          <w:pgMar w:header="480" w:footer="680" w:top="2000" w:bottom="880" w:left="141" w:right="1417"/>
        </w:sectPr>
      </w:pPr>
    </w:p>
    <w:p>
      <w:pPr>
        <w:pStyle w:val="BodyText"/>
        <w:spacing w:line="480" w:lineRule="auto" w:before="256"/>
        <w:ind w:left="2126" w:right="280"/>
        <w:jc w:val="both"/>
      </w:pPr>
      <w:r>
        <w:rPr/>
        <w:drawing>
          <wp:anchor distT="0" distB="0" distL="0" distR="0" allowOverlap="1" layoutInCell="1" locked="0" behindDoc="0" simplePos="0" relativeHeight="16177152">
            <wp:simplePos x="0" y="0"/>
            <wp:positionH relativeFrom="page">
              <wp:posOffset>1463039</wp:posOffset>
            </wp:positionH>
            <wp:positionV relativeFrom="paragraph">
              <wp:posOffset>734943</wp:posOffset>
            </wp:positionV>
            <wp:extent cx="4255389" cy="5506974"/>
            <wp:effectExtent l="0" t="0" r="0" b="0"/>
            <wp:wrapNone/>
            <wp:docPr id="1898" name="Image 1898"/>
            <wp:cNvGraphicFramePr>
              <a:graphicFrameLocks/>
            </wp:cNvGraphicFramePr>
            <a:graphic>
              <a:graphicData uri="http://schemas.openxmlformats.org/drawingml/2006/picture">
                <pic:pic>
                  <pic:nvPicPr>
                    <pic:cNvPr id="1898" name="Image 1898"/>
                    <pic:cNvPicPr/>
                  </pic:nvPicPr>
                  <pic:blipFill>
                    <a:blip r:embed="rId192" cstate="print"/>
                    <a:stretch>
                      <a:fillRect/>
                    </a:stretch>
                  </pic:blipFill>
                  <pic:spPr>
                    <a:xfrm>
                      <a:off x="0" y="0"/>
                      <a:ext cx="4255389" cy="5506974"/>
                    </a:xfrm>
                    <a:prstGeom prst="rect">
                      <a:avLst/>
                    </a:prstGeom>
                  </pic:spPr>
                </pic:pic>
              </a:graphicData>
            </a:graphic>
          </wp:anchor>
        </w:drawing>
      </w:r>
      <w:r>
        <w:rPr/>
        <w:t>komite audit (IND) dan frekuensi rapat komite audit (FR) terhadap kemungkinan </w:t>
      </w:r>
      <w:r>
        <w:rPr>
          <w:i/>
        </w:rPr>
        <w:t>financial statement fraud. </w:t>
      </w:r>
      <w:r>
        <w:rPr/>
        <w:t>Interpretasi dari masing-masing variabel dalam persamaan logistik ini adalah sebagai berikut.</w:t>
      </w:r>
    </w:p>
    <w:p>
      <w:pPr>
        <w:pStyle w:val="ListParagraph"/>
        <w:numPr>
          <w:ilvl w:val="0"/>
          <w:numId w:val="47"/>
        </w:numPr>
        <w:tabs>
          <w:tab w:pos="2693" w:val="left" w:leader="none"/>
        </w:tabs>
        <w:spacing w:line="480" w:lineRule="auto" w:before="0" w:after="0"/>
        <w:ind w:left="2693" w:right="281" w:hanging="567"/>
        <w:jc w:val="both"/>
        <w:rPr>
          <w:i/>
          <w:sz w:val="24"/>
        </w:rPr>
      </w:pPr>
      <w:r>
        <w:rPr>
          <w:sz w:val="24"/>
        </w:rPr>
        <w:t>Nilai konstanta sebesar 6,741 menunjukkan bahwa ketika seluruh </w:t>
      </w:r>
      <w:r>
        <w:rPr>
          <w:sz w:val="24"/>
        </w:rPr>
        <w:t>variabel independen</w:t>
      </w:r>
      <w:r>
        <w:rPr>
          <w:spacing w:val="-11"/>
          <w:sz w:val="24"/>
        </w:rPr>
        <w:t> </w:t>
      </w:r>
      <w:r>
        <w:rPr>
          <w:sz w:val="24"/>
        </w:rPr>
        <w:t>(keahlian</w:t>
      </w:r>
      <w:r>
        <w:rPr>
          <w:spacing w:val="-13"/>
          <w:sz w:val="24"/>
        </w:rPr>
        <w:t> </w:t>
      </w:r>
      <w:r>
        <w:rPr>
          <w:sz w:val="24"/>
        </w:rPr>
        <w:t>keuangan</w:t>
      </w:r>
      <w:r>
        <w:rPr>
          <w:spacing w:val="-11"/>
          <w:sz w:val="24"/>
        </w:rPr>
        <w:t> </w:t>
      </w:r>
      <w:r>
        <w:rPr>
          <w:sz w:val="24"/>
        </w:rPr>
        <w:t>komite</w:t>
      </w:r>
      <w:r>
        <w:rPr>
          <w:spacing w:val="-9"/>
          <w:sz w:val="24"/>
        </w:rPr>
        <w:t> </w:t>
      </w:r>
      <w:r>
        <w:rPr>
          <w:sz w:val="24"/>
        </w:rPr>
        <w:t>audit,</w:t>
      </w:r>
      <w:r>
        <w:rPr>
          <w:spacing w:val="-11"/>
          <w:sz w:val="24"/>
        </w:rPr>
        <w:t> </w:t>
      </w:r>
      <w:r>
        <w:rPr>
          <w:sz w:val="24"/>
        </w:rPr>
        <w:t>independensi</w:t>
      </w:r>
      <w:r>
        <w:rPr>
          <w:spacing w:val="-11"/>
          <w:sz w:val="24"/>
        </w:rPr>
        <w:t> </w:t>
      </w:r>
      <w:r>
        <w:rPr>
          <w:sz w:val="24"/>
        </w:rPr>
        <w:t>komite</w:t>
      </w:r>
      <w:r>
        <w:rPr>
          <w:spacing w:val="-13"/>
          <w:sz w:val="24"/>
        </w:rPr>
        <w:t> </w:t>
      </w:r>
      <w:r>
        <w:rPr>
          <w:sz w:val="24"/>
        </w:rPr>
        <w:t>audit,</w:t>
      </w:r>
      <w:r>
        <w:rPr>
          <w:spacing w:val="-11"/>
          <w:sz w:val="24"/>
        </w:rPr>
        <w:t> </w:t>
      </w:r>
      <w:r>
        <w:rPr>
          <w:sz w:val="24"/>
        </w:rPr>
        <w:t>dan frekuensi rapat komite audit) bernilai 0, naka nilai log odds kemungkinan terjadinya </w:t>
      </w:r>
      <w:r>
        <w:rPr>
          <w:i/>
          <w:sz w:val="24"/>
        </w:rPr>
        <w:t>financial statement fraud </w:t>
      </w:r>
      <w:r>
        <w:rPr>
          <w:sz w:val="24"/>
        </w:rPr>
        <w:t>adalah sebesar 6,741. Hal ini mengindikasikan bahwa tanpa adanya karakteristik komite audit yang memadai, perusahaan memiliki kecenderungan yang tinggi untuk memiki </w:t>
      </w:r>
      <w:r>
        <w:rPr>
          <w:i/>
          <w:sz w:val="24"/>
        </w:rPr>
        <w:t>financial statement fraud.</w:t>
      </w:r>
    </w:p>
    <w:p>
      <w:pPr>
        <w:pStyle w:val="ListParagraph"/>
        <w:numPr>
          <w:ilvl w:val="0"/>
          <w:numId w:val="47"/>
        </w:numPr>
        <w:tabs>
          <w:tab w:pos="2692" w:val="left" w:leader="none"/>
        </w:tabs>
        <w:spacing w:line="240" w:lineRule="auto" w:before="1" w:after="0"/>
        <w:ind w:left="2692" w:right="0" w:hanging="566"/>
        <w:jc w:val="both"/>
        <w:rPr>
          <w:sz w:val="24"/>
        </w:rPr>
      </w:pPr>
      <w:r>
        <w:rPr>
          <w:sz w:val="24"/>
        </w:rPr>
        <w:t>Koefisien</w:t>
      </w:r>
      <w:r>
        <w:rPr>
          <w:spacing w:val="25"/>
          <w:sz w:val="24"/>
        </w:rPr>
        <w:t> </w:t>
      </w:r>
      <w:r>
        <w:rPr>
          <w:sz w:val="24"/>
        </w:rPr>
        <w:t>regresi</w:t>
      </w:r>
      <w:r>
        <w:rPr>
          <w:spacing w:val="33"/>
          <w:sz w:val="24"/>
        </w:rPr>
        <w:t> </w:t>
      </w:r>
      <w:r>
        <w:rPr>
          <w:sz w:val="24"/>
        </w:rPr>
        <w:t>variabel</w:t>
      </w:r>
      <w:r>
        <w:rPr>
          <w:spacing w:val="30"/>
          <w:sz w:val="24"/>
        </w:rPr>
        <w:t> </w:t>
      </w:r>
      <w:r>
        <w:rPr>
          <w:sz w:val="24"/>
        </w:rPr>
        <w:t>keahlian</w:t>
      </w:r>
      <w:r>
        <w:rPr>
          <w:spacing w:val="28"/>
          <w:sz w:val="24"/>
        </w:rPr>
        <w:t> </w:t>
      </w:r>
      <w:r>
        <w:rPr>
          <w:sz w:val="24"/>
        </w:rPr>
        <w:t>keuangan</w:t>
      </w:r>
      <w:r>
        <w:rPr>
          <w:spacing w:val="31"/>
          <w:sz w:val="24"/>
        </w:rPr>
        <w:t> </w:t>
      </w:r>
      <w:r>
        <w:rPr>
          <w:sz w:val="24"/>
        </w:rPr>
        <w:t>komite</w:t>
      </w:r>
      <w:r>
        <w:rPr>
          <w:spacing w:val="27"/>
          <w:sz w:val="24"/>
        </w:rPr>
        <w:t> </w:t>
      </w:r>
      <w:r>
        <w:rPr>
          <w:sz w:val="24"/>
        </w:rPr>
        <w:t>audit</w:t>
      </w:r>
      <w:r>
        <w:rPr>
          <w:spacing w:val="31"/>
          <w:sz w:val="24"/>
        </w:rPr>
        <w:t> </w:t>
      </w:r>
      <w:r>
        <w:rPr>
          <w:sz w:val="24"/>
        </w:rPr>
        <w:t>(FINE)</w:t>
      </w:r>
      <w:r>
        <w:rPr>
          <w:spacing w:val="31"/>
          <w:sz w:val="24"/>
        </w:rPr>
        <w:t> </w:t>
      </w:r>
      <w:r>
        <w:rPr>
          <w:spacing w:val="-2"/>
          <w:sz w:val="24"/>
        </w:rPr>
        <w:t>sebesar</w:t>
      </w:r>
    </w:p>
    <w:p>
      <w:pPr>
        <w:pStyle w:val="BodyText"/>
      </w:pPr>
    </w:p>
    <w:p>
      <w:pPr>
        <w:pStyle w:val="BodyText"/>
        <w:spacing w:line="480" w:lineRule="auto"/>
        <w:ind w:left="2693" w:right="280"/>
        <w:jc w:val="both"/>
      </w:pPr>
      <w:r>
        <w:rPr/>
        <w:t>-12,944 menunjukkan bahwa setiap peningkatan satu satuan </w:t>
      </w:r>
      <w:r>
        <w:rPr/>
        <w:t>keahlian keuangan komite audit maka akan menurunkan nilai log odds terjadinya </w:t>
      </w:r>
      <w:r>
        <w:rPr>
          <w:i/>
        </w:rPr>
        <w:t>financial</w:t>
      </w:r>
      <w:r>
        <w:rPr>
          <w:i/>
          <w:spacing w:val="-15"/>
        </w:rPr>
        <w:t> </w:t>
      </w:r>
      <w:r>
        <w:rPr>
          <w:i/>
        </w:rPr>
        <w:t>statement</w:t>
      </w:r>
      <w:r>
        <w:rPr>
          <w:i/>
          <w:spacing w:val="-15"/>
        </w:rPr>
        <w:t> </w:t>
      </w:r>
      <w:r>
        <w:rPr>
          <w:i/>
        </w:rPr>
        <w:t>fraud</w:t>
      </w:r>
      <w:r>
        <w:rPr>
          <w:i/>
          <w:spacing w:val="-15"/>
        </w:rPr>
        <w:t> </w:t>
      </w:r>
      <w:r>
        <w:rPr/>
        <w:t>sebesar</w:t>
      </w:r>
      <w:r>
        <w:rPr>
          <w:spacing w:val="-15"/>
        </w:rPr>
        <w:t> </w:t>
      </w:r>
      <w:r>
        <w:rPr/>
        <w:t>12,944</w:t>
      </w:r>
      <w:r>
        <w:rPr>
          <w:spacing w:val="-15"/>
        </w:rPr>
        <w:t> </w:t>
      </w:r>
      <w:r>
        <w:rPr/>
        <w:t>dengan</w:t>
      </w:r>
      <w:r>
        <w:rPr>
          <w:spacing w:val="-15"/>
        </w:rPr>
        <w:t> </w:t>
      </w:r>
      <w:r>
        <w:rPr/>
        <w:t>asumsi</w:t>
      </w:r>
      <w:r>
        <w:rPr>
          <w:spacing w:val="-15"/>
        </w:rPr>
        <w:t> </w:t>
      </w:r>
      <w:r>
        <w:rPr/>
        <w:t>variabel</w:t>
      </w:r>
      <w:r>
        <w:rPr>
          <w:spacing w:val="-15"/>
        </w:rPr>
        <w:t> </w:t>
      </w:r>
      <w:r>
        <w:rPr/>
        <w:t>lain</w:t>
      </w:r>
      <w:r>
        <w:rPr>
          <w:spacing w:val="-15"/>
        </w:rPr>
        <w:t> </w:t>
      </w:r>
      <w:r>
        <w:rPr/>
        <w:t>konstan. Dengan kata lain, semakin tinggi rasio anggota komite audit yang memiliki keahlian</w:t>
      </w:r>
      <w:r>
        <w:rPr>
          <w:spacing w:val="-2"/>
        </w:rPr>
        <w:t> </w:t>
      </w:r>
      <w:r>
        <w:rPr/>
        <w:t>keuangan,</w:t>
      </w:r>
      <w:r>
        <w:rPr>
          <w:spacing w:val="-2"/>
        </w:rPr>
        <w:t> </w:t>
      </w:r>
      <w:r>
        <w:rPr/>
        <w:t>maka</w:t>
      </w:r>
      <w:r>
        <w:rPr>
          <w:spacing w:val="-1"/>
        </w:rPr>
        <w:t> </w:t>
      </w:r>
      <w:r>
        <w:rPr/>
        <w:t>probabilitas</w:t>
      </w:r>
      <w:r>
        <w:rPr>
          <w:spacing w:val="-2"/>
        </w:rPr>
        <w:t> </w:t>
      </w:r>
      <w:r>
        <w:rPr/>
        <w:t>adanya</w:t>
      </w:r>
      <w:r>
        <w:rPr>
          <w:spacing w:val="-4"/>
        </w:rPr>
        <w:t> </w:t>
      </w:r>
      <w:r>
        <w:rPr>
          <w:i/>
        </w:rPr>
        <w:t>financial</w:t>
      </w:r>
      <w:r>
        <w:rPr>
          <w:i/>
          <w:spacing w:val="-2"/>
        </w:rPr>
        <w:t> </w:t>
      </w:r>
      <w:r>
        <w:rPr>
          <w:i/>
        </w:rPr>
        <w:t>statement</w:t>
      </w:r>
      <w:r>
        <w:rPr>
          <w:i/>
          <w:spacing w:val="-2"/>
        </w:rPr>
        <w:t> </w:t>
      </w:r>
      <w:r>
        <w:rPr>
          <w:i/>
        </w:rPr>
        <w:t>fraud</w:t>
      </w:r>
      <w:r>
        <w:rPr>
          <w:i/>
          <w:spacing w:val="-3"/>
        </w:rPr>
        <w:t> </w:t>
      </w:r>
      <w:r>
        <w:rPr/>
        <w:t>akan </w:t>
      </w:r>
      <w:r>
        <w:rPr>
          <w:spacing w:val="-2"/>
        </w:rPr>
        <w:t>menurun.</w:t>
      </w:r>
    </w:p>
    <w:p>
      <w:pPr>
        <w:pStyle w:val="ListParagraph"/>
        <w:numPr>
          <w:ilvl w:val="0"/>
          <w:numId w:val="47"/>
        </w:numPr>
        <w:tabs>
          <w:tab w:pos="2693" w:val="left" w:leader="none"/>
        </w:tabs>
        <w:spacing w:line="480" w:lineRule="auto" w:before="0" w:after="0"/>
        <w:ind w:left="2693" w:right="281" w:hanging="567"/>
        <w:jc w:val="both"/>
        <w:rPr>
          <w:i/>
          <w:sz w:val="24"/>
        </w:rPr>
      </w:pPr>
      <w:r>
        <w:rPr>
          <w:sz w:val="24"/>
        </w:rPr>
        <w:t>Koefisien variabel independensi komite audit (IND) sebesar -3,844 menunjukkan bahwa setiap peningkatan satu satuan tingkat independensi komite</w:t>
      </w:r>
      <w:r>
        <w:rPr>
          <w:spacing w:val="-1"/>
          <w:sz w:val="24"/>
        </w:rPr>
        <w:t> </w:t>
      </w:r>
      <w:r>
        <w:rPr>
          <w:sz w:val="24"/>
        </w:rPr>
        <w:t>audit akan</w:t>
      </w:r>
      <w:r>
        <w:rPr>
          <w:spacing w:val="-2"/>
          <w:sz w:val="24"/>
        </w:rPr>
        <w:t> </w:t>
      </w:r>
      <w:r>
        <w:rPr>
          <w:sz w:val="24"/>
        </w:rPr>
        <w:t>menurunkan</w:t>
      </w:r>
      <w:r>
        <w:rPr>
          <w:spacing w:val="-4"/>
          <w:sz w:val="24"/>
        </w:rPr>
        <w:t> </w:t>
      </w:r>
      <w:r>
        <w:rPr>
          <w:sz w:val="24"/>
        </w:rPr>
        <w:t>log</w:t>
      </w:r>
      <w:r>
        <w:rPr>
          <w:spacing w:val="-2"/>
          <w:sz w:val="24"/>
        </w:rPr>
        <w:t> </w:t>
      </w:r>
      <w:r>
        <w:rPr>
          <w:sz w:val="24"/>
        </w:rPr>
        <w:t>odds</w:t>
      </w:r>
      <w:r>
        <w:rPr>
          <w:spacing w:val="-2"/>
          <w:sz w:val="24"/>
        </w:rPr>
        <w:t> </w:t>
      </w:r>
      <w:r>
        <w:rPr>
          <w:sz w:val="24"/>
        </w:rPr>
        <w:t>terjadinya</w:t>
      </w:r>
      <w:r>
        <w:rPr>
          <w:spacing w:val="-3"/>
          <w:sz w:val="24"/>
        </w:rPr>
        <w:t> </w:t>
      </w:r>
      <w:r>
        <w:rPr>
          <w:i/>
          <w:sz w:val="24"/>
        </w:rPr>
        <w:t>financial</w:t>
      </w:r>
      <w:r>
        <w:rPr>
          <w:i/>
          <w:spacing w:val="-2"/>
          <w:sz w:val="24"/>
        </w:rPr>
        <w:t> </w:t>
      </w:r>
      <w:r>
        <w:rPr>
          <w:i/>
          <w:sz w:val="24"/>
        </w:rPr>
        <w:t>statement</w:t>
      </w:r>
      <w:r>
        <w:rPr>
          <w:i/>
          <w:spacing w:val="-2"/>
          <w:sz w:val="24"/>
        </w:rPr>
        <w:t> </w:t>
      </w:r>
      <w:r>
        <w:rPr>
          <w:i/>
          <w:sz w:val="24"/>
        </w:rPr>
        <w:t>fraud </w:t>
      </w:r>
      <w:r>
        <w:rPr>
          <w:sz w:val="24"/>
        </w:rPr>
        <w:t>sebesar 3,844 dengan asumsi variabel lain konstan. Hal ini </w:t>
      </w:r>
      <w:r>
        <w:rPr>
          <w:sz w:val="24"/>
        </w:rPr>
        <w:t>menunjukkan adanya</w:t>
      </w:r>
      <w:r>
        <w:rPr>
          <w:spacing w:val="80"/>
          <w:sz w:val="24"/>
        </w:rPr>
        <w:t> </w:t>
      </w:r>
      <w:r>
        <w:rPr>
          <w:sz w:val="24"/>
        </w:rPr>
        <w:t>kecenderungan</w:t>
      </w:r>
      <w:r>
        <w:rPr>
          <w:spacing w:val="80"/>
          <w:sz w:val="24"/>
        </w:rPr>
        <w:t> </w:t>
      </w:r>
      <w:r>
        <w:rPr>
          <w:sz w:val="24"/>
        </w:rPr>
        <w:t>kemungkinan</w:t>
      </w:r>
      <w:r>
        <w:rPr>
          <w:spacing w:val="80"/>
          <w:sz w:val="24"/>
        </w:rPr>
        <w:t> </w:t>
      </w:r>
      <w:r>
        <w:rPr>
          <w:sz w:val="24"/>
        </w:rPr>
        <w:t>adanya</w:t>
      </w:r>
      <w:r>
        <w:rPr>
          <w:spacing w:val="80"/>
          <w:sz w:val="24"/>
        </w:rPr>
        <w:t> </w:t>
      </w:r>
      <w:r>
        <w:rPr>
          <w:i/>
          <w:sz w:val="24"/>
        </w:rPr>
        <w:t>financial</w:t>
      </w:r>
      <w:r>
        <w:rPr>
          <w:i/>
          <w:spacing w:val="80"/>
          <w:sz w:val="24"/>
        </w:rPr>
        <w:t> </w:t>
      </w:r>
      <w:r>
        <w:rPr>
          <w:i/>
          <w:sz w:val="24"/>
        </w:rPr>
        <w:t>statement</w:t>
      </w:r>
      <w:r>
        <w:rPr>
          <w:i/>
          <w:spacing w:val="80"/>
          <w:sz w:val="24"/>
        </w:rPr>
        <w:t> </w:t>
      </w:r>
      <w:r>
        <w:rPr>
          <w:i/>
          <w:sz w:val="24"/>
        </w:rPr>
        <w:t>fraud</w:t>
      </w:r>
    </w:p>
    <w:p>
      <w:pPr>
        <w:pStyle w:val="ListParagraph"/>
        <w:spacing w:after="0" w:line="480" w:lineRule="auto"/>
        <w:jc w:val="both"/>
        <w:rPr>
          <w:i/>
          <w:sz w:val="24"/>
        </w:rPr>
        <w:sectPr>
          <w:headerReference w:type="default" r:id="rId423"/>
          <w:footerReference w:type="default" r:id="rId424"/>
          <w:pgSz w:w="11910" w:h="16840"/>
          <w:pgMar w:header="480" w:footer="680" w:top="2000" w:bottom="880" w:left="141" w:right="1417"/>
        </w:sectPr>
      </w:pPr>
    </w:p>
    <w:p>
      <w:pPr>
        <w:pStyle w:val="BodyText"/>
        <w:spacing w:line="480" w:lineRule="auto" w:before="256"/>
        <w:ind w:left="2693" w:right="283"/>
        <w:jc w:val="both"/>
      </w:pPr>
      <w:r>
        <w:rPr/>
        <w:drawing>
          <wp:anchor distT="0" distB="0" distL="0" distR="0" allowOverlap="1" layoutInCell="1" locked="0" behindDoc="0" simplePos="0" relativeHeight="16184832">
            <wp:simplePos x="0" y="0"/>
            <wp:positionH relativeFrom="page">
              <wp:posOffset>1463039</wp:posOffset>
            </wp:positionH>
            <wp:positionV relativeFrom="paragraph">
              <wp:posOffset>734943</wp:posOffset>
            </wp:positionV>
            <wp:extent cx="4255389" cy="5506974"/>
            <wp:effectExtent l="0" t="0" r="0" b="0"/>
            <wp:wrapNone/>
            <wp:docPr id="1906" name="Image 1906"/>
            <wp:cNvGraphicFramePr>
              <a:graphicFrameLocks/>
            </wp:cNvGraphicFramePr>
            <a:graphic>
              <a:graphicData uri="http://schemas.openxmlformats.org/drawingml/2006/picture">
                <pic:pic>
                  <pic:nvPicPr>
                    <pic:cNvPr id="1906" name="Image 1906"/>
                    <pic:cNvPicPr/>
                  </pic:nvPicPr>
                  <pic:blipFill>
                    <a:blip r:embed="rId192" cstate="print"/>
                    <a:stretch>
                      <a:fillRect/>
                    </a:stretch>
                  </pic:blipFill>
                  <pic:spPr>
                    <a:xfrm>
                      <a:off x="0" y="0"/>
                      <a:ext cx="4255389" cy="5506974"/>
                    </a:xfrm>
                    <a:prstGeom prst="rect">
                      <a:avLst/>
                    </a:prstGeom>
                  </pic:spPr>
                </pic:pic>
              </a:graphicData>
            </a:graphic>
          </wp:anchor>
        </w:drawing>
      </w:r>
      <w:r>
        <w:rPr/>
        <w:t>seiring</w:t>
      </w:r>
      <w:r>
        <w:rPr>
          <w:spacing w:val="-14"/>
        </w:rPr>
        <w:t> </w:t>
      </w:r>
      <w:r>
        <w:rPr/>
        <w:t>meningkatnya</w:t>
      </w:r>
      <w:r>
        <w:rPr>
          <w:spacing w:val="-14"/>
        </w:rPr>
        <w:t> </w:t>
      </w:r>
      <w:r>
        <w:rPr/>
        <w:t>independensi</w:t>
      </w:r>
      <w:r>
        <w:rPr>
          <w:spacing w:val="-13"/>
        </w:rPr>
        <w:t> </w:t>
      </w:r>
      <w:r>
        <w:rPr/>
        <w:t>anggota</w:t>
      </w:r>
      <w:r>
        <w:rPr>
          <w:spacing w:val="-14"/>
        </w:rPr>
        <w:t> </w:t>
      </w:r>
      <w:r>
        <w:rPr/>
        <w:t>komite</w:t>
      </w:r>
      <w:r>
        <w:rPr>
          <w:spacing w:val="-14"/>
        </w:rPr>
        <w:t> </w:t>
      </w:r>
      <w:r>
        <w:rPr/>
        <w:t>audit</w:t>
      </w:r>
      <w:r>
        <w:rPr>
          <w:spacing w:val="-14"/>
        </w:rPr>
        <w:t> </w:t>
      </w:r>
      <w:r>
        <w:rPr/>
        <w:t>meskipun</w:t>
      </w:r>
      <w:r>
        <w:rPr>
          <w:spacing w:val="-14"/>
        </w:rPr>
        <w:t> </w:t>
      </w:r>
      <w:r>
        <w:rPr/>
        <w:t>pengaruh tersebut secara statistik tidak signifikan.</w:t>
      </w:r>
    </w:p>
    <w:p>
      <w:pPr>
        <w:pStyle w:val="ListParagraph"/>
        <w:numPr>
          <w:ilvl w:val="0"/>
          <w:numId w:val="47"/>
        </w:numPr>
        <w:tabs>
          <w:tab w:pos="2692" w:val="left" w:leader="none"/>
          <w:tab w:pos="8003" w:val="left" w:leader="none"/>
          <w:tab w:pos="10064" w:val="right" w:leader="none"/>
        </w:tabs>
        <w:spacing w:line="240" w:lineRule="auto" w:before="0" w:after="0"/>
        <w:ind w:left="2692" w:right="0" w:hanging="566"/>
        <w:jc w:val="both"/>
        <w:rPr>
          <w:sz w:val="24"/>
        </w:rPr>
      </w:pPr>
      <w:r>
        <w:rPr>
          <w:sz w:val="24"/>
        </w:rPr>
        <mc:AlternateContent>
          <mc:Choice Requires="wps">
            <w:drawing>
              <wp:anchor distT="0" distB="0" distL="0" distR="0" allowOverlap="1" layoutInCell="1" locked="0" behindDoc="1" simplePos="0" relativeHeight="479541760">
                <wp:simplePos x="0" y="0"/>
                <wp:positionH relativeFrom="page">
                  <wp:posOffset>2504800</wp:posOffset>
                </wp:positionH>
                <wp:positionV relativeFrom="paragraph">
                  <wp:posOffset>6863</wp:posOffset>
                </wp:positionV>
                <wp:extent cx="2551430" cy="168910"/>
                <wp:effectExtent l="0" t="0" r="0" b="0"/>
                <wp:wrapNone/>
                <wp:docPr id="1907" name="Textbox 1907"/>
                <wp:cNvGraphicFramePr>
                  <a:graphicFrameLocks/>
                </wp:cNvGraphicFramePr>
                <a:graphic>
                  <a:graphicData uri="http://schemas.microsoft.com/office/word/2010/wordprocessingShape">
                    <wps:wsp>
                      <wps:cNvPr id="1907" name="Textbox 1907"/>
                      <wps:cNvSpPr txBox="1"/>
                      <wps:spPr>
                        <a:xfrm>
                          <a:off x="0" y="0"/>
                          <a:ext cx="2551430" cy="168910"/>
                        </a:xfrm>
                        <a:prstGeom prst="rect">
                          <a:avLst/>
                        </a:prstGeom>
                      </wps:spPr>
                      <wps:txbx>
                        <w:txbxContent>
                          <w:p>
                            <w:pPr>
                              <w:pStyle w:val="BodyText"/>
                              <w:spacing w:line="266" w:lineRule="exact"/>
                            </w:pPr>
                            <w:r>
                              <w:rPr/>
                              <w:t>variabel</w:t>
                            </w:r>
                            <w:r>
                              <w:rPr>
                                <w:spacing w:val="30"/>
                              </w:rPr>
                              <w:t>  </w:t>
                            </w:r>
                            <w:r>
                              <w:rPr/>
                              <w:t>frekuensi</w:t>
                            </w:r>
                            <w:r>
                              <w:rPr>
                                <w:spacing w:val="30"/>
                              </w:rPr>
                              <w:t>  </w:t>
                            </w:r>
                            <w:r>
                              <w:rPr/>
                              <w:t>rapat</w:t>
                            </w:r>
                            <w:r>
                              <w:rPr>
                                <w:spacing w:val="30"/>
                              </w:rPr>
                              <w:t>  </w:t>
                            </w:r>
                            <w:r>
                              <w:rPr/>
                              <w:t>komite</w:t>
                            </w:r>
                            <w:r>
                              <w:rPr>
                                <w:spacing w:val="30"/>
                              </w:rPr>
                              <w:t>  </w:t>
                            </w:r>
                            <w:r>
                              <w:rPr>
                                <w:spacing w:val="-2"/>
                              </w:rPr>
                              <w:t>audit</w:t>
                            </w:r>
                          </w:p>
                        </w:txbxContent>
                      </wps:txbx>
                      <wps:bodyPr wrap="square" lIns="0" tIns="0" rIns="0" bIns="0" rtlCol="0">
                        <a:noAutofit/>
                      </wps:bodyPr>
                    </wps:wsp>
                  </a:graphicData>
                </a:graphic>
              </wp:anchor>
            </w:drawing>
          </mc:Choice>
          <mc:Fallback>
            <w:pict>
              <v:shape style="position:absolute;margin-left:197.228424pt;margin-top:.540462pt;width:200.9pt;height:13.3pt;mso-position-horizontal-relative:page;mso-position-vertical-relative:paragraph;z-index:-23774720" type="#_x0000_t202" id="docshape1638" filled="false" stroked="false">
                <v:textbox inset="0,0,0,0">
                  <w:txbxContent>
                    <w:p>
                      <w:pPr>
                        <w:pStyle w:val="BodyText"/>
                        <w:spacing w:line="266" w:lineRule="exact"/>
                      </w:pPr>
                      <w:r>
                        <w:rPr/>
                        <w:t>variabel</w:t>
                      </w:r>
                      <w:r>
                        <w:rPr>
                          <w:spacing w:val="30"/>
                        </w:rPr>
                        <w:t>  </w:t>
                      </w:r>
                      <w:r>
                        <w:rPr/>
                        <w:t>frekuensi</w:t>
                      </w:r>
                      <w:r>
                        <w:rPr>
                          <w:spacing w:val="30"/>
                        </w:rPr>
                        <w:t>  </w:t>
                      </w:r>
                      <w:r>
                        <w:rPr/>
                        <w:t>rapat</w:t>
                      </w:r>
                      <w:r>
                        <w:rPr>
                          <w:spacing w:val="30"/>
                        </w:rPr>
                        <w:t>  </w:t>
                      </w:r>
                      <w:r>
                        <w:rPr/>
                        <w:t>komite</w:t>
                      </w:r>
                      <w:r>
                        <w:rPr>
                          <w:spacing w:val="30"/>
                        </w:rPr>
                        <w:t>  </w:t>
                      </w:r>
                      <w:r>
                        <w:rPr>
                          <w:spacing w:val="-2"/>
                        </w:rPr>
                        <w:t>audit</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42272">
                <wp:simplePos x="0" y="0"/>
                <wp:positionH relativeFrom="page">
                  <wp:posOffset>5572388</wp:posOffset>
                </wp:positionH>
                <wp:positionV relativeFrom="paragraph">
                  <wp:posOffset>6863</wp:posOffset>
                </wp:positionV>
                <wp:extent cx="678180" cy="168910"/>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678180" cy="168910"/>
                        </a:xfrm>
                        <a:prstGeom prst="rect">
                          <a:avLst/>
                        </a:prstGeom>
                      </wps:spPr>
                      <wps:txbx>
                        <w:txbxContent>
                          <w:p>
                            <w:pPr>
                              <w:pStyle w:val="BodyText"/>
                              <w:spacing w:line="266" w:lineRule="exact"/>
                            </w:pPr>
                            <w:r>
                              <w:rPr/>
                              <w:t>sebesar</w:t>
                            </w:r>
                            <w:r>
                              <w:rPr>
                                <w:spacing w:val="30"/>
                              </w:rPr>
                              <w:t>  </w:t>
                            </w:r>
                            <w:r>
                              <w:rPr>
                                <w:spacing w:val="-5"/>
                              </w:rPr>
                              <w:t>0,</w:t>
                            </w:r>
                          </w:p>
                        </w:txbxContent>
                      </wps:txbx>
                      <wps:bodyPr wrap="square" lIns="0" tIns="0" rIns="0" bIns="0" rtlCol="0">
                        <a:noAutofit/>
                      </wps:bodyPr>
                    </wps:wsp>
                  </a:graphicData>
                </a:graphic>
              </wp:anchor>
            </w:drawing>
          </mc:Choice>
          <mc:Fallback>
            <w:pict>
              <v:shape style="position:absolute;margin-left:438.770782pt;margin-top:.540462pt;width:53.4pt;height:13.3pt;mso-position-horizontal-relative:page;mso-position-vertical-relative:paragraph;z-index:-23774208" type="#_x0000_t202" id="docshape1639" filled="false" stroked="false">
                <v:textbox inset="0,0,0,0">
                  <w:txbxContent>
                    <w:p>
                      <w:pPr>
                        <w:pStyle w:val="BodyText"/>
                        <w:spacing w:line="266" w:lineRule="exact"/>
                      </w:pPr>
                      <w:r>
                        <w:rPr/>
                        <w:t>sebesar</w:t>
                      </w:r>
                      <w:r>
                        <w:rPr>
                          <w:spacing w:val="30"/>
                        </w:rPr>
                        <w:t>  </w:t>
                      </w:r>
                      <w:r>
                        <w:rPr>
                          <w:spacing w:val="-5"/>
                        </w:rPr>
                        <w:t>0,</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45344">
                <wp:simplePos x="0" y="0"/>
                <wp:positionH relativeFrom="page">
                  <wp:posOffset>2503777</wp:posOffset>
                </wp:positionH>
                <wp:positionV relativeFrom="paragraph">
                  <wp:posOffset>39978</wp:posOffset>
                </wp:positionV>
                <wp:extent cx="2665730" cy="133985"/>
                <wp:effectExtent l="0" t="0" r="0" b="0"/>
                <wp:wrapNone/>
                <wp:docPr id="1909" name="Graphic 1909"/>
                <wp:cNvGraphicFramePr>
                  <a:graphicFrameLocks/>
                </wp:cNvGraphicFramePr>
                <a:graphic>
                  <a:graphicData uri="http://schemas.microsoft.com/office/word/2010/wordprocessingShape">
                    <wps:wsp>
                      <wps:cNvPr id="1909" name="Graphic 1909"/>
                      <wps:cNvSpPr/>
                      <wps:spPr>
                        <a:xfrm>
                          <a:off x="0" y="0"/>
                          <a:ext cx="2665730" cy="133985"/>
                        </a:xfrm>
                        <a:custGeom>
                          <a:avLst/>
                          <a:gdLst/>
                          <a:ahLst/>
                          <a:cxnLst/>
                          <a:rect l="l" t="t" r="r" b="b"/>
                          <a:pathLst>
                            <a:path w="2665730" h="133985">
                              <a:moveTo>
                                <a:pt x="2665538" y="0"/>
                              </a:moveTo>
                              <a:lnTo>
                                <a:pt x="0" y="0"/>
                              </a:lnTo>
                              <a:lnTo>
                                <a:pt x="0" y="133628"/>
                              </a:lnTo>
                              <a:lnTo>
                                <a:pt x="2665538" y="133628"/>
                              </a:lnTo>
                              <a:lnTo>
                                <a:pt x="266553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97.147842pt;margin-top:3.14791pt;width:209.884915pt;height:10.521935pt;mso-position-horizontal-relative:page;mso-position-vertical-relative:paragraph;z-index:-23771136" id="docshape1640"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1" simplePos="0" relativeHeight="479545856">
                <wp:simplePos x="0" y="0"/>
                <wp:positionH relativeFrom="page">
                  <wp:posOffset>5570201</wp:posOffset>
                </wp:positionH>
                <wp:positionV relativeFrom="paragraph">
                  <wp:posOffset>39978</wp:posOffset>
                </wp:positionV>
                <wp:extent cx="682625" cy="133985"/>
                <wp:effectExtent l="0" t="0" r="0" b="0"/>
                <wp:wrapNone/>
                <wp:docPr id="1910" name="Graphic 1910"/>
                <wp:cNvGraphicFramePr>
                  <a:graphicFrameLocks/>
                </wp:cNvGraphicFramePr>
                <a:graphic>
                  <a:graphicData uri="http://schemas.microsoft.com/office/word/2010/wordprocessingShape">
                    <wps:wsp>
                      <wps:cNvPr id="1910" name="Graphic 1910"/>
                      <wps:cNvSpPr/>
                      <wps:spPr>
                        <a:xfrm>
                          <a:off x="0" y="0"/>
                          <a:ext cx="682625" cy="133985"/>
                        </a:xfrm>
                        <a:custGeom>
                          <a:avLst/>
                          <a:gdLst/>
                          <a:ahLst/>
                          <a:cxnLst/>
                          <a:rect l="l" t="t" r="r" b="b"/>
                          <a:pathLst>
                            <a:path w="682625" h="133985">
                              <a:moveTo>
                                <a:pt x="682209" y="0"/>
                              </a:moveTo>
                              <a:lnTo>
                                <a:pt x="0" y="0"/>
                              </a:lnTo>
                              <a:lnTo>
                                <a:pt x="0" y="133628"/>
                              </a:lnTo>
                              <a:lnTo>
                                <a:pt x="682209" y="133628"/>
                              </a:lnTo>
                              <a:lnTo>
                                <a:pt x="682209"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38.598541pt;margin-top:3.14791pt;width:53.717247pt;height:10.521935pt;mso-position-horizontal-relative:page;mso-position-vertical-relative:paragraph;z-index:-23770624" id="docshape1641" filled="true" fillcolor="#d6e5fb"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184320">
                <wp:simplePos x="0" y="0"/>
                <wp:positionH relativeFrom="page">
                  <wp:posOffset>94988</wp:posOffset>
                </wp:positionH>
                <wp:positionV relativeFrom="paragraph">
                  <wp:posOffset>39978</wp:posOffset>
                </wp:positionV>
                <wp:extent cx="225425" cy="197485"/>
                <wp:effectExtent l="0" t="0" r="0" b="0"/>
                <wp:wrapNone/>
                <wp:docPr id="1911" name="Group 1911"/>
                <wp:cNvGraphicFramePr>
                  <a:graphicFrameLocks/>
                </wp:cNvGraphicFramePr>
                <a:graphic>
                  <a:graphicData uri="http://schemas.microsoft.com/office/word/2010/wordprocessingGroup">
                    <wpg:wgp>
                      <wpg:cNvPr id="1911" name="Group 1911"/>
                      <wpg:cNvGrpSpPr/>
                      <wpg:grpSpPr>
                        <a:xfrm>
                          <a:off x="0" y="0"/>
                          <a:ext cx="225425" cy="197485"/>
                          <a:chExt cx="225425" cy="197485"/>
                        </a:xfrm>
                      </wpg:grpSpPr>
                      <pic:pic>
                        <pic:nvPicPr>
                          <pic:cNvPr id="1912" name="Image 1912"/>
                          <pic:cNvPicPr/>
                        </pic:nvPicPr>
                        <pic:blipFill>
                          <a:blip r:embed="rId234" cstate="print"/>
                          <a:stretch>
                            <a:fillRect/>
                          </a:stretch>
                        </pic:blipFill>
                        <pic:spPr>
                          <a:xfrm>
                            <a:off x="0" y="0"/>
                            <a:ext cx="225058" cy="196926"/>
                          </a:xfrm>
                          <a:prstGeom prst="rect">
                            <a:avLst/>
                          </a:prstGeom>
                        </pic:spPr>
                      </pic:pic>
                      <wps:wsp>
                        <wps:cNvPr id="1913" name="Textbox 1913"/>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38</w:t>
                              </w:r>
                            </w:p>
                          </w:txbxContent>
                        </wps:txbx>
                        <wps:bodyPr wrap="square" lIns="0" tIns="0" rIns="0" bIns="0" rtlCol="0">
                          <a:noAutofit/>
                        </wps:bodyPr>
                      </wps:wsp>
                    </wpg:wgp>
                  </a:graphicData>
                </a:graphic>
              </wp:anchor>
            </w:drawing>
          </mc:Choice>
          <mc:Fallback>
            <w:pict>
              <v:group style="position:absolute;margin-left:7.47944pt;margin-top:3.14791pt;width:17.75pt;height:15.55pt;mso-position-horizontal-relative:page;mso-position-vertical-relative:paragraph;z-index:16184320" id="docshapegroup1642" coordorigin="150,63" coordsize="355,311">
                <v:shape style="position:absolute;left:149;top:62;width:355;height:311" type="#_x0000_t75" id="docshape1643" stroked="false">
                  <v:imagedata r:id="rId234" o:title=""/>
                </v:shape>
                <v:shape style="position:absolute;left:149;top:62;width:355;height:311" type="#_x0000_t202" id="docshape1644" filled="false" stroked="false">
                  <v:textbox inset="0,0,0,0">
                    <w:txbxContent>
                      <w:p>
                        <w:pPr>
                          <w:spacing w:before="48"/>
                          <w:ind w:left="88" w:right="0" w:firstLine="0"/>
                          <w:jc w:val="left"/>
                          <w:rPr>
                            <w:rFonts w:ascii="Gadugi"/>
                            <w:b/>
                            <w:sz w:val="15"/>
                          </w:rPr>
                        </w:pPr>
                        <w:r>
                          <w:rPr>
                            <w:rFonts w:ascii="Gadugi"/>
                            <w:b/>
                            <w:color w:val="FEFEFE"/>
                            <w:spacing w:val="-5"/>
                            <w:sz w:val="15"/>
                          </w:rPr>
                          <w:t>38</w:t>
                        </w:r>
                      </w:p>
                    </w:txbxContent>
                  </v:textbox>
                  <w10:wrap type="none"/>
                </v:shape>
                <w10:wrap type="none"/>
              </v:group>
            </w:pict>
          </mc:Fallback>
        </mc:AlternateContent>
      </w:r>
      <w:r>
        <w:rPr>
          <w:spacing w:val="-2"/>
          <w:sz w:val="24"/>
        </w:rPr>
        <w:t>Koefisien</w:t>
      </w:r>
      <w:r>
        <w:rPr>
          <w:sz w:val="24"/>
        </w:rPr>
        <w:tab/>
      </w:r>
      <w:r>
        <w:rPr>
          <w:spacing w:val="-4"/>
          <w:sz w:val="24"/>
        </w:rPr>
        <w:t>(FR)</w:t>
      </w:r>
      <w:r>
        <w:rPr>
          <w:sz w:val="24"/>
        </w:rPr>
        <w:tab/>
      </w:r>
      <w:r>
        <w:rPr>
          <w:spacing w:val="-5"/>
          <w:sz w:val="24"/>
        </w:rPr>
        <w:t>017</w:t>
      </w:r>
    </w:p>
    <w:p>
      <w:pPr>
        <w:pStyle w:val="BodyText"/>
      </w:pPr>
    </w:p>
    <w:p>
      <w:pPr>
        <w:pStyle w:val="BodyText"/>
        <w:ind w:right="2057"/>
        <w:jc w:val="right"/>
      </w:pPr>
      <w:r>
        <w:rPr/>
        <mc:AlternateContent>
          <mc:Choice Requires="wps">
            <w:drawing>
              <wp:anchor distT="0" distB="0" distL="0" distR="0" allowOverlap="1" layoutInCell="1" locked="0" behindDoc="1" simplePos="0" relativeHeight="479542784">
                <wp:simplePos x="0" y="0"/>
                <wp:positionH relativeFrom="page">
                  <wp:posOffset>1799844</wp:posOffset>
                </wp:positionH>
                <wp:positionV relativeFrom="paragraph">
                  <wp:posOffset>6893</wp:posOffset>
                </wp:positionV>
                <wp:extent cx="1645920" cy="168910"/>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1645920" cy="168910"/>
                        </a:xfrm>
                        <a:prstGeom prst="rect">
                          <a:avLst/>
                        </a:prstGeom>
                      </wps:spPr>
                      <wps:txbx>
                        <w:txbxContent>
                          <w:p>
                            <w:pPr>
                              <w:pStyle w:val="BodyText"/>
                              <w:spacing w:line="266" w:lineRule="exact"/>
                            </w:pPr>
                            <w:r>
                              <w:rPr/>
                              <w:t>menunjukkan</w:t>
                            </w:r>
                            <w:r>
                              <w:rPr>
                                <w:spacing w:val="-13"/>
                              </w:rPr>
                              <w:t> </w:t>
                            </w:r>
                            <w:r>
                              <w:rPr/>
                              <w:t>bahwa</w:t>
                            </w:r>
                            <w:r>
                              <w:rPr>
                                <w:spacing w:val="-13"/>
                              </w:rPr>
                              <w:t> </w:t>
                            </w:r>
                            <w:r>
                              <w:rPr>
                                <w:spacing w:val="-2"/>
                              </w:rPr>
                              <w:t>setiap</w:t>
                            </w:r>
                          </w:p>
                        </w:txbxContent>
                      </wps:txbx>
                      <wps:bodyPr wrap="square" lIns="0" tIns="0" rIns="0" bIns="0" rtlCol="0">
                        <a:noAutofit/>
                      </wps:bodyPr>
                    </wps:wsp>
                  </a:graphicData>
                </a:graphic>
              </wp:anchor>
            </w:drawing>
          </mc:Choice>
          <mc:Fallback>
            <w:pict>
              <v:shape style="position:absolute;margin-left:141.720001pt;margin-top:.542819pt;width:129.6pt;height:13.3pt;mso-position-horizontal-relative:page;mso-position-vertical-relative:paragraph;z-index:-23773696" type="#_x0000_t202" id="docshape1645" filled="false" stroked="false">
                <v:textbox inset="0,0,0,0">
                  <w:txbxContent>
                    <w:p>
                      <w:pPr>
                        <w:pStyle w:val="BodyText"/>
                        <w:spacing w:line="266" w:lineRule="exact"/>
                      </w:pPr>
                      <w:r>
                        <w:rPr/>
                        <w:t>menunjukkan</w:t>
                      </w:r>
                      <w:r>
                        <w:rPr>
                          <w:spacing w:val="-13"/>
                        </w:rPr>
                        <w:t> </w:t>
                      </w:r>
                      <w:r>
                        <w:rPr/>
                        <w:t>bahwa</w:t>
                      </w:r>
                      <w:r>
                        <w:rPr>
                          <w:spacing w:val="-13"/>
                        </w:rPr>
                        <w:t> </w:t>
                      </w:r>
                      <w:r>
                        <w:rPr>
                          <w:spacing w:val="-2"/>
                        </w:rPr>
                        <w:t>setiap</w:t>
                      </w:r>
                    </w:p>
                  </w:txbxContent>
                </v:textbox>
                <w10:wrap type="none"/>
              </v:shape>
            </w:pict>
          </mc:Fallback>
        </mc:AlternateContent>
      </w:r>
      <w:r>
        <w:rPr/>
        <mc:AlternateContent>
          <mc:Choice Requires="wps">
            <w:drawing>
              <wp:anchor distT="0" distB="0" distL="0" distR="0" allowOverlap="1" layoutInCell="1" locked="0" behindDoc="1" simplePos="0" relativeHeight="479543296">
                <wp:simplePos x="0" y="0"/>
                <wp:positionH relativeFrom="page">
                  <wp:posOffset>4250977</wp:posOffset>
                </wp:positionH>
                <wp:positionV relativeFrom="paragraph">
                  <wp:posOffset>6893</wp:posOffset>
                </wp:positionV>
                <wp:extent cx="505459" cy="168910"/>
                <wp:effectExtent l="0" t="0" r="0" b="0"/>
                <wp:wrapNone/>
                <wp:docPr id="1915" name="Textbox 1915"/>
                <wp:cNvGraphicFramePr>
                  <a:graphicFrameLocks/>
                </wp:cNvGraphicFramePr>
                <a:graphic>
                  <a:graphicData uri="http://schemas.microsoft.com/office/word/2010/wordprocessingShape">
                    <wps:wsp>
                      <wps:cNvPr id="1915" name="Textbox 1915"/>
                      <wps:cNvSpPr txBox="1"/>
                      <wps:spPr>
                        <a:xfrm>
                          <a:off x="0" y="0"/>
                          <a:ext cx="505459" cy="168910"/>
                        </a:xfrm>
                        <a:prstGeom prst="rect">
                          <a:avLst/>
                        </a:prstGeom>
                      </wps:spPr>
                      <wps:txbx>
                        <w:txbxContent>
                          <w:p>
                            <w:pPr>
                              <w:pStyle w:val="BodyText"/>
                              <w:spacing w:line="266" w:lineRule="exact"/>
                            </w:pPr>
                            <w:r>
                              <w:rPr/>
                              <w:t>satu</w:t>
                            </w:r>
                            <w:r>
                              <w:rPr>
                                <w:spacing w:val="-16"/>
                              </w:rPr>
                              <w:t> </w:t>
                            </w:r>
                            <w:r>
                              <w:rPr>
                                <w:spacing w:val="-4"/>
                              </w:rPr>
                              <w:t>kali</w:t>
                            </w:r>
                          </w:p>
                        </w:txbxContent>
                      </wps:txbx>
                      <wps:bodyPr wrap="square" lIns="0" tIns="0" rIns="0" bIns="0" rtlCol="0">
                        <a:noAutofit/>
                      </wps:bodyPr>
                    </wps:wsp>
                  </a:graphicData>
                </a:graphic>
              </wp:anchor>
            </w:drawing>
          </mc:Choice>
          <mc:Fallback>
            <w:pict>
              <v:shape style="position:absolute;margin-left:334.722656pt;margin-top:.542819pt;width:39.8pt;height:13.3pt;mso-position-horizontal-relative:page;mso-position-vertical-relative:paragraph;z-index:-23773184" type="#_x0000_t202" id="docshape1646" filled="false" stroked="false">
                <v:textbox inset="0,0,0,0">
                  <w:txbxContent>
                    <w:p>
                      <w:pPr>
                        <w:pStyle w:val="BodyText"/>
                        <w:spacing w:line="266" w:lineRule="exact"/>
                      </w:pPr>
                      <w:r>
                        <w:rPr/>
                        <w:t>satu</w:t>
                      </w:r>
                      <w:r>
                        <w:rPr>
                          <w:spacing w:val="-16"/>
                        </w:rPr>
                        <w:t> </w:t>
                      </w:r>
                      <w:r>
                        <w:rPr>
                          <w:spacing w:val="-4"/>
                        </w:rPr>
                        <w:t>kali</w:t>
                      </w:r>
                    </w:p>
                  </w:txbxContent>
                </v:textbox>
                <w10:wrap type="none"/>
              </v:shape>
            </w:pict>
          </mc:Fallback>
        </mc:AlternateContent>
      </w:r>
      <w:r>
        <w:rPr/>
        <mc:AlternateContent>
          <mc:Choice Requires="wps">
            <w:drawing>
              <wp:anchor distT="0" distB="0" distL="0" distR="0" allowOverlap="1" layoutInCell="1" locked="0" behindDoc="1" simplePos="0" relativeHeight="479543808">
                <wp:simplePos x="0" y="0"/>
                <wp:positionH relativeFrom="page">
                  <wp:posOffset>5384908</wp:posOffset>
                </wp:positionH>
                <wp:positionV relativeFrom="paragraph">
                  <wp:posOffset>6893</wp:posOffset>
                </wp:positionV>
                <wp:extent cx="1096645" cy="168910"/>
                <wp:effectExtent l="0" t="0" r="0" b="0"/>
                <wp:wrapNone/>
                <wp:docPr id="1916" name="Textbox 1916"/>
                <wp:cNvGraphicFramePr>
                  <a:graphicFrameLocks/>
                </wp:cNvGraphicFramePr>
                <a:graphic>
                  <a:graphicData uri="http://schemas.microsoft.com/office/word/2010/wordprocessingShape">
                    <wps:wsp>
                      <wps:cNvPr id="1916" name="Textbox 1916"/>
                      <wps:cNvSpPr txBox="1"/>
                      <wps:spPr>
                        <a:xfrm>
                          <a:off x="0" y="0"/>
                          <a:ext cx="1096645" cy="168910"/>
                        </a:xfrm>
                        <a:prstGeom prst="rect">
                          <a:avLst/>
                        </a:prstGeom>
                      </wps:spPr>
                      <wps:txbx>
                        <w:txbxContent>
                          <w:p>
                            <w:pPr>
                              <w:pStyle w:val="BodyText"/>
                              <w:spacing w:line="266" w:lineRule="exact"/>
                            </w:pPr>
                            <w:r>
                              <w:rPr/>
                              <w:t>rapat</w:t>
                            </w:r>
                            <w:r>
                              <w:rPr>
                                <w:spacing w:val="-14"/>
                              </w:rPr>
                              <w:t> </w:t>
                            </w:r>
                            <w:r>
                              <w:rPr/>
                              <w:t>komite</w:t>
                            </w:r>
                            <w:r>
                              <w:rPr>
                                <w:spacing w:val="-12"/>
                              </w:rPr>
                              <w:t> </w:t>
                            </w:r>
                            <w:r>
                              <w:rPr>
                                <w:spacing w:val="-4"/>
                              </w:rPr>
                              <w:t>audit</w:t>
                            </w:r>
                          </w:p>
                        </w:txbxContent>
                      </wps:txbx>
                      <wps:bodyPr wrap="square" lIns="0" tIns="0" rIns="0" bIns="0" rtlCol="0">
                        <a:noAutofit/>
                      </wps:bodyPr>
                    </wps:wsp>
                  </a:graphicData>
                </a:graphic>
              </wp:anchor>
            </w:drawing>
          </mc:Choice>
          <mc:Fallback>
            <w:pict>
              <v:shape style="position:absolute;margin-left:424.008575pt;margin-top:.542819pt;width:86.35pt;height:13.3pt;mso-position-horizontal-relative:page;mso-position-vertical-relative:paragraph;z-index:-23772672" type="#_x0000_t202" id="docshape1647" filled="false" stroked="false">
                <v:textbox inset="0,0,0,0">
                  <w:txbxContent>
                    <w:p>
                      <w:pPr>
                        <w:pStyle w:val="BodyText"/>
                        <w:spacing w:line="266" w:lineRule="exact"/>
                      </w:pPr>
                      <w:r>
                        <w:rPr/>
                        <w:t>rapat</w:t>
                      </w:r>
                      <w:r>
                        <w:rPr>
                          <w:spacing w:val="-14"/>
                        </w:rPr>
                        <w:t> </w:t>
                      </w:r>
                      <w:r>
                        <w:rPr/>
                        <w:t>komite</w:t>
                      </w:r>
                      <w:r>
                        <w:rPr>
                          <w:spacing w:val="-12"/>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0" simplePos="0" relativeHeight="16182784">
                <wp:simplePos x="0" y="0"/>
                <wp:positionH relativeFrom="page">
                  <wp:posOffset>1800469</wp:posOffset>
                </wp:positionH>
                <wp:positionV relativeFrom="paragraph">
                  <wp:posOffset>34109</wp:posOffset>
                </wp:positionV>
                <wp:extent cx="1674495" cy="140970"/>
                <wp:effectExtent l="0" t="0" r="0" b="0"/>
                <wp:wrapNone/>
                <wp:docPr id="1917" name="Graphic 1917"/>
                <wp:cNvGraphicFramePr>
                  <a:graphicFrameLocks/>
                </wp:cNvGraphicFramePr>
                <a:graphic>
                  <a:graphicData uri="http://schemas.microsoft.com/office/word/2010/wordprocessingShape">
                    <wps:wsp>
                      <wps:cNvPr id="1917" name="Graphic 1917"/>
                      <wps:cNvSpPr/>
                      <wps:spPr>
                        <a:xfrm>
                          <a:off x="0" y="0"/>
                          <a:ext cx="1674495" cy="140970"/>
                        </a:xfrm>
                        <a:custGeom>
                          <a:avLst/>
                          <a:gdLst/>
                          <a:ahLst/>
                          <a:cxnLst/>
                          <a:rect l="l" t="t" r="r" b="b"/>
                          <a:pathLst>
                            <a:path w="1674495" h="140970">
                              <a:moveTo>
                                <a:pt x="1673873" y="0"/>
                              </a:moveTo>
                              <a:lnTo>
                                <a:pt x="0" y="0"/>
                              </a:lnTo>
                              <a:lnTo>
                                <a:pt x="0" y="140661"/>
                              </a:lnTo>
                              <a:lnTo>
                                <a:pt x="1673873" y="140661"/>
                              </a:lnTo>
                              <a:lnTo>
                                <a:pt x="1673873"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68577pt;width:131.801081pt;height:11.075721pt;mso-position-horizontal-relative:page;mso-position-vertical-relative:paragraph;z-index:16182784" id="docshape1648"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183296">
                <wp:simplePos x="0" y="0"/>
                <wp:positionH relativeFrom="page">
                  <wp:posOffset>5387341</wp:posOffset>
                </wp:positionH>
                <wp:positionV relativeFrom="paragraph">
                  <wp:posOffset>34109</wp:posOffset>
                </wp:positionV>
                <wp:extent cx="1090295" cy="140970"/>
                <wp:effectExtent l="0" t="0" r="0" b="0"/>
                <wp:wrapNone/>
                <wp:docPr id="1918" name="Graphic 1918"/>
                <wp:cNvGraphicFramePr>
                  <a:graphicFrameLocks/>
                </wp:cNvGraphicFramePr>
                <a:graphic>
                  <a:graphicData uri="http://schemas.microsoft.com/office/word/2010/wordprocessingShape">
                    <wps:wsp>
                      <wps:cNvPr id="1918" name="Graphic 1918"/>
                      <wps:cNvSpPr/>
                      <wps:spPr>
                        <a:xfrm>
                          <a:off x="0" y="0"/>
                          <a:ext cx="1090295" cy="140970"/>
                        </a:xfrm>
                        <a:custGeom>
                          <a:avLst/>
                          <a:gdLst/>
                          <a:ahLst/>
                          <a:cxnLst/>
                          <a:rect l="l" t="t" r="r" b="b"/>
                          <a:pathLst>
                            <a:path w="1090295" h="140970">
                              <a:moveTo>
                                <a:pt x="1090127" y="0"/>
                              </a:moveTo>
                              <a:lnTo>
                                <a:pt x="0" y="0"/>
                              </a:lnTo>
                              <a:lnTo>
                                <a:pt x="0" y="140661"/>
                              </a:lnTo>
                              <a:lnTo>
                                <a:pt x="1090127" y="140661"/>
                              </a:lnTo>
                              <a:lnTo>
                                <a:pt x="109012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24.200104pt;margin-top:2.68577pt;width:85.836839pt;height:11.075721pt;mso-position-horizontal-relative:page;mso-position-vertical-relative:paragraph;z-index:16183296" id="docshape1649" filled="true" fillcolor="#d6e5fb" stroked="false">
                <v:fill opacity="52428f" type="solid"/>
                <w10:wrap type="none"/>
              </v:rect>
            </w:pict>
          </mc:Fallback>
        </mc:AlternateContent>
      </w:r>
      <w:r>
        <w:rPr/>
        <w:t>peningkatan</w:t>
      </w:r>
      <w:r>
        <w:rPr>
          <w:spacing w:val="-15"/>
        </w:rPr>
        <w:t> </w:t>
      </w:r>
      <w:r>
        <w:rPr>
          <w:spacing w:val="-15"/>
          <w:position w:val="-4"/>
        </w:rPr>
        <w:drawing>
          <wp:inline distT="0" distB="0" distL="0" distR="0">
            <wp:extent cx="534514" cy="140661"/>
            <wp:effectExtent l="0" t="0" r="0" b="0"/>
            <wp:docPr id="1919" name="Image 1919"/>
            <wp:cNvGraphicFramePr>
              <a:graphicFrameLocks/>
            </wp:cNvGraphicFramePr>
            <a:graphic>
              <a:graphicData uri="http://schemas.openxmlformats.org/drawingml/2006/picture">
                <pic:pic>
                  <pic:nvPicPr>
                    <pic:cNvPr id="1919" name="Image 1919"/>
                    <pic:cNvPicPr/>
                  </pic:nvPicPr>
                  <pic:blipFill>
                    <a:blip r:embed="rId427" cstate="print"/>
                    <a:stretch>
                      <a:fillRect/>
                    </a:stretch>
                  </pic:blipFill>
                  <pic:spPr>
                    <a:xfrm>
                      <a:off x="0" y="0"/>
                      <a:ext cx="534514" cy="140661"/>
                    </a:xfrm>
                    <a:prstGeom prst="rect">
                      <a:avLst/>
                    </a:prstGeom>
                  </pic:spPr>
                </pic:pic>
              </a:graphicData>
            </a:graphic>
          </wp:inline>
        </w:drawing>
      </w:r>
      <w:r>
        <w:rPr>
          <w:spacing w:val="-15"/>
          <w:position w:val="-4"/>
        </w:rPr>
      </w:r>
      <w:r>
        <w:rPr>
          <w:spacing w:val="-2"/>
        </w:rPr>
        <w:t>frekuensi</w:t>
      </w:r>
    </w:p>
    <w:p>
      <w:pPr>
        <w:pStyle w:val="BodyText"/>
      </w:pPr>
    </w:p>
    <w:p>
      <w:pPr>
        <w:pStyle w:val="BodyText"/>
        <w:spacing w:line="480" w:lineRule="auto"/>
        <w:ind w:left="2693" w:right="282"/>
        <w:jc w:val="both"/>
      </w:pPr>
      <w:r>
        <w:rPr/>
        <mc:AlternateContent>
          <mc:Choice Requires="wps">
            <w:drawing>
              <wp:anchor distT="0" distB="0" distL="0" distR="0" allowOverlap="1" layoutInCell="1" locked="0" behindDoc="1" simplePos="0" relativeHeight="479544320">
                <wp:simplePos x="0" y="0"/>
                <wp:positionH relativeFrom="page">
                  <wp:posOffset>2114972</wp:posOffset>
                </wp:positionH>
                <wp:positionV relativeFrom="paragraph">
                  <wp:posOffset>6923</wp:posOffset>
                </wp:positionV>
                <wp:extent cx="1163320" cy="168910"/>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1163320" cy="168910"/>
                        </a:xfrm>
                        <a:prstGeom prst="rect">
                          <a:avLst/>
                        </a:prstGeom>
                      </wps:spPr>
                      <wps:txbx>
                        <w:txbxContent>
                          <w:p>
                            <w:pPr>
                              <w:pStyle w:val="BodyText"/>
                              <w:spacing w:line="266" w:lineRule="exact"/>
                            </w:pPr>
                            <w:r>
                              <w:rPr/>
                              <w:t>meningkatkan</w:t>
                            </w:r>
                            <w:r>
                              <w:rPr>
                                <w:spacing w:val="-15"/>
                              </w:rPr>
                              <w:t> </w:t>
                            </w:r>
                            <w:r>
                              <w:rPr>
                                <w:spacing w:val="-2"/>
                              </w:rPr>
                              <w:t>nilai</w:t>
                            </w:r>
                          </w:p>
                        </w:txbxContent>
                      </wps:txbx>
                      <wps:bodyPr wrap="square" lIns="0" tIns="0" rIns="0" bIns="0" rtlCol="0">
                        <a:noAutofit/>
                      </wps:bodyPr>
                    </wps:wsp>
                  </a:graphicData>
                </a:graphic>
              </wp:anchor>
            </w:drawing>
          </mc:Choice>
          <mc:Fallback>
            <w:pict>
              <v:shape style="position:absolute;margin-left:166.533279pt;margin-top:.545154pt;width:91.6pt;height:13.3pt;mso-position-horizontal-relative:page;mso-position-vertical-relative:paragraph;z-index:-23772160" type="#_x0000_t202" id="docshape1650" filled="false" stroked="false">
                <v:textbox inset="0,0,0,0">
                  <w:txbxContent>
                    <w:p>
                      <w:pPr>
                        <w:pStyle w:val="BodyText"/>
                        <w:spacing w:line="266" w:lineRule="exact"/>
                      </w:pPr>
                      <w:r>
                        <w:rPr/>
                        <w:t>meningkatkan</w:t>
                      </w:r>
                      <w:r>
                        <w:rPr>
                          <w:spacing w:val="-15"/>
                        </w:rPr>
                        <w:t> </w:t>
                      </w:r>
                      <w:r>
                        <w:rPr>
                          <w:spacing w:val="-2"/>
                        </w:rPr>
                        <w:t>nilai</w:t>
                      </w:r>
                    </w:p>
                  </w:txbxContent>
                </v:textbox>
                <w10:wrap type="none"/>
              </v:shape>
            </w:pict>
          </mc:Fallback>
        </mc:AlternateContent>
      </w:r>
      <w:r>
        <w:rPr/>
        <w:t>akan</w:t>
      </w:r>
      <w:r>
        <w:rPr>
          <w:spacing w:val="-15"/>
        </w:rPr>
        <w:t> </w:t>
      </w:r>
      <w:r>
        <w:rPr>
          <w:spacing w:val="-14"/>
          <w:position w:val="-4"/>
        </w:rPr>
        <w:drawing>
          <wp:inline distT="0" distB="0" distL="0" distR="0">
            <wp:extent cx="1188591" cy="140661"/>
            <wp:effectExtent l="0" t="0" r="0" b="0"/>
            <wp:docPr id="1921" name="Image 1921"/>
            <wp:cNvGraphicFramePr>
              <a:graphicFrameLocks/>
            </wp:cNvGraphicFramePr>
            <a:graphic>
              <a:graphicData uri="http://schemas.openxmlformats.org/drawingml/2006/picture">
                <pic:pic>
                  <pic:nvPicPr>
                    <pic:cNvPr id="1921" name="Image 1921"/>
                    <pic:cNvPicPr/>
                  </pic:nvPicPr>
                  <pic:blipFill>
                    <a:blip r:embed="rId428" cstate="print"/>
                    <a:stretch>
                      <a:fillRect/>
                    </a:stretch>
                  </pic:blipFill>
                  <pic:spPr>
                    <a:xfrm>
                      <a:off x="0" y="0"/>
                      <a:ext cx="1188591" cy="140661"/>
                    </a:xfrm>
                    <a:prstGeom prst="rect">
                      <a:avLst/>
                    </a:prstGeom>
                  </pic:spPr>
                </pic:pic>
              </a:graphicData>
            </a:graphic>
          </wp:inline>
        </w:drawing>
      </w:r>
      <w:r>
        <w:rPr>
          <w:spacing w:val="-14"/>
          <w:position w:val="-4"/>
        </w:rPr>
      </w:r>
      <w:r>
        <w:rPr/>
        <w:t>log</w:t>
      </w:r>
      <w:r>
        <w:rPr>
          <w:spacing w:val="-15"/>
        </w:rPr>
        <w:t> </w:t>
      </w:r>
      <w:r>
        <w:rPr/>
        <w:t>odds</w:t>
      </w:r>
      <w:r>
        <w:rPr>
          <w:spacing w:val="-15"/>
        </w:rPr>
        <w:t> </w:t>
      </w:r>
      <w:r>
        <w:rPr/>
        <w:t>terjadinya</w:t>
      </w:r>
      <w:r>
        <w:rPr>
          <w:spacing w:val="-15"/>
        </w:rPr>
        <w:t> </w:t>
      </w:r>
      <w:r>
        <w:rPr>
          <w:i/>
        </w:rPr>
        <w:t>financial</w:t>
      </w:r>
      <w:r>
        <w:rPr>
          <w:i/>
          <w:spacing w:val="-15"/>
        </w:rPr>
        <w:t> </w:t>
      </w:r>
      <w:r>
        <w:rPr>
          <w:i/>
        </w:rPr>
        <w:t>statement</w:t>
      </w:r>
      <w:r>
        <w:rPr>
          <w:i/>
          <w:spacing w:val="-15"/>
        </w:rPr>
        <w:t> </w:t>
      </w:r>
      <w:r>
        <w:rPr>
          <w:i/>
        </w:rPr>
        <w:t>fraud</w:t>
      </w:r>
      <w:r>
        <w:rPr>
          <w:i/>
          <w:spacing w:val="-15"/>
        </w:rPr>
        <w:t> </w:t>
      </w:r>
      <w:r>
        <w:rPr/>
        <w:t>sebesar 0,017 dengan asumsi variabel lain konstan. Hal ini menunjukkan adanya peningkatan jumlah rapat komite audit dalam satu tahun buku tidak </w:t>
      </w:r>
      <w:r>
        <w:rPr/>
        <w:t>secara langsung menurunkan kemungkinan adanya </w:t>
      </w:r>
      <w:r>
        <w:rPr>
          <w:i/>
        </w:rPr>
        <w:t>financial statement fraud</w:t>
      </w:r>
      <w:r>
        <w:rPr/>
        <w:t>.</w:t>
      </w:r>
    </w:p>
    <w:p>
      <w:pPr>
        <w:pStyle w:val="ListParagraph"/>
        <w:numPr>
          <w:ilvl w:val="2"/>
          <w:numId w:val="46"/>
        </w:numPr>
        <w:tabs>
          <w:tab w:pos="2752" w:val="left" w:leader="none"/>
        </w:tabs>
        <w:spacing w:line="240" w:lineRule="auto" w:before="161" w:after="0"/>
        <w:ind w:left="2752" w:right="0" w:hanging="626"/>
        <w:jc w:val="both"/>
        <w:rPr>
          <w:b/>
          <w:sz w:val="24"/>
        </w:rPr>
      </w:pPr>
      <w:r>
        <w:rPr>
          <w:b/>
          <w:sz w:val="24"/>
        </w:rPr>
        <w:t>Menilai</w:t>
      </w:r>
      <w:r>
        <w:rPr>
          <w:b/>
          <w:spacing w:val="-1"/>
          <w:sz w:val="24"/>
        </w:rPr>
        <w:t> </w:t>
      </w:r>
      <w:r>
        <w:rPr>
          <w:b/>
          <w:sz w:val="24"/>
        </w:rPr>
        <w:t>Model Fit (</w:t>
      </w:r>
      <w:r>
        <w:rPr>
          <w:b/>
          <w:i/>
          <w:sz w:val="24"/>
        </w:rPr>
        <w:t>Overall</w:t>
      </w:r>
      <w:r>
        <w:rPr>
          <w:b/>
          <w:i/>
          <w:spacing w:val="2"/>
          <w:sz w:val="24"/>
        </w:rPr>
        <w:t> </w:t>
      </w:r>
      <w:r>
        <w:rPr>
          <w:b/>
          <w:i/>
          <w:sz w:val="24"/>
        </w:rPr>
        <w:t>Model</w:t>
      </w:r>
      <w:r>
        <w:rPr>
          <w:b/>
          <w:i/>
          <w:spacing w:val="-2"/>
          <w:sz w:val="24"/>
        </w:rPr>
        <w:t> </w:t>
      </w:r>
      <w:r>
        <w:rPr>
          <w:b/>
          <w:i/>
          <w:sz w:val="24"/>
        </w:rPr>
        <w:t>Fit </w:t>
      </w:r>
      <w:r>
        <w:rPr>
          <w:b/>
          <w:i/>
          <w:spacing w:val="-4"/>
          <w:sz w:val="24"/>
        </w:rPr>
        <w:t>Test</w:t>
      </w:r>
      <w:r>
        <w:rPr>
          <w:b/>
          <w:spacing w:val="-4"/>
          <w:sz w:val="24"/>
        </w:rPr>
        <w:t>)</w:t>
      </w:r>
    </w:p>
    <w:p>
      <w:pPr>
        <w:pStyle w:val="BodyText"/>
        <w:spacing w:line="480" w:lineRule="auto" w:before="262"/>
        <w:ind w:left="2126" w:right="280" w:firstLine="566"/>
        <w:jc w:val="both"/>
      </w:pPr>
      <w:r>
        <w:rPr/>
        <w:t>Penilaian kelayakan model regresi logistik dilakukan </w:t>
      </w:r>
      <w:r>
        <w:rPr/>
        <w:t>dengan membandingkan nilai -2 </w:t>
      </w:r>
      <w:r>
        <w:rPr>
          <w:i/>
        </w:rPr>
        <w:t>Log Likelihood </w:t>
      </w:r>
      <w:r>
        <w:rPr/>
        <w:t>pada step 0 dan step 1 sebagaimana disajikan pada tabel 4.6. Pengujian ini bertujuan untuk mengetahui apakah model regresi logistik yang digunakan telah sesuai dengan data penelitian.</w:t>
      </w:r>
    </w:p>
    <w:p>
      <w:pPr>
        <w:spacing w:before="2"/>
        <w:ind w:left="2005" w:right="2099" w:firstLine="0"/>
        <w:jc w:val="right"/>
        <w:rPr>
          <w:b/>
          <w:sz w:val="22"/>
        </w:rPr>
      </w:pPr>
      <w:r>
        <w:rPr>
          <w:b/>
          <w:sz w:val="22"/>
        </w:rPr>
        <w:t>Tabel</w:t>
      </w:r>
      <w:r>
        <w:rPr>
          <w:b/>
          <w:spacing w:val="-3"/>
          <w:sz w:val="22"/>
        </w:rPr>
        <w:t> </w:t>
      </w:r>
      <w:r>
        <w:rPr>
          <w:b/>
          <w:sz w:val="22"/>
        </w:rPr>
        <w:t>4.</w:t>
      </w:r>
      <w:r>
        <w:rPr>
          <w:b/>
          <w:spacing w:val="-3"/>
          <w:sz w:val="22"/>
        </w:rPr>
        <w:t> </w:t>
      </w:r>
      <w:r>
        <w:rPr>
          <w:b/>
          <w:sz w:val="22"/>
        </w:rPr>
        <w:t>6</w:t>
      </w:r>
      <w:r>
        <w:rPr>
          <w:b/>
          <w:spacing w:val="-5"/>
          <w:sz w:val="22"/>
        </w:rPr>
        <w:t> </w:t>
      </w:r>
      <w:r>
        <w:rPr>
          <w:b/>
          <w:i/>
          <w:sz w:val="22"/>
        </w:rPr>
        <w:t>Iteration</w:t>
      </w:r>
      <w:r>
        <w:rPr>
          <w:b/>
          <w:i/>
          <w:spacing w:val="-7"/>
          <w:sz w:val="22"/>
        </w:rPr>
        <w:t> </w:t>
      </w:r>
      <w:r>
        <w:rPr>
          <w:b/>
          <w:i/>
          <w:sz w:val="22"/>
        </w:rPr>
        <w:t>History</w:t>
      </w:r>
      <w:r>
        <w:rPr>
          <w:b/>
          <w:i/>
          <w:spacing w:val="-3"/>
          <w:sz w:val="22"/>
        </w:rPr>
        <w:t> </w:t>
      </w:r>
      <w:r>
        <w:rPr>
          <w:b/>
          <w:sz w:val="22"/>
        </w:rPr>
        <w:t>Uji</w:t>
      </w:r>
      <w:r>
        <w:rPr>
          <w:b/>
          <w:spacing w:val="-2"/>
          <w:sz w:val="22"/>
        </w:rPr>
        <w:t> </w:t>
      </w:r>
      <w:r>
        <w:rPr>
          <w:b/>
          <w:i/>
          <w:sz w:val="22"/>
        </w:rPr>
        <w:t>Overall</w:t>
      </w:r>
      <w:r>
        <w:rPr>
          <w:b/>
          <w:i/>
          <w:spacing w:val="-3"/>
          <w:sz w:val="22"/>
        </w:rPr>
        <w:t> </w:t>
      </w:r>
      <w:r>
        <w:rPr>
          <w:b/>
          <w:i/>
          <w:sz w:val="22"/>
        </w:rPr>
        <w:t>Model</w:t>
      </w:r>
      <w:r>
        <w:rPr>
          <w:b/>
          <w:i/>
          <w:spacing w:val="-1"/>
          <w:sz w:val="22"/>
        </w:rPr>
        <w:t> </w:t>
      </w:r>
      <w:r>
        <w:rPr>
          <w:b/>
          <w:i/>
          <w:sz w:val="22"/>
        </w:rPr>
        <w:t>Fit</w:t>
      </w:r>
      <w:r>
        <w:rPr>
          <w:b/>
          <w:i/>
          <w:spacing w:val="-2"/>
          <w:sz w:val="22"/>
        </w:rPr>
        <w:t> </w:t>
      </w:r>
      <w:r>
        <w:rPr>
          <w:b/>
          <w:sz w:val="22"/>
        </w:rPr>
        <w:t>Regresi</w:t>
      </w:r>
      <w:r>
        <w:rPr>
          <w:b/>
          <w:spacing w:val="-2"/>
          <w:sz w:val="22"/>
        </w:rPr>
        <w:t> Logistik</w:t>
      </w:r>
    </w:p>
    <w:p>
      <w:pPr>
        <w:pStyle w:val="BodyText"/>
        <w:spacing w:before="9"/>
        <w:rPr>
          <w:b/>
          <w:sz w:val="13"/>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994"/>
        <w:gridCol w:w="1133"/>
        <w:gridCol w:w="711"/>
        <w:gridCol w:w="992"/>
        <w:gridCol w:w="1138"/>
        <w:gridCol w:w="848"/>
        <w:gridCol w:w="850"/>
        <w:gridCol w:w="852"/>
      </w:tblGrid>
      <w:tr>
        <w:trPr>
          <w:trHeight w:val="318" w:hRule="atLeast"/>
        </w:trPr>
        <w:tc>
          <w:tcPr>
            <w:tcW w:w="2689" w:type="dxa"/>
            <w:gridSpan w:val="3"/>
          </w:tcPr>
          <w:p>
            <w:pPr>
              <w:pStyle w:val="TableParagraph"/>
              <w:spacing w:line="210" w:lineRule="exact" w:before="89"/>
              <w:ind w:left="5"/>
              <w:rPr>
                <w:b/>
                <w:sz w:val="20"/>
              </w:rPr>
            </w:pPr>
            <w:r>
              <w:rPr>
                <w:b/>
                <w:i/>
                <w:sz w:val="20"/>
              </w:rPr>
              <w:t>Step</w:t>
            </w:r>
            <w:r>
              <w:rPr>
                <w:b/>
                <w:i/>
                <w:spacing w:val="-4"/>
                <w:sz w:val="20"/>
              </w:rPr>
              <w:t> </w:t>
            </w:r>
            <w:r>
              <w:rPr>
                <w:b/>
                <w:spacing w:val="-10"/>
                <w:sz w:val="20"/>
              </w:rPr>
              <w:t>0</w:t>
            </w:r>
          </w:p>
        </w:tc>
        <w:tc>
          <w:tcPr>
            <w:tcW w:w="5391" w:type="dxa"/>
            <w:gridSpan w:val="6"/>
          </w:tcPr>
          <w:p>
            <w:pPr>
              <w:pStyle w:val="TableParagraph"/>
              <w:spacing w:line="210" w:lineRule="exact" w:before="89"/>
              <w:rPr>
                <w:b/>
                <w:i/>
                <w:sz w:val="20"/>
              </w:rPr>
            </w:pPr>
            <w:r>
              <w:rPr>
                <w:b/>
                <w:i/>
                <w:sz w:val="20"/>
              </w:rPr>
              <w:t>Step</w:t>
            </w:r>
            <w:r>
              <w:rPr>
                <w:b/>
                <w:i/>
                <w:spacing w:val="-4"/>
                <w:sz w:val="20"/>
              </w:rPr>
              <w:t> </w:t>
            </w:r>
            <w:r>
              <w:rPr>
                <w:b/>
                <w:i/>
                <w:spacing w:val="-10"/>
                <w:sz w:val="20"/>
              </w:rPr>
              <w:t>1</w:t>
            </w:r>
          </w:p>
        </w:tc>
      </w:tr>
      <w:tr>
        <w:trPr>
          <w:trHeight w:val="321" w:hRule="atLeast"/>
        </w:trPr>
        <w:tc>
          <w:tcPr>
            <w:tcW w:w="562" w:type="dxa"/>
            <w:vMerge w:val="restart"/>
          </w:tcPr>
          <w:p>
            <w:pPr>
              <w:pStyle w:val="TableParagraph"/>
              <w:spacing w:line="240" w:lineRule="auto" w:before="98"/>
              <w:ind w:left="64"/>
              <w:jc w:val="left"/>
              <w:rPr>
                <w:b/>
                <w:i/>
                <w:sz w:val="20"/>
              </w:rPr>
            </w:pPr>
            <w:r>
              <w:rPr>
                <w:b/>
                <w:i/>
                <w:spacing w:val="-2"/>
                <w:sz w:val="20"/>
              </w:rPr>
              <w:t>Itera</w:t>
            </w:r>
          </w:p>
          <w:p>
            <w:pPr>
              <w:pStyle w:val="TableParagraph"/>
              <w:spacing w:line="210" w:lineRule="exact" w:before="92"/>
              <w:ind w:left="64"/>
              <w:jc w:val="left"/>
              <w:rPr>
                <w:b/>
                <w:i/>
                <w:sz w:val="20"/>
              </w:rPr>
            </w:pPr>
            <w:r>
              <w:rPr>
                <w:b/>
                <w:i/>
                <w:sz w:val="20"/>
              </w:rPr>
              <w:t>-</w:t>
            </w:r>
            <w:r>
              <w:rPr>
                <w:b/>
                <w:i/>
                <w:spacing w:val="-4"/>
                <w:sz w:val="20"/>
              </w:rPr>
              <w:t>tion</w:t>
            </w:r>
          </w:p>
        </w:tc>
        <w:tc>
          <w:tcPr>
            <w:tcW w:w="994" w:type="dxa"/>
            <w:vMerge w:val="restart"/>
          </w:tcPr>
          <w:p>
            <w:pPr>
              <w:pStyle w:val="TableParagraph"/>
              <w:spacing w:line="320" w:lineRule="atLeast" w:before="0"/>
              <w:ind w:left="83" w:firstLine="141"/>
              <w:jc w:val="left"/>
              <w:rPr>
                <w:b/>
                <w:i/>
                <w:sz w:val="20"/>
              </w:rPr>
            </w:pPr>
            <w:r>
              <w:rPr>
                <w:b/>
                <w:sz w:val="20"/>
              </w:rPr>
              <w:t>-2 </w:t>
            </w:r>
            <w:r>
              <w:rPr>
                <w:b/>
                <w:i/>
                <w:sz w:val="20"/>
              </w:rPr>
              <w:t>Log </w:t>
            </w:r>
            <w:r>
              <w:rPr>
                <w:b/>
                <w:i/>
                <w:spacing w:val="-2"/>
                <w:sz w:val="20"/>
              </w:rPr>
              <w:t>likelihood</w:t>
            </w:r>
          </w:p>
        </w:tc>
        <w:tc>
          <w:tcPr>
            <w:tcW w:w="1133" w:type="dxa"/>
          </w:tcPr>
          <w:p>
            <w:pPr>
              <w:pStyle w:val="TableParagraph"/>
              <w:spacing w:line="212" w:lineRule="exact" w:before="89"/>
              <w:ind w:right="63"/>
              <w:jc w:val="right"/>
              <w:rPr>
                <w:b/>
                <w:i/>
                <w:sz w:val="20"/>
              </w:rPr>
            </w:pPr>
            <w:r>
              <w:rPr>
                <w:b/>
                <w:i/>
                <w:spacing w:val="-2"/>
                <w:sz w:val="20"/>
              </w:rPr>
              <w:t>Coefficients</w:t>
            </w:r>
          </w:p>
        </w:tc>
        <w:tc>
          <w:tcPr>
            <w:tcW w:w="711" w:type="dxa"/>
            <w:vMerge w:val="restart"/>
          </w:tcPr>
          <w:p>
            <w:pPr>
              <w:pStyle w:val="TableParagraph"/>
              <w:spacing w:line="320" w:lineRule="atLeast" w:before="0"/>
              <w:ind w:left="140" w:right="135" w:firstLine="28"/>
              <w:jc w:val="left"/>
              <w:rPr>
                <w:b/>
                <w:i/>
                <w:sz w:val="20"/>
              </w:rPr>
            </w:pPr>
            <w:r>
              <w:rPr>
                <w:b/>
                <w:i/>
                <w:spacing w:val="-2"/>
                <w:sz w:val="20"/>
              </w:rPr>
              <w:t>Iter-ation</w:t>
            </w:r>
          </w:p>
        </w:tc>
        <w:tc>
          <w:tcPr>
            <w:tcW w:w="992" w:type="dxa"/>
            <w:vMerge w:val="restart"/>
          </w:tcPr>
          <w:p>
            <w:pPr>
              <w:pStyle w:val="TableParagraph"/>
              <w:spacing w:line="320" w:lineRule="atLeast" w:before="0"/>
              <w:ind w:left="82" w:right="74" w:firstLine="141"/>
              <w:jc w:val="left"/>
              <w:rPr>
                <w:b/>
                <w:i/>
                <w:sz w:val="20"/>
              </w:rPr>
            </w:pPr>
            <w:r>
              <w:rPr>
                <w:b/>
                <w:sz w:val="20"/>
              </w:rPr>
              <w:t>-2 </w:t>
            </w:r>
            <w:r>
              <w:rPr>
                <w:b/>
                <w:i/>
                <w:sz w:val="20"/>
              </w:rPr>
              <w:t>Log </w:t>
            </w:r>
            <w:r>
              <w:rPr>
                <w:b/>
                <w:i/>
                <w:spacing w:val="-2"/>
                <w:sz w:val="20"/>
              </w:rPr>
              <w:t>likelihood</w:t>
            </w:r>
          </w:p>
        </w:tc>
        <w:tc>
          <w:tcPr>
            <w:tcW w:w="3688" w:type="dxa"/>
            <w:gridSpan w:val="4"/>
          </w:tcPr>
          <w:p>
            <w:pPr>
              <w:pStyle w:val="TableParagraph"/>
              <w:spacing w:line="212" w:lineRule="exact" w:before="89"/>
              <w:ind w:right="1"/>
              <w:rPr>
                <w:b/>
                <w:i/>
                <w:sz w:val="20"/>
              </w:rPr>
            </w:pPr>
            <w:r>
              <w:rPr>
                <w:b/>
                <w:i/>
                <w:spacing w:val="-2"/>
                <w:sz w:val="20"/>
              </w:rPr>
              <w:t>Coefficients</w:t>
            </w:r>
          </w:p>
        </w:tc>
      </w:tr>
      <w:tr>
        <w:trPr>
          <w:trHeight w:val="318" w:hRule="atLeast"/>
        </w:trPr>
        <w:tc>
          <w:tcPr>
            <w:tcW w:w="562" w:type="dxa"/>
            <w:vMerge/>
            <w:tcBorders>
              <w:top w:val="nil"/>
            </w:tcBorders>
          </w:tcPr>
          <w:p>
            <w:pPr>
              <w:rPr>
                <w:sz w:val="2"/>
                <w:szCs w:val="2"/>
              </w:rPr>
            </w:pPr>
          </w:p>
        </w:tc>
        <w:tc>
          <w:tcPr>
            <w:tcW w:w="994" w:type="dxa"/>
            <w:vMerge/>
            <w:tcBorders>
              <w:top w:val="nil"/>
            </w:tcBorders>
          </w:tcPr>
          <w:p>
            <w:pPr>
              <w:rPr>
                <w:sz w:val="2"/>
                <w:szCs w:val="2"/>
              </w:rPr>
            </w:pPr>
          </w:p>
        </w:tc>
        <w:tc>
          <w:tcPr>
            <w:tcW w:w="1133" w:type="dxa"/>
          </w:tcPr>
          <w:p>
            <w:pPr>
              <w:pStyle w:val="TableParagraph"/>
              <w:spacing w:line="210" w:lineRule="exact" w:before="89"/>
              <w:ind w:left="193"/>
              <w:jc w:val="left"/>
              <w:rPr>
                <w:b/>
                <w:i/>
                <w:sz w:val="20"/>
              </w:rPr>
            </w:pPr>
            <w:r>
              <w:rPr>
                <w:b/>
                <w:i/>
                <w:spacing w:val="-2"/>
                <w:sz w:val="20"/>
              </w:rPr>
              <w:t>Constant</w:t>
            </w:r>
          </w:p>
        </w:tc>
        <w:tc>
          <w:tcPr>
            <w:tcW w:w="711" w:type="dxa"/>
            <w:vMerge/>
            <w:tcBorders>
              <w:top w:val="nil"/>
            </w:tcBorders>
          </w:tcPr>
          <w:p>
            <w:pPr>
              <w:rPr>
                <w:sz w:val="2"/>
                <w:szCs w:val="2"/>
              </w:rPr>
            </w:pPr>
          </w:p>
        </w:tc>
        <w:tc>
          <w:tcPr>
            <w:tcW w:w="992" w:type="dxa"/>
            <w:vMerge/>
            <w:tcBorders>
              <w:top w:val="nil"/>
            </w:tcBorders>
          </w:tcPr>
          <w:p>
            <w:pPr>
              <w:rPr>
                <w:sz w:val="2"/>
                <w:szCs w:val="2"/>
              </w:rPr>
            </w:pPr>
          </w:p>
        </w:tc>
        <w:tc>
          <w:tcPr>
            <w:tcW w:w="1138" w:type="dxa"/>
          </w:tcPr>
          <w:p>
            <w:pPr>
              <w:pStyle w:val="TableParagraph"/>
              <w:spacing w:line="210" w:lineRule="exact" w:before="89"/>
              <w:ind w:left="194"/>
              <w:jc w:val="left"/>
              <w:rPr>
                <w:b/>
                <w:i/>
                <w:sz w:val="20"/>
              </w:rPr>
            </w:pPr>
            <w:r>
              <w:rPr>
                <w:b/>
                <w:i/>
                <w:spacing w:val="-2"/>
                <w:sz w:val="20"/>
              </w:rPr>
              <w:t>Constant</w:t>
            </w:r>
          </w:p>
        </w:tc>
        <w:tc>
          <w:tcPr>
            <w:tcW w:w="848" w:type="dxa"/>
          </w:tcPr>
          <w:p>
            <w:pPr>
              <w:pStyle w:val="TableParagraph"/>
              <w:spacing w:line="210" w:lineRule="exact" w:before="89"/>
              <w:ind w:left="174"/>
              <w:jc w:val="left"/>
              <w:rPr>
                <w:b/>
                <w:i/>
                <w:sz w:val="20"/>
              </w:rPr>
            </w:pPr>
            <w:r>
              <w:rPr>
                <w:b/>
                <w:i/>
                <w:spacing w:val="-4"/>
                <w:sz w:val="20"/>
              </w:rPr>
              <w:t>FINE</w:t>
            </w:r>
          </w:p>
        </w:tc>
        <w:tc>
          <w:tcPr>
            <w:tcW w:w="850" w:type="dxa"/>
          </w:tcPr>
          <w:p>
            <w:pPr>
              <w:pStyle w:val="TableParagraph"/>
              <w:spacing w:line="210" w:lineRule="exact" w:before="89"/>
              <w:ind w:left="235"/>
              <w:jc w:val="left"/>
              <w:rPr>
                <w:b/>
                <w:i/>
                <w:sz w:val="20"/>
              </w:rPr>
            </w:pPr>
            <w:r>
              <w:rPr>
                <w:b/>
                <w:i/>
                <w:spacing w:val="-5"/>
                <w:sz w:val="20"/>
              </w:rPr>
              <w:t>IND</w:t>
            </w:r>
          </w:p>
        </w:tc>
        <w:tc>
          <w:tcPr>
            <w:tcW w:w="852" w:type="dxa"/>
          </w:tcPr>
          <w:p>
            <w:pPr>
              <w:pStyle w:val="TableParagraph"/>
              <w:spacing w:line="210" w:lineRule="exact" w:before="89"/>
              <w:ind w:left="285"/>
              <w:jc w:val="left"/>
              <w:rPr>
                <w:b/>
                <w:i/>
                <w:sz w:val="20"/>
              </w:rPr>
            </w:pPr>
            <w:r>
              <w:rPr>
                <w:b/>
                <w:i/>
                <w:spacing w:val="-5"/>
                <w:sz w:val="20"/>
              </w:rPr>
              <w:t>FR</w:t>
            </w:r>
          </w:p>
        </w:tc>
      </w:tr>
      <w:tr>
        <w:trPr>
          <w:trHeight w:val="321" w:hRule="atLeast"/>
        </w:trPr>
        <w:tc>
          <w:tcPr>
            <w:tcW w:w="562" w:type="dxa"/>
          </w:tcPr>
          <w:p>
            <w:pPr>
              <w:pStyle w:val="TableParagraph"/>
              <w:spacing w:line="212" w:lineRule="exact" w:before="89"/>
              <w:ind w:left="9" w:right="1"/>
              <w:rPr>
                <w:sz w:val="20"/>
              </w:rPr>
            </w:pPr>
            <w:r>
              <w:rPr>
                <w:spacing w:val="-10"/>
                <w:sz w:val="20"/>
              </w:rPr>
              <w:t>1</w:t>
            </w:r>
          </w:p>
        </w:tc>
        <w:tc>
          <w:tcPr>
            <w:tcW w:w="994" w:type="dxa"/>
          </w:tcPr>
          <w:p>
            <w:pPr>
              <w:pStyle w:val="TableParagraph"/>
              <w:spacing w:line="212" w:lineRule="exact" w:before="89"/>
              <w:ind w:right="56"/>
              <w:jc w:val="right"/>
              <w:rPr>
                <w:sz w:val="20"/>
              </w:rPr>
            </w:pPr>
            <w:r>
              <w:rPr>
                <w:spacing w:val="-2"/>
                <w:sz w:val="20"/>
              </w:rPr>
              <w:t>55,834</w:t>
            </w:r>
          </w:p>
        </w:tc>
        <w:tc>
          <w:tcPr>
            <w:tcW w:w="1133" w:type="dxa"/>
          </w:tcPr>
          <w:p>
            <w:pPr>
              <w:pStyle w:val="TableParagraph"/>
              <w:spacing w:line="212" w:lineRule="exact" w:before="89"/>
              <w:ind w:right="53"/>
              <w:jc w:val="right"/>
              <w:rPr>
                <w:sz w:val="20"/>
              </w:rPr>
            </w:pPr>
            <w:r>
              <w:rPr>
                <w:spacing w:val="-2"/>
                <w:sz w:val="20"/>
              </w:rPr>
              <w:t>-1,214</w:t>
            </w:r>
          </w:p>
        </w:tc>
        <w:tc>
          <w:tcPr>
            <w:tcW w:w="711" w:type="dxa"/>
          </w:tcPr>
          <w:p>
            <w:pPr>
              <w:pStyle w:val="TableParagraph"/>
              <w:spacing w:line="212" w:lineRule="exact" w:before="89"/>
              <w:ind w:left="1"/>
              <w:rPr>
                <w:sz w:val="20"/>
              </w:rPr>
            </w:pPr>
            <w:r>
              <w:rPr>
                <w:spacing w:val="-10"/>
                <w:sz w:val="20"/>
              </w:rPr>
              <w:t>1</w:t>
            </w:r>
          </w:p>
        </w:tc>
        <w:tc>
          <w:tcPr>
            <w:tcW w:w="992" w:type="dxa"/>
          </w:tcPr>
          <w:p>
            <w:pPr>
              <w:pStyle w:val="TableParagraph"/>
              <w:spacing w:line="212" w:lineRule="exact" w:before="89"/>
              <w:ind w:right="52"/>
              <w:jc w:val="right"/>
              <w:rPr>
                <w:sz w:val="20"/>
              </w:rPr>
            </w:pPr>
            <w:r>
              <w:rPr>
                <w:spacing w:val="-2"/>
                <w:sz w:val="20"/>
              </w:rPr>
              <w:t>46,121</w:t>
            </w:r>
          </w:p>
        </w:tc>
        <w:tc>
          <w:tcPr>
            <w:tcW w:w="1138" w:type="dxa"/>
          </w:tcPr>
          <w:p>
            <w:pPr>
              <w:pStyle w:val="TableParagraph"/>
              <w:spacing w:line="212" w:lineRule="exact" w:before="89"/>
              <w:ind w:right="54"/>
              <w:jc w:val="right"/>
              <w:rPr>
                <w:sz w:val="20"/>
              </w:rPr>
            </w:pPr>
            <w:r>
              <w:rPr>
                <w:spacing w:val="-2"/>
                <w:sz w:val="20"/>
              </w:rPr>
              <w:t>2,125</w:t>
            </w:r>
          </w:p>
        </w:tc>
        <w:tc>
          <w:tcPr>
            <w:tcW w:w="848" w:type="dxa"/>
          </w:tcPr>
          <w:p>
            <w:pPr>
              <w:pStyle w:val="TableParagraph"/>
              <w:spacing w:line="212" w:lineRule="exact" w:before="89"/>
              <w:ind w:right="58"/>
              <w:jc w:val="right"/>
              <w:rPr>
                <w:sz w:val="20"/>
              </w:rPr>
            </w:pPr>
            <w:r>
              <w:rPr>
                <w:spacing w:val="-2"/>
                <w:sz w:val="20"/>
              </w:rPr>
              <w:t>-3,546</w:t>
            </w:r>
          </w:p>
        </w:tc>
        <w:tc>
          <w:tcPr>
            <w:tcW w:w="850" w:type="dxa"/>
          </w:tcPr>
          <w:p>
            <w:pPr>
              <w:pStyle w:val="TableParagraph"/>
              <w:spacing w:line="212" w:lineRule="exact" w:before="89"/>
              <w:ind w:left="265"/>
              <w:jc w:val="left"/>
              <w:rPr>
                <w:sz w:val="20"/>
              </w:rPr>
            </w:pPr>
            <w:r>
              <w:rPr>
                <w:spacing w:val="-2"/>
                <w:sz w:val="20"/>
              </w:rPr>
              <w:t>-1,959</w:t>
            </w:r>
          </w:p>
        </w:tc>
        <w:tc>
          <w:tcPr>
            <w:tcW w:w="852" w:type="dxa"/>
          </w:tcPr>
          <w:p>
            <w:pPr>
              <w:pStyle w:val="TableParagraph"/>
              <w:spacing w:line="212" w:lineRule="exact" w:before="89"/>
              <w:ind w:left="329"/>
              <w:jc w:val="left"/>
              <w:rPr>
                <w:sz w:val="20"/>
              </w:rPr>
            </w:pPr>
            <w:r>
              <w:rPr>
                <w:spacing w:val="-2"/>
                <w:sz w:val="20"/>
              </w:rPr>
              <w:t>0,009</w:t>
            </w:r>
          </w:p>
        </w:tc>
      </w:tr>
      <w:tr>
        <w:trPr>
          <w:trHeight w:val="318" w:hRule="atLeast"/>
        </w:trPr>
        <w:tc>
          <w:tcPr>
            <w:tcW w:w="562" w:type="dxa"/>
          </w:tcPr>
          <w:p>
            <w:pPr>
              <w:pStyle w:val="TableParagraph"/>
              <w:spacing w:line="210" w:lineRule="exact" w:before="89"/>
              <w:ind w:left="9" w:right="1"/>
              <w:rPr>
                <w:sz w:val="20"/>
              </w:rPr>
            </w:pPr>
            <w:r>
              <w:rPr>
                <w:spacing w:val="-10"/>
                <w:sz w:val="20"/>
              </w:rPr>
              <w:t>2</w:t>
            </w:r>
          </w:p>
        </w:tc>
        <w:tc>
          <w:tcPr>
            <w:tcW w:w="994" w:type="dxa"/>
          </w:tcPr>
          <w:p>
            <w:pPr>
              <w:pStyle w:val="TableParagraph"/>
              <w:spacing w:line="210" w:lineRule="exact" w:before="89"/>
              <w:ind w:right="54"/>
              <w:jc w:val="right"/>
              <w:rPr>
                <w:sz w:val="20"/>
              </w:rPr>
            </w:pPr>
            <w:r>
              <w:rPr>
                <w:spacing w:val="-2"/>
                <w:sz w:val="20"/>
              </w:rPr>
              <w:t>55,487</w:t>
            </w:r>
          </w:p>
        </w:tc>
        <w:tc>
          <w:tcPr>
            <w:tcW w:w="1133" w:type="dxa"/>
          </w:tcPr>
          <w:p>
            <w:pPr>
              <w:pStyle w:val="TableParagraph"/>
              <w:spacing w:line="210" w:lineRule="exact" w:before="89"/>
              <w:ind w:right="53"/>
              <w:jc w:val="right"/>
              <w:rPr>
                <w:sz w:val="20"/>
              </w:rPr>
            </w:pPr>
            <w:r>
              <w:rPr>
                <w:spacing w:val="-2"/>
                <w:sz w:val="20"/>
              </w:rPr>
              <w:t>-1,398</w:t>
            </w:r>
          </w:p>
        </w:tc>
        <w:tc>
          <w:tcPr>
            <w:tcW w:w="711" w:type="dxa"/>
          </w:tcPr>
          <w:p>
            <w:pPr>
              <w:pStyle w:val="TableParagraph"/>
              <w:spacing w:line="210" w:lineRule="exact" w:before="89"/>
              <w:ind w:left="1"/>
              <w:rPr>
                <w:sz w:val="20"/>
              </w:rPr>
            </w:pPr>
            <w:r>
              <w:rPr>
                <w:spacing w:val="-10"/>
                <w:sz w:val="20"/>
              </w:rPr>
              <w:t>2</w:t>
            </w:r>
          </w:p>
        </w:tc>
        <w:tc>
          <w:tcPr>
            <w:tcW w:w="992" w:type="dxa"/>
          </w:tcPr>
          <w:p>
            <w:pPr>
              <w:pStyle w:val="TableParagraph"/>
              <w:spacing w:line="210" w:lineRule="exact" w:before="89"/>
              <w:ind w:right="50"/>
              <w:jc w:val="right"/>
              <w:rPr>
                <w:sz w:val="20"/>
              </w:rPr>
            </w:pPr>
            <w:r>
              <w:rPr>
                <w:spacing w:val="-2"/>
                <w:sz w:val="20"/>
              </w:rPr>
              <w:t>40,437</w:t>
            </w:r>
          </w:p>
        </w:tc>
        <w:tc>
          <w:tcPr>
            <w:tcW w:w="1138" w:type="dxa"/>
          </w:tcPr>
          <w:p>
            <w:pPr>
              <w:pStyle w:val="TableParagraph"/>
              <w:spacing w:line="210" w:lineRule="exact" w:before="89"/>
              <w:ind w:right="54"/>
              <w:jc w:val="right"/>
              <w:rPr>
                <w:sz w:val="20"/>
              </w:rPr>
            </w:pPr>
            <w:r>
              <w:rPr>
                <w:spacing w:val="-2"/>
                <w:sz w:val="20"/>
              </w:rPr>
              <w:t>4,123</w:t>
            </w:r>
          </w:p>
        </w:tc>
        <w:tc>
          <w:tcPr>
            <w:tcW w:w="848" w:type="dxa"/>
          </w:tcPr>
          <w:p>
            <w:pPr>
              <w:pStyle w:val="TableParagraph"/>
              <w:spacing w:line="210" w:lineRule="exact" w:before="89"/>
              <w:ind w:right="57"/>
              <w:jc w:val="right"/>
              <w:rPr>
                <w:sz w:val="20"/>
              </w:rPr>
            </w:pPr>
            <w:r>
              <w:rPr>
                <w:spacing w:val="-2"/>
                <w:sz w:val="20"/>
              </w:rPr>
              <w:t>-7,415</w:t>
            </w:r>
          </w:p>
        </w:tc>
        <w:tc>
          <w:tcPr>
            <w:tcW w:w="850" w:type="dxa"/>
          </w:tcPr>
          <w:p>
            <w:pPr>
              <w:pStyle w:val="TableParagraph"/>
              <w:spacing w:line="210" w:lineRule="exact" w:before="89"/>
              <w:ind w:left="265"/>
              <w:jc w:val="left"/>
              <w:rPr>
                <w:sz w:val="20"/>
              </w:rPr>
            </w:pPr>
            <w:r>
              <w:rPr>
                <w:spacing w:val="-2"/>
                <w:sz w:val="20"/>
              </w:rPr>
              <w:t>-2,874</w:t>
            </w:r>
          </w:p>
        </w:tc>
        <w:tc>
          <w:tcPr>
            <w:tcW w:w="852" w:type="dxa"/>
          </w:tcPr>
          <w:p>
            <w:pPr>
              <w:pStyle w:val="TableParagraph"/>
              <w:spacing w:line="210" w:lineRule="exact" w:before="89"/>
              <w:ind w:left="329"/>
              <w:jc w:val="left"/>
              <w:rPr>
                <w:sz w:val="20"/>
              </w:rPr>
            </w:pPr>
            <w:r>
              <w:rPr>
                <w:spacing w:val="-2"/>
                <w:sz w:val="20"/>
              </w:rPr>
              <w:t>0,016</w:t>
            </w:r>
          </w:p>
        </w:tc>
      </w:tr>
      <w:tr>
        <w:trPr>
          <w:trHeight w:val="321" w:hRule="atLeast"/>
        </w:trPr>
        <w:tc>
          <w:tcPr>
            <w:tcW w:w="562" w:type="dxa"/>
            <w:vMerge w:val="restart"/>
          </w:tcPr>
          <w:p>
            <w:pPr>
              <w:pStyle w:val="TableParagraph"/>
              <w:spacing w:line="240" w:lineRule="auto" w:before="94"/>
              <w:ind w:left="9" w:right="1"/>
              <w:rPr>
                <w:sz w:val="20"/>
              </w:rPr>
            </w:pPr>
            <w:r>
              <w:rPr>
                <w:spacing w:val="-10"/>
                <w:sz w:val="20"/>
              </w:rPr>
              <w:t>3</w:t>
            </w:r>
          </w:p>
        </w:tc>
        <w:tc>
          <w:tcPr>
            <w:tcW w:w="994" w:type="dxa"/>
            <w:vMerge w:val="restart"/>
          </w:tcPr>
          <w:p>
            <w:pPr>
              <w:pStyle w:val="TableParagraph"/>
              <w:spacing w:line="240" w:lineRule="auto" w:before="89"/>
              <w:ind w:left="376"/>
              <w:jc w:val="left"/>
              <w:rPr>
                <w:sz w:val="20"/>
              </w:rPr>
            </w:pPr>
            <w:r>
              <w:rPr>
                <w:spacing w:val="-2"/>
                <w:sz w:val="20"/>
              </w:rPr>
              <w:t>55,486</w:t>
            </w:r>
          </w:p>
        </w:tc>
        <w:tc>
          <w:tcPr>
            <w:tcW w:w="1133" w:type="dxa"/>
            <w:vMerge w:val="restart"/>
          </w:tcPr>
          <w:p>
            <w:pPr>
              <w:pStyle w:val="TableParagraph"/>
              <w:spacing w:line="240" w:lineRule="auto" w:before="89"/>
              <w:ind w:left="551"/>
              <w:jc w:val="left"/>
              <w:rPr>
                <w:sz w:val="20"/>
              </w:rPr>
            </w:pPr>
            <w:r>
              <w:rPr>
                <w:sz w:val="20"/>
              </w:rPr>
              <w:t>-</w:t>
            </w:r>
            <w:r>
              <w:rPr>
                <w:spacing w:val="-2"/>
                <w:sz w:val="20"/>
              </w:rPr>
              <w:t>1,409</w:t>
            </w:r>
          </w:p>
        </w:tc>
        <w:tc>
          <w:tcPr>
            <w:tcW w:w="711" w:type="dxa"/>
          </w:tcPr>
          <w:p>
            <w:pPr>
              <w:pStyle w:val="TableParagraph"/>
              <w:spacing w:line="212" w:lineRule="exact" w:before="89"/>
              <w:ind w:left="1"/>
              <w:rPr>
                <w:sz w:val="20"/>
              </w:rPr>
            </w:pPr>
            <w:r>
              <w:rPr>
                <w:spacing w:val="-10"/>
                <w:sz w:val="20"/>
              </w:rPr>
              <w:t>3</w:t>
            </w:r>
          </w:p>
        </w:tc>
        <w:tc>
          <w:tcPr>
            <w:tcW w:w="992" w:type="dxa"/>
          </w:tcPr>
          <w:p>
            <w:pPr>
              <w:pStyle w:val="TableParagraph"/>
              <w:spacing w:line="212" w:lineRule="exact" w:before="89"/>
              <w:ind w:right="50"/>
              <w:jc w:val="right"/>
              <w:rPr>
                <w:sz w:val="20"/>
              </w:rPr>
            </w:pPr>
            <w:r>
              <w:rPr>
                <w:spacing w:val="-2"/>
                <w:sz w:val="20"/>
              </w:rPr>
              <w:t>38,727</w:t>
            </w:r>
          </w:p>
        </w:tc>
        <w:tc>
          <w:tcPr>
            <w:tcW w:w="1138" w:type="dxa"/>
          </w:tcPr>
          <w:p>
            <w:pPr>
              <w:pStyle w:val="TableParagraph"/>
              <w:spacing w:line="212" w:lineRule="exact" w:before="89"/>
              <w:ind w:right="54"/>
              <w:jc w:val="right"/>
              <w:rPr>
                <w:sz w:val="20"/>
              </w:rPr>
            </w:pPr>
            <w:r>
              <w:rPr>
                <w:spacing w:val="-2"/>
                <w:sz w:val="20"/>
              </w:rPr>
              <w:t>5,702</w:t>
            </w:r>
          </w:p>
        </w:tc>
        <w:tc>
          <w:tcPr>
            <w:tcW w:w="848" w:type="dxa"/>
          </w:tcPr>
          <w:p>
            <w:pPr>
              <w:pStyle w:val="TableParagraph"/>
              <w:spacing w:line="212" w:lineRule="exact" w:before="89"/>
              <w:ind w:right="58"/>
              <w:jc w:val="right"/>
              <w:rPr>
                <w:sz w:val="20"/>
              </w:rPr>
            </w:pPr>
            <w:r>
              <w:rPr>
                <w:spacing w:val="-2"/>
                <w:sz w:val="20"/>
              </w:rPr>
              <w:t>-10,701</w:t>
            </w:r>
          </w:p>
        </w:tc>
        <w:tc>
          <w:tcPr>
            <w:tcW w:w="850" w:type="dxa"/>
          </w:tcPr>
          <w:p>
            <w:pPr>
              <w:pStyle w:val="TableParagraph"/>
              <w:spacing w:line="212" w:lineRule="exact" w:before="89"/>
              <w:ind w:left="265"/>
              <w:jc w:val="left"/>
              <w:rPr>
                <w:sz w:val="20"/>
              </w:rPr>
            </w:pPr>
            <w:r>
              <w:rPr>
                <w:spacing w:val="-2"/>
                <w:sz w:val="20"/>
              </w:rPr>
              <w:t>-3,507</w:t>
            </w:r>
          </w:p>
        </w:tc>
        <w:tc>
          <w:tcPr>
            <w:tcW w:w="852" w:type="dxa"/>
          </w:tcPr>
          <w:p>
            <w:pPr>
              <w:pStyle w:val="TableParagraph"/>
              <w:spacing w:line="212" w:lineRule="exact" w:before="89"/>
              <w:ind w:left="329"/>
              <w:jc w:val="left"/>
              <w:rPr>
                <w:sz w:val="20"/>
              </w:rPr>
            </w:pPr>
            <w:r>
              <w:rPr>
                <w:spacing w:val="-2"/>
                <w:sz w:val="20"/>
              </w:rPr>
              <w:t>0,019</w:t>
            </w:r>
          </w:p>
        </w:tc>
      </w:tr>
      <w:tr>
        <w:trPr>
          <w:trHeight w:val="318" w:hRule="atLeast"/>
        </w:trPr>
        <w:tc>
          <w:tcPr>
            <w:tcW w:w="562" w:type="dxa"/>
            <w:vMerge/>
            <w:tcBorders>
              <w:top w:val="nil"/>
            </w:tcBorders>
          </w:tcPr>
          <w:p>
            <w:pPr>
              <w:rPr>
                <w:sz w:val="2"/>
                <w:szCs w:val="2"/>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c>
          <w:tcPr>
            <w:tcW w:w="711" w:type="dxa"/>
          </w:tcPr>
          <w:p>
            <w:pPr>
              <w:pStyle w:val="TableParagraph"/>
              <w:spacing w:line="210" w:lineRule="exact" w:before="89"/>
              <w:ind w:left="1"/>
              <w:rPr>
                <w:sz w:val="20"/>
              </w:rPr>
            </w:pPr>
            <w:r>
              <w:rPr>
                <w:spacing w:val="-10"/>
                <w:sz w:val="20"/>
              </w:rPr>
              <w:t>4</w:t>
            </w:r>
          </w:p>
        </w:tc>
        <w:tc>
          <w:tcPr>
            <w:tcW w:w="992" w:type="dxa"/>
          </w:tcPr>
          <w:p>
            <w:pPr>
              <w:pStyle w:val="TableParagraph"/>
              <w:spacing w:line="210" w:lineRule="exact" w:before="89"/>
              <w:ind w:right="50"/>
              <w:jc w:val="right"/>
              <w:rPr>
                <w:sz w:val="20"/>
              </w:rPr>
            </w:pPr>
            <w:r>
              <w:rPr>
                <w:spacing w:val="-2"/>
                <w:sz w:val="20"/>
              </w:rPr>
              <w:t>38,460</w:t>
            </w:r>
          </w:p>
        </w:tc>
        <w:tc>
          <w:tcPr>
            <w:tcW w:w="1138" w:type="dxa"/>
          </w:tcPr>
          <w:p>
            <w:pPr>
              <w:pStyle w:val="TableParagraph"/>
              <w:spacing w:line="210" w:lineRule="exact" w:before="89"/>
              <w:ind w:right="54"/>
              <w:jc w:val="right"/>
              <w:rPr>
                <w:sz w:val="20"/>
              </w:rPr>
            </w:pPr>
            <w:r>
              <w:rPr>
                <w:spacing w:val="-2"/>
                <w:sz w:val="20"/>
              </w:rPr>
              <w:t>6,537</w:t>
            </w:r>
          </w:p>
        </w:tc>
        <w:tc>
          <w:tcPr>
            <w:tcW w:w="848" w:type="dxa"/>
          </w:tcPr>
          <w:p>
            <w:pPr>
              <w:pStyle w:val="TableParagraph"/>
              <w:spacing w:line="210" w:lineRule="exact" w:before="89"/>
              <w:ind w:right="58"/>
              <w:jc w:val="right"/>
              <w:rPr>
                <w:sz w:val="20"/>
              </w:rPr>
            </w:pPr>
            <w:r>
              <w:rPr>
                <w:spacing w:val="-2"/>
                <w:sz w:val="20"/>
              </w:rPr>
              <w:t>-12,493</w:t>
            </w:r>
          </w:p>
        </w:tc>
        <w:tc>
          <w:tcPr>
            <w:tcW w:w="850" w:type="dxa"/>
          </w:tcPr>
          <w:p>
            <w:pPr>
              <w:pStyle w:val="TableParagraph"/>
              <w:spacing w:line="210" w:lineRule="exact" w:before="89"/>
              <w:ind w:left="265"/>
              <w:jc w:val="left"/>
              <w:rPr>
                <w:sz w:val="20"/>
              </w:rPr>
            </w:pPr>
            <w:r>
              <w:rPr>
                <w:spacing w:val="-2"/>
                <w:sz w:val="20"/>
              </w:rPr>
              <w:t>-3,792</w:t>
            </w:r>
          </w:p>
        </w:tc>
        <w:tc>
          <w:tcPr>
            <w:tcW w:w="852" w:type="dxa"/>
          </w:tcPr>
          <w:p>
            <w:pPr>
              <w:pStyle w:val="TableParagraph"/>
              <w:spacing w:line="210" w:lineRule="exact" w:before="89"/>
              <w:ind w:left="329"/>
              <w:jc w:val="left"/>
              <w:rPr>
                <w:sz w:val="20"/>
              </w:rPr>
            </w:pPr>
            <w:r>
              <w:rPr>
                <w:spacing w:val="-2"/>
                <w:sz w:val="20"/>
              </w:rPr>
              <w:t>0,018</w:t>
            </w:r>
          </w:p>
        </w:tc>
      </w:tr>
      <w:tr>
        <w:trPr>
          <w:trHeight w:val="321" w:hRule="atLeast"/>
        </w:trPr>
        <w:tc>
          <w:tcPr>
            <w:tcW w:w="562" w:type="dxa"/>
            <w:vMerge w:val="restart"/>
          </w:tcPr>
          <w:p>
            <w:pPr>
              <w:pStyle w:val="TableParagraph"/>
              <w:spacing w:line="240" w:lineRule="auto" w:before="190"/>
              <w:jc w:val="left"/>
              <w:rPr>
                <w:b/>
                <w:sz w:val="20"/>
              </w:rPr>
            </w:pPr>
          </w:p>
          <w:p>
            <w:pPr>
              <w:pStyle w:val="TableParagraph"/>
              <w:spacing w:line="240" w:lineRule="auto" w:before="0"/>
              <w:ind w:left="9" w:right="1"/>
              <w:rPr>
                <w:sz w:val="20"/>
              </w:rPr>
            </w:pPr>
            <w:r>
              <w:rPr>
                <w:spacing w:val="-10"/>
                <w:sz w:val="20"/>
              </w:rPr>
              <w:t>4</w:t>
            </w:r>
          </w:p>
        </w:tc>
        <w:tc>
          <w:tcPr>
            <w:tcW w:w="994" w:type="dxa"/>
            <w:vMerge w:val="restart"/>
          </w:tcPr>
          <w:p>
            <w:pPr>
              <w:pStyle w:val="TableParagraph"/>
              <w:spacing w:line="240" w:lineRule="auto" w:before="89"/>
              <w:ind w:left="376"/>
              <w:jc w:val="left"/>
              <w:rPr>
                <w:sz w:val="20"/>
              </w:rPr>
            </w:pPr>
            <w:r>
              <w:rPr>
                <w:spacing w:val="-2"/>
                <w:sz w:val="20"/>
              </w:rPr>
              <w:t>55,486</w:t>
            </w:r>
          </w:p>
        </w:tc>
        <w:tc>
          <w:tcPr>
            <w:tcW w:w="1133" w:type="dxa"/>
            <w:vMerge w:val="restart"/>
          </w:tcPr>
          <w:p>
            <w:pPr>
              <w:pStyle w:val="TableParagraph"/>
              <w:spacing w:line="240" w:lineRule="auto" w:before="89"/>
              <w:ind w:left="551"/>
              <w:jc w:val="left"/>
              <w:rPr>
                <w:sz w:val="20"/>
              </w:rPr>
            </w:pPr>
            <w:r>
              <w:rPr>
                <w:sz w:val="20"/>
              </w:rPr>
              <w:t>-</w:t>
            </w:r>
            <w:r>
              <w:rPr>
                <w:spacing w:val="-2"/>
                <w:sz w:val="20"/>
              </w:rPr>
              <w:t>1,409</w:t>
            </w:r>
          </w:p>
        </w:tc>
        <w:tc>
          <w:tcPr>
            <w:tcW w:w="711" w:type="dxa"/>
          </w:tcPr>
          <w:p>
            <w:pPr>
              <w:pStyle w:val="TableParagraph"/>
              <w:spacing w:line="212" w:lineRule="exact" w:before="89"/>
              <w:ind w:left="1"/>
              <w:rPr>
                <w:sz w:val="20"/>
              </w:rPr>
            </w:pPr>
            <w:r>
              <w:rPr>
                <w:spacing w:val="-10"/>
                <w:sz w:val="20"/>
              </w:rPr>
              <w:t>5</w:t>
            </w:r>
          </w:p>
        </w:tc>
        <w:tc>
          <w:tcPr>
            <w:tcW w:w="992" w:type="dxa"/>
          </w:tcPr>
          <w:p>
            <w:pPr>
              <w:pStyle w:val="TableParagraph"/>
              <w:spacing w:line="212" w:lineRule="exact" w:before="89"/>
              <w:ind w:right="50"/>
              <w:jc w:val="right"/>
              <w:rPr>
                <w:sz w:val="20"/>
              </w:rPr>
            </w:pPr>
            <w:r>
              <w:rPr>
                <w:spacing w:val="-2"/>
                <w:sz w:val="20"/>
              </w:rPr>
              <w:t>38,450</w:t>
            </w:r>
          </w:p>
        </w:tc>
        <w:tc>
          <w:tcPr>
            <w:tcW w:w="1138" w:type="dxa"/>
          </w:tcPr>
          <w:p>
            <w:pPr>
              <w:pStyle w:val="TableParagraph"/>
              <w:spacing w:line="212" w:lineRule="exact" w:before="89"/>
              <w:ind w:right="54"/>
              <w:jc w:val="right"/>
              <w:rPr>
                <w:sz w:val="20"/>
              </w:rPr>
            </w:pPr>
            <w:r>
              <w:rPr>
                <w:spacing w:val="-2"/>
                <w:sz w:val="20"/>
              </w:rPr>
              <w:t>6,732</w:t>
            </w:r>
          </w:p>
        </w:tc>
        <w:tc>
          <w:tcPr>
            <w:tcW w:w="848" w:type="dxa"/>
          </w:tcPr>
          <w:p>
            <w:pPr>
              <w:pStyle w:val="TableParagraph"/>
              <w:spacing w:line="212" w:lineRule="exact" w:before="89"/>
              <w:ind w:right="58"/>
              <w:jc w:val="right"/>
              <w:rPr>
                <w:sz w:val="20"/>
              </w:rPr>
            </w:pPr>
            <w:r>
              <w:rPr>
                <w:spacing w:val="-2"/>
                <w:sz w:val="20"/>
              </w:rPr>
              <w:t>-12,923</w:t>
            </w:r>
          </w:p>
        </w:tc>
        <w:tc>
          <w:tcPr>
            <w:tcW w:w="850" w:type="dxa"/>
          </w:tcPr>
          <w:p>
            <w:pPr>
              <w:pStyle w:val="TableParagraph"/>
              <w:spacing w:line="212" w:lineRule="exact" w:before="89"/>
              <w:ind w:left="265"/>
              <w:jc w:val="left"/>
              <w:rPr>
                <w:sz w:val="20"/>
              </w:rPr>
            </w:pPr>
            <w:r>
              <w:rPr>
                <w:spacing w:val="-2"/>
                <w:sz w:val="20"/>
              </w:rPr>
              <w:t>-3,842</w:t>
            </w:r>
          </w:p>
        </w:tc>
        <w:tc>
          <w:tcPr>
            <w:tcW w:w="852" w:type="dxa"/>
          </w:tcPr>
          <w:p>
            <w:pPr>
              <w:pStyle w:val="TableParagraph"/>
              <w:spacing w:line="212" w:lineRule="exact" w:before="89"/>
              <w:ind w:left="329"/>
              <w:jc w:val="left"/>
              <w:rPr>
                <w:sz w:val="20"/>
              </w:rPr>
            </w:pPr>
            <w:r>
              <w:rPr>
                <w:spacing w:val="-2"/>
                <w:sz w:val="20"/>
              </w:rPr>
              <w:t>0,017</w:t>
            </w:r>
          </w:p>
        </w:tc>
      </w:tr>
      <w:tr>
        <w:trPr>
          <w:trHeight w:val="318" w:hRule="atLeast"/>
        </w:trPr>
        <w:tc>
          <w:tcPr>
            <w:tcW w:w="562" w:type="dxa"/>
            <w:vMerge/>
            <w:tcBorders>
              <w:top w:val="nil"/>
            </w:tcBorders>
          </w:tcPr>
          <w:p>
            <w:pPr>
              <w:rPr>
                <w:sz w:val="2"/>
                <w:szCs w:val="2"/>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c>
          <w:tcPr>
            <w:tcW w:w="711" w:type="dxa"/>
          </w:tcPr>
          <w:p>
            <w:pPr>
              <w:pStyle w:val="TableParagraph"/>
              <w:spacing w:line="210" w:lineRule="exact" w:before="89"/>
              <w:ind w:left="1"/>
              <w:rPr>
                <w:sz w:val="20"/>
              </w:rPr>
            </w:pPr>
            <w:r>
              <w:rPr>
                <w:spacing w:val="-10"/>
                <w:sz w:val="20"/>
              </w:rPr>
              <w:t>6</w:t>
            </w:r>
          </w:p>
        </w:tc>
        <w:tc>
          <w:tcPr>
            <w:tcW w:w="992" w:type="dxa"/>
          </w:tcPr>
          <w:p>
            <w:pPr>
              <w:pStyle w:val="TableParagraph"/>
              <w:spacing w:line="210" w:lineRule="exact" w:before="89"/>
              <w:ind w:right="50"/>
              <w:jc w:val="right"/>
              <w:rPr>
                <w:sz w:val="20"/>
              </w:rPr>
            </w:pPr>
            <w:r>
              <w:rPr>
                <w:spacing w:val="-2"/>
                <w:sz w:val="20"/>
              </w:rPr>
              <w:t>38,450</w:t>
            </w:r>
          </w:p>
        </w:tc>
        <w:tc>
          <w:tcPr>
            <w:tcW w:w="1138" w:type="dxa"/>
          </w:tcPr>
          <w:p>
            <w:pPr>
              <w:pStyle w:val="TableParagraph"/>
              <w:spacing w:line="210" w:lineRule="exact" w:before="89"/>
              <w:ind w:right="54"/>
              <w:jc w:val="right"/>
              <w:rPr>
                <w:sz w:val="20"/>
              </w:rPr>
            </w:pPr>
            <w:r>
              <w:rPr>
                <w:spacing w:val="-2"/>
                <w:sz w:val="20"/>
              </w:rPr>
              <w:t>6,741</w:t>
            </w:r>
          </w:p>
        </w:tc>
        <w:tc>
          <w:tcPr>
            <w:tcW w:w="848" w:type="dxa"/>
          </w:tcPr>
          <w:p>
            <w:pPr>
              <w:pStyle w:val="TableParagraph"/>
              <w:spacing w:line="210" w:lineRule="exact" w:before="89"/>
              <w:ind w:right="58"/>
              <w:jc w:val="right"/>
              <w:rPr>
                <w:sz w:val="20"/>
              </w:rPr>
            </w:pPr>
            <w:r>
              <w:rPr>
                <w:spacing w:val="-2"/>
                <w:sz w:val="20"/>
              </w:rPr>
              <w:t>-12,944</w:t>
            </w:r>
          </w:p>
        </w:tc>
        <w:tc>
          <w:tcPr>
            <w:tcW w:w="850" w:type="dxa"/>
          </w:tcPr>
          <w:p>
            <w:pPr>
              <w:pStyle w:val="TableParagraph"/>
              <w:spacing w:line="210" w:lineRule="exact" w:before="89"/>
              <w:ind w:left="265"/>
              <w:jc w:val="left"/>
              <w:rPr>
                <w:sz w:val="20"/>
              </w:rPr>
            </w:pPr>
            <w:r>
              <w:rPr>
                <w:spacing w:val="-2"/>
                <w:sz w:val="20"/>
              </w:rPr>
              <w:t>-3,844</w:t>
            </w:r>
          </w:p>
        </w:tc>
        <w:tc>
          <w:tcPr>
            <w:tcW w:w="852" w:type="dxa"/>
          </w:tcPr>
          <w:p>
            <w:pPr>
              <w:pStyle w:val="TableParagraph"/>
              <w:spacing w:line="210" w:lineRule="exact" w:before="89"/>
              <w:ind w:left="329"/>
              <w:jc w:val="left"/>
              <w:rPr>
                <w:sz w:val="20"/>
              </w:rPr>
            </w:pPr>
            <w:r>
              <w:rPr>
                <w:spacing w:val="-2"/>
                <w:sz w:val="20"/>
              </w:rPr>
              <w:t>0,017</w:t>
            </w:r>
          </w:p>
        </w:tc>
      </w:tr>
      <w:tr>
        <w:trPr>
          <w:trHeight w:val="321" w:hRule="atLeast"/>
        </w:trPr>
        <w:tc>
          <w:tcPr>
            <w:tcW w:w="562" w:type="dxa"/>
            <w:vMerge/>
            <w:tcBorders>
              <w:top w:val="nil"/>
            </w:tcBorders>
          </w:tcPr>
          <w:p>
            <w:pPr>
              <w:rPr>
                <w:sz w:val="2"/>
                <w:szCs w:val="2"/>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c>
          <w:tcPr>
            <w:tcW w:w="711" w:type="dxa"/>
          </w:tcPr>
          <w:p>
            <w:pPr>
              <w:pStyle w:val="TableParagraph"/>
              <w:spacing w:line="212" w:lineRule="exact" w:before="89"/>
              <w:ind w:left="1"/>
              <w:rPr>
                <w:sz w:val="20"/>
              </w:rPr>
            </w:pPr>
            <w:r>
              <w:rPr>
                <w:spacing w:val="-10"/>
                <w:sz w:val="20"/>
              </w:rPr>
              <w:t>7</w:t>
            </w:r>
          </w:p>
        </w:tc>
        <w:tc>
          <w:tcPr>
            <w:tcW w:w="992" w:type="dxa"/>
          </w:tcPr>
          <w:p>
            <w:pPr>
              <w:pStyle w:val="TableParagraph"/>
              <w:spacing w:line="212" w:lineRule="exact" w:before="89"/>
              <w:ind w:right="50"/>
              <w:jc w:val="right"/>
              <w:rPr>
                <w:sz w:val="20"/>
              </w:rPr>
            </w:pPr>
            <w:r>
              <w:rPr>
                <w:spacing w:val="-2"/>
                <w:sz w:val="20"/>
              </w:rPr>
              <w:t>38,450</w:t>
            </w:r>
          </w:p>
        </w:tc>
        <w:tc>
          <w:tcPr>
            <w:tcW w:w="1138" w:type="dxa"/>
          </w:tcPr>
          <w:p>
            <w:pPr>
              <w:pStyle w:val="TableParagraph"/>
              <w:spacing w:line="212" w:lineRule="exact" w:before="89"/>
              <w:ind w:right="54"/>
              <w:jc w:val="right"/>
              <w:rPr>
                <w:sz w:val="20"/>
              </w:rPr>
            </w:pPr>
            <w:r>
              <w:rPr>
                <w:spacing w:val="-2"/>
                <w:sz w:val="20"/>
              </w:rPr>
              <w:t>6,741</w:t>
            </w:r>
          </w:p>
        </w:tc>
        <w:tc>
          <w:tcPr>
            <w:tcW w:w="848" w:type="dxa"/>
          </w:tcPr>
          <w:p>
            <w:pPr>
              <w:pStyle w:val="TableParagraph"/>
              <w:spacing w:line="212" w:lineRule="exact" w:before="89"/>
              <w:ind w:right="58"/>
              <w:jc w:val="right"/>
              <w:rPr>
                <w:sz w:val="20"/>
              </w:rPr>
            </w:pPr>
            <w:r>
              <w:rPr>
                <w:spacing w:val="-2"/>
                <w:sz w:val="20"/>
              </w:rPr>
              <w:t>-12,944</w:t>
            </w:r>
          </w:p>
        </w:tc>
        <w:tc>
          <w:tcPr>
            <w:tcW w:w="850" w:type="dxa"/>
          </w:tcPr>
          <w:p>
            <w:pPr>
              <w:pStyle w:val="TableParagraph"/>
              <w:spacing w:line="212" w:lineRule="exact" w:before="89"/>
              <w:ind w:left="265"/>
              <w:jc w:val="left"/>
              <w:rPr>
                <w:sz w:val="20"/>
              </w:rPr>
            </w:pPr>
            <w:r>
              <w:rPr>
                <w:spacing w:val="-2"/>
                <w:sz w:val="20"/>
              </w:rPr>
              <w:t>-3,844</w:t>
            </w:r>
          </w:p>
        </w:tc>
        <w:tc>
          <w:tcPr>
            <w:tcW w:w="852" w:type="dxa"/>
          </w:tcPr>
          <w:p>
            <w:pPr>
              <w:pStyle w:val="TableParagraph"/>
              <w:spacing w:line="212" w:lineRule="exact" w:before="89"/>
              <w:ind w:left="329"/>
              <w:jc w:val="left"/>
              <w:rPr>
                <w:sz w:val="20"/>
              </w:rPr>
            </w:pPr>
            <w:r>
              <w:rPr>
                <w:spacing w:val="-2"/>
                <w:sz w:val="20"/>
              </w:rPr>
              <w:t>0,017</w:t>
            </w:r>
          </w:p>
        </w:tc>
      </w:tr>
    </w:tbl>
    <w:p>
      <w:pPr>
        <w:spacing w:before="5"/>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5"/>
          <w:sz w:val="22"/>
        </w:rPr>
        <w:t> </w:t>
      </w:r>
      <w:r>
        <w:rPr>
          <w:i/>
          <w:spacing w:val="-4"/>
          <w:sz w:val="22"/>
        </w:rPr>
        <w:t>26.0</w:t>
      </w:r>
    </w:p>
    <w:p>
      <w:pPr>
        <w:pStyle w:val="BodyText"/>
        <w:spacing w:before="157"/>
        <w:rPr>
          <w:i/>
          <w:sz w:val="22"/>
        </w:rPr>
      </w:pPr>
    </w:p>
    <w:p>
      <w:pPr>
        <w:pStyle w:val="BodyText"/>
        <w:ind w:right="280"/>
        <w:jc w:val="right"/>
      </w:pPr>
      <w:r>
        <w:rPr/>
        <w:t>Berdasarkan</w:t>
      </w:r>
      <w:r>
        <w:rPr>
          <w:spacing w:val="1"/>
        </w:rPr>
        <w:t> </w:t>
      </w:r>
      <w:r>
        <w:rPr/>
        <w:t>tabel</w:t>
      </w:r>
      <w:r>
        <w:rPr>
          <w:spacing w:val="3"/>
        </w:rPr>
        <w:t> </w:t>
      </w:r>
      <w:r>
        <w:rPr/>
        <w:t>di</w:t>
      </w:r>
      <w:r>
        <w:rPr>
          <w:spacing w:val="4"/>
        </w:rPr>
        <w:t> </w:t>
      </w:r>
      <w:r>
        <w:rPr/>
        <w:t>atas,</w:t>
      </w:r>
      <w:r>
        <w:rPr>
          <w:spacing w:val="3"/>
        </w:rPr>
        <w:t> </w:t>
      </w:r>
      <w:r>
        <w:rPr/>
        <w:t>step</w:t>
      </w:r>
      <w:r>
        <w:rPr>
          <w:spacing w:val="1"/>
        </w:rPr>
        <w:t> </w:t>
      </w:r>
      <w:r>
        <w:rPr/>
        <w:t>0,</w:t>
      </w:r>
      <w:r>
        <w:rPr>
          <w:spacing w:val="3"/>
        </w:rPr>
        <w:t> </w:t>
      </w:r>
      <w:r>
        <w:rPr/>
        <w:t>sebelum</w:t>
      </w:r>
      <w:r>
        <w:rPr>
          <w:spacing w:val="2"/>
        </w:rPr>
        <w:t> </w:t>
      </w:r>
      <w:r>
        <w:rPr/>
        <w:t>memasukkan</w:t>
      </w:r>
      <w:r>
        <w:rPr>
          <w:spacing w:val="1"/>
        </w:rPr>
        <w:t> </w:t>
      </w:r>
      <w:r>
        <w:rPr/>
        <w:t>variabel</w:t>
      </w:r>
      <w:r>
        <w:rPr>
          <w:spacing w:val="4"/>
        </w:rPr>
        <w:t> </w:t>
      </w:r>
      <w:r>
        <w:rPr>
          <w:spacing w:val="-2"/>
        </w:rPr>
        <w:t>independen</w:t>
      </w:r>
    </w:p>
    <w:p>
      <w:pPr>
        <w:pStyle w:val="BodyText"/>
      </w:pPr>
    </w:p>
    <w:p>
      <w:pPr>
        <w:pStyle w:val="BodyText"/>
        <w:ind w:right="285"/>
        <w:jc w:val="right"/>
      </w:pPr>
      <w:r>
        <w:rPr/>
        <mc:AlternateContent>
          <mc:Choice Requires="wps">
            <w:drawing>
              <wp:anchor distT="0" distB="0" distL="0" distR="0" allowOverlap="1" layoutInCell="1" locked="0" behindDoc="1" simplePos="0" relativeHeight="479541248">
                <wp:simplePos x="0" y="0"/>
                <wp:positionH relativeFrom="page">
                  <wp:posOffset>1440180</wp:posOffset>
                </wp:positionH>
                <wp:positionV relativeFrom="paragraph">
                  <wp:posOffset>6867</wp:posOffset>
                </wp:positionV>
                <wp:extent cx="4584065" cy="168910"/>
                <wp:effectExtent l="0" t="0" r="0" b="0"/>
                <wp:wrapNone/>
                <wp:docPr id="1922" name="Textbox 1922"/>
                <wp:cNvGraphicFramePr>
                  <a:graphicFrameLocks/>
                </wp:cNvGraphicFramePr>
                <a:graphic>
                  <a:graphicData uri="http://schemas.microsoft.com/office/word/2010/wordprocessingShape">
                    <wps:wsp>
                      <wps:cNvPr id="1922" name="Textbox 1922"/>
                      <wps:cNvSpPr txBox="1"/>
                      <wps:spPr>
                        <a:xfrm>
                          <a:off x="0" y="0"/>
                          <a:ext cx="4584065" cy="168910"/>
                        </a:xfrm>
                        <a:prstGeom prst="rect">
                          <a:avLst/>
                        </a:prstGeom>
                      </wps:spPr>
                      <wps:txbx>
                        <w:txbxContent>
                          <w:p>
                            <w:pPr>
                              <w:pStyle w:val="BodyText"/>
                              <w:spacing w:line="266" w:lineRule="exact"/>
                            </w:pPr>
                            <w:r>
                              <w:rPr/>
                              <w:t>menunjukkan</w:t>
                            </w:r>
                            <w:r>
                              <w:rPr>
                                <w:spacing w:val="-3"/>
                              </w:rPr>
                              <w:t> </w:t>
                            </w:r>
                            <w:r>
                              <w:rPr/>
                              <w:t>model</w:t>
                            </w:r>
                            <w:r>
                              <w:rPr>
                                <w:spacing w:val="-4"/>
                              </w:rPr>
                              <w:t> </w:t>
                            </w:r>
                            <w:r>
                              <w:rPr/>
                              <w:t>yang</w:t>
                            </w:r>
                            <w:r>
                              <w:rPr>
                                <w:spacing w:val="-3"/>
                              </w:rPr>
                              <w:t> </w:t>
                            </w:r>
                            <w:r>
                              <w:rPr/>
                              <w:t>hanya</w:t>
                            </w:r>
                            <w:r>
                              <w:rPr>
                                <w:spacing w:val="-4"/>
                              </w:rPr>
                              <w:t> </w:t>
                            </w:r>
                            <w:r>
                              <w:rPr/>
                              <w:t>memasukkan</w:t>
                            </w:r>
                            <w:r>
                              <w:rPr>
                                <w:spacing w:val="-4"/>
                              </w:rPr>
                              <w:t> </w:t>
                            </w:r>
                            <w:r>
                              <w:rPr/>
                              <w:t>konstanta</w:t>
                            </w:r>
                            <w:r>
                              <w:rPr>
                                <w:spacing w:val="-3"/>
                              </w:rPr>
                              <w:t> </w:t>
                            </w:r>
                            <w:r>
                              <w:rPr/>
                              <w:t>saja,</w:t>
                            </w:r>
                            <w:r>
                              <w:rPr>
                                <w:spacing w:val="-2"/>
                              </w:rPr>
                              <w:t> </w:t>
                            </w:r>
                            <w:r>
                              <w:rPr/>
                              <w:t>yaitu</w:t>
                            </w:r>
                            <w:r>
                              <w:rPr>
                                <w:spacing w:val="-2"/>
                              </w:rPr>
                              <w:t> </w:t>
                            </w:r>
                            <w:r>
                              <w:rPr>
                                <w:spacing w:val="-2"/>
                              </w:rPr>
                              <w:t>sebesar</w:t>
                            </w:r>
                          </w:p>
                        </w:txbxContent>
                      </wps:txbx>
                      <wps:bodyPr wrap="square" lIns="0" tIns="0" rIns="0" bIns="0" rtlCol="0">
                        <a:noAutofit/>
                      </wps:bodyPr>
                    </wps:wsp>
                  </a:graphicData>
                </a:graphic>
              </wp:anchor>
            </w:drawing>
          </mc:Choice>
          <mc:Fallback>
            <w:pict>
              <v:shape style="position:absolute;margin-left:113.400002pt;margin-top:.540742pt;width:360.95pt;height:13.3pt;mso-position-horizontal-relative:page;mso-position-vertical-relative:paragraph;z-index:-23775232" type="#_x0000_t202" id="docshape1651" filled="false" stroked="false">
                <v:textbox inset="0,0,0,0">
                  <w:txbxContent>
                    <w:p>
                      <w:pPr>
                        <w:pStyle w:val="BodyText"/>
                        <w:spacing w:line="266" w:lineRule="exact"/>
                      </w:pPr>
                      <w:r>
                        <w:rPr/>
                        <w:t>menunjukkan</w:t>
                      </w:r>
                      <w:r>
                        <w:rPr>
                          <w:spacing w:val="-3"/>
                        </w:rPr>
                        <w:t> </w:t>
                      </w:r>
                      <w:r>
                        <w:rPr/>
                        <w:t>model</w:t>
                      </w:r>
                      <w:r>
                        <w:rPr>
                          <w:spacing w:val="-4"/>
                        </w:rPr>
                        <w:t> </w:t>
                      </w:r>
                      <w:r>
                        <w:rPr/>
                        <w:t>yang</w:t>
                      </w:r>
                      <w:r>
                        <w:rPr>
                          <w:spacing w:val="-3"/>
                        </w:rPr>
                        <w:t> </w:t>
                      </w:r>
                      <w:r>
                        <w:rPr/>
                        <w:t>hanya</w:t>
                      </w:r>
                      <w:r>
                        <w:rPr>
                          <w:spacing w:val="-4"/>
                        </w:rPr>
                        <w:t> </w:t>
                      </w:r>
                      <w:r>
                        <w:rPr/>
                        <w:t>memasukkan</w:t>
                      </w:r>
                      <w:r>
                        <w:rPr>
                          <w:spacing w:val="-4"/>
                        </w:rPr>
                        <w:t> </w:t>
                      </w:r>
                      <w:r>
                        <w:rPr/>
                        <w:t>konstanta</w:t>
                      </w:r>
                      <w:r>
                        <w:rPr>
                          <w:spacing w:val="-3"/>
                        </w:rPr>
                        <w:t> </w:t>
                      </w:r>
                      <w:r>
                        <w:rPr/>
                        <w:t>saja,</w:t>
                      </w:r>
                      <w:r>
                        <w:rPr>
                          <w:spacing w:val="-2"/>
                        </w:rPr>
                        <w:t> </w:t>
                      </w:r>
                      <w:r>
                        <w:rPr/>
                        <w:t>yaitu</w:t>
                      </w:r>
                      <w:r>
                        <w:rPr>
                          <w:spacing w:val="-2"/>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0" simplePos="0" relativeHeight="16181248">
                <wp:simplePos x="0" y="0"/>
                <wp:positionH relativeFrom="page">
                  <wp:posOffset>1441781</wp:posOffset>
                </wp:positionH>
                <wp:positionV relativeFrom="paragraph">
                  <wp:posOffset>37220</wp:posOffset>
                </wp:positionV>
                <wp:extent cx="4613910" cy="140970"/>
                <wp:effectExtent l="0" t="0" r="0" b="0"/>
                <wp:wrapNone/>
                <wp:docPr id="1923" name="Graphic 1923"/>
                <wp:cNvGraphicFramePr>
                  <a:graphicFrameLocks/>
                </wp:cNvGraphicFramePr>
                <a:graphic>
                  <a:graphicData uri="http://schemas.microsoft.com/office/word/2010/wordprocessingShape">
                    <wps:wsp>
                      <wps:cNvPr id="1923" name="Graphic 1923"/>
                      <wps:cNvSpPr/>
                      <wps:spPr>
                        <a:xfrm>
                          <a:off x="0" y="0"/>
                          <a:ext cx="4613910" cy="140970"/>
                        </a:xfrm>
                        <a:custGeom>
                          <a:avLst/>
                          <a:gdLst/>
                          <a:ahLst/>
                          <a:cxnLst/>
                          <a:rect l="l" t="t" r="r" b="b"/>
                          <a:pathLst>
                            <a:path w="4613910" h="140970">
                              <a:moveTo>
                                <a:pt x="4613702" y="0"/>
                              </a:moveTo>
                              <a:lnTo>
                                <a:pt x="0" y="0"/>
                              </a:lnTo>
                              <a:lnTo>
                                <a:pt x="0" y="140661"/>
                              </a:lnTo>
                              <a:lnTo>
                                <a:pt x="4613702" y="140661"/>
                              </a:lnTo>
                              <a:lnTo>
                                <a:pt x="461370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930728pt;width:363.283653pt;height:11.075721pt;mso-position-horizontal-relative:page;mso-position-vertical-relative:paragraph;z-index:16181248" id="docshape165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183808">
                <wp:simplePos x="0" y="0"/>
                <wp:positionH relativeFrom="page">
                  <wp:posOffset>94988</wp:posOffset>
                </wp:positionH>
                <wp:positionV relativeFrom="paragraph">
                  <wp:posOffset>37220</wp:posOffset>
                </wp:positionV>
                <wp:extent cx="225425" cy="197485"/>
                <wp:effectExtent l="0" t="0" r="0" b="0"/>
                <wp:wrapNone/>
                <wp:docPr id="1924" name="Group 1924"/>
                <wp:cNvGraphicFramePr>
                  <a:graphicFrameLocks/>
                </wp:cNvGraphicFramePr>
                <a:graphic>
                  <a:graphicData uri="http://schemas.microsoft.com/office/word/2010/wordprocessingGroup">
                    <wpg:wgp>
                      <wpg:cNvPr id="1924" name="Group 1924"/>
                      <wpg:cNvGrpSpPr/>
                      <wpg:grpSpPr>
                        <a:xfrm>
                          <a:off x="0" y="0"/>
                          <a:ext cx="225425" cy="197485"/>
                          <a:chExt cx="225425" cy="197485"/>
                        </a:xfrm>
                      </wpg:grpSpPr>
                      <pic:pic>
                        <pic:nvPicPr>
                          <pic:cNvPr id="1925" name="Image 1925"/>
                          <pic:cNvPicPr/>
                        </pic:nvPicPr>
                        <pic:blipFill>
                          <a:blip r:embed="rId294" cstate="print"/>
                          <a:stretch>
                            <a:fillRect/>
                          </a:stretch>
                        </pic:blipFill>
                        <pic:spPr>
                          <a:xfrm>
                            <a:off x="0" y="0"/>
                            <a:ext cx="225058" cy="196926"/>
                          </a:xfrm>
                          <a:prstGeom prst="rect">
                            <a:avLst/>
                          </a:prstGeom>
                        </pic:spPr>
                      </pic:pic>
                      <wps:wsp>
                        <wps:cNvPr id="1926" name="Textbox 1926"/>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2.930728pt;width:17.75pt;height:15.55pt;mso-position-horizontal-relative:page;mso-position-vertical-relative:paragraph;z-index:16183808" id="docshapegroup1653" coordorigin="150,59" coordsize="355,311">
                <v:shape style="position:absolute;left:149;top:58;width:355;height:311" type="#_x0000_t75" id="docshape1654" stroked="false">
                  <v:imagedata r:id="rId294" o:title=""/>
                </v:shape>
                <v:shape style="position:absolute;left:149;top:58;width:355;height:311" type="#_x0000_t202" id="docshape1655"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spacing w:val="-2"/>
        </w:rPr>
        <w:t>55,486</w:t>
      </w:r>
    </w:p>
    <w:p>
      <w:pPr>
        <w:pStyle w:val="BodyText"/>
        <w:spacing w:after="0"/>
        <w:jc w:val="right"/>
        <w:sectPr>
          <w:headerReference w:type="default" r:id="rId425"/>
          <w:footerReference w:type="default" r:id="rId426"/>
          <w:pgSz w:w="11910" w:h="16840"/>
          <w:pgMar w:header="480" w:footer="680" w:top="2000" w:bottom="880" w:left="141" w:right="1417"/>
        </w:sectPr>
      </w:pPr>
    </w:p>
    <w:p>
      <w:pPr>
        <w:spacing w:line="472" w:lineRule="auto" w:before="256"/>
        <w:ind w:left="5004" w:right="281" w:hanging="598"/>
        <w:jc w:val="left"/>
        <w:rPr>
          <w:position w:val="2"/>
          <w:sz w:val="24"/>
        </w:rPr>
      </w:pPr>
      <w:r>
        <w:rPr>
          <w:position w:val="2"/>
          <w:sz w:val="24"/>
        </w:rPr>
        <mc:AlternateContent>
          <mc:Choice Requires="wps">
            <w:drawing>
              <wp:anchor distT="0" distB="0" distL="0" distR="0" allowOverlap="1" layoutInCell="1" locked="0" behindDoc="1" simplePos="0" relativeHeight="479550976">
                <wp:simplePos x="0" y="0"/>
                <wp:positionH relativeFrom="page">
                  <wp:posOffset>1440180</wp:posOffset>
                </wp:positionH>
                <wp:positionV relativeFrom="paragraph">
                  <wp:posOffset>169364</wp:posOffset>
                </wp:positionV>
                <wp:extent cx="1411605" cy="16891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1411605" cy="168910"/>
                        </a:xfrm>
                        <a:prstGeom prst="rect">
                          <a:avLst/>
                        </a:prstGeom>
                      </wps:spPr>
                      <wps:txbx>
                        <w:txbxContent>
                          <w:p>
                            <w:pPr>
                              <w:pStyle w:val="BodyText"/>
                              <w:spacing w:line="266" w:lineRule="exact"/>
                            </w:pPr>
                            <w:r>
                              <w:rPr/>
                              <w:t>dan</w:t>
                            </w:r>
                            <w:r>
                              <w:rPr>
                                <w:spacing w:val="-3"/>
                              </w:rPr>
                              <w:t> </w:t>
                            </w:r>
                            <w:r>
                              <w:rPr/>
                              <w:t>memiliki</w:t>
                            </w:r>
                            <w:r>
                              <w:rPr>
                                <w:spacing w:val="-3"/>
                              </w:rPr>
                              <w:t> </w:t>
                            </w:r>
                            <w:r>
                              <w:rPr>
                                <w:spacing w:val="-2"/>
                              </w:rPr>
                              <w:t>distribusi</w:t>
                            </w:r>
                          </w:p>
                        </w:txbxContent>
                      </wps:txbx>
                      <wps:bodyPr wrap="square" lIns="0" tIns="0" rIns="0" bIns="0" rtlCol="0">
                        <a:noAutofit/>
                      </wps:bodyPr>
                    </wps:wsp>
                  </a:graphicData>
                </a:graphic>
              </wp:anchor>
            </w:drawing>
          </mc:Choice>
          <mc:Fallback>
            <w:pict>
              <v:shape style="position:absolute;margin-left:113.400002pt;margin-top:13.335781pt;width:111.15pt;height:13.3pt;mso-position-horizontal-relative:page;mso-position-vertical-relative:paragraph;z-index:-23765504" type="#_x0000_t202" id="docshape1661" filled="false" stroked="false">
                <v:textbox inset="0,0,0,0">
                  <w:txbxContent>
                    <w:p>
                      <w:pPr>
                        <w:pStyle w:val="BodyText"/>
                        <w:spacing w:line="266" w:lineRule="exact"/>
                      </w:pPr>
                      <w:r>
                        <w:rPr/>
                        <w:t>dan</w:t>
                      </w:r>
                      <w:r>
                        <w:rPr>
                          <w:spacing w:val="-3"/>
                        </w:rPr>
                        <w:t> </w:t>
                      </w:r>
                      <w:r>
                        <w:rPr/>
                        <w:t>memiliki</w:t>
                      </w:r>
                      <w:r>
                        <w:rPr>
                          <w:spacing w:val="-3"/>
                        </w:rPr>
                        <w:t> </w:t>
                      </w:r>
                      <w:r>
                        <w:rPr>
                          <w:spacing w:val="-2"/>
                        </w:rPr>
                        <w:t>distribusi</w:t>
                      </w:r>
                    </w:p>
                  </w:txbxContent>
                </v:textbox>
                <w10:wrap type="none"/>
              </v:shape>
            </w:pict>
          </mc:Fallback>
        </mc:AlternateContent>
      </w:r>
      <w:r>
        <w:rPr>
          <w:position w:val="2"/>
          <w:sz w:val="24"/>
        </w:rPr>
        <mc:AlternateContent>
          <mc:Choice Requires="wps">
            <w:drawing>
              <wp:anchor distT="0" distB="0" distL="0" distR="0" allowOverlap="1" layoutInCell="1" locked="0" behindDoc="1" simplePos="0" relativeHeight="479551488">
                <wp:simplePos x="0" y="0"/>
                <wp:positionH relativeFrom="page">
                  <wp:posOffset>3051049</wp:posOffset>
                </wp:positionH>
                <wp:positionV relativeFrom="paragraph">
                  <wp:posOffset>169364</wp:posOffset>
                </wp:positionV>
                <wp:extent cx="602615" cy="16891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602615" cy="168910"/>
                        </a:xfrm>
                        <a:prstGeom prst="rect">
                          <a:avLst/>
                        </a:prstGeom>
                      </wps:spPr>
                      <wps:txbx>
                        <w:txbxContent>
                          <w:p>
                            <w:pPr>
                              <w:pStyle w:val="BodyText"/>
                              <w:spacing w:line="266" w:lineRule="exact"/>
                            </w:pPr>
                            <w:r>
                              <w:rPr/>
                              <w:t>dengan</w:t>
                            </w:r>
                            <w:r>
                              <w:rPr>
                                <w:spacing w:val="-5"/>
                              </w:rPr>
                              <w:t> </w:t>
                            </w:r>
                            <w:r>
                              <w:rPr>
                                <w:spacing w:val="-5"/>
                              </w:rPr>
                              <w:t>df</w:t>
                            </w:r>
                          </w:p>
                        </w:txbxContent>
                      </wps:txbx>
                      <wps:bodyPr wrap="square" lIns="0" tIns="0" rIns="0" bIns="0" rtlCol="0">
                        <a:noAutofit/>
                      </wps:bodyPr>
                    </wps:wsp>
                  </a:graphicData>
                </a:graphic>
              </wp:anchor>
            </w:drawing>
          </mc:Choice>
          <mc:Fallback>
            <w:pict>
              <v:shape style="position:absolute;margin-left:240.240112pt;margin-top:13.335781pt;width:47.45pt;height:13.3pt;mso-position-horizontal-relative:page;mso-position-vertical-relative:paragraph;z-index:-23764992" type="#_x0000_t202" id="docshape1662" filled="false" stroked="false">
                <v:textbox inset="0,0,0,0">
                  <w:txbxContent>
                    <w:p>
                      <w:pPr>
                        <w:pStyle w:val="BodyText"/>
                        <w:spacing w:line="266" w:lineRule="exact"/>
                      </w:pPr>
                      <w:r>
                        <w:rPr/>
                        <w:t>dengan</w:t>
                      </w:r>
                      <w:r>
                        <w:rPr>
                          <w:spacing w:val="-5"/>
                        </w:rPr>
                        <w:t> </w:t>
                      </w:r>
                      <w:r>
                        <w:rPr>
                          <w:spacing w:val="-5"/>
                        </w:rPr>
                        <w:t>df</w:t>
                      </w:r>
                    </w:p>
                  </w:txbxContent>
                </v:textbox>
                <w10:wrap type="none"/>
              </v:shape>
            </w:pict>
          </mc:Fallback>
        </mc:AlternateContent>
      </w:r>
      <w:r>
        <w:rPr>
          <w:position w:val="2"/>
          <w:sz w:val="24"/>
        </w:rPr>
        <mc:AlternateContent>
          <mc:Choice Requires="wps">
            <w:drawing>
              <wp:anchor distT="0" distB="0" distL="0" distR="0" allowOverlap="1" layoutInCell="1" locked="0" behindDoc="1" simplePos="0" relativeHeight="479552000">
                <wp:simplePos x="0" y="0"/>
                <wp:positionH relativeFrom="page">
                  <wp:posOffset>4132629</wp:posOffset>
                </wp:positionH>
                <wp:positionV relativeFrom="paragraph">
                  <wp:posOffset>169364</wp:posOffset>
                </wp:positionV>
                <wp:extent cx="504190" cy="168910"/>
                <wp:effectExtent l="0" t="0" r="0" b="0"/>
                <wp:wrapNone/>
                <wp:docPr id="1936" name="Textbox 1936"/>
                <wp:cNvGraphicFramePr>
                  <a:graphicFrameLocks/>
                </wp:cNvGraphicFramePr>
                <a:graphic>
                  <a:graphicData uri="http://schemas.microsoft.com/office/word/2010/wordprocessingShape">
                    <wps:wsp>
                      <wps:cNvPr id="1936" name="Textbox 1936"/>
                      <wps:cNvSpPr txBox="1"/>
                      <wps:spPr>
                        <a:xfrm>
                          <a:off x="0" y="0"/>
                          <a:ext cx="504190" cy="168910"/>
                        </a:xfrm>
                        <a:prstGeom prst="rect">
                          <a:avLst/>
                        </a:prstGeom>
                      </wps:spPr>
                      <wps:txbx>
                        <w:txbxContent>
                          <w:p>
                            <w:pPr>
                              <w:pStyle w:val="BodyText"/>
                              <w:spacing w:line="266" w:lineRule="exact"/>
                            </w:pPr>
                            <w:r>
                              <w:rPr/>
                              <w:t>1),</w:t>
                            </w:r>
                            <w:r>
                              <w:rPr>
                                <w:spacing w:val="-6"/>
                              </w:rPr>
                              <w:t> </w:t>
                            </w:r>
                            <w:r>
                              <w:rPr>
                                <w:spacing w:val="-2"/>
                              </w:rPr>
                              <w:t>yaitu</w:t>
                            </w:r>
                          </w:p>
                        </w:txbxContent>
                      </wps:txbx>
                      <wps:bodyPr wrap="square" lIns="0" tIns="0" rIns="0" bIns="0" rtlCol="0">
                        <a:noAutofit/>
                      </wps:bodyPr>
                    </wps:wsp>
                  </a:graphicData>
                </a:graphic>
              </wp:anchor>
            </w:drawing>
          </mc:Choice>
          <mc:Fallback>
            <w:pict>
              <v:shape style="position:absolute;margin-left:325.403931pt;margin-top:13.335781pt;width:39.7pt;height:13.3pt;mso-position-horizontal-relative:page;mso-position-vertical-relative:paragraph;z-index:-23764480" type="#_x0000_t202" id="docshape1663" filled="false" stroked="false">
                <v:textbox inset="0,0,0,0">
                  <w:txbxContent>
                    <w:p>
                      <w:pPr>
                        <w:pStyle w:val="BodyText"/>
                        <w:spacing w:line="266" w:lineRule="exact"/>
                      </w:pPr>
                      <w:r>
                        <w:rPr/>
                        <w:t>1),</w:t>
                      </w:r>
                      <w:r>
                        <w:rPr>
                          <w:spacing w:val="-6"/>
                        </w:rPr>
                        <w:t> </w:t>
                      </w:r>
                      <w:r>
                        <w:rPr>
                          <w:spacing w:val="-2"/>
                        </w:rPr>
                        <w:t>yaitu</w:t>
                      </w:r>
                    </w:p>
                  </w:txbxContent>
                </v:textbox>
                <w10:wrap type="none"/>
              </v:shape>
            </w:pict>
          </mc:Fallback>
        </mc:AlternateContent>
      </w:r>
      <w:r>
        <w:rPr>
          <w:position w:val="2"/>
          <w:sz w:val="24"/>
        </w:rPr>
        <mc:AlternateContent>
          <mc:Choice Requires="wps">
            <w:drawing>
              <wp:anchor distT="0" distB="0" distL="0" distR="0" allowOverlap="1" layoutInCell="1" locked="0" behindDoc="1" simplePos="0" relativeHeight="479552512">
                <wp:simplePos x="0" y="0"/>
                <wp:positionH relativeFrom="page">
                  <wp:posOffset>5355638</wp:posOffset>
                </wp:positionH>
                <wp:positionV relativeFrom="paragraph">
                  <wp:posOffset>169364</wp:posOffset>
                </wp:positionV>
                <wp:extent cx="304165" cy="168910"/>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304165" cy="168910"/>
                        </a:xfrm>
                        <a:prstGeom prst="rect">
                          <a:avLst/>
                        </a:prstGeom>
                      </wps:spPr>
                      <wps:txbx>
                        <w:txbxContent>
                          <w:p>
                            <w:pPr>
                              <w:pStyle w:val="BodyText"/>
                              <w:spacing w:line="266" w:lineRule="exact"/>
                            </w:pPr>
                            <w:r>
                              <w:rPr>
                                <w:spacing w:val="-4"/>
                              </w:rPr>
                              <w:t>Nilai</w:t>
                            </w:r>
                          </w:p>
                        </w:txbxContent>
                      </wps:txbx>
                      <wps:bodyPr wrap="square" lIns="0" tIns="0" rIns="0" bIns="0" rtlCol="0">
                        <a:noAutofit/>
                      </wps:bodyPr>
                    </wps:wsp>
                  </a:graphicData>
                </a:graphic>
              </wp:anchor>
            </w:drawing>
          </mc:Choice>
          <mc:Fallback>
            <w:pict>
              <v:shape style="position:absolute;margin-left:421.703827pt;margin-top:13.335781pt;width:23.95pt;height:13.3pt;mso-position-horizontal-relative:page;mso-position-vertical-relative:paragraph;z-index:-23763968" type="#_x0000_t202" id="docshape1664" filled="false" stroked="false">
                <v:textbox inset="0,0,0,0">
                  <w:txbxContent>
                    <w:p>
                      <w:pPr>
                        <w:pStyle w:val="BodyText"/>
                        <w:spacing w:line="266" w:lineRule="exact"/>
                      </w:pPr>
                      <w:r>
                        <w:rPr>
                          <w:spacing w:val="-4"/>
                        </w:rPr>
                        <w:t>Nilai</w:t>
                      </w:r>
                    </w:p>
                  </w:txbxContent>
                </v:textbox>
                <w10:wrap type="none"/>
              </v:shape>
            </w:pict>
          </mc:Fallback>
        </mc:AlternateContent>
      </w:r>
      <w:r>
        <w:rPr>
          <w:position w:val="2"/>
          <w:sz w:val="24"/>
        </w:rPr>
        <mc:AlternateContent>
          <mc:Choice Requires="wps">
            <w:drawing>
              <wp:anchor distT="0" distB="0" distL="0" distR="0" allowOverlap="1" layoutInCell="1" locked="0" behindDoc="1" simplePos="0" relativeHeight="479553024">
                <wp:simplePos x="0" y="0"/>
                <wp:positionH relativeFrom="page">
                  <wp:posOffset>1440180</wp:posOffset>
                </wp:positionH>
                <wp:positionV relativeFrom="paragraph">
                  <wp:posOffset>519884</wp:posOffset>
                </wp:positionV>
                <wp:extent cx="1713230" cy="168910"/>
                <wp:effectExtent l="0" t="0" r="0" b="0"/>
                <wp:wrapNone/>
                <wp:docPr id="1938" name="Textbox 1938"/>
                <wp:cNvGraphicFramePr>
                  <a:graphicFrameLocks/>
                </wp:cNvGraphicFramePr>
                <a:graphic>
                  <a:graphicData uri="http://schemas.microsoft.com/office/word/2010/wordprocessingShape">
                    <wps:wsp>
                      <wps:cNvPr id="1938" name="Textbox 1938"/>
                      <wps:cNvSpPr txBox="1"/>
                      <wps:spPr>
                        <a:xfrm>
                          <a:off x="0" y="0"/>
                          <a:ext cx="1713230" cy="168910"/>
                        </a:xfrm>
                        <a:prstGeom prst="rect">
                          <a:avLst/>
                        </a:prstGeom>
                      </wps:spPr>
                      <wps:txbx>
                        <w:txbxContent>
                          <w:p>
                            <w:pPr>
                              <w:pStyle w:val="BodyText"/>
                              <w:spacing w:line="266" w:lineRule="exact"/>
                            </w:pPr>
                            <w:r>
                              <w:rPr/>
                              <w:t>tabel,</w:t>
                            </w:r>
                            <w:r>
                              <w:rPr>
                                <w:spacing w:val="29"/>
                              </w:rPr>
                              <w:t>  </w:t>
                            </w:r>
                            <w:r>
                              <w:rPr/>
                              <w:t>sehingga</w:t>
                            </w:r>
                            <w:r>
                              <w:rPr>
                                <w:spacing w:val="29"/>
                              </w:rPr>
                              <w:t>  </w:t>
                            </w:r>
                            <w:r>
                              <w:rPr>
                                <w:spacing w:val="-2"/>
                              </w:rPr>
                              <w:t>menerima</w:t>
                            </w:r>
                          </w:p>
                        </w:txbxContent>
                      </wps:txbx>
                      <wps:bodyPr wrap="square" lIns="0" tIns="0" rIns="0" bIns="0" rtlCol="0">
                        <a:noAutofit/>
                      </wps:bodyPr>
                    </wps:wsp>
                  </a:graphicData>
                </a:graphic>
              </wp:anchor>
            </w:drawing>
          </mc:Choice>
          <mc:Fallback>
            <w:pict>
              <v:shape style="position:absolute;margin-left:113.400002pt;margin-top:40.935783pt;width:134.9pt;height:13.3pt;mso-position-horizontal-relative:page;mso-position-vertical-relative:paragraph;z-index:-23763456" type="#_x0000_t202" id="docshape1665" filled="false" stroked="false">
                <v:textbox inset="0,0,0,0">
                  <w:txbxContent>
                    <w:p>
                      <w:pPr>
                        <w:pStyle w:val="BodyText"/>
                        <w:spacing w:line="266" w:lineRule="exact"/>
                      </w:pPr>
                      <w:r>
                        <w:rPr/>
                        <w:t>tabel,</w:t>
                      </w:r>
                      <w:r>
                        <w:rPr>
                          <w:spacing w:val="29"/>
                        </w:rPr>
                        <w:t>  </w:t>
                      </w:r>
                      <w:r>
                        <w:rPr/>
                        <w:t>sehingga</w:t>
                      </w:r>
                      <w:r>
                        <w:rPr>
                          <w:spacing w:val="29"/>
                        </w:rPr>
                        <w:t>  </w:t>
                      </w:r>
                      <w:r>
                        <w:rPr>
                          <w:spacing w:val="-2"/>
                        </w:rPr>
                        <w:t>menerima</w:t>
                      </w:r>
                    </w:p>
                  </w:txbxContent>
                </v:textbox>
                <w10:wrap type="none"/>
              </v:shape>
            </w:pict>
          </mc:Fallback>
        </mc:AlternateContent>
      </w:r>
      <w:r>
        <w:rPr>
          <w:position w:val="2"/>
          <w:sz w:val="24"/>
        </w:rPr>
        <mc:AlternateContent>
          <mc:Choice Requires="wps">
            <w:drawing>
              <wp:anchor distT="0" distB="0" distL="0" distR="0" allowOverlap="1" layoutInCell="1" locked="0" behindDoc="1" simplePos="0" relativeHeight="479553536">
                <wp:simplePos x="0" y="0"/>
                <wp:positionH relativeFrom="page">
                  <wp:posOffset>3581405</wp:posOffset>
                </wp:positionH>
                <wp:positionV relativeFrom="paragraph">
                  <wp:posOffset>519884</wp:posOffset>
                </wp:positionV>
                <wp:extent cx="2898775" cy="168910"/>
                <wp:effectExtent l="0" t="0" r="0" b="0"/>
                <wp:wrapNone/>
                <wp:docPr id="1939" name="Textbox 1939"/>
                <wp:cNvGraphicFramePr>
                  <a:graphicFrameLocks/>
                </wp:cNvGraphicFramePr>
                <a:graphic>
                  <a:graphicData uri="http://schemas.microsoft.com/office/word/2010/wordprocessingShape">
                    <wps:wsp>
                      <wps:cNvPr id="1939" name="Textbox 1939"/>
                      <wps:cNvSpPr txBox="1"/>
                      <wps:spPr>
                        <a:xfrm>
                          <a:off x="0" y="0"/>
                          <a:ext cx="2898775" cy="168910"/>
                        </a:xfrm>
                        <a:prstGeom prst="rect">
                          <a:avLst/>
                        </a:prstGeom>
                      </wps:spPr>
                      <wps:txbx>
                        <w:txbxContent>
                          <w:p>
                            <w:pPr>
                              <w:pStyle w:val="BodyText"/>
                              <w:spacing w:line="266" w:lineRule="exact"/>
                            </w:pPr>
                            <w:r>
                              <w:rPr/>
                              <w:t>maka</w:t>
                            </w:r>
                            <w:r>
                              <w:rPr>
                                <w:spacing w:val="28"/>
                              </w:rPr>
                              <w:t>  </w:t>
                            </w:r>
                            <w:r>
                              <w:rPr/>
                              <w:t>menunjukkan</w:t>
                            </w:r>
                            <w:r>
                              <w:rPr>
                                <w:spacing w:val="28"/>
                              </w:rPr>
                              <w:t>  </w:t>
                            </w:r>
                            <w:r>
                              <w:rPr/>
                              <w:t>bahwa</w:t>
                            </w:r>
                            <w:r>
                              <w:rPr>
                                <w:spacing w:val="29"/>
                              </w:rPr>
                              <w:t>  </w:t>
                            </w:r>
                            <w:r>
                              <w:rPr/>
                              <w:t>model</w:t>
                            </w:r>
                            <w:r>
                              <w:rPr>
                                <w:spacing w:val="30"/>
                              </w:rPr>
                              <w:t>  </w:t>
                            </w:r>
                            <w:r>
                              <w:rPr>
                                <w:spacing w:val="-2"/>
                              </w:rPr>
                              <w:t>sebelum</w:t>
                            </w:r>
                          </w:p>
                        </w:txbxContent>
                      </wps:txbx>
                      <wps:bodyPr wrap="square" lIns="0" tIns="0" rIns="0" bIns="0" rtlCol="0">
                        <a:noAutofit/>
                      </wps:bodyPr>
                    </wps:wsp>
                  </a:graphicData>
                </a:graphic>
              </wp:anchor>
            </w:drawing>
          </mc:Choice>
          <mc:Fallback>
            <w:pict>
              <v:shape style="position:absolute;margin-left:282.000458pt;margin-top:40.935783pt;width:228.25pt;height:13.3pt;mso-position-horizontal-relative:page;mso-position-vertical-relative:paragraph;z-index:-23762944" type="#_x0000_t202" id="docshape1666" filled="false" stroked="false">
                <v:textbox inset="0,0,0,0">
                  <w:txbxContent>
                    <w:p>
                      <w:pPr>
                        <w:pStyle w:val="BodyText"/>
                        <w:spacing w:line="266" w:lineRule="exact"/>
                      </w:pPr>
                      <w:r>
                        <w:rPr/>
                        <w:t>maka</w:t>
                      </w:r>
                      <w:r>
                        <w:rPr>
                          <w:spacing w:val="28"/>
                        </w:rPr>
                        <w:t>  </w:t>
                      </w:r>
                      <w:r>
                        <w:rPr/>
                        <w:t>menunjukkan</w:t>
                      </w:r>
                      <w:r>
                        <w:rPr>
                          <w:spacing w:val="28"/>
                        </w:rPr>
                        <w:t>  </w:t>
                      </w:r>
                      <w:r>
                        <w:rPr/>
                        <w:t>bahwa</w:t>
                      </w:r>
                      <w:r>
                        <w:rPr>
                          <w:spacing w:val="29"/>
                        </w:rPr>
                        <w:t>  </w:t>
                      </w:r>
                      <w:r>
                        <w:rPr/>
                        <w:t>model</w:t>
                      </w:r>
                      <w:r>
                        <w:rPr>
                          <w:spacing w:val="30"/>
                        </w:rPr>
                        <w:t>  </w:t>
                      </w:r>
                      <w:r>
                        <w:rPr>
                          <w:spacing w:val="-2"/>
                        </w:rPr>
                        <w:t>sebelum</w:t>
                      </w:r>
                    </w:p>
                  </w:txbxContent>
                </v:textbox>
                <w10:wrap type="none"/>
              </v:shape>
            </w:pict>
          </mc:Fallback>
        </mc:AlternateContent>
      </w:r>
      <w:r>
        <w:rPr>
          <w:position w:val="2"/>
          <w:sz w:val="24"/>
        </w:rPr>
        <mc:AlternateContent>
          <mc:Choice Requires="wps">
            <w:drawing>
              <wp:anchor distT="0" distB="0" distL="0" distR="0" allowOverlap="1" layoutInCell="1" locked="0" behindDoc="0" simplePos="0" relativeHeight="16204288">
                <wp:simplePos x="0" y="0"/>
                <wp:positionH relativeFrom="page">
                  <wp:posOffset>1441781</wp:posOffset>
                </wp:positionH>
                <wp:positionV relativeFrom="paragraph">
                  <wp:posOffset>179111</wp:posOffset>
                </wp:positionV>
                <wp:extent cx="1449070" cy="161925"/>
                <wp:effectExtent l="0" t="0" r="0" b="0"/>
                <wp:wrapNone/>
                <wp:docPr id="1940" name="Graphic 1940"/>
                <wp:cNvGraphicFramePr>
                  <a:graphicFrameLocks/>
                </wp:cNvGraphicFramePr>
                <a:graphic>
                  <a:graphicData uri="http://schemas.microsoft.com/office/word/2010/wordprocessingShape">
                    <wps:wsp>
                      <wps:cNvPr id="1940" name="Graphic 1940"/>
                      <wps:cNvSpPr/>
                      <wps:spPr>
                        <a:xfrm>
                          <a:off x="0" y="0"/>
                          <a:ext cx="1449070" cy="161925"/>
                        </a:xfrm>
                        <a:custGeom>
                          <a:avLst/>
                          <a:gdLst/>
                          <a:ahLst/>
                          <a:cxnLst/>
                          <a:rect l="l" t="t" r="r" b="b"/>
                          <a:pathLst>
                            <a:path w="1449070" h="161925">
                              <a:moveTo>
                                <a:pt x="1448815" y="0"/>
                              </a:moveTo>
                              <a:lnTo>
                                <a:pt x="0" y="0"/>
                              </a:lnTo>
                              <a:lnTo>
                                <a:pt x="0" y="161760"/>
                              </a:lnTo>
                              <a:lnTo>
                                <a:pt x="1448815" y="161760"/>
                              </a:lnTo>
                              <a:lnTo>
                                <a:pt x="144881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4.103258pt;width:114.079927pt;height:12.737079pt;mso-position-horizontal-relative:page;mso-position-vertical-relative:paragraph;z-index:16204288" id="docshape1667" filled="true" fillcolor="#fedce7" stroked="false">
                <v:fill opacity="52428f" type="solid"/>
                <w10:wrap type="none"/>
              </v:rect>
            </w:pict>
          </mc:Fallback>
        </mc:AlternateContent>
      </w:r>
      <w:r>
        <w:rPr>
          <w:position w:val="2"/>
          <w:sz w:val="24"/>
        </w:rPr>
        <mc:AlternateContent>
          <mc:Choice Requires="wps">
            <w:drawing>
              <wp:anchor distT="0" distB="0" distL="0" distR="0" allowOverlap="1" layoutInCell="1" locked="0" behindDoc="0" simplePos="0" relativeHeight="16204800">
                <wp:simplePos x="0" y="0"/>
                <wp:positionH relativeFrom="page">
                  <wp:posOffset>1441781</wp:posOffset>
                </wp:positionH>
                <wp:positionV relativeFrom="paragraph">
                  <wp:posOffset>551864</wp:posOffset>
                </wp:positionV>
                <wp:extent cx="1828800" cy="140970"/>
                <wp:effectExtent l="0" t="0" r="0" b="0"/>
                <wp:wrapNone/>
                <wp:docPr id="1941" name="Graphic 1941"/>
                <wp:cNvGraphicFramePr>
                  <a:graphicFrameLocks/>
                </wp:cNvGraphicFramePr>
                <a:graphic>
                  <a:graphicData uri="http://schemas.microsoft.com/office/word/2010/wordprocessingShape">
                    <wps:wsp>
                      <wps:cNvPr id="1941" name="Graphic 1941"/>
                      <wps:cNvSpPr/>
                      <wps:spPr>
                        <a:xfrm>
                          <a:off x="0" y="0"/>
                          <a:ext cx="1828800" cy="140970"/>
                        </a:xfrm>
                        <a:custGeom>
                          <a:avLst/>
                          <a:gdLst/>
                          <a:ahLst/>
                          <a:cxnLst/>
                          <a:rect l="l" t="t" r="r" b="b"/>
                          <a:pathLst>
                            <a:path w="1828800" h="140970">
                              <a:moveTo>
                                <a:pt x="1828601" y="0"/>
                              </a:moveTo>
                              <a:lnTo>
                                <a:pt x="0" y="0"/>
                              </a:lnTo>
                              <a:lnTo>
                                <a:pt x="0" y="140661"/>
                              </a:lnTo>
                              <a:lnTo>
                                <a:pt x="1828601" y="140661"/>
                              </a:lnTo>
                              <a:lnTo>
                                <a:pt x="182860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43.453918pt;width:143.984375pt;height:11.075721pt;mso-position-horizontal-relative:page;mso-position-vertical-relative:paragraph;z-index:16204800" id="docshape1668" filled="true" fillcolor="#fedce7" stroked="false">
                <v:fill opacity="52428f" type="solid"/>
                <w10:wrap type="none"/>
              </v:rect>
            </w:pict>
          </mc:Fallback>
        </mc:AlternateContent>
      </w:r>
      <w:r>
        <w:rPr>
          <w:position w:val="2"/>
          <w:sz w:val="24"/>
        </w:rPr>
        <mc:AlternateContent>
          <mc:Choice Requires="wps">
            <w:drawing>
              <wp:anchor distT="0" distB="0" distL="0" distR="0" allowOverlap="1" layoutInCell="1" locked="0" behindDoc="0" simplePos="0" relativeHeight="16205312">
                <wp:simplePos x="0" y="0"/>
                <wp:positionH relativeFrom="page">
                  <wp:posOffset>3579839</wp:posOffset>
                </wp:positionH>
                <wp:positionV relativeFrom="paragraph">
                  <wp:posOffset>551864</wp:posOffset>
                </wp:positionV>
                <wp:extent cx="2898140" cy="140970"/>
                <wp:effectExtent l="0" t="0" r="0" b="0"/>
                <wp:wrapNone/>
                <wp:docPr id="1942" name="Graphic 1942"/>
                <wp:cNvGraphicFramePr>
                  <a:graphicFrameLocks/>
                </wp:cNvGraphicFramePr>
                <a:graphic>
                  <a:graphicData uri="http://schemas.microsoft.com/office/word/2010/wordprocessingShape">
                    <wps:wsp>
                      <wps:cNvPr id="1942" name="Graphic 1942"/>
                      <wps:cNvSpPr/>
                      <wps:spPr>
                        <a:xfrm>
                          <a:off x="0" y="0"/>
                          <a:ext cx="2898140" cy="140970"/>
                        </a:xfrm>
                        <a:custGeom>
                          <a:avLst/>
                          <a:gdLst/>
                          <a:ahLst/>
                          <a:cxnLst/>
                          <a:rect l="l" t="t" r="r" b="b"/>
                          <a:pathLst>
                            <a:path w="2898140" h="140970">
                              <a:moveTo>
                                <a:pt x="2897630" y="0"/>
                              </a:moveTo>
                              <a:lnTo>
                                <a:pt x="0" y="0"/>
                              </a:lnTo>
                              <a:lnTo>
                                <a:pt x="0" y="140661"/>
                              </a:lnTo>
                              <a:lnTo>
                                <a:pt x="2897630" y="140661"/>
                              </a:lnTo>
                              <a:lnTo>
                                <a:pt x="289763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81.877106pt;margin-top:43.453918pt;width:228.159855pt;height:11.075721pt;mso-position-horizontal-relative:page;mso-position-vertical-relative:paragraph;z-index:16205312" id="docshape1669" filled="true" fillcolor="#fedce7" stroked="false">
                <v:fill opacity="52428f" type="solid"/>
                <w10:wrap type="none"/>
              </v:rect>
            </w:pict>
          </mc:Fallback>
        </mc:AlternateContent>
      </w:r>
      <w:r>
        <w:rPr>
          <w:position w:val="2"/>
          <w:sz w:val="24"/>
        </w:rPr>
        <w:drawing>
          <wp:anchor distT="0" distB="0" distL="0" distR="0" allowOverlap="1" layoutInCell="1" locked="0" behindDoc="0" simplePos="0" relativeHeight="16215040">
            <wp:simplePos x="0" y="0"/>
            <wp:positionH relativeFrom="page">
              <wp:posOffset>1463039</wp:posOffset>
            </wp:positionH>
            <wp:positionV relativeFrom="paragraph">
              <wp:posOffset>734943</wp:posOffset>
            </wp:positionV>
            <wp:extent cx="4255389" cy="5506974"/>
            <wp:effectExtent l="0" t="0" r="0" b="0"/>
            <wp:wrapNone/>
            <wp:docPr id="1943" name="Image 1943"/>
            <wp:cNvGraphicFramePr>
              <a:graphicFrameLocks/>
            </wp:cNvGraphicFramePr>
            <a:graphic>
              <a:graphicData uri="http://schemas.openxmlformats.org/drawingml/2006/picture">
                <pic:pic>
                  <pic:nvPicPr>
                    <pic:cNvPr id="1943" name="Image 1943"/>
                    <pic:cNvPicPr/>
                  </pic:nvPicPr>
                  <pic:blipFill>
                    <a:blip r:embed="rId192" cstate="print"/>
                    <a:stretch>
                      <a:fillRect/>
                    </a:stretch>
                  </pic:blipFill>
                  <pic:spPr>
                    <a:xfrm>
                      <a:off x="0" y="0"/>
                      <a:ext cx="4255389" cy="5506974"/>
                    </a:xfrm>
                    <a:prstGeom prst="rect">
                      <a:avLst/>
                    </a:prstGeom>
                  </pic:spPr>
                </pic:pic>
              </a:graphicData>
            </a:graphic>
          </wp:anchor>
        </w:drawing>
      </w:r>
      <w:r>
        <w:rPr>
          <w:sz w:val="24"/>
        </w:rPr>
        <w:t>x</w:t>
      </w:r>
      <w:r>
        <w:rPr>
          <w:sz w:val="24"/>
          <w:vertAlign w:val="superscript"/>
        </w:rPr>
        <w:t>2</w:t>
      </w:r>
      <w:r>
        <w:rPr>
          <w:spacing w:val="-8"/>
          <w:sz w:val="24"/>
          <w:vertAlign w:val="baseline"/>
        </w:rPr>
        <w:t> </w:t>
      </w:r>
      <w:r>
        <w:rPr>
          <w:position w:val="-5"/>
          <w:sz w:val="24"/>
          <w:vertAlign w:val="baseline"/>
        </w:rPr>
        <w:drawing>
          <wp:inline distT="0" distB="0" distL="0" distR="0">
            <wp:extent cx="640010" cy="161760"/>
            <wp:effectExtent l="0" t="0" r="0" b="0"/>
            <wp:docPr id="1944" name="Image 1944"/>
            <wp:cNvGraphicFramePr>
              <a:graphicFrameLocks/>
            </wp:cNvGraphicFramePr>
            <a:graphic>
              <a:graphicData uri="http://schemas.openxmlformats.org/drawingml/2006/picture">
                <pic:pic>
                  <pic:nvPicPr>
                    <pic:cNvPr id="1944" name="Image 1944"/>
                    <pic:cNvPicPr/>
                  </pic:nvPicPr>
                  <pic:blipFill>
                    <a:blip r:embed="rId431" cstate="print"/>
                    <a:stretch>
                      <a:fillRect/>
                    </a:stretch>
                  </pic:blipFill>
                  <pic:spPr>
                    <a:xfrm>
                      <a:off x="0" y="0"/>
                      <a:ext cx="640010" cy="161760"/>
                    </a:xfrm>
                    <a:prstGeom prst="rect">
                      <a:avLst/>
                    </a:prstGeom>
                  </pic:spPr>
                </pic:pic>
              </a:graphicData>
            </a:graphic>
          </wp:inline>
        </w:drawing>
      </w:r>
      <w:r>
        <w:rPr>
          <w:position w:val="-5"/>
          <w:sz w:val="24"/>
          <w:vertAlign w:val="baseline"/>
        </w:rPr>
      </w:r>
      <w:r>
        <w:rPr>
          <w:sz w:val="24"/>
          <w:vertAlign w:val="baseline"/>
        </w:rPr>
        <w:t>55</w:t>
      </w:r>
      <w:r>
        <w:rPr>
          <w:spacing w:val="-11"/>
          <w:sz w:val="24"/>
          <w:vertAlign w:val="baseline"/>
        </w:rPr>
        <w:t> </w:t>
      </w:r>
      <w:r>
        <w:rPr>
          <w:sz w:val="24"/>
          <w:vertAlign w:val="baseline"/>
        </w:rPr>
        <w:t>(56-</w:t>
      </w:r>
      <w:r>
        <w:rPr>
          <w:spacing w:val="4"/>
          <w:position w:val="-5"/>
          <w:sz w:val="24"/>
          <w:vertAlign w:val="baseline"/>
        </w:rPr>
        <w:drawing>
          <wp:inline distT="0" distB="0" distL="0" distR="0">
            <wp:extent cx="576712" cy="161760"/>
            <wp:effectExtent l="0" t="0" r="0" b="0"/>
            <wp:docPr id="1945" name="Image 1945"/>
            <wp:cNvGraphicFramePr>
              <a:graphicFrameLocks/>
            </wp:cNvGraphicFramePr>
            <a:graphic>
              <a:graphicData uri="http://schemas.openxmlformats.org/drawingml/2006/picture">
                <pic:pic>
                  <pic:nvPicPr>
                    <pic:cNvPr id="1945" name="Image 1945"/>
                    <pic:cNvPicPr/>
                  </pic:nvPicPr>
                  <pic:blipFill>
                    <a:blip r:embed="rId432" cstate="print"/>
                    <a:stretch>
                      <a:fillRect/>
                    </a:stretch>
                  </pic:blipFill>
                  <pic:spPr>
                    <a:xfrm>
                      <a:off x="0" y="0"/>
                      <a:ext cx="576712" cy="161760"/>
                    </a:xfrm>
                    <a:prstGeom prst="rect">
                      <a:avLst/>
                    </a:prstGeom>
                  </pic:spPr>
                </pic:pic>
              </a:graphicData>
            </a:graphic>
          </wp:inline>
        </w:drawing>
      </w:r>
      <w:r>
        <w:rPr>
          <w:spacing w:val="4"/>
          <w:position w:val="-5"/>
          <w:sz w:val="24"/>
          <w:vertAlign w:val="baseline"/>
        </w:rPr>
      </w:r>
      <w:r>
        <w:rPr>
          <w:sz w:val="24"/>
          <w:vertAlign w:val="baseline"/>
        </w:rPr>
        <w:t>73,31149.</w:t>
      </w:r>
      <w:r>
        <w:rPr>
          <w:spacing w:val="-15"/>
          <w:sz w:val="24"/>
          <w:vertAlign w:val="baseline"/>
        </w:rPr>
        <w:t> </w:t>
      </w:r>
      <w:r>
        <w:rPr>
          <w:spacing w:val="-8"/>
          <w:position w:val="-5"/>
          <w:sz w:val="24"/>
          <w:vertAlign w:val="baseline"/>
        </w:rPr>
        <w:drawing>
          <wp:inline distT="0" distB="0" distL="0" distR="0">
            <wp:extent cx="344621" cy="161760"/>
            <wp:effectExtent l="0" t="0" r="0" b="0"/>
            <wp:docPr id="1946" name="Image 1946"/>
            <wp:cNvGraphicFramePr>
              <a:graphicFrameLocks/>
            </wp:cNvGraphicFramePr>
            <a:graphic>
              <a:graphicData uri="http://schemas.openxmlformats.org/drawingml/2006/picture">
                <pic:pic>
                  <pic:nvPicPr>
                    <pic:cNvPr id="1946" name="Image 1946"/>
                    <pic:cNvPicPr/>
                  </pic:nvPicPr>
                  <pic:blipFill>
                    <a:blip r:embed="rId433" cstate="print"/>
                    <a:stretch>
                      <a:fillRect/>
                    </a:stretch>
                  </pic:blipFill>
                  <pic:spPr>
                    <a:xfrm>
                      <a:off x="0" y="0"/>
                      <a:ext cx="344621" cy="161760"/>
                    </a:xfrm>
                    <a:prstGeom prst="rect">
                      <a:avLst/>
                    </a:prstGeom>
                  </pic:spPr>
                </pic:pic>
              </a:graphicData>
            </a:graphic>
          </wp:inline>
        </w:drawing>
      </w:r>
      <w:r>
        <w:rPr>
          <w:spacing w:val="-8"/>
          <w:position w:val="-5"/>
          <w:sz w:val="24"/>
          <w:vertAlign w:val="baseline"/>
        </w:rPr>
      </w:r>
      <w:r>
        <w:rPr>
          <w:sz w:val="24"/>
          <w:vertAlign w:val="baseline"/>
        </w:rPr>
        <w:t>-2</w:t>
      </w:r>
      <w:r>
        <w:rPr>
          <w:spacing w:val="-11"/>
          <w:sz w:val="24"/>
          <w:vertAlign w:val="baseline"/>
        </w:rPr>
        <w:t> </w:t>
      </w:r>
      <w:r>
        <w:rPr>
          <w:i/>
          <w:sz w:val="24"/>
          <w:vertAlign w:val="baseline"/>
        </w:rPr>
        <w:t>LogL</w:t>
      </w:r>
      <w:r>
        <w:rPr>
          <w:i/>
          <w:spacing w:val="-8"/>
          <w:sz w:val="24"/>
          <w:vertAlign w:val="baseline"/>
        </w:rPr>
        <w:t> </w:t>
      </w:r>
      <w:r>
        <w:rPr>
          <w:i/>
          <w:sz w:val="24"/>
          <w:vertAlign w:val="baseline"/>
        </w:rPr>
        <w:t>&lt;</w:t>
      </w:r>
      <w:r>
        <w:rPr>
          <w:i/>
          <w:spacing w:val="-13"/>
          <w:sz w:val="24"/>
          <w:vertAlign w:val="baseline"/>
        </w:rPr>
        <w:t> </w:t>
      </w:r>
      <w:r>
        <w:rPr>
          <w:sz w:val="24"/>
          <w:vertAlign w:val="baseline"/>
        </w:rPr>
        <w:t>x</w:t>
      </w:r>
      <w:r>
        <w:rPr>
          <w:sz w:val="24"/>
          <w:vertAlign w:val="superscript"/>
        </w:rPr>
        <w:t>2</w:t>
      </w:r>
      <w:r>
        <w:rPr>
          <w:sz w:val="24"/>
          <w:vertAlign w:val="baseline"/>
        </w:rPr>
        <w:t> </w:t>
      </w:r>
      <w:r>
        <w:rPr>
          <w:spacing w:val="-4"/>
          <w:position w:val="2"/>
          <w:sz w:val="24"/>
          <w:vertAlign w:val="baseline"/>
        </w:rPr>
        <w:t>H</w:t>
      </w:r>
      <w:r>
        <w:rPr>
          <w:spacing w:val="-4"/>
          <w:sz w:val="16"/>
          <w:vertAlign w:val="baseline"/>
        </w:rPr>
        <w:t>0</w:t>
      </w:r>
      <w:r>
        <w:rPr>
          <w:spacing w:val="-4"/>
          <w:position w:val="2"/>
          <w:sz w:val="24"/>
          <w:vertAlign w:val="baseline"/>
        </w:rPr>
        <w:t>,</w:t>
      </w:r>
    </w:p>
    <w:p>
      <w:pPr>
        <w:pStyle w:val="BodyText"/>
        <w:spacing w:before="10"/>
        <w:ind w:left="2085" w:right="2753"/>
        <w:jc w:val="center"/>
      </w:pPr>
      <w:r>
        <w:rPr/>
        <mc:AlternateContent>
          <mc:Choice Requires="wps">
            <w:drawing>
              <wp:anchor distT="0" distB="0" distL="0" distR="0" allowOverlap="1" layoutInCell="1" locked="0" behindDoc="1" simplePos="0" relativeHeight="479554048">
                <wp:simplePos x="0" y="0"/>
                <wp:positionH relativeFrom="page">
                  <wp:posOffset>1440180</wp:posOffset>
                </wp:positionH>
                <wp:positionV relativeFrom="paragraph">
                  <wp:posOffset>12935</wp:posOffset>
                </wp:positionV>
                <wp:extent cx="1332230" cy="168910"/>
                <wp:effectExtent l="0" t="0" r="0" b="0"/>
                <wp:wrapNone/>
                <wp:docPr id="1947" name="Textbox 1947"/>
                <wp:cNvGraphicFramePr>
                  <a:graphicFrameLocks/>
                </wp:cNvGraphicFramePr>
                <a:graphic>
                  <a:graphicData uri="http://schemas.microsoft.com/office/word/2010/wordprocessingShape">
                    <wps:wsp>
                      <wps:cNvPr id="1947" name="Textbox 1947"/>
                      <wps:cNvSpPr txBox="1"/>
                      <wps:spPr>
                        <a:xfrm>
                          <a:off x="0" y="0"/>
                          <a:ext cx="1332230" cy="168910"/>
                        </a:xfrm>
                        <a:prstGeom prst="rect">
                          <a:avLst/>
                        </a:prstGeom>
                      </wps:spPr>
                      <wps:txbx>
                        <w:txbxContent>
                          <w:p>
                            <w:pPr>
                              <w:pStyle w:val="BodyText"/>
                              <w:spacing w:line="266" w:lineRule="exact"/>
                            </w:pPr>
                            <w:r>
                              <w:rPr/>
                              <w:t>memasukkan</w:t>
                            </w:r>
                            <w:r>
                              <w:rPr>
                                <w:spacing w:val="-3"/>
                              </w:rPr>
                              <w:t> </w:t>
                            </w:r>
                            <w:r>
                              <w:rPr>
                                <w:spacing w:val="-2"/>
                              </w:rPr>
                              <w:t>variabel</w:t>
                            </w:r>
                          </w:p>
                        </w:txbxContent>
                      </wps:txbx>
                      <wps:bodyPr wrap="square" lIns="0" tIns="0" rIns="0" bIns="0" rtlCol="0">
                        <a:noAutofit/>
                      </wps:bodyPr>
                    </wps:wsp>
                  </a:graphicData>
                </a:graphic>
              </wp:anchor>
            </w:drawing>
          </mc:Choice>
          <mc:Fallback>
            <w:pict>
              <v:shape style="position:absolute;margin-left:113.400002pt;margin-top:1.01853pt;width:104.9pt;height:13.3pt;mso-position-horizontal-relative:page;mso-position-vertical-relative:paragraph;z-index:-23762432" type="#_x0000_t202" id="docshape1670" filled="false" stroked="false">
                <v:textbox inset="0,0,0,0">
                  <w:txbxContent>
                    <w:p>
                      <w:pPr>
                        <w:pStyle w:val="BodyText"/>
                        <w:spacing w:line="266" w:lineRule="exact"/>
                      </w:pPr>
                      <w:r>
                        <w:rPr/>
                        <w:t>memasukkan</w:t>
                      </w:r>
                      <w:r>
                        <w:rPr>
                          <w:spacing w:val="-3"/>
                        </w:rPr>
                        <w:t> </w:t>
                      </w:r>
                      <w:r>
                        <w:rPr>
                          <w:spacing w:val="-2"/>
                        </w:rPr>
                        <w:t>variabel</w:t>
                      </w:r>
                    </w:p>
                  </w:txbxContent>
                </v:textbox>
                <w10:wrap type="none"/>
              </v:shape>
            </w:pict>
          </mc:Fallback>
        </mc:AlternateContent>
      </w:r>
      <w:r>
        <w:rPr/>
        <mc:AlternateContent>
          <mc:Choice Requires="wps">
            <w:drawing>
              <wp:anchor distT="0" distB="0" distL="0" distR="0" allowOverlap="1" layoutInCell="1" locked="0" behindDoc="1" simplePos="0" relativeHeight="479554560">
                <wp:simplePos x="0" y="0"/>
                <wp:positionH relativeFrom="page">
                  <wp:posOffset>3552237</wp:posOffset>
                </wp:positionH>
                <wp:positionV relativeFrom="paragraph">
                  <wp:posOffset>12935</wp:posOffset>
                </wp:positionV>
                <wp:extent cx="1378585" cy="168910"/>
                <wp:effectExtent l="0" t="0" r="0" b="0"/>
                <wp:wrapNone/>
                <wp:docPr id="1948" name="Textbox 1948"/>
                <wp:cNvGraphicFramePr>
                  <a:graphicFrameLocks/>
                </wp:cNvGraphicFramePr>
                <a:graphic>
                  <a:graphicData uri="http://schemas.microsoft.com/office/word/2010/wordprocessingShape">
                    <wps:wsp>
                      <wps:cNvPr id="1948" name="Textbox 1948"/>
                      <wps:cNvSpPr txBox="1"/>
                      <wps:spPr>
                        <a:xfrm>
                          <a:off x="0" y="0"/>
                          <a:ext cx="1378585" cy="168910"/>
                        </a:xfrm>
                        <a:prstGeom prst="rect">
                          <a:avLst/>
                        </a:prstGeom>
                      </wps:spPr>
                      <wps:txbx>
                        <w:txbxContent>
                          <w:p>
                            <w:pPr>
                              <w:pStyle w:val="BodyText"/>
                              <w:spacing w:line="266" w:lineRule="exact"/>
                            </w:pPr>
                            <w:r>
                              <w:rPr/>
                              <w:t>adalah fit dengan</w:t>
                            </w:r>
                            <w:r>
                              <w:rPr>
                                <w:spacing w:val="-3"/>
                              </w:rPr>
                              <w:t> </w:t>
                            </w:r>
                            <w:r>
                              <w:rPr>
                                <w:spacing w:val="-2"/>
                              </w:rPr>
                              <w:t>data.</w:t>
                            </w:r>
                          </w:p>
                        </w:txbxContent>
                      </wps:txbx>
                      <wps:bodyPr wrap="square" lIns="0" tIns="0" rIns="0" bIns="0" rtlCol="0">
                        <a:noAutofit/>
                      </wps:bodyPr>
                    </wps:wsp>
                  </a:graphicData>
                </a:graphic>
              </wp:anchor>
            </w:drawing>
          </mc:Choice>
          <mc:Fallback>
            <w:pict>
              <v:shape style="position:absolute;margin-left:279.703766pt;margin-top:1.01853pt;width:108.55pt;height:13.3pt;mso-position-horizontal-relative:page;mso-position-vertical-relative:paragraph;z-index:-23761920" type="#_x0000_t202" id="docshape1671" filled="false" stroked="false">
                <v:textbox inset="0,0,0,0">
                  <w:txbxContent>
                    <w:p>
                      <w:pPr>
                        <w:pStyle w:val="BodyText"/>
                        <w:spacing w:line="266" w:lineRule="exact"/>
                      </w:pPr>
                      <w:r>
                        <w:rPr/>
                        <w:t>adalah fit dengan</w:t>
                      </w:r>
                      <w:r>
                        <w:rPr>
                          <w:spacing w:val="-3"/>
                        </w:rPr>
                        <w:t> </w:t>
                      </w:r>
                      <w:r>
                        <w:rPr>
                          <w:spacing w:val="-2"/>
                        </w:rPr>
                        <w:t>data.</w:t>
                      </w:r>
                    </w:p>
                  </w:txbxContent>
                </v:textbox>
                <w10:wrap type="none"/>
              </v:shape>
            </w:pict>
          </mc:Fallback>
        </mc:AlternateContent>
      </w:r>
      <w:r>
        <w:rPr/>
        <mc:AlternateContent>
          <mc:Choice Requires="wps">
            <w:drawing>
              <wp:anchor distT="0" distB="0" distL="0" distR="0" allowOverlap="1" layoutInCell="1" locked="0" behindDoc="0" simplePos="0" relativeHeight="16205824">
                <wp:simplePos x="0" y="0"/>
                <wp:positionH relativeFrom="page">
                  <wp:posOffset>1441781</wp:posOffset>
                </wp:positionH>
                <wp:positionV relativeFrom="paragraph">
                  <wp:posOffset>46049</wp:posOffset>
                </wp:positionV>
                <wp:extent cx="1371600" cy="133985"/>
                <wp:effectExtent l="0" t="0" r="0" b="0"/>
                <wp:wrapNone/>
                <wp:docPr id="1949" name="Graphic 1949"/>
                <wp:cNvGraphicFramePr>
                  <a:graphicFrameLocks/>
                </wp:cNvGraphicFramePr>
                <a:graphic>
                  <a:graphicData uri="http://schemas.microsoft.com/office/word/2010/wordprocessingShape">
                    <wps:wsp>
                      <wps:cNvPr id="1949" name="Graphic 1949"/>
                      <wps:cNvSpPr/>
                      <wps:spPr>
                        <a:xfrm>
                          <a:off x="0" y="0"/>
                          <a:ext cx="1371600" cy="133985"/>
                        </a:xfrm>
                        <a:custGeom>
                          <a:avLst/>
                          <a:gdLst/>
                          <a:ahLst/>
                          <a:cxnLst/>
                          <a:rect l="l" t="t" r="r" b="b"/>
                          <a:pathLst>
                            <a:path w="1371600" h="133985">
                              <a:moveTo>
                                <a:pt x="1371451" y="0"/>
                              </a:moveTo>
                              <a:lnTo>
                                <a:pt x="0" y="0"/>
                              </a:lnTo>
                              <a:lnTo>
                                <a:pt x="0" y="133628"/>
                              </a:lnTo>
                              <a:lnTo>
                                <a:pt x="1371451" y="133628"/>
                              </a:lnTo>
                              <a:lnTo>
                                <a:pt x="137145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625978pt;width:107.988281pt;height:10.521935pt;mso-position-horizontal-relative:page;mso-position-vertical-relative:paragraph;z-index:16205824" id="docshape167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06336">
                <wp:simplePos x="0" y="0"/>
                <wp:positionH relativeFrom="page">
                  <wp:posOffset>3551706</wp:posOffset>
                </wp:positionH>
                <wp:positionV relativeFrom="paragraph">
                  <wp:posOffset>46049</wp:posOffset>
                </wp:positionV>
                <wp:extent cx="1378585" cy="133985"/>
                <wp:effectExtent l="0" t="0" r="0" b="0"/>
                <wp:wrapNone/>
                <wp:docPr id="1950" name="Graphic 1950"/>
                <wp:cNvGraphicFramePr>
                  <a:graphicFrameLocks/>
                </wp:cNvGraphicFramePr>
                <a:graphic>
                  <a:graphicData uri="http://schemas.microsoft.com/office/word/2010/wordprocessingShape">
                    <wps:wsp>
                      <wps:cNvPr id="1950" name="Graphic 1950"/>
                      <wps:cNvSpPr/>
                      <wps:spPr>
                        <a:xfrm>
                          <a:off x="0" y="0"/>
                          <a:ext cx="1378585" cy="133985"/>
                        </a:xfrm>
                        <a:custGeom>
                          <a:avLst/>
                          <a:gdLst/>
                          <a:ahLst/>
                          <a:cxnLst/>
                          <a:rect l="l" t="t" r="r" b="b"/>
                          <a:pathLst>
                            <a:path w="1378585" h="133985">
                              <a:moveTo>
                                <a:pt x="1378484" y="0"/>
                              </a:moveTo>
                              <a:lnTo>
                                <a:pt x="0" y="0"/>
                              </a:lnTo>
                              <a:lnTo>
                                <a:pt x="0" y="133628"/>
                              </a:lnTo>
                              <a:lnTo>
                                <a:pt x="1378484" y="133628"/>
                              </a:lnTo>
                              <a:lnTo>
                                <a:pt x="13784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79.661957pt;margin-top:3.625978pt;width:108.542067pt;height:10.521935pt;mso-position-horizontal-relative:page;mso-position-vertical-relative:paragraph;z-index:16206336" id="docshape1673" filled="true" fillcolor="#fedce7" stroked="false">
                <v:fill opacity="52428f" type="solid"/>
                <w10:wrap type="none"/>
              </v:rect>
            </w:pict>
          </mc:Fallback>
        </mc:AlternateContent>
      </w:r>
      <w:r>
        <w:rPr>
          <w:spacing w:val="-2"/>
        </w:rPr>
        <w:t>independen</w:t>
      </w:r>
    </w:p>
    <w:p>
      <w:pPr>
        <w:pStyle w:val="BodyText"/>
      </w:pPr>
    </w:p>
    <w:p>
      <w:pPr>
        <w:pStyle w:val="BodyText"/>
        <w:spacing w:line="475" w:lineRule="auto"/>
        <w:ind w:left="2126" w:right="280" w:firstLine="566"/>
        <w:jc w:val="both"/>
      </w:pPr>
      <w:r>
        <w:rPr/>
        <w:t>Selanjutnya,</w:t>
      </w:r>
      <w:r>
        <w:rPr>
          <w:spacing w:val="-2"/>
        </w:rPr>
        <w:t> </w:t>
      </w:r>
      <w:r>
        <w:rPr/>
        <w:t>pada</w:t>
      </w:r>
      <w:r>
        <w:rPr>
          <w:spacing w:val="-2"/>
        </w:rPr>
        <w:t> </w:t>
      </w:r>
      <w:r>
        <w:rPr/>
        <w:t>step</w:t>
      </w:r>
      <w:r>
        <w:rPr>
          <w:spacing w:val="-2"/>
        </w:rPr>
        <w:t> </w:t>
      </w:r>
      <w:r>
        <w:rPr/>
        <w:t>1</w:t>
      </w:r>
      <w:r>
        <w:rPr>
          <w:spacing w:val="-4"/>
        </w:rPr>
        <w:t> </w:t>
      </w:r>
      <w:r>
        <w:rPr/>
        <w:t>menunjukkan</w:t>
      </w:r>
      <w:r>
        <w:rPr>
          <w:spacing w:val="-2"/>
        </w:rPr>
        <w:t> </w:t>
      </w:r>
      <w:r>
        <w:rPr/>
        <w:t>bahwa</w:t>
      </w:r>
      <w:r>
        <w:rPr>
          <w:spacing w:val="-2"/>
        </w:rPr>
        <w:t> </w:t>
      </w:r>
      <w:r>
        <w:rPr/>
        <w:t>dengan</w:t>
      </w:r>
      <w:r>
        <w:rPr>
          <w:spacing w:val="-2"/>
        </w:rPr>
        <w:t> </w:t>
      </w:r>
      <w:r>
        <w:rPr/>
        <w:t>konstanta</w:t>
      </w:r>
      <w:r>
        <w:rPr>
          <w:spacing w:val="-2"/>
        </w:rPr>
        <w:t> </w:t>
      </w:r>
      <w:r>
        <w:rPr/>
        <w:t>dan</w:t>
      </w:r>
      <w:r>
        <w:rPr>
          <w:spacing w:val="-4"/>
        </w:rPr>
        <w:t> </w:t>
      </w:r>
      <w:r>
        <w:rPr/>
        <w:t>variabel independen dengan nilai 2 </w:t>
      </w:r>
      <w:r>
        <w:rPr>
          <w:i/>
        </w:rPr>
        <w:t>LogL </w:t>
      </w:r>
      <w:r>
        <w:rPr/>
        <w:t>sebesar 38,450 dan memiliki distribusi x</w:t>
      </w:r>
      <w:r>
        <w:rPr>
          <w:vertAlign w:val="superscript"/>
        </w:rPr>
        <w:t>2</w:t>
      </w:r>
      <w:r>
        <w:rPr>
          <w:vertAlign w:val="baseline"/>
        </w:rPr>
        <w:t> dengan </w:t>
      </w:r>
      <w:r>
        <w:rPr>
          <w:position w:val="2"/>
          <w:vertAlign w:val="baseline"/>
        </w:rPr>
        <w:t>df 52 (56-3-1), yaitu 69,83216. Nilai -2 </w:t>
      </w:r>
      <w:r>
        <w:rPr>
          <w:i/>
          <w:position w:val="2"/>
          <w:vertAlign w:val="baseline"/>
        </w:rPr>
        <w:t>LogL&lt; </w:t>
      </w:r>
      <w:r>
        <w:rPr>
          <w:position w:val="2"/>
          <w:vertAlign w:val="baseline"/>
        </w:rPr>
        <w:t>x</w:t>
      </w:r>
      <w:r>
        <w:rPr>
          <w:position w:val="2"/>
          <w:vertAlign w:val="superscript"/>
        </w:rPr>
        <w:t>2</w:t>
      </w:r>
      <w:r>
        <w:rPr>
          <w:position w:val="2"/>
          <w:vertAlign w:val="baseline"/>
        </w:rPr>
        <w:t> tabel, sehingga menerima H</w:t>
      </w:r>
      <w:r>
        <w:rPr>
          <w:sz w:val="16"/>
          <w:vertAlign w:val="baseline"/>
        </w:rPr>
        <w:t>0</w:t>
      </w:r>
      <w:r>
        <w:rPr>
          <w:position w:val="2"/>
          <w:vertAlign w:val="baseline"/>
        </w:rPr>
        <w:t>, </w:t>
      </w:r>
      <w:r>
        <w:rPr>
          <w:vertAlign w:val="baseline"/>
        </w:rPr>
        <w:t>model setelah memasukkan variabel independen adalah fit dengan data dan layak digunakan untuk analisis selanjutnya.</w:t>
      </w:r>
    </w:p>
    <w:p>
      <w:pPr>
        <w:pStyle w:val="Heading6"/>
        <w:spacing w:before="169"/>
        <w:ind w:left="2126"/>
      </w:pPr>
      <w:r>
        <w:rPr/>
        <mc:AlternateContent>
          <mc:Choice Requires="wps">
            <w:drawing>
              <wp:anchor distT="0" distB="0" distL="0" distR="0" allowOverlap="1" layoutInCell="1" locked="0" behindDoc="1" simplePos="0" relativeHeight="479563264">
                <wp:simplePos x="0" y="0"/>
                <wp:positionH relativeFrom="page">
                  <wp:posOffset>3289948</wp:posOffset>
                </wp:positionH>
                <wp:positionV relativeFrom="paragraph">
                  <wp:posOffset>113696</wp:posOffset>
                </wp:positionV>
                <wp:extent cx="1524635" cy="168910"/>
                <wp:effectExtent l="0" t="0" r="0" b="0"/>
                <wp:wrapNone/>
                <wp:docPr id="1951" name="Textbox 1951"/>
                <wp:cNvGraphicFramePr>
                  <a:graphicFrameLocks/>
                </wp:cNvGraphicFramePr>
                <a:graphic>
                  <a:graphicData uri="http://schemas.microsoft.com/office/word/2010/wordprocessingShape">
                    <wps:wsp>
                      <wps:cNvPr id="1951" name="Textbox 1951"/>
                      <wps:cNvSpPr txBox="1"/>
                      <wps:spPr>
                        <a:xfrm>
                          <a:off x="0" y="0"/>
                          <a:ext cx="1524635" cy="168910"/>
                        </a:xfrm>
                        <a:prstGeom prst="rect">
                          <a:avLst/>
                        </a:prstGeom>
                      </wps:spPr>
                      <wps:txbx>
                        <w:txbxContent>
                          <w:p>
                            <w:pPr>
                              <w:spacing w:line="266" w:lineRule="exact" w:before="0"/>
                              <w:ind w:left="0" w:right="0" w:firstLine="0"/>
                              <w:jc w:val="left"/>
                              <w:rPr>
                                <w:b/>
                                <w:sz w:val="24"/>
                              </w:rPr>
                            </w:pPr>
                            <w:r>
                              <w:rPr>
                                <w:b/>
                                <w:sz w:val="24"/>
                              </w:rPr>
                              <w:t>Hosmer</w:t>
                            </w:r>
                            <w:r>
                              <w:rPr>
                                <w:b/>
                                <w:spacing w:val="-2"/>
                                <w:sz w:val="24"/>
                              </w:rPr>
                              <w:t> </w:t>
                            </w:r>
                            <w:r>
                              <w:rPr>
                                <w:b/>
                                <w:i/>
                                <w:sz w:val="24"/>
                              </w:rPr>
                              <w:t>and</w:t>
                            </w:r>
                            <w:r>
                              <w:rPr>
                                <w:b/>
                                <w:i/>
                                <w:spacing w:val="3"/>
                                <w:sz w:val="24"/>
                              </w:rPr>
                              <w:t> </w:t>
                            </w:r>
                            <w:r>
                              <w:rPr>
                                <w:b/>
                                <w:spacing w:val="-2"/>
                                <w:sz w:val="24"/>
                              </w:rPr>
                              <w:t>Lemeshow</w:t>
                            </w:r>
                          </w:p>
                        </w:txbxContent>
                      </wps:txbx>
                      <wps:bodyPr wrap="square" lIns="0" tIns="0" rIns="0" bIns="0" rtlCol="0">
                        <a:noAutofit/>
                      </wps:bodyPr>
                    </wps:wsp>
                  </a:graphicData>
                </a:graphic>
              </wp:anchor>
            </w:drawing>
          </mc:Choice>
          <mc:Fallback>
            <w:pict>
              <v:shape style="position:absolute;margin-left:259.051025pt;margin-top:8.952490pt;width:120.05pt;height:13.3pt;mso-position-horizontal-relative:page;mso-position-vertical-relative:paragraph;z-index:-23753216" type="#_x0000_t202" id="docshape1674" filled="false" stroked="false">
                <v:textbox inset="0,0,0,0">
                  <w:txbxContent>
                    <w:p>
                      <w:pPr>
                        <w:spacing w:line="266" w:lineRule="exact" w:before="0"/>
                        <w:ind w:left="0" w:right="0" w:firstLine="0"/>
                        <w:jc w:val="left"/>
                        <w:rPr>
                          <w:b/>
                          <w:sz w:val="24"/>
                        </w:rPr>
                      </w:pPr>
                      <w:r>
                        <w:rPr>
                          <w:b/>
                          <w:sz w:val="24"/>
                        </w:rPr>
                        <w:t>Hosmer</w:t>
                      </w:r>
                      <w:r>
                        <w:rPr>
                          <w:b/>
                          <w:spacing w:val="-2"/>
                          <w:sz w:val="24"/>
                        </w:rPr>
                        <w:t> </w:t>
                      </w:r>
                      <w:r>
                        <w:rPr>
                          <w:b/>
                          <w:i/>
                          <w:sz w:val="24"/>
                        </w:rPr>
                        <w:t>and</w:t>
                      </w:r>
                      <w:r>
                        <w:rPr>
                          <w:b/>
                          <w:i/>
                          <w:spacing w:val="3"/>
                          <w:sz w:val="24"/>
                        </w:rPr>
                        <w:t> </w:t>
                      </w:r>
                      <w:r>
                        <w:rPr>
                          <w:b/>
                          <w:spacing w:val="-2"/>
                          <w:sz w:val="24"/>
                        </w:rPr>
                        <w:t>Lemeshow</w:t>
                      </w:r>
                    </w:p>
                  </w:txbxContent>
                </v:textbox>
                <w10:wrap type="none"/>
              </v:shape>
            </w:pict>
          </mc:Fallback>
        </mc:AlternateContent>
      </w:r>
      <w:r>
        <w:rPr/>
        <mc:AlternateContent>
          <mc:Choice Requires="wps">
            <w:drawing>
              <wp:anchor distT="0" distB="0" distL="0" distR="0" allowOverlap="1" layoutInCell="1" locked="0" behindDoc="1" simplePos="0" relativeHeight="479563776">
                <wp:simplePos x="0" y="0"/>
                <wp:positionH relativeFrom="page">
                  <wp:posOffset>2127504</wp:posOffset>
                </wp:positionH>
                <wp:positionV relativeFrom="paragraph">
                  <wp:posOffset>421772</wp:posOffset>
                </wp:positionV>
                <wp:extent cx="607060" cy="140335"/>
                <wp:effectExtent l="0" t="0" r="0" b="0"/>
                <wp:wrapNone/>
                <wp:docPr id="1952" name="Textbox 1952"/>
                <wp:cNvGraphicFramePr>
                  <a:graphicFrameLocks/>
                </wp:cNvGraphicFramePr>
                <a:graphic>
                  <a:graphicData uri="http://schemas.microsoft.com/office/word/2010/wordprocessingShape">
                    <wps:wsp>
                      <wps:cNvPr id="1952" name="Textbox 1952"/>
                      <wps:cNvSpPr txBox="1"/>
                      <wps:spPr>
                        <a:xfrm>
                          <a:off x="0" y="0"/>
                          <a:ext cx="607060" cy="140335"/>
                        </a:xfrm>
                        <a:prstGeom prst="rect">
                          <a:avLst/>
                        </a:prstGeom>
                      </wps:spPr>
                      <wps:txbx>
                        <w:txbxContent>
                          <w:p>
                            <w:pPr>
                              <w:spacing w:line="221" w:lineRule="exact" w:before="0"/>
                              <w:ind w:left="0" w:right="0" w:firstLine="0"/>
                              <w:jc w:val="left"/>
                              <w:rPr>
                                <w:b/>
                                <w:sz w:val="20"/>
                              </w:rPr>
                            </w:pPr>
                            <w:r>
                              <w:rPr>
                                <w:b/>
                                <w:spacing w:val="-2"/>
                                <w:sz w:val="20"/>
                              </w:rPr>
                              <w:t>Chi-</w:t>
                            </w:r>
                            <w:r>
                              <w:rPr>
                                <w:b/>
                                <w:spacing w:val="-2"/>
                                <w:sz w:val="20"/>
                              </w:rPr>
                              <w:t>square</w:t>
                            </w:r>
                          </w:p>
                        </w:txbxContent>
                      </wps:txbx>
                      <wps:bodyPr wrap="square" lIns="0" tIns="0" rIns="0" bIns="0" rtlCol="0">
                        <a:noAutofit/>
                      </wps:bodyPr>
                    </wps:wsp>
                  </a:graphicData>
                </a:graphic>
              </wp:anchor>
            </w:drawing>
          </mc:Choice>
          <mc:Fallback>
            <w:pict>
              <v:shape style="position:absolute;margin-left:167.520004pt;margin-top:33.210415pt;width:47.8pt;height:11.05pt;mso-position-horizontal-relative:page;mso-position-vertical-relative:paragraph;z-index:-23752704" type="#_x0000_t202" id="docshape1675" filled="false" stroked="false">
                <v:textbox inset="0,0,0,0">
                  <w:txbxContent>
                    <w:p>
                      <w:pPr>
                        <w:spacing w:line="221" w:lineRule="exact" w:before="0"/>
                        <w:ind w:left="0" w:right="0" w:firstLine="0"/>
                        <w:jc w:val="left"/>
                        <w:rPr>
                          <w:b/>
                          <w:sz w:val="20"/>
                        </w:rPr>
                      </w:pPr>
                      <w:r>
                        <w:rPr>
                          <w:b/>
                          <w:spacing w:val="-2"/>
                          <w:sz w:val="20"/>
                        </w:rPr>
                        <w:t>Chi-</w:t>
                      </w:r>
                      <w:r>
                        <w:rPr>
                          <w:b/>
                          <w:spacing w:val="-2"/>
                          <w:sz w:val="20"/>
                        </w:rPr>
                        <w:t>square</w:t>
                      </w:r>
                    </w:p>
                  </w:txbxContent>
                </v:textbox>
                <w10:wrap type="none"/>
              </v:shape>
            </w:pict>
          </mc:Fallback>
        </mc:AlternateContent>
      </w:r>
      <w:r>
        <w:rPr/>
        <mc:AlternateContent>
          <mc:Choice Requires="wps">
            <w:drawing>
              <wp:anchor distT="0" distB="0" distL="0" distR="0" allowOverlap="1" layoutInCell="1" locked="0" behindDoc="1" simplePos="0" relativeHeight="479564288">
                <wp:simplePos x="0" y="0"/>
                <wp:positionH relativeFrom="page">
                  <wp:posOffset>4131564</wp:posOffset>
                </wp:positionH>
                <wp:positionV relativeFrom="paragraph">
                  <wp:posOffset>421772</wp:posOffset>
                </wp:positionV>
                <wp:extent cx="111760" cy="140335"/>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111760" cy="140335"/>
                        </a:xfrm>
                        <a:prstGeom prst="rect">
                          <a:avLst/>
                        </a:prstGeom>
                      </wps:spPr>
                      <wps:txbx>
                        <w:txbxContent>
                          <w:p>
                            <w:pPr>
                              <w:spacing w:line="221" w:lineRule="exact" w:before="0"/>
                              <w:ind w:left="0" w:right="0" w:firstLine="0"/>
                              <w:jc w:val="left"/>
                              <w:rPr>
                                <w:b/>
                                <w:sz w:val="20"/>
                              </w:rPr>
                            </w:pPr>
                            <w:r>
                              <w:rPr>
                                <w:b/>
                                <w:spacing w:val="-7"/>
                                <w:sz w:val="20"/>
                              </w:rPr>
                              <w:t>df</w:t>
                            </w:r>
                          </w:p>
                        </w:txbxContent>
                      </wps:txbx>
                      <wps:bodyPr wrap="square" lIns="0" tIns="0" rIns="0" bIns="0" rtlCol="0">
                        <a:noAutofit/>
                      </wps:bodyPr>
                    </wps:wsp>
                  </a:graphicData>
                </a:graphic>
              </wp:anchor>
            </w:drawing>
          </mc:Choice>
          <mc:Fallback>
            <w:pict>
              <v:shape style="position:absolute;margin-left:325.320007pt;margin-top:33.210415pt;width:8.8pt;height:11.05pt;mso-position-horizontal-relative:page;mso-position-vertical-relative:paragraph;z-index:-23752192" type="#_x0000_t202" id="docshape1676" filled="false" stroked="false">
                <v:textbox inset="0,0,0,0">
                  <w:txbxContent>
                    <w:p>
                      <w:pPr>
                        <w:spacing w:line="221" w:lineRule="exact" w:before="0"/>
                        <w:ind w:left="0" w:right="0" w:firstLine="0"/>
                        <w:jc w:val="left"/>
                        <w:rPr>
                          <w:b/>
                          <w:sz w:val="20"/>
                        </w:rPr>
                      </w:pPr>
                      <w:r>
                        <w:rPr>
                          <w:b/>
                          <w:spacing w:val="-7"/>
                          <w:sz w:val="20"/>
                        </w:rPr>
                        <w:t>df</w:t>
                      </w:r>
                    </w:p>
                  </w:txbxContent>
                </v:textbox>
                <w10:wrap type="none"/>
              </v:shape>
            </w:pict>
          </mc:Fallback>
        </mc:AlternateContent>
      </w:r>
      <w:r>
        <w:rPr/>
        <mc:AlternateContent>
          <mc:Choice Requires="wps">
            <w:drawing>
              <wp:anchor distT="0" distB="0" distL="0" distR="0" allowOverlap="1" layoutInCell="1" locked="0" behindDoc="1" simplePos="0" relativeHeight="479564800">
                <wp:simplePos x="0" y="0"/>
                <wp:positionH relativeFrom="page">
                  <wp:posOffset>5612892</wp:posOffset>
                </wp:positionH>
                <wp:positionV relativeFrom="paragraph">
                  <wp:posOffset>421772</wp:posOffset>
                </wp:positionV>
                <wp:extent cx="201295" cy="140335"/>
                <wp:effectExtent l="0" t="0" r="0" b="0"/>
                <wp:wrapNone/>
                <wp:docPr id="1954" name="Textbox 1954"/>
                <wp:cNvGraphicFramePr>
                  <a:graphicFrameLocks/>
                </wp:cNvGraphicFramePr>
                <a:graphic>
                  <a:graphicData uri="http://schemas.microsoft.com/office/word/2010/wordprocessingShape">
                    <wps:wsp>
                      <wps:cNvPr id="1954" name="Textbox 1954"/>
                      <wps:cNvSpPr txBox="1"/>
                      <wps:spPr>
                        <a:xfrm>
                          <a:off x="0" y="0"/>
                          <a:ext cx="201295" cy="140335"/>
                        </a:xfrm>
                        <a:prstGeom prst="rect">
                          <a:avLst/>
                        </a:prstGeom>
                      </wps:spPr>
                      <wps:txbx>
                        <w:txbxContent>
                          <w:p>
                            <w:pPr>
                              <w:spacing w:line="221" w:lineRule="exact" w:before="0"/>
                              <w:ind w:left="0" w:right="0" w:firstLine="0"/>
                              <w:jc w:val="left"/>
                              <w:rPr>
                                <w:b/>
                                <w:sz w:val="20"/>
                              </w:rPr>
                            </w:pPr>
                            <w:r>
                              <w:rPr>
                                <w:b/>
                                <w:spacing w:val="-4"/>
                                <w:sz w:val="20"/>
                              </w:rPr>
                              <w:t>Sig.</w:t>
                            </w:r>
                          </w:p>
                        </w:txbxContent>
                      </wps:txbx>
                      <wps:bodyPr wrap="square" lIns="0" tIns="0" rIns="0" bIns="0" rtlCol="0">
                        <a:noAutofit/>
                      </wps:bodyPr>
                    </wps:wsp>
                  </a:graphicData>
                </a:graphic>
              </wp:anchor>
            </w:drawing>
          </mc:Choice>
          <mc:Fallback>
            <w:pict>
              <v:shape style="position:absolute;margin-left:441.960022pt;margin-top:33.210415pt;width:15.85pt;height:11.05pt;mso-position-horizontal-relative:page;mso-position-vertical-relative:paragraph;z-index:-23751680" type="#_x0000_t202" id="docshape1677" filled="false" stroked="false">
                <v:textbox inset="0,0,0,0">
                  <w:txbxContent>
                    <w:p>
                      <w:pPr>
                        <w:spacing w:line="221" w:lineRule="exact" w:before="0"/>
                        <w:ind w:left="0" w:right="0" w:firstLine="0"/>
                        <w:jc w:val="left"/>
                        <w:rPr>
                          <w:b/>
                          <w:sz w:val="20"/>
                        </w:rPr>
                      </w:pPr>
                      <w:r>
                        <w:rPr>
                          <w:b/>
                          <w:spacing w:val="-4"/>
                          <w:sz w:val="20"/>
                        </w:rPr>
                        <w:t>Sig.</w:t>
                      </w:r>
                    </w:p>
                  </w:txbxContent>
                </v:textbox>
                <w10:wrap type="none"/>
              </v:shape>
            </w:pict>
          </mc:Fallback>
        </mc:AlternateContent>
      </w:r>
      <w:r>
        <w:rPr/>
        <mc:AlternateContent>
          <mc:Choice Requires="wps">
            <w:drawing>
              <wp:anchor distT="0" distB="0" distL="0" distR="0" allowOverlap="1" layoutInCell="1" locked="0" behindDoc="0" simplePos="0" relativeHeight="16211456">
                <wp:simplePos x="0" y="0"/>
                <wp:positionH relativeFrom="page">
                  <wp:posOffset>3291482</wp:posOffset>
                </wp:positionH>
                <wp:positionV relativeFrom="paragraph">
                  <wp:posOffset>142937</wp:posOffset>
                </wp:positionV>
                <wp:extent cx="1519555" cy="140970"/>
                <wp:effectExtent l="0" t="0" r="0" b="0"/>
                <wp:wrapNone/>
                <wp:docPr id="1955" name="Graphic 1955"/>
                <wp:cNvGraphicFramePr>
                  <a:graphicFrameLocks/>
                </wp:cNvGraphicFramePr>
                <a:graphic>
                  <a:graphicData uri="http://schemas.microsoft.com/office/word/2010/wordprocessingShape">
                    <wps:wsp>
                      <wps:cNvPr id="1955" name="Graphic 1955"/>
                      <wps:cNvSpPr/>
                      <wps:spPr>
                        <a:xfrm>
                          <a:off x="0" y="0"/>
                          <a:ext cx="1519555" cy="140970"/>
                        </a:xfrm>
                        <a:custGeom>
                          <a:avLst/>
                          <a:gdLst/>
                          <a:ahLst/>
                          <a:cxnLst/>
                          <a:rect l="l" t="t" r="r" b="b"/>
                          <a:pathLst>
                            <a:path w="1519555" h="140970">
                              <a:moveTo>
                                <a:pt x="1519145" y="0"/>
                              </a:moveTo>
                              <a:lnTo>
                                <a:pt x="0" y="0"/>
                              </a:lnTo>
                              <a:lnTo>
                                <a:pt x="0" y="140661"/>
                              </a:lnTo>
                              <a:lnTo>
                                <a:pt x="1519145" y="140661"/>
                              </a:lnTo>
                              <a:lnTo>
                                <a:pt x="151914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59.171875pt;margin-top:11.254958pt;width:119.617788pt;height:11.075721pt;mso-position-horizontal-relative:page;mso-position-vertical-relative:paragraph;z-index:16211456" id="docshape1678"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14528">
                <wp:simplePos x="0" y="0"/>
                <wp:positionH relativeFrom="page">
                  <wp:posOffset>94988</wp:posOffset>
                </wp:positionH>
                <wp:positionV relativeFrom="paragraph">
                  <wp:posOffset>142937</wp:posOffset>
                </wp:positionV>
                <wp:extent cx="225425" cy="197485"/>
                <wp:effectExtent l="0" t="0" r="0" b="0"/>
                <wp:wrapNone/>
                <wp:docPr id="1956" name="Group 1956"/>
                <wp:cNvGraphicFramePr>
                  <a:graphicFrameLocks/>
                </wp:cNvGraphicFramePr>
                <a:graphic>
                  <a:graphicData uri="http://schemas.microsoft.com/office/word/2010/wordprocessingGroup">
                    <wpg:wgp>
                      <wpg:cNvPr id="1956" name="Group 1956"/>
                      <wpg:cNvGrpSpPr/>
                      <wpg:grpSpPr>
                        <a:xfrm>
                          <a:off x="0" y="0"/>
                          <a:ext cx="225425" cy="197485"/>
                          <a:chExt cx="225425" cy="197485"/>
                        </a:xfrm>
                      </wpg:grpSpPr>
                      <pic:pic>
                        <pic:nvPicPr>
                          <pic:cNvPr id="1957" name="Image 1957"/>
                          <pic:cNvPicPr/>
                        </pic:nvPicPr>
                        <pic:blipFill>
                          <a:blip r:embed="rId294" cstate="print"/>
                          <a:stretch>
                            <a:fillRect/>
                          </a:stretch>
                        </pic:blipFill>
                        <pic:spPr>
                          <a:xfrm>
                            <a:off x="0" y="0"/>
                            <a:ext cx="225058" cy="196926"/>
                          </a:xfrm>
                          <a:prstGeom prst="rect">
                            <a:avLst/>
                          </a:prstGeom>
                        </pic:spPr>
                      </pic:pic>
                      <wps:wsp>
                        <wps:cNvPr id="1958" name="Textbox 1958"/>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29</w:t>
                              </w:r>
                            </w:p>
                          </w:txbxContent>
                        </wps:txbx>
                        <wps:bodyPr wrap="square" lIns="0" tIns="0" rIns="0" bIns="0" rtlCol="0">
                          <a:noAutofit/>
                        </wps:bodyPr>
                      </wps:wsp>
                    </wpg:wgp>
                  </a:graphicData>
                </a:graphic>
              </wp:anchor>
            </w:drawing>
          </mc:Choice>
          <mc:Fallback>
            <w:pict>
              <v:group style="position:absolute;margin-left:7.47944pt;margin-top:11.254958pt;width:17.75pt;height:15.55pt;mso-position-horizontal-relative:page;mso-position-vertical-relative:paragraph;z-index:16214528" id="docshapegroup1679" coordorigin="150,225" coordsize="355,311">
                <v:shape style="position:absolute;left:149;top:225;width:355;height:311" type="#_x0000_t75" id="docshape1680" stroked="false">
                  <v:imagedata r:id="rId294" o:title=""/>
                </v:shape>
                <v:shape style="position:absolute;left:149;top:225;width:355;height:311" type="#_x0000_t202" id="docshape1681" filled="false" stroked="false">
                  <v:textbox inset="0,0,0,0">
                    <w:txbxContent>
                      <w:p>
                        <w:pPr>
                          <w:spacing w:before="48"/>
                          <w:ind w:left="88" w:right="0" w:firstLine="0"/>
                          <w:jc w:val="left"/>
                          <w:rPr>
                            <w:rFonts w:ascii="Gadugi"/>
                            <w:b/>
                            <w:sz w:val="15"/>
                          </w:rPr>
                        </w:pPr>
                        <w:r>
                          <w:rPr>
                            <w:rFonts w:ascii="Gadugi"/>
                            <w:b/>
                            <w:color w:val="FEFEFE"/>
                            <w:spacing w:val="-5"/>
                            <w:sz w:val="15"/>
                          </w:rPr>
                          <w:t>29</w:t>
                        </w:r>
                      </w:p>
                    </w:txbxContent>
                  </v:textbox>
                  <w10:wrap type="none"/>
                </v:shape>
                <w10:wrap type="none"/>
              </v:group>
            </w:pict>
          </mc:Fallback>
        </mc:AlternateContent>
      </w:r>
      <w:r>
        <w:rPr/>
        <w:t>Tabel</w:t>
      </w:r>
      <w:r>
        <w:rPr>
          <w:spacing w:val="-3"/>
        </w:rPr>
        <w:t> </w:t>
      </w:r>
      <w:r>
        <w:rPr/>
        <w:t>4.</w:t>
      </w:r>
      <w:r>
        <w:rPr>
          <w:spacing w:val="-1"/>
        </w:rPr>
        <w:t> </w:t>
      </w:r>
      <w:r>
        <w:rPr/>
        <w:t>7</w:t>
      </w:r>
      <w:r>
        <w:rPr>
          <w:spacing w:val="-1"/>
        </w:rPr>
        <w:t> </w:t>
      </w:r>
      <w:r>
        <w:rPr/>
        <w:t>Hasil</w:t>
      </w:r>
      <w:r>
        <w:rPr>
          <w:spacing w:val="1"/>
        </w:rPr>
        <w:t> </w:t>
      </w:r>
      <w:r>
        <w:rPr/>
        <w:t>Analisis </w:t>
      </w:r>
      <w:r>
        <w:rPr>
          <w:spacing w:val="-5"/>
        </w:rPr>
        <w:t>Uji</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2417"/>
        <w:gridCol w:w="2386"/>
      </w:tblGrid>
      <w:tr>
        <w:trPr>
          <w:trHeight w:val="407" w:hRule="atLeast"/>
        </w:trPr>
        <w:tc>
          <w:tcPr>
            <w:tcW w:w="3115" w:type="dxa"/>
          </w:tcPr>
          <w:p>
            <w:pPr>
              <w:pStyle w:val="TableParagraph"/>
              <w:spacing w:line="240" w:lineRule="auto" w:before="0"/>
              <w:jc w:val="left"/>
              <w:rPr>
                <w:b/>
                <w:sz w:val="4"/>
              </w:rPr>
            </w:pPr>
          </w:p>
          <w:p>
            <w:pPr>
              <w:pStyle w:val="TableParagraph"/>
              <w:spacing w:line="177" w:lineRule="exact" w:before="0"/>
              <w:ind w:left="1071"/>
              <w:jc w:val="left"/>
              <w:rPr>
                <w:position w:val="-3"/>
                <w:sz w:val="17"/>
              </w:rPr>
            </w:pPr>
            <w:r>
              <w:rPr>
                <w:position w:val="-3"/>
                <w:sz w:val="17"/>
              </w:rPr>
              <mc:AlternateContent>
                <mc:Choice Requires="wps">
                  <w:drawing>
                    <wp:inline distT="0" distB="0" distL="0" distR="0">
                      <wp:extent cx="612140" cy="113030"/>
                      <wp:effectExtent l="0" t="0" r="0" b="0"/>
                      <wp:docPr id="1959" name="Group 1959"/>
                      <wp:cNvGraphicFramePr>
                        <a:graphicFrameLocks/>
                      </wp:cNvGraphicFramePr>
                      <a:graphic>
                        <a:graphicData uri="http://schemas.microsoft.com/office/word/2010/wordprocessingGroup">
                          <wpg:wgp>
                            <wpg:cNvPr id="1959" name="Group 1959"/>
                            <wpg:cNvGrpSpPr/>
                            <wpg:grpSpPr>
                              <a:xfrm>
                                <a:off x="0" y="0"/>
                                <a:ext cx="612140" cy="113030"/>
                                <a:chExt cx="612140" cy="113030"/>
                              </a:xfrm>
                            </wpg:grpSpPr>
                            <wps:wsp>
                              <wps:cNvPr id="1960" name="Graphic 1960"/>
                              <wps:cNvSpPr/>
                              <wps:spPr>
                                <a:xfrm>
                                  <a:off x="0" y="0"/>
                                  <a:ext cx="612140" cy="113030"/>
                                </a:xfrm>
                                <a:custGeom>
                                  <a:avLst/>
                                  <a:gdLst/>
                                  <a:ahLst/>
                                  <a:cxnLst/>
                                  <a:rect l="l" t="t" r="r" b="b"/>
                                  <a:pathLst>
                                    <a:path w="612140" h="113030">
                                      <a:moveTo>
                                        <a:pt x="611878" y="0"/>
                                      </a:moveTo>
                                      <a:lnTo>
                                        <a:pt x="0" y="0"/>
                                      </a:lnTo>
                                      <a:lnTo>
                                        <a:pt x="0" y="112529"/>
                                      </a:lnTo>
                                      <a:lnTo>
                                        <a:pt x="611878" y="112529"/>
                                      </a:lnTo>
                                      <a:lnTo>
                                        <a:pt x="611878" y="0"/>
                                      </a:lnTo>
                                      <a:close/>
                                    </a:path>
                                  </a:pathLst>
                                </a:custGeom>
                                <a:solidFill>
                                  <a:srgbClr val="FEDCE7">
                                    <a:alpha val="79998"/>
                                  </a:srgbClr>
                                </a:solidFill>
                              </wps:spPr>
                              <wps:bodyPr wrap="square" lIns="0" tIns="0" rIns="0" bIns="0" rtlCol="0">
                                <a:prstTxWarp prst="textNoShape">
                                  <a:avLst/>
                                </a:prstTxWarp>
                                <a:noAutofit/>
                              </wps:bodyPr>
                            </wps:wsp>
                          </wpg:wgp>
                        </a:graphicData>
                      </a:graphic>
                    </wp:inline>
                  </w:drawing>
                </mc:Choice>
                <mc:Fallback>
                  <w:pict>
                    <v:group style="width:48.2pt;height:8.9pt;mso-position-horizontal-relative:char;mso-position-vertical-relative:line" id="docshapegroup1682" coordorigin="0,0" coordsize="964,178">
                      <v:rect style="position:absolute;left:0;top:0;width:964;height:178" id="docshape1683" filled="true" fillcolor="#fedce7" stroked="false">
                        <v:fill opacity="52428f" type="solid"/>
                      </v:rect>
                    </v:group>
                  </w:pict>
                </mc:Fallback>
              </mc:AlternateContent>
            </w:r>
            <w:r>
              <w:rPr>
                <w:position w:val="-3"/>
                <w:sz w:val="17"/>
              </w:rPr>
            </w:r>
          </w:p>
        </w:tc>
        <w:tc>
          <w:tcPr>
            <w:tcW w:w="2417" w:type="dxa"/>
          </w:tcPr>
          <w:p>
            <w:pPr>
              <w:pStyle w:val="TableParagraph"/>
              <w:spacing w:line="240" w:lineRule="auto" w:before="0"/>
              <w:jc w:val="left"/>
              <w:rPr>
                <w:b/>
                <w:sz w:val="4"/>
              </w:rPr>
            </w:pPr>
          </w:p>
          <w:p>
            <w:pPr>
              <w:pStyle w:val="TableParagraph"/>
              <w:spacing w:line="177" w:lineRule="exact" w:before="0"/>
              <w:ind w:left="1113"/>
              <w:jc w:val="left"/>
              <w:rPr>
                <w:position w:val="-3"/>
                <w:sz w:val="17"/>
              </w:rPr>
            </w:pPr>
            <w:r>
              <w:rPr>
                <w:position w:val="-3"/>
                <w:sz w:val="17"/>
              </w:rPr>
              <mc:AlternateContent>
                <mc:Choice Requires="wps">
                  <w:drawing>
                    <wp:inline distT="0" distB="0" distL="0" distR="0">
                      <wp:extent cx="113030" cy="113030"/>
                      <wp:effectExtent l="0" t="0" r="0" b="0"/>
                      <wp:docPr id="1961" name="Group 1961"/>
                      <wp:cNvGraphicFramePr>
                        <a:graphicFrameLocks/>
                      </wp:cNvGraphicFramePr>
                      <a:graphic>
                        <a:graphicData uri="http://schemas.microsoft.com/office/word/2010/wordprocessingGroup">
                          <wpg:wgp>
                            <wpg:cNvPr id="1961" name="Group 1961"/>
                            <wpg:cNvGrpSpPr/>
                            <wpg:grpSpPr>
                              <a:xfrm>
                                <a:off x="0" y="0"/>
                                <a:ext cx="113030" cy="113030"/>
                                <a:chExt cx="113030" cy="113030"/>
                              </a:xfrm>
                            </wpg:grpSpPr>
                            <wps:wsp>
                              <wps:cNvPr id="1962" name="Graphic 1962"/>
                              <wps:cNvSpPr/>
                              <wps:spPr>
                                <a:xfrm>
                                  <a:off x="0" y="0"/>
                                  <a:ext cx="113030" cy="113030"/>
                                </a:xfrm>
                                <a:custGeom>
                                  <a:avLst/>
                                  <a:gdLst/>
                                  <a:ahLst/>
                                  <a:cxnLst/>
                                  <a:rect l="l" t="t" r="r" b="b"/>
                                  <a:pathLst>
                                    <a:path w="113030" h="113030">
                                      <a:moveTo>
                                        <a:pt x="112529" y="0"/>
                                      </a:moveTo>
                                      <a:lnTo>
                                        <a:pt x="0" y="0"/>
                                      </a:lnTo>
                                      <a:lnTo>
                                        <a:pt x="0" y="112529"/>
                                      </a:lnTo>
                                      <a:lnTo>
                                        <a:pt x="112529" y="112529"/>
                                      </a:lnTo>
                                      <a:lnTo>
                                        <a:pt x="112529" y="0"/>
                                      </a:lnTo>
                                      <a:close/>
                                    </a:path>
                                  </a:pathLst>
                                </a:custGeom>
                                <a:solidFill>
                                  <a:srgbClr val="FEDCE7">
                                    <a:alpha val="79998"/>
                                  </a:srgbClr>
                                </a:solidFill>
                              </wps:spPr>
                              <wps:bodyPr wrap="square" lIns="0" tIns="0" rIns="0" bIns="0" rtlCol="0">
                                <a:prstTxWarp prst="textNoShape">
                                  <a:avLst/>
                                </a:prstTxWarp>
                                <a:noAutofit/>
                              </wps:bodyPr>
                            </wps:wsp>
                          </wpg:wgp>
                        </a:graphicData>
                      </a:graphic>
                    </wp:inline>
                  </w:drawing>
                </mc:Choice>
                <mc:Fallback>
                  <w:pict>
                    <v:group style="width:8.9pt;height:8.9pt;mso-position-horizontal-relative:char;mso-position-vertical-relative:line" id="docshapegroup1684" coordorigin="0,0" coordsize="178,178">
                      <v:rect style="position:absolute;left:0;top:0;width:178;height:178" id="docshape1685" filled="true" fillcolor="#fedce7" stroked="false">
                        <v:fill opacity="52428f" type="solid"/>
                      </v:rect>
                    </v:group>
                  </w:pict>
                </mc:Fallback>
              </mc:AlternateContent>
            </w:r>
            <w:r>
              <w:rPr>
                <w:position w:val="-3"/>
                <w:sz w:val="17"/>
              </w:rPr>
            </w:r>
          </w:p>
        </w:tc>
        <w:tc>
          <w:tcPr>
            <w:tcW w:w="2386" w:type="dxa"/>
          </w:tcPr>
          <w:p>
            <w:pPr>
              <w:pStyle w:val="TableParagraph"/>
              <w:spacing w:line="240" w:lineRule="auto" w:before="0"/>
              <w:jc w:val="left"/>
              <w:rPr>
                <w:b/>
                <w:sz w:val="4"/>
              </w:rPr>
            </w:pPr>
          </w:p>
          <w:p>
            <w:pPr>
              <w:pStyle w:val="TableParagraph"/>
              <w:spacing w:line="177" w:lineRule="exact" w:before="0"/>
              <w:ind w:left="1033"/>
              <w:jc w:val="left"/>
              <w:rPr>
                <w:position w:val="-3"/>
                <w:sz w:val="17"/>
              </w:rPr>
            </w:pPr>
            <w:r>
              <w:rPr>
                <w:position w:val="-3"/>
                <w:sz w:val="17"/>
              </w:rPr>
              <mc:AlternateContent>
                <mc:Choice Requires="wps">
                  <w:drawing>
                    <wp:inline distT="0" distB="0" distL="0" distR="0">
                      <wp:extent cx="204470" cy="113030"/>
                      <wp:effectExtent l="0" t="0" r="0" b="0"/>
                      <wp:docPr id="1963" name="Group 1963"/>
                      <wp:cNvGraphicFramePr>
                        <a:graphicFrameLocks/>
                      </wp:cNvGraphicFramePr>
                      <a:graphic>
                        <a:graphicData uri="http://schemas.microsoft.com/office/word/2010/wordprocessingGroup">
                          <wpg:wgp>
                            <wpg:cNvPr id="1963" name="Group 1963"/>
                            <wpg:cNvGrpSpPr/>
                            <wpg:grpSpPr>
                              <a:xfrm>
                                <a:off x="0" y="0"/>
                                <a:ext cx="204470" cy="113030"/>
                                <a:chExt cx="204470" cy="113030"/>
                              </a:xfrm>
                            </wpg:grpSpPr>
                            <wps:wsp>
                              <wps:cNvPr id="1964" name="Graphic 1964"/>
                              <wps:cNvSpPr/>
                              <wps:spPr>
                                <a:xfrm>
                                  <a:off x="0" y="0"/>
                                  <a:ext cx="204470" cy="113030"/>
                                </a:xfrm>
                                <a:custGeom>
                                  <a:avLst/>
                                  <a:gdLst/>
                                  <a:ahLst/>
                                  <a:cxnLst/>
                                  <a:rect l="l" t="t" r="r" b="b"/>
                                  <a:pathLst>
                                    <a:path w="204470" h="113030">
                                      <a:moveTo>
                                        <a:pt x="203959" y="0"/>
                                      </a:moveTo>
                                      <a:lnTo>
                                        <a:pt x="0" y="0"/>
                                      </a:lnTo>
                                      <a:lnTo>
                                        <a:pt x="0" y="112529"/>
                                      </a:lnTo>
                                      <a:lnTo>
                                        <a:pt x="203959" y="112529"/>
                                      </a:lnTo>
                                      <a:lnTo>
                                        <a:pt x="203959" y="0"/>
                                      </a:lnTo>
                                      <a:close/>
                                    </a:path>
                                  </a:pathLst>
                                </a:custGeom>
                                <a:solidFill>
                                  <a:srgbClr val="FEDCE7">
                                    <a:alpha val="79998"/>
                                  </a:srgbClr>
                                </a:solidFill>
                              </wps:spPr>
                              <wps:bodyPr wrap="square" lIns="0" tIns="0" rIns="0" bIns="0" rtlCol="0">
                                <a:prstTxWarp prst="textNoShape">
                                  <a:avLst/>
                                </a:prstTxWarp>
                                <a:noAutofit/>
                              </wps:bodyPr>
                            </wps:wsp>
                          </wpg:wgp>
                        </a:graphicData>
                      </a:graphic>
                    </wp:inline>
                  </w:drawing>
                </mc:Choice>
                <mc:Fallback>
                  <w:pict>
                    <v:group style="width:16.1pt;height:8.9pt;mso-position-horizontal-relative:char;mso-position-vertical-relative:line" id="docshapegroup1686" coordorigin="0,0" coordsize="322,178">
                      <v:rect style="position:absolute;left:0;top:0;width:322;height:178" id="docshape1687" filled="true" fillcolor="#fedce7" stroked="false">
                        <v:fill opacity="52428f" type="solid"/>
                      </v:rect>
                    </v:group>
                  </w:pict>
                </mc:Fallback>
              </mc:AlternateContent>
            </w:r>
            <w:r>
              <w:rPr>
                <w:position w:val="-3"/>
                <w:sz w:val="17"/>
              </w:rPr>
            </w:r>
          </w:p>
        </w:tc>
      </w:tr>
      <w:tr>
        <w:trPr>
          <w:trHeight w:val="407" w:hRule="atLeast"/>
        </w:trPr>
        <w:tc>
          <w:tcPr>
            <w:tcW w:w="3115" w:type="dxa"/>
          </w:tcPr>
          <w:p>
            <w:pPr>
              <w:pStyle w:val="TableParagraph"/>
              <w:spacing w:line="240" w:lineRule="auto" w:before="0"/>
              <w:ind w:left="6"/>
              <w:rPr>
                <w:sz w:val="20"/>
              </w:rPr>
            </w:pPr>
            <w:r>
              <w:rPr>
                <w:spacing w:val="-2"/>
                <w:sz w:val="20"/>
              </w:rPr>
              <w:t>2,138</w:t>
            </w:r>
          </w:p>
        </w:tc>
        <w:tc>
          <w:tcPr>
            <w:tcW w:w="2417" w:type="dxa"/>
          </w:tcPr>
          <w:p>
            <w:pPr>
              <w:pStyle w:val="TableParagraph"/>
              <w:spacing w:line="240" w:lineRule="auto" w:before="0"/>
              <w:ind w:left="6"/>
              <w:rPr>
                <w:sz w:val="20"/>
              </w:rPr>
            </w:pPr>
            <w:r>
              <w:rPr>
                <w:spacing w:val="-10"/>
                <w:sz w:val="20"/>
              </w:rPr>
              <w:t>7</w:t>
            </w:r>
          </w:p>
        </w:tc>
        <w:tc>
          <w:tcPr>
            <w:tcW w:w="2386" w:type="dxa"/>
          </w:tcPr>
          <w:p>
            <w:pPr>
              <w:pStyle w:val="TableParagraph"/>
              <w:spacing w:line="240" w:lineRule="auto" w:before="0"/>
              <w:ind w:left="161"/>
              <w:rPr>
                <w:sz w:val="20"/>
              </w:rPr>
            </w:pPr>
            <w:r>
              <w:rPr>
                <w:sz w:val="20"/>
              </w:rPr>
              <mc:AlternateContent>
                <mc:Choice Requires="wps">
                  <w:drawing>
                    <wp:anchor distT="0" distB="0" distL="0" distR="0" allowOverlap="1" layoutInCell="1" locked="0" behindDoc="1" simplePos="0" relativeHeight="479575552">
                      <wp:simplePos x="0" y="0"/>
                      <wp:positionH relativeFrom="column">
                        <wp:posOffset>614153</wp:posOffset>
                      </wp:positionH>
                      <wp:positionV relativeFrom="paragraph">
                        <wp:posOffset>31512</wp:posOffset>
                      </wp:positionV>
                      <wp:extent cx="99060" cy="113030"/>
                      <wp:effectExtent l="0" t="0" r="0" b="0"/>
                      <wp:wrapNone/>
                      <wp:docPr id="1965" name="Group 1965"/>
                      <wp:cNvGraphicFramePr>
                        <a:graphicFrameLocks/>
                      </wp:cNvGraphicFramePr>
                      <a:graphic>
                        <a:graphicData uri="http://schemas.microsoft.com/office/word/2010/wordprocessingGroup">
                          <wpg:wgp>
                            <wpg:cNvPr id="1965" name="Group 1965"/>
                            <wpg:cNvGrpSpPr/>
                            <wpg:grpSpPr>
                              <a:xfrm>
                                <a:off x="0" y="0"/>
                                <a:ext cx="99060" cy="113030"/>
                                <a:chExt cx="99060" cy="113030"/>
                              </a:xfrm>
                            </wpg:grpSpPr>
                            <wps:wsp>
                              <wps:cNvPr id="1966" name="Graphic 1966"/>
                              <wps:cNvSpPr/>
                              <wps:spPr>
                                <a:xfrm>
                                  <a:off x="0" y="0"/>
                                  <a:ext cx="99060" cy="113030"/>
                                </a:xfrm>
                                <a:custGeom>
                                  <a:avLst/>
                                  <a:gdLst/>
                                  <a:ahLst/>
                                  <a:cxnLst/>
                                  <a:rect l="l" t="t" r="r" b="b"/>
                                  <a:pathLst>
                                    <a:path w="99060" h="113030">
                                      <a:moveTo>
                                        <a:pt x="98463" y="0"/>
                                      </a:moveTo>
                                      <a:lnTo>
                                        <a:pt x="0" y="0"/>
                                      </a:lnTo>
                                      <a:lnTo>
                                        <a:pt x="0" y="112529"/>
                                      </a:lnTo>
                                      <a:lnTo>
                                        <a:pt x="98463" y="112529"/>
                                      </a:lnTo>
                                      <a:lnTo>
                                        <a:pt x="98463" y="0"/>
                                      </a:lnTo>
                                      <a:close/>
                                    </a:path>
                                  </a:pathLst>
                                </a:custGeom>
                                <a:solidFill>
                                  <a:srgbClr val="FEDCE7">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48.358543pt;margin-top:2.481323pt;width:7.8pt;height:8.9pt;mso-position-horizontal-relative:column;mso-position-vertical-relative:paragraph;z-index:-23740928" id="docshapegroup1688" coordorigin="967,50" coordsize="156,178">
                      <v:rect style="position:absolute;left:967;top:49;width:156;height:178" id="docshape1689" filled="true" fillcolor="#fedce7" stroked="false">
                        <v:fill opacity="52428f" type="solid"/>
                      </v:rect>
                      <w10:wrap type="none"/>
                    </v:group>
                  </w:pict>
                </mc:Fallback>
              </mc:AlternateContent>
            </w:r>
            <w:r>
              <w:rPr>
                <w:spacing w:val="-5"/>
                <w:sz w:val="20"/>
              </w:rPr>
              <w:t>972</w:t>
            </w:r>
          </w:p>
        </w:tc>
      </w:tr>
    </w:tbl>
    <w:p>
      <w:pPr>
        <w:spacing w:before="2"/>
        <w:ind w:left="2129" w:right="0" w:firstLine="0"/>
        <w:jc w:val="both"/>
        <w:rPr>
          <w:i/>
          <w:sz w:val="22"/>
        </w:rPr>
      </w:pPr>
      <w:r>
        <w:rPr>
          <w:i/>
          <w:sz w:val="22"/>
        </w:rPr>
        <mc:AlternateContent>
          <mc:Choice Requires="wps">
            <w:drawing>
              <wp:anchor distT="0" distB="0" distL="0" distR="0" allowOverlap="1" layoutInCell="1" locked="0" behindDoc="1" simplePos="0" relativeHeight="479565312">
                <wp:simplePos x="0" y="0"/>
                <wp:positionH relativeFrom="page">
                  <wp:posOffset>5570220</wp:posOffset>
                </wp:positionH>
                <wp:positionV relativeFrom="paragraph">
                  <wp:posOffset>-258518</wp:posOffset>
                </wp:positionV>
                <wp:extent cx="96520" cy="140335"/>
                <wp:effectExtent l="0" t="0" r="0" b="0"/>
                <wp:wrapNone/>
                <wp:docPr id="1967" name="Textbox 1967"/>
                <wp:cNvGraphicFramePr>
                  <a:graphicFrameLocks/>
                </wp:cNvGraphicFramePr>
                <a:graphic>
                  <a:graphicData uri="http://schemas.microsoft.com/office/word/2010/wordprocessingShape">
                    <wps:wsp>
                      <wps:cNvPr id="1967" name="Textbox 1967"/>
                      <wps:cNvSpPr txBox="1"/>
                      <wps:spPr>
                        <a:xfrm>
                          <a:off x="0" y="0"/>
                          <a:ext cx="96520" cy="140335"/>
                        </a:xfrm>
                        <a:prstGeom prst="rect">
                          <a:avLst/>
                        </a:prstGeom>
                      </wps:spPr>
                      <wps:txbx>
                        <w:txbxContent>
                          <w:p>
                            <w:pPr>
                              <w:spacing w:line="221" w:lineRule="exact" w:before="0"/>
                              <w:ind w:left="0" w:right="0" w:firstLine="0"/>
                              <w:jc w:val="left"/>
                              <w:rPr>
                                <w:sz w:val="20"/>
                              </w:rPr>
                            </w:pPr>
                            <w:r>
                              <w:rPr>
                                <w:spacing w:val="-5"/>
                                <w:sz w:val="20"/>
                              </w:rPr>
                              <w:t>0,</w:t>
                            </w:r>
                          </w:p>
                        </w:txbxContent>
                      </wps:txbx>
                      <wps:bodyPr wrap="square" lIns="0" tIns="0" rIns="0" bIns="0" rtlCol="0">
                        <a:noAutofit/>
                      </wps:bodyPr>
                    </wps:wsp>
                  </a:graphicData>
                </a:graphic>
              </wp:anchor>
            </w:drawing>
          </mc:Choice>
          <mc:Fallback>
            <w:pict>
              <v:shape style="position:absolute;margin-left:438.600006pt;margin-top:-20.355806pt;width:7.6pt;height:11.05pt;mso-position-horizontal-relative:page;mso-position-vertical-relative:paragraph;z-index:-23751168" type="#_x0000_t202" id="docshape1690" filled="false" stroked="false">
                <v:textbox inset="0,0,0,0">
                  <w:txbxContent>
                    <w:p>
                      <w:pPr>
                        <w:spacing w:line="221" w:lineRule="exact" w:before="0"/>
                        <w:ind w:left="0" w:right="0" w:firstLine="0"/>
                        <w:jc w:val="left"/>
                        <w:rPr>
                          <w:sz w:val="20"/>
                        </w:rPr>
                      </w:pPr>
                      <w:r>
                        <w:rPr>
                          <w:spacing w:val="-5"/>
                          <w:sz w:val="20"/>
                        </w:rPr>
                        <w:t>0,</w:t>
                      </w:r>
                    </w:p>
                  </w:txbxContent>
                </v:textbox>
                <w10:wrap type="none"/>
              </v:shape>
            </w:pict>
          </mc:Fallback>
        </mc:AlternateContent>
      </w:r>
      <w:r>
        <w:rPr>
          <w:i/>
          <w:sz w:val="22"/>
        </w:rPr>
        <mc:AlternateContent>
          <mc:Choice Requires="wps">
            <w:drawing>
              <wp:anchor distT="0" distB="0" distL="0" distR="0" allowOverlap="1" layoutInCell="1" locked="0" behindDoc="1" simplePos="0" relativeHeight="479565824">
                <wp:simplePos x="0" y="0"/>
                <wp:positionH relativeFrom="page">
                  <wp:posOffset>1440180</wp:posOffset>
                </wp:positionH>
                <wp:positionV relativeFrom="paragraph">
                  <wp:posOffset>6625</wp:posOffset>
                </wp:positionV>
                <wp:extent cx="790575" cy="155575"/>
                <wp:effectExtent l="0" t="0" r="0" b="0"/>
                <wp:wrapNone/>
                <wp:docPr id="1968" name="Textbox 1968"/>
                <wp:cNvGraphicFramePr>
                  <a:graphicFrameLocks/>
                </wp:cNvGraphicFramePr>
                <a:graphic>
                  <a:graphicData uri="http://schemas.microsoft.com/office/word/2010/wordprocessingShape">
                    <wps:wsp>
                      <wps:cNvPr id="1968" name="Textbox 1968"/>
                      <wps:cNvSpPr txBox="1"/>
                      <wps:spPr>
                        <a:xfrm>
                          <a:off x="0" y="0"/>
                          <a:ext cx="790575" cy="155575"/>
                        </a:xfrm>
                        <a:prstGeom prst="rect">
                          <a:avLst/>
                        </a:prstGeom>
                      </wps:spPr>
                      <wps:txbx>
                        <w:txbxContent>
                          <w:p>
                            <w:pPr>
                              <w:spacing w:line="244" w:lineRule="exact" w:before="0"/>
                              <w:ind w:left="0" w:right="0" w:firstLine="0"/>
                              <w:jc w:val="left"/>
                              <w:rPr>
                                <w:i/>
                                <w:sz w:val="22"/>
                              </w:rPr>
                            </w:pPr>
                            <w:r>
                              <w:rPr>
                                <w:i/>
                                <w:sz w:val="22"/>
                              </w:rPr>
                              <w:t>Sumber:</w:t>
                            </w:r>
                            <w:r>
                              <w:rPr>
                                <w:i/>
                                <w:spacing w:val="-1"/>
                                <w:sz w:val="22"/>
                              </w:rPr>
                              <w:t> </w:t>
                            </w:r>
                            <w:r>
                              <w:rPr>
                                <w:i/>
                                <w:spacing w:val="-4"/>
                                <w:sz w:val="22"/>
                              </w:rPr>
                              <w:t>Data</w:t>
                            </w:r>
                          </w:p>
                        </w:txbxContent>
                      </wps:txbx>
                      <wps:bodyPr wrap="square" lIns="0" tIns="0" rIns="0" bIns="0" rtlCol="0">
                        <a:noAutofit/>
                      </wps:bodyPr>
                    </wps:wsp>
                  </a:graphicData>
                </a:graphic>
              </wp:anchor>
            </w:drawing>
          </mc:Choice>
          <mc:Fallback>
            <w:pict>
              <v:shape style="position:absolute;margin-left:113.400002pt;margin-top:.521721pt;width:62.25pt;height:12.25pt;mso-position-horizontal-relative:page;mso-position-vertical-relative:paragraph;z-index:-23750656" type="#_x0000_t202" id="docshape1691" filled="false" stroked="false">
                <v:textbox inset="0,0,0,0">
                  <w:txbxContent>
                    <w:p>
                      <w:pPr>
                        <w:spacing w:line="244" w:lineRule="exact" w:before="0"/>
                        <w:ind w:left="0" w:right="0" w:firstLine="0"/>
                        <w:jc w:val="left"/>
                        <w:rPr>
                          <w:i/>
                          <w:sz w:val="22"/>
                        </w:rPr>
                      </w:pPr>
                      <w:r>
                        <w:rPr>
                          <w:i/>
                          <w:sz w:val="22"/>
                        </w:rPr>
                        <w:t>Sumber:</w:t>
                      </w:r>
                      <w:r>
                        <w:rPr>
                          <w:i/>
                          <w:spacing w:val="-1"/>
                          <w:sz w:val="22"/>
                        </w:rPr>
                        <w:t> </w:t>
                      </w:r>
                      <w:r>
                        <w:rPr>
                          <w:i/>
                          <w:spacing w:val="-4"/>
                          <w:sz w:val="22"/>
                        </w:rPr>
                        <w:t>Data</w:t>
                      </w:r>
                    </w:p>
                  </w:txbxContent>
                </v:textbox>
                <w10:wrap type="none"/>
              </v:shape>
            </w:pict>
          </mc:Fallback>
        </mc:AlternateContent>
      </w:r>
      <w:r>
        <w:rPr>
          <w:i/>
          <w:sz w:val="22"/>
        </w:rPr>
        <mc:AlternateContent>
          <mc:Choice Requires="wps">
            <w:drawing>
              <wp:anchor distT="0" distB="0" distL="0" distR="0" allowOverlap="1" layoutInCell="1" locked="0" behindDoc="1" simplePos="0" relativeHeight="479566336">
                <wp:simplePos x="0" y="0"/>
                <wp:positionH relativeFrom="page">
                  <wp:posOffset>2691308</wp:posOffset>
                </wp:positionH>
                <wp:positionV relativeFrom="paragraph">
                  <wp:posOffset>6625</wp:posOffset>
                </wp:positionV>
                <wp:extent cx="294640" cy="155575"/>
                <wp:effectExtent l="0" t="0" r="0" b="0"/>
                <wp:wrapNone/>
                <wp:docPr id="1969" name="Textbox 1969"/>
                <wp:cNvGraphicFramePr>
                  <a:graphicFrameLocks/>
                </wp:cNvGraphicFramePr>
                <a:graphic>
                  <a:graphicData uri="http://schemas.microsoft.com/office/word/2010/wordprocessingShape">
                    <wps:wsp>
                      <wps:cNvPr id="1969" name="Textbox 1969"/>
                      <wps:cNvSpPr txBox="1"/>
                      <wps:spPr>
                        <a:xfrm>
                          <a:off x="0" y="0"/>
                          <a:ext cx="294640" cy="155575"/>
                        </a:xfrm>
                        <a:prstGeom prst="rect">
                          <a:avLst/>
                        </a:prstGeom>
                      </wps:spPr>
                      <wps:txbx>
                        <w:txbxContent>
                          <w:p>
                            <w:pPr>
                              <w:spacing w:line="244" w:lineRule="exact" w:before="0"/>
                              <w:ind w:left="0" w:right="0" w:firstLine="0"/>
                              <w:jc w:val="left"/>
                              <w:rPr>
                                <w:i/>
                                <w:sz w:val="22"/>
                              </w:rPr>
                            </w:pPr>
                            <w:r>
                              <w:rPr>
                                <w:i/>
                                <w:spacing w:val="-4"/>
                                <w:sz w:val="22"/>
                              </w:rPr>
                              <w:t>SPSS</w:t>
                            </w:r>
                          </w:p>
                        </w:txbxContent>
                      </wps:txbx>
                      <wps:bodyPr wrap="square" lIns="0" tIns="0" rIns="0" bIns="0" rtlCol="0">
                        <a:noAutofit/>
                      </wps:bodyPr>
                    </wps:wsp>
                  </a:graphicData>
                </a:graphic>
              </wp:anchor>
            </w:drawing>
          </mc:Choice>
          <mc:Fallback>
            <w:pict>
              <v:shape style="position:absolute;margin-left:211.914017pt;margin-top:.521721pt;width:23.2pt;height:12.25pt;mso-position-horizontal-relative:page;mso-position-vertical-relative:paragraph;z-index:-23750144" type="#_x0000_t202" id="docshape1692" filled="false" stroked="false">
                <v:textbox inset="0,0,0,0">
                  <w:txbxContent>
                    <w:p>
                      <w:pPr>
                        <w:spacing w:line="244" w:lineRule="exact" w:before="0"/>
                        <w:ind w:left="0" w:right="0" w:firstLine="0"/>
                        <w:jc w:val="left"/>
                        <w:rPr>
                          <w:i/>
                          <w:sz w:val="22"/>
                        </w:rPr>
                      </w:pPr>
                      <w:r>
                        <w:rPr>
                          <w:i/>
                          <w:spacing w:val="-4"/>
                          <w:sz w:val="22"/>
                        </w:rPr>
                        <w:t>SPSS</w:t>
                      </w:r>
                    </w:p>
                  </w:txbxContent>
                </v:textbox>
                <w10:wrap type="none"/>
              </v:shape>
            </w:pict>
          </mc:Fallback>
        </mc:AlternateContent>
      </w:r>
      <w:r>
        <w:rPr>
          <w:position w:val="-4"/>
        </w:rPr>
        <w:drawing>
          <wp:inline distT="0" distB="0" distL="0" distR="0">
            <wp:extent cx="822870" cy="126595"/>
            <wp:effectExtent l="0" t="0" r="0" b="0"/>
            <wp:docPr id="1970" name="Image 1970"/>
            <wp:cNvGraphicFramePr>
              <a:graphicFrameLocks/>
            </wp:cNvGraphicFramePr>
            <a:graphic>
              <a:graphicData uri="http://schemas.openxmlformats.org/drawingml/2006/picture">
                <pic:pic>
                  <pic:nvPicPr>
                    <pic:cNvPr id="1970" name="Image 1970"/>
                    <pic:cNvPicPr/>
                  </pic:nvPicPr>
                  <pic:blipFill>
                    <a:blip r:embed="rId434" cstate="print"/>
                    <a:stretch>
                      <a:fillRect/>
                    </a:stretch>
                  </pic:blipFill>
                  <pic:spPr>
                    <a:xfrm>
                      <a:off x="0" y="0"/>
                      <a:ext cx="822870" cy="126595"/>
                    </a:xfrm>
                    <a:prstGeom prst="rect">
                      <a:avLst/>
                    </a:prstGeom>
                  </pic:spPr>
                </pic:pic>
              </a:graphicData>
            </a:graphic>
          </wp:inline>
        </w:drawing>
      </w:r>
      <w:r>
        <w:rPr>
          <w:position w:val="-4"/>
        </w:rPr>
      </w:r>
      <w:r>
        <w:rPr>
          <w:i/>
          <w:sz w:val="22"/>
        </w:rPr>
        <w:t>diolah,</w:t>
      </w:r>
      <w:r>
        <w:rPr>
          <w:i/>
          <w:spacing w:val="-3"/>
          <w:sz w:val="22"/>
        </w:rPr>
        <w:t> </w:t>
      </w:r>
      <w:r>
        <w:rPr>
          <w:i/>
          <w:spacing w:val="3"/>
          <w:position w:val="-4"/>
          <w:sz w:val="22"/>
        </w:rPr>
        <w:drawing>
          <wp:inline distT="0" distB="0" distL="0" distR="0">
            <wp:extent cx="323521" cy="126595"/>
            <wp:effectExtent l="0" t="0" r="0" b="0"/>
            <wp:docPr id="1971" name="Image 1971"/>
            <wp:cNvGraphicFramePr>
              <a:graphicFrameLocks/>
            </wp:cNvGraphicFramePr>
            <a:graphic>
              <a:graphicData uri="http://schemas.openxmlformats.org/drawingml/2006/picture">
                <pic:pic>
                  <pic:nvPicPr>
                    <pic:cNvPr id="1971" name="Image 1971"/>
                    <pic:cNvPicPr/>
                  </pic:nvPicPr>
                  <pic:blipFill>
                    <a:blip r:embed="rId435" cstate="print"/>
                    <a:stretch>
                      <a:fillRect/>
                    </a:stretch>
                  </pic:blipFill>
                  <pic:spPr>
                    <a:xfrm>
                      <a:off x="0" y="0"/>
                      <a:ext cx="323521" cy="126595"/>
                    </a:xfrm>
                    <a:prstGeom prst="rect">
                      <a:avLst/>
                    </a:prstGeom>
                  </pic:spPr>
                </pic:pic>
              </a:graphicData>
            </a:graphic>
          </wp:inline>
        </w:drawing>
      </w:r>
      <w:r>
        <w:rPr>
          <w:i/>
          <w:spacing w:val="3"/>
          <w:position w:val="-4"/>
          <w:sz w:val="22"/>
        </w:rPr>
      </w:r>
      <w:r>
        <w:rPr>
          <w:i/>
          <w:spacing w:val="-4"/>
          <w:sz w:val="22"/>
        </w:rPr>
        <w:t>26.0</w:t>
      </w:r>
    </w:p>
    <w:p>
      <w:pPr>
        <w:pStyle w:val="BodyText"/>
        <w:spacing w:before="251"/>
        <w:ind w:left="1133"/>
        <w:jc w:val="center"/>
      </w:pPr>
      <w:r>
        <w:rPr/>
        <mc:AlternateContent>
          <mc:Choice Requires="wps">
            <w:drawing>
              <wp:anchor distT="0" distB="0" distL="0" distR="0" allowOverlap="1" layoutInCell="1" locked="0" behindDoc="1" simplePos="0" relativeHeight="479566848">
                <wp:simplePos x="0" y="0"/>
                <wp:positionH relativeFrom="page">
                  <wp:posOffset>1799844</wp:posOffset>
                </wp:positionH>
                <wp:positionV relativeFrom="paragraph">
                  <wp:posOffset>166082</wp:posOffset>
                </wp:positionV>
                <wp:extent cx="1294765" cy="168910"/>
                <wp:effectExtent l="0" t="0" r="0" b="0"/>
                <wp:wrapNone/>
                <wp:docPr id="1972" name="Textbox 1972"/>
                <wp:cNvGraphicFramePr>
                  <a:graphicFrameLocks/>
                </wp:cNvGraphicFramePr>
                <a:graphic>
                  <a:graphicData uri="http://schemas.microsoft.com/office/word/2010/wordprocessingShape">
                    <wps:wsp>
                      <wps:cNvPr id="1972" name="Textbox 1972"/>
                      <wps:cNvSpPr txBox="1"/>
                      <wps:spPr>
                        <a:xfrm>
                          <a:off x="0" y="0"/>
                          <a:ext cx="1294765" cy="168910"/>
                        </a:xfrm>
                        <a:prstGeom prst="rect">
                          <a:avLst/>
                        </a:prstGeom>
                      </wps:spPr>
                      <wps:txbx>
                        <w:txbxContent>
                          <w:p>
                            <w:pPr>
                              <w:pStyle w:val="BodyText"/>
                              <w:spacing w:line="266" w:lineRule="exact"/>
                            </w:pPr>
                            <w:r>
                              <w:rPr/>
                              <w:t>Berdasarkan</w:t>
                            </w:r>
                            <w:r>
                              <w:rPr>
                                <w:spacing w:val="33"/>
                              </w:rPr>
                              <w:t> </w:t>
                            </w:r>
                            <w:r>
                              <w:rPr/>
                              <w:t>tabel</w:t>
                            </w:r>
                            <w:r>
                              <w:rPr>
                                <w:spacing w:val="37"/>
                              </w:rPr>
                              <w:t> </w:t>
                            </w:r>
                            <w:r>
                              <w:rPr>
                                <w:spacing w:val="-5"/>
                              </w:rPr>
                              <w:t>4.</w:t>
                            </w:r>
                          </w:p>
                        </w:txbxContent>
                      </wps:txbx>
                      <wps:bodyPr wrap="square" lIns="0" tIns="0" rIns="0" bIns="0" rtlCol="0">
                        <a:noAutofit/>
                      </wps:bodyPr>
                    </wps:wsp>
                  </a:graphicData>
                </a:graphic>
              </wp:anchor>
            </w:drawing>
          </mc:Choice>
          <mc:Fallback>
            <w:pict>
              <v:shape style="position:absolute;margin-left:141.720001pt;margin-top:13.07733pt;width:101.95pt;height:13.3pt;mso-position-horizontal-relative:page;mso-position-vertical-relative:paragraph;z-index:-23749632" type="#_x0000_t202" id="docshape1693" filled="false" stroked="false">
                <v:textbox inset="0,0,0,0">
                  <w:txbxContent>
                    <w:p>
                      <w:pPr>
                        <w:pStyle w:val="BodyText"/>
                        <w:spacing w:line="266" w:lineRule="exact"/>
                      </w:pPr>
                      <w:r>
                        <w:rPr/>
                        <w:t>Berdasarkan</w:t>
                      </w:r>
                      <w:r>
                        <w:rPr>
                          <w:spacing w:val="33"/>
                        </w:rPr>
                        <w:t> </w:t>
                      </w:r>
                      <w:r>
                        <w:rPr/>
                        <w:t>tabel</w:t>
                      </w:r>
                      <w:r>
                        <w:rPr>
                          <w:spacing w:val="37"/>
                        </w:rPr>
                        <w:t> </w:t>
                      </w:r>
                      <w:r>
                        <w:rPr>
                          <w:spacing w:val="-5"/>
                        </w:rPr>
                        <w:t>4.</w:t>
                      </w:r>
                    </w:p>
                  </w:txbxContent>
                </v:textbox>
                <w10:wrap type="none"/>
              </v:shape>
            </w:pict>
          </mc:Fallback>
        </mc:AlternateContent>
      </w:r>
      <w:r>
        <w:rPr/>
        <mc:AlternateContent>
          <mc:Choice Requires="wps">
            <w:drawing>
              <wp:anchor distT="0" distB="0" distL="0" distR="0" allowOverlap="1" layoutInCell="1" locked="0" behindDoc="1" simplePos="0" relativeHeight="479567360">
                <wp:simplePos x="0" y="0"/>
                <wp:positionH relativeFrom="page">
                  <wp:posOffset>4438713</wp:posOffset>
                </wp:positionH>
                <wp:positionV relativeFrom="paragraph">
                  <wp:posOffset>166082</wp:posOffset>
                </wp:positionV>
                <wp:extent cx="2042160" cy="168910"/>
                <wp:effectExtent l="0" t="0" r="0" b="0"/>
                <wp:wrapNone/>
                <wp:docPr id="1973" name="Textbox 1973"/>
                <wp:cNvGraphicFramePr>
                  <a:graphicFrameLocks/>
                </wp:cNvGraphicFramePr>
                <a:graphic>
                  <a:graphicData uri="http://schemas.microsoft.com/office/word/2010/wordprocessingShape">
                    <wps:wsp>
                      <wps:cNvPr id="1973" name="Textbox 1973"/>
                      <wps:cNvSpPr txBox="1"/>
                      <wps:spPr>
                        <a:xfrm>
                          <a:off x="0" y="0"/>
                          <a:ext cx="2042160" cy="168910"/>
                        </a:xfrm>
                        <a:prstGeom prst="rect">
                          <a:avLst/>
                        </a:prstGeom>
                      </wps:spPr>
                      <wps:txbx>
                        <w:txbxContent>
                          <w:p>
                            <w:pPr>
                              <w:spacing w:line="266" w:lineRule="exact" w:before="0"/>
                              <w:ind w:left="0" w:right="0" w:firstLine="0"/>
                              <w:jc w:val="left"/>
                              <w:rPr>
                                <w:i/>
                                <w:sz w:val="24"/>
                              </w:rPr>
                            </w:pPr>
                            <w:r>
                              <w:rPr>
                                <w:sz w:val="24"/>
                              </w:rPr>
                              <w:t>uji</w:t>
                            </w:r>
                            <w:r>
                              <w:rPr>
                                <w:spacing w:val="37"/>
                                <w:sz w:val="24"/>
                              </w:rPr>
                              <w:t> </w:t>
                            </w:r>
                            <w:r>
                              <w:rPr>
                                <w:sz w:val="24"/>
                              </w:rPr>
                              <w:t>Hosmer</w:t>
                            </w:r>
                            <w:r>
                              <w:rPr>
                                <w:spacing w:val="33"/>
                                <w:sz w:val="24"/>
                              </w:rPr>
                              <w:t> </w:t>
                            </w:r>
                            <w:r>
                              <w:rPr>
                                <w:i/>
                                <w:sz w:val="24"/>
                              </w:rPr>
                              <w:t>and</w:t>
                            </w:r>
                            <w:r>
                              <w:rPr>
                                <w:i/>
                                <w:spacing w:val="35"/>
                                <w:sz w:val="24"/>
                              </w:rPr>
                              <w:t> </w:t>
                            </w:r>
                            <w:r>
                              <w:rPr>
                                <w:sz w:val="24"/>
                              </w:rPr>
                              <w:t>Lemeshow</w:t>
                            </w:r>
                            <w:r>
                              <w:rPr>
                                <w:spacing w:val="38"/>
                                <w:sz w:val="24"/>
                              </w:rPr>
                              <w:t> </w:t>
                            </w:r>
                            <w:r>
                              <w:rPr>
                                <w:i/>
                                <w:spacing w:val="-4"/>
                                <w:sz w:val="24"/>
                              </w:rPr>
                              <w:t>Test</w:t>
                            </w:r>
                          </w:p>
                        </w:txbxContent>
                      </wps:txbx>
                      <wps:bodyPr wrap="square" lIns="0" tIns="0" rIns="0" bIns="0" rtlCol="0">
                        <a:noAutofit/>
                      </wps:bodyPr>
                    </wps:wsp>
                  </a:graphicData>
                </a:graphic>
              </wp:anchor>
            </w:drawing>
          </mc:Choice>
          <mc:Fallback>
            <w:pict>
              <v:shape style="position:absolute;margin-left:349.505005pt;margin-top:13.07733pt;width:160.8pt;height:13.3pt;mso-position-horizontal-relative:page;mso-position-vertical-relative:paragraph;z-index:-23749120" type="#_x0000_t202" id="docshape1694" filled="false" stroked="false">
                <v:textbox inset="0,0,0,0">
                  <w:txbxContent>
                    <w:p>
                      <w:pPr>
                        <w:spacing w:line="266" w:lineRule="exact" w:before="0"/>
                        <w:ind w:left="0" w:right="0" w:firstLine="0"/>
                        <w:jc w:val="left"/>
                        <w:rPr>
                          <w:i/>
                          <w:sz w:val="24"/>
                        </w:rPr>
                      </w:pPr>
                      <w:r>
                        <w:rPr>
                          <w:sz w:val="24"/>
                        </w:rPr>
                        <w:t>uji</w:t>
                      </w:r>
                      <w:r>
                        <w:rPr>
                          <w:spacing w:val="37"/>
                          <w:sz w:val="24"/>
                        </w:rPr>
                        <w:t> </w:t>
                      </w:r>
                      <w:r>
                        <w:rPr>
                          <w:sz w:val="24"/>
                        </w:rPr>
                        <w:t>Hosmer</w:t>
                      </w:r>
                      <w:r>
                        <w:rPr>
                          <w:spacing w:val="33"/>
                          <w:sz w:val="24"/>
                        </w:rPr>
                        <w:t> </w:t>
                      </w:r>
                      <w:r>
                        <w:rPr>
                          <w:i/>
                          <w:sz w:val="24"/>
                        </w:rPr>
                        <w:t>and</w:t>
                      </w:r>
                      <w:r>
                        <w:rPr>
                          <w:i/>
                          <w:spacing w:val="35"/>
                          <w:sz w:val="24"/>
                        </w:rPr>
                        <w:t> </w:t>
                      </w:r>
                      <w:r>
                        <w:rPr>
                          <w:sz w:val="24"/>
                        </w:rPr>
                        <w:t>Lemeshow</w:t>
                      </w:r>
                      <w:r>
                        <w:rPr>
                          <w:spacing w:val="38"/>
                          <w:sz w:val="24"/>
                        </w:rPr>
                        <w:t> </w:t>
                      </w:r>
                      <w:r>
                        <w:rPr>
                          <w:i/>
                          <w:spacing w:val="-4"/>
                          <w:sz w:val="24"/>
                        </w:rPr>
                        <w:t>Test</w:t>
                      </w:r>
                    </w:p>
                  </w:txbxContent>
                </v:textbox>
                <w10:wrap type="none"/>
              </v:shape>
            </w:pict>
          </mc:Fallback>
        </mc:AlternateContent>
      </w:r>
      <w:r>
        <w:rPr/>
        <mc:AlternateContent>
          <mc:Choice Requires="wps">
            <w:drawing>
              <wp:anchor distT="0" distB="0" distL="0" distR="0" allowOverlap="1" layoutInCell="1" locked="0" behindDoc="0" simplePos="0" relativeHeight="16212480">
                <wp:simplePos x="0" y="0"/>
                <wp:positionH relativeFrom="page">
                  <wp:posOffset>1800469</wp:posOffset>
                </wp:positionH>
                <wp:positionV relativeFrom="paragraph">
                  <wp:posOffset>196018</wp:posOffset>
                </wp:positionV>
                <wp:extent cx="1294130" cy="140970"/>
                <wp:effectExtent l="0" t="0" r="0" b="0"/>
                <wp:wrapNone/>
                <wp:docPr id="1974" name="Graphic 1974"/>
                <wp:cNvGraphicFramePr>
                  <a:graphicFrameLocks/>
                </wp:cNvGraphicFramePr>
                <a:graphic>
                  <a:graphicData uri="http://schemas.microsoft.com/office/word/2010/wordprocessingShape">
                    <wps:wsp>
                      <wps:cNvPr id="1974" name="Graphic 1974"/>
                      <wps:cNvSpPr/>
                      <wps:spPr>
                        <a:xfrm>
                          <a:off x="0" y="0"/>
                          <a:ext cx="1294130" cy="140970"/>
                        </a:xfrm>
                        <a:custGeom>
                          <a:avLst/>
                          <a:gdLst/>
                          <a:ahLst/>
                          <a:cxnLst/>
                          <a:rect l="l" t="t" r="r" b="b"/>
                          <a:pathLst>
                            <a:path w="1294130" h="140970">
                              <a:moveTo>
                                <a:pt x="1294087" y="0"/>
                              </a:moveTo>
                              <a:lnTo>
                                <a:pt x="0" y="0"/>
                              </a:lnTo>
                              <a:lnTo>
                                <a:pt x="0" y="140661"/>
                              </a:lnTo>
                              <a:lnTo>
                                <a:pt x="1294087" y="140661"/>
                              </a:lnTo>
                              <a:lnTo>
                                <a:pt x="1294087"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5.43449pt;width:101.896634pt;height:11.075721pt;mso-position-horizontal-relative:page;mso-position-vertical-relative:paragraph;z-index:16212480" id="docshape1695"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12992">
                <wp:simplePos x="0" y="0"/>
                <wp:positionH relativeFrom="page">
                  <wp:posOffset>4437875</wp:posOffset>
                </wp:positionH>
                <wp:positionV relativeFrom="paragraph">
                  <wp:posOffset>196018</wp:posOffset>
                </wp:positionV>
                <wp:extent cx="2039620" cy="140970"/>
                <wp:effectExtent l="0" t="0" r="0" b="0"/>
                <wp:wrapNone/>
                <wp:docPr id="1975" name="Graphic 1975"/>
                <wp:cNvGraphicFramePr>
                  <a:graphicFrameLocks/>
                </wp:cNvGraphicFramePr>
                <a:graphic>
                  <a:graphicData uri="http://schemas.microsoft.com/office/word/2010/wordprocessingShape">
                    <wps:wsp>
                      <wps:cNvPr id="1975" name="Graphic 1975"/>
                      <wps:cNvSpPr/>
                      <wps:spPr>
                        <a:xfrm>
                          <a:off x="0" y="0"/>
                          <a:ext cx="2039620" cy="140970"/>
                        </a:xfrm>
                        <a:custGeom>
                          <a:avLst/>
                          <a:gdLst/>
                          <a:ahLst/>
                          <a:cxnLst/>
                          <a:rect l="l" t="t" r="r" b="b"/>
                          <a:pathLst>
                            <a:path w="2039620" h="140970">
                              <a:moveTo>
                                <a:pt x="2039594" y="0"/>
                              </a:moveTo>
                              <a:lnTo>
                                <a:pt x="0" y="0"/>
                              </a:lnTo>
                              <a:lnTo>
                                <a:pt x="0" y="140661"/>
                              </a:lnTo>
                              <a:lnTo>
                                <a:pt x="2039594" y="140661"/>
                              </a:lnTo>
                              <a:lnTo>
                                <a:pt x="203959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49.438995pt;margin-top:15.43449pt;width:160.597956pt;height:11.075721pt;mso-position-horizontal-relative:page;mso-position-vertical-relative:paragraph;z-index:16212992" id="docshape1696" filled="true" fillcolor="#fedce7" stroked="false">
                <v:fill opacity="52428f" type="solid"/>
                <w10:wrap type="none"/>
              </v:rect>
            </w:pict>
          </mc:Fallback>
        </mc:AlternateContent>
      </w:r>
      <w:r>
        <w:rPr/>
        <w:t>7,</w:t>
      </w:r>
      <w:r>
        <w:rPr>
          <w:spacing w:val="38"/>
        </w:rPr>
        <w:t>  </w:t>
      </w:r>
      <w:r>
        <w:rPr/>
        <w:t>nilai</w:t>
      </w:r>
      <w:r>
        <w:rPr>
          <w:spacing w:val="36"/>
        </w:rPr>
        <w:t> </w:t>
      </w:r>
      <w:r>
        <w:rPr>
          <w:spacing w:val="-2"/>
        </w:rPr>
        <w:t>signifikansi</w:t>
      </w:r>
    </w:p>
    <w:p>
      <w:pPr>
        <w:spacing w:before="139"/>
        <w:ind w:left="2126" w:right="0" w:firstLine="0"/>
        <w:jc w:val="left"/>
        <w:rPr>
          <w:sz w:val="24"/>
        </w:rPr>
      </w:pPr>
      <w:r>
        <w:rPr>
          <w:sz w:val="24"/>
        </w:rPr>
        <mc:AlternateContent>
          <mc:Choice Requires="wps">
            <w:drawing>
              <wp:anchor distT="0" distB="0" distL="0" distR="0" allowOverlap="1" layoutInCell="1" locked="0" behindDoc="1" simplePos="0" relativeHeight="479560192">
                <wp:simplePos x="0" y="0"/>
                <wp:positionH relativeFrom="page">
                  <wp:posOffset>4379876</wp:posOffset>
                </wp:positionH>
                <wp:positionV relativeFrom="paragraph">
                  <wp:posOffset>95103</wp:posOffset>
                </wp:positionV>
                <wp:extent cx="680085" cy="16891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680085" cy="168910"/>
                        </a:xfrm>
                        <a:prstGeom prst="rect">
                          <a:avLst/>
                        </a:prstGeom>
                      </wps:spPr>
                      <wps:txbx>
                        <w:txbxContent>
                          <w:p>
                            <w:pPr>
                              <w:pStyle w:val="BodyText"/>
                              <w:spacing w:line="266" w:lineRule="exact"/>
                            </w:pPr>
                            <w:r>
                              <w:rPr/>
                              <w:t>0,05.</w:t>
                            </w:r>
                            <w:r>
                              <w:rPr>
                                <w:spacing w:val="24"/>
                              </w:rPr>
                              <w:t> </w:t>
                            </w:r>
                            <w:r>
                              <w:rPr>
                                <w:spacing w:val="-4"/>
                              </w:rPr>
                              <w:t>Hasil</w:t>
                            </w:r>
                          </w:p>
                        </w:txbxContent>
                      </wps:txbx>
                      <wps:bodyPr wrap="square" lIns="0" tIns="0" rIns="0" bIns="0" rtlCol="0">
                        <a:noAutofit/>
                      </wps:bodyPr>
                    </wps:wsp>
                  </a:graphicData>
                </a:graphic>
              </wp:anchor>
            </w:drawing>
          </mc:Choice>
          <mc:Fallback>
            <w:pict>
              <v:shape style="position:absolute;margin-left:344.872162pt;margin-top:7.488496pt;width:53.55pt;height:13.3pt;mso-position-horizontal-relative:page;mso-position-vertical-relative:paragraph;z-index:-23756288" type="#_x0000_t202" id="docshape1697" filled="false" stroked="false">
                <v:textbox inset="0,0,0,0">
                  <w:txbxContent>
                    <w:p>
                      <w:pPr>
                        <w:pStyle w:val="BodyText"/>
                        <w:spacing w:line="266" w:lineRule="exact"/>
                      </w:pPr>
                      <w:r>
                        <w:rPr/>
                        <w:t>0,05.</w:t>
                      </w:r>
                      <w:r>
                        <w:rPr>
                          <w:spacing w:val="24"/>
                        </w:rPr>
                        <w:t> </w:t>
                      </w:r>
                      <w:r>
                        <w:rPr>
                          <w:spacing w:val="-4"/>
                        </w:rPr>
                        <w:t>Hasil</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60704">
                <wp:simplePos x="0" y="0"/>
                <wp:positionH relativeFrom="page">
                  <wp:posOffset>5652496</wp:posOffset>
                </wp:positionH>
                <wp:positionV relativeFrom="paragraph">
                  <wp:posOffset>95103</wp:posOffset>
                </wp:positionV>
                <wp:extent cx="829944" cy="168910"/>
                <wp:effectExtent l="0" t="0" r="0" b="0"/>
                <wp:wrapNone/>
                <wp:docPr id="1977" name="Textbox 1977"/>
                <wp:cNvGraphicFramePr>
                  <a:graphicFrameLocks/>
                </wp:cNvGraphicFramePr>
                <a:graphic>
                  <a:graphicData uri="http://schemas.microsoft.com/office/word/2010/wordprocessingShape">
                    <wps:wsp>
                      <wps:cNvPr id="1977" name="Textbox 1977"/>
                      <wps:cNvSpPr txBox="1"/>
                      <wps:spPr>
                        <a:xfrm>
                          <a:off x="0" y="0"/>
                          <a:ext cx="829944" cy="168910"/>
                        </a:xfrm>
                        <a:prstGeom prst="rect">
                          <a:avLst/>
                        </a:prstGeom>
                      </wps:spPr>
                      <wps:txbx>
                        <w:txbxContent>
                          <w:p>
                            <w:pPr>
                              <w:pStyle w:val="BodyText"/>
                              <w:spacing w:line="266" w:lineRule="exact"/>
                            </w:pPr>
                            <w:r>
                              <w:rPr>
                                <w:spacing w:val="-2"/>
                              </w:rPr>
                              <w:t>menunjukkan</w:t>
                            </w:r>
                          </w:p>
                        </w:txbxContent>
                      </wps:txbx>
                      <wps:bodyPr wrap="square" lIns="0" tIns="0" rIns="0" bIns="0" rtlCol="0">
                        <a:noAutofit/>
                      </wps:bodyPr>
                    </wps:wsp>
                  </a:graphicData>
                </a:graphic>
              </wp:anchor>
            </w:drawing>
          </mc:Choice>
          <mc:Fallback>
            <w:pict>
              <v:shape style="position:absolute;margin-left:445.078491pt;margin-top:7.488496pt;width:65.3500pt;height:13.3pt;mso-position-horizontal-relative:page;mso-position-vertical-relative:paragraph;z-index:-23755776" type="#_x0000_t202" id="docshape1698" filled="false" stroked="false">
                <v:textbox inset="0,0,0,0">
                  <w:txbxContent>
                    <w:p>
                      <w:pPr>
                        <w:pStyle w:val="BodyText"/>
                        <w:spacing w:line="266" w:lineRule="exact"/>
                      </w:pPr>
                      <w:r>
                        <w:rPr>
                          <w:spacing w:val="-2"/>
                        </w:rPr>
                        <w:t>menunjukkan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61216">
                <wp:simplePos x="0" y="0"/>
                <wp:positionH relativeFrom="page">
                  <wp:posOffset>1440180</wp:posOffset>
                </wp:positionH>
                <wp:positionV relativeFrom="paragraph">
                  <wp:posOffset>357231</wp:posOffset>
                </wp:positionV>
                <wp:extent cx="5039995" cy="168910"/>
                <wp:effectExtent l="0" t="0" r="0" b="0"/>
                <wp:wrapNone/>
                <wp:docPr id="1978" name="Textbox 1978"/>
                <wp:cNvGraphicFramePr>
                  <a:graphicFrameLocks/>
                </wp:cNvGraphicFramePr>
                <a:graphic>
                  <a:graphicData uri="http://schemas.microsoft.com/office/word/2010/wordprocessingShape">
                    <wps:wsp>
                      <wps:cNvPr id="1978" name="Textbox 1978"/>
                      <wps:cNvSpPr txBox="1"/>
                      <wps:spPr>
                        <a:xfrm>
                          <a:off x="0" y="0"/>
                          <a:ext cx="5039995" cy="168910"/>
                        </a:xfrm>
                        <a:prstGeom prst="rect">
                          <a:avLst/>
                        </a:prstGeom>
                      </wps:spPr>
                      <wps:txbx>
                        <w:txbxContent>
                          <w:p>
                            <w:pPr>
                              <w:pStyle w:val="BodyText"/>
                              <w:spacing w:line="266" w:lineRule="exact"/>
                            </w:pPr>
                            <w:r>
                              <w:rPr/>
                              <w:t>bahwa</w:t>
                            </w:r>
                            <w:r>
                              <w:rPr>
                                <w:spacing w:val="15"/>
                              </w:rPr>
                              <w:t> </w:t>
                            </w:r>
                            <w:r>
                              <w:rPr/>
                              <w:t>tidak</w:t>
                            </w:r>
                            <w:r>
                              <w:rPr>
                                <w:spacing w:val="17"/>
                              </w:rPr>
                              <w:t> </w:t>
                            </w:r>
                            <w:r>
                              <w:rPr/>
                              <w:t>terdapat</w:t>
                            </w:r>
                            <w:r>
                              <w:rPr>
                                <w:spacing w:val="18"/>
                              </w:rPr>
                              <w:t> </w:t>
                            </w:r>
                            <w:r>
                              <w:rPr/>
                              <w:t>perbedaan</w:t>
                            </w:r>
                            <w:r>
                              <w:rPr>
                                <w:spacing w:val="20"/>
                              </w:rPr>
                              <w:t> </w:t>
                            </w:r>
                            <w:r>
                              <w:rPr/>
                              <w:t>yang</w:t>
                            </w:r>
                            <w:r>
                              <w:rPr>
                                <w:spacing w:val="19"/>
                              </w:rPr>
                              <w:t> </w:t>
                            </w:r>
                            <w:r>
                              <w:rPr/>
                              <w:t>signifikan</w:t>
                            </w:r>
                            <w:r>
                              <w:rPr>
                                <w:spacing w:val="20"/>
                              </w:rPr>
                              <w:t> </w:t>
                            </w:r>
                            <w:r>
                              <w:rPr/>
                              <w:t>antara</w:t>
                            </w:r>
                            <w:r>
                              <w:rPr>
                                <w:spacing w:val="16"/>
                              </w:rPr>
                              <w:t> </w:t>
                            </w:r>
                            <w:r>
                              <w:rPr/>
                              <w:t>nilai</w:t>
                            </w:r>
                            <w:r>
                              <w:rPr>
                                <w:spacing w:val="18"/>
                              </w:rPr>
                              <w:t> </w:t>
                            </w:r>
                            <w:r>
                              <w:rPr/>
                              <w:t>yang</w:t>
                            </w:r>
                            <w:r>
                              <w:rPr>
                                <w:spacing w:val="20"/>
                              </w:rPr>
                              <w:t> </w:t>
                            </w:r>
                            <w:r>
                              <w:rPr/>
                              <w:t>diprediksi</w:t>
                            </w:r>
                            <w:r>
                              <w:rPr>
                                <w:spacing w:val="20"/>
                              </w:rPr>
                              <w:t> </w:t>
                            </w:r>
                            <w:r>
                              <w:rPr>
                                <w:spacing w:val="-4"/>
                              </w:rPr>
                              <w:t>oleh</w:t>
                            </w:r>
                          </w:p>
                        </w:txbxContent>
                      </wps:txbx>
                      <wps:bodyPr wrap="square" lIns="0" tIns="0" rIns="0" bIns="0" rtlCol="0">
                        <a:noAutofit/>
                      </wps:bodyPr>
                    </wps:wsp>
                  </a:graphicData>
                </a:graphic>
              </wp:anchor>
            </w:drawing>
          </mc:Choice>
          <mc:Fallback>
            <w:pict>
              <v:shape style="position:absolute;margin-left:113.400002pt;margin-top:28.128466pt;width:396.85pt;height:13.3pt;mso-position-horizontal-relative:page;mso-position-vertical-relative:paragraph;z-index:-23755264" type="#_x0000_t202" id="docshape1699" filled="false" stroked="false">
                <v:textbox inset="0,0,0,0">
                  <w:txbxContent>
                    <w:p>
                      <w:pPr>
                        <w:pStyle w:val="BodyText"/>
                        <w:spacing w:line="266" w:lineRule="exact"/>
                      </w:pPr>
                      <w:r>
                        <w:rPr/>
                        <w:t>bahwa</w:t>
                      </w:r>
                      <w:r>
                        <w:rPr>
                          <w:spacing w:val="15"/>
                        </w:rPr>
                        <w:t> </w:t>
                      </w:r>
                      <w:r>
                        <w:rPr/>
                        <w:t>tidak</w:t>
                      </w:r>
                      <w:r>
                        <w:rPr>
                          <w:spacing w:val="17"/>
                        </w:rPr>
                        <w:t> </w:t>
                      </w:r>
                      <w:r>
                        <w:rPr/>
                        <w:t>terdapat</w:t>
                      </w:r>
                      <w:r>
                        <w:rPr>
                          <w:spacing w:val="18"/>
                        </w:rPr>
                        <w:t> </w:t>
                      </w:r>
                      <w:r>
                        <w:rPr/>
                        <w:t>perbedaan</w:t>
                      </w:r>
                      <w:r>
                        <w:rPr>
                          <w:spacing w:val="20"/>
                        </w:rPr>
                        <w:t> </w:t>
                      </w:r>
                      <w:r>
                        <w:rPr/>
                        <w:t>yang</w:t>
                      </w:r>
                      <w:r>
                        <w:rPr>
                          <w:spacing w:val="19"/>
                        </w:rPr>
                        <w:t> </w:t>
                      </w:r>
                      <w:r>
                        <w:rPr/>
                        <w:t>signifikan</w:t>
                      </w:r>
                      <w:r>
                        <w:rPr>
                          <w:spacing w:val="20"/>
                        </w:rPr>
                        <w:t> </w:t>
                      </w:r>
                      <w:r>
                        <w:rPr/>
                        <w:t>antara</w:t>
                      </w:r>
                      <w:r>
                        <w:rPr>
                          <w:spacing w:val="16"/>
                        </w:rPr>
                        <w:t> </w:t>
                      </w:r>
                      <w:r>
                        <w:rPr/>
                        <w:t>nilai</w:t>
                      </w:r>
                      <w:r>
                        <w:rPr>
                          <w:spacing w:val="18"/>
                        </w:rPr>
                        <w:t> </w:t>
                      </w:r>
                      <w:r>
                        <w:rPr/>
                        <w:t>yang</w:t>
                      </w:r>
                      <w:r>
                        <w:rPr>
                          <w:spacing w:val="20"/>
                        </w:rPr>
                        <w:t> </w:t>
                      </w:r>
                      <w:r>
                        <w:rPr/>
                        <w:t>diprediksi</w:t>
                      </w:r>
                      <w:r>
                        <w:rPr>
                          <w:spacing w:val="20"/>
                        </w:rPr>
                        <w:t> </w:t>
                      </w:r>
                      <w:r>
                        <w:rPr>
                          <w:spacing w:val="-4"/>
                        </w:rPr>
                        <w:t>oleh</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61728">
                <wp:simplePos x="0" y="0"/>
                <wp:positionH relativeFrom="page">
                  <wp:posOffset>1440180</wp:posOffset>
                </wp:positionH>
                <wp:positionV relativeFrom="paragraph">
                  <wp:posOffset>620884</wp:posOffset>
                </wp:positionV>
                <wp:extent cx="859155" cy="168910"/>
                <wp:effectExtent l="0" t="0" r="0" b="0"/>
                <wp:wrapNone/>
                <wp:docPr id="1979" name="Textbox 1979"/>
                <wp:cNvGraphicFramePr>
                  <a:graphicFrameLocks/>
                </wp:cNvGraphicFramePr>
                <a:graphic>
                  <a:graphicData uri="http://schemas.microsoft.com/office/word/2010/wordprocessingShape">
                    <wps:wsp>
                      <wps:cNvPr id="1979" name="Textbox 1979"/>
                      <wps:cNvSpPr txBox="1"/>
                      <wps:spPr>
                        <a:xfrm>
                          <a:off x="0" y="0"/>
                          <a:ext cx="859155" cy="168910"/>
                        </a:xfrm>
                        <a:prstGeom prst="rect">
                          <a:avLst/>
                        </a:prstGeom>
                      </wps:spPr>
                      <wps:txbx>
                        <w:txbxContent>
                          <w:p>
                            <w:pPr>
                              <w:pStyle w:val="BodyText"/>
                              <w:spacing w:line="266" w:lineRule="exact"/>
                            </w:pPr>
                            <w:r>
                              <w:rPr/>
                              <w:t>model </w:t>
                            </w:r>
                            <w:r>
                              <w:rPr>
                                <w:spacing w:val="-2"/>
                              </w:rPr>
                              <w:t>dengan</w:t>
                            </w:r>
                          </w:p>
                        </w:txbxContent>
                      </wps:txbx>
                      <wps:bodyPr wrap="square" lIns="0" tIns="0" rIns="0" bIns="0" rtlCol="0">
                        <a:noAutofit/>
                      </wps:bodyPr>
                    </wps:wsp>
                  </a:graphicData>
                </a:graphic>
              </wp:anchor>
            </w:drawing>
          </mc:Choice>
          <mc:Fallback>
            <w:pict>
              <v:shape style="position:absolute;margin-left:113.400002pt;margin-top:48.888504pt;width:67.650pt;height:13.3pt;mso-position-horizontal-relative:page;mso-position-vertical-relative:paragraph;z-index:-23754752" type="#_x0000_t202" id="docshape1700" filled="false" stroked="false">
                <v:textbox inset="0,0,0,0">
                  <w:txbxContent>
                    <w:p>
                      <w:pPr>
                        <w:pStyle w:val="BodyText"/>
                        <w:spacing w:line="266" w:lineRule="exact"/>
                      </w:pPr>
                      <w:r>
                        <w:rPr/>
                        <w:t>model </w:t>
                      </w:r>
                      <w:r>
                        <w:rPr>
                          <w:spacing w:val="-2"/>
                        </w:rPr>
                        <w:t>dengan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62240">
                <wp:simplePos x="0" y="0"/>
                <wp:positionH relativeFrom="page">
                  <wp:posOffset>2645816</wp:posOffset>
                </wp:positionH>
                <wp:positionV relativeFrom="paragraph">
                  <wp:posOffset>620884</wp:posOffset>
                </wp:positionV>
                <wp:extent cx="613410" cy="168910"/>
                <wp:effectExtent l="0" t="0" r="0" b="0"/>
                <wp:wrapNone/>
                <wp:docPr id="1980" name="Textbox 1980"/>
                <wp:cNvGraphicFramePr>
                  <a:graphicFrameLocks/>
                </wp:cNvGraphicFramePr>
                <a:graphic>
                  <a:graphicData uri="http://schemas.microsoft.com/office/word/2010/wordprocessingShape">
                    <wps:wsp>
                      <wps:cNvPr id="1980" name="Textbox 1980"/>
                      <wps:cNvSpPr txBox="1"/>
                      <wps:spPr>
                        <a:xfrm>
                          <a:off x="0" y="0"/>
                          <a:ext cx="613410" cy="168910"/>
                        </a:xfrm>
                        <a:prstGeom prst="rect">
                          <a:avLst/>
                        </a:prstGeom>
                      </wps:spPr>
                      <wps:txbx>
                        <w:txbxContent>
                          <w:p>
                            <w:pPr>
                              <w:pStyle w:val="BodyText"/>
                              <w:spacing w:line="266" w:lineRule="exact"/>
                            </w:pPr>
                            <w:r>
                              <w:rPr>
                                <w:spacing w:val="-2"/>
                              </w:rPr>
                              <w:t>observasi.</w:t>
                            </w:r>
                          </w:p>
                        </w:txbxContent>
                      </wps:txbx>
                      <wps:bodyPr wrap="square" lIns="0" tIns="0" rIns="0" bIns="0" rtlCol="0">
                        <a:noAutofit/>
                      </wps:bodyPr>
                    </wps:wsp>
                  </a:graphicData>
                </a:graphic>
              </wp:anchor>
            </w:drawing>
          </mc:Choice>
          <mc:Fallback>
            <w:pict>
              <v:shape style="position:absolute;margin-left:208.332001pt;margin-top:48.888504pt;width:48.3pt;height:13.3pt;mso-position-horizontal-relative:page;mso-position-vertical-relative:paragraph;z-index:-23754240" type="#_x0000_t202" id="docshape1701" filled="false" stroked="false">
                <v:textbox inset="0,0,0,0">
                  <w:txbxContent>
                    <w:p>
                      <w:pPr>
                        <w:pStyle w:val="BodyText"/>
                        <w:spacing w:line="266" w:lineRule="exact"/>
                      </w:pPr>
                      <w:r>
                        <w:rPr>
                          <w:spacing w:val="-2"/>
                        </w:rPr>
                        <w:t>observasi.</w:t>
                      </w:r>
                    </w:p>
                  </w:txbxContent>
                </v:textbox>
                <w10:wrap type="none"/>
              </v:shape>
            </w:pict>
          </mc:Fallback>
        </mc:AlternateContent>
      </w:r>
      <w:r>
        <w:rPr>
          <w:sz w:val="24"/>
        </w:rPr>
        <mc:AlternateContent>
          <mc:Choice Requires="wps">
            <w:drawing>
              <wp:anchor distT="0" distB="0" distL="0" distR="0" allowOverlap="1" layoutInCell="1" locked="0" behindDoc="1" simplePos="0" relativeHeight="479562752">
                <wp:simplePos x="0" y="0"/>
                <wp:positionH relativeFrom="page">
                  <wp:posOffset>3719925</wp:posOffset>
                </wp:positionH>
                <wp:positionV relativeFrom="paragraph">
                  <wp:posOffset>620884</wp:posOffset>
                </wp:positionV>
                <wp:extent cx="1609090" cy="168910"/>
                <wp:effectExtent l="0" t="0" r="0" b="0"/>
                <wp:wrapNone/>
                <wp:docPr id="1981" name="Textbox 1981"/>
                <wp:cNvGraphicFramePr>
                  <a:graphicFrameLocks/>
                </wp:cNvGraphicFramePr>
                <a:graphic>
                  <a:graphicData uri="http://schemas.microsoft.com/office/word/2010/wordprocessingShape">
                    <wps:wsp>
                      <wps:cNvPr id="1981" name="Textbox 1981"/>
                      <wps:cNvSpPr txBox="1"/>
                      <wps:spPr>
                        <a:xfrm>
                          <a:off x="0" y="0"/>
                          <a:ext cx="1609090" cy="168910"/>
                        </a:xfrm>
                        <a:prstGeom prst="rect">
                          <a:avLst/>
                        </a:prstGeom>
                      </wps:spPr>
                      <wps:txbx>
                        <w:txbxContent>
                          <w:p>
                            <w:pPr>
                              <w:pStyle w:val="BodyText"/>
                              <w:spacing w:line="266" w:lineRule="exact"/>
                            </w:pPr>
                            <w:r>
                              <w:rPr/>
                              <w:t>disimpulkan</w:t>
                            </w:r>
                            <w:r>
                              <w:rPr>
                                <w:spacing w:val="-3"/>
                              </w:rPr>
                              <w:t> </w:t>
                            </w:r>
                            <w:r>
                              <w:rPr/>
                              <w:t>bahwa</w:t>
                            </w:r>
                            <w:r>
                              <w:rPr>
                                <w:spacing w:val="2"/>
                              </w:rPr>
                              <w:t> </w:t>
                            </w:r>
                            <w:r>
                              <w:rPr>
                                <w:spacing w:val="-4"/>
                              </w:rPr>
                              <w:t>model</w:t>
                            </w:r>
                          </w:p>
                        </w:txbxContent>
                      </wps:txbx>
                      <wps:bodyPr wrap="square" lIns="0" tIns="0" rIns="0" bIns="0" rtlCol="0">
                        <a:noAutofit/>
                      </wps:bodyPr>
                    </wps:wsp>
                  </a:graphicData>
                </a:graphic>
              </wp:anchor>
            </w:drawing>
          </mc:Choice>
          <mc:Fallback>
            <w:pict>
              <v:shape style="position:absolute;margin-left:292.907532pt;margin-top:48.888504pt;width:126.7pt;height:13.3pt;mso-position-horizontal-relative:page;mso-position-vertical-relative:paragraph;z-index:-23753728" type="#_x0000_t202" id="docshape1702" filled="false" stroked="false">
                <v:textbox inset="0,0,0,0">
                  <w:txbxContent>
                    <w:p>
                      <w:pPr>
                        <w:pStyle w:val="BodyText"/>
                        <w:spacing w:line="266" w:lineRule="exact"/>
                      </w:pPr>
                      <w:r>
                        <w:rPr/>
                        <w:t>disimpulkan</w:t>
                      </w:r>
                      <w:r>
                        <w:rPr>
                          <w:spacing w:val="-3"/>
                        </w:rPr>
                        <w:t> </w:t>
                      </w:r>
                      <w:r>
                        <w:rPr/>
                        <w:t>bahwa</w:t>
                      </w:r>
                      <w:r>
                        <w:rPr>
                          <w:spacing w:val="2"/>
                        </w:rPr>
                        <w:t> </w:t>
                      </w:r>
                      <w:r>
                        <w:rPr>
                          <w:spacing w:val="-4"/>
                        </w:rPr>
                        <w:t>model</w:t>
                      </w:r>
                    </w:p>
                  </w:txbxContent>
                </v:textbox>
                <w10:wrap type="none"/>
              </v:shape>
            </w:pict>
          </mc:Fallback>
        </mc:AlternateContent>
      </w:r>
      <w:r>
        <w:rPr>
          <w:sz w:val="24"/>
        </w:rPr>
        <mc:AlternateContent>
          <mc:Choice Requires="wps">
            <w:drawing>
              <wp:anchor distT="0" distB="0" distL="0" distR="0" allowOverlap="1" layoutInCell="1" locked="0" behindDoc="0" simplePos="0" relativeHeight="16210432">
                <wp:simplePos x="0" y="0"/>
                <wp:positionH relativeFrom="page">
                  <wp:posOffset>5654598</wp:posOffset>
                </wp:positionH>
                <wp:positionV relativeFrom="paragraph">
                  <wp:posOffset>121611</wp:posOffset>
                </wp:positionV>
                <wp:extent cx="829944" cy="140970"/>
                <wp:effectExtent l="0" t="0" r="0" b="0"/>
                <wp:wrapNone/>
                <wp:docPr id="1982" name="Graphic 1982"/>
                <wp:cNvGraphicFramePr>
                  <a:graphicFrameLocks/>
                </wp:cNvGraphicFramePr>
                <a:graphic>
                  <a:graphicData uri="http://schemas.microsoft.com/office/word/2010/wordprocessingShape">
                    <wps:wsp>
                      <wps:cNvPr id="1982" name="Graphic 1982"/>
                      <wps:cNvSpPr/>
                      <wps:spPr>
                        <a:xfrm>
                          <a:off x="0" y="0"/>
                          <a:ext cx="829944" cy="140970"/>
                        </a:xfrm>
                        <a:custGeom>
                          <a:avLst/>
                          <a:gdLst/>
                          <a:ahLst/>
                          <a:cxnLst/>
                          <a:rect l="l" t="t" r="r" b="b"/>
                          <a:pathLst>
                            <a:path w="829944" h="140970">
                              <a:moveTo>
                                <a:pt x="829903" y="0"/>
                              </a:moveTo>
                              <a:lnTo>
                                <a:pt x="0" y="0"/>
                              </a:lnTo>
                              <a:lnTo>
                                <a:pt x="0" y="140661"/>
                              </a:lnTo>
                              <a:lnTo>
                                <a:pt x="829903" y="140661"/>
                              </a:lnTo>
                              <a:lnTo>
                                <a:pt x="82990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45.243988pt;margin-top:9.575747pt;width:65.346755pt;height:11.075721pt;mso-position-horizontal-relative:page;mso-position-vertical-relative:paragraph;z-index:16210432" id="docshape1703" filled="true" fillcolor="#c1ecdf"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214016">
                <wp:simplePos x="0" y="0"/>
                <wp:positionH relativeFrom="page">
                  <wp:posOffset>94988</wp:posOffset>
                </wp:positionH>
                <wp:positionV relativeFrom="paragraph">
                  <wp:posOffset>121611</wp:posOffset>
                </wp:positionV>
                <wp:extent cx="225425" cy="197485"/>
                <wp:effectExtent l="0" t="0" r="0" b="0"/>
                <wp:wrapNone/>
                <wp:docPr id="1983" name="Group 1983"/>
                <wp:cNvGraphicFramePr>
                  <a:graphicFrameLocks/>
                </wp:cNvGraphicFramePr>
                <a:graphic>
                  <a:graphicData uri="http://schemas.microsoft.com/office/word/2010/wordprocessingGroup">
                    <wpg:wgp>
                      <wpg:cNvPr id="1983" name="Group 1983"/>
                      <wpg:cNvGrpSpPr/>
                      <wpg:grpSpPr>
                        <a:xfrm>
                          <a:off x="0" y="0"/>
                          <a:ext cx="225425" cy="197485"/>
                          <a:chExt cx="225425" cy="197485"/>
                        </a:xfrm>
                      </wpg:grpSpPr>
                      <pic:pic>
                        <pic:nvPicPr>
                          <pic:cNvPr id="1984" name="Image 1984"/>
                          <pic:cNvPicPr/>
                        </pic:nvPicPr>
                        <pic:blipFill>
                          <a:blip r:embed="rId271" cstate="print"/>
                          <a:stretch>
                            <a:fillRect/>
                          </a:stretch>
                        </pic:blipFill>
                        <pic:spPr>
                          <a:xfrm>
                            <a:off x="0" y="0"/>
                            <a:ext cx="225058" cy="196926"/>
                          </a:xfrm>
                          <a:prstGeom prst="rect">
                            <a:avLst/>
                          </a:prstGeom>
                        </pic:spPr>
                      </pic:pic>
                      <wps:wsp>
                        <wps:cNvPr id="1985" name="Textbox 1985"/>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23</w:t>
                              </w:r>
                            </w:p>
                          </w:txbxContent>
                        </wps:txbx>
                        <wps:bodyPr wrap="square" lIns="0" tIns="0" rIns="0" bIns="0" rtlCol="0">
                          <a:noAutofit/>
                        </wps:bodyPr>
                      </wps:wsp>
                    </wpg:wgp>
                  </a:graphicData>
                </a:graphic>
              </wp:anchor>
            </w:drawing>
          </mc:Choice>
          <mc:Fallback>
            <w:pict>
              <v:group style="position:absolute;margin-left:7.47944pt;margin-top:9.575747pt;width:17.75pt;height:15.55pt;mso-position-horizontal-relative:page;mso-position-vertical-relative:paragraph;z-index:16214016" id="docshapegroup1704" coordorigin="150,192" coordsize="355,311">
                <v:shape style="position:absolute;left:149;top:191;width:355;height:311" type="#_x0000_t75" id="docshape1705" stroked="false">
                  <v:imagedata r:id="rId271" o:title=""/>
                </v:shape>
                <v:shape style="position:absolute;left:149;top:191;width:355;height:311" type="#_x0000_t202" id="docshape1706" filled="false" stroked="false">
                  <v:textbox inset="0,0,0,0">
                    <w:txbxContent>
                      <w:p>
                        <w:pPr>
                          <w:spacing w:before="48"/>
                          <w:ind w:left="88" w:right="0" w:firstLine="0"/>
                          <w:jc w:val="left"/>
                          <w:rPr>
                            <w:rFonts w:ascii="Gadugi"/>
                            <w:b/>
                            <w:sz w:val="15"/>
                          </w:rPr>
                        </w:pPr>
                        <w:r>
                          <w:rPr>
                            <w:rFonts w:ascii="Gadugi"/>
                            <w:b/>
                            <w:color w:val="FEFEFE"/>
                            <w:spacing w:val="-5"/>
                            <w:sz w:val="15"/>
                          </w:rPr>
                          <w:t>23</w:t>
                        </w:r>
                      </w:p>
                    </w:txbxContent>
                  </v:textbox>
                  <w10:wrap type="none"/>
                </v:shape>
                <w10:wrap type="none"/>
              </v:group>
            </w:pict>
          </mc:Fallback>
        </mc:AlternateContent>
      </w:r>
      <w:r>
        <w:rPr>
          <w:i/>
          <w:sz w:val="24"/>
        </w:rPr>
        <w:t>Goodness-of-fit</w:t>
      </w:r>
      <w:r>
        <w:rPr>
          <w:i/>
          <w:spacing w:val="26"/>
          <w:sz w:val="24"/>
        </w:rPr>
        <w:t> </w:t>
      </w:r>
      <w:r>
        <w:rPr>
          <w:sz w:val="24"/>
        </w:rPr>
        <w:t>sebesar</w:t>
      </w:r>
      <w:r>
        <w:rPr>
          <w:spacing w:val="27"/>
          <w:sz w:val="24"/>
        </w:rPr>
        <w:t> </w:t>
      </w:r>
      <w:r>
        <w:rPr>
          <w:sz w:val="24"/>
        </w:rPr>
        <w:t>0,972</w:t>
      </w:r>
      <w:r>
        <w:rPr>
          <w:spacing w:val="24"/>
          <w:sz w:val="24"/>
        </w:rPr>
        <w:t> </w:t>
      </w:r>
      <w:r>
        <w:rPr>
          <w:sz w:val="24"/>
        </w:rPr>
        <w:t>yang</w:t>
      </w:r>
      <w:r>
        <w:rPr>
          <w:spacing w:val="25"/>
          <w:sz w:val="24"/>
        </w:rPr>
        <w:t> </w:t>
      </w:r>
      <w:r>
        <w:rPr>
          <w:sz w:val="24"/>
        </w:rPr>
        <w:t>nilainya</w:t>
      </w:r>
      <w:r>
        <w:rPr>
          <w:spacing w:val="23"/>
          <w:sz w:val="24"/>
        </w:rPr>
        <w:t> </w:t>
      </w:r>
      <w:r>
        <w:rPr>
          <w:sz w:val="24"/>
        </w:rPr>
        <w:t>&gt;</w:t>
      </w:r>
      <w:r>
        <w:rPr>
          <w:spacing w:val="28"/>
          <w:sz w:val="24"/>
        </w:rPr>
        <w:t> </w:t>
      </w:r>
      <w:r>
        <w:rPr>
          <w:spacing w:val="29"/>
          <w:position w:val="-4"/>
          <w:sz w:val="24"/>
        </w:rPr>
        <w:drawing>
          <wp:inline distT="0" distB="0" distL="0" distR="0">
            <wp:extent cx="731440" cy="140661"/>
            <wp:effectExtent l="0" t="0" r="0" b="0"/>
            <wp:docPr id="1986" name="Image 1986"/>
            <wp:cNvGraphicFramePr>
              <a:graphicFrameLocks/>
            </wp:cNvGraphicFramePr>
            <a:graphic>
              <a:graphicData uri="http://schemas.openxmlformats.org/drawingml/2006/picture">
                <pic:pic>
                  <pic:nvPicPr>
                    <pic:cNvPr id="1986" name="Image 1986"/>
                    <pic:cNvPicPr/>
                  </pic:nvPicPr>
                  <pic:blipFill>
                    <a:blip r:embed="rId436" cstate="print"/>
                    <a:stretch>
                      <a:fillRect/>
                    </a:stretch>
                  </pic:blipFill>
                  <pic:spPr>
                    <a:xfrm>
                      <a:off x="0" y="0"/>
                      <a:ext cx="731440" cy="140661"/>
                    </a:xfrm>
                    <a:prstGeom prst="rect">
                      <a:avLst/>
                    </a:prstGeom>
                  </pic:spPr>
                </pic:pic>
              </a:graphicData>
            </a:graphic>
          </wp:inline>
        </w:drawing>
      </w:r>
      <w:r>
        <w:rPr>
          <w:spacing w:val="29"/>
          <w:position w:val="-4"/>
          <w:sz w:val="24"/>
        </w:rPr>
      </w:r>
      <w:r>
        <w:rPr>
          <w:spacing w:val="-2"/>
          <w:sz w:val="24"/>
        </w:rPr>
        <w:t>tersebut</w:t>
      </w:r>
    </w:p>
    <w:p>
      <w:pPr>
        <w:pStyle w:val="BodyText"/>
        <w:rPr>
          <w:sz w:val="15"/>
        </w:rPr>
      </w:pPr>
      <w:r>
        <w:rPr>
          <w:sz w:val="15"/>
        </w:rPr>
        <mc:AlternateContent>
          <mc:Choice Requires="wps">
            <w:drawing>
              <wp:anchor distT="0" distB="0" distL="0" distR="0" allowOverlap="1" layoutInCell="1" locked="0" behindDoc="1" simplePos="0" relativeHeight="488046080">
                <wp:simplePos x="0" y="0"/>
                <wp:positionH relativeFrom="page">
                  <wp:posOffset>1441781</wp:posOffset>
                </wp:positionH>
                <wp:positionV relativeFrom="paragraph">
                  <wp:posOffset>125359</wp:posOffset>
                </wp:positionV>
                <wp:extent cx="5036185" cy="133985"/>
                <wp:effectExtent l="0" t="0" r="0" b="0"/>
                <wp:wrapTopAndBottom/>
                <wp:docPr id="1987" name="Graphic 1987"/>
                <wp:cNvGraphicFramePr>
                  <a:graphicFrameLocks/>
                </wp:cNvGraphicFramePr>
                <a:graphic>
                  <a:graphicData uri="http://schemas.microsoft.com/office/word/2010/wordprocessingShape">
                    <wps:wsp>
                      <wps:cNvPr id="1987" name="Graphic 1987"/>
                      <wps:cNvSpPr/>
                      <wps:spPr>
                        <a:xfrm>
                          <a:off x="0" y="0"/>
                          <a:ext cx="5036185" cy="133985"/>
                        </a:xfrm>
                        <a:custGeom>
                          <a:avLst/>
                          <a:gdLst/>
                          <a:ahLst/>
                          <a:cxnLst/>
                          <a:rect l="l" t="t" r="r" b="b"/>
                          <a:pathLst>
                            <a:path w="5036185" h="133985">
                              <a:moveTo>
                                <a:pt x="5035687" y="0"/>
                              </a:moveTo>
                              <a:lnTo>
                                <a:pt x="0" y="0"/>
                              </a:lnTo>
                              <a:lnTo>
                                <a:pt x="0" y="133628"/>
                              </a:lnTo>
                              <a:lnTo>
                                <a:pt x="5035687" y="133628"/>
                              </a:lnTo>
                              <a:lnTo>
                                <a:pt x="503568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9.870789pt;width:396.510816pt;height:10.521935pt;mso-position-horizontal-relative:page;mso-position-vertical-relative:paragraph;z-index:-15270400;mso-wrap-distance-left:0;mso-wrap-distance-right:0" id="docshape1707" filled="true" fillcolor="#c1ecdf" stroked="false">
                <v:fill opacity="52428f" type="solid"/>
                <w10:wrap type="topAndBottom"/>
              </v:rect>
            </w:pict>
          </mc:Fallback>
        </mc:AlternateContent>
      </w:r>
    </w:p>
    <w:p>
      <w:pPr>
        <w:pStyle w:val="BodyText"/>
        <w:tabs>
          <w:tab w:pos="8308" w:val="left" w:leader="none"/>
        </w:tabs>
        <w:spacing w:before="144"/>
        <w:ind w:left="2129"/>
      </w:pPr>
      <w:r>
        <w:rPr>
          <w:position w:val="-4"/>
        </w:rPr>
        <w:drawing>
          <wp:inline distT="0" distB="0" distL="0" distR="0">
            <wp:extent cx="893201" cy="140661"/>
            <wp:effectExtent l="0" t="0" r="0" b="0"/>
            <wp:docPr id="1988" name="Image 1988"/>
            <wp:cNvGraphicFramePr>
              <a:graphicFrameLocks/>
            </wp:cNvGraphicFramePr>
            <a:graphic>
              <a:graphicData uri="http://schemas.openxmlformats.org/drawingml/2006/picture">
                <pic:pic>
                  <pic:nvPicPr>
                    <pic:cNvPr id="1988" name="Image 1988"/>
                    <pic:cNvPicPr/>
                  </pic:nvPicPr>
                  <pic:blipFill>
                    <a:blip r:embed="rId437" cstate="print"/>
                    <a:stretch>
                      <a:fillRect/>
                    </a:stretch>
                  </pic:blipFill>
                  <pic:spPr>
                    <a:xfrm>
                      <a:off x="0" y="0"/>
                      <a:ext cx="893201" cy="140661"/>
                    </a:xfrm>
                    <a:prstGeom prst="rect">
                      <a:avLst/>
                    </a:prstGeom>
                  </pic:spPr>
                </pic:pic>
              </a:graphicData>
            </a:graphic>
          </wp:inline>
        </w:drawing>
      </w:r>
      <w:r>
        <w:rPr>
          <w:position w:val="-4"/>
        </w:rPr>
      </w:r>
      <w:r>
        <w:rPr/>
        <w:t>nilai</w:t>
      </w:r>
      <w:r>
        <w:rPr>
          <w:spacing w:val="-5"/>
        </w:rPr>
        <w:t> </w:t>
      </w:r>
      <w:r>
        <w:rPr>
          <w:spacing w:val="-3"/>
          <w:position w:val="-4"/>
        </w:rPr>
        <w:drawing>
          <wp:inline distT="0" distB="0" distL="0" distR="0">
            <wp:extent cx="611878" cy="140661"/>
            <wp:effectExtent l="0" t="0" r="0" b="0"/>
            <wp:docPr id="1989" name="Image 1989"/>
            <wp:cNvGraphicFramePr>
              <a:graphicFrameLocks/>
            </wp:cNvGraphicFramePr>
            <a:graphic>
              <a:graphicData uri="http://schemas.openxmlformats.org/drawingml/2006/picture">
                <pic:pic>
                  <pic:nvPicPr>
                    <pic:cNvPr id="1989" name="Image 1989"/>
                    <pic:cNvPicPr/>
                  </pic:nvPicPr>
                  <pic:blipFill>
                    <a:blip r:embed="rId438" cstate="print"/>
                    <a:stretch>
                      <a:fillRect/>
                    </a:stretch>
                  </pic:blipFill>
                  <pic:spPr>
                    <a:xfrm>
                      <a:off x="0" y="0"/>
                      <a:ext cx="611878" cy="140661"/>
                    </a:xfrm>
                    <a:prstGeom prst="rect">
                      <a:avLst/>
                    </a:prstGeom>
                  </pic:spPr>
                </pic:pic>
              </a:graphicData>
            </a:graphic>
          </wp:inline>
        </w:drawing>
      </w:r>
      <w:r>
        <w:rPr>
          <w:spacing w:val="-3"/>
          <w:position w:val="-4"/>
        </w:rPr>
      </w:r>
      <w:r>
        <w:rPr>
          <w:spacing w:val="8"/>
        </w:rPr>
        <w:t> </w:t>
      </w:r>
      <w:r>
        <w:rPr>
          <w:spacing w:val="-2"/>
        </w:rPr>
        <w:t>Maka,</w:t>
      </w:r>
      <w:r>
        <w:rPr/>
        <w:tab/>
        <w:t>dapat</w:t>
      </w:r>
      <w:r>
        <w:rPr>
          <w:spacing w:val="2"/>
        </w:rPr>
        <w:t> </w:t>
      </w:r>
      <w:r>
        <w:rPr>
          <w:spacing w:val="-2"/>
        </w:rPr>
        <w:t>diterima.</w:t>
      </w:r>
    </w:p>
    <w:p>
      <w:pPr>
        <w:pStyle w:val="BodyText"/>
        <w:spacing w:before="22"/>
      </w:pPr>
    </w:p>
    <w:p>
      <w:pPr>
        <w:pStyle w:val="Heading6"/>
        <w:numPr>
          <w:ilvl w:val="1"/>
          <w:numId w:val="46"/>
        </w:numPr>
        <w:tabs>
          <w:tab w:pos="2692" w:val="left" w:leader="none"/>
        </w:tabs>
        <w:spacing w:line="240" w:lineRule="auto" w:before="0" w:after="0"/>
        <w:ind w:left="2692" w:right="0" w:hanging="566"/>
        <w:jc w:val="both"/>
      </w:pPr>
      <w:r>
        <w:rPr/>
        <mc:AlternateContent>
          <mc:Choice Requires="wps">
            <w:drawing>
              <wp:anchor distT="0" distB="0" distL="0" distR="0" allowOverlap="1" layoutInCell="1" locked="0" behindDoc="1" simplePos="0" relativeHeight="479574528">
                <wp:simplePos x="0" y="0"/>
                <wp:positionH relativeFrom="page">
                  <wp:posOffset>3720500</wp:posOffset>
                </wp:positionH>
                <wp:positionV relativeFrom="paragraph">
                  <wp:posOffset>-329399</wp:posOffset>
                </wp:positionV>
                <wp:extent cx="1645920" cy="140970"/>
                <wp:effectExtent l="0" t="0" r="0" b="0"/>
                <wp:wrapNone/>
                <wp:docPr id="1990" name="Graphic 1990"/>
                <wp:cNvGraphicFramePr>
                  <a:graphicFrameLocks/>
                </wp:cNvGraphicFramePr>
                <a:graphic>
                  <a:graphicData uri="http://schemas.microsoft.com/office/word/2010/wordprocessingShape">
                    <wps:wsp>
                      <wps:cNvPr id="1990" name="Graphic 1990"/>
                      <wps:cNvSpPr/>
                      <wps:spPr>
                        <a:xfrm>
                          <a:off x="0" y="0"/>
                          <a:ext cx="1645920" cy="140970"/>
                        </a:xfrm>
                        <a:custGeom>
                          <a:avLst/>
                          <a:gdLst/>
                          <a:ahLst/>
                          <a:cxnLst/>
                          <a:rect l="l" t="t" r="r" b="b"/>
                          <a:pathLst>
                            <a:path w="1645920" h="140970">
                              <a:moveTo>
                                <a:pt x="1645741" y="0"/>
                              </a:moveTo>
                              <a:lnTo>
                                <a:pt x="0" y="0"/>
                              </a:lnTo>
                              <a:lnTo>
                                <a:pt x="0" y="140661"/>
                              </a:lnTo>
                              <a:lnTo>
                                <a:pt x="1645741" y="140661"/>
                              </a:lnTo>
                              <a:lnTo>
                                <a:pt x="164574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92.952820pt;margin-top:-25.936945pt;width:129.585937pt;height:11.075721pt;mso-position-horizontal-relative:page;mso-position-vertical-relative:paragraph;z-index:-23741952" id="docshape1708" filled="true" fillcolor="#c1ecdf" stroked="false">
                <v:fill opacity="52428f" type="solid"/>
                <w10:wrap type="none"/>
              </v:rect>
            </w:pict>
          </mc:Fallback>
        </mc:AlternateContent>
      </w:r>
      <w:r>
        <w:rPr/>
        <w:t>Uji</w:t>
      </w:r>
      <w:r>
        <w:rPr>
          <w:spacing w:val="-2"/>
        </w:rPr>
        <w:t> Hipotesis</w:t>
      </w:r>
    </w:p>
    <w:p>
      <w:pPr>
        <w:pStyle w:val="BodyText"/>
        <w:spacing w:line="480" w:lineRule="auto" w:before="262"/>
        <w:ind w:left="2126" w:right="282" w:firstLine="427"/>
        <w:jc w:val="both"/>
      </w:pPr>
      <w:r>
        <w:rPr/>
        <mc:AlternateContent>
          <mc:Choice Requires="wps">
            <w:drawing>
              <wp:anchor distT="0" distB="0" distL="0" distR="0" allowOverlap="1" layoutInCell="1" locked="0" behindDoc="1" simplePos="0" relativeHeight="479555072">
                <wp:simplePos x="0" y="0"/>
                <wp:positionH relativeFrom="page">
                  <wp:posOffset>1937427</wp:posOffset>
                </wp:positionH>
                <wp:positionV relativeFrom="paragraph">
                  <wp:posOffset>1224318</wp:posOffset>
                </wp:positionV>
                <wp:extent cx="2804160" cy="168910"/>
                <wp:effectExtent l="0" t="0" r="0" b="0"/>
                <wp:wrapNone/>
                <wp:docPr id="1991" name="Textbox 1991"/>
                <wp:cNvGraphicFramePr>
                  <a:graphicFrameLocks/>
                </wp:cNvGraphicFramePr>
                <a:graphic>
                  <a:graphicData uri="http://schemas.microsoft.com/office/word/2010/wordprocessingShape">
                    <wps:wsp>
                      <wps:cNvPr id="1991" name="Textbox 1991"/>
                      <wps:cNvSpPr txBox="1"/>
                      <wps:spPr>
                        <a:xfrm>
                          <a:off x="0" y="0"/>
                          <a:ext cx="2804160" cy="168910"/>
                        </a:xfrm>
                        <a:prstGeom prst="rect">
                          <a:avLst/>
                        </a:prstGeom>
                      </wps:spPr>
                      <wps:txbx>
                        <w:txbxContent>
                          <w:p>
                            <w:pPr>
                              <w:pStyle w:val="BodyText"/>
                              <w:spacing w:line="266" w:lineRule="exact"/>
                            </w:pPr>
                            <w:r>
                              <w:rPr/>
                              <w:t>dalam</w:t>
                            </w:r>
                            <w:r>
                              <w:rPr>
                                <w:spacing w:val="-2"/>
                              </w:rPr>
                              <w:t> </w:t>
                            </w:r>
                            <w:r>
                              <w:rPr/>
                              <w:t>menjelaskan</w:t>
                            </w:r>
                            <w:r>
                              <w:rPr>
                                <w:spacing w:val="-3"/>
                              </w:rPr>
                              <w:t> </w:t>
                            </w:r>
                            <w:r>
                              <w:rPr/>
                              <w:t>variasi</w:t>
                            </w:r>
                            <w:r>
                              <w:rPr>
                                <w:spacing w:val="-1"/>
                              </w:rPr>
                              <w:t> </w:t>
                            </w:r>
                            <w:r>
                              <w:rPr/>
                              <w:t>variabel</w:t>
                            </w:r>
                            <w:r>
                              <w:rPr>
                                <w:spacing w:val="-1"/>
                              </w:rPr>
                              <w:t> </w:t>
                            </w:r>
                            <w:r>
                              <w:rPr>
                                <w:spacing w:val="-2"/>
                              </w:rPr>
                              <w:t>dependen.</w:t>
                            </w:r>
                          </w:p>
                        </w:txbxContent>
                      </wps:txbx>
                      <wps:bodyPr wrap="square" lIns="0" tIns="0" rIns="0" bIns="0" rtlCol="0">
                        <a:noAutofit/>
                      </wps:bodyPr>
                    </wps:wsp>
                  </a:graphicData>
                </a:graphic>
              </wp:anchor>
            </w:drawing>
          </mc:Choice>
          <mc:Fallback>
            <w:pict>
              <v:shape style="position:absolute;margin-left:152.553345pt;margin-top:96.403015pt;width:220.8pt;height:13.3pt;mso-position-horizontal-relative:page;mso-position-vertical-relative:paragraph;z-index:-23761408" type="#_x0000_t202" id="docshape1709" filled="false" stroked="false">
                <v:textbox inset="0,0,0,0">
                  <w:txbxContent>
                    <w:p>
                      <w:pPr>
                        <w:pStyle w:val="BodyText"/>
                        <w:spacing w:line="266" w:lineRule="exact"/>
                      </w:pPr>
                      <w:r>
                        <w:rPr/>
                        <w:t>dalam</w:t>
                      </w:r>
                      <w:r>
                        <w:rPr>
                          <w:spacing w:val="-2"/>
                        </w:rPr>
                        <w:t> </w:t>
                      </w:r>
                      <w:r>
                        <w:rPr/>
                        <w:t>menjelaskan</w:t>
                      </w:r>
                      <w:r>
                        <w:rPr>
                          <w:spacing w:val="-3"/>
                        </w:rPr>
                        <w:t> </w:t>
                      </w:r>
                      <w:r>
                        <w:rPr/>
                        <w:t>variasi</w:t>
                      </w:r>
                      <w:r>
                        <w:rPr>
                          <w:spacing w:val="-1"/>
                        </w:rPr>
                        <w:t> </w:t>
                      </w:r>
                      <w:r>
                        <w:rPr/>
                        <w:t>variabel</w:t>
                      </w:r>
                      <w:r>
                        <w:rPr>
                          <w:spacing w:val="-1"/>
                        </w:rPr>
                        <w:t> </w:t>
                      </w:r>
                      <w:r>
                        <w:rPr>
                          <w:spacing w:val="-2"/>
                        </w:rPr>
                        <w:t>dependen.</w:t>
                      </w:r>
                    </w:p>
                  </w:txbxContent>
                </v:textbox>
                <w10:wrap type="none"/>
              </v:shape>
            </w:pict>
          </mc:Fallback>
        </mc:AlternateContent>
      </w:r>
      <w:r>
        <w:rPr/>
        <mc:AlternateContent>
          <mc:Choice Requires="wps">
            <w:drawing>
              <wp:anchor distT="0" distB="0" distL="0" distR="0" allowOverlap="1" layoutInCell="1" locked="0" behindDoc="0" simplePos="0" relativeHeight="16206848">
                <wp:simplePos x="0" y="0"/>
                <wp:positionH relativeFrom="page">
                  <wp:posOffset>1934097</wp:posOffset>
                </wp:positionH>
                <wp:positionV relativeFrom="paragraph">
                  <wp:posOffset>1253626</wp:posOffset>
                </wp:positionV>
                <wp:extent cx="2806700" cy="140970"/>
                <wp:effectExtent l="0" t="0" r="0" b="0"/>
                <wp:wrapNone/>
                <wp:docPr id="1992" name="Graphic 1992"/>
                <wp:cNvGraphicFramePr>
                  <a:graphicFrameLocks/>
                </wp:cNvGraphicFramePr>
                <a:graphic>
                  <a:graphicData uri="http://schemas.microsoft.com/office/word/2010/wordprocessingShape">
                    <wps:wsp>
                      <wps:cNvPr id="1992" name="Graphic 1992"/>
                      <wps:cNvSpPr/>
                      <wps:spPr>
                        <a:xfrm>
                          <a:off x="0" y="0"/>
                          <a:ext cx="2806700" cy="140970"/>
                        </a:xfrm>
                        <a:custGeom>
                          <a:avLst/>
                          <a:gdLst/>
                          <a:ahLst/>
                          <a:cxnLst/>
                          <a:rect l="l" t="t" r="r" b="b"/>
                          <a:pathLst>
                            <a:path w="2806700" h="140970">
                              <a:moveTo>
                                <a:pt x="2806200" y="0"/>
                              </a:moveTo>
                              <a:lnTo>
                                <a:pt x="0" y="0"/>
                              </a:lnTo>
                              <a:lnTo>
                                <a:pt x="0" y="140661"/>
                              </a:lnTo>
                              <a:lnTo>
                                <a:pt x="2806200" y="140661"/>
                              </a:lnTo>
                              <a:lnTo>
                                <a:pt x="280620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52.291168pt;margin-top:98.710739pt;width:220.960636pt;height:11.075721pt;mso-position-horizontal-relative:page;mso-position-vertical-relative:paragraph;z-index:16206848" id="docshape1710"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213504">
                <wp:simplePos x="0" y="0"/>
                <wp:positionH relativeFrom="page">
                  <wp:posOffset>94988</wp:posOffset>
                </wp:positionH>
                <wp:positionV relativeFrom="paragraph">
                  <wp:posOffset>1253626</wp:posOffset>
                </wp:positionV>
                <wp:extent cx="225425" cy="197485"/>
                <wp:effectExtent l="0" t="0" r="0" b="0"/>
                <wp:wrapNone/>
                <wp:docPr id="1993" name="Group 1993"/>
                <wp:cNvGraphicFramePr>
                  <a:graphicFrameLocks/>
                </wp:cNvGraphicFramePr>
                <a:graphic>
                  <a:graphicData uri="http://schemas.microsoft.com/office/word/2010/wordprocessingGroup">
                    <wpg:wgp>
                      <wpg:cNvPr id="1993" name="Group 1993"/>
                      <wpg:cNvGrpSpPr/>
                      <wpg:grpSpPr>
                        <a:xfrm>
                          <a:off x="0" y="0"/>
                          <a:ext cx="225425" cy="197485"/>
                          <a:chExt cx="225425" cy="197485"/>
                        </a:xfrm>
                      </wpg:grpSpPr>
                      <pic:pic>
                        <pic:nvPicPr>
                          <pic:cNvPr id="1994" name="Image 1994"/>
                          <pic:cNvPicPr/>
                        </pic:nvPicPr>
                        <pic:blipFill>
                          <a:blip r:embed="rId268" cstate="print"/>
                          <a:stretch>
                            <a:fillRect/>
                          </a:stretch>
                        </pic:blipFill>
                        <pic:spPr>
                          <a:xfrm>
                            <a:off x="0" y="0"/>
                            <a:ext cx="225058" cy="196926"/>
                          </a:xfrm>
                          <a:prstGeom prst="rect">
                            <a:avLst/>
                          </a:prstGeom>
                        </pic:spPr>
                      </pic:pic>
                      <wps:wsp>
                        <wps:cNvPr id="1995" name="Textbox 1995"/>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6</w:t>
                              </w:r>
                            </w:p>
                          </w:txbxContent>
                        </wps:txbx>
                        <wps:bodyPr wrap="square" lIns="0" tIns="0" rIns="0" bIns="0" rtlCol="0">
                          <a:noAutofit/>
                        </wps:bodyPr>
                      </wps:wsp>
                    </wpg:wgp>
                  </a:graphicData>
                </a:graphic>
              </wp:anchor>
            </w:drawing>
          </mc:Choice>
          <mc:Fallback>
            <w:pict>
              <v:group style="position:absolute;margin-left:7.47944pt;margin-top:98.710739pt;width:17.75pt;height:15.55pt;mso-position-horizontal-relative:page;mso-position-vertical-relative:paragraph;z-index:16213504" id="docshapegroup1711" coordorigin="150,1974" coordsize="355,311">
                <v:shape style="position:absolute;left:149;top:1974;width:355;height:311" type="#_x0000_t75" id="docshape1712" stroked="false">
                  <v:imagedata r:id="rId268" o:title=""/>
                </v:shape>
                <v:shape style="position:absolute;left:149;top:1974;width:355;height:311" type="#_x0000_t202" id="docshape1713" filled="false" stroked="false">
                  <v:textbox inset="0,0,0,0">
                    <w:txbxContent>
                      <w:p>
                        <w:pPr>
                          <w:spacing w:before="48"/>
                          <w:ind w:left="0" w:right="0" w:firstLine="0"/>
                          <w:jc w:val="center"/>
                          <w:rPr>
                            <w:rFonts w:ascii="Gadugi"/>
                            <w:b/>
                            <w:sz w:val="15"/>
                          </w:rPr>
                        </w:pPr>
                        <w:r>
                          <w:rPr>
                            <w:rFonts w:ascii="Gadugi"/>
                            <w:b/>
                            <w:color w:val="FEFEFE"/>
                            <w:spacing w:val="-10"/>
                            <w:sz w:val="15"/>
                          </w:rPr>
                          <w:t>6</w:t>
                        </w:r>
                      </w:p>
                    </w:txbxContent>
                  </v:textbox>
                  <w10:wrap type="none"/>
                </v:shape>
                <w10:wrap type="none"/>
              </v:group>
            </w:pict>
          </mc:Fallback>
        </mc:AlternateContent>
      </w:r>
      <w:r>
        <w:rPr/>
        <w:t>Pengujian hipotesis dilakukan untuk mengetahui pengaruh variabel independen terhadap variabel dependen, baik secara simultan maupun parsial. Selain itu, pengujian ini juga bertujuan untuk menilai kemampuan model regresi </w:t>
      </w:r>
      <w:r>
        <w:rPr>
          <w:spacing w:val="-2"/>
        </w:rPr>
        <w:t>logistik</w:t>
      </w:r>
    </w:p>
    <w:p>
      <w:pPr>
        <w:pStyle w:val="Heading6"/>
        <w:spacing w:before="161"/>
        <w:ind w:left="2126"/>
      </w:pPr>
      <w:r>
        <w:rPr/>
        <mc:AlternateContent>
          <mc:Choice Requires="wps">
            <w:drawing>
              <wp:anchor distT="0" distB="0" distL="0" distR="0" allowOverlap="1" layoutInCell="1" locked="0" behindDoc="1" simplePos="0" relativeHeight="479555584">
                <wp:simplePos x="0" y="0"/>
                <wp:positionH relativeFrom="page">
                  <wp:posOffset>1554484</wp:posOffset>
                </wp:positionH>
                <wp:positionV relativeFrom="paragraph">
                  <wp:posOffset>108615</wp:posOffset>
                </wp:positionV>
                <wp:extent cx="114300" cy="168910"/>
                <wp:effectExtent l="0" t="0" r="0" b="0"/>
                <wp:wrapNone/>
                <wp:docPr id="1996" name="Textbox 1996"/>
                <wp:cNvGraphicFramePr>
                  <a:graphicFrameLocks/>
                </wp:cNvGraphicFramePr>
                <a:graphic>
                  <a:graphicData uri="http://schemas.microsoft.com/office/word/2010/wordprocessingShape">
                    <wps:wsp>
                      <wps:cNvPr id="1996" name="Textbox 1996"/>
                      <wps:cNvSpPr txBox="1"/>
                      <wps:spPr>
                        <a:xfrm>
                          <a:off x="0" y="0"/>
                          <a:ext cx="114300" cy="168910"/>
                        </a:xfrm>
                        <a:prstGeom prst="rect">
                          <a:avLst/>
                        </a:prstGeom>
                      </wps:spPr>
                      <wps:txbx>
                        <w:txbxContent>
                          <w:p>
                            <w:pPr>
                              <w:spacing w:line="266" w:lineRule="exact" w:before="0"/>
                              <w:ind w:left="0" w:right="0" w:firstLine="0"/>
                              <w:jc w:val="left"/>
                              <w:rPr>
                                <w:b/>
                                <w:sz w:val="24"/>
                              </w:rPr>
                            </w:pPr>
                            <w:r>
                              <w:rPr>
                                <w:b/>
                                <w:spacing w:val="-5"/>
                                <w:sz w:val="24"/>
                              </w:rPr>
                              <w:t>7.</w:t>
                            </w:r>
                          </w:p>
                        </w:txbxContent>
                      </wps:txbx>
                      <wps:bodyPr wrap="square" lIns="0" tIns="0" rIns="0" bIns="0" rtlCol="0">
                        <a:noAutofit/>
                      </wps:bodyPr>
                    </wps:wsp>
                  </a:graphicData>
                </a:graphic>
              </wp:anchor>
            </w:drawing>
          </mc:Choice>
          <mc:Fallback>
            <w:pict>
              <v:shape style="position:absolute;margin-left:122.400337pt;margin-top:8.552408pt;width:9pt;height:13.3pt;mso-position-horizontal-relative:page;mso-position-vertical-relative:paragraph;z-index:-23760896" type="#_x0000_t202" id="docshape1714" filled="false" stroked="false">
                <v:textbox inset="0,0,0,0">
                  <w:txbxContent>
                    <w:p>
                      <w:pPr>
                        <w:spacing w:line="266" w:lineRule="exact" w:before="0"/>
                        <w:ind w:left="0" w:right="0" w:firstLine="0"/>
                        <w:jc w:val="left"/>
                        <w:rPr>
                          <w:b/>
                          <w:sz w:val="24"/>
                        </w:rPr>
                      </w:pPr>
                      <w:r>
                        <w:rPr>
                          <w:b/>
                          <w:spacing w:val="-5"/>
                          <w:sz w:val="24"/>
                        </w:rPr>
                        <w:t>7.</w:t>
                      </w:r>
                    </w:p>
                  </w:txbxContent>
                </v:textbox>
                <w10:wrap type="none"/>
              </v:shape>
            </w:pict>
          </mc:Fallback>
        </mc:AlternateContent>
      </w:r>
      <w:r>
        <w:rPr/>
        <mc:AlternateContent>
          <mc:Choice Requires="wps">
            <w:drawing>
              <wp:anchor distT="0" distB="0" distL="0" distR="0" allowOverlap="1" layoutInCell="1" locked="0" behindDoc="1" simplePos="0" relativeHeight="479556096">
                <wp:simplePos x="0" y="0"/>
                <wp:positionH relativeFrom="page">
                  <wp:posOffset>1837945</wp:posOffset>
                </wp:positionH>
                <wp:positionV relativeFrom="paragraph">
                  <wp:posOffset>108615</wp:posOffset>
                </wp:positionV>
                <wp:extent cx="203200" cy="168910"/>
                <wp:effectExtent l="0" t="0" r="0" b="0"/>
                <wp:wrapNone/>
                <wp:docPr id="1997" name="Textbox 1997"/>
                <wp:cNvGraphicFramePr>
                  <a:graphicFrameLocks/>
                </wp:cNvGraphicFramePr>
                <a:graphic>
                  <a:graphicData uri="http://schemas.microsoft.com/office/word/2010/wordprocessingShape">
                    <wps:wsp>
                      <wps:cNvPr id="1997" name="Textbox 1997"/>
                      <wps:cNvSpPr txBox="1"/>
                      <wps:spPr>
                        <a:xfrm>
                          <a:off x="0" y="0"/>
                          <a:ext cx="203200" cy="168910"/>
                        </a:xfrm>
                        <a:prstGeom prst="rect">
                          <a:avLst/>
                        </a:prstGeom>
                      </wps:spPr>
                      <wps:txbx>
                        <w:txbxContent>
                          <w:p>
                            <w:pPr>
                              <w:spacing w:line="266" w:lineRule="exact" w:before="0"/>
                              <w:ind w:left="0" w:right="0" w:firstLine="0"/>
                              <w:jc w:val="left"/>
                              <w:rPr>
                                <w:b/>
                                <w:sz w:val="24"/>
                              </w:rPr>
                            </w:pPr>
                            <w:r>
                              <w:rPr>
                                <w:b/>
                                <w:spacing w:val="-5"/>
                                <w:sz w:val="24"/>
                              </w:rPr>
                              <w:t>Uji</w:t>
                            </w:r>
                          </w:p>
                        </w:txbxContent>
                      </wps:txbx>
                      <wps:bodyPr wrap="square" lIns="0" tIns="0" rIns="0" bIns="0" rtlCol="0">
                        <a:noAutofit/>
                      </wps:bodyPr>
                    </wps:wsp>
                  </a:graphicData>
                </a:graphic>
              </wp:anchor>
            </w:drawing>
          </mc:Choice>
          <mc:Fallback>
            <w:pict>
              <v:shape style="position:absolute;margin-left:144.720123pt;margin-top:8.552408pt;width:16pt;height:13.3pt;mso-position-horizontal-relative:page;mso-position-vertical-relative:paragraph;z-index:-23760384" type="#_x0000_t202" id="docshape1715" filled="false" stroked="false">
                <v:textbox inset="0,0,0,0">
                  <w:txbxContent>
                    <w:p>
                      <w:pPr>
                        <w:spacing w:line="266" w:lineRule="exact" w:before="0"/>
                        <w:ind w:left="0" w:right="0" w:firstLine="0"/>
                        <w:jc w:val="left"/>
                        <w:rPr>
                          <w:b/>
                          <w:sz w:val="24"/>
                        </w:rPr>
                      </w:pPr>
                      <w:r>
                        <w:rPr>
                          <w:b/>
                          <w:spacing w:val="-5"/>
                          <w:sz w:val="24"/>
                        </w:rPr>
                        <w:t>Uji</w:t>
                      </w:r>
                    </w:p>
                  </w:txbxContent>
                </v:textbox>
                <w10:wrap type="none"/>
              </v:shape>
            </w:pict>
          </mc:Fallback>
        </mc:AlternateContent>
      </w:r>
      <w:r>
        <w:rPr/>
        <mc:AlternateContent>
          <mc:Choice Requires="wps">
            <w:drawing>
              <wp:anchor distT="0" distB="0" distL="0" distR="0" allowOverlap="1" layoutInCell="1" locked="0" behindDoc="1" simplePos="0" relativeHeight="479556608">
                <wp:simplePos x="0" y="0"/>
                <wp:positionH relativeFrom="page">
                  <wp:posOffset>3012151</wp:posOffset>
                </wp:positionH>
                <wp:positionV relativeFrom="paragraph">
                  <wp:posOffset>108615</wp:posOffset>
                </wp:positionV>
                <wp:extent cx="642620" cy="168910"/>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642620" cy="168910"/>
                        </a:xfrm>
                        <a:prstGeom prst="rect">
                          <a:avLst/>
                        </a:prstGeom>
                      </wps:spPr>
                      <wps:txbx>
                        <w:txbxContent>
                          <w:p>
                            <w:pPr>
                              <w:spacing w:line="266" w:lineRule="exact" w:before="0"/>
                              <w:ind w:left="0" w:right="0" w:firstLine="0"/>
                              <w:jc w:val="left"/>
                              <w:rPr>
                                <w:b/>
                                <w:sz w:val="24"/>
                              </w:rPr>
                            </w:pPr>
                            <w:r>
                              <w:rPr>
                                <w:b/>
                                <w:spacing w:val="-2"/>
                                <w:sz w:val="24"/>
                              </w:rPr>
                              <w:t>Simultan)</w:t>
                            </w:r>
                          </w:p>
                        </w:txbxContent>
                      </wps:txbx>
                      <wps:bodyPr wrap="square" lIns="0" tIns="0" rIns="0" bIns="0" rtlCol="0">
                        <a:noAutofit/>
                      </wps:bodyPr>
                    </wps:wsp>
                  </a:graphicData>
                </a:graphic>
              </wp:anchor>
            </w:drawing>
          </mc:Choice>
          <mc:Fallback>
            <w:pict>
              <v:shape style="position:absolute;margin-left:237.177261pt;margin-top:8.552408pt;width:50.6pt;height:13.3pt;mso-position-horizontal-relative:page;mso-position-vertical-relative:paragraph;z-index:-23759872" type="#_x0000_t202" id="docshape1716" filled="false" stroked="false">
                <v:textbox inset="0,0,0,0">
                  <w:txbxContent>
                    <w:p>
                      <w:pPr>
                        <w:spacing w:line="266" w:lineRule="exact" w:before="0"/>
                        <w:ind w:left="0" w:right="0" w:firstLine="0"/>
                        <w:jc w:val="left"/>
                        <w:rPr>
                          <w:b/>
                          <w:sz w:val="24"/>
                        </w:rPr>
                      </w:pPr>
                      <w:r>
                        <w:rPr>
                          <w:b/>
                          <w:spacing w:val="-2"/>
                          <w:sz w:val="24"/>
                        </w:rPr>
                        <w:t>Simultan)</w:t>
                      </w:r>
                    </w:p>
                  </w:txbxContent>
                </v:textbox>
                <w10:wrap type="none"/>
              </v:shape>
            </w:pict>
          </mc:Fallback>
        </mc:AlternateContent>
      </w:r>
      <w:r>
        <w:rPr/>
        <mc:AlternateContent>
          <mc:Choice Requires="wps">
            <w:drawing>
              <wp:anchor distT="0" distB="0" distL="0" distR="0" allowOverlap="1" layoutInCell="1" locked="0" behindDoc="0" simplePos="0" relativeHeight="16207360">
                <wp:simplePos x="0" y="0"/>
                <wp:positionH relativeFrom="page">
                  <wp:posOffset>3010159</wp:posOffset>
                </wp:positionH>
                <wp:positionV relativeFrom="paragraph">
                  <wp:posOffset>142445</wp:posOffset>
                </wp:positionV>
                <wp:extent cx="647065" cy="133985"/>
                <wp:effectExtent l="0" t="0" r="0" b="0"/>
                <wp:wrapNone/>
                <wp:docPr id="1999" name="Graphic 1999"/>
                <wp:cNvGraphicFramePr>
                  <a:graphicFrameLocks/>
                </wp:cNvGraphicFramePr>
                <a:graphic>
                  <a:graphicData uri="http://schemas.microsoft.com/office/word/2010/wordprocessingShape">
                    <wps:wsp>
                      <wps:cNvPr id="1999" name="Graphic 1999"/>
                      <wps:cNvSpPr/>
                      <wps:spPr>
                        <a:xfrm>
                          <a:off x="0" y="0"/>
                          <a:ext cx="647065" cy="133985"/>
                        </a:xfrm>
                        <a:custGeom>
                          <a:avLst/>
                          <a:gdLst/>
                          <a:ahLst/>
                          <a:cxnLst/>
                          <a:rect l="l" t="t" r="r" b="b"/>
                          <a:pathLst>
                            <a:path w="647065" h="133985">
                              <a:moveTo>
                                <a:pt x="647043" y="0"/>
                              </a:moveTo>
                              <a:lnTo>
                                <a:pt x="0" y="0"/>
                              </a:lnTo>
                              <a:lnTo>
                                <a:pt x="0" y="133628"/>
                              </a:lnTo>
                              <a:lnTo>
                                <a:pt x="647043" y="133628"/>
                              </a:lnTo>
                              <a:lnTo>
                                <a:pt x="647043"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37.020432pt;margin-top:11.21621pt;width:50.948317pt;height:10.521935pt;mso-position-horizontal-relative:page;mso-position-vertical-relative:paragraph;z-index:16207360" id="docshape1717" filled="true" fillcolor="#d6e5fb" stroked="false">
                <v:fill opacity="52428f" type="solid"/>
                <w10:wrap type="none"/>
              </v:rect>
            </w:pict>
          </mc:Fallback>
        </mc:AlternateContent>
      </w:r>
      <w:r>
        <w:rPr/>
        <w:t>4.</w:t>
      </w:r>
      <w:r>
        <w:rPr>
          <w:spacing w:val="-1"/>
          <w:position w:val="-4"/>
        </w:rPr>
        <w:drawing>
          <wp:inline distT="0" distB="0" distL="0" distR="0">
            <wp:extent cx="112529" cy="133628"/>
            <wp:effectExtent l="0" t="0" r="0" b="0"/>
            <wp:docPr id="2000" name="Image 2000"/>
            <wp:cNvGraphicFramePr>
              <a:graphicFrameLocks/>
            </wp:cNvGraphicFramePr>
            <a:graphic>
              <a:graphicData uri="http://schemas.openxmlformats.org/drawingml/2006/picture">
                <pic:pic>
                  <pic:nvPicPr>
                    <pic:cNvPr id="2000" name="Image 2000"/>
                    <pic:cNvPicPr/>
                  </pic:nvPicPr>
                  <pic:blipFill>
                    <a:blip r:embed="rId439" cstate="print"/>
                    <a:stretch>
                      <a:fillRect/>
                    </a:stretch>
                  </pic:blipFill>
                  <pic:spPr>
                    <a:xfrm>
                      <a:off x="0" y="0"/>
                      <a:ext cx="112529" cy="133628"/>
                    </a:xfrm>
                    <a:prstGeom prst="rect">
                      <a:avLst/>
                    </a:prstGeom>
                  </pic:spPr>
                </pic:pic>
              </a:graphicData>
            </a:graphic>
          </wp:inline>
        </w:drawing>
      </w:r>
      <w:r>
        <w:rPr>
          <w:spacing w:val="-1"/>
          <w:position w:val="-4"/>
        </w:rPr>
      </w:r>
      <w:r>
        <w:rPr/>
        <w:t>1.</w:t>
      </w:r>
      <w:r>
        <w:rPr>
          <w:spacing w:val="20"/>
        </w:rPr>
        <w:t> </w:t>
      </w:r>
      <w:r>
        <w:rPr>
          <w:spacing w:val="22"/>
          <w:position w:val="-4"/>
        </w:rPr>
        <w:drawing>
          <wp:inline distT="0" distB="0" distL="0" distR="0">
            <wp:extent cx="239124" cy="133628"/>
            <wp:effectExtent l="0" t="0" r="0" b="0"/>
            <wp:docPr id="2001" name="Image 2001"/>
            <wp:cNvGraphicFramePr>
              <a:graphicFrameLocks/>
            </wp:cNvGraphicFramePr>
            <a:graphic>
              <a:graphicData uri="http://schemas.openxmlformats.org/drawingml/2006/picture">
                <pic:pic>
                  <pic:nvPicPr>
                    <pic:cNvPr id="2001" name="Image 2001"/>
                    <pic:cNvPicPr/>
                  </pic:nvPicPr>
                  <pic:blipFill>
                    <a:blip r:embed="rId440" cstate="print"/>
                    <a:stretch>
                      <a:fillRect/>
                    </a:stretch>
                  </pic:blipFill>
                  <pic:spPr>
                    <a:xfrm>
                      <a:off x="0" y="0"/>
                      <a:ext cx="239124" cy="133628"/>
                    </a:xfrm>
                    <a:prstGeom prst="rect">
                      <a:avLst/>
                    </a:prstGeom>
                  </pic:spPr>
                </pic:pic>
              </a:graphicData>
            </a:graphic>
          </wp:inline>
        </w:drawing>
      </w:r>
      <w:r>
        <w:rPr>
          <w:spacing w:val="22"/>
          <w:position w:val="-4"/>
        </w:rPr>
      </w:r>
      <w:r>
        <w:rPr/>
        <w:t>Omnibus</w:t>
      </w:r>
      <w:r>
        <w:rPr>
          <w:spacing w:val="3"/>
        </w:rPr>
        <w:t> </w:t>
      </w:r>
      <w:r>
        <w:rPr>
          <w:spacing w:val="-4"/>
        </w:rPr>
        <w:t>(Uji</w:t>
      </w:r>
    </w:p>
    <w:p>
      <w:pPr>
        <w:pStyle w:val="BodyText"/>
        <w:tabs>
          <w:tab w:pos="7443" w:val="left" w:leader="none"/>
        </w:tabs>
        <w:spacing w:before="100"/>
        <w:ind w:left="2920"/>
        <w:jc w:val="both"/>
      </w:pPr>
      <w:r>
        <w:rPr/>
        <mc:AlternateContent>
          <mc:Choice Requires="wps">
            <w:drawing>
              <wp:anchor distT="0" distB="0" distL="0" distR="0" allowOverlap="1" layoutInCell="1" locked="0" behindDoc="1" simplePos="0" relativeHeight="479557120">
                <wp:simplePos x="0" y="0"/>
                <wp:positionH relativeFrom="page">
                  <wp:posOffset>1711451</wp:posOffset>
                </wp:positionH>
                <wp:positionV relativeFrom="paragraph">
                  <wp:posOffset>70403</wp:posOffset>
                </wp:positionV>
                <wp:extent cx="194945" cy="168910"/>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194945" cy="168910"/>
                        </a:xfrm>
                        <a:prstGeom prst="rect">
                          <a:avLst/>
                        </a:prstGeom>
                      </wps:spPr>
                      <wps:txbx>
                        <w:txbxContent>
                          <w:p>
                            <w:pPr>
                              <w:pStyle w:val="BodyText"/>
                              <w:spacing w:line="266" w:lineRule="exact"/>
                            </w:pPr>
                            <w:r>
                              <w:rPr>
                                <w:spacing w:val="-5"/>
                              </w:rPr>
                              <w:t>Uji</w:t>
                            </w:r>
                          </w:p>
                        </w:txbxContent>
                      </wps:txbx>
                      <wps:bodyPr wrap="square" lIns="0" tIns="0" rIns="0" bIns="0" rtlCol="0">
                        <a:noAutofit/>
                      </wps:bodyPr>
                    </wps:wsp>
                  </a:graphicData>
                </a:graphic>
              </wp:anchor>
            </w:drawing>
          </mc:Choice>
          <mc:Fallback>
            <w:pict>
              <v:shape style="position:absolute;margin-left:134.759995pt;margin-top:5.543576pt;width:15.35pt;height:13.3pt;mso-position-horizontal-relative:page;mso-position-vertical-relative:paragraph;z-index:-23759360" type="#_x0000_t202" id="docshape1718" filled="false" stroked="false">
                <v:textbox inset="0,0,0,0">
                  <w:txbxContent>
                    <w:p>
                      <w:pPr>
                        <w:pStyle w:val="BodyText"/>
                        <w:spacing w:line="266" w:lineRule="exact"/>
                      </w:pPr>
                      <w:r>
                        <w:rPr>
                          <w:spacing w:val="-5"/>
                        </w:rPr>
                        <w:t>Uji</w:t>
                      </w:r>
                    </w:p>
                  </w:txbxContent>
                </v:textbox>
                <w10:wrap type="none"/>
              </v:shape>
            </w:pict>
          </mc:Fallback>
        </mc:AlternateContent>
      </w:r>
      <w:r>
        <w:rPr/>
        <mc:AlternateContent>
          <mc:Choice Requires="wps">
            <w:drawing>
              <wp:anchor distT="0" distB="0" distL="0" distR="0" allowOverlap="1" layoutInCell="1" locked="0" behindDoc="1" simplePos="0" relativeHeight="479557632">
                <wp:simplePos x="0" y="0"/>
                <wp:positionH relativeFrom="page">
                  <wp:posOffset>2542798</wp:posOffset>
                </wp:positionH>
                <wp:positionV relativeFrom="paragraph">
                  <wp:posOffset>70403</wp:posOffset>
                </wp:positionV>
                <wp:extent cx="2235200" cy="168910"/>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2235200" cy="168910"/>
                        </a:xfrm>
                        <a:prstGeom prst="rect">
                          <a:avLst/>
                        </a:prstGeom>
                      </wps:spPr>
                      <wps:txbx>
                        <w:txbxContent>
                          <w:p>
                            <w:pPr>
                              <w:pStyle w:val="BodyText"/>
                              <w:spacing w:line="266" w:lineRule="exact"/>
                            </w:pPr>
                            <w:r>
                              <w:rPr/>
                              <w:t>digunakan</w:t>
                            </w:r>
                            <w:r>
                              <w:rPr>
                                <w:spacing w:val="-5"/>
                              </w:rPr>
                              <w:t> </w:t>
                            </w:r>
                            <w:r>
                              <w:rPr/>
                              <w:t>untuk</w:t>
                            </w:r>
                            <w:r>
                              <w:rPr>
                                <w:spacing w:val="-2"/>
                              </w:rPr>
                              <w:t> </w:t>
                            </w:r>
                            <w:r>
                              <w:rPr/>
                              <w:t>mengetahui </w:t>
                            </w:r>
                            <w:r>
                              <w:rPr>
                                <w:spacing w:val="-2"/>
                              </w:rPr>
                              <w:t>apakah</w:t>
                            </w:r>
                          </w:p>
                        </w:txbxContent>
                      </wps:txbx>
                      <wps:bodyPr wrap="square" lIns="0" tIns="0" rIns="0" bIns="0" rtlCol="0">
                        <a:noAutofit/>
                      </wps:bodyPr>
                    </wps:wsp>
                  </a:graphicData>
                </a:graphic>
              </wp:anchor>
            </w:drawing>
          </mc:Choice>
          <mc:Fallback>
            <w:pict>
              <v:shape style="position:absolute;margin-left:200.220352pt;margin-top:5.543576pt;width:176pt;height:13.3pt;mso-position-horizontal-relative:page;mso-position-vertical-relative:paragraph;z-index:-23758848" type="#_x0000_t202" id="docshape1719" filled="false" stroked="false">
                <v:textbox inset="0,0,0,0">
                  <w:txbxContent>
                    <w:p>
                      <w:pPr>
                        <w:pStyle w:val="BodyText"/>
                        <w:spacing w:line="266" w:lineRule="exact"/>
                      </w:pPr>
                      <w:r>
                        <w:rPr/>
                        <w:t>digunakan</w:t>
                      </w:r>
                      <w:r>
                        <w:rPr>
                          <w:spacing w:val="-5"/>
                        </w:rPr>
                        <w:t> </w:t>
                      </w:r>
                      <w:r>
                        <w:rPr/>
                        <w:t>untuk</w:t>
                      </w:r>
                      <w:r>
                        <w:rPr>
                          <w:spacing w:val="-2"/>
                        </w:rPr>
                        <w:t> </w:t>
                      </w:r>
                      <w:r>
                        <w:rPr/>
                        <w:t>mengetahui </w:t>
                      </w:r>
                      <w:r>
                        <w:rPr>
                          <w:spacing w:val="-2"/>
                        </w:rPr>
                        <w:t>apakah</w:t>
                      </w:r>
                    </w:p>
                  </w:txbxContent>
                </v:textbox>
                <w10:wrap type="none"/>
              </v:shape>
            </w:pict>
          </mc:Fallback>
        </mc:AlternateContent>
      </w:r>
      <w:r>
        <w:rPr/>
        <mc:AlternateContent>
          <mc:Choice Requires="wps">
            <w:drawing>
              <wp:anchor distT="0" distB="0" distL="0" distR="0" allowOverlap="1" layoutInCell="1" locked="0" behindDoc="1" simplePos="0" relativeHeight="479558144">
                <wp:simplePos x="0" y="0"/>
                <wp:positionH relativeFrom="page">
                  <wp:posOffset>5778598</wp:posOffset>
                </wp:positionH>
                <wp:positionV relativeFrom="paragraph">
                  <wp:posOffset>70403</wp:posOffset>
                </wp:positionV>
                <wp:extent cx="703580" cy="168910"/>
                <wp:effectExtent l="0" t="0" r="0" b="0"/>
                <wp:wrapNone/>
                <wp:docPr id="2004" name="Textbox 2004"/>
                <wp:cNvGraphicFramePr>
                  <a:graphicFrameLocks/>
                </wp:cNvGraphicFramePr>
                <a:graphic>
                  <a:graphicData uri="http://schemas.microsoft.com/office/word/2010/wordprocessingShape">
                    <wps:wsp>
                      <wps:cNvPr id="2004" name="Textbox 2004"/>
                      <wps:cNvSpPr txBox="1"/>
                      <wps:spPr>
                        <a:xfrm>
                          <a:off x="0" y="0"/>
                          <a:ext cx="703580" cy="168910"/>
                        </a:xfrm>
                        <a:prstGeom prst="rect">
                          <a:avLst/>
                        </a:prstGeom>
                      </wps:spPr>
                      <wps:txbx>
                        <w:txbxContent>
                          <w:p>
                            <w:pPr>
                              <w:pStyle w:val="BodyText"/>
                              <w:spacing w:line="266" w:lineRule="exact"/>
                            </w:pPr>
                            <w:r>
                              <w:rPr>
                                <w:spacing w:val="-2"/>
                              </w:rPr>
                              <w:t>independen</w:t>
                            </w:r>
                          </w:p>
                        </w:txbxContent>
                      </wps:txbx>
                      <wps:bodyPr wrap="square" lIns="0" tIns="0" rIns="0" bIns="0" rtlCol="0">
                        <a:noAutofit/>
                      </wps:bodyPr>
                    </wps:wsp>
                  </a:graphicData>
                </a:graphic>
              </wp:anchor>
            </w:drawing>
          </mc:Choice>
          <mc:Fallback>
            <w:pict>
              <v:shape style="position:absolute;margin-left:455.007751pt;margin-top:5.543576pt;width:55.4pt;height:13.3pt;mso-position-horizontal-relative:page;mso-position-vertical-relative:paragraph;z-index:-23758336" type="#_x0000_t202" id="docshape1720" filled="false" stroked="false">
                <v:textbox inset="0,0,0,0">
                  <w:txbxContent>
                    <w:p>
                      <w:pPr>
                        <w:pStyle w:val="BodyText"/>
                        <w:spacing w:line="266" w:lineRule="exact"/>
                      </w:pPr>
                      <w:r>
                        <w:rPr>
                          <w:spacing w:val="-2"/>
                        </w:rPr>
                        <w:t>independen</w:t>
                      </w:r>
                    </w:p>
                  </w:txbxContent>
                </v:textbox>
                <w10:wrap type="none"/>
              </v:shape>
            </w:pict>
          </mc:Fallback>
        </mc:AlternateContent>
      </w:r>
      <w:r>
        <w:rPr/>
        <mc:AlternateContent>
          <mc:Choice Requires="wps">
            <w:drawing>
              <wp:anchor distT="0" distB="0" distL="0" distR="0" allowOverlap="1" layoutInCell="1" locked="0" behindDoc="0" simplePos="0" relativeHeight="16207872">
                <wp:simplePos x="0" y="0"/>
                <wp:positionH relativeFrom="page">
                  <wp:posOffset>1709039</wp:posOffset>
                </wp:positionH>
                <wp:positionV relativeFrom="paragraph">
                  <wp:posOffset>97057</wp:posOffset>
                </wp:positionV>
                <wp:extent cx="232410" cy="140970"/>
                <wp:effectExtent l="0" t="0" r="0" b="0"/>
                <wp:wrapNone/>
                <wp:docPr id="2005" name="Graphic 2005"/>
                <wp:cNvGraphicFramePr>
                  <a:graphicFrameLocks/>
                </wp:cNvGraphicFramePr>
                <a:graphic>
                  <a:graphicData uri="http://schemas.microsoft.com/office/word/2010/wordprocessingShape">
                    <wps:wsp>
                      <wps:cNvPr id="2005" name="Graphic 2005"/>
                      <wps:cNvSpPr/>
                      <wps:spPr>
                        <a:xfrm>
                          <a:off x="0" y="0"/>
                          <a:ext cx="232410" cy="140970"/>
                        </a:xfrm>
                        <a:custGeom>
                          <a:avLst/>
                          <a:gdLst/>
                          <a:ahLst/>
                          <a:cxnLst/>
                          <a:rect l="l" t="t" r="r" b="b"/>
                          <a:pathLst>
                            <a:path w="232410" h="140970">
                              <a:moveTo>
                                <a:pt x="232091" y="0"/>
                              </a:moveTo>
                              <a:lnTo>
                                <a:pt x="0" y="0"/>
                              </a:lnTo>
                              <a:lnTo>
                                <a:pt x="0" y="140661"/>
                              </a:lnTo>
                              <a:lnTo>
                                <a:pt x="232091" y="140661"/>
                              </a:lnTo>
                              <a:lnTo>
                                <a:pt x="232091"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34.570007pt;margin-top:7.642322pt;width:18.27494pt;height:11.075721pt;mso-position-horizontal-relative:page;mso-position-vertical-relative:paragraph;z-index:16207872" id="docshape1721" filled="true" fillcolor="#d6e5fb" stroked="false">
                <v:fill opacity="52428f" type="solid"/>
                <w10:wrap type="none"/>
              </v:rect>
            </w:pict>
          </mc:Fallback>
        </mc:AlternateContent>
      </w:r>
      <w:r>
        <w:rPr/>
        <mc:AlternateContent>
          <mc:Choice Requires="wps">
            <w:drawing>
              <wp:anchor distT="0" distB="0" distL="0" distR="0" allowOverlap="1" layoutInCell="1" locked="0" behindDoc="1" simplePos="0" relativeHeight="479571968">
                <wp:simplePos x="0" y="0"/>
                <wp:positionH relativeFrom="page">
                  <wp:posOffset>2545975</wp:posOffset>
                </wp:positionH>
                <wp:positionV relativeFrom="paragraph">
                  <wp:posOffset>97057</wp:posOffset>
                </wp:positionV>
                <wp:extent cx="2272030" cy="140970"/>
                <wp:effectExtent l="0" t="0" r="0" b="0"/>
                <wp:wrapNone/>
                <wp:docPr id="2006" name="Graphic 2006"/>
                <wp:cNvGraphicFramePr>
                  <a:graphicFrameLocks/>
                </wp:cNvGraphicFramePr>
                <a:graphic>
                  <a:graphicData uri="http://schemas.microsoft.com/office/word/2010/wordprocessingShape">
                    <wps:wsp>
                      <wps:cNvPr id="2006" name="Graphic 2006"/>
                      <wps:cNvSpPr/>
                      <wps:spPr>
                        <a:xfrm>
                          <a:off x="0" y="0"/>
                          <a:ext cx="2272030" cy="140970"/>
                        </a:xfrm>
                        <a:custGeom>
                          <a:avLst/>
                          <a:gdLst/>
                          <a:ahLst/>
                          <a:cxnLst/>
                          <a:rect l="l" t="t" r="r" b="b"/>
                          <a:pathLst>
                            <a:path w="2272030" h="140970">
                              <a:moveTo>
                                <a:pt x="2271685" y="0"/>
                              </a:moveTo>
                              <a:lnTo>
                                <a:pt x="0" y="0"/>
                              </a:lnTo>
                              <a:lnTo>
                                <a:pt x="0" y="140661"/>
                              </a:lnTo>
                              <a:lnTo>
                                <a:pt x="2271685" y="140661"/>
                              </a:lnTo>
                              <a:lnTo>
                                <a:pt x="2271685"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00.470551pt;margin-top:7.642322pt;width:178.872896pt;height:11.075721pt;mso-position-horizontal-relative:page;mso-position-vertical-relative:paragraph;z-index:-23744512" id="docshape1722"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208896">
                <wp:simplePos x="0" y="0"/>
                <wp:positionH relativeFrom="page">
                  <wp:posOffset>5781194</wp:posOffset>
                </wp:positionH>
                <wp:positionV relativeFrom="paragraph">
                  <wp:posOffset>97057</wp:posOffset>
                </wp:positionV>
                <wp:extent cx="703580" cy="140970"/>
                <wp:effectExtent l="0" t="0" r="0" b="0"/>
                <wp:wrapNone/>
                <wp:docPr id="2007" name="Graphic 2007"/>
                <wp:cNvGraphicFramePr>
                  <a:graphicFrameLocks/>
                </wp:cNvGraphicFramePr>
                <a:graphic>
                  <a:graphicData uri="http://schemas.microsoft.com/office/word/2010/wordprocessingShape">
                    <wps:wsp>
                      <wps:cNvPr id="2007" name="Graphic 2007"/>
                      <wps:cNvSpPr/>
                      <wps:spPr>
                        <a:xfrm>
                          <a:off x="0" y="0"/>
                          <a:ext cx="703580" cy="140970"/>
                        </a:xfrm>
                        <a:custGeom>
                          <a:avLst/>
                          <a:gdLst/>
                          <a:ahLst/>
                          <a:cxnLst/>
                          <a:rect l="l" t="t" r="r" b="b"/>
                          <a:pathLst>
                            <a:path w="703580" h="140970">
                              <a:moveTo>
                                <a:pt x="703308" y="0"/>
                              </a:moveTo>
                              <a:lnTo>
                                <a:pt x="0" y="0"/>
                              </a:lnTo>
                              <a:lnTo>
                                <a:pt x="0" y="140661"/>
                              </a:lnTo>
                              <a:lnTo>
                                <a:pt x="703308" y="140661"/>
                              </a:lnTo>
                              <a:lnTo>
                                <a:pt x="70330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455.212128pt;margin-top:7.642322pt;width:55.378606pt;height:11.075721pt;mso-position-horizontal-relative:page;mso-position-vertical-relative:paragraph;z-index:16208896" id="docshape1723" filled="true" fillcolor="#d6e5fb" stroked="false">
                <v:fill opacity="52428f" type="solid"/>
                <w10:wrap type="none"/>
              </v:rect>
            </w:pict>
          </mc:Fallback>
        </mc:AlternateContent>
      </w:r>
      <w:r>
        <w:rPr>
          <w:spacing w:val="-2"/>
        </w:rPr>
        <w:t>Omnibus</w:t>
      </w:r>
      <w:r>
        <w:rPr/>
        <w:tab/>
        <w:t>seluruh </w:t>
      </w:r>
      <w:r>
        <w:rPr>
          <w:spacing w:val="-2"/>
        </w:rPr>
        <w:t>vaiabel</w:t>
      </w:r>
    </w:p>
    <w:p>
      <w:pPr>
        <w:pStyle w:val="BodyText"/>
      </w:pPr>
    </w:p>
    <w:p>
      <w:pPr>
        <w:pStyle w:val="BodyText"/>
        <w:tabs>
          <w:tab w:pos="6985" w:val="left" w:leader="none"/>
        </w:tabs>
        <w:ind w:left="4139"/>
      </w:pPr>
      <w:r>
        <w:rPr/>
        <mc:AlternateContent>
          <mc:Choice Requires="wps">
            <w:drawing>
              <wp:anchor distT="0" distB="0" distL="0" distR="0" allowOverlap="1" layoutInCell="1" locked="0" behindDoc="1" simplePos="0" relativeHeight="479558656">
                <wp:simplePos x="0" y="0"/>
                <wp:positionH relativeFrom="page">
                  <wp:posOffset>1440180</wp:posOffset>
                </wp:positionH>
                <wp:positionV relativeFrom="paragraph">
                  <wp:posOffset>6933</wp:posOffset>
                </wp:positionV>
                <wp:extent cx="1156335" cy="168910"/>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1156335" cy="168910"/>
                        </a:xfrm>
                        <a:prstGeom prst="rect">
                          <a:avLst/>
                        </a:prstGeom>
                      </wps:spPr>
                      <wps:txbx>
                        <w:txbxContent>
                          <w:p>
                            <w:pPr>
                              <w:pStyle w:val="BodyText"/>
                              <w:spacing w:line="266" w:lineRule="exact"/>
                            </w:pPr>
                            <w:r>
                              <w:rPr/>
                              <w:t>yang</w:t>
                            </w:r>
                            <w:r>
                              <w:rPr>
                                <w:spacing w:val="37"/>
                              </w:rPr>
                              <w:t>  </w:t>
                            </w:r>
                            <w:r>
                              <w:rPr>
                                <w:spacing w:val="-2"/>
                              </w:rPr>
                              <w:t>dimasukkan</w:t>
                            </w:r>
                          </w:p>
                        </w:txbxContent>
                      </wps:txbx>
                      <wps:bodyPr wrap="square" lIns="0" tIns="0" rIns="0" bIns="0" rtlCol="0">
                        <a:noAutofit/>
                      </wps:bodyPr>
                    </wps:wsp>
                  </a:graphicData>
                </a:graphic>
              </wp:anchor>
            </w:drawing>
          </mc:Choice>
          <mc:Fallback>
            <w:pict>
              <v:shape style="position:absolute;margin-left:113.400002pt;margin-top:.545911pt;width:91.05pt;height:13.3pt;mso-position-horizontal-relative:page;mso-position-vertical-relative:paragraph;z-index:-23757824" type="#_x0000_t202" id="docshape1724" filled="false" stroked="false">
                <v:textbox inset="0,0,0,0">
                  <w:txbxContent>
                    <w:p>
                      <w:pPr>
                        <w:pStyle w:val="BodyText"/>
                        <w:spacing w:line="266" w:lineRule="exact"/>
                      </w:pPr>
                      <w:r>
                        <w:rPr/>
                        <w:t>yang</w:t>
                      </w:r>
                      <w:r>
                        <w:rPr>
                          <w:spacing w:val="37"/>
                        </w:rPr>
                        <w:t>  </w:t>
                      </w:r>
                      <w:r>
                        <w:rPr>
                          <w:spacing w:val="-2"/>
                        </w:rPr>
                        <w:t>dimasukkan</w:t>
                      </w:r>
                    </w:p>
                  </w:txbxContent>
                </v:textbox>
                <w10:wrap type="none"/>
              </v:shape>
            </w:pict>
          </mc:Fallback>
        </mc:AlternateContent>
      </w:r>
      <w:r>
        <w:rPr/>
        <mc:AlternateContent>
          <mc:Choice Requires="wps">
            <w:drawing>
              <wp:anchor distT="0" distB="0" distL="0" distR="0" allowOverlap="1" layoutInCell="1" locked="0" behindDoc="1" simplePos="0" relativeHeight="479559168">
                <wp:simplePos x="0" y="0"/>
                <wp:positionH relativeFrom="page">
                  <wp:posOffset>2987130</wp:posOffset>
                </wp:positionH>
                <wp:positionV relativeFrom="paragraph">
                  <wp:posOffset>6933</wp:posOffset>
                </wp:positionV>
                <wp:extent cx="1412240" cy="168910"/>
                <wp:effectExtent l="0" t="0" r="0" b="0"/>
                <wp:wrapNone/>
                <wp:docPr id="2009" name="Textbox 2009"/>
                <wp:cNvGraphicFramePr>
                  <a:graphicFrameLocks/>
                </wp:cNvGraphicFramePr>
                <a:graphic>
                  <a:graphicData uri="http://schemas.microsoft.com/office/word/2010/wordprocessingShape">
                    <wps:wsp>
                      <wps:cNvPr id="2009" name="Textbox 2009"/>
                      <wps:cNvSpPr txBox="1"/>
                      <wps:spPr>
                        <a:xfrm>
                          <a:off x="0" y="0"/>
                          <a:ext cx="1412240" cy="168910"/>
                        </a:xfrm>
                        <a:prstGeom prst="rect">
                          <a:avLst/>
                        </a:prstGeom>
                      </wps:spPr>
                      <wps:txbx>
                        <w:txbxContent>
                          <w:p>
                            <w:pPr>
                              <w:pStyle w:val="BodyText"/>
                              <w:spacing w:line="266" w:lineRule="exact"/>
                            </w:pPr>
                            <w:r>
                              <w:rPr/>
                              <w:t>dalam</w:t>
                            </w:r>
                            <w:r>
                              <w:rPr>
                                <w:spacing w:val="36"/>
                              </w:rPr>
                              <w:t>  </w:t>
                            </w:r>
                            <w:r>
                              <w:rPr/>
                              <w:t>model</w:t>
                            </w:r>
                            <w:r>
                              <w:rPr>
                                <w:spacing w:val="37"/>
                              </w:rPr>
                              <w:t>  </w:t>
                            </w:r>
                            <w:r>
                              <w:rPr>
                                <w:spacing w:val="-2"/>
                              </w:rPr>
                              <w:t>regresi</w:t>
                            </w:r>
                          </w:p>
                        </w:txbxContent>
                      </wps:txbx>
                      <wps:bodyPr wrap="square" lIns="0" tIns="0" rIns="0" bIns="0" rtlCol="0">
                        <a:noAutofit/>
                      </wps:bodyPr>
                    </wps:wsp>
                  </a:graphicData>
                </a:graphic>
              </wp:anchor>
            </w:drawing>
          </mc:Choice>
          <mc:Fallback>
            <w:pict>
              <v:shape style="position:absolute;margin-left:235.207153pt;margin-top:.545911pt;width:111.2pt;height:13.3pt;mso-position-horizontal-relative:page;mso-position-vertical-relative:paragraph;z-index:-23757312" type="#_x0000_t202" id="docshape1725" filled="false" stroked="false">
                <v:textbox inset="0,0,0,0">
                  <w:txbxContent>
                    <w:p>
                      <w:pPr>
                        <w:pStyle w:val="BodyText"/>
                        <w:spacing w:line="266" w:lineRule="exact"/>
                      </w:pPr>
                      <w:r>
                        <w:rPr/>
                        <w:t>dalam</w:t>
                      </w:r>
                      <w:r>
                        <w:rPr>
                          <w:spacing w:val="36"/>
                        </w:rPr>
                        <w:t>  </w:t>
                      </w:r>
                      <w:r>
                        <w:rPr/>
                        <w:t>model</w:t>
                      </w:r>
                      <w:r>
                        <w:rPr>
                          <w:spacing w:val="37"/>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1" simplePos="0" relativeHeight="479559680">
                <wp:simplePos x="0" y="0"/>
                <wp:positionH relativeFrom="page">
                  <wp:posOffset>5106264</wp:posOffset>
                </wp:positionH>
                <wp:positionV relativeFrom="paragraph">
                  <wp:posOffset>6933</wp:posOffset>
                </wp:positionV>
                <wp:extent cx="379730" cy="168910"/>
                <wp:effectExtent l="0" t="0" r="0" b="0"/>
                <wp:wrapNone/>
                <wp:docPr id="2010" name="Textbox 2010"/>
                <wp:cNvGraphicFramePr>
                  <a:graphicFrameLocks/>
                </wp:cNvGraphicFramePr>
                <a:graphic>
                  <a:graphicData uri="http://schemas.microsoft.com/office/word/2010/wordprocessingShape">
                    <wps:wsp>
                      <wps:cNvPr id="2010" name="Textbox 2010"/>
                      <wps:cNvSpPr txBox="1"/>
                      <wps:spPr>
                        <a:xfrm>
                          <a:off x="0" y="0"/>
                          <a:ext cx="379730" cy="168910"/>
                        </a:xfrm>
                        <a:prstGeom prst="rect">
                          <a:avLst/>
                        </a:prstGeom>
                      </wps:spPr>
                      <wps:txbx>
                        <w:txbxContent>
                          <w:p>
                            <w:pPr>
                              <w:pStyle w:val="BodyText"/>
                              <w:spacing w:line="266" w:lineRule="exact"/>
                            </w:pPr>
                            <w:r>
                              <w:rPr>
                                <w:spacing w:val="-2"/>
                              </w:rPr>
                              <w:t>secara</w:t>
                            </w:r>
                          </w:p>
                        </w:txbxContent>
                      </wps:txbx>
                      <wps:bodyPr wrap="square" lIns="0" tIns="0" rIns="0" bIns="0" rtlCol="0">
                        <a:noAutofit/>
                      </wps:bodyPr>
                    </wps:wsp>
                  </a:graphicData>
                </a:graphic>
              </wp:anchor>
            </w:drawing>
          </mc:Choice>
          <mc:Fallback>
            <w:pict>
              <v:shape style="position:absolute;margin-left:402.068054pt;margin-top:.545911pt;width:29.9pt;height:13.3pt;mso-position-horizontal-relative:page;mso-position-vertical-relative:paragraph;z-index:-23756800" type="#_x0000_t202" id="docshape1726" filled="false" stroked="false">
                <v:textbox inset="0,0,0,0">
                  <w:txbxContent>
                    <w:p>
                      <w:pPr>
                        <w:pStyle w:val="BodyText"/>
                        <w:spacing w:line="266" w:lineRule="exact"/>
                      </w:pPr>
                      <w:r>
                        <w:rPr>
                          <w:spacing w:val="-2"/>
                        </w:rPr>
                        <w:t>secara</w:t>
                      </w:r>
                    </w:p>
                  </w:txbxContent>
                </v:textbox>
                <w10:wrap type="none"/>
              </v:shape>
            </w:pict>
          </mc:Fallback>
        </mc:AlternateContent>
      </w:r>
      <w:r>
        <w:rPr/>
        <mc:AlternateContent>
          <mc:Choice Requires="wps">
            <w:drawing>
              <wp:anchor distT="0" distB="0" distL="0" distR="0" allowOverlap="1" layoutInCell="1" locked="0" behindDoc="0" simplePos="0" relativeHeight="16209408">
                <wp:simplePos x="0" y="0"/>
                <wp:positionH relativeFrom="page">
                  <wp:posOffset>1441781</wp:posOffset>
                </wp:positionH>
                <wp:positionV relativeFrom="paragraph">
                  <wp:posOffset>34721</wp:posOffset>
                </wp:positionV>
                <wp:extent cx="1273175" cy="140970"/>
                <wp:effectExtent l="0" t="0" r="0" b="0"/>
                <wp:wrapNone/>
                <wp:docPr id="2011" name="Graphic 2011"/>
                <wp:cNvGraphicFramePr>
                  <a:graphicFrameLocks/>
                </wp:cNvGraphicFramePr>
                <a:graphic>
                  <a:graphicData uri="http://schemas.microsoft.com/office/word/2010/wordprocessingShape">
                    <wps:wsp>
                      <wps:cNvPr id="2011" name="Graphic 2011"/>
                      <wps:cNvSpPr/>
                      <wps:spPr>
                        <a:xfrm>
                          <a:off x="0" y="0"/>
                          <a:ext cx="1273175" cy="140970"/>
                        </a:xfrm>
                        <a:custGeom>
                          <a:avLst/>
                          <a:gdLst/>
                          <a:ahLst/>
                          <a:cxnLst/>
                          <a:rect l="l" t="t" r="r" b="b"/>
                          <a:pathLst>
                            <a:path w="1273175" h="140970">
                              <a:moveTo>
                                <a:pt x="1272988" y="0"/>
                              </a:moveTo>
                              <a:lnTo>
                                <a:pt x="0" y="0"/>
                              </a:lnTo>
                              <a:lnTo>
                                <a:pt x="0" y="140661"/>
                              </a:lnTo>
                              <a:lnTo>
                                <a:pt x="1272988" y="140661"/>
                              </a:lnTo>
                              <a:lnTo>
                                <a:pt x="127298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33969pt;width:100.235276pt;height:11.075721pt;mso-position-horizontal-relative:page;mso-position-vertical-relative:paragraph;z-index:16209408" id="docshape1727" filled="true" fillcolor="#d6e5fb" stroked="false">
                <v:fill opacity="52428f" type="solid"/>
                <w10:wrap type="none"/>
              </v:rect>
            </w:pict>
          </mc:Fallback>
        </mc:AlternateContent>
      </w:r>
      <w:r>
        <w:rPr/>
        <mc:AlternateContent>
          <mc:Choice Requires="wps">
            <w:drawing>
              <wp:anchor distT="0" distB="0" distL="0" distR="0" allowOverlap="1" layoutInCell="1" locked="0" behindDoc="1" simplePos="0" relativeHeight="479573504">
                <wp:simplePos x="0" y="0"/>
                <wp:positionH relativeFrom="page">
                  <wp:posOffset>2989060</wp:posOffset>
                </wp:positionH>
                <wp:positionV relativeFrom="paragraph">
                  <wp:posOffset>34721</wp:posOffset>
                </wp:positionV>
                <wp:extent cx="1533525" cy="140970"/>
                <wp:effectExtent l="0" t="0" r="0" b="0"/>
                <wp:wrapNone/>
                <wp:docPr id="2012" name="Graphic 2012"/>
                <wp:cNvGraphicFramePr>
                  <a:graphicFrameLocks/>
                </wp:cNvGraphicFramePr>
                <a:graphic>
                  <a:graphicData uri="http://schemas.microsoft.com/office/word/2010/wordprocessingShape">
                    <wps:wsp>
                      <wps:cNvPr id="2012" name="Graphic 2012"/>
                      <wps:cNvSpPr/>
                      <wps:spPr>
                        <a:xfrm>
                          <a:off x="0" y="0"/>
                          <a:ext cx="1533525" cy="140970"/>
                        </a:xfrm>
                        <a:custGeom>
                          <a:avLst/>
                          <a:gdLst/>
                          <a:ahLst/>
                          <a:cxnLst/>
                          <a:rect l="l" t="t" r="r" b="b"/>
                          <a:pathLst>
                            <a:path w="1533525" h="140970">
                              <a:moveTo>
                                <a:pt x="1533212" y="0"/>
                              </a:moveTo>
                              <a:lnTo>
                                <a:pt x="0" y="0"/>
                              </a:lnTo>
                              <a:lnTo>
                                <a:pt x="0" y="140661"/>
                              </a:lnTo>
                              <a:lnTo>
                                <a:pt x="1533212" y="140661"/>
                              </a:lnTo>
                              <a:lnTo>
                                <a:pt x="1533212"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35.35907pt;margin-top:2.733969pt;width:120.72536pt;height:11.075721pt;mso-position-horizontal-relative:page;mso-position-vertical-relative:paragraph;z-index:-23742976" id="docshape1728" filled="true" fillcolor="#d6e5fb" stroked="false">
                <v:fill opacity="52428f" type="solid"/>
                <w10:wrap type="none"/>
              </v:rect>
            </w:pict>
          </mc:Fallback>
        </mc:AlternateContent>
      </w:r>
      <w:r>
        <w:rPr>
          <w:spacing w:val="-5"/>
        </w:rPr>
        <w:t>ke</w:t>
      </w:r>
      <w:r>
        <w:rPr/>
        <w:tab/>
        <w:t>logistik</w:t>
      </w:r>
      <w:r>
        <w:rPr>
          <w:spacing w:val="37"/>
        </w:rPr>
        <w:t>  </w:t>
      </w:r>
      <w:r>
        <w:rPr>
          <w:spacing w:val="14"/>
          <w:position w:val="-4"/>
        </w:rPr>
        <w:drawing>
          <wp:inline distT="0" distB="0" distL="0" distR="0">
            <wp:extent cx="499348" cy="140661"/>
            <wp:effectExtent l="0" t="0" r="0" b="0"/>
            <wp:docPr id="2013" name="Image 2013"/>
            <wp:cNvGraphicFramePr>
              <a:graphicFrameLocks/>
            </wp:cNvGraphicFramePr>
            <a:graphic>
              <a:graphicData uri="http://schemas.openxmlformats.org/drawingml/2006/picture">
                <pic:pic>
                  <pic:nvPicPr>
                    <pic:cNvPr id="2013" name="Image 2013"/>
                    <pic:cNvPicPr/>
                  </pic:nvPicPr>
                  <pic:blipFill>
                    <a:blip r:embed="rId441" cstate="print"/>
                    <a:stretch>
                      <a:fillRect/>
                    </a:stretch>
                  </pic:blipFill>
                  <pic:spPr>
                    <a:xfrm>
                      <a:off x="0" y="0"/>
                      <a:ext cx="499348" cy="140661"/>
                    </a:xfrm>
                    <a:prstGeom prst="rect">
                      <a:avLst/>
                    </a:prstGeom>
                  </pic:spPr>
                </pic:pic>
              </a:graphicData>
            </a:graphic>
          </wp:inline>
        </w:drawing>
      </w:r>
      <w:r>
        <w:rPr>
          <w:spacing w:val="14"/>
          <w:position w:val="-4"/>
        </w:rPr>
      </w:r>
      <w:r>
        <w:rPr/>
        <w:t>bersama-</w:t>
      </w:r>
      <w:r>
        <w:rPr>
          <w:spacing w:val="-4"/>
        </w:rPr>
        <w:t>sama</w:t>
      </w:r>
    </w:p>
    <w:p>
      <w:pPr>
        <w:pStyle w:val="BodyText"/>
        <w:spacing w:after="0"/>
        <w:sectPr>
          <w:headerReference w:type="default" r:id="rId429"/>
          <w:footerReference w:type="default" r:id="rId430"/>
          <w:pgSz w:w="11910" w:h="16840"/>
          <w:pgMar w:header="480" w:footer="680" w:top="2000" w:bottom="880" w:left="141" w:right="1417"/>
        </w:sectPr>
      </w:pPr>
    </w:p>
    <w:p>
      <w:pPr>
        <w:pStyle w:val="BodyText"/>
        <w:tabs>
          <w:tab w:pos="6229" w:val="left" w:leader="none"/>
        </w:tabs>
        <w:spacing w:line="480" w:lineRule="auto" w:before="256"/>
        <w:ind w:left="2126" w:right="281"/>
        <w:rPr>
          <w:rFonts w:ascii="Calibri"/>
          <w:sz w:val="22"/>
        </w:rPr>
      </w:pPr>
      <w:r>
        <w:rPr>
          <w:rFonts w:ascii="Calibri"/>
          <w:sz w:val="22"/>
        </w:rPr>
        <mc:AlternateContent>
          <mc:Choice Requires="wps">
            <w:drawing>
              <wp:anchor distT="0" distB="0" distL="0" distR="0" allowOverlap="1" layoutInCell="1" locked="0" behindDoc="1" simplePos="0" relativeHeight="479580672">
                <wp:simplePos x="0" y="0"/>
                <wp:positionH relativeFrom="page">
                  <wp:posOffset>2253068</wp:posOffset>
                </wp:positionH>
                <wp:positionV relativeFrom="paragraph">
                  <wp:posOffset>169364</wp:posOffset>
                </wp:positionV>
                <wp:extent cx="1740535" cy="168910"/>
                <wp:effectExtent l="0" t="0" r="0" b="0"/>
                <wp:wrapNone/>
                <wp:docPr id="2021" name="Textbox 2021"/>
                <wp:cNvGraphicFramePr>
                  <a:graphicFrameLocks/>
                </wp:cNvGraphicFramePr>
                <a:graphic>
                  <a:graphicData uri="http://schemas.microsoft.com/office/word/2010/wordprocessingShape">
                    <wps:wsp>
                      <wps:cNvPr id="2021" name="Textbox 2021"/>
                      <wps:cNvSpPr txBox="1"/>
                      <wps:spPr>
                        <a:xfrm>
                          <a:off x="0" y="0"/>
                          <a:ext cx="1740535" cy="168910"/>
                        </a:xfrm>
                        <a:prstGeom prst="rect">
                          <a:avLst/>
                        </a:prstGeom>
                      </wps:spPr>
                      <wps:txbx>
                        <w:txbxContent>
                          <w:p>
                            <w:pPr>
                              <w:pStyle w:val="BodyText"/>
                              <w:spacing w:line="266" w:lineRule="exact"/>
                            </w:pPr>
                            <w:r>
                              <w:rPr/>
                              <w:t>terhadap</w:t>
                            </w:r>
                            <w:r>
                              <w:rPr>
                                <w:spacing w:val="19"/>
                              </w:rPr>
                              <w:t> </w:t>
                            </w:r>
                            <w:r>
                              <w:rPr/>
                              <w:t>variabel</w:t>
                            </w:r>
                            <w:r>
                              <w:rPr>
                                <w:spacing w:val="20"/>
                              </w:rPr>
                              <w:t> </w:t>
                            </w:r>
                            <w:r>
                              <w:rPr>
                                <w:spacing w:val="-2"/>
                              </w:rPr>
                              <w:t>dependen.</w:t>
                            </w:r>
                          </w:p>
                        </w:txbxContent>
                      </wps:txbx>
                      <wps:bodyPr wrap="square" lIns="0" tIns="0" rIns="0" bIns="0" rtlCol="0">
                        <a:noAutofit/>
                      </wps:bodyPr>
                    </wps:wsp>
                  </a:graphicData>
                </a:graphic>
              </wp:anchor>
            </w:drawing>
          </mc:Choice>
          <mc:Fallback>
            <w:pict>
              <v:shape style="position:absolute;margin-left:177.406937pt;margin-top:13.335781pt;width:137.050pt;height:13.3pt;mso-position-horizontal-relative:page;mso-position-vertical-relative:paragraph;z-index:-23735808" type="#_x0000_t202" id="docshape1734" filled="false" stroked="false">
                <v:textbox inset="0,0,0,0">
                  <w:txbxContent>
                    <w:p>
                      <w:pPr>
                        <w:pStyle w:val="BodyText"/>
                        <w:spacing w:line="266" w:lineRule="exact"/>
                      </w:pPr>
                      <w:r>
                        <w:rPr/>
                        <w:t>terhadap</w:t>
                      </w:r>
                      <w:r>
                        <w:rPr>
                          <w:spacing w:val="19"/>
                        </w:rPr>
                        <w:t> </w:t>
                      </w:r>
                      <w:r>
                        <w:rPr/>
                        <w:t>variabel</w:t>
                      </w:r>
                      <w:r>
                        <w:rPr>
                          <w:spacing w:val="20"/>
                        </w:rPr>
                        <w:t> </w:t>
                      </w:r>
                      <w:r>
                        <w:rPr>
                          <w:spacing w:val="-2"/>
                        </w:rPr>
                        <w:t>dependen.</w:t>
                      </w:r>
                    </w:p>
                  </w:txbxContent>
                </v:textbox>
                <w10:wrap type="none"/>
              </v:shape>
            </w:pict>
          </mc:Fallback>
        </mc:AlternateContent>
      </w:r>
      <w:r>
        <w:rPr>
          <w:rFonts w:ascii="Calibri"/>
          <w:sz w:val="22"/>
        </w:rPr>
        <mc:AlternateContent>
          <mc:Choice Requires="wps">
            <w:drawing>
              <wp:anchor distT="0" distB="0" distL="0" distR="0" allowOverlap="1" layoutInCell="1" locked="0" behindDoc="0" simplePos="0" relativeHeight="16219136">
                <wp:simplePos x="0" y="0"/>
                <wp:positionH relativeFrom="page">
                  <wp:posOffset>2250586</wp:posOffset>
                </wp:positionH>
                <wp:positionV relativeFrom="paragraph">
                  <wp:posOffset>200210</wp:posOffset>
                </wp:positionV>
                <wp:extent cx="1744345" cy="140970"/>
                <wp:effectExtent l="0" t="0" r="0" b="0"/>
                <wp:wrapNone/>
                <wp:docPr id="2022" name="Graphic 2022"/>
                <wp:cNvGraphicFramePr>
                  <a:graphicFrameLocks/>
                </wp:cNvGraphicFramePr>
                <a:graphic>
                  <a:graphicData uri="http://schemas.microsoft.com/office/word/2010/wordprocessingShape">
                    <wps:wsp>
                      <wps:cNvPr id="2022" name="Graphic 2022"/>
                      <wps:cNvSpPr/>
                      <wps:spPr>
                        <a:xfrm>
                          <a:off x="0" y="0"/>
                          <a:ext cx="1744345" cy="140970"/>
                        </a:xfrm>
                        <a:custGeom>
                          <a:avLst/>
                          <a:gdLst/>
                          <a:ahLst/>
                          <a:cxnLst/>
                          <a:rect l="l" t="t" r="r" b="b"/>
                          <a:pathLst>
                            <a:path w="1744345" h="140970">
                              <a:moveTo>
                                <a:pt x="1744204" y="0"/>
                              </a:moveTo>
                              <a:lnTo>
                                <a:pt x="0" y="0"/>
                              </a:lnTo>
                              <a:lnTo>
                                <a:pt x="0" y="140661"/>
                              </a:lnTo>
                              <a:lnTo>
                                <a:pt x="1744204" y="140661"/>
                              </a:lnTo>
                              <a:lnTo>
                                <a:pt x="1744204"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77.211533pt;margin-top:15.764617pt;width:137.338942pt;height:11.075721pt;mso-position-horizontal-relative:page;mso-position-vertical-relative:paragraph;z-index:16219136" id="docshape1735" filled="true" fillcolor="#d6e5fb" stroked="false">
                <v:fill opacity="52428f" type="solid"/>
                <w10:wrap type="none"/>
              </v:rect>
            </w:pict>
          </mc:Fallback>
        </mc:AlternateContent>
      </w:r>
      <w:r>
        <w:rPr>
          <w:rFonts w:ascii="Calibri"/>
          <w:sz w:val="22"/>
        </w:rPr>
        <w:drawing>
          <wp:anchor distT="0" distB="0" distL="0" distR="0" allowOverlap="1" layoutInCell="1" locked="0" behindDoc="0" simplePos="0" relativeHeight="16220160">
            <wp:simplePos x="0" y="0"/>
            <wp:positionH relativeFrom="page">
              <wp:posOffset>1463039</wp:posOffset>
            </wp:positionH>
            <wp:positionV relativeFrom="paragraph">
              <wp:posOffset>734943</wp:posOffset>
            </wp:positionV>
            <wp:extent cx="4255389" cy="5506974"/>
            <wp:effectExtent l="0" t="0" r="0" b="0"/>
            <wp:wrapNone/>
            <wp:docPr id="2023" name="Image 2023"/>
            <wp:cNvGraphicFramePr>
              <a:graphicFrameLocks/>
            </wp:cNvGraphicFramePr>
            <a:graphic>
              <a:graphicData uri="http://schemas.openxmlformats.org/drawingml/2006/picture">
                <pic:pic>
                  <pic:nvPicPr>
                    <pic:cNvPr id="2023" name="Image 2023"/>
                    <pic:cNvPicPr/>
                  </pic:nvPicPr>
                  <pic:blipFill>
                    <a:blip r:embed="rId192" cstate="print"/>
                    <a:stretch>
                      <a:fillRect/>
                    </a:stretch>
                  </pic:blipFill>
                  <pic:spPr>
                    <a:xfrm>
                      <a:off x="0" y="0"/>
                      <a:ext cx="4255389" cy="5506974"/>
                    </a:xfrm>
                    <a:prstGeom prst="rect">
                      <a:avLst/>
                    </a:prstGeom>
                  </pic:spPr>
                </pic:pic>
              </a:graphicData>
            </a:graphic>
          </wp:anchor>
        </w:drawing>
      </w:r>
      <w:r>
        <w:rPr>
          <w:spacing w:val="-2"/>
        </w:rPr>
        <w:t>berpengaruh</w:t>
      </w:r>
      <w:r>
        <w:rPr/>
        <w:tab/>
        <w:t>Hasil pengujian Uji Omnibus </w:t>
      </w:r>
      <w:r>
        <w:rPr/>
        <w:t>disajikan pada tabel berikut</w:t>
      </w:r>
      <w:r>
        <w:rPr>
          <w:rFonts w:ascii="Calibri"/>
          <w:sz w:val="22"/>
        </w:rPr>
        <w:t>.</w:t>
      </w:r>
    </w:p>
    <w:p>
      <w:pPr>
        <w:spacing w:before="2"/>
        <w:ind w:left="2126" w:right="0" w:firstLine="0"/>
        <w:jc w:val="left"/>
        <w:rPr>
          <w:b/>
          <w:sz w:val="22"/>
        </w:rPr>
      </w:pPr>
      <w:r>
        <w:rPr>
          <w:b/>
          <w:sz w:val="22"/>
        </w:rPr>
        <w:t>Tabel</w:t>
      </w:r>
      <w:r>
        <w:rPr>
          <w:b/>
          <w:spacing w:val="-3"/>
          <w:sz w:val="22"/>
        </w:rPr>
        <w:t> </w:t>
      </w:r>
      <w:r>
        <w:rPr>
          <w:b/>
          <w:sz w:val="22"/>
        </w:rPr>
        <w:t>4.</w:t>
      </w:r>
      <w:r>
        <w:rPr>
          <w:b/>
          <w:spacing w:val="-2"/>
          <w:sz w:val="22"/>
        </w:rPr>
        <w:t> </w:t>
      </w:r>
      <w:r>
        <w:rPr>
          <w:b/>
          <w:sz w:val="22"/>
        </w:rPr>
        <w:t>8</w:t>
      </w:r>
      <w:r>
        <w:rPr>
          <w:b/>
          <w:spacing w:val="-5"/>
          <w:sz w:val="22"/>
        </w:rPr>
        <w:t> </w:t>
      </w:r>
      <w:r>
        <w:rPr>
          <w:b/>
          <w:sz w:val="22"/>
        </w:rPr>
        <w:t>Hasil</w:t>
      </w:r>
      <w:r>
        <w:rPr>
          <w:b/>
          <w:spacing w:val="-2"/>
          <w:sz w:val="22"/>
        </w:rPr>
        <w:t> </w:t>
      </w:r>
      <w:r>
        <w:rPr>
          <w:b/>
          <w:sz w:val="22"/>
        </w:rPr>
        <w:t>Uji</w:t>
      </w:r>
      <w:r>
        <w:rPr>
          <w:b/>
          <w:spacing w:val="-1"/>
          <w:sz w:val="22"/>
        </w:rPr>
        <w:t> </w:t>
      </w:r>
      <w:r>
        <w:rPr>
          <w:b/>
          <w:sz w:val="22"/>
        </w:rPr>
        <w:t>Omnibus</w:t>
      </w:r>
      <w:r>
        <w:rPr>
          <w:b/>
          <w:spacing w:val="-2"/>
          <w:sz w:val="22"/>
        </w:rPr>
        <w:t> </w:t>
      </w:r>
      <w:r>
        <w:rPr>
          <w:b/>
          <w:sz w:val="22"/>
        </w:rPr>
        <w:t>(Uji</w:t>
      </w:r>
      <w:r>
        <w:rPr>
          <w:b/>
          <w:spacing w:val="-2"/>
          <w:sz w:val="22"/>
        </w:rPr>
        <w:t> Simultan)</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68"/>
        <w:gridCol w:w="1985"/>
        <w:gridCol w:w="1702"/>
      </w:tblGrid>
      <w:tr>
        <w:trPr>
          <w:trHeight w:val="318" w:hRule="atLeast"/>
        </w:trPr>
        <w:tc>
          <w:tcPr>
            <w:tcW w:w="1980" w:type="dxa"/>
          </w:tcPr>
          <w:p>
            <w:pPr>
              <w:pStyle w:val="TableParagraph"/>
              <w:spacing w:line="240" w:lineRule="auto" w:before="0"/>
              <w:jc w:val="left"/>
              <w:rPr>
                <w:sz w:val="20"/>
              </w:rPr>
            </w:pPr>
          </w:p>
        </w:tc>
        <w:tc>
          <w:tcPr>
            <w:tcW w:w="2268" w:type="dxa"/>
          </w:tcPr>
          <w:p>
            <w:pPr>
              <w:pStyle w:val="TableParagraph"/>
              <w:spacing w:line="210" w:lineRule="exact" w:before="89"/>
              <w:ind w:left="655"/>
              <w:jc w:val="left"/>
              <w:rPr>
                <w:b/>
                <w:sz w:val="20"/>
              </w:rPr>
            </w:pPr>
            <w:r>
              <w:rPr>
                <w:b/>
                <w:spacing w:val="-2"/>
                <w:sz w:val="20"/>
              </w:rPr>
              <w:t>Chi-square</w:t>
            </w:r>
          </w:p>
        </w:tc>
        <w:tc>
          <w:tcPr>
            <w:tcW w:w="1985" w:type="dxa"/>
          </w:tcPr>
          <w:p>
            <w:pPr>
              <w:pStyle w:val="TableParagraph"/>
              <w:spacing w:line="210" w:lineRule="exact" w:before="89"/>
              <w:ind w:left="5"/>
              <w:rPr>
                <w:b/>
                <w:sz w:val="20"/>
              </w:rPr>
            </w:pPr>
            <w:r>
              <w:rPr>
                <w:b/>
                <w:spacing w:val="-5"/>
                <w:sz w:val="20"/>
              </w:rPr>
              <w:t>Df</w:t>
            </w:r>
          </w:p>
        </w:tc>
        <w:tc>
          <w:tcPr>
            <w:tcW w:w="1702" w:type="dxa"/>
          </w:tcPr>
          <w:p>
            <w:pPr>
              <w:pStyle w:val="TableParagraph"/>
              <w:spacing w:line="210" w:lineRule="exact" w:before="89"/>
              <w:ind w:left="5"/>
              <w:rPr>
                <w:b/>
                <w:sz w:val="20"/>
              </w:rPr>
            </w:pPr>
            <w:r>
              <w:rPr>
                <w:b/>
                <w:spacing w:val="-4"/>
                <w:sz w:val="20"/>
              </w:rPr>
              <w:t>Sig.</w:t>
            </w:r>
          </w:p>
        </w:tc>
      </w:tr>
      <w:tr>
        <w:trPr>
          <w:trHeight w:val="321" w:hRule="atLeast"/>
        </w:trPr>
        <w:tc>
          <w:tcPr>
            <w:tcW w:w="1980" w:type="dxa"/>
          </w:tcPr>
          <w:p>
            <w:pPr>
              <w:pStyle w:val="TableParagraph"/>
              <w:spacing w:line="212" w:lineRule="exact" w:before="89"/>
              <w:ind w:left="9" w:right="3"/>
              <w:rPr>
                <w:sz w:val="20"/>
              </w:rPr>
            </w:pPr>
            <w:r>
              <w:rPr>
                <w:spacing w:val="-4"/>
                <w:sz w:val="20"/>
              </w:rPr>
              <w:t>Step</w:t>
            </w:r>
          </w:p>
        </w:tc>
        <w:tc>
          <w:tcPr>
            <w:tcW w:w="2268" w:type="dxa"/>
          </w:tcPr>
          <w:p>
            <w:pPr>
              <w:pStyle w:val="TableParagraph"/>
              <w:spacing w:line="212" w:lineRule="exact" w:before="89"/>
              <w:ind w:right="50"/>
              <w:jc w:val="right"/>
              <w:rPr>
                <w:sz w:val="20"/>
              </w:rPr>
            </w:pPr>
            <w:r>
              <w:rPr>
                <w:spacing w:val="-2"/>
                <w:sz w:val="20"/>
              </w:rPr>
              <w:t>17,037</w:t>
            </w:r>
          </w:p>
        </w:tc>
        <w:tc>
          <w:tcPr>
            <w:tcW w:w="1985" w:type="dxa"/>
          </w:tcPr>
          <w:p>
            <w:pPr>
              <w:pStyle w:val="TableParagraph"/>
              <w:spacing w:line="212" w:lineRule="exact" w:before="89"/>
              <w:ind w:right="56"/>
              <w:jc w:val="right"/>
              <w:rPr>
                <w:sz w:val="20"/>
              </w:rPr>
            </w:pPr>
            <w:r>
              <w:rPr>
                <w:spacing w:val="-10"/>
                <w:sz w:val="20"/>
              </w:rPr>
              <w:t>3</w:t>
            </w:r>
          </w:p>
        </w:tc>
        <w:tc>
          <w:tcPr>
            <w:tcW w:w="1702" w:type="dxa"/>
          </w:tcPr>
          <w:p>
            <w:pPr>
              <w:pStyle w:val="TableParagraph"/>
              <w:spacing w:line="212" w:lineRule="exact" w:before="89"/>
              <w:ind w:right="52"/>
              <w:jc w:val="right"/>
              <w:rPr>
                <w:sz w:val="20"/>
              </w:rPr>
            </w:pPr>
            <w:r>
              <w:rPr>
                <w:spacing w:val="-2"/>
                <w:sz w:val="20"/>
              </w:rPr>
              <w:t>0,001</w:t>
            </w:r>
          </w:p>
        </w:tc>
      </w:tr>
      <w:tr>
        <w:trPr>
          <w:trHeight w:val="318" w:hRule="atLeast"/>
        </w:trPr>
        <w:tc>
          <w:tcPr>
            <w:tcW w:w="1980" w:type="dxa"/>
          </w:tcPr>
          <w:p>
            <w:pPr>
              <w:pStyle w:val="TableParagraph"/>
              <w:spacing w:line="210" w:lineRule="exact" w:before="89"/>
              <w:ind w:left="9" w:right="1"/>
              <w:rPr>
                <w:sz w:val="20"/>
              </w:rPr>
            </w:pPr>
            <w:r>
              <w:rPr>
                <w:spacing w:val="-2"/>
                <w:sz w:val="20"/>
              </w:rPr>
              <w:t>Block</w:t>
            </w:r>
          </w:p>
        </w:tc>
        <w:tc>
          <w:tcPr>
            <w:tcW w:w="2268" w:type="dxa"/>
          </w:tcPr>
          <w:p>
            <w:pPr>
              <w:pStyle w:val="TableParagraph"/>
              <w:spacing w:line="210" w:lineRule="exact" w:before="89"/>
              <w:ind w:right="50"/>
              <w:jc w:val="right"/>
              <w:rPr>
                <w:sz w:val="20"/>
              </w:rPr>
            </w:pPr>
            <w:r>
              <w:rPr>
                <w:spacing w:val="-2"/>
                <w:sz w:val="20"/>
              </w:rPr>
              <w:t>17,037</w:t>
            </w:r>
          </w:p>
        </w:tc>
        <w:tc>
          <w:tcPr>
            <w:tcW w:w="1985" w:type="dxa"/>
          </w:tcPr>
          <w:p>
            <w:pPr>
              <w:pStyle w:val="TableParagraph"/>
              <w:spacing w:line="210" w:lineRule="exact" w:before="89"/>
              <w:ind w:right="56"/>
              <w:jc w:val="right"/>
              <w:rPr>
                <w:sz w:val="20"/>
              </w:rPr>
            </w:pPr>
            <w:r>
              <w:rPr>
                <w:spacing w:val="-10"/>
                <w:sz w:val="20"/>
              </w:rPr>
              <w:t>3</w:t>
            </w:r>
          </w:p>
        </w:tc>
        <w:tc>
          <w:tcPr>
            <w:tcW w:w="1702" w:type="dxa"/>
          </w:tcPr>
          <w:p>
            <w:pPr>
              <w:pStyle w:val="TableParagraph"/>
              <w:spacing w:line="210" w:lineRule="exact" w:before="89"/>
              <w:ind w:right="52"/>
              <w:jc w:val="right"/>
              <w:rPr>
                <w:sz w:val="20"/>
              </w:rPr>
            </w:pPr>
            <w:r>
              <w:rPr>
                <w:spacing w:val="-2"/>
                <w:sz w:val="20"/>
              </w:rPr>
              <w:t>0,001</w:t>
            </w:r>
          </w:p>
        </w:tc>
      </w:tr>
      <w:tr>
        <w:trPr>
          <w:trHeight w:val="321" w:hRule="atLeast"/>
        </w:trPr>
        <w:tc>
          <w:tcPr>
            <w:tcW w:w="1980" w:type="dxa"/>
          </w:tcPr>
          <w:p>
            <w:pPr>
              <w:pStyle w:val="TableParagraph"/>
              <w:spacing w:line="212" w:lineRule="exact" w:before="89"/>
              <w:ind w:left="9" w:right="2"/>
              <w:rPr>
                <w:sz w:val="20"/>
              </w:rPr>
            </w:pPr>
            <w:r>
              <w:rPr>
                <w:spacing w:val="-2"/>
                <w:sz w:val="20"/>
              </w:rPr>
              <w:t>Model</w:t>
            </w:r>
          </w:p>
        </w:tc>
        <w:tc>
          <w:tcPr>
            <w:tcW w:w="2268" w:type="dxa"/>
          </w:tcPr>
          <w:p>
            <w:pPr>
              <w:pStyle w:val="TableParagraph"/>
              <w:spacing w:line="212" w:lineRule="exact" w:before="89"/>
              <w:ind w:right="50"/>
              <w:jc w:val="right"/>
              <w:rPr>
                <w:sz w:val="20"/>
              </w:rPr>
            </w:pPr>
            <w:r>
              <w:rPr>
                <w:spacing w:val="-2"/>
                <w:sz w:val="20"/>
              </w:rPr>
              <w:t>17,037</w:t>
            </w:r>
          </w:p>
        </w:tc>
        <w:tc>
          <w:tcPr>
            <w:tcW w:w="1985" w:type="dxa"/>
          </w:tcPr>
          <w:p>
            <w:pPr>
              <w:pStyle w:val="TableParagraph"/>
              <w:spacing w:line="212" w:lineRule="exact" w:before="89"/>
              <w:ind w:right="56"/>
              <w:jc w:val="right"/>
              <w:rPr>
                <w:sz w:val="20"/>
              </w:rPr>
            </w:pPr>
            <w:r>
              <w:rPr>
                <w:spacing w:val="-10"/>
                <w:sz w:val="20"/>
              </w:rPr>
              <w:t>3</w:t>
            </w:r>
          </w:p>
        </w:tc>
        <w:tc>
          <w:tcPr>
            <w:tcW w:w="1702" w:type="dxa"/>
          </w:tcPr>
          <w:p>
            <w:pPr>
              <w:pStyle w:val="TableParagraph"/>
              <w:spacing w:line="212" w:lineRule="exact" w:before="89"/>
              <w:ind w:right="52"/>
              <w:jc w:val="right"/>
              <w:rPr>
                <w:sz w:val="20"/>
              </w:rPr>
            </w:pPr>
            <w:r>
              <w:rPr>
                <w:spacing w:val="-2"/>
                <w:sz w:val="20"/>
              </w:rPr>
              <w:t>0,001</w:t>
            </w:r>
          </w:p>
        </w:tc>
      </w:tr>
    </w:tbl>
    <w:p>
      <w:pPr>
        <w:spacing w:before="2"/>
        <w:ind w:left="2126"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5"/>
          <w:sz w:val="22"/>
        </w:rPr>
        <w:t> </w:t>
      </w:r>
      <w:r>
        <w:rPr>
          <w:i/>
          <w:spacing w:val="-4"/>
          <w:sz w:val="22"/>
        </w:rPr>
        <w:t>26.0</w:t>
      </w:r>
    </w:p>
    <w:p>
      <w:pPr>
        <w:pStyle w:val="BodyText"/>
        <w:spacing w:before="252"/>
        <w:ind w:left="2693"/>
      </w:pPr>
      <w:r>
        <w:rPr/>
        <mc:AlternateContent>
          <mc:Choice Requires="wps">
            <w:drawing>
              <wp:anchor distT="0" distB="0" distL="0" distR="0" allowOverlap="1" layoutInCell="1" locked="0" behindDoc="1" simplePos="0" relativeHeight="479579136">
                <wp:simplePos x="0" y="0"/>
                <wp:positionH relativeFrom="page">
                  <wp:posOffset>3237297</wp:posOffset>
                </wp:positionH>
                <wp:positionV relativeFrom="paragraph">
                  <wp:posOffset>166589</wp:posOffset>
                </wp:positionV>
                <wp:extent cx="3244850" cy="168910"/>
                <wp:effectExtent l="0" t="0" r="0" b="0"/>
                <wp:wrapNone/>
                <wp:docPr id="2024" name="Textbox 2024"/>
                <wp:cNvGraphicFramePr>
                  <a:graphicFrameLocks/>
                </wp:cNvGraphicFramePr>
                <a:graphic>
                  <a:graphicData uri="http://schemas.microsoft.com/office/word/2010/wordprocessingShape">
                    <wps:wsp>
                      <wps:cNvPr id="2024" name="Textbox 2024"/>
                      <wps:cNvSpPr txBox="1"/>
                      <wps:spPr>
                        <a:xfrm>
                          <a:off x="0" y="0"/>
                          <a:ext cx="3244850" cy="168910"/>
                        </a:xfrm>
                        <a:prstGeom prst="rect">
                          <a:avLst/>
                        </a:prstGeom>
                      </wps:spPr>
                      <wps:txbx>
                        <w:txbxContent>
                          <w:p>
                            <w:pPr>
                              <w:pStyle w:val="BodyText"/>
                              <w:spacing w:line="266" w:lineRule="exact"/>
                            </w:pPr>
                            <w:r>
                              <w:rPr/>
                              <w:t>selisih</w:t>
                            </w:r>
                            <w:r>
                              <w:rPr>
                                <w:spacing w:val="18"/>
                              </w:rPr>
                              <w:t> </w:t>
                            </w:r>
                            <w:r>
                              <w:rPr/>
                              <w:t>-2</w:t>
                            </w:r>
                            <w:r>
                              <w:rPr>
                                <w:spacing w:val="17"/>
                              </w:rPr>
                              <w:t> </w:t>
                            </w:r>
                            <w:r>
                              <w:rPr>
                                <w:i/>
                              </w:rPr>
                              <w:t>LogL</w:t>
                            </w:r>
                            <w:r>
                              <w:rPr>
                                <w:i/>
                                <w:spacing w:val="20"/>
                              </w:rPr>
                              <w:t> </w:t>
                            </w:r>
                            <w:r>
                              <w:rPr/>
                              <w:t>sebelum</w:t>
                            </w:r>
                            <w:r>
                              <w:rPr>
                                <w:spacing w:val="23"/>
                              </w:rPr>
                              <w:t> </w:t>
                            </w:r>
                            <w:r>
                              <w:rPr/>
                              <w:t>variabel</w:t>
                            </w:r>
                            <w:r>
                              <w:rPr>
                                <w:spacing w:val="18"/>
                              </w:rPr>
                              <w:t> </w:t>
                            </w:r>
                            <w:r>
                              <w:rPr/>
                              <w:t>independen</w:t>
                            </w:r>
                            <w:r>
                              <w:rPr>
                                <w:spacing w:val="21"/>
                              </w:rPr>
                              <w:t> </w:t>
                            </w:r>
                            <w:r>
                              <w:rPr>
                                <w:spacing w:val="-4"/>
                              </w:rPr>
                              <w:t>masuk</w:t>
                            </w:r>
                          </w:p>
                        </w:txbxContent>
                      </wps:txbx>
                      <wps:bodyPr wrap="square" lIns="0" tIns="0" rIns="0" bIns="0" rtlCol="0">
                        <a:noAutofit/>
                      </wps:bodyPr>
                    </wps:wsp>
                  </a:graphicData>
                </a:graphic>
              </wp:anchor>
            </w:drawing>
          </mc:Choice>
          <mc:Fallback>
            <w:pict>
              <v:shape style="position:absolute;margin-left:254.90535pt;margin-top:13.117307pt;width:255.5pt;height:13.3pt;mso-position-horizontal-relative:page;mso-position-vertical-relative:paragraph;z-index:-23737344" type="#_x0000_t202" id="docshape1736" filled="false" stroked="false">
                <v:textbox inset="0,0,0,0">
                  <w:txbxContent>
                    <w:p>
                      <w:pPr>
                        <w:pStyle w:val="BodyText"/>
                        <w:spacing w:line="266" w:lineRule="exact"/>
                      </w:pPr>
                      <w:r>
                        <w:rPr/>
                        <w:t>selisih</w:t>
                      </w:r>
                      <w:r>
                        <w:rPr>
                          <w:spacing w:val="18"/>
                        </w:rPr>
                        <w:t> </w:t>
                      </w:r>
                      <w:r>
                        <w:rPr/>
                        <w:t>-2</w:t>
                      </w:r>
                      <w:r>
                        <w:rPr>
                          <w:spacing w:val="17"/>
                        </w:rPr>
                        <w:t> </w:t>
                      </w:r>
                      <w:r>
                        <w:rPr>
                          <w:i/>
                        </w:rPr>
                        <w:t>LogL</w:t>
                      </w:r>
                      <w:r>
                        <w:rPr>
                          <w:i/>
                          <w:spacing w:val="20"/>
                        </w:rPr>
                        <w:t> </w:t>
                      </w:r>
                      <w:r>
                        <w:rPr/>
                        <w:t>sebelum</w:t>
                      </w:r>
                      <w:r>
                        <w:rPr>
                          <w:spacing w:val="23"/>
                        </w:rPr>
                        <w:t> </w:t>
                      </w:r>
                      <w:r>
                        <w:rPr/>
                        <w:t>variabel</w:t>
                      </w:r>
                      <w:r>
                        <w:rPr>
                          <w:spacing w:val="18"/>
                        </w:rPr>
                        <w:t> </w:t>
                      </w:r>
                      <w:r>
                        <w:rPr/>
                        <w:t>independen</w:t>
                      </w:r>
                      <w:r>
                        <w:rPr>
                          <w:spacing w:val="21"/>
                        </w:rPr>
                        <w:t> </w:t>
                      </w:r>
                      <w:r>
                        <w:rPr>
                          <w:spacing w:val="-4"/>
                        </w:rPr>
                        <w:t>masuk</w:t>
                      </w:r>
                    </w:p>
                  </w:txbxContent>
                </v:textbox>
                <w10:wrap type="none"/>
              </v:shape>
            </w:pict>
          </mc:Fallback>
        </mc:AlternateContent>
      </w:r>
      <w:r>
        <w:rPr/>
        <mc:AlternateContent>
          <mc:Choice Requires="wps">
            <w:drawing>
              <wp:anchor distT="0" distB="0" distL="0" distR="0" allowOverlap="1" layoutInCell="1" locked="0" behindDoc="0" simplePos="0" relativeHeight="16217600">
                <wp:simplePos x="0" y="0"/>
                <wp:positionH relativeFrom="page">
                  <wp:posOffset>3235218</wp:posOffset>
                </wp:positionH>
                <wp:positionV relativeFrom="paragraph">
                  <wp:posOffset>197084</wp:posOffset>
                </wp:positionV>
                <wp:extent cx="3249295" cy="140970"/>
                <wp:effectExtent l="0" t="0" r="0" b="0"/>
                <wp:wrapNone/>
                <wp:docPr id="2025" name="Graphic 2025"/>
                <wp:cNvGraphicFramePr>
                  <a:graphicFrameLocks/>
                </wp:cNvGraphicFramePr>
                <a:graphic>
                  <a:graphicData uri="http://schemas.microsoft.com/office/word/2010/wordprocessingShape">
                    <wps:wsp>
                      <wps:cNvPr id="2025" name="Graphic 2025"/>
                      <wps:cNvSpPr/>
                      <wps:spPr>
                        <a:xfrm>
                          <a:off x="0" y="0"/>
                          <a:ext cx="3249295" cy="140970"/>
                        </a:xfrm>
                        <a:custGeom>
                          <a:avLst/>
                          <a:gdLst/>
                          <a:ahLst/>
                          <a:cxnLst/>
                          <a:rect l="l" t="t" r="r" b="b"/>
                          <a:pathLst>
                            <a:path w="3249295" h="140970">
                              <a:moveTo>
                                <a:pt x="3249284" y="0"/>
                              </a:moveTo>
                              <a:lnTo>
                                <a:pt x="0" y="0"/>
                              </a:lnTo>
                              <a:lnTo>
                                <a:pt x="0" y="140661"/>
                              </a:lnTo>
                              <a:lnTo>
                                <a:pt x="3249284" y="140661"/>
                              </a:lnTo>
                              <a:lnTo>
                                <a:pt x="32492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54.741592pt;margin-top:15.518472pt;width:255.849158pt;height:11.075721pt;mso-position-horizontal-relative:page;mso-position-vertical-relative:paragraph;z-index:16217600" id="docshape173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19648">
                <wp:simplePos x="0" y="0"/>
                <wp:positionH relativeFrom="page">
                  <wp:posOffset>94988</wp:posOffset>
                </wp:positionH>
                <wp:positionV relativeFrom="paragraph">
                  <wp:posOffset>197084</wp:posOffset>
                </wp:positionV>
                <wp:extent cx="225425" cy="197485"/>
                <wp:effectExtent l="0" t="0" r="0" b="0"/>
                <wp:wrapNone/>
                <wp:docPr id="2026" name="Group 2026"/>
                <wp:cNvGraphicFramePr>
                  <a:graphicFrameLocks/>
                </wp:cNvGraphicFramePr>
                <a:graphic>
                  <a:graphicData uri="http://schemas.microsoft.com/office/word/2010/wordprocessingGroup">
                    <wpg:wgp>
                      <wpg:cNvPr id="2026" name="Group 2026"/>
                      <wpg:cNvGrpSpPr/>
                      <wpg:grpSpPr>
                        <a:xfrm>
                          <a:off x="0" y="0"/>
                          <a:ext cx="225425" cy="197485"/>
                          <a:chExt cx="225425" cy="197485"/>
                        </a:xfrm>
                      </wpg:grpSpPr>
                      <pic:pic>
                        <pic:nvPicPr>
                          <pic:cNvPr id="2027" name="Image 2027"/>
                          <pic:cNvPicPr/>
                        </pic:nvPicPr>
                        <pic:blipFill>
                          <a:blip r:embed="rId281" cstate="print"/>
                          <a:stretch>
                            <a:fillRect/>
                          </a:stretch>
                        </pic:blipFill>
                        <pic:spPr>
                          <a:xfrm>
                            <a:off x="0" y="0"/>
                            <a:ext cx="225058" cy="196926"/>
                          </a:xfrm>
                          <a:prstGeom prst="rect">
                            <a:avLst/>
                          </a:prstGeom>
                        </pic:spPr>
                      </pic:pic>
                      <wps:wsp>
                        <wps:cNvPr id="2028" name="Textbox 2028"/>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15.518472pt;width:17.75pt;height:15.55pt;mso-position-horizontal-relative:page;mso-position-vertical-relative:paragraph;z-index:16219648" id="docshapegroup1738" coordorigin="150,310" coordsize="355,311">
                <v:shape style="position:absolute;left:149;top:310;width:355;height:311" type="#_x0000_t75" id="docshape1739" stroked="false">
                  <v:imagedata r:id="rId281" o:title=""/>
                </v:shape>
                <v:shape style="position:absolute;left:149;top:310;width:355;height:311" type="#_x0000_t202" id="docshape1740"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t>Berdasarkan</w:t>
      </w:r>
      <w:r>
        <w:rPr>
          <w:spacing w:val="16"/>
        </w:rPr>
        <w:t> </w:t>
      </w:r>
      <w:r>
        <w:rPr/>
        <w:t>tabel</w:t>
      </w:r>
      <w:r>
        <w:rPr>
          <w:spacing w:val="20"/>
        </w:rPr>
        <w:t> </w:t>
      </w:r>
      <w:r>
        <w:rPr>
          <w:spacing w:val="-4"/>
        </w:rPr>
        <w:t>4.8,</w:t>
      </w:r>
    </w:p>
    <w:p>
      <w:pPr>
        <w:pStyle w:val="BodyText"/>
      </w:pPr>
    </w:p>
    <w:p>
      <w:pPr>
        <w:pStyle w:val="BodyText"/>
        <w:ind w:right="1057"/>
        <w:jc w:val="right"/>
      </w:pPr>
      <w:r>
        <w:rPr/>
        <mc:AlternateContent>
          <mc:Choice Requires="wps">
            <w:drawing>
              <wp:anchor distT="0" distB="0" distL="0" distR="0" allowOverlap="1" layoutInCell="1" locked="0" behindDoc="1" simplePos="0" relativeHeight="479579648">
                <wp:simplePos x="0" y="0"/>
                <wp:positionH relativeFrom="page">
                  <wp:posOffset>1440180</wp:posOffset>
                </wp:positionH>
                <wp:positionV relativeFrom="paragraph">
                  <wp:posOffset>6599</wp:posOffset>
                </wp:positionV>
                <wp:extent cx="4107179" cy="168910"/>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4107179" cy="168910"/>
                        </a:xfrm>
                        <a:prstGeom prst="rect">
                          <a:avLst/>
                        </a:prstGeom>
                      </wps:spPr>
                      <wps:txbx>
                        <w:txbxContent>
                          <w:p>
                            <w:pPr>
                              <w:pStyle w:val="BodyText"/>
                              <w:spacing w:line="266" w:lineRule="exact"/>
                            </w:pPr>
                            <w:r>
                              <w:rPr/>
                              <w:t>model</w:t>
                            </w:r>
                            <w:r>
                              <w:rPr>
                                <w:spacing w:val="8"/>
                              </w:rPr>
                              <w:t> </w:t>
                            </w:r>
                            <w:r>
                              <w:rPr/>
                              <w:t>dikurangi</w:t>
                            </w:r>
                            <w:r>
                              <w:rPr>
                                <w:spacing w:val="9"/>
                              </w:rPr>
                              <w:t> </w:t>
                            </w:r>
                            <w:r>
                              <w:rPr/>
                              <w:t>2</w:t>
                            </w:r>
                            <w:r>
                              <w:rPr>
                                <w:spacing w:val="9"/>
                              </w:rPr>
                              <w:t> </w:t>
                            </w:r>
                            <w:r>
                              <w:rPr>
                                <w:i/>
                              </w:rPr>
                              <w:t>LogL</w:t>
                            </w:r>
                            <w:r>
                              <w:rPr>
                                <w:i/>
                                <w:spacing w:val="9"/>
                              </w:rPr>
                              <w:t> </w:t>
                            </w:r>
                            <w:r>
                              <w:rPr/>
                              <w:t>setelah</w:t>
                            </w:r>
                            <w:r>
                              <w:rPr>
                                <w:spacing w:val="7"/>
                              </w:rPr>
                              <w:t> </w:t>
                            </w:r>
                            <w:r>
                              <w:rPr/>
                              <w:t>variabel</w:t>
                            </w:r>
                            <w:r>
                              <w:rPr>
                                <w:spacing w:val="7"/>
                              </w:rPr>
                              <w:t> </w:t>
                            </w:r>
                            <w:r>
                              <w:rPr/>
                              <w:t>independen</w:t>
                            </w:r>
                            <w:r>
                              <w:rPr>
                                <w:spacing w:val="7"/>
                              </w:rPr>
                              <w:t> </w:t>
                            </w:r>
                            <w:r>
                              <w:rPr/>
                              <w:t>masuk</w:t>
                            </w:r>
                            <w:r>
                              <w:rPr>
                                <w:spacing w:val="9"/>
                              </w:rPr>
                              <w:t> </w:t>
                            </w:r>
                            <w:r>
                              <w:rPr>
                                <w:spacing w:val="-2"/>
                              </w:rPr>
                              <w:t>model</w:t>
                            </w:r>
                          </w:p>
                        </w:txbxContent>
                      </wps:txbx>
                      <wps:bodyPr wrap="square" lIns="0" tIns="0" rIns="0" bIns="0" rtlCol="0">
                        <a:noAutofit/>
                      </wps:bodyPr>
                    </wps:wsp>
                  </a:graphicData>
                </a:graphic>
              </wp:anchor>
            </w:drawing>
          </mc:Choice>
          <mc:Fallback>
            <w:pict>
              <v:shape style="position:absolute;margin-left:113.400002pt;margin-top:.519664pt;width:323.4pt;height:13.3pt;mso-position-horizontal-relative:page;mso-position-vertical-relative:paragraph;z-index:-23736832" type="#_x0000_t202" id="docshape1741" filled="false" stroked="false">
                <v:textbox inset="0,0,0,0">
                  <w:txbxContent>
                    <w:p>
                      <w:pPr>
                        <w:pStyle w:val="BodyText"/>
                        <w:spacing w:line="266" w:lineRule="exact"/>
                      </w:pPr>
                      <w:r>
                        <w:rPr/>
                        <w:t>model</w:t>
                      </w:r>
                      <w:r>
                        <w:rPr>
                          <w:spacing w:val="8"/>
                        </w:rPr>
                        <w:t> </w:t>
                      </w:r>
                      <w:r>
                        <w:rPr/>
                        <w:t>dikurangi</w:t>
                      </w:r>
                      <w:r>
                        <w:rPr>
                          <w:spacing w:val="9"/>
                        </w:rPr>
                        <w:t> </w:t>
                      </w:r>
                      <w:r>
                        <w:rPr/>
                        <w:t>2</w:t>
                      </w:r>
                      <w:r>
                        <w:rPr>
                          <w:spacing w:val="9"/>
                        </w:rPr>
                        <w:t> </w:t>
                      </w:r>
                      <w:r>
                        <w:rPr>
                          <w:i/>
                        </w:rPr>
                        <w:t>LogL</w:t>
                      </w:r>
                      <w:r>
                        <w:rPr>
                          <w:i/>
                          <w:spacing w:val="9"/>
                        </w:rPr>
                        <w:t> </w:t>
                      </w:r>
                      <w:r>
                        <w:rPr/>
                        <w:t>setelah</w:t>
                      </w:r>
                      <w:r>
                        <w:rPr>
                          <w:spacing w:val="7"/>
                        </w:rPr>
                        <w:t> </w:t>
                      </w:r>
                      <w:r>
                        <w:rPr/>
                        <w:t>variabel</w:t>
                      </w:r>
                      <w:r>
                        <w:rPr>
                          <w:spacing w:val="7"/>
                        </w:rPr>
                        <w:t> </w:t>
                      </w:r>
                      <w:r>
                        <w:rPr/>
                        <w:t>independen</w:t>
                      </w:r>
                      <w:r>
                        <w:rPr>
                          <w:spacing w:val="7"/>
                        </w:rPr>
                        <w:t> </w:t>
                      </w:r>
                      <w:r>
                        <w:rPr/>
                        <w:t>masuk</w:t>
                      </w:r>
                      <w:r>
                        <w:rPr>
                          <w:spacing w:val="9"/>
                        </w:rPr>
                        <w:t> </w:t>
                      </w:r>
                      <w:r>
                        <w:rPr>
                          <w:spacing w:val="-2"/>
                        </w:rPr>
                        <w:t>model</w:t>
                      </w:r>
                    </w:p>
                  </w:txbxContent>
                </v:textbox>
                <w10:wrap type="none"/>
              </v:shape>
            </w:pict>
          </mc:Fallback>
        </mc:AlternateContent>
      </w:r>
      <w:r>
        <w:rPr/>
        <mc:AlternateContent>
          <mc:Choice Requires="wps">
            <w:drawing>
              <wp:anchor distT="0" distB="0" distL="0" distR="0" allowOverlap="1" layoutInCell="1" locked="0" behindDoc="1" simplePos="0" relativeHeight="479580160">
                <wp:simplePos x="0" y="0"/>
                <wp:positionH relativeFrom="page">
                  <wp:posOffset>6032110</wp:posOffset>
                </wp:positionH>
                <wp:positionV relativeFrom="paragraph">
                  <wp:posOffset>6599</wp:posOffset>
                </wp:positionV>
                <wp:extent cx="447675" cy="168910"/>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447675" cy="168910"/>
                        </a:xfrm>
                        <a:prstGeom prst="rect">
                          <a:avLst/>
                        </a:prstGeom>
                      </wps:spPr>
                      <wps:txbx>
                        <w:txbxContent>
                          <w:p>
                            <w:pPr>
                              <w:pStyle w:val="BodyText"/>
                              <w:spacing w:line="266" w:lineRule="exact"/>
                            </w:pPr>
                            <w:r>
                              <w:rPr>
                                <w:spacing w:val="-2"/>
                              </w:rPr>
                              <w:t>sebesar</w:t>
                            </w:r>
                          </w:p>
                        </w:txbxContent>
                      </wps:txbx>
                      <wps:bodyPr wrap="square" lIns="0" tIns="0" rIns="0" bIns="0" rtlCol="0">
                        <a:noAutofit/>
                      </wps:bodyPr>
                    </wps:wsp>
                  </a:graphicData>
                </a:graphic>
              </wp:anchor>
            </w:drawing>
          </mc:Choice>
          <mc:Fallback>
            <w:pict>
              <v:shape style="position:absolute;margin-left:474.969299pt;margin-top:.519664pt;width:35.25pt;height:13.3pt;mso-position-horizontal-relative:page;mso-position-vertical-relative:paragraph;z-index:-23736320" type="#_x0000_t202" id="docshape1742" filled="false" stroked="false">
                <v:textbox inset="0,0,0,0">
                  <w:txbxContent>
                    <w:p>
                      <w:pPr>
                        <w:pStyle w:val="BodyText"/>
                        <w:spacing w:line="266" w:lineRule="exact"/>
                      </w:pPr>
                      <w:r>
                        <w:rPr>
                          <w:spacing w:val="-2"/>
                        </w:rPr>
                        <w:t>sebesar</w:t>
                      </w:r>
                    </w:p>
                  </w:txbxContent>
                </v:textbox>
                <w10:wrap type="none"/>
              </v:shape>
            </w:pict>
          </mc:Fallback>
        </mc:AlternateContent>
      </w:r>
      <w:r>
        <w:rPr/>
        <mc:AlternateContent>
          <mc:Choice Requires="wps">
            <w:drawing>
              <wp:anchor distT="0" distB="0" distL="0" distR="0" allowOverlap="1" layoutInCell="1" locked="0" behindDoc="0" simplePos="0" relativeHeight="16218112">
                <wp:simplePos x="0" y="0"/>
                <wp:positionH relativeFrom="page">
                  <wp:posOffset>1441781</wp:posOffset>
                </wp:positionH>
                <wp:positionV relativeFrom="paragraph">
                  <wp:posOffset>38228</wp:posOffset>
                </wp:positionV>
                <wp:extent cx="4149725" cy="133985"/>
                <wp:effectExtent l="0" t="0" r="0" b="0"/>
                <wp:wrapNone/>
                <wp:docPr id="2031" name="Graphic 2031"/>
                <wp:cNvGraphicFramePr>
                  <a:graphicFrameLocks/>
                </wp:cNvGraphicFramePr>
                <a:graphic>
                  <a:graphicData uri="http://schemas.microsoft.com/office/word/2010/wordprocessingShape">
                    <wps:wsp>
                      <wps:cNvPr id="2031" name="Graphic 2031"/>
                      <wps:cNvSpPr/>
                      <wps:spPr>
                        <a:xfrm>
                          <a:off x="0" y="0"/>
                          <a:ext cx="4149725" cy="133985"/>
                        </a:xfrm>
                        <a:custGeom>
                          <a:avLst/>
                          <a:gdLst/>
                          <a:ahLst/>
                          <a:cxnLst/>
                          <a:rect l="l" t="t" r="r" b="b"/>
                          <a:pathLst>
                            <a:path w="4149725" h="133985">
                              <a:moveTo>
                                <a:pt x="4149518" y="0"/>
                              </a:moveTo>
                              <a:lnTo>
                                <a:pt x="0" y="0"/>
                              </a:lnTo>
                              <a:lnTo>
                                <a:pt x="0" y="133628"/>
                              </a:lnTo>
                              <a:lnTo>
                                <a:pt x="4149518" y="133628"/>
                              </a:lnTo>
                              <a:lnTo>
                                <a:pt x="414951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10118pt;width:326.733773pt;height:10.521935pt;mso-position-horizontal-relative:page;mso-position-vertical-relative:paragraph;z-index:16218112" id="docshape1743"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18624">
                <wp:simplePos x="0" y="0"/>
                <wp:positionH relativeFrom="page">
                  <wp:posOffset>6034385</wp:posOffset>
                </wp:positionH>
                <wp:positionV relativeFrom="paragraph">
                  <wp:posOffset>38228</wp:posOffset>
                </wp:positionV>
                <wp:extent cx="443230" cy="133985"/>
                <wp:effectExtent l="0" t="0" r="0" b="0"/>
                <wp:wrapNone/>
                <wp:docPr id="2032" name="Graphic 2032"/>
                <wp:cNvGraphicFramePr>
                  <a:graphicFrameLocks/>
                </wp:cNvGraphicFramePr>
                <a:graphic>
                  <a:graphicData uri="http://schemas.microsoft.com/office/word/2010/wordprocessingShape">
                    <wps:wsp>
                      <wps:cNvPr id="2032" name="Graphic 2032"/>
                      <wps:cNvSpPr/>
                      <wps:spPr>
                        <a:xfrm>
                          <a:off x="0" y="0"/>
                          <a:ext cx="443230" cy="133985"/>
                        </a:xfrm>
                        <a:custGeom>
                          <a:avLst/>
                          <a:gdLst/>
                          <a:ahLst/>
                          <a:cxnLst/>
                          <a:rect l="l" t="t" r="r" b="b"/>
                          <a:pathLst>
                            <a:path w="443230" h="133985">
                              <a:moveTo>
                                <a:pt x="443084" y="0"/>
                              </a:moveTo>
                              <a:lnTo>
                                <a:pt x="0" y="0"/>
                              </a:lnTo>
                              <a:lnTo>
                                <a:pt x="0" y="133628"/>
                              </a:lnTo>
                              <a:lnTo>
                                <a:pt x="443084" y="133628"/>
                              </a:lnTo>
                              <a:lnTo>
                                <a:pt x="4430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5.148438pt;margin-top:3.010118pt;width:34.888522pt;height:10.521935pt;mso-position-horizontal-relative:page;mso-position-vertical-relative:paragraph;z-index:16218624" id="docshape1744" filled="true" fillcolor="#fedce7" stroked="false">
                <v:fill opacity="52428f" type="solid"/>
                <w10:wrap type="none"/>
              </v:rect>
            </w:pict>
          </mc:Fallback>
        </mc:AlternateContent>
      </w:r>
      <w:r>
        <w:rPr>
          <w:spacing w:val="-2"/>
        </w:rPr>
        <w:t>adalah</w:t>
      </w:r>
    </w:p>
    <w:p>
      <w:pPr>
        <w:pStyle w:val="BodyText"/>
      </w:pPr>
    </w:p>
    <w:p>
      <w:pPr>
        <w:pStyle w:val="BodyText"/>
        <w:spacing w:line="480" w:lineRule="auto"/>
        <w:ind w:left="2126" w:right="280"/>
        <w:jc w:val="both"/>
        <w:rPr>
          <w:position w:val="2"/>
        </w:rPr>
      </w:pPr>
      <w:r>
        <w:rPr/>
        <w:t>17,037 (55,486 - 38,450). Nilai x</w:t>
      </w:r>
      <w:r>
        <w:rPr>
          <w:vertAlign w:val="superscript"/>
        </w:rPr>
        <w:t>2</w:t>
      </w:r>
      <w:r>
        <w:rPr>
          <w:vertAlign w:val="baseline"/>
        </w:rPr>
        <w:t> sebesar 17,037 &gt; x</w:t>
      </w:r>
      <w:r>
        <w:rPr>
          <w:vertAlign w:val="superscript"/>
        </w:rPr>
        <w:t>2</w:t>
      </w:r>
      <w:r>
        <w:rPr>
          <w:vertAlign w:val="baseline"/>
        </w:rPr>
        <w:t> pada df 3 (jumlah variabel independen) dengan signifikansi 0,001 &lt; 0,05. Hal ini</w:t>
      </w:r>
      <w:r>
        <w:rPr>
          <w:spacing w:val="-1"/>
          <w:vertAlign w:val="baseline"/>
        </w:rPr>
        <w:t> </w:t>
      </w:r>
      <w:r>
        <w:rPr>
          <w:vertAlign w:val="baseline"/>
        </w:rPr>
        <w:t>menunjukkan bahwa</w:t>
      </w:r>
      <w:r>
        <w:rPr>
          <w:spacing w:val="-2"/>
          <w:vertAlign w:val="baseline"/>
        </w:rPr>
        <w:t> </w:t>
      </w:r>
      <w:r>
        <w:rPr>
          <w:vertAlign w:val="baseline"/>
        </w:rPr>
        <w:t>semua variabel independen, yaitu keahlian keuangan komite audit, independensi komite audit, dan frekuensi rapat komite audit berpengaruh terhadap </w:t>
      </w:r>
      <w:r>
        <w:rPr>
          <w:i/>
          <w:vertAlign w:val="baseline"/>
        </w:rPr>
        <w:t>financial statement </w:t>
      </w:r>
      <w:r>
        <w:rPr>
          <w:i/>
          <w:position w:val="2"/>
          <w:vertAlign w:val="baseline"/>
        </w:rPr>
        <w:t>fraud </w:t>
      </w:r>
      <w:r>
        <w:rPr>
          <w:position w:val="2"/>
          <w:vertAlign w:val="baseline"/>
        </w:rPr>
        <w:t>secara simultan (H</w:t>
      </w:r>
      <w:r>
        <w:rPr>
          <w:sz w:val="16"/>
          <w:vertAlign w:val="baseline"/>
        </w:rPr>
        <w:t>1</w:t>
      </w:r>
      <w:r>
        <w:rPr>
          <w:spacing w:val="40"/>
          <w:sz w:val="16"/>
          <w:vertAlign w:val="baseline"/>
        </w:rPr>
        <w:t> </w:t>
      </w:r>
      <w:r>
        <w:rPr>
          <w:position w:val="2"/>
          <w:vertAlign w:val="baseline"/>
        </w:rPr>
        <w:t>diterima).</w:t>
      </w:r>
    </w:p>
    <w:p>
      <w:pPr>
        <w:pStyle w:val="Heading6"/>
        <w:numPr>
          <w:ilvl w:val="2"/>
          <w:numId w:val="48"/>
        </w:numPr>
        <w:tabs>
          <w:tab w:pos="2752" w:val="left" w:leader="none"/>
        </w:tabs>
        <w:spacing w:line="240" w:lineRule="auto" w:before="156" w:after="0"/>
        <w:ind w:left="2752" w:right="0" w:hanging="626"/>
        <w:jc w:val="both"/>
      </w:pPr>
      <w:r>
        <w:rPr/>
        <w:t>Uji</w:t>
      </w:r>
      <w:r>
        <w:rPr>
          <w:spacing w:val="-3"/>
        </w:rPr>
        <w:t> </w:t>
      </w:r>
      <w:r>
        <w:rPr/>
        <w:t>Wald</w:t>
      </w:r>
      <w:r>
        <w:rPr>
          <w:spacing w:val="2"/>
        </w:rPr>
        <w:t> </w:t>
      </w:r>
      <w:r>
        <w:rPr/>
        <w:t>(Uji</w:t>
      </w:r>
      <w:r>
        <w:rPr>
          <w:spacing w:val="-1"/>
        </w:rPr>
        <w:t> </w:t>
      </w:r>
      <w:r>
        <w:rPr>
          <w:spacing w:val="-2"/>
        </w:rPr>
        <w:t>Parsial)</w:t>
      </w:r>
    </w:p>
    <w:p>
      <w:pPr>
        <w:pStyle w:val="BodyText"/>
        <w:spacing w:line="480" w:lineRule="auto" w:before="264"/>
        <w:ind w:left="2126" w:right="279" w:firstLine="566"/>
        <w:jc w:val="both"/>
      </w:pPr>
      <w:r>
        <w:rPr/>
        <w:t>Uji</w:t>
      </w:r>
      <w:r>
        <w:rPr>
          <w:spacing w:val="-2"/>
        </w:rPr>
        <w:t> </w:t>
      </w:r>
      <w:r>
        <w:rPr/>
        <w:t>Wald</w:t>
      </w:r>
      <w:r>
        <w:rPr>
          <w:spacing w:val="-2"/>
        </w:rPr>
        <w:t> </w:t>
      </w:r>
      <w:r>
        <w:rPr/>
        <w:t>berfungsi mengetahui</w:t>
      </w:r>
      <w:r>
        <w:rPr>
          <w:spacing w:val="-2"/>
        </w:rPr>
        <w:t> </w:t>
      </w:r>
      <w:r>
        <w:rPr/>
        <w:t>pengaruh</w:t>
      </w:r>
      <w:r>
        <w:rPr>
          <w:spacing w:val="-2"/>
        </w:rPr>
        <w:t> </w:t>
      </w:r>
      <w:r>
        <w:rPr/>
        <w:t>variabel independen</w:t>
      </w:r>
      <w:r>
        <w:rPr>
          <w:spacing w:val="-2"/>
        </w:rPr>
        <w:t> </w:t>
      </w:r>
      <w:r>
        <w:rPr/>
        <w:t>secara</w:t>
      </w:r>
      <w:r>
        <w:rPr>
          <w:spacing w:val="-3"/>
        </w:rPr>
        <w:t> </w:t>
      </w:r>
      <w:r>
        <w:rPr/>
        <w:t>parsial terhadap variabel dependen. Pengujian ini dilakukan dengan melihat nilai statistik Wald</w:t>
      </w:r>
      <w:r>
        <w:rPr>
          <w:spacing w:val="-1"/>
        </w:rPr>
        <w:t> </w:t>
      </w:r>
      <w:r>
        <w:rPr/>
        <w:t>dan tingkat</w:t>
      </w:r>
      <w:r>
        <w:rPr>
          <w:spacing w:val="-1"/>
        </w:rPr>
        <w:t> </w:t>
      </w:r>
      <w:r>
        <w:rPr/>
        <w:t>signifikansi dari</w:t>
      </w:r>
      <w:r>
        <w:rPr>
          <w:spacing w:val="-1"/>
        </w:rPr>
        <w:t> </w:t>
      </w:r>
      <w:r>
        <w:rPr/>
        <w:t>setiap</w:t>
      </w:r>
      <w:r>
        <w:rPr>
          <w:spacing w:val="-1"/>
        </w:rPr>
        <w:t> </w:t>
      </w:r>
      <w:r>
        <w:rPr/>
        <w:t>variabel</w:t>
      </w:r>
      <w:r>
        <w:rPr>
          <w:spacing w:val="-3"/>
        </w:rPr>
        <w:t> </w:t>
      </w:r>
      <w:r>
        <w:rPr/>
        <w:t>independen dalam</w:t>
      </w:r>
      <w:r>
        <w:rPr>
          <w:spacing w:val="-3"/>
        </w:rPr>
        <w:t> </w:t>
      </w:r>
      <w:r>
        <w:rPr/>
        <w:t>model regresi logistik. Hasil Uji disajikan sebagai berikut.</w:t>
      </w:r>
    </w:p>
    <w:p>
      <w:pPr>
        <w:spacing w:line="253" w:lineRule="exact" w:before="0"/>
        <w:ind w:left="2126" w:right="0" w:firstLine="0"/>
        <w:jc w:val="both"/>
        <w:rPr>
          <w:b/>
          <w:sz w:val="22"/>
        </w:rPr>
      </w:pPr>
      <w:r>
        <w:rPr>
          <w:b/>
          <w:sz w:val="22"/>
        </w:rPr>
        <w:t>Tabel</w:t>
      </w:r>
      <w:r>
        <w:rPr>
          <w:b/>
          <w:spacing w:val="-2"/>
          <w:sz w:val="22"/>
        </w:rPr>
        <w:t> </w:t>
      </w:r>
      <w:r>
        <w:rPr>
          <w:b/>
          <w:sz w:val="22"/>
        </w:rPr>
        <w:t>4.</w:t>
      </w:r>
      <w:r>
        <w:rPr>
          <w:b/>
          <w:spacing w:val="-1"/>
          <w:sz w:val="22"/>
        </w:rPr>
        <w:t> </w:t>
      </w:r>
      <w:r>
        <w:rPr>
          <w:b/>
          <w:sz w:val="22"/>
        </w:rPr>
        <w:t>9</w:t>
      </w:r>
      <w:r>
        <w:rPr>
          <w:b/>
          <w:spacing w:val="-3"/>
          <w:sz w:val="22"/>
        </w:rPr>
        <w:t> </w:t>
      </w:r>
      <w:r>
        <w:rPr>
          <w:b/>
          <w:sz w:val="22"/>
        </w:rPr>
        <w:t>Hasil</w:t>
      </w:r>
      <w:r>
        <w:rPr>
          <w:b/>
          <w:spacing w:val="-2"/>
          <w:sz w:val="22"/>
        </w:rPr>
        <w:t> </w:t>
      </w:r>
      <w:r>
        <w:rPr>
          <w:b/>
          <w:sz w:val="22"/>
        </w:rPr>
        <w:t>Uji</w:t>
      </w:r>
      <w:r>
        <w:rPr>
          <w:b/>
          <w:spacing w:val="1"/>
          <w:sz w:val="22"/>
        </w:rPr>
        <w:t> </w:t>
      </w:r>
      <w:r>
        <w:rPr>
          <w:b/>
          <w:sz w:val="22"/>
        </w:rPr>
        <w:t>Wald</w:t>
      </w:r>
      <w:r>
        <w:rPr>
          <w:b/>
          <w:spacing w:val="-5"/>
          <w:sz w:val="22"/>
        </w:rPr>
        <w:t> </w:t>
      </w:r>
      <w:r>
        <w:rPr>
          <w:b/>
          <w:sz w:val="22"/>
        </w:rPr>
        <w:t>(Uji</w:t>
      </w:r>
      <w:r>
        <w:rPr>
          <w:b/>
          <w:spacing w:val="-1"/>
          <w:sz w:val="22"/>
        </w:rPr>
        <w:t> </w:t>
      </w:r>
      <w:r>
        <w:rPr>
          <w:b/>
          <w:spacing w:val="-2"/>
          <w:sz w:val="22"/>
        </w:rPr>
        <w:t>Parsial)</w:t>
      </w:r>
    </w:p>
    <w:p>
      <w:pPr>
        <w:pStyle w:val="BodyText"/>
        <w:spacing w:before="4"/>
        <w:rPr>
          <w:b/>
          <w:sz w:val="17"/>
        </w:rPr>
      </w:pPr>
    </w:p>
    <w:tbl>
      <w:tblPr>
        <w:tblW w:w="0" w:type="auto"/>
        <w:jc w:val="left"/>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274"/>
        <w:gridCol w:w="1418"/>
        <w:gridCol w:w="1392"/>
        <w:gridCol w:w="1416"/>
        <w:gridCol w:w="1298"/>
      </w:tblGrid>
      <w:tr>
        <w:trPr>
          <w:trHeight w:val="318" w:hRule="atLeast"/>
        </w:trPr>
        <w:tc>
          <w:tcPr>
            <w:tcW w:w="2404" w:type="dxa"/>
            <w:gridSpan w:val="2"/>
          </w:tcPr>
          <w:p>
            <w:pPr>
              <w:pStyle w:val="TableParagraph"/>
              <w:spacing w:line="240" w:lineRule="auto" w:before="0"/>
              <w:jc w:val="left"/>
              <w:rPr>
                <w:sz w:val="20"/>
              </w:rPr>
            </w:pPr>
          </w:p>
        </w:tc>
        <w:tc>
          <w:tcPr>
            <w:tcW w:w="1418" w:type="dxa"/>
          </w:tcPr>
          <w:p>
            <w:pPr>
              <w:pStyle w:val="TableParagraph"/>
              <w:spacing w:line="210" w:lineRule="exact" w:before="89"/>
              <w:ind w:left="8" w:right="1"/>
              <w:rPr>
                <w:b/>
                <w:sz w:val="20"/>
              </w:rPr>
            </w:pPr>
            <w:r>
              <w:rPr>
                <w:b/>
                <w:spacing w:val="-10"/>
                <w:sz w:val="20"/>
              </w:rPr>
              <w:t>B</w:t>
            </w:r>
          </w:p>
        </w:tc>
        <w:tc>
          <w:tcPr>
            <w:tcW w:w="1392" w:type="dxa"/>
          </w:tcPr>
          <w:p>
            <w:pPr>
              <w:pStyle w:val="TableParagraph"/>
              <w:spacing w:line="210" w:lineRule="exact" w:before="89"/>
              <w:ind w:left="9"/>
              <w:rPr>
                <w:b/>
                <w:sz w:val="20"/>
              </w:rPr>
            </w:pPr>
            <w:r>
              <w:rPr>
                <w:b/>
                <w:spacing w:val="-4"/>
                <w:sz w:val="20"/>
              </w:rPr>
              <w:t>S.E.</w:t>
            </w:r>
          </w:p>
        </w:tc>
        <w:tc>
          <w:tcPr>
            <w:tcW w:w="1416" w:type="dxa"/>
          </w:tcPr>
          <w:p>
            <w:pPr>
              <w:pStyle w:val="TableParagraph"/>
              <w:spacing w:line="210" w:lineRule="exact" w:before="89"/>
              <w:ind w:left="473"/>
              <w:jc w:val="left"/>
              <w:rPr>
                <w:b/>
                <w:sz w:val="20"/>
              </w:rPr>
            </w:pPr>
            <w:r>
              <w:rPr>
                <w:b/>
                <w:spacing w:val="-4"/>
                <w:sz w:val="20"/>
              </w:rPr>
              <w:t>Wald</w:t>
            </w:r>
          </w:p>
        </w:tc>
        <w:tc>
          <w:tcPr>
            <w:tcW w:w="1298" w:type="dxa"/>
          </w:tcPr>
          <w:p>
            <w:pPr>
              <w:pStyle w:val="TableParagraph"/>
              <w:spacing w:line="210" w:lineRule="exact" w:before="89"/>
              <w:ind w:left="14"/>
              <w:rPr>
                <w:b/>
                <w:sz w:val="20"/>
              </w:rPr>
            </w:pPr>
            <w:r>
              <w:rPr>
                <w:b/>
                <w:spacing w:val="-4"/>
                <w:sz w:val="20"/>
              </w:rPr>
              <w:t>Sig.</w:t>
            </w:r>
          </w:p>
        </w:tc>
      </w:tr>
      <w:tr>
        <w:trPr>
          <w:trHeight w:val="321" w:hRule="atLeast"/>
        </w:trPr>
        <w:tc>
          <w:tcPr>
            <w:tcW w:w="1130" w:type="dxa"/>
            <w:vMerge w:val="restart"/>
          </w:tcPr>
          <w:p>
            <w:pPr>
              <w:pStyle w:val="TableParagraph"/>
              <w:spacing w:line="240" w:lineRule="auto" w:before="91"/>
              <w:ind w:left="64"/>
              <w:jc w:val="left"/>
              <w:rPr>
                <w:sz w:val="20"/>
              </w:rPr>
            </w:pPr>
            <w:r>
              <w:rPr>
                <w:sz w:val="20"/>
              </w:rPr>
              <w:t>Step</w:t>
            </w:r>
            <w:r>
              <w:rPr>
                <w:spacing w:val="-4"/>
                <w:sz w:val="20"/>
              </w:rPr>
              <w:t> </w:t>
            </w:r>
            <w:r>
              <w:rPr>
                <w:spacing w:val="-5"/>
                <w:sz w:val="20"/>
              </w:rPr>
              <w:t>1</w:t>
            </w:r>
            <w:r>
              <w:rPr>
                <w:spacing w:val="-5"/>
                <w:sz w:val="20"/>
                <w:vertAlign w:val="superscript"/>
              </w:rPr>
              <w:t>a</w:t>
            </w:r>
          </w:p>
        </w:tc>
        <w:tc>
          <w:tcPr>
            <w:tcW w:w="1274" w:type="dxa"/>
          </w:tcPr>
          <w:p>
            <w:pPr>
              <w:pStyle w:val="TableParagraph"/>
              <w:spacing w:line="210" w:lineRule="exact" w:before="91"/>
              <w:ind w:left="65"/>
              <w:jc w:val="left"/>
              <w:rPr>
                <w:sz w:val="20"/>
              </w:rPr>
            </w:pPr>
            <w:r>
              <w:rPr>
                <w:spacing w:val="-4"/>
                <w:sz w:val="20"/>
              </w:rPr>
              <w:t>FINE</w:t>
            </w:r>
          </w:p>
        </w:tc>
        <w:tc>
          <w:tcPr>
            <w:tcW w:w="1418" w:type="dxa"/>
          </w:tcPr>
          <w:p>
            <w:pPr>
              <w:pStyle w:val="TableParagraph"/>
              <w:spacing w:line="210" w:lineRule="exact" w:before="91"/>
              <w:ind w:right="53"/>
              <w:jc w:val="right"/>
              <w:rPr>
                <w:sz w:val="20"/>
              </w:rPr>
            </w:pPr>
            <w:r>
              <w:rPr>
                <w:spacing w:val="-2"/>
                <w:sz w:val="20"/>
              </w:rPr>
              <w:t>-12,944</w:t>
            </w:r>
          </w:p>
        </w:tc>
        <w:tc>
          <w:tcPr>
            <w:tcW w:w="1392" w:type="dxa"/>
          </w:tcPr>
          <w:p>
            <w:pPr>
              <w:pStyle w:val="TableParagraph"/>
              <w:spacing w:line="210" w:lineRule="exact" w:before="91"/>
              <w:ind w:right="50"/>
              <w:jc w:val="right"/>
              <w:rPr>
                <w:sz w:val="20"/>
              </w:rPr>
            </w:pPr>
            <w:r>
              <w:rPr>
                <w:spacing w:val="-2"/>
                <w:sz w:val="20"/>
              </w:rPr>
              <w:t>4,838</w:t>
            </w:r>
          </w:p>
        </w:tc>
        <w:tc>
          <w:tcPr>
            <w:tcW w:w="1416" w:type="dxa"/>
          </w:tcPr>
          <w:p>
            <w:pPr>
              <w:pStyle w:val="TableParagraph"/>
              <w:spacing w:line="210" w:lineRule="exact" w:before="91"/>
              <w:ind w:right="49"/>
              <w:jc w:val="right"/>
              <w:rPr>
                <w:sz w:val="20"/>
              </w:rPr>
            </w:pPr>
            <w:r>
              <w:rPr>
                <w:spacing w:val="-2"/>
                <w:sz w:val="20"/>
              </w:rPr>
              <w:t>7,159</w:t>
            </w:r>
          </w:p>
        </w:tc>
        <w:tc>
          <w:tcPr>
            <w:tcW w:w="1298" w:type="dxa"/>
          </w:tcPr>
          <w:p>
            <w:pPr>
              <w:pStyle w:val="TableParagraph"/>
              <w:spacing w:line="210" w:lineRule="exact" w:before="91"/>
              <w:ind w:right="47"/>
              <w:jc w:val="right"/>
              <w:rPr>
                <w:sz w:val="20"/>
              </w:rPr>
            </w:pPr>
            <w:r>
              <w:rPr>
                <w:spacing w:val="-2"/>
                <w:sz w:val="20"/>
              </w:rPr>
              <w:t>0,007</w:t>
            </w:r>
          </w:p>
        </w:tc>
      </w:tr>
      <w:tr>
        <w:trPr>
          <w:trHeight w:val="318" w:hRule="atLeast"/>
        </w:trPr>
        <w:tc>
          <w:tcPr>
            <w:tcW w:w="1130" w:type="dxa"/>
            <w:vMerge/>
            <w:tcBorders>
              <w:top w:val="nil"/>
            </w:tcBorders>
          </w:tcPr>
          <w:p>
            <w:pPr>
              <w:rPr>
                <w:sz w:val="2"/>
                <w:szCs w:val="2"/>
              </w:rPr>
            </w:pPr>
          </w:p>
        </w:tc>
        <w:tc>
          <w:tcPr>
            <w:tcW w:w="1274" w:type="dxa"/>
          </w:tcPr>
          <w:p>
            <w:pPr>
              <w:pStyle w:val="TableParagraph"/>
              <w:spacing w:line="210" w:lineRule="exact" w:before="89"/>
              <w:ind w:left="65"/>
              <w:jc w:val="left"/>
              <w:rPr>
                <w:sz w:val="20"/>
              </w:rPr>
            </w:pPr>
            <w:r>
              <w:rPr>
                <w:spacing w:val="-5"/>
                <w:sz w:val="20"/>
              </w:rPr>
              <w:t>IND</w:t>
            </w:r>
          </w:p>
        </w:tc>
        <w:tc>
          <w:tcPr>
            <w:tcW w:w="1418" w:type="dxa"/>
          </w:tcPr>
          <w:p>
            <w:pPr>
              <w:pStyle w:val="TableParagraph"/>
              <w:spacing w:line="210" w:lineRule="exact" w:before="89"/>
              <w:ind w:right="53"/>
              <w:jc w:val="right"/>
              <w:rPr>
                <w:sz w:val="20"/>
              </w:rPr>
            </w:pPr>
            <w:r>
              <w:rPr>
                <w:spacing w:val="-2"/>
                <w:sz w:val="20"/>
              </w:rPr>
              <w:t>-3,844</w:t>
            </w:r>
          </w:p>
        </w:tc>
        <w:tc>
          <w:tcPr>
            <w:tcW w:w="1392" w:type="dxa"/>
          </w:tcPr>
          <w:p>
            <w:pPr>
              <w:pStyle w:val="TableParagraph"/>
              <w:spacing w:line="210" w:lineRule="exact" w:before="89"/>
              <w:ind w:right="49"/>
              <w:jc w:val="right"/>
              <w:rPr>
                <w:sz w:val="20"/>
              </w:rPr>
            </w:pPr>
            <w:r>
              <w:rPr>
                <w:spacing w:val="-2"/>
                <w:sz w:val="20"/>
              </w:rPr>
              <w:t>2,811</w:t>
            </w:r>
          </w:p>
        </w:tc>
        <w:tc>
          <w:tcPr>
            <w:tcW w:w="1416" w:type="dxa"/>
          </w:tcPr>
          <w:p>
            <w:pPr>
              <w:pStyle w:val="TableParagraph"/>
              <w:spacing w:line="210" w:lineRule="exact" w:before="89"/>
              <w:ind w:right="49"/>
              <w:jc w:val="right"/>
              <w:rPr>
                <w:sz w:val="20"/>
              </w:rPr>
            </w:pPr>
            <w:r>
              <w:rPr>
                <w:spacing w:val="-2"/>
                <w:sz w:val="20"/>
              </w:rPr>
              <w:t>1,870</w:t>
            </w:r>
          </w:p>
        </w:tc>
        <w:tc>
          <w:tcPr>
            <w:tcW w:w="1298" w:type="dxa"/>
          </w:tcPr>
          <w:p>
            <w:pPr>
              <w:pStyle w:val="TableParagraph"/>
              <w:spacing w:line="210" w:lineRule="exact" w:before="89"/>
              <w:ind w:right="49"/>
              <w:jc w:val="right"/>
              <w:rPr>
                <w:sz w:val="20"/>
              </w:rPr>
            </w:pPr>
            <w:r>
              <w:rPr>
                <w:spacing w:val="-2"/>
                <w:sz w:val="20"/>
              </w:rPr>
              <w:t>0,171</w:t>
            </w:r>
          </w:p>
        </w:tc>
      </w:tr>
      <w:tr>
        <w:trPr>
          <w:trHeight w:val="321" w:hRule="atLeast"/>
        </w:trPr>
        <w:tc>
          <w:tcPr>
            <w:tcW w:w="1130" w:type="dxa"/>
            <w:vMerge/>
            <w:tcBorders>
              <w:top w:val="nil"/>
            </w:tcBorders>
          </w:tcPr>
          <w:p>
            <w:pPr>
              <w:rPr>
                <w:sz w:val="2"/>
                <w:szCs w:val="2"/>
              </w:rPr>
            </w:pPr>
          </w:p>
        </w:tc>
        <w:tc>
          <w:tcPr>
            <w:tcW w:w="1274" w:type="dxa"/>
          </w:tcPr>
          <w:p>
            <w:pPr>
              <w:pStyle w:val="TableParagraph"/>
              <w:spacing w:line="210" w:lineRule="exact" w:before="91"/>
              <w:ind w:left="65"/>
              <w:jc w:val="left"/>
              <w:rPr>
                <w:sz w:val="20"/>
              </w:rPr>
            </w:pPr>
            <w:r>
              <w:rPr>
                <w:spacing w:val="-5"/>
                <w:sz w:val="20"/>
              </w:rPr>
              <w:t>FR</w:t>
            </w:r>
          </w:p>
        </w:tc>
        <w:tc>
          <w:tcPr>
            <w:tcW w:w="1418" w:type="dxa"/>
          </w:tcPr>
          <w:p>
            <w:pPr>
              <w:pStyle w:val="TableParagraph"/>
              <w:spacing w:line="210" w:lineRule="exact" w:before="91"/>
              <w:ind w:right="53"/>
              <w:jc w:val="right"/>
              <w:rPr>
                <w:sz w:val="20"/>
              </w:rPr>
            </w:pPr>
            <w:r>
              <w:rPr>
                <w:spacing w:val="-2"/>
                <w:sz w:val="20"/>
              </w:rPr>
              <w:t>0,017</w:t>
            </w:r>
          </w:p>
        </w:tc>
        <w:tc>
          <w:tcPr>
            <w:tcW w:w="1392" w:type="dxa"/>
          </w:tcPr>
          <w:p>
            <w:pPr>
              <w:pStyle w:val="TableParagraph"/>
              <w:spacing w:line="210" w:lineRule="exact" w:before="91"/>
              <w:ind w:right="50"/>
              <w:jc w:val="right"/>
              <w:rPr>
                <w:sz w:val="20"/>
              </w:rPr>
            </w:pPr>
            <w:r>
              <w:rPr>
                <w:spacing w:val="-2"/>
                <w:sz w:val="20"/>
              </w:rPr>
              <w:t>0,035</w:t>
            </w:r>
          </w:p>
        </w:tc>
        <w:tc>
          <w:tcPr>
            <w:tcW w:w="1416" w:type="dxa"/>
          </w:tcPr>
          <w:p>
            <w:pPr>
              <w:pStyle w:val="TableParagraph"/>
              <w:spacing w:line="210" w:lineRule="exact" w:before="91"/>
              <w:ind w:right="50"/>
              <w:jc w:val="right"/>
              <w:rPr>
                <w:sz w:val="20"/>
              </w:rPr>
            </w:pPr>
            <w:r>
              <w:rPr>
                <w:spacing w:val="-2"/>
                <w:sz w:val="20"/>
              </w:rPr>
              <w:t>0,241</w:t>
            </w:r>
          </w:p>
        </w:tc>
        <w:tc>
          <w:tcPr>
            <w:tcW w:w="1298" w:type="dxa"/>
          </w:tcPr>
          <w:p>
            <w:pPr>
              <w:pStyle w:val="TableParagraph"/>
              <w:spacing w:line="210" w:lineRule="exact" w:before="91"/>
              <w:ind w:right="49"/>
              <w:jc w:val="right"/>
              <w:rPr>
                <w:sz w:val="20"/>
              </w:rPr>
            </w:pPr>
            <w:r>
              <w:rPr>
                <w:spacing w:val="-2"/>
                <w:sz w:val="20"/>
              </w:rPr>
              <w:t>0,623</w:t>
            </w:r>
          </w:p>
        </w:tc>
      </w:tr>
      <w:tr>
        <w:trPr>
          <w:trHeight w:val="321" w:hRule="atLeast"/>
        </w:trPr>
        <w:tc>
          <w:tcPr>
            <w:tcW w:w="1130" w:type="dxa"/>
            <w:vMerge/>
            <w:tcBorders>
              <w:top w:val="nil"/>
            </w:tcBorders>
          </w:tcPr>
          <w:p>
            <w:pPr>
              <w:rPr>
                <w:sz w:val="2"/>
                <w:szCs w:val="2"/>
              </w:rPr>
            </w:pPr>
          </w:p>
        </w:tc>
        <w:tc>
          <w:tcPr>
            <w:tcW w:w="1274" w:type="dxa"/>
          </w:tcPr>
          <w:p>
            <w:pPr>
              <w:pStyle w:val="TableParagraph"/>
              <w:spacing w:line="212" w:lineRule="exact" w:before="89"/>
              <w:ind w:left="65"/>
              <w:jc w:val="left"/>
              <w:rPr>
                <w:sz w:val="20"/>
              </w:rPr>
            </w:pPr>
            <w:r>
              <w:rPr>
                <w:spacing w:val="-2"/>
                <w:sz w:val="20"/>
              </w:rPr>
              <w:t>Constant</w:t>
            </w:r>
          </w:p>
        </w:tc>
        <w:tc>
          <w:tcPr>
            <w:tcW w:w="1418" w:type="dxa"/>
          </w:tcPr>
          <w:p>
            <w:pPr>
              <w:pStyle w:val="TableParagraph"/>
              <w:spacing w:line="212" w:lineRule="exact" w:before="89"/>
              <w:ind w:right="53"/>
              <w:jc w:val="right"/>
              <w:rPr>
                <w:sz w:val="20"/>
              </w:rPr>
            </w:pPr>
            <w:r>
              <w:rPr>
                <w:spacing w:val="-2"/>
                <w:sz w:val="20"/>
              </w:rPr>
              <w:t>6,741</w:t>
            </w:r>
          </w:p>
        </w:tc>
        <w:tc>
          <w:tcPr>
            <w:tcW w:w="1392" w:type="dxa"/>
          </w:tcPr>
          <w:p>
            <w:pPr>
              <w:pStyle w:val="TableParagraph"/>
              <w:spacing w:line="212" w:lineRule="exact" w:before="89"/>
              <w:ind w:right="50"/>
              <w:jc w:val="right"/>
              <w:rPr>
                <w:sz w:val="20"/>
              </w:rPr>
            </w:pPr>
            <w:r>
              <w:rPr>
                <w:spacing w:val="-2"/>
                <w:sz w:val="20"/>
              </w:rPr>
              <w:t>3,224</w:t>
            </w:r>
          </w:p>
        </w:tc>
        <w:tc>
          <w:tcPr>
            <w:tcW w:w="1416" w:type="dxa"/>
          </w:tcPr>
          <w:p>
            <w:pPr>
              <w:pStyle w:val="TableParagraph"/>
              <w:spacing w:line="212" w:lineRule="exact" w:before="89"/>
              <w:ind w:right="50"/>
              <w:jc w:val="right"/>
              <w:rPr>
                <w:sz w:val="20"/>
              </w:rPr>
            </w:pPr>
            <w:r>
              <w:rPr>
                <w:spacing w:val="-2"/>
                <w:sz w:val="20"/>
              </w:rPr>
              <w:t>4,371</w:t>
            </w:r>
          </w:p>
        </w:tc>
        <w:tc>
          <w:tcPr>
            <w:tcW w:w="1298" w:type="dxa"/>
          </w:tcPr>
          <w:p>
            <w:pPr>
              <w:pStyle w:val="TableParagraph"/>
              <w:spacing w:line="212" w:lineRule="exact" w:before="89"/>
              <w:ind w:right="49"/>
              <w:jc w:val="right"/>
              <w:rPr>
                <w:sz w:val="20"/>
              </w:rPr>
            </w:pPr>
            <w:r>
              <w:rPr>
                <w:spacing w:val="-2"/>
                <w:sz w:val="20"/>
              </w:rPr>
              <w:t>0,037</w:t>
            </w:r>
          </w:p>
        </w:tc>
      </w:tr>
    </w:tbl>
    <w:p>
      <w:pPr>
        <w:spacing w:before="3"/>
        <w:ind w:left="2126" w:right="0" w:firstLine="0"/>
        <w:jc w:val="both"/>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5"/>
          <w:sz w:val="22"/>
        </w:rPr>
        <w:t> </w:t>
      </w:r>
      <w:r>
        <w:rPr>
          <w:i/>
          <w:spacing w:val="-4"/>
          <w:sz w:val="22"/>
        </w:rPr>
        <w:t>26.0</w:t>
      </w:r>
    </w:p>
    <w:p>
      <w:pPr>
        <w:spacing w:after="0"/>
        <w:jc w:val="both"/>
        <w:rPr>
          <w:i/>
          <w:sz w:val="22"/>
        </w:rPr>
        <w:sectPr>
          <w:headerReference w:type="default" r:id="rId442"/>
          <w:footerReference w:type="default" r:id="rId443"/>
          <w:pgSz w:w="11910" w:h="16840"/>
          <w:pgMar w:header="480" w:footer="680" w:top="2000" w:bottom="880" w:left="141" w:right="1417"/>
        </w:sectPr>
      </w:pPr>
    </w:p>
    <w:p>
      <w:pPr>
        <w:pStyle w:val="BodyText"/>
        <w:spacing w:line="480" w:lineRule="auto" w:before="256"/>
        <w:ind w:left="2126" w:right="278" w:firstLine="566"/>
        <w:jc w:val="both"/>
        <w:rPr>
          <w:position w:val="2"/>
        </w:rPr>
      </w:pPr>
      <w:r>
        <w:rPr>
          <w:position w:val="2"/>
        </w:rPr>
        <w:drawing>
          <wp:anchor distT="0" distB="0" distL="0" distR="0" allowOverlap="1" layoutInCell="1" locked="0" behindDoc="0" simplePos="0" relativeHeight="16239104">
            <wp:simplePos x="0" y="0"/>
            <wp:positionH relativeFrom="page">
              <wp:posOffset>1463039</wp:posOffset>
            </wp:positionH>
            <wp:positionV relativeFrom="paragraph">
              <wp:posOffset>734943</wp:posOffset>
            </wp:positionV>
            <wp:extent cx="4255389" cy="5506974"/>
            <wp:effectExtent l="0" t="0" r="0" b="0"/>
            <wp:wrapNone/>
            <wp:docPr id="2040" name="Image 2040"/>
            <wp:cNvGraphicFramePr>
              <a:graphicFrameLocks/>
            </wp:cNvGraphicFramePr>
            <a:graphic>
              <a:graphicData uri="http://schemas.openxmlformats.org/drawingml/2006/picture">
                <pic:pic>
                  <pic:nvPicPr>
                    <pic:cNvPr id="2040" name="Image 2040"/>
                    <pic:cNvPicPr/>
                  </pic:nvPicPr>
                  <pic:blipFill>
                    <a:blip r:embed="rId192" cstate="print"/>
                    <a:stretch>
                      <a:fillRect/>
                    </a:stretch>
                  </pic:blipFill>
                  <pic:spPr>
                    <a:xfrm>
                      <a:off x="0" y="0"/>
                      <a:ext cx="4255389" cy="5506974"/>
                    </a:xfrm>
                    <a:prstGeom prst="rect">
                      <a:avLst/>
                    </a:prstGeom>
                  </pic:spPr>
                </pic:pic>
              </a:graphicData>
            </a:graphic>
          </wp:anchor>
        </w:drawing>
      </w:r>
      <w:r>
        <w:rPr/>
        <w:t>Berdasarkan</w:t>
      </w:r>
      <w:r>
        <w:rPr>
          <w:spacing w:val="-14"/>
        </w:rPr>
        <w:t> </w:t>
      </w:r>
      <w:r>
        <w:rPr/>
        <w:t>tabel</w:t>
      </w:r>
      <w:r>
        <w:rPr>
          <w:spacing w:val="-12"/>
        </w:rPr>
        <w:t> </w:t>
      </w:r>
      <w:r>
        <w:rPr/>
        <w:t>4.9,</w:t>
      </w:r>
      <w:r>
        <w:rPr>
          <w:spacing w:val="-12"/>
        </w:rPr>
        <w:t> </w:t>
      </w:r>
      <w:r>
        <w:rPr/>
        <w:t>menunjukkan</w:t>
      </w:r>
      <w:r>
        <w:rPr>
          <w:spacing w:val="-14"/>
        </w:rPr>
        <w:t> </w:t>
      </w:r>
      <w:r>
        <w:rPr/>
        <w:t>bahwa</w:t>
      </w:r>
      <w:r>
        <w:rPr>
          <w:spacing w:val="-14"/>
        </w:rPr>
        <w:t> </w:t>
      </w:r>
      <w:r>
        <w:rPr/>
        <w:t>nilai</w:t>
      </w:r>
      <w:r>
        <w:rPr>
          <w:spacing w:val="-14"/>
        </w:rPr>
        <w:t> </w:t>
      </w:r>
      <w:r>
        <w:rPr/>
        <w:t>Wald</w:t>
      </w:r>
      <w:r>
        <w:rPr>
          <w:spacing w:val="-12"/>
        </w:rPr>
        <w:t> </w:t>
      </w:r>
      <w:r>
        <w:rPr/>
        <w:t>variabel</w:t>
      </w:r>
      <w:r>
        <w:rPr>
          <w:spacing w:val="-14"/>
        </w:rPr>
        <w:t> </w:t>
      </w:r>
      <w:r>
        <w:rPr/>
        <w:t>FINE</w:t>
      </w:r>
      <w:r>
        <w:rPr>
          <w:spacing w:val="-15"/>
        </w:rPr>
        <w:t> </w:t>
      </w:r>
      <w:r>
        <w:rPr/>
        <w:t>sebesar 7,159 dengan tingkat signifikansi 0,007 &lt; 0,05, yang berarti keahlian keuangan komite audit</w:t>
      </w:r>
      <w:r>
        <w:rPr>
          <w:spacing w:val="40"/>
        </w:rPr>
        <w:t> </w:t>
      </w:r>
      <w:r>
        <w:rPr/>
        <w:t>berpengaruh signifikan terhadap kemungkinan </w:t>
      </w:r>
      <w:r>
        <w:rPr>
          <w:i/>
        </w:rPr>
        <w:t>financial statement </w:t>
      </w:r>
      <w:r>
        <w:rPr>
          <w:i/>
          <w:position w:val="2"/>
        </w:rPr>
        <w:t>fraud</w:t>
      </w:r>
      <w:r>
        <w:rPr>
          <w:position w:val="2"/>
        </w:rPr>
        <w:t>, H</w:t>
      </w:r>
      <w:r>
        <w:rPr>
          <w:sz w:val="16"/>
        </w:rPr>
        <w:t>1</w:t>
      </w:r>
      <w:r>
        <w:rPr>
          <w:spacing w:val="40"/>
          <w:sz w:val="16"/>
        </w:rPr>
        <w:t> </w:t>
      </w:r>
      <w:r>
        <w:rPr>
          <w:position w:val="2"/>
        </w:rPr>
        <w:t>diterima. Variabel IND bernilai Wald sebesar 1,870 dengan tingkat </w:t>
      </w:r>
      <w:r>
        <w:rPr/>
        <w:t>signifikansi 0,171 &gt; 0,05, yang berarti independensi komite audit</w:t>
      </w:r>
      <w:r>
        <w:rPr>
          <w:spacing w:val="40"/>
        </w:rPr>
        <w:t> </w:t>
      </w:r>
      <w:r>
        <w:rPr/>
        <w:t>tidak </w:t>
      </w:r>
      <w:r>
        <w:rPr>
          <w:position w:val="2"/>
        </w:rPr>
        <w:t>berpengaruh</w:t>
      </w:r>
      <w:r>
        <w:rPr>
          <w:spacing w:val="37"/>
          <w:position w:val="2"/>
        </w:rPr>
        <w:t> </w:t>
      </w:r>
      <w:r>
        <w:rPr>
          <w:position w:val="2"/>
        </w:rPr>
        <w:t>terhadap</w:t>
      </w:r>
      <w:r>
        <w:rPr>
          <w:spacing w:val="-13"/>
          <w:position w:val="2"/>
        </w:rPr>
        <w:t> </w:t>
      </w:r>
      <w:r>
        <w:rPr>
          <w:position w:val="2"/>
        </w:rPr>
        <w:t>kemungkinan</w:t>
      </w:r>
      <w:r>
        <w:rPr>
          <w:spacing w:val="-14"/>
          <w:position w:val="2"/>
        </w:rPr>
        <w:t> </w:t>
      </w:r>
      <w:r>
        <w:rPr>
          <w:i/>
          <w:position w:val="2"/>
        </w:rPr>
        <w:t>financial</w:t>
      </w:r>
      <w:r>
        <w:rPr>
          <w:i/>
          <w:spacing w:val="-13"/>
          <w:position w:val="2"/>
        </w:rPr>
        <w:t> </w:t>
      </w:r>
      <w:r>
        <w:rPr>
          <w:i/>
          <w:position w:val="2"/>
        </w:rPr>
        <w:t>statement</w:t>
      </w:r>
      <w:r>
        <w:rPr>
          <w:i/>
          <w:spacing w:val="-13"/>
          <w:position w:val="2"/>
        </w:rPr>
        <w:t> </w:t>
      </w:r>
      <w:r>
        <w:rPr>
          <w:i/>
          <w:position w:val="2"/>
        </w:rPr>
        <w:t>fraud</w:t>
      </w:r>
      <w:r>
        <w:rPr>
          <w:position w:val="2"/>
        </w:rPr>
        <w:t>,</w:t>
      </w:r>
      <w:r>
        <w:rPr>
          <w:spacing w:val="-11"/>
          <w:position w:val="2"/>
        </w:rPr>
        <w:t> </w:t>
      </w:r>
      <w:r>
        <w:rPr>
          <w:position w:val="2"/>
        </w:rPr>
        <w:t>H</w:t>
      </w:r>
      <w:r>
        <w:rPr>
          <w:sz w:val="16"/>
        </w:rPr>
        <w:t>2</w:t>
      </w:r>
      <w:r>
        <w:rPr>
          <w:spacing w:val="-5"/>
          <w:sz w:val="16"/>
        </w:rPr>
        <w:t> </w:t>
      </w:r>
      <w:r>
        <w:rPr>
          <w:position w:val="2"/>
        </w:rPr>
        <w:t>ditolak.</w:t>
      </w:r>
      <w:r>
        <w:rPr>
          <w:spacing w:val="-15"/>
          <w:position w:val="2"/>
        </w:rPr>
        <w:t> </w:t>
      </w:r>
      <w:r>
        <w:rPr>
          <w:position w:val="2"/>
        </w:rPr>
        <w:t>Variabel </w:t>
      </w:r>
      <w:r>
        <w:rPr/>
        <w:t>FR bernilai Wald sebesar 0,241 dengan tingkat signifikansi 0,623 &gt; 0,05, yang berarti variabel frekuensi rapat komite audit</w:t>
      </w:r>
      <w:r>
        <w:rPr>
          <w:spacing w:val="40"/>
        </w:rPr>
        <w:t> </w:t>
      </w:r>
      <w:r>
        <w:rPr/>
        <w:t>tidak berpengaruh</w:t>
      </w:r>
      <w:r>
        <w:rPr>
          <w:spacing w:val="40"/>
        </w:rPr>
        <w:t> </w:t>
      </w:r>
      <w:r>
        <w:rPr/>
        <w:t>terhadap </w:t>
      </w:r>
      <w:r>
        <w:rPr>
          <w:position w:val="2"/>
        </w:rPr>
        <w:t>kemungkinan </w:t>
      </w:r>
      <w:r>
        <w:rPr>
          <w:i/>
          <w:position w:val="2"/>
        </w:rPr>
        <w:t>financial statement fraud</w:t>
      </w:r>
      <w:r>
        <w:rPr>
          <w:position w:val="2"/>
        </w:rPr>
        <w:t>, H</w:t>
      </w:r>
      <w:r>
        <w:rPr>
          <w:sz w:val="16"/>
        </w:rPr>
        <w:t>3</w:t>
      </w:r>
      <w:r>
        <w:rPr>
          <w:spacing w:val="40"/>
          <w:sz w:val="16"/>
        </w:rPr>
        <w:t> </w:t>
      </w:r>
      <w:r>
        <w:rPr>
          <w:position w:val="2"/>
        </w:rPr>
        <w:t>ditolak.</w:t>
      </w:r>
    </w:p>
    <w:p>
      <w:pPr>
        <w:spacing w:before="168"/>
        <w:ind w:left="2126" w:right="0" w:firstLine="0"/>
        <w:jc w:val="left"/>
        <w:rPr>
          <w:b/>
          <w:sz w:val="24"/>
        </w:rPr>
      </w:pPr>
      <w:r>
        <w:rPr>
          <w:b/>
          <w:sz w:val="24"/>
        </w:rPr>
        <mc:AlternateContent>
          <mc:Choice Requires="wps">
            <w:drawing>
              <wp:anchor distT="0" distB="0" distL="0" distR="0" allowOverlap="1" layoutInCell="1" locked="0" behindDoc="1" simplePos="0" relativeHeight="479591424">
                <wp:simplePos x="0" y="0"/>
                <wp:positionH relativeFrom="page">
                  <wp:posOffset>1837945</wp:posOffset>
                </wp:positionH>
                <wp:positionV relativeFrom="paragraph">
                  <wp:posOffset>108445</wp:posOffset>
                </wp:positionV>
                <wp:extent cx="2001520" cy="17462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2001520" cy="174625"/>
                        </a:xfrm>
                        <a:prstGeom prst="rect">
                          <a:avLst/>
                        </a:prstGeom>
                      </wps:spPr>
                      <wps:txbx>
                        <w:txbxContent>
                          <w:p>
                            <w:pPr>
                              <w:spacing w:line="273" w:lineRule="exact" w:before="0"/>
                              <w:ind w:left="0" w:right="0" w:firstLine="0"/>
                              <w:jc w:val="left"/>
                              <w:rPr>
                                <w:b/>
                                <w:sz w:val="24"/>
                              </w:rPr>
                            </w:pPr>
                            <w:r>
                              <w:rPr>
                                <w:b/>
                                <w:sz w:val="24"/>
                              </w:rPr>
                              <w:t>Uji</w:t>
                            </w:r>
                            <w:r>
                              <w:rPr>
                                <w:b/>
                                <w:spacing w:val="-2"/>
                                <w:sz w:val="24"/>
                              </w:rPr>
                              <w:t> </w:t>
                            </w:r>
                            <w:r>
                              <w:rPr>
                                <w:b/>
                                <w:sz w:val="24"/>
                              </w:rPr>
                              <w:t>Koefisien</w:t>
                            </w:r>
                            <w:r>
                              <w:rPr>
                                <w:b/>
                                <w:spacing w:val="-2"/>
                                <w:sz w:val="24"/>
                              </w:rPr>
                              <w:t> </w:t>
                            </w:r>
                            <w:r>
                              <w:rPr>
                                <w:b/>
                                <w:sz w:val="24"/>
                              </w:rPr>
                              <w:t>Determinasi</w:t>
                            </w:r>
                            <w:r>
                              <w:rPr>
                                <w:b/>
                                <w:spacing w:val="1"/>
                                <w:sz w:val="24"/>
                              </w:rPr>
                              <w:t> </w:t>
                            </w:r>
                            <w:r>
                              <w:rPr>
                                <w:b/>
                                <w:spacing w:val="-19"/>
                                <w:w w:val="90"/>
                                <w:sz w:val="24"/>
                              </w:rPr>
                              <w:t>(</w:t>
                            </w:r>
                            <w:r>
                              <w:rPr>
                                <w:i/>
                                <w:spacing w:val="-19"/>
                                <w:w w:val="90"/>
                                <w:sz w:val="24"/>
                              </w:rPr>
                              <w:t>𝑹</w:t>
                            </w:r>
                            <w:r>
                              <w:rPr>
                                <w:i/>
                                <w:spacing w:val="-19"/>
                                <w:w w:val="90"/>
                                <w:sz w:val="24"/>
                                <w:vertAlign w:val="superscript"/>
                              </w:rPr>
                              <w:t>𝟐</w:t>
                            </w:r>
                            <w:r>
                              <w:rPr>
                                <w:b/>
                                <w:spacing w:val="-19"/>
                                <w:w w:val="90"/>
                                <w:sz w:val="24"/>
                                <w:vertAlign w:val="baseline"/>
                              </w:rPr>
                              <w:t>)</w:t>
                            </w:r>
                          </w:p>
                        </w:txbxContent>
                      </wps:txbx>
                      <wps:bodyPr wrap="square" lIns="0" tIns="0" rIns="0" bIns="0" rtlCol="0">
                        <a:noAutofit/>
                      </wps:bodyPr>
                    </wps:wsp>
                  </a:graphicData>
                </a:graphic>
              </wp:anchor>
            </w:drawing>
          </mc:Choice>
          <mc:Fallback>
            <w:pict>
              <v:shape style="position:absolute;margin-left:144.720123pt;margin-top:8.538982pt;width:157.6pt;height:13.75pt;mso-position-horizontal-relative:page;mso-position-vertical-relative:paragraph;z-index:-23725056" type="#_x0000_t202" id="docshape1750" filled="false" stroked="false">
                <v:textbox inset="0,0,0,0">
                  <w:txbxContent>
                    <w:p>
                      <w:pPr>
                        <w:spacing w:line="273" w:lineRule="exact" w:before="0"/>
                        <w:ind w:left="0" w:right="0" w:firstLine="0"/>
                        <w:jc w:val="left"/>
                        <w:rPr>
                          <w:b/>
                          <w:sz w:val="24"/>
                        </w:rPr>
                      </w:pPr>
                      <w:r>
                        <w:rPr>
                          <w:b/>
                          <w:sz w:val="24"/>
                        </w:rPr>
                        <w:t>Uji</w:t>
                      </w:r>
                      <w:r>
                        <w:rPr>
                          <w:b/>
                          <w:spacing w:val="-2"/>
                          <w:sz w:val="24"/>
                        </w:rPr>
                        <w:t> </w:t>
                      </w:r>
                      <w:r>
                        <w:rPr>
                          <w:b/>
                          <w:sz w:val="24"/>
                        </w:rPr>
                        <w:t>Koefisien</w:t>
                      </w:r>
                      <w:r>
                        <w:rPr>
                          <w:b/>
                          <w:spacing w:val="-2"/>
                          <w:sz w:val="24"/>
                        </w:rPr>
                        <w:t> </w:t>
                      </w:r>
                      <w:r>
                        <w:rPr>
                          <w:b/>
                          <w:sz w:val="24"/>
                        </w:rPr>
                        <w:t>Determinasi</w:t>
                      </w:r>
                      <w:r>
                        <w:rPr>
                          <w:b/>
                          <w:spacing w:val="1"/>
                          <w:sz w:val="24"/>
                        </w:rPr>
                        <w:t> </w:t>
                      </w:r>
                      <w:r>
                        <w:rPr>
                          <w:b/>
                          <w:spacing w:val="-19"/>
                          <w:w w:val="90"/>
                          <w:sz w:val="24"/>
                        </w:rPr>
                        <w:t>(</w:t>
                      </w:r>
                      <w:r>
                        <w:rPr>
                          <w:i/>
                          <w:spacing w:val="-19"/>
                          <w:w w:val="90"/>
                          <w:sz w:val="24"/>
                        </w:rPr>
                        <w:t>𝑹</w:t>
                      </w:r>
                      <w:r>
                        <w:rPr>
                          <w:i/>
                          <w:spacing w:val="-19"/>
                          <w:w w:val="90"/>
                          <w:sz w:val="24"/>
                          <w:vertAlign w:val="superscript"/>
                        </w:rPr>
                        <w:t>𝟐</w:t>
                      </w:r>
                      <w:r>
                        <w:rPr>
                          <w:b/>
                          <w:spacing w:val="-19"/>
                          <w:w w:val="90"/>
                          <w:sz w:val="24"/>
                          <w:vertAlign w:val="baseline"/>
                        </w:rPr>
                        <w:t>)</w:t>
                      </w:r>
                    </w:p>
                  </w:txbxContent>
                </v:textbox>
                <w10:wrap type="none"/>
              </v:shape>
            </w:pict>
          </mc:Fallback>
        </mc:AlternateContent>
      </w:r>
      <w:r>
        <w:rPr>
          <w:b/>
          <w:sz w:val="24"/>
        </w:rPr>
        <mc:AlternateContent>
          <mc:Choice Requires="wps">
            <w:drawing>
              <wp:anchor distT="0" distB="0" distL="0" distR="0" allowOverlap="1" layoutInCell="1" locked="0" behindDoc="1" simplePos="0" relativeHeight="479591936">
                <wp:simplePos x="0" y="0"/>
                <wp:positionH relativeFrom="page">
                  <wp:posOffset>1799844</wp:posOffset>
                </wp:positionH>
                <wp:positionV relativeFrom="paragraph">
                  <wp:posOffset>454565</wp:posOffset>
                </wp:positionV>
                <wp:extent cx="4678680" cy="168910"/>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4678680" cy="168910"/>
                        </a:xfrm>
                        <a:prstGeom prst="rect">
                          <a:avLst/>
                        </a:prstGeom>
                      </wps:spPr>
                      <wps:txbx>
                        <w:txbxContent>
                          <w:p>
                            <w:pPr>
                              <w:pStyle w:val="BodyText"/>
                              <w:spacing w:line="266" w:lineRule="exact"/>
                            </w:pPr>
                            <w:r>
                              <w:rPr/>
                              <w:t>Uji</w:t>
                            </w:r>
                            <w:r>
                              <w:rPr>
                                <w:spacing w:val="59"/>
                                <w:w w:val="150"/>
                              </w:rPr>
                              <w:t> </w:t>
                            </w:r>
                            <w:r>
                              <w:rPr/>
                              <w:t>koefisien</w:t>
                            </w:r>
                            <w:r>
                              <w:rPr>
                                <w:spacing w:val="60"/>
                                <w:w w:val="150"/>
                              </w:rPr>
                              <w:t> </w:t>
                            </w:r>
                            <w:r>
                              <w:rPr/>
                              <w:t>determinasi</w:t>
                            </w:r>
                            <w:r>
                              <w:rPr>
                                <w:spacing w:val="60"/>
                                <w:w w:val="150"/>
                              </w:rPr>
                              <w:t> </w:t>
                            </w:r>
                            <w:r>
                              <w:rPr/>
                              <w:t>digunakan</w:t>
                            </w:r>
                            <w:r>
                              <w:rPr>
                                <w:spacing w:val="57"/>
                                <w:w w:val="150"/>
                              </w:rPr>
                              <w:t> </w:t>
                            </w:r>
                            <w:r>
                              <w:rPr/>
                              <w:t>untuk</w:t>
                            </w:r>
                            <w:r>
                              <w:rPr>
                                <w:spacing w:val="60"/>
                                <w:w w:val="150"/>
                              </w:rPr>
                              <w:t> </w:t>
                            </w:r>
                            <w:r>
                              <w:rPr/>
                              <w:t>mengetahui</w:t>
                            </w:r>
                            <w:r>
                              <w:rPr>
                                <w:spacing w:val="60"/>
                                <w:w w:val="150"/>
                              </w:rPr>
                              <w:t> </w:t>
                            </w:r>
                            <w:r>
                              <w:rPr/>
                              <w:t>seberapa</w:t>
                            </w:r>
                            <w:r>
                              <w:rPr>
                                <w:spacing w:val="60"/>
                                <w:w w:val="150"/>
                              </w:rPr>
                              <w:t> </w:t>
                            </w:r>
                            <w:r>
                              <w:rPr>
                                <w:spacing w:val="-2"/>
                              </w:rPr>
                              <w:t>besar</w:t>
                            </w:r>
                          </w:p>
                        </w:txbxContent>
                      </wps:txbx>
                      <wps:bodyPr wrap="square" lIns="0" tIns="0" rIns="0" bIns="0" rtlCol="0">
                        <a:noAutofit/>
                      </wps:bodyPr>
                    </wps:wsp>
                  </a:graphicData>
                </a:graphic>
              </wp:anchor>
            </w:drawing>
          </mc:Choice>
          <mc:Fallback>
            <w:pict>
              <v:shape style="position:absolute;margin-left:141.720001pt;margin-top:35.792568pt;width:368.4pt;height:13.3pt;mso-position-horizontal-relative:page;mso-position-vertical-relative:paragraph;z-index:-23724544" type="#_x0000_t202" id="docshape1751" filled="false" stroked="false">
                <v:textbox inset="0,0,0,0">
                  <w:txbxContent>
                    <w:p>
                      <w:pPr>
                        <w:pStyle w:val="BodyText"/>
                        <w:spacing w:line="266" w:lineRule="exact"/>
                      </w:pPr>
                      <w:r>
                        <w:rPr/>
                        <w:t>Uji</w:t>
                      </w:r>
                      <w:r>
                        <w:rPr>
                          <w:spacing w:val="59"/>
                          <w:w w:val="150"/>
                        </w:rPr>
                        <w:t> </w:t>
                      </w:r>
                      <w:r>
                        <w:rPr/>
                        <w:t>koefisien</w:t>
                      </w:r>
                      <w:r>
                        <w:rPr>
                          <w:spacing w:val="60"/>
                          <w:w w:val="150"/>
                        </w:rPr>
                        <w:t> </w:t>
                      </w:r>
                      <w:r>
                        <w:rPr/>
                        <w:t>determinasi</w:t>
                      </w:r>
                      <w:r>
                        <w:rPr>
                          <w:spacing w:val="60"/>
                          <w:w w:val="150"/>
                        </w:rPr>
                        <w:t> </w:t>
                      </w:r>
                      <w:r>
                        <w:rPr/>
                        <w:t>digunakan</w:t>
                      </w:r>
                      <w:r>
                        <w:rPr>
                          <w:spacing w:val="57"/>
                          <w:w w:val="150"/>
                        </w:rPr>
                        <w:t> </w:t>
                      </w:r>
                      <w:r>
                        <w:rPr/>
                        <w:t>untuk</w:t>
                      </w:r>
                      <w:r>
                        <w:rPr>
                          <w:spacing w:val="60"/>
                          <w:w w:val="150"/>
                        </w:rPr>
                        <w:t> </w:t>
                      </w:r>
                      <w:r>
                        <w:rPr/>
                        <w:t>mengetahui</w:t>
                      </w:r>
                      <w:r>
                        <w:rPr>
                          <w:spacing w:val="60"/>
                          <w:w w:val="150"/>
                        </w:rPr>
                        <w:t> </w:t>
                      </w:r>
                      <w:r>
                        <w:rPr/>
                        <w:t>seberapa</w:t>
                      </w:r>
                      <w:r>
                        <w:rPr>
                          <w:spacing w:val="60"/>
                          <w:w w:val="150"/>
                        </w:rPr>
                        <w:t> </w:t>
                      </w:r>
                      <w:r>
                        <w:rPr>
                          <w:spacing w:val="-2"/>
                        </w:rPr>
                        <w:t>besar</w:t>
                      </w:r>
                    </w:p>
                  </w:txbxContent>
                </v:textbox>
                <w10:wrap type="none"/>
              </v:shape>
            </w:pict>
          </mc:Fallback>
        </mc:AlternateContent>
      </w:r>
      <w:r>
        <w:rPr>
          <w:b/>
          <w:sz w:val="24"/>
        </w:rPr>
        <mc:AlternateContent>
          <mc:Choice Requires="wps">
            <w:drawing>
              <wp:anchor distT="0" distB="0" distL="0" distR="0" allowOverlap="1" layoutInCell="1" locked="0" behindDoc="0" simplePos="0" relativeHeight="16233984">
                <wp:simplePos x="0" y="0"/>
                <wp:positionH relativeFrom="page">
                  <wp:posOffset>1835634</wp:posOffset>
                </wp:positionH>
                <wp:positionV relativeFrom="paragraph">
                  <wp:posOffset>106289</wp:posOffset>
                </wp:positionV>
                <wp:extent cx="2004695" cy="175895"/>
                <wp:effectExtent l="0" t="0" r="0" b="0"/>
                <wp:wrapNone/>
                <wp:docPr id="2043" name="Graphic 2043"/>
                <wp:cNvGraphicFramePr>
                  <a:graphicFrameLocks/>
                </wp:cNvGraphicFramePr>
                <a:graphic>
                  <a:graphicData uri="http://schemas.microsoft.com/office/word/2010/wordprocessingShape">
                    <wps:wsp>
                      <wps:cNvPr id="2043" name="Graphic 2043"/>
                      <wps:cNvSpPr/>
                      <wps:spPr>
                        <a:xfrm>
                          <a:off x="0" y="0"/>
                          <a:ext cx="2004695" cy="175895"/>
                        </a:xfrm>
                        <a:custGeom>
                          <a:avLst/>
                          <a:gdLst/>
                          <a:ahLst/>
                          <a:cxnLst/>
                          <a:rect l="l" t="t" r="r" b="b"/>
                          <a:pathLst>
                            <a:path w="2004695" h="175895">
                              <a:moveTo>
                                <a:pt x="2004428" y="0"/>
                              </a:moveTo>
                              <a:lnTo>
                                <a:pt x="0" y="0"/>
                              </a:lnTo>
                              <a:lnTo>
                                <a:pt x="0" y="175827"/>
                              </a:lnTo>
                              <a:lnTo>
                                <a:pt x="2004428" y="175827"/>
                              </a:lnTo>
                              <a:lnTo>
                                <a:pt x="2004428"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4.538162pt;margin-top:8.369213pt;width:157.829026pt;height:13.844651pt;mso-position-horizontal-relative:page;mso-position-vertical-relative:paragraph;z-index:16233984" id="docshape1752" filled="true" fillcolor="#d6e5fb" stroked="false">
                <v:fill opacity="52428f" type="solid"/>
                <w10:wrap type="none"/>
              </v:rect>
            </w:pict>
          </mc:Fallback>
        </mc:AlternateContent>
      </w:r>
      <w:r>
        <w:rPr>
          <w:b/>
          <w:sz w:val="24"/>
        </w:rPr>
        <mc:AlternateContent>
          <mc:Choice Requires="wps">
            <w:drawing>
              <wp:anchor distT="0" distB="0" distL="0" distR="0" allowOverlap="1" layoutInCell="1" locked="0" behindDoc="0" simplePos="0" relativeHeight="16238080">
                <wp:simplePos x="0" y="0"/>
                <wp:positionH relativeFrom="page">
                  <wp:posOffset>94988</wp:posOffset>
                </wp:positionH>
                <wp:positionV relativeFrom="paragraph">
                  <wp:posOffset>106289</wp:posOffset>
                </wp:positionV>
                <wp:extent cx="225425" cy="197485"/>
                <wp:effectExtent l="0" t="0" r="0" b="0"/>
                <wp:wrapNone/>
                <wp:docPr id="2044" name="Group 2044"/>
                <wp:cNvGraphicFramePr>
                  <a:graphicFrameLocks/>
                </wp:cNvGraphicFramePr>
                <a:graphic>
                  <a:graphicData uri="http://schemas.microsoft.com/office/word/2010/wordprocessingGroup">
                    <wpg:wgp>
                      <wpg:cNvPr id="2044" name="Group 2044"/>
                      <wpg:cNvGrpSpPr/>
                      <wpg:grpSpPr>
                        <a:xfrm>
                          <a:off x="0" y="0"/>
                          <a:ext cx="225425" cy="197485"/>
                          <a:chExt cx="225425" cy="197485"/>
                        </a:xfrm>
                      </wpg:grpSpPr>
                      <pic:pic>
                        <pic:nvPicPr>
                          <pic:cNvPr id="2045" name="Image 2045"/>
                          <pic:cNvPicPr/>
                        </pic:nvPicPr>
                        <pic:blipFill>
                          <a:blip r:embed="rId234" cstate="print"/>
                          <a:stretch>
                            <a:fillRect/>
                          </a:stretch>
                        </pic:blipFill>
                        <pic:spPr>
                          <a:xfrm>
                            <a:off x="0" y="0"/>
                            <a:ext cx="225058" cy="196926"/>
                          </a:xfrm>
                          <a:prstGeom prst="rect">
                            <a:avLst/>
                          </a:prstGeom>
                        </pic:spPr>
                      </pic:pic>
                      <wps:wsp>
                        <wps:cNvPr id="2046" name="Textbox 2046"/>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14</w:t>
                              </w:r>
                            </w:p>
                          </w:txbxContent>
                        </wps:txbx>
                        <wps:bodyPr wrap="square" lIns="0" tIns="0" rIns="0" bIns="0" rtlCol="0">
                          <a:noAutofit/>
                        </wps:bodyPr>
                      </wps:wsp>
                    </wpg:wgp>
                  </a:graphicData>
                </a:graphic>
              </wp:anchor>
            </w:drawing>
          </mc:Choice>
          <mc:Fallback>
            <w:pict>
              <v:group style="position:absolute;margin-left:7.47944pt;margin-top:8.369213pt;width:17.75pt;height:15.55pt;mso-position-horizontal-relative:page;mso-position-vertical-relative:paragraph;z-index:16238080" id="docshapegroup1753" coordorigin="150,167" coordsize="355,311">
                <v:shape style="position:absolute;left:149;top:167;width:355;height:311" type="#_x0000_t75" id="docshape1754" stroked="false">
                  <v:imagedata r:id="rId234" o:title=""/>
                </v:shape>
                <v:shape style="position:absolute;left:149;top:167;width:355;height:311" type="#_x0000_t202" id="docshape1755" filled="false" stroked="false">
                  <v:textbox inset="0,0,0,0">
                    <w:txbxContent>
                      <w:p>
                        <w:pPr>
                          <w:spacing w:before="48"/>
                          <w:ind w:left="88" w:right="0" w:firstLine="0"/>
                          <w:jc w:val="left"/>
                          <w:rPr>
                            <w:rFonts w:ascii="Gadugi"/>
                            <w:b/>
                            <w:sz w:val="15"/>
                          </w:rPr>
                        </w:pPr>
                        <w:r>
                          <w:rPr>
                            <w:rFonts w:ascii="Gadugi"/>
                            <w:b/>
                            <w:color w:val="FEFEFE"/>
                            <w:spacing w:val="-5"/>
                            <w:sz w:val="15"/>
                          </w:rPr>
                          <w:t>14</w:t>
                        </w:r>
                      </w:p>
                    </w:txbxContent>
                  </v:textbox>
                  <w10:wrap type="none"/>
                </v:shape>
                <w10:wrap type="none"/>
              </v:group>
            </w:pict>
          </mc:Fallback>
        </mc:AlternateContent>
      </w:r>
      <w:r>
        <w:rPr>
          <w:b/>
          <w:spacing w:val="-2"/>
          <w:sz w:val="24"/>
        </w:rPr>
        <w:t>4.7.3.</w:t>
      </w:r>
    </w:p>
    <w:p>
      <w:pPr>
        <w:pStyle w:val="BodyText"/>
        <w:spacing w:before="67"/>
        <w:rPr>
          <w:b/>
          <w:sz w:val="20"/>
        </w:rPr>
      </w:pPr>
      <w:r>
        <w:rPr>
          <w:b/>
          <w:sz w:val="20"/>
        </w:rPr>
        <mc:AlternateContent>
          <mc:Choice Requires="wps">
            <w:drawing>
              <wp:anchor distT="0" distB="0" distL="0" distR="0" allowOverlap="1" layoutInCell="1" locked="0" behindDoc="1" simplePos="0" relativeHeight="488079872">
                <wp:simplePos x="0" y="0"/>
                <wp:positionH relativeFrom="page">
                  <wp:posOffset>1800469</wp:posOffset>
                </wp:positionH>
                <wp:positionV relativeFrom="paragraph">
                  <wp:posOffset>204150</wp:posOffset>
                </wp:positionV>
                <wp:extent cx="4677410" cy="133985"/>
                <wp:effectExtent l="0" t="0" r="0" b="0"/>
                <wp:wrapTopAndBottom/>
                <wp:docPr id="2047" name="Graphic 2047"/>
                <wp:cNvGraphicFramePr>
                  <a:graphicFrameLocks/>
                </wp:cNvGraphicFramePr>
                <a:graphic>
                  <a:graphicData uri="http://schemas.microsoft.com/office/word/2010/wordprocessingShape">
                    <wps:wsp>
                      <wps:cNvPr id="2047" name="Graphic 2047"/>
                      <wps:cNvSpPr/>
                      <wps:spPr>
                        <a:xfrm>
                          <a:off x="0" y="0"/>
                          <a:ext cx="4677410" cy="133985"/>
                        </a:xfrm>
                        <a:custGeom>
                          <a:avLst/>
                          <a:gdLst/>
                          <a:ahLst/>
                          <a:cxnLst/>
                          <a:rect l="l" t="t" r="r" b="b"/>
                          <a:pathLst>
                            <a:path w="4677410" h="133985">
                              <a:moveTo>
                                <a:pt x="4677000" y="0"/>
                              </a:moveTo>
                              <a:lnTo>
                                <a:pt x="0" y="0"/>
                              </a:lnTo>
                              <a:lnTo>
                                <a:pt x="0" y="133628"/>
                              </a:lnTo>
                              <a:lnTo>
                                <a:pt x="4677000" y="133628"/>
                              </a:lnTo>
                              <a:lnTo>
                                <a:pt x="4677000"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074833pt;width:368.267727pt;height:10.521935pt;mso-position-horizontal-relative:page;mso-position-vertical-relative:paragraph;z-index:-15236608;mso-wrap-distance-left:0;mso-wrap-distance-right:0" id="docshape1756" filled="true" fillcolor="#d6e5fb" stroked="false">
                <v:fill opacity="52428f" type="solid"/>
                <w10:wrap type="topAndBottom"/>
              </v:rect>
            </w:pict>
          </mc:Fallback>
        </mc:AlternateContent>
      </w:r>
      <w:r>
        <w:rPr>
          <w:b/>
          <w:sz w:val="20"/>
        </w:rPr>
        <mc:AlternateContent>
          <mc:Choice Requires="wps">
            <w:drawing>
              <wp:anchor distT="0" distB="0" distL="0" distR="0" allowOverlap="1" layoutInCell="1" locked="0" behindDoc="1" simplePos="0" relativeHeight="488080384">
                <wp:simplePos x="0" y="0"/>
                <wp:positionH relativeFrom="page">
                  <wp:posOffset>1441781</wp:posOffset>
                </wp:positionH>
                <wp:positionV relativeFrom="paragraph">
                  <wp:posOffset>555804</wp:posOffset>
                </wp:positionV>
                <wp:extent cx="5036185" cy="133985"/>
                <wp:effectExtent l="0" t="0" r="0" b="0"/>
                <wp:wrapTopAndBottom/>
                <wp:docPr id="2048" name="Graphic 2048"/>
                <wp:cNvGraphicFramePr>
                  <a:graphicFrameLocks/>
                </wp:cNvGraphicFramePr>
                <a:graphic>
                  <a:graphicData uri="http://schemas.microsoft.com/office/word/2010/wordprocessingShape">
                    <wps:wsp>
                      <wps:cNvPr id="2048" name="Graphic 2048"/>
                      <wps:cNvSpPr/>
                      <wps:spPr>
                        <a:xfrm>
                          <a:off x="0" y="0"/>
                          <a:ext cx="5036185" cy="133985"/>
                        </a:xfrm>
                        <a:custGeom>
                          <a:avLst/>
                          <a:gdLst/>
                          <a:ahLst/>
                          <a:cxnLst/>
                          <a:rect l="l" t="t" r="r" b="b"/>
                          <a:pathLst>
                            <a:path w="5036185" h="133985">
                              <a:moveTo>
                                <a:pt x="5035687" y="0"/>
                              </a:moveTo>
                              <a:lnTo>
                                <a:pt x="0" y="0"/>
                              </a:lnTo>
                              <a:lnTo>
                                <a:pt x="0" y="133628"/>
                              </a:lnTo>
                              <a:lnTo>
                                <a:pt x="5035687" y="133628"/>
                              </a:lnTo>
                              <a:lnTo>
                                <a:pt x="5035687"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43.764133pt;width:396.510816pt;height:10.521935pt;mso-position-horizontal-relative:page;mso-position-vertical-relative:paragraph;z-index:-15236096;mso-wrap-distance-left:0;mso-wrap-distance-right:0" id="docshape1757" filled="true" fillcolor="#d6e5fb" stroked="false">
                <v:fill opacity="52428f" type="solid"/>
                <w10:wrap type="topAndBottom"/>
              </v:rect>
            </w:pict>
          </mc:Fallback>
        </mc:AlternateContent>
      </w:r>
    </w:p>
    <w:p>
      <w:pPr>
        <w:pStyle w:val="BodyText"/>
        <w:spacing w:before="89"/>
        <w:rPr>
          <w:b/>
          <w:sz w:val="20"/>
        </w:rPr>
      </w:pPr>
    </w:p>
    <w:p>
      <w:pPr>
        <w:pStyle w:val="BodyText"/>
        <w:spacing w:before="4"/>
        <w:rPr>
          <w:b/>
        </w:rPr>
      </w:pPr>
    </w:p>
    <w:p>
      <w:pPr>
        <w:pStyle w:val="BodyText"/>
        <w:tabs>
          <w:tab w:pos="7879" w:val="left" w:leader="none"/>
        </w:tabs>
        <w:spacing w:line="480" w:lineRule="auto"/>
        <w:ind w:left="2126" w:right="281"/>
      </w:pPr>
      <w:r>
        <w:rPr/>
        <mc:AlternateContent>
          <mc:Choice Requires="wps">
            <w:drawing>
              <wp:anchor distT="0" distB="0" distL="0" distR="0" allowOverlap="1" layoutInCell="1" locked="0" behindDoc="1" simplePos="0" relativeHeight="488080896">
                <wp:simplePos x="0" y="0"/>
                <wp:positionH relativeFrom="page">
                  <wp:posOffset>1441781</wp:posOffset>
                </wp:positionH>
                <wp:positionV relativeFrom="paragraph">
                  <wp:posOffset>736515</wp:posOffset>
                </wp:positionV>
                <wp:extent cx="464184" cy="140970"/>
                <wp:effectExtent l="0" t="0" r="0" b="0"/>
                <wp:wrapTopAndBottom/>
                <wp:docPr id="2049" name="Graphic 2049"/>
                <wp:cNvGraphicFramePr>
                  <a:graphicFrameLocks/>
                </wp:cNvGraphicFramePr>
                <a:graphic>
                  <a:graphicData uri="http://schemas.microsoft.com/office/word/2010/wordprocessingShape">
                    <wps:wsp>
                      <wps:cNvPr id="2049" name="Graphic 2049"/>
                      <wps:cNvSpPr/>
                      <wps:spPr>
                        <a:xfrm>
                          <a:off x="0" y="0"/>
                          <a:ext cx="464184" cy="140970"/>
                        </a:xfrm>
                        <a:custGeom>
                          <a:avLst/>
                          <a:gdLst/>
                          <a:ahLst/>
                          <a:cxnLst/>
                          <a:rect l="l" t="t" r="r" b="b"/>
                          <a:pathLst>
                            <a:path w="464184" h="140970">
                              <a:moveTo>
                                <a:pt x="464183" y="0"/>
                              </a:moveTo>
                              <a:lnTo>
                                <a:pt x="0" y="0"/>
                              </a:lnTo>
                              <a:lnTo>
                                <a:pt x="0" y="140661"/>
                              </a:lnTo>
                              <a:lnTo>
                                <a:pt x="464183" y="140661"/>
                              </a:lnTo>
                              <a:lnTo>
                                <a:pt x="46418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57.993359pt;width:36.54988pt;height:11.075721pt;mso-position-horizontal-relative:page;mso-position-vertical-relative:paragraph;z-index:-15235584;mso-wrap-distance-left:0;mso-wrap-distance-right:0" id="docshape1758" filled="true" fillcolor="#fedce7" stroked="false">
                <v:fill opacity="52428f" type="solid"/>
                <w10:wrap type="topAndBottom"/>
              </v:rect>
            </w:pict>
          </mc:Fallback>
        </mc:AlternateContent>
      </w:r>
      <w:r>
        <w:rPr/>
        <mc:AlternateContent>
          <mc:Choice Requires="wps">
            <w:drawing>
              <wp:anchor distT="0" distB="0" distL="0" distR="0" allowOverlap="1" layoutInCell="1" locked="0" behindDoc="1" simplePos="0" relativeHeight="488081408">
                <wp:simplePos x="0" y="0"/>
                <wp:positionH relativeFrom="page">
                  <wp:posOffset>1440180</wp:posOffset>
                </wp:positionH>
                <wp:positionV relativeFrom="paragraph">
                  <wp:posOffset>1058022</wp:posOffset>
                </wp:positionV>
                <wp:extent cx="5044440" cy="803910"/>
                <wp:effectExtent l="0" t="0" r="0" b="0"/>
                <wp:wrapTopAndBottom/>
                <wp:docPr id="2050" name="Group 2050"/>
                <wp:cNvGraphicFramePr>
                  <a:graphicFrameLocks/>
                </wp:cNvGraphicFramePr>
                <a:graphic>
                  <a:graphicData uri="http://schemas.microsoft.com/office/word/2010/wordprocessingGroup">
                    <wpg:wgp>
                      <wpg:cNvPr id="2050" name="Group 2050"/>
                      <wpg:cNvGrpSpPr/>
                      <wpg:grpSpPr>
                        <a:xfrm>
                          <a:off x="0" y="0"/>
                          <a:ext cx="5044440" cy="803910"/>
                          <a:chExt cx="5044440" cy="803910"/>
                        </a:xfrm>
                      </wpg:grpSpPr>
                      <wps:wsp>
                        <wps:cNvPr id="2051" name="Textbox 2051"/>
                        <wps:cNvSpPr txBox="1"/>
                        <wps:spPr>
                          <a:xfrm>
                            <a:off x="564050" y="0"/>
                            <a:ext cx="165100" cy="168910"/>
                          </a:xfrm>
                          <a:prstGeom prst="rect">
                            <a:avLst/>
                          </a:prstGeom>
                        </wps:spPr>
                        <wps:txbx>
                          <w:txbxContent>
                            <w:p>
                              <w:pPr>
                                <w:spacing w:line="266" w:lineRule="exact" w:before="0"/>
                                <w:ind w:left="0" w:right="0" w:firstLine="0"/>
                                <w:jc w:val="left"/>
                                <w:rPr>
                                  <w:b/>
                                  <w:sz w:val="24"/>
                                </w:rPr>
                              </w:pPr>
                              <w:r>
                                <w:rPr>
                                  <w:b/>
                                  <w:spacing w:val="-5"/>
                                  <w:sz w:val="24"/>
                                </w:rPr>
                                <w:t>10</w:t>
                              </w:r>
                            </w:p>
                          </w:txbxContent>
                        </wps:txbx>
                        <wps:bodyPr wrap="square" lIns="0" tIns="0" rIns="0" bIns="0" rtlCol="0">
                          <a:noAutofit/>
                        </wps:bodyPr>
                      </wps:wsp>
                      <wps:wsp>
                        <wps:cNvPr id="2052" name="Graphic 2052"/>
                        <wps:cNvSpPr/>
                        <wps:spPr>
                          <a:xfrm>
                            <a:off x="-12" y="169339"/>
                            <a:ext cx="5045075" cy="634365"/>
                          </a:xfrm>
                          <a:custGeom>
                            <a:avLst/>
                            <a:gdLst/>
                            <a:ahLst/>
                            <a:cxnLst/>
                            <a:rect l="l" t="t" r="r" b="b"/>
                            <a:pathLst>
                              <a:path w="5045075" h="634365">
                                <a:moveTo>
                                  <a:pt x="5044452" y="0"/>
                                </a:moveTo>
                                <a:lnTo>
                                  <a:pt x="5038344" y="0"/>
                                </a:lnTo>
                                <a:lnTo>
                                  <a:pt x="5038344" y="6096"/>
                                </a:lnTo>
                                <a:lnTo>
                                  <a:pt x="5038344" y="208788"/>
                                </a:lnTo>
                                <a:lnTo>
                                  <a:pt x="5038344" y="214884"/>
                                </a:lnTo>
                                <a:lnTo>
                                  <a:pt x="5038344" y="419100"/>
                                </a:lnTo>
                                <a:lnTo>
                                  <a:pt x="5038344" y="425196"/>
                                </a:lnTo>
                                <a:lnTo>
                                  <a:pt x="5038344" y="627888"/>
                                </a:lnTo>
                                <a:lnTo>
                                  <a:pt x="3424440" y="627888"/>
                                </a:lnTo>
                                <a:lnTo>
                                  <a:pt x="3424440" y="425196"/>
                                </a:lnTo>
                                <a:lnTo>
                                  <a:pt x="5038344" y="425196"/>
                                </a:lnTo>
                                <a:lnTo>
                                  <a:pt x="5038344" y="419100"/>
                                </a:lnTo>
                                <a:lnTo>
                                  <a:pt x="3424440" y="419100"/>
                                </a:lnTo>
                                <a:lnTo>
                                  <a:pt x="3424440" y="214884"/>
                                </a:lnTo>
                                <a:lnTo>
                                  <a:pt x="5038344" y="214884"/>
                                </a:lnTo>
                                <a:lnTo>
                                  <a:pt x="5038344" y="208788"/>
                                </a:lnTo>
                                <a:lnTo>
                                  <a:pt x="3418344" y="208788"/>
                                </a:lnTo>
                                <a:lnTo>
                                  <a:pt x="3418344" y="214884"/>
                                </a:lnTo>
                                <a:lnTo>
                                  <a:pt x="3418344" y="419100"/>
                                </a:lnTo>
                                <a:lnTo>
                                  <a:pt x="3418344" y="425196"/>
                                </a:lnTo>
                                <a:lnTo>
                                  <a:pt x="3418344" y="627888"/>
                                </a:lnTo>
                                <a:lnTo>
                                  <a:pt x="1984248" y="627888"/>
                                </a:lnTo>
                                <a:lnTo>
                                  <a:pt x="1984248" y="425196"/>
                                </a:lnTo>
                                <a:lnTo>
                                  <a:pt x="3418344" y="425196"/>
                                </a:lnTo>
                                <a:lnTo>
                                  <a:pt x="3418344" y="419100"/>
                                </a:lnTo>
                                <a:lnTo>
                                  <a:pt x="1984248" y="419100"/>
                                </a:lnTo>
                                <a:lnTo>
                                  <a:pt x="1984248" y="214884"/>
                                </a:lnTo>
                                <a:lnTo>
                                  <a:pt x="3418344" y="214884"/>
                                </a:lnTo>
                                <a:lnTo>
                                  <a:pt x="3418344" y="208788"/>
                                </a:lnTo>
                                <a:lnTo>
                                  <a:pt x="1978164" y="208788"/>
                                </a:lnTo>
                                <a:lnTo>
                                  <a:pt x="1978164" y="214884"/>
                                </a:lnTo>
                                <a:lnTo>
                                  <a:pt x="1978164" y="419100"/>
                                </a:lnTo>
                                <a:lnTo>
                                  <a:pt x="1978164" y="425196"/>
                                </a:lnTo>
                                <a:lnTo>
                                  <a:pt x="1978164" y="627888"/>
                                </a:lnTo>
                                <a:lnTo>
                                  <a:pt x="472452" y="627888"/>
                                </a:lnTo>
                                <a:lnTo>
                                  <a:pt x="472452" y="425196"/>
                                </a:lnTo>
                                <a:lnTo>
                                  <a:pt x="1978164" y="425196"/>
                                </a:lnTo>
                                <a:lnTo>
                                  <a:pt x="1978164" y="419100"/>
                                </a:lnTo>
                                <a:lnTo>
                                  <a:pt x="472452" y="419100"/>
                                </a:lnTo>
                                <a:lnTo>
                                  <a:pt x="472452" y="214884"/>
                                </a:lnTo>
                                <a:lnTo>
                                  <a:pt x="1978164" y="214884"/>
                                </a:lnTo>
                                <a:lnTo>
                                  <a:pt x="1978164" y="208788"/>
                                </a:lnTo>
                                <a:lnTo>
                                  <a:pt x="466356" y="208788"/>
                                </a:lnTo>
                                <a:lnTo>
                                  <a:pt x="466356" y="214884"/>
                                </a:lnTo>
                                <a:lnTo>
                                  <a:pt x="466356" y="419100"/>
                                </a:lnTo>
                                <a:lnTo>
                                  <a:pt x="466356" y="425196"/>
                                </a:lnTo>
                                <a:lnTo>
                                  <a:pt x="466356" y="627888"/>
                                </a:lnTo>
                                <a:lnTo>
                                  <a:pt x="6108" y="627888"/>
                                </a:lnTo>
                                <a:lnTo>
                                  <a:pt x="6108" y="425196"/>
                                </a:lnTo>
                                <a:lnTo>
                                  <a:pt x="466356" y="425196"/>
                                </a:lnTo>
                                <a:lnTo>
                                  <a:pt x="466356" y="419100"/>
                                </a:lnTo>
                                <a:lnTo>
                                  <a:pt x="6108" y="419100"/>
                                </a:lnTo>
                                <a:lnTo>
                                  <a:pt x="6108" y="214884"/>
                                </a:lnTo>
                                <a:lnTo>
                                  <a:pt x="466356" y="214884"/>
                                </a:lnTo>
                                <a:lnTo>
                                  <a:pt x="466356" y="208788"/>
                                </a:lnTo>
                                <a:lnTo>
                                  <a:pt x="6108" y="208788"/>
                                </a:lnTo>
                                <a:lnTo>
                                  <a:pt x="6108" y="6096"/>
                                </a:lnTo>
                                <a:lnTo>
                                  <a:pt x="5038344" y="6096"/>
                                </a:lnTo>
                                <a:lnTo>
                                  <a:pt x="5038344" y="0"/>
                                </a:lnTo>
                                <a:lnTo>
                                  <a:pt x="0" y="0"/>
                                </a:lnTo>
                                <a:lnTo>
                                  <a:pt x="0" y="6096"/>
                                </a:lnTo>
                                <a:lnTo>
                                  <a:pt x="12" y="208788"/>
                                </a:lnTo>
                                <a:lnTo>
                                  <a:pt x="0" y="214884"/>
                                </a:lnTo>
                                <a:lnTo>
                                  <a:pt x="12" y="419100"/>
                                </a:lnTo>
                                <a:lnTo>
                                  <a:pt x="0" y="425196"/>
                                </a:lnTo>
                                <a:lnTo>
                                  <a:pt x="12" y="627888"/>
                                </a:lnTo>
                                <a:lnTo>
                                  <a:pt x="0" y="633984"/>
                                </a:lnTo>
                                <a:lnTo>
                                  <a:pt x="5044440" y="633984"/>
                                </a:lnTo>
                                <a:lnTo>
                                  <a:pt x="5044440" y="627888"/>
                                </a:lnTo>
                                <a:lnTo>
                                  <a:pt x="5044440" y="425196"/>
                                </a:lnTo>
                                <a:lnTo>
                                  <a:pt x="5044452" y="419100"/>
                                </a:lnTo>
                                <a:lnTo>
                                  <a:pt x="5044440" y="214884"/>
                                </a:lnTo>
                                <a:lnTo>
                                  <a:pt x="5044452" y="208788"/>
                                </a:lnTo>
                                <a:lnTo>
                                  <a:pt x="5044440" y="6096"/>
                                </a:lnTo>
                                <a:lnTo>
                                  <a:pt x="5044452" y="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1600" y="30159"/>
                            <a:ext cx="4789805" cy="767080"/>
                          </a:xfrm>
                          <a:custGeom>
                            <a:avLst/>
                            <a:gdLst/>
                            <a:ahLst/>
                            <a:cxnLst/>
                            <a:rect l="l" t="t" r="r" b="b"/>
                            <a:pathLst>
                              <a:path w="4789805" h="767080">
                                <a:moveTo>
                                  <a:pt x="105486" y="654075"/>
                                </a:moveTo>
                                <a:lnTo>
                                  <a:pt x="42189" y="654075"/>
                                </a:lnTo>
                                <a:lnTo>
                                  <a:pt x="42189" y="766597"/>
                                </a:lnTo>
                                <a:lnTo>
                                  <a:pt x="105486" y="766597"/>
                                </a:lnTo>
                                <a:lnTo>
                                  <a:pt x="105486" y="654075"/>
                                </a:lnTo>
                                <a:close/>
                              </a:path>
                              <a:path w="4789805" h="767080">
                                <a:moveTo>
                                  <a:pt x="267258" y="443077"/>
                                </a:moveTo>
                                <a:lnTo>
                                  <a:pt x="42189" y="443077"/>
                                </a:lnTo>
                                <a:lnTo>
                                  <a:pt x="42189" y="555612"/>
                                </a:lnTo>
                                <a:lnTo>
                                  <a:pt x="267258" y="555612"/>
                                </a:lnTo>
                                <a:lnTo>
                                  <a:pt x="267258" y="443077"/>
                                </a:lnTo>
                                <a:close/>
                              </a:path>
                              <a:path w="4789805" h="767080">
                                <a:moveTo>
                                  <a:pt x="527481" y="0"/>
                                </a:moveTo>
                                <a:lnTo>
                                  <a:pt x="0" y="0"/>
                                </a:lnTo>
                                <a:lnTo>
                                  <a:pt x="0" y="140652"/>
                                </a:lnTo>
                                <a:lnTo>
                                  <a:pt x="527481" y="140652"/>
                                </a:lnTo>
                                <a:lnTo>
                                  <a:pt x="527481" y="0"/>
                                </a:lnTo>
                                <a:close/>
                              </a:path>
                              <a:path w="4789805" h="767080">
                                <a:moveTo>
                                  <a:pt x="1666836" y="443077"/>
                                </a:moveTo>
                                <a:lnTo>
                                  <a:pt x="773633" y="443077"/>
                                </a:lnTo>
                                <a:lnTo>
                                  <a:pt x="773633" y="555612"/>
                                </a:lnTo>
                                <a:lnTo>
                                  <a:pt x="1666836" y="555612"/>
                                </a:lnTo>
                                <a:lnTo>
                                  <a:pt x="1666836" y="443077"/>
                                </a:lnTo>
                                <a:close/>
                              </a:path>
                              <a:path w="4789805" h="767080">
                                <a:moveTo>
                                  <a:pt x="2813227" y="0"/>
                                </a:moveTo>
                                <a:lnTo>
                                  <a:pt x="752538" y="0"/>
                                </a:lnTo>
                                <a:lnTo>
                                  <a:pt x="752538" y="140652"/>
                                </a:lnTo>
                                <a:lnTo>
                                  <a:pt x="2813227" y="140652"/>
                                </a:lnTo>
                                <a:lnTo>
                                  <a:pt x="2813227" y="0"/>
                                </a:lnTo>
                                <a:close/>
                              </a:path>
                              <a:path w="4789805" h="767080">
                                <a:moveTo>
                                  <a:pt x="2974987" y="232079"/>
                                </a:moveTo>
                                <a:lnTo>
                                  <a:pt x="2060689" y="232079"/>
                                </a:lnTo>
                                <a:lnTo>
                                  <a:pt x="2060689" y="344614"/>
                                </a:lnTo>
                                <a:lnTo>
                                  <a:pt x="2974987" y="344614"/>
                                </a:lnTo>
                                <a:lnTo>
                                  <a:pt x="2974987" y="232079"/>
                                </a:lnTo>
                                <a:close/>
                              </a:path>
                              <a:path w="4789805" h="767080">
                                <a:moveTo>
                                  <a:pt x="3277412" y="443077"/>
                                </a:moveTo>
                                <a:lnTo>
                                  <a:pt x="2116950" y="443077"/>
                                </a:lnTo>
                                <a:lnTo>
                                  <a:pt x="2116950" y="555612"/>
                                </a:lnTo>
                                <a:lnTo>
                                  <a:pt x="3277412" y="555612"/>
                                </a:lnTo>
                                <a:lnTo>
                                  <a:pt x="3277412" y="443077"/>
                                </a:lnTo>
                                <a:close/>
                              </a:path>
                              <a:path w="4789805" h="767080">
                                <a:moveTo>
                                  <a:pt x="4789525" y="443077"/>
                                </a:moveTo>
                                <a:lnTo>
                                  <a:pt x="3664229" y="443077"/>
                                </a:lnTo>
                                <a:lnTo>
                                  <a:pt x="3664229" y="555612"/>
                                </a:lnTo>
                                <a:lnTo>
                                  <a:pt x="4789525" y="555612"/>
                                </a:lnTo>
                                <a:lnTo>
                                  <a:pt x="4789525" y="443077"/>
                                </a:lnTo>
                                <a:close/>
                              </a:path>
                            </a:pathLst>
                          </a:custGeom>
                          <a:solidFill>
                            <a:srgbClr val="FEDCE7">
                              <a:alpha val="79998"/>
                            </a:srgbClr>
                          </a:solidFill>
                        </wps:spPr>
                        <wps:bodyPr wrap="square" lIns="0" tIns="0" rIns="0" bIns="0" rtlCol="0">
                          <a:prstTxWarp prst="textNoShape">
                            <a:avLst/>
                          </a:prstTxWarp>
                          <a:noAutofit/>
                        </wps:bodyPr>
                      </wps:wsp>
                      <wps:wsp>
                        <wps:cNvPr id="2054" name="Textbox 2054"/>
                        <wps:cNvSpPr txBox="1"/>
                        <wps:spPr>
                          <a:xfrm>
                            <a:off x="3424428" y="594535"/>
                            <a:ext cx="1614170" cy="203200"/>
                          </a:xfrm>
                          <a:prstGeom prst="rect">
                            <a:avLst/>
                          </a:prstGeom>
                        </wps:spPr>
                        <wps:txbx>
                          <w:txbxContent>
                            <w:p>
                              <w:pPr>
                                <w:spacing w:before="89"/>
                                <w:ind w:left="0" w:right="55" w:firstLine="0"/>
                                <w:jc w:val="right"/>
                                <w:rPr>
                                  <w:sz w:val="20"/>
                                </w:rPr>
                              </w:pPr>
                              <w:r>
                                <w:rPr>
                                  <w:spacing w:val="-2"/>
                                  <w:sz w:val="20"/>
                                </w:rPr>
                                <w:t>0,417</w:t>
                              </w:r>
                            </w:p>
                          </w:txbxContent>
                        </wps:txbx>
                        <wps:bodyPr wrap="square" lIns="0" tIns="0" rIns="0" bIns="0" rtlCol="0">
                          <a:noAutofit/>
                        </wps:bodyPr>
                      </wps:wsp>
                      <wps:wsp>
                        <wps:cNvPr id="2055" name="Textbox 2055"/>
                        <wps:cNvSpPr txBox="1"/>
                        <wps:spPr>
                          <a:xfrm>
                            <a:off x="1984248" y="594535"/>
                            <a:ext cx="1434465" cy="203200"/>
                          </a:xfrm>
                          <a:prstGeom prst="rect">
                            <a:avLst/>
                          </a:prstGeom>
                        </wps:spPr>
                        <wps:txbx>
                          <w:txbxContent>
                            <w:p>
                              <w:pPr>
                                <w:spacing w:before="89"/>
                                <w:ind w:left="0" w:right="56" w:firstLine="0"/>
                                <w:jc w:val="right"/>
                                <w:rPr>
                                  <w:sz w:val="20"/>
                                </w:rPr>
                              </w:pPr>
                              <w:r>
                                <w:rPr>
                                  <w:spacing w:val="-2"/>
                                  <w:sz w:val="20"/>
                                </w:rPr>
                                <w:t>0,262</w:t>
                              </w:r>
                            </w:p>
                          </w:txbxContent>
                        </wps:txbx>
                        <wps:bodyPr wrap="square" lIns="0" tIns="0" rIns="0" bIns="0" rtlCol="0">
                          <a:noAutofit/>
                        </wps:bodyPr>
                      </wps:wsp>
                      <wps:wsp>
                        <wps:cNvPr id="2056" name="Textbox 2056"/>
                        <wps:cNvSpPr txBox="1"/>
                        <wps:spPr>
                          <a:xfrm>
                            <a:off x="472440" y="594535"/>
                            <a:ext cx="1506220" cy="203200"/>
                          </a:xfrm>
                          <a:prstGeom prst="rect">
                            <a:avLst/>
                          </a:prstGeom>
                        </wps:spPr>
                        <wps:txbx>
                          <w:txbxContent>
                            <w:p>
                              <w:pPr>
                                <w:spacing w:before="89"/>
                                <w:ind w:left="0" w:right="58" w:firstLine="0"/>
                                <w:jc w:val="right"/>
                                <w:rPr>
                                  <w:sz w:val="20"/>
                                </w:rPr>
                              </w:pPr>
                              <w:r>
                                <w:rPr>
                                  <w:spacing w:val="-2"/>
                                  <w:sz w:val="20"/>
                                </w:rPr>
                                <w:t>38,450</w:t>
                              </w:r>
                              <w:r>
                                <w:rPr>
                                  <w:spacing w:val="-2"/>
                                  <w:sz w:val="20"/>
                                  <w:vertAlign w:val="superscript"/>
                                </w:rPr>
                                <w:t>a</w:t>
                              </w:r>
                            </w:p>
                          </w:txbxContent>
                        </wps:txbx>
                        <wps:bodyPr wrap="square" lIns="0" tIns="0" rIns="0" bIns="0" rtlCol="0">
                          <a:noAutofit/>
                        </wps:bodyPr>
                      </wps:wsp>
                      <wps:wsp>
                        <wps:cNvPr id="2057" name="Textbox 2057"/>
                        <wps:cNvSpPr txBox="1"/>
                        <wps:spPr>
                          <a:xfrm>
                            <a:off x="44195" y="657071"/>
                            <a:ext cx="76200" cy="140335"/>
                          </a:xfrm>
                          <a:prstGeom prst="rect">
                            <a:avLst/>
                          </a:prstGeom>
                        </wps:spPr>
                        <wps:txbx>
                          <w:txbxContent>
                            <w:p>
                              <w:pPr>
                                <w:spacing w:line="221" w:lineRule="exact" w:before="0"/>
                                <w:ind w:left="0" w:right="0" w:firstLine="0"/>
                                <w:jc w:val="left"/>
                                <w:rPr>
                                  <w:sz w:val="20"/>
                                </w:rPr>
                              </w:pPr>
                              <w:r>
                                <w:rPr>
                                  <w:spacing w:val="-10"/>
                                  <w:sz w:val="20"/>
                                </w:rPr>
                                <w:t>1</w:t>
                              </w:r>
                            </w:p>
                          </w:txbxContent>
                        </wps:txbx>
                        <wps:bodyPr wrap="square" lIns="0" tIns="0" rIns="0" bIns="0" rtlCol="0">
                          <a:noAutofit/>
                        </wps:bodyPr>
                      </wps:wsp>
                    </wpg:wgp>
                  </a:graphicData>
                </a:graphic>
              </wp:anchor>
            </w:drawing>
          </mc:Choice>
          <mc:Fallback>
            <w:pict>
              <v:group style="position:absolute;margin-left:113.400002pt;margin-top:83.308838pt;width:397.2pt;height:63.3pt;mso-position-horizontal-relative:page;mso-position-vertical-relative:paragraph;z-index:-15235072;mso-wrap-distance-left:0;mso-wrap-distance-right:0" id="docshapegroup1759" coordorigin="2268,1666" coordsize="7944,1266">
                <v:shape style="position:absolute;left:3156;top:1666;width:260;height:266" type="#_x0000_t202" id="docshape1760" filled="false" stroked="false">
                  <v:textbox inset="0,0,0,0">
                    <w:txbxContent>
                      <w:p>
                        <w:pPr>
                          <w:spacing w:line="266" w:lineRule="exact" w:before="0"/>
                          <w:ind w:left="0" w:right="0" w:firstLine="0"/>
                          <w:jc w:val="left"/>
                          <w:rPr>
                            <w:b/>
                            <w:sz w:val="24"/>
                          </w:rPr>
                        </w:pPr>
                        <w:r>
                          <w:rPr>
                            <w:b/>
                            <w:spacing w:val="-5"/>
                            <w:sz w:val="24"/>
                          </w:rPr>
                          <w:t>10</w:t>
                        </w:r>
                      </w:p>
                    </w:txbxContent>
                  </v:textbox>
                  <w10:wrap type="none"/>
                </v:shape>
                <v:shape style="position:absolute;left:2267;top:1932;width:7945;height:999" id="docshape1761" coordorigin="2268,1933" coordsize="7945,999" path="m10212,1933l10202,1933,10202,1942,10202,2262,10202,2271,10202,2593,10202,2602,10202,2922,7661,2922,7661,2602,10202,2602,10202,2593,7661,2593,7661,2271,10202,2271,10202,2262,7651,2262,7651,2271,7651,2593,7651,2602,7651,2922,5393,2922,5393,2602,7651,2602,7651,2593,5393,2593,5393,2271,7651,2271,7651,2262,5383,2262,5383,2271,5383,2593,5383,2602,5383,2922,3012,2922,3012,2602,5383,2602,5383,2593,3012,2593,3012,2271,5383,2271,5383,2262,3002,2262,3002,2271,3002,2593,3002,2602,3002,2922,2278,2922,2278,2602,3002,2602,3002,2593,2278,2593,2278,2271,3002,2271,3002,2262,2278,2262,2278,1942,10202,1942,10202,1933,2268,1933,2268,1942,2268,2262,2268,2271,2268,2593,2268,2602,2268,2922,2268,2931,10212,2931,10212,2922,10212,2602,10212,2593,10212,2271,10212,2262,10212,1942,10212,1933xe" filled="true" fillcolor="#000000" stroked="false">
                  <v:path arrowok="t"/>
                  <v:fill type="solid"/>
                </v:shape>
                <v:shape style="position:absolute;left:2270;top:1713;width:7543;height:1208" id="docshape1762" coordorigin="2271,1714" coordsize="7543,1208" path="m2437,2744l2337,2744,2337,2921,2437,2921,2437,2744xm2691,2411l2337,2411,2337,2589,2691,2589,2691,2411xm3101,1714l2271,1714,2271,1935,3101,1935,3101,1714xm4895,2411l3489,2411,3489,2589,4895,2589,4895,2411xm6701,1714l3456,1714,3456,1935,6701,1935,6701,1714xm6956,2079l5516,2079,5516,2256,6956,2256,6956,2079xm7432,2411l5604,2411,5604,2589,7432,2589,7432,2411xm9813,2411l8041,2411,8041,2589,9813,2589,9813,2411xe" filled="true" fillcolor="#fedce7" stroked="false">
                  <v:path arrowok="t"/>
                  <v:fill opacity="52428f" type="solid"/>
                </v:shape>
                <v:shape style="position:absolute;left:7660;top:2602;width:2542;height:320" type="#_x0000_t202" id="docshape1763" filled="false" stroked="false">
                  <v:textbox inset="0,0,0,0">
                    <w:txbxContent>
                      <w:p>
                        <w:pPr>
                          <w:spacing w:before="89"/>
                          <w:ind w:left="0" w:right="55" w:firstLine="0"/>
                          <w:jc w:val="right"/>
                          <w:rPr>
                            <w:sz w:val="20"/>
                          </w:rPr>
                        </w:pPr>
                        <w:r>
                          <w:rPr>
                            <w:spacing w:val="-2"/>
                            <w:sz w:val="20"/>
                          </w:rPr>
                          <w:t>0,417</w:t>
                        </w:r>
                      </w:p>
                    </w:txbxContent>
                  </v:textbox>
                  <w10:wrap type="none"/>
                </v:shape>
                <v:shape style="position:absolute;left:5392;top:2602;width:2259;height:320" type="#_x0000_t202" id="docshape1764" filled="false" stroked="false">
                  <v:textbox inset="0,0,0,0">
                    <w:txbxContent>
                      <w:p>
                        <w:pPr>
                          <w:spacing w:before="89"/>
                          <w:ind w:left="0" w:right="56" w:firstLine="0"/>
                          <w:jc w:val="right"/>
                          <w:rPr>
                            <w:sz w:val="20"/>
                          </w:rPr>
                        </w:pPr>
                        <w:r>
                          <w:rPr>
                            <w:spacing w:val="-2"/>
                            <w:sz w:val="20"/>
                          </w:rPr>
                          <w:t>0,262</w:t>
                        </w:r>
                      </w:p>
                    </w:txbxContent>
                  </v:textbox>
                  <w10:wrap type="none"/>
                </v:shape>
                <v:shape style="position:absolute;left:3012;top:2602;width:2372;height:320" type="#_x0000_t202" id="docshape1765" filled="false" stroked="false">
                  <v:textbox inset="0,0,0,0">
                    <w:txbxContent>
                      <w:p>
                        <w:pPr>
                          <w:spacing w:before="89"/>
                          <w:ind w:left="0" w:right="58" w:firstLine="0"/>
                          <w:jc w:val="right"/>
                          <w:rPr>
                            <w:sz w:val="20"/>
                          </w:rPr>
                        </w:pPr>
                        <w:r>
                          <w:rPr>
                            <w:spacing w:val="-2"/>
                            <w:sz w:val="20"/>
                          </w:rPr>
                          <w:t>38,450</w:t>
                        </w:r>
                        <w:r>
                          <w:rPr>
                            <w:spacing w:val="-2"/>
                            <w:sz w:val="20"/>
                            <w:vertAlign w:val="superscript"/>
                          </w:rPr>
                          <w:t>a</w:t>
                        </w:r>
                      </w:p>
                    </w:txbxContent>
                  </v:textbox>
                  <w10:wrap type="none"/>
                </v:shape>
                <v:shape style="position:absolute;left:2337;top:2700;width:120;height:221" type="#_x0000_t202" id="docshape1766" filled="false" stroked="false">
                  <v:textbox inset="0,0,0,0">
                    <w:txbxContent>
                      <w:p>
                        <w:pPr>
                          <w:spacing w:line="221" w:lineRule="exact" w:before="0"/>
                          <w:ind w:left="0" w:right="0" w:firstLine="0"/>
                          <w:jc w:val="left"/>
                          <w:rPr>
                            <w:sz w:val="20"/>
                          </w:rPr>
                        </w:pPr>
                        <w:r>
                          <w:rPr>
                            <w:spacing w:val="-10"/>
                            <w:sz w:val="20"/>
                          </w:rPr>
                          <w:t>1</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79586304">
                <wp:simplePos x="0" y="0"/>
                <wp:positionH relativeFrom="page">
                  <wp:posOffset>3572317</wp:posOffset>
                </wp:positionH>
                <wp:positionV relativeFrom="paragraph">
                  <wp:posOffset>356982</wp:posOffset>
                </wp:positionV>
                <wp:extent cx="647700" cy="168910"/>
                <wp:effectExtent l="0" t="0" r="0" b="0"/>
                <wp:wrapNone/>
                <wp:docPr id="2058" name="Textbox 2058"/>
                <wp:cNvGraphicFramePr>
                  <a:graphicFrameLocks/>
                </wp:cNvGraphicFramePr>
                <a:graphic>
                  <a:graphicData uri="http://schemas.microsoft.com/office/word/2010/wordprocessingShape">
                    <wps:wsp>
                      <wps:cNvPr id="2058" name="Textbox 2058"/>
                      <wps:cNvSpPr txBox="1"/>
                      <wps:spPr>
                        <a:xfrm>
                          <a:off x="0" y="0"/>
                          <a:ext cx="647700" cy="168910"/>
                        </a:xfrm>
                        <a:prstGeom prst="rect">
                          <a:avLst/>
                        </a:prstGeom>
                      </wps:spPr>
                      <wps:txbx>
                        <w:txbxContent>
                          <w:p>
                            <w:pPr>
                              <w:spacing w:line="266" w:lineRule="exact" w:before="0"/>
                              <w:ind w:left="0" w:right="0" w:firstLine="0"/>
                              <w:jc w:val="left"/>
                              <w:rPr>
                                <w:sz w:val="24"/>
                              </w:rPr>
                            </w:pPr>
                            <w:r>
                              <w:rPr>
                                <w:i/>
                                <w:sz w:val="24"/>
                              </w:rPr>
                              <w:t>R</w:t>
                            </w:r>
                            <w:r>
                              <w:rPr>
                                <w:i/>
                                <w:spacing w:val="74"/>
                                <w:sz w:val="24"/>
                              </w:rPr>
                              <w:t> </w:t>
                            </w:r>
                            <w:r>
                              <w:rPr>
                                <w:i/>
                                <w:spacing w:val="-2"/>
                                <w:sz w:val="24"/>
                              </w:rPr>
                              <w:t>Square</w:t>
                            </w:r>
                            <w:r>
                              <w:rPr>
                                <w:spacing w:val="-2"/>
                                <w:sz w:val="24"/>
                              </w:rPr>
                              <w:t>,</w:t>
                            </w:r>
                          </w:p>
                        </w:txbxContent>
                      </wps:txbx>
                      <wps:bodyPr wrap="square" lIns="0" tIns="0" rIns="0" bIns="0" rtlCol="0">
                        <a:noAutofit/>
                      </wps:bodyPr>
                    </wps:wsp>
                  </a:graphicData>
                </a:graphic>
              </wp:anchor>
            </w:drawing>
          </mc:Choice>
          <mc:Fallback>
            <w:pict>
              <v:shape style="position:absolute;margin-left:281.284882pt;margin-top:28.10886pt;width:51pt;height:13.3pt;mso-position-horizontal-relative:page;mso-position-vertical-relative:paragraph;z-index:-23730176" type="#_x0000_t202" id="docshape1767" filled="false" stroked="false">
                <v:textbox inset="0,0,0,0">
                  <w:txbxContent>
                    <w:p>
                      <w:pPr>
                        <w:spacing w:line="266" w:lineRule="exact" w:before="0"/>
                        <w:ind w:left="0" w:right="0" w:firstLine="0"/>
                        <w:jc w:val="left"/>
                        <w:rPr>
                          <w:sz w:val="24"/>
                        </w:rPr>
                      </w:pPr>
                      <w:r>
                        <w:rPr>
                          <w:i/>
                          <w:sz w:val="24"/>
                        </w:rPr>
                        <w:t>R</w:t>
                      </w:r>
                      <w:r>
                        <w:rPr>
                          <w:i/>
                          <w:spacing w:val="74"/>
                          <w:sz w:val="24"/>
                        </w:rPr>
                        <w:t> </w:t>
                      </w:r>
                      <w:r>
                        <w:rPr>
                          <w:i/>
                          <w:spacing w:val="-2"/>
                          <w:sz w:val="24"/>
                        </w:rPr>
                        <w:t>Square</w:t>
                      </w:r>
                      <w:r>
                        <w:rPr>
                          <w:spacing w:val="-2"/>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79586816">
                <wp:simplePos x="0" y="0"/>
                <wp:positionH relativeFrom="page">
                  <wp:posOffset>5176160</wp:posOffset>
                </wp:positionH>
                <wp:positionV relativeFrom="paragraph">
                  <wp:posOffset>356982</wp:posOffset>
                </wp:positionV>
                <wp:extent cx="1304925" cy="168910"/>
                <wp:effectExtent l="0" t="0" r="0" b="0"/>
                <wp:wrapNone/>
                <wp:docPr id="2059" name="Textbox 2059"/>
                <wp:cNvGraphicFramePr>
                  <a:graphicFrameLocks/>
                </wp:cNvGraphicFramePr>
                <a:graphic>
                  <a:graphicData uri="http://schemas.microsoft.com/office/word/2010/wordprocessingShape">
                    <wps:wsp>
                      <wps:cNvPr id="2059" name="Textbox 2059"/>
                      <wps:cNvSpPr txBox="1"/>
                      <wps:spPr>
                        <a:xfrm>
                          <a:off x="0" y="0"/>
                          <a:ext cx="1304925" cy="168910"/>
                        </a:xfrm>
                        <a:prstGeom prst="rect">
                          <a:avLst/>
                        </a:prstGeom>
                      </wps:spPr>
                      <wps:txbx>
                        <w:txbxContent>
                          <w:p>
                            <w:pPr>
                              <w:pStyle w:val="BodyText"/>
                              <w:spacing w:line="266" w:lineRule="exact"/>
                            </w:pPr>
                            <w:r>
                              <w:rPr/>
                              <w:t>disajikan</w:t>
                            </w:r>
                            <w:r>
                              <w:rPr>
                                <w:spacing w:val="74"/>
                              </w:rPr>
                              <w:t> </w:t>
                            </w:r>
                            <w:r>
                              <w:rPr/>
                              <w:t>pada</w:t>
                            </w:r>
                            <w:r>
                              <w:rPr>
                                <w:spacing w:val="74"/>
                              </w:rPr>
                              <w:t> </w:t>
                            </w:r>
                            <w:r>
                              <w:rPr>
                                <w:spacing w:val="-2"/>
                              </w:rPr>
                              <w:t>tabel</w:t>
                            </w:r>
                          </w:p>
                        </w:txbxContent>
                      </wps:txbx>
                      <wps:bodyPr wrap="square" lIns="0" tIns="0" rIns="0" bIns="0" rtlCol="0">
                        <a:noAutofit/>
                      </wps:bodyPr>
                    </wps:wsp>
                  </a:graphicData>
                </a:graphic>
              </wp:anchor>
            </w:drawing>
          </mc:Choice>
          <mc:Fallback>
            <w:pict>
              <v:shape style="position:absolute;margin-left:407.571686pt;margin-top:28.10886pt;width:102.75pt;height:13.3pt;mso-position-horizontal-relative:page;mso-position-vertical-relative:paragraph;z-index:-23729664" type="#_x0000_t202" id="docshape1768" filled="false" stroked="false">
                <v:textbox inset="0,0,0,0">
                  <w:txbxContent>
                    <w:p>
                      <w:pPr>
                        <w:pStyle w:val="BodyText"/>
                        <w:spacing w:line="266" w:lineRule="exact"/>
                      </w:pPr>
                      <w:r>
                        <w:rPr/>
                        <w:t>disajikan</w:t>
                      </w:r>
                      <w:r>
                        <w:rPr>
                          <w:spacing w:val="74"/>
                        </w:rPr>
                        <w:t> </w:t>
                      </w:r>
                      <w:r>
                        <w:rPr/>
                        <w:t>pada</w:t>
                      </w:r>
                      <w:r>
                        <w:rPr>
                          <w:spacing w:val="74"/>
                        </w:rPr>
                        <w:t> </w:t>
                      </w:r>
                      <w:r>
                        <w:rPr>
                          <w:spacing w:val="-2"/>
                        </w:rPr>
                        <w:t>tabel</w:t>
                      </w:r>
                    </w:p>
                  </w:txbxContent>
                </v:textbox>
                <w10:wrap type="none"/>
              </v:shape>
            </w:pict>
          </mc:Fallback>
        </mc:AlternateContent>
      </w:r>
      <w:r>
        <w:rPr/>
        <mc:AlternateContent>
          <mc:Choice Requires="wps">
            <w:drawing>
              <wp:anchor distT="0" distB="0" distL="0" distR="0" allowOverlap="1" layoutInCell="1" locked="0" behindDoc="1" simplePos="0" relativeHeight="479587328">
                <wp:simplePos x="0" y="0"/>
                <wp:positionH relativeFrom="page">
                  <wp:posOffset>1440180</wp:posOffset>
                </wp:positionH>
                <wp:positionV relativeFrom="paragraph">
                  <wp:posOffset>707502</wp:posOffset>
                </wp:positionV>
                <wp:extent cx="468630" cy="168910"/>
                <wp:effectExtent l="0" t="0" r="0" b="0"/>
                <wp:wrapNone/>
                <wp:docPr id="2060" name="Textbox 2060"/>
                <wp:cNvGraphicFramePr>
                  <a:graphicFrameLocks/>
                </wp:cNvGraphicFramePr>
                <a:graphic>
                  <a:graphicData uri="http://schemas.microsoft.com/office/word/2010/wordprocessingShape">
                    <wps:wsp>
                      <wps:cNvPr id="2060" name="Textbox 2060"/>
                      <wps:cNvSpPr txBox="1"/>
                      <wps:spPr>
                        <a:xfrm>
                          <a:off x="0" y="0"/>
                          <a:ext cx="468630" cy="168910"/>
                        </a:xfrm>
                        <a:prstGeom prst="rect">
                          <a:avLst/>
                        </a:prstGeom>
                      </wps:spPr>
                      <wps:txbx>
                        <w:txbxContent>
                          <w:p>
                            <w:pPr>
                              <w:pStyle w:val="BodyText"/>
                              <w:spacing w:line="266" w:lineRule="exact"/>
                            </w:pPr>
                            <w:r>
                              <w:rPr>
                                <w:spacing w:val="-2"/>
                              </w:rPr>
                              <w:t>berikut.</w:t>
                            </w:r>
                          </w:p>
                        </w:txbxContent>
                      </wps:txbx>
                      <wps:bodyPr wrap="square" lIns="0" tIns="0" rIns="0" bIns="0" rtlCol="0">
                        <a:noAutofit/>
                      </wps:bodyPr>
                    </wps:wsp>
                  </a:graphicData>
                </a:graphic>
              </wp:anchor>
            </w:drawing>
          </mc:Choice>
          <mc:Fallback>
            <w:pict>
              <v:shape style="position:absolute;margin-left:113.400002pt;margin-top:55.708851pt;width:36.9pt;height:13.3pt;mso-position-horizontal-relative:page;mso-position-vertical-relative:paragraph;z-index:-23729152" type="#_x0000_t202" id="docshape1769" filled="false" stroked="false">
                <v:textbox inset="0,0,0,0">
                  <w:txbxContent>
                    <w:p>
                      <w:pPr>
                        <w:pStyle w:val="BodyText"/>
                        <w:spacing w:line="266" w:lineRule="exact"/>
                      </w:pPr>
                      <w:r>
                        <w:rPr>
                          <w:spacing w:val="-2"/>
                        </w:rPr>
                        <w:t>berikut.</w:t>
                      </w:r>
                    </w:p>
                  </w:txbxContent>
                </v:textbox>
                <w10:wrap type="none"/>
              </v:shape>
            </w:pict>
          </mc:Fallback>
        </mc:AlternateContent>
      </w:r>
      <w:r>
        <w:rPr/>
        <mc:AlternateContent>
          <mc:Choice Requires="wps">
            <w:drawing>
              <wp:anchor distT="0" distB="0" distL="0" distR="0" allowOverlap="1" layoutInCell="1" locked="0" behindDoc="1" simplePos="0" relativeHeight="479587840">
                <wp:simplePos x="0" y="0"/>
                <wp:positionH relativeFrom="page">
                  <wp:posOffset>1440180</wp:posOffset>
                </wp:positionH>
                <wp:positionV relativeFrom="paragraph">
                  <wp:posOffset>1058022</wp:posOffset>
                </wp:positionV>
                <wp:extent cx="526415" cy="168910"/>
                <wp:effectExtent l="0" t="0" r="0" b="0"/>
                <wp:wrapNone/>
                <wp:docPr id="2061" name="Textbox 2061"/>
                <wp:cNvGraphicFramePr>
                  <a:graphicFrameLocks/>
                </wp:cNvGraphicFramePr>
                <a:graphic>
                  <a:graphicData uri="http://schemas.microsoft.com/office/word/2010/wordprocessingShape">
                    <wps:wsp>
                      <wps:cNvPr id="2061" name="Textbox 2061"/>
                      <wps:cNvSpPr txBox="1"/>
                      <wps:spPr>
                        <a:xfrm>
                          <a:off x="0" y="0"/>
                          <a:ext cx="526415" cy="168910"/>
                        </a:xfrm>
                        <a:prstGeom prst="rect">
                          <a:avLst/>
                        </a:prstGeom>
                      </wps:spPr>
                      <wps:txbx>
                        <w:txbxContent>
                          <w:p>
                            <w:pPr>
                              <w:spacing w:line="266" w:lineRule="exact" w:before="0"/>
                              <w:ind w:left="0" w:right="0" w:firstLine="0"/>
                              <w:jc w:val="left"/>
                              <w:rPr>
                                <w:b/>
                                <w:sz w:val="24"/>
                              </w:rPr>
                            </w:pPr>
                            <w:r>
                              <w:rPr>
                                <w:b/>
                                <w:sz w:val="24"/>
                              </w:rPr>
                              <w:t>Tabel</w:t>
                            </w:r>
                            <w:r>
                              <w:rPr>
                                <w:b/>
                                <w:spacing w:val="1"/>
                                <w:sz w:val="24"/>
                              </w:rPr>
                              <w:t> </w:t>
                            </w:r>
                            <w:r>
                              <w:rPr>
                                <w:b/>
                                <w:spacing w:val="-5"/>
                                <w:sz w:val="24"/>
                              </w:rPr>
                              <w:t>4.</w:t>
                            </w:r>
                          </w:p>
                        </w:txbxContent>
                      </wps:txbx>
                      <wps:bodyPr wrap="square" lIns="0" tIns="0" rIns="0" bIns="0" rtlCol="0">
                        <a:noAutofit/>
                      </wps:bodyPr>
                    </wps:wsp>
                  </a:graphicData>
                </a:graphic>
              </wp:anchor>
            </w:drawing>
          </mc:Choice>
          <mc:Fallback>
            <w:pict>
              <v:shape style="position:absolute;margin-left:113.400002pt;margin-top:83.308838pt;width:41.45pt;height:13.3pt;mso-position-horizontal-relative:page;mso-position-vertical-relative:paragraph;z-index:-23728640" type="#_x0000_t202" id="docshape1770" filled="false" stroked="false">
                <v:textbox inset="0,0,0,0">
                  <w:txbxContent>
                    <w:p>
                      <w:pPr>
                        <w:spacing w:line="266" w:lineRule="exact" w:before="0"/>
                        <w:ind w:left="0" w:right="0" w:firstLine="0"/>
                        <w:jc w:val="left"/>
                        <w:rPr>
                          <w:b/>
                          <w:sz w:val="24"/>
                        </w:rPr>
                      </w:pPr>
                      <w:r>
                        <w:rPr>
                          <w:b/>
                          <w:sz w:val="24"/>
                        </w:rPr>
                        <w:t>Tabel</w:t>
                      </w:r>
                      <w:r>
                        <w:rPr>
                          <w:b/>
                          <w:spacing w:val="1"/>
                          <w:sz w:val="24"/>
                        </w:rPr>
                        <w:t> </w:t>
                      </w:r>
                      <w:r>
                        <w:rPr>
                          <w:b/>
                          <w:spacing w:val="-5"/>
                          <w:sz w:val="24"/>
                        </w:rPr>
                        <w:t>4.</w:t>
                      </w:r>
                    </w:p>
                  </w:txbxContent>
                </v:textbox>
                <w10:wrap type="none"/>
              </v:shape>
            </w:pict>
          </mc:Fallback>
        </mc:AlternateContent>
      </w:r>
      <w:r>
        <w:rPr/>
        <mc:AlternateContent>
          <mc:Choice Requires="wps">
            <w:drawing>
              <wp:anchor distT="0" distB="0" distL="0" distR="0" allowOverlap="1" layoutInCell="1" locked="0" behindDoc="1" simplePos="0" relativeHeight="479588352">
                <wp:simplePos x="0" y="0"/>
                <wp:positionH relativeFrom="page">
                  <wp:posOffset>2194737</wp:posOffset>
                </wp:positionH>
                <wp:positionV relativeFrom="paragraph">
                  <wp:posOffset>1058022</wp:posOffset>
                </wp:positionV>
                <wp:extent cx="2061845" cy="168910"/>
                <wp:effectExtent l="0" t="0" r="0" b="0"/>
                <wp:wrapNone/>
                <wp:docPr id="2062" name="Textbox 2062"/>
                <wp:cNvGraphicFramePr>
                  <a:graphicFrameLocks/>
                </wp:cNvGraphicFramePr>
                <a:graphic>
                  <a:graphicData uri="http://schemas.microsoft.com/office/word/2010/wordprocessingShape">
                    <wps:wsp>
                      <wps:cNvPr id="2062" name="Textbox 2062"/>
                      <wps:cNvSpPr txBox="1"/>
                      <wps:spPr>
                        <a:xfrm>
                          <a:off x="0" y="0"/>
                          <a:ext cx="2061845" cy="168910"/>
                        </a:xfrm>
                        <a:prstGeom prst="rect">
                          <a:avLst/>
                        </a:prstGeom>
                      </wps:spPr>
                      <wps:txbx>
                        <w:txbxContent>
                          <w:p>
                            <w:pPr>
                              <w:spacing w:line="266" w:lineRule="exact" w:before="0"/>
                              <w:ind w:left="0" w:right="0" w:firstLine="0"/>
                              <w:jc w:val="left"/>
                              <w:rPr>
                                <w:b/>
                                <w:sz w:val="24"/>
                              </w:rPr>
                            </w:pPr>
                            <w:r>
                              <w:rPr>
                                <w:b/>
                                <w:sz w:val="24"/>
                              </w:rPr>
                              <w:t>Hasil</w:t>
                            </w:r>
                            <w:r>
                              <w:rPr>
                                <w:b/>
                                <w:spacing w:val="-1"/>
                                <w:sz w:val="24"/>
                              </w:rPr>
                              <w:t> </w:t>
                            </w:r>
                            <w:r>
                              <w:rPr>
                                <w:b/>
                                <w:sz w:val="24"/>
                              </w:rPr>
                              <w:t>Uji</w:t>
                            </w:r>
                            <w:r>
                              <w:rPr>
                                <w:b/>
                                <w:spacing w:val="-1"/>
                                <w:sz w:val="24"/>
                              </w:rPr>
                              <w:t> </w:t>
                            </w:r>
                            <w:r>
                              <w:rPr>
                                <w:b/>
                                <w:sz w:val="24"/>
                              </w:rPr>
                              <w:t>Koefisien</w:t>
                            </w:r>
                            <w:r>
                              <w:rPr>
                                <w:b/>
                                <w:spacing w:val="-4"/>
                                <w:sz w:val="24"/>
                              </w:rPr>
                              <w:t> </w:t>
                            </w:r>
                            <w:r>
                              <w:rPr>
                                <w:b/>
                                <w:spacing w:val="-2"/>
                                <w:sz w:val="24"/>
                              </w:rPr>
                              <w:t>Determinasi</w:t>
                            </w:r>
                          </w:p>
                        </w:txbxContent>
                      </wps:txbx>
                      <wps:bodyPr wrap="square" lIns="0" tIns="0" rIns="0" bIns="0" rtlCol="0">
                        <a:noAutofit/>
                      </wps:bodyPr>
                    </wps:wsp>
                  </a:graphicData>
                </a:graphic>
              </wp:anchor>
            </w:drawing>
          </mc:Choice>
          <mc:Fallback>
            <w:pict>
              <v:shape style="position:absolute;margin-left:172.81395pt;margin-top:83.308838pt;width:162.35pt;height:13.3pt;mso-position-horizontal-relative:page;mso-position-vertical-relative:paragraph;z-index:-23728128" type="#_x0000_t202" id="docshape1771" filled="false" stroked="false">
                <v:textbox inset="0,0,0,0">
                  <w:txbxContent>
                    <w:p>
                      <w:pPr>
                        <w:spacing w:line="266" w:lineRule="exact" w:before="0"/>
                        <w:ind w:left="0" w:right="0" w:firstLine="0"/>
                        <w:jc w:val="left"/>
                        <w:rPr>
                          <w:b/>
                          <w:sz w:val="24"/>
                        </w:rPr>
                      </w:pPr>
                      <w:r>
                        <w:rPr>
                          <w:b/>
                          <w:sz w:val="24"/>
                        </w:rPr>
                        <w:t>Hasil</w:t>
                      </w:r>
                      <w:r>
                        <w:rPr>
                          <w:b/>
                          <w:spacing w:val="-1"/>
                          <w:sz w:val="24"/>
                        </w:rPr>
                        <w:t> </w:t>
                      </w:r>
                      <w:r>
                        <w:rPr>
                          <w:b/>
                          <w:sz w:val="24"/>
                        </w:rPr>
                        <w:t>Uji</w:t>
                      </w:r>
                      <w:r>
                        <w:rPr>
                          <w:b/>
                          <w:spacing w:val="-1"/>
                          <w:sz w:val="24"/>
                        </w:rPr>
                        <w:t> </w:t>
                      </w:r>
                      <w:r>
                        <w:rPr>
                          <w:b/>
                          <w:sz w:val="24"/>
                        </w:rPr>
                        <w:t>Koefisien</w:t>
                      </w:r>
                      <w:r>
                        <w:rPr>
                          <w:b/>
                          <w:spacing w:val="-4"/>
                          <w:sz w:val="24"/>
                        </w:rPr>
                        <w:t> </w:t>
                      </w:r>
                      <w:r>
                        <w:rPr>
                          <w:b/>
                          <w:spacing w:val="-2"/>
                          <w:sz w:val="24"/>
                        </w:rPr>
                        <w:t>Determinasi</w:t>
                      </w:r>
                    </w:p>
                  </w:txbxContent>
                </v:textbox>
                <w10:wrap type="none"/>
              </v:shape>
            </w:pict>
          </mc:Fallback>
        </mc:AlternateContent>
      </w:r>
      <w:r>
        <w:rPr/>
        <mc:AlternateContent>
          <mc:Choice Requires="wps">
            <w:drawing>
              <wp:anchor distT="0" distB="0" distL="0" distR="0" allowOverlap="1" layoutInCell="1" locked="0" behindDoc="1" simplePos="0" relativeHeight="479588864">
                <wp:simplePos x="0" y="0"/>
                <wp:positionH relativeFrom="page">
                  <wp:posOffset>3503676</wp:posOffset>
                </wp:positionH>
                <wp:positionV relativeFrom="paragraph">
                  <wp:posOffset>1295994</wp:posOffset>
                </wp:positionV>
                <wp:extent cx="914400" cy="140335"/>
                <wp:effectExtent l="0" t="0" r="0" b="0"/>
                <wp:wrapNone/>
                <wp:docPr id="2063" name="Textbox 2063"/>
                <wp:cNvGraphicFramePr>
                  <a:graphicFrameLocks/>
                </wp:cNvGraphicFramePr>
                <a:graphic>
                  <a:graphicData uri="http://schemas.microsoft.com/office/word/2010/wordprocessingShape">
                    <wps:wsp>
                      <wps:cNvPr id="2063" name="Textbox 2063"/>
                      <wps:cNvSpPr txBox="1"/>
                      <wps:spPr>
                        <a:xfrm>
                          <a:off x="0" y="0"/>
                          <a:ext cx="914400" cy="140335"/>
                        </a:xfrm>
                        <a:prstGeom prst="rect">
                          <a:avLst/>
                        </a:prstGeom>
                      </wps:spPr>
                      <wps:txbx>
                        <w:txbxContent>
                          <w:p>
                            <w:pPr>
                              <w:spacing w:line="221" w:lineRule="exact" w:before="0"/>
                              <w:ind w:left="0" w:right="0" w:firstLine="0"/>
                              <w:jc w:val="left"/>
                              <w:rPr>
                                <w:b/>
                                <w:sz w:val="20"/>
                              </w:rPr>
                            </w:pPr>
                            <w:r>
                              <w:rPr>
                                <w:b/>
                                <w:sz w:val="20"/>
                              </w:rPr>
                              <w:t>Model</w:t>
                            </w:r>
                            <w:r>
                              <w:rPr>
                                <w:b/>
                                <w:spacing w:val="-5"/>
                                <w:sz w:val="20"/>
                              </w:rPr>
                              <w:t> </w:t>
                            </w:r>
                            <w:r>
                              <w:rPr>
                                <w:b/>
                                <w:spacing w:val="-2"/>
                                <w:sz w:val="20"/>
                              </w:rPr>
                              <w:t>Summary</w:t>
                            </w:r>
                          </w:p>
                        </w:txbxContent>
                      </wps:txbx>
                      <wps:bodyPr wrap="square" lIns="0" tIns="0" rIns="0" bIns="0" rtlCol="0">
                        <a:noAutofit/>
                      </wps:bodyPr>
                    </wps:wsp>
                  </a:graphicData>
                </a:graphic>
              </wp:anchor>
            </w:drawing>
          </mc:Choice>
          <mc:Fallback>
            <w:pict>
              <v:shape style="position:absolute;margin-left:275.880005pt;margin-top:102.046776pt;width:72pt;height:11.05pt;mso-position-horizontal-relative:page;mso-position-vertical-relative:paragraph;z-index:-23727616" type="#_x0000_t202" id="docshape1772" filled="false" stroked="false">
                <v:textbox inset="0,0,0,0">
                  <w:txbxContent>
                    <w:p>
                      <w:pPr>
                        <w:spacing w:line="221" w:lineRule="exact" w:before="0"/>
                        <w:ind w:left="0" w:right="0" w:firstLine="0"/>
                        <w:jc w:val="left"/>
                        <w:rPr>
                          <w:b/>
                          <w:sz w:val="20"/>
                        </w:rPr>
                      </w:pPr>
                      <w:r>
                        <w:rPr>
                          <w:b/>
                          <w:sz w:val="20"/>
                        </w:rPr>
                        <w:t>Model</w:t>
                      </w:r>
                      <w:r>
                        <w:rPr>
                          <w:b/>
                          <w:spacing w:val="-5"/>
                          <w:sz w:val="20"/>
                        </w:rPr>
                        <w:t> </w:t>
                      </w:r>
                      <w:r>
                        <w:rPr>
                          <w:b/>
                          <w:spacing w:val="-2"/>
                          <w:sz w:val="20"/>
                        </w:rPr>
                        <w:t>Summary</w:t>
                      </w:r>
                    </w:p>
                  </w:txbxContent>
                </v:textbox>
                <w10:wrap type="none"/>
              </v:shape>
            </w:pict>
          </mc:Fallback>
        </mc:AlternateContent>
      </w:r>
      <w:r>
        <w:rPr/>
        <mc:AlternateContent>
          <mc:Choice Requires="wps">
            <w:drawing>
              <wp:anchor distT="0" distB="0" distL="0" distR="0" allowOverlap="1" layoutInCell="1" locked="0" behindDoc="1" simplePos="0" relativeHeight="479589376">
                <wp:simplePos x="0" y="0"/>
                <wp:positionH relativeFrom="page">
                  <wp:posOffset>1484375</wp:posOffset>
                </wp:positionH>
                <wp:positionV relativeFrom="paragraph">
                  <wp:posOffset>1506306</wp:posOffset>
                </wp:positionV>
                <wp:extent cx="225425" cy="140335"/>
                <wp:effectExtent l="0" t="0" r="0" b="0"/>
                <wp:wrapNone/>
                <wp:docPr id="2064" name="Textbox 2064"/>
                <wp:cNvGraphicFramePr>
                  <a:graphicFrameLocks/>
                </wp:cNvGraphicFramePr>
                <a:graphic>
                  <a:graphicData uri="http://schemas.microsoft.com/office/word/2010/wordprocessingShape">
                    <wps:wsp>
                      <wps:cNvPr id="2064" name="Textbox 2064"/>
                      <wps:cNvSpPr txBox="1"/>
                      <wps:spPr>
                        <a:xfrm>
                          <a:off x="0" y="0"/>
                          <a:ext cx="225425" cy="140335"/>
                        </a:xfrm>
                        <a:prstGeom prst="rect">
                          <a:avLst/>
                        </a:prstGeom>
                      </wps:spPr>
                      <wps:txbx>
                        <w:txbxContent>
                          <w:p>
                            <w:pPr>
                              <w:spacing w:line="221" w:lineRule="exact" w:before="0"/>
                              <w:ind w:left="0" w:right="0" w:firstLine="0"/>
                              <w:jc w:val="left"/>
                              <w:rPr>
                                <w:b/>
                                <w:i/>
                                <w:sz w:val="20"/>
                              </w:rPr>
                            </w:pPr>
                            <w:r>
                              <w:rPr>
                                <w:b/>
                                <w:i/>
                                <w:spacing w:val="-4"/>
                                <w:sz w:val="20"/>
                              </w:rPr>
                              <w:t>Step</w:t>
                            </w:r>
                          </w:p>
                        </w:txbxContent>
                      </wps:txbx>
                      <wps:bodyPr wrap="square" lIns="0" tIns="0" rIns="0" bIns="0" rtlCol="0">
                        <a:noAutofit/>
                      </wps:bodyPr>
                    </wps:wsp>
                  </a:graphicData>
                </a:graphic>
              </wp:anchor>
            </w:drawing>
          </mc:Choice>
          <mc:Fallback>
            <w:pict>
              <v:shape style="position:absolute;margin-left:116.879997pt;margin-top:118.606789pt;width:17.75pt;height:11.05pt;mso-position-horizontal-relative:page;mso-position-vertical-relative:paragraph;z-index:-23727104" type="#_x0000_t202" id="docshape1773" filled="false" stroked="false">
                <v:textbox inset="0,0,0,0">
                  <w:txbxContent>
                    <w:p>
                      <w:pPr>
                        <w:spacing w:line="221" w:lineRule="exact" w:before="0"/>
                        <w:ind w:left="0" w:right="0" w:firstLine="0"/>
                        <w:jc w:val="left"/>
                        <w:rPr>
                          <w:b/>
                          <w:i/>
                          <w:sz w:val="20"/>
                        </w:rPr>
                      </w:pPr>
                      <w:r>
                        <w:rPr>
                          <w:b/>
                          <w:i/>
                          <w:spacing w:val="-4"/>
                          <w:sz w:val="20"/>
                        </w:rPr>
                        <w:t>Step</w:t>
                      </w:r>
                    </w:p>
                  </w:txbxContent>
                </v:textbox>
                <w10:wrap type="none"/>
              </v:shape>
            </w:pict>
          </mc:Fallback>
        </mc:AlternateContent>
      </w:r>
      <w:r>
        <w:rPr/>
        <mc:AlternateContent>
          <mc:Choice Requires="wps">
            <w:drawing>
              <wp:anchor distT="0" distB="0" distL="0" distR="0" allowOverlap="1" layoutInCell="1" locked="0" behindDoc="1" simplePos="0" relativeHeight="479589888">
                <wp:simplePos x="0" y="0"/>
                <wp:positionH relativeFrom="page">
                  <wp:posOffset>2215895</wp:posOffset>
                </wp:positionH>
                <wp:positionV relativeFrom="paragraph">
                  <wp:posOffset>1506306</wp:posOffset>
                </wp:positionV>
                <wp:extent cx="896619" cy="140335"/>
                <wp:effectExtent l="0" t="0" r="0" b="0"/>
                <wp:wrapNone/>
                <wp:docPr id="2065" name="Textbox 2065"/>
                <wp:cNvGraphicFramePr>
                  <a:graphicFrameLocks/>
                </wp:cNvGraphicFramePr>
                <a:graphic>
                  <a:graphicData uri="http://schemas.microsoft.com/office/word/2010/wordprocessingShape">
                    <wps:wsp>
                      <wps:cNvPr id="2065" name="Textbox 2065"/>
                      <wps:cNvSpPr txBox="1"/>
                      <wps:spPr>
                        <a:xfrm>
                          <a:off x="0" y="0"/>
                          <a:ext cx="896619" cy="140335"/>
                        </a:xfrm>
                        <a:prstGeom prst="rect">
                          <a:avLst/>
                        </a:prstGeom>
                      </wps:spPr>
                      <wps:txbx>
                        <w:txbxContent>
                          <w:p>
                            <w:pPr>
                              <w:spacing w:line="221" w:lineRule="exact" w:before="0"/>
                              <w:ind w:left="0" w:right="0" w:firstLine="0"/>
                              <w:jc w:val="left"/>
                              <w:rPr>
                                <w:b/>
                                <w:i/>
                                <w:sz w:val="20"/>
                              </w:rPr>
                            </w:pPr>
                            <w:r>
                              <w:rPr>
                                <w:b/>
                                <w:sz w:val="20"/>
                              </w:rPr>
                              <w:t>-2</w:t>
                            </w:r>
                            <w:r>
                              <w:rPr>
                                <w:b/>
                                <w:spacing w:val="-2"/>
                                <w:sz w:val="20"/>
                              </w:rPr>
                              <w:t> </w:t>
                            </w:r>
                            <w:r>
                              <w:rPr>
                                <w:b/>
                                <w:i/>
                                <w:sz w:val="20"/>
                              </w:rPr>
                              <w:t>Log</w:t>
                            </w:r>
                            <w:r>
                              <w:rPr>
                                <w:b/>
                                <w:i/>
                                <w:spacing w:val="-2"/>
                                <w:sz w:val="20"/>
                              </w:rPr>
                              <w:t> </w:t>
                            </w:r>
                            <w:r>
                              <w:rPr>
                                <w:b/>
                                <w:i/>
                                <w:spacing w:val="-2"/>
                                <w:sz w:val="20"/>
                              </w:rPr>
                              <w:t>likelihood</w:t>
                            </w:r>
                          </w:p>
                        </w:txbxContent>
                      </wps:txbx>
                      <wps:bodyPr wrap="square" lIns="0" tIns="0" rIns="0" bIns="0" rtlCol="0">
                        <a:noAutofit/>
                      </wps:bodyPr>
                    </wps:wsp>
                  </a:graphicData>
                </a:graphic>
              </wp:anchor>
            </w:drawing>
          </mc:Choice>
          <mc:Fallback>
            <w:pict>
              <v:shape style="position:absolute;margin-left:174.479996pt;margin-top:118.606789pt;width:70.6pt;height:11.05pt;mso-position-horizontal-relative:page;mso-position-vertical-relative:paragraph;z-index:-23726592" type="#_x0000_t202" id="docshape1774" filled="false" stroked="false">
                <v:textbox inset="0,0,0,0">
                  <w:txbxContent>
                    <w:p>
                      <w:pPr>
                        <w:spacing w:line="221" w:lineRule="exact" w:before="0"/>
                        <w:ind w:left="0" w:right="0" w:firstLine="0"/>
                        <w:jc w:val="left"/>
                        <w:rPr>
                          <w:b/>
                          <w:i/>
                          <w:sz w:val="20"/>
                        </w:rPr>
                      </w:pPr>
                      <w:r>
                        <w:rPr>
                          <w:b/>
                          <w:sz w:val="20"/>
                        </w:rPr>
                        <w:t>-2</w:t>
                      </w:r>
                      <w:r>
                        <w:rPr>
                          <w:b/>
                          <w:spacing w:val="-2"/>
                          <w:sz w:val="20"/>
                        </w:rPr>
                        <w:t> </w:t>
                      </w:r>
                      <w:r>
                        <w:rPr>
                          <w:b/>
                          <w:i/>
                          <w:sz w:val="20"/>
                        </w:rPr>
                        <w:t>Log</w:t>
                      </w:r>
                      <w:r>
                        <w:rPr>
                          <w:b/>
                          <w:i/>
                          <w:spacing w:val="-2"/>
                          <w:sz w:val="20"/>
                        </w:rPr>
                        <w:t> </w:t>
                      </w:r>
                      <w:r>
                        <w:rPr>
                          <w:b/>
                          <w:i/>
                          <w:spacing w:val="-2"/>
                          <w:sz w:val="20"/>
                        </w:rPr>
                        <w:t>likelihood</w:t>
                      </w:r>
                    </w:p>
                  </w:txbxContent>
                </v:textbox>
                <w10:wrap type="none"/>
              </v:shape>
            </w:pict>
          </mc:Fallback>
        </mc:AlternateContent>
      </w:r>
      <w:r>
        <w:rPr/>
        <mc:AlternateContent>
          <mc:Choice Requires="wps">
            <w:drawing>
              <wp:anchor distT="0" distB="0" distL="0" distR="0" allowOverlap="1" layoutInCell="1" locked="0" behindDoc="1" simplePos="0" relativeHeight="479590400">
                <wp:simplePos x="0" y="0"/>
                <wp:positionH relativeFrom="page">
                  <wp:posOffset>3558540</wp:posOffset>
                </wp:positionH>
                <wp:positionV relativeFrom="paragraph">
                  <wp:posOffset>1506306</wp:posOffset>
                </wp:positionV>
                <wp:extent cx="1162685" cy="140335"/>
                <wp:effectExtent l="0" t="0" r="0" b="0"/>
                <wp:wrapNone/>
                <wp:docPr id="2066" name="Textbox 2066"/>
                <wp:cNvGraphicFramePr>
                  <a:graphicFrameLocks/>
                </wp:cNvGraphicFramePr>
                <a:graphic>
                  <a:graphicData uri="http://schemas.microsoft.com/office/word/2010/wordprocessingShape">
                    <wps:wsp>
                      <wps:cNvPr id="2066" name="Textbox 2066"/>
                      <wps:cNvSpPr txBox="1"/>
                      <wps:spPr>
                        <a:xfrm>
                          <a:off x="0" y="0"/>
                          <a:ext cx="1162685" cy="140335"/>
                        </a:xfrm>
                        <a:prstGeom prst="rect">
                          <a:avLst/>
                        </a:prstGeom>
                      </wps:spPr>
                      <wps:txbx>
                        <w:txbxContent>
                          <w:p>
                            <w:pPr>
                              <w:spacing w:line="221" w:lineRule="exact" w:before="0"/>
                              <w:ind w:left="0" w:right="0" w:firstLine="0"/>
                              <w:jc w:val="left"/>
                              <w:rPr>
                                <w:b/>
                                <w:i/>
                                <w:sz w:val="20"/>
                              </w:rPr>
                            </w:pPr>
                            <w:r>
                              <w:rPr>
                                <w:b/>
                                <w:i/>
                                <w:sz w:val="20"/>
                              </w:rPr>
                              <w:t>Cox</w:t>
                            </w:r>
                            <w:r>
                              <w:rPr>
                                <w:b/>
                                <w:i/>
                                <w:spacing w:val="-3"/>
                                <w:sz w:val="20"/>
                              </w:rPr>
                              <w:t> </w:t>
                            </w:r>
                            <w:r>
                              <w:rPr>
                                <w:b/>
                                <w:i/>
                                <w:sz w:val="20"/>
                              </w:rPr>
                              <w:t>&amp;</w:t>
                            </w:r>
                            <w:r>
                              <w:rPr>
                                <w:b/>
                                <w:i/>
                                <w:spacing w:val="-2"/>
                                <w:sz w:val="20"/>
                              </w:rPr>
                              <w:t> </w:t>
                            </w:r>
                            <w:r>
                              <w:rPr>
                                <w:b/>
                                <w:i/>
                                <w:sz w:val="20"/>
                              </w:rPr>
                              <w:t>Snell</w:t>
                            </w:r>
                            <w:r>
                              <w:rPr>
                                <w:b/>
                                <w:i/>
                                <w:spacing w:val="-5"/>
                                <w:sz w:val="20"/>
                              </w:rPr>
                              <w:t> </w:t>
                            </w:r>
                            <w:r>
                              <w:rPr>
                                <w:b/>
                                <w:i/>
                                <w:sz w:val="20"/>
                              </w:rPr>
                              <w:t>R</w:t>
                            </w:r>
                            <w:r>
                              <w:rPr>
                                <w:b/>
                                <w:i/>
                                <w:spacing w:val="-3"/>
                                <w:sz w:val="20"/>
                              </w:rPr>
                              <w:t> </w:t>
                            </w:r>
                            <w:r>
                              <w:rPr>
                                <w:b/>
                                <w:i/>
                                <w:spacing w:val="-2"/>
                                <w:sz w:val="20"/>
                              </w:rPr>
                              <w:t>Square</w:t>
                            </w:r>
                          </w:p>
                        </w:txbxContent>
                      </wps:txbx>
                      <wps:bodyPr wrap="square" lIns="0" tIns="0" rIns="0" bIns="0" rtlCol="0">
                        <a:noAutofit/>
                      </wps:bodyPr>
                    </wps:wsp>
                  </a:graphicData>
                </a:graphic>
              </wp:anchor>
            </w:drawing>
          </mc:Choice>
          <mc:Fallback>
            <w:pict>
              <v:shape style="position:absolute;margin-left:280.200012pt;margin-top:118.606789pt;width:91.55pt;height:11.05pt;mso-position-horizontal-relative:page;mso-position-vertical-relative:paragraph;z-index:-23726080" type="#_x0000_t202" id="docshape1775" filled="false" stroked="false">
                <v:textbox inset="0,0,0,0">
                  <w:txbxContent>
                    <w:p>
                      <w:pPr>
                        <w:spacing w:line="221" w:lineRule="exact" w:before="0"/>
                        <w:ind w:left="0" w:right="0" w:firstLine="0"/>
                        <w:jc w:val="left"/>
                        <w:rPr>
                          <w:b/>
                          <w:i/>
                          <w:sz w:val="20"/>
                        </w:rPr>
                      </w:pPr>
                      <w:r>
                        <w:rPr>
                          <w:b/>
                          <w:i/>
                          <w:sz w:val="20"/>
                        </w:rPr>
                        <w:t>Cox</w:t>
                      </w:r>
                      <w:r>
                        <w:rPr>
                          <w:b/>
                          <w:i/>
                          <w:spacing w:val="-3"/>
                          <w:sz w:val="20"/>
                        </w:rPr>
                        <w:t> </w:t>
                      </w:r>
                      <w:r>
                        <w:rPr>
                          <w:b/>
                          <w:i/>
                          <w:sz w:val="20"/>
                        </w:rPr>
                        <w:t>&amp;</w:t>
                      </w:r>
                      <w:r>
                        <w:rPr>
                          <w:b/>
                          <w:i/>
                          <w:spacing w:val="-2"/>
                          <w:sz w:val="20"/>
                        </w:rPr>
                        <w:t> </w:t>
                      </w:r>
                      <w:r>
                        <w:rPr>
                          <w:b/>
                          <w:i/>
                          <w:sz w:val="20"/>
                        </w:rPr>
                        <w:t>Snell</w:t>
                      </w:r>
                      <w:r>
                        <w:rPr>
                          <w:b/>
                          <w:i/>
                          <w:spacing w:val="-5"/>
                          <w:sz w:val="20"/>
                        </w:rPr>
                        <w:t> </w:t>
                      </w:r>
                      <w:r>
                        <w:rPr>
                          <w:b/>
                          <w:i/>
                          <w:sz w:val="20"/>
                        </w:rPr>
                        <w:t>R</w:t>
                      </w:r>
                      <w:r>
                        <w:rPr>
                          <w:b/>
                          <w:i/>
                          <w:spacing w:val="-3"/>
                          <w:sz w:val="20"/>
                        </w:rPr>
                        <w:t> </w:t>
                      </w:r>
                      <w:r>
                        <w:rPr>
                          <w:b/>
                          <w:i/>
                          <w:spacing w:val="-2"/>
                          <w:sz w:val="20"/>
                        </w:rPr>
                        <w:t>Square</w:t>
                      </w:r>
                    </w:p>
                  </w:txbxContent>
                </v:textbox>
                <w10:wrap type="none"/>
              </v:shape>
            </w:pict>
          </mc:Fallback>
        </mc:AlternateContent>
      </w:r>
      <w:r>
        <w:rPr/>
        <mc:AlternateContent>
          <mc:Choice Requires="wps">
            <w:drawing>
              <wp:anchor distT="0" distB="0" distL="0" distR="0" allowOverlap="1" layoutInCell="1" locked="0" behindDoc="1" simplePos="0" relativeHeight="479590912">
                <wp:simplePos x="0" y="0"/>
                <wp:positionH relativeFrom="page">
                  <wp:posOffset>5109971</wp:posOffset>
                </wp:positionH>
                <wp:positionV relativeFrom="paragraph">
                  <wp:posOffset>1506306</wp:posOffset>
                </wp:positionV>
                <wp:extent cx="1121410" cy="140335"/>
                <wp:effectExtent l="0" t="0" r="0" b="0"/>
                <wp:wrapNone/>
                <wp:docPr id="2067" name="Textbox 2067"/>
                <wp:cNvGraphicFramePr>
                  <a:graphicFrameLocks/>
                </wp:cNvGraphicFramePr>
                <a:graphic>
                  <a:graphicData uri="http://schemas.microsoft.com/office/word/2010/wordprocessingShape">
                    <wps:wsp>
                      <wps:cNvPr id="2067" name="Textbox 2067"/>
                      <wps:cNvSpPr txBox="1"/>
                      <wps:spPr>
                        <a:xfrm>
                          <a:off x="0" y="0"/>
                          <a:ext cx="1121410" cy="140335"/>
                        </a:xfrm>
                        <a:prstGeom prst="rect">
                          <a:avLst/>
                        </a:prstGeom>
                      </wps:spPr>
                      <wps:txbx>
                        <w:txbxContent>
                          <w:p>
                            <w:pPr>
                              <w:spacing w:line="221" w:lineRule="exact" w:before="0"/>
                              <w:ind w:left="0" w:right="0" w:firstLine="0"/>
                              <w:jc w:val="left"/>
                              <w:rPr>
                                <w:b/>
                                <w:i/>
                                <w:sz w:val="20"/>
                              </w:rPr>
                            </w:pPr>
                            <w:r>
                              <w:rPr>
                                <w:b/>
                                <w:i/>
                                <w:sz w:val="20"/>
                              </w:rPr>
                              <w:t>Nagelkerke</w:t>
                            </w:r>
                            <w:r>
                              <w:rPr>
                                <w:b/>
                                <w:i/>
                                <w:spacing w:val="-3"/>
                                <w:sz w:val="20"/>
                              </w:rPr>
                              <w:t> </w:t>
                            </w:r>
                            <w:r>
                              <w:rPr>
                                <w:b/>
                                <w:i/>
                                <w:sz w:val="20"/>
                              </w:rPr>
                              <w:t>R</w:t>
                            </w:r>
                            <w:r>
                              <w:rPr>
                                <w:b/>
                                <w:i/>
                                <w:spacing w:val="-3"/>
                                <w:sz w:val="20"/>
                              </w:rPr>
                              <w:t> </w:t>
                            </w:r>
                            <w:r>
                              <w:rPr>
                                <w:b/>
                                <w:i/>
                                <w:spacing w:val="-2"/>
                                <w:sz w:val="20"/>
                              </w:rPr>
                              <w:t>Square</w:t>
                            </w:r>
                          </w:p>
                        </w:txbxContent>
                      </wps:txbx>
                      <wps:bodyPr wrap="square" lIns="0" tIns="0" rIns="0" bIns="0" rtlCol="0">
                        <a:noAutofit/>
                      </wps:bodyPr>
                    </wps:wsp>
                  </a:graphicData>
                </a:graphic>
              </wp:anchor>
            </w:drawing>
          </mc:Choice>
          <mc:Fallback>
            <w:pict>
              <v:shape style="position:absolute;margin-left:402.359985pt;margin-top:118.606789pt;width:88.3pt;height:11.05pt;mso-position-horizontal-relative:page;mso-position-vertical-relative:paragraph;z-index:-23725568" type="#_x0000_t202" id="docshape1776" filled="false" stroked="false">
                <v:textbox inset="0,0,0,0">
                  <w:txbxContent>
                    <w:p>
                      <w:pPr>
                        <w:spacing w:line="221" w:lineRule="exact" w:before="0"/>
                        <w:ind w:left="0" w:right="0" w:firstLine="0"/>
                        <w:jc w:val="left"/>
                        <w:rPr>
                          <w:b/>
                          <w:i/>
                          <w:sz w:val="20"/>
                        </w:rPr>
                      </w:pPr>
                      <w:r>
                        <w:rPr>
                          <w:b/>
                          <w:i/>
                          <w:sz w:val="20"/>
                        </w:rPr>
                        <w:t>Nagelkerke</w:t>
                      </w:r>
                      <w:r>
                        <w:rPr>
                          <w:b/>
                          <w:i/>
                          <w:spacing w:val="-3"/>
                          <w:sz w:val="20"/>
                        </w:rPr>
                        <w:t> </w:t>
                      </w:r>
                      <w:r>
                        <w:rPr>
                          <w:b/>
                          <w:i/>
                          <w:sz w:val="20"/>
                        </w:rPr>
                        <w:t>R</w:t>
                      </w:r>
                      <w:r>
                        <w:rPr>
                          <w:b/>
                          <w:i/>
                          <w:spacing w:val="-3"/>
                          <w:sz w:val="20"/>
                        </w:rPr>
                        <w:t> </w:t>
                      </w:r>
                      <w:r>
                        <w:rPr>
                          <w:b/>
                          <w:i/>
                          <w:spacing w:val="-2"/>
                          <w:sz w:val="20"/>
                        </w:rPr>
                        <w:t>Square</w:t>
                      </w:r>
                    </w:p>
                  </w:txbxContent>
                </v:textbox>
                <w10:wrap type="none"/>
              </v:shape>
            </w:pict>
          </mc:Fallback>
        </mc:AlternateContent>
      </w:r>
      <w:r>
        <w:rPr/>
        <mc:AlternateContent>
          <mc:Choice Requires="wps">
            <w:drawing>
              <wp:anchor distT="0" distB="0" distL="0" distR="0" allowOverlap="1" layoutInCell="1" locked="0" behindDoc="1" simplePos="0" relativeHeight="479592448">
                <wp:simplePos x="0" y="0"/>
                <wp:positionH relativeFrom="page">
                  <wp:posOffset>1440180</wp:posOffset>
                </wp:positionH>
                <wp:positionV relativeFrom="paragraph">
                  <wp:posOffset>-344057</wp:posOffset>
                </wp:positionV>
                <wp:extent cx="5039360" cy="168910"/>
                <wp:effectExtent l="0" t="0" r="0" b="0"/>
                <wp:wrapNone/>
                <wp:docPr id="2068" name="Textbox 2068"/>
                <wp:cNvGraphicFramePr>
                  <a:graphicFrameLocks/>
                </wp:cNvGraphicFramePr>
                <a:graphic>
                  <a:graphicData uri="http://schemas.microsoft.com/office/word/2010/wordprocessingShape">
                    <wps:wsp>
                      <wps:cNvPr id="2068" name="Textbox 2068"/>
                      <wps:cNvSpPr txBox="1"/>
                      <wps:spPr>
                        <a:xfrm>
                          <a:off x="0" y="0"/>
                          <a:ext cx="5039360" cy="168910"/>
                        </a:xfrm>
                        <a:prstGeom prst="rect">
                          <a:avLst/>
                        </a:prstGeom>
                      </wps:spPr>
                      <wps:txbx>
                        <w:txbxContent>
                          <w:p>
                            <w:pPr>
                              <w:pStyle w:val="BodyText"/>
                              <w:spacing w:line="266" w:lineRule="exact"/>
                            </w:pPr>
                            <w:r>
                              <w:rPr/>
                              <w:t>kemampuan</w:t>
                            </w:r>
                            <w:r>
                              <w:rPr>
                                <w:spacing w:val="48"/>
                              </w:rPr>
                              <w:t> </w:t>
                            </w:r>
                            <w:r>
                              <w:rPr/>
                              <w:t>variabel</w:t>
                            </w:r>
                            <w:r>
                              <w:rPr>
                                <w:spacing w:val="49"/>
                              </w:rPr>
                              <w:t> </w:t>
                            </w:r>
                            <w:r>
                              <w:rPr/>
                              <w:t>independen</w:t>
                            </w:r>
                            <w:r>
                              <w:rPr>
                                <w:spacing w:val="48"/>
                              </w:rPr>
                              <w:t> </w:t>
                            </w:r>
                            <w:r>
                              <w:rPr/>
                              <w:t>dalam</w:t>
                            </w:r>
                            <w:r>
                              <w:rPr>
                                <w:spacing w:val="49"/>
                              </w:rPr>
                              <w:t> </w:t>
                            </w:r>
                            <w:r>
                              <w:rPr/>
                              <w:t>menjelaskan</w:t>
                            </w:r>
                            <w:r>
                              <w:rPr>
                                <w:spacing w:val="46"/>
                              </w:rPr>
                              <w:t> </w:t>
                            </w:r>
                            <w:r>
                              <w:rPr/>
                              <w:t>variasi</w:t>
                            </w:r>
                            <w:r>
                              <w:rPr>
                                <w:spacing w:val="51"/>
                              </w:rPr>
                              <w:t> </w:t>
                            </w:r>
                            <w:r>
                              <w:rPr/>
                              <w:t>variabel</w:t>
                            </w:r>
                            <w:r>
                              <w:rPr>
                                <w:spacing w:val="49"/>
                              </w:rPr>
                              <w:t> </w:t>
                            </w:r>
                            <w:r>
                              <w:rPr>
                                <w:spacing w:val="-2"/>
                              </w:rPr>
                              <w:t>dependen</w:t>
                            </w:r>
                          </w:p>
                        </w:txbxContent>
                      </wps:txbx>
                      <wps:bodyPr wrap="square" lIns="0" tIns="0" rIns="0" bIns="0" rtlCol="0">
                        <a:noAutofit/>
                      </wps:bodyPr>
                    </wps:wsp>
                  </a:graphicData>
                </a:graphic>
              </wp:anchor>
            </w:drawing>
          </mc:Choice>
          <mc:Fallback>
            <w:pict>
              <v:shape style="position:absolute;margin-left:113.400002pt;margin-top:-27.091167pt;width:396.8pt;height:13.3pt;mso-position-horizontal-relative:page;mso-position-vertical-relative:paragraph;z-index:-23724032" type="#_x0000_t202" id="docshape1777" filled="false" stroked="false">
                <v:textbox inset="0,0,0,0">
                  <w:txbxContent>
                    <w:p>
                      <w:pPr>
                        <w:pStyle w:val="BodyText"/>
                        <w:spacing w:line="266" w:lineRule="exact"/>
                      </w:pPr>
                      <w:r>
                        <w:rPr/>
                        <w:t>kemampuan</w:t>
                      </w:r>
                      <w:r>
                        <w:rPr>
                          <w:spacing w:val="48"/>
                        </w:rPr>
                        <w:t> </w:t>
                      </w:r>
                      <w:r>
                        <w:rPr/>
                        <w:t>variabel</w:t>
                      </w:r>
                      <w:r>
                        <w:rPr>
                          <w:spacing w:val="49"/>
                        </w:rPr>
                        <w:t> </w:t>
                      </w:r>
                      <w:r>
                        <w:rPr/>
                        <w:t>independen</w:t>
                      </w:r>
                      <w:r>
                        <w:rPr>
                          <w:spacing w:val="48"/>
                        </w:rPr>
                        <w:t> </w:t>
                      </w:r>
                      <w:r>
                        <w:rPr/>
                        <w:t>dalam</w:t>
                      </w:r>
                      <w:r>
                        <w:rPr>
                          <w:spacing w:val="49"/>
                        </w:rPr>
                        <w:t> </w:t>
                      </w:r>
                      <w:r>
                        <w:rPr/>
                        <w:t>menjelaskan</w:t>
                      </w:r>
                      <w:r>
                        <w:rPr>
                          <w:spacing w:val="46"/>
                        </w:rPr>
                        <w:t> </w:t>
                      </w:r>
                      <w:r>
                        <w:rPr/>
                        <w:t>variasi</w:t>
                      </w:r>
                      <w:r>
                        <w:rPr>
                          <w:spacing w:val="51"/>
                        </w:rPr>
                        <w:t> </w:t>
                      </w:r>
                      <w:r>
                        <w:rPr/>
                        <w:t>variabel</w:t>
                      </w:r>
                      <w:r>
                        <w:rPr>
                          <w:spacing w:val="49"/>
                        </w:rPr>
                        <w:t> </w:t>
                      </w:r>
                      <w:r>
                        <w:rPr>
                          <w:spacing w:val="-2"/>
                        </w:rPr>
                        <w:t>dependen</w:t>
                      </w:r>
                    </w:p>
                  </w:txbxContent>
                </v:textbox>
                <w10:wrap type="none"/>
              </v:shape>
            </w:pict>
          </mc:Fallback>
        </mc:AlternateContent>
      </w:r>
      <w:r>
        <w:rPr/>
        <mc:AlternateContent>
          <mc:Choice Requires="wps">
            <w:drawing>
              <wp:anchor distT="0" distB="0" distL="0" distR="0" allowOverlap="1" layoutInCell="1" locked="0" behindDoc="1" simplePos="0" relativeHeight="479592960">
                <wp:simplePos x="0" y="0"/>
                <wp:positionH relativeFrom="page">
                  <wp:posOffset>1797982</wp:posOffset>
                </wp:positionH>
                <wp:positionV relativeFrom="paragraph">
                  <wp:posOffset>6462</wp:posOffset>
                </wp:positionV>
                <wp:extent cx="867410" cy="168910"/>
                <wp:effectExtent l="0" t="0" r="0" b="0"/>
                <wp:wrapNone/>
                <wp:docPr id="2069" name="Textbox 2069"/>
                <wp:cNvGraphicFramePr>
                  <a:graphicFrameLocks/>
                </wp:cNvGraphicFramePr>
                <a:graphic>
                  <a:graphicData uri="http://schemas.microsoft.com/office/word/2010/wordprocessingShape">
                    <wps:wsp>
                      <wps:cNvPr id="2069" name="Textbox 2069"/>
                      <wps:cNvSpPr txBox="1"/>
                      <wps:spPr>
                        <a:xfrm>
                          <a:off x="0" y="0"/>
                          <a:ext cx="867410" cy="168910"/>
                        </a:xfrm>
                        <a:prstGeom prst="rect">
                          <a:avLst/>
                        </a:prstGeom>
                      </wps:spPr>
                      <wps:txbx>
                        <w:txbxContent>
                          <w:p>
                            <w:pPr>
                              <w:pStyle w:val="BodyText"/>
                              <w:spacing w:line="266" w:lineRule="exact"/>
                            </w:pPr>
                            <w:r>
                              <w:rPr/>
                              <w:t>model</w:t>
                            </w:r>
                            <w:r>
                              <w:rPr>
                                <w:spacing w:val="52"/>
                              </w:rPr>
                              <w:t> </w:t>
                            </w:r>
                            <w:r>
                              <w:rPr>
                                <w:spacing w:val="-2"/>
                              </w:rPr>
                              <w:t>regresi</w:t>
                            </w:r>
                          </w:p>
                        </w:txbxContent>
                      </wps:txbx>
                      <wps:bodyPr wrap="square" lIns="0" tIns="0" rIns="0" bIns="0" rtlCol="0">
                        <a:noAutofit/>
                      </wps:bodyPr>
                    </wps:wsp>
                  </a:graphicData>
                </a:graphic>
              </wp:anchor>
            </w:drawing>
          </mc:Choice>
          <mc:Fallback>
            <w:pict>
              <v:shape style="position:absolute;margin-left:141.573395pt;margin-top:.508869pt;width:68.3pt;height:13.3pt;mso-position-horizontal-relative:page;mso-position-vertical-relative:paragraph;z-index:-23723520" type="#_x0000_t202" id="docshape1778" filled="false" stroked="false">
                <v:textbox inset="0,0,0,0">
                  <w:txbxContent>
                    <w:p>
                      <w:pPr>
                        <w:pStyle w:val="BodyText"/>
                        <w:spacing w:line="266" w:lineRule="exact"/>
                      </w:pPr>
                      <w:r>
                        <w:rPr/>
                        <w:t>model</w:t>
                      </w:r>
                      <w:r>
                        <w:rPr>
                          <w:spacing w:val="52"/>
                        </w:rPr>
                        <w:t> </w:t>
                      </w:r>
                      <w:r>
                        <w:rPr>
                          <w:spacing w:val="-2"/>
                        </w:rPr>
                        <w:t>regresi</w:t>
                      </w:r>
                    </w:p>
                  </w:txbxContent>
                </v:textbox>
                <w10:wrap type="none"/>
              </v:shape>
            </w:pict>
          </mc:Fallback>
        </mc:AlternateContent>
      </w:r>
      <w:r>
        <w:rPr/>
        <mc:AlternateContent>
          <mc:Choice Requires="wps">
            <w:drawing>
              <wp:anchor distT="0" distB="0" distL="0" distR="0" allowOverlap="1" layoutInCell="1" locked="0" behindDoc="1" simplePos="0" relativeHeight="479593472">
                <wp:simplePos x="0" y="0"/>
                <wp:positionH relativeFrom="page">
                  <wp:posOffset>3682357</wp:posOffset>
                </wp:positionH>
                <wp:positionV relativeFrom="paragraph">
                  <wp:posOffset>6462</wp:posOffset>
                </wp:positionV>
                <wp:extent cx="1339850" cy="168910"/>
                <wp:effectExtent l="0" t="0" r="0" b="0"/>
                <wp:wrapNone/>
                <wp:docPr id="2070" name="Textbox 2070"/>
                <wp:cNvGraphicFramePr>
                  <a:graphicFrameLocks/>
                </wp:cNvGraphicFramePr>
                <a:graphic>
                  <a:graphicData uri="http://schemas.microsoft.com/office/word/2010/wordprocessingShape">
                    <wps:wsp>
                      <wps:cNvPr id="2070" name="Textbox 2070"/>
                      <wps:cNvSpPr txBox="1"/>
                      <wps:spPr>
                        <a:xfrm>
                          <a:off x="0" y="0"/>
                          <a:ext cx="1339850" cy="168910"/>
                        </a:xfrm>
                        <a:prstGeom prst="rect">
                          <a:avLst/>
                        </a:prstGeom>
                      </wps:spPr>
                      <wps:txbx>
                        <w:txbxContent>
                          <w:p>
                            <w:pPr>
                              <w:pStyle w:val="BodyText"/>
                              <w:spacing w:line="266" w:lineRule="exact"/>
                            </w:pPr>
                            <w:r>
                              <w:rPr/>
                              <w:t>koefisien</w:t>
                            </w:r>
                            <w:r>
                              <w:rPr>
                                <w:spacing w:val="48"/>
                              </w:rPr>
                              <w:t> </w:t>
                            </w:r>
                            <w:r>
                              <w:rPr>
                                <w:spacing w:val="-2"/>
                              </w:rPr>
                              <w:t>determinasi</w:t>
                            </w:r>
                          </w:p>
                        </w:txbxContent>
                      </wps:txbx>
                      <wps:bodyPr wrap="square" lIns="0" tIns="0" rIns="0" bIns="0" rtlCol="0">
                        <a:noAutofit/>
                      </wps:bodyPr>
                    </wps:wsp>
                  </a:graphicData>
                </a:graphic>
              </wp:anchor>
            </w:drawing>
          </mc:Choice>
          <mc:Fallback>
            <w:pict>
              <v:shape style="position:absolute;margin-left:289.949371pt;margin-top:.508869pt;width:105.5pt;height:13.3pt;mso-position-horizontal-relative:page;mso-position-vertical-relative:paragraph;z-index:-23723008" type="#_x0000_t202" id="docshape1779" filled="false" stroked="false">
                <v:textbox inset="0,0,0,0">
                  <w:txbxContent>
                    <w:p>
                      <w:pPr>
                        <w:pStyle w:val="BodyText"/>
                        <w:spacing w:line="266" w:lineRule="exact"/>
                      </w:pPr>
                      <w:r>
                        <w:rPr/>
                        <w:t>koefisien</w:t>
                      </w:r>
                      <w:r>
                        <w:rPr>
                          <w:spacing w:val="48"/>
                        </w:rPr>
                        <w:t> </w:t>
                      </w:r>
                      <w:r>
                        <w:rPr>
                          <w:spacing w:val="-2"/>
                        </w:rPr>
                        <w:t>determinasi</w:t>
                      </w:r>
                    </w:p>
                  </w:txbxContent>
                </v:textbox>
                <w10:wrap type="none"/>
              </v:shape>
            </w:pict>
          </mc:Fallback>
        </mc:AlternateContent>
      </w:r>
      <w:r>
        <w:rPr/>
        <mc:AlternateContent>
          <mc:Choice Requires="wps">
            <w:drawing>
              <wp:anchor distT="0" distB="0" distL="0" distR="0" allowOverlap="1" layoutInCell="1" locked="0" behindDoc="0" simplePos="0" relativeHeight="16233472">
                <wp:simplePos x="0" y="0"/>
                <wp:positionH relativeFrom="page">
                  <wp:posOffset>5176349</wp:posOffset>
                </wp:positionH>
                <wp:positionV relativeFrom="paragraph">
                  <wp:posOffset>384861</wp:posOffset>
                </wp:positionV>
                <wp:extent cx="1301115" cy="140970"/>
                <wp:effectExtent l="0" t="0" r="0" b="0"/>
                <wp:wrapNone/>
                <wp:docPr id="2071" name="Graphic 2071"/>
                <wp:cNvGraphicFramePr>
                  <a:graphicFrameLocks/>
                </wp:cNvGraphicFramePr>
                <a:graphic>
                  <a:graphicData uri="http://schemas.microsoft.com/office/word/2010/wordprocessingShape">
                    <wps:wsp>
                      <wps:cNvPr id="2071" name="Graphic 2071"/>
                      <wps:cNvSpPr/>
                      <wps:spPr>
                        <a:xfrm>
                          <a:off x="0" y="0"/>
                          <a:ext cx="1301115" cy="140970"/>
                        </a:xfrm>
                        <a:custGeom>
                          <a:avLst/>
                          <a:gdLst/>
                          <a:ahLst/>
                          <a:cxnLst/>
                          <a:rect l="l" t="t" r="r" b="b"/>
                          <a:pathLst>
                            <a:path w="1301115" h="140970">
                              <a:moveTo>
                                <a:pt x="1301120" y="0"/>
                              </a:moveTo>
                              <a:lnTo>
                                <a:pt x="0" y="0"/>
                              </a:lnTo>
                              <a:lnTo>
                                <a:pt x="0" y="140661"/>
                              </a:lnTo>
                              <a:lnTo>
                                <a:pt x="1301120" y="140661"/>
                              </a:lnTo>
                              <a:lnTo>
                                <a:pt x="130112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07.586548pt;margin-top:30.304056pt;width:102.45042pt;height:11.075721pt;mso-position-horizontal-relative:page;mso-position-vertical-relative:paragraph;z-index:16233472" id="docshape1780"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598080">
                <wp:simplePos x="0" y="0"/>
                <wp:positionH relativeFrom="page">
                  <wp:posOffset>3685335</wp:posOffset>
                </wp:positionH>
                <wp:positionV relativeFrom="paragraph">
                  <wp:posOffset>33207</wp:posOffset>
                </wp:positionV>
                <wp:extent cx="1407160" cy="140970"/>
                <wp:effectExtent l="0" t="0" r="0" b="0"/>
                <wp:wrapNone/>
                <wp:docPr id="2072" name="Graphic 2072"/>
                <wp:cNvGraphicFramePr>
                  <a:graphicFrameLocks/>
                </wp:cNvGraphicFramePr>
                <a:graphic>
                  <a:graphicData uri="http://schemas.microsoft.com/office/word/2010/wordprocessingShape">
                    <wps:wsp>
                      <wps:cNvPr id="2072" name="Graphic 2072"/>
                      <wps:cNvSpPr/>
                      <wps:spPr>
                        <a:xfrm>
                          <a:off x="0" y="0"/>
                          <a:ext cx="1407160" cy="140970"/>
                        </a:xfrm>
                        <a:custGeom>
                          <a:avLst/>
                          <a:gdLst/>
                          <a:ahLst/>
                          <a:cxnLst/>
                          <a:rect l="l" t="t" r="r" b="b"/>
                          <a:pathLst>
                            <a:path w="1407160" h="140970">
                              <a:moveTo>
                                <a:pt x="1406616" y="0"/>
                              </a:moveTo>
                              <a:lnTo>
                                <a:pt x="0" y="0"/>
                              </a:lnTo>
                              <a:lnTo>
                                <a:pt x="0" y="140661"/>
                              </a:lnTo>
                              <a:lnTo>
                                <a:pt x="1406616" y="140661"/>
                              </a:lnTo>
                              <a:lnTo>
                                <a:pt x="1406616" y="0"/>
                              </a:lnTo>
                              <a:close/>
                            </a:path>
                          </a:pathLst>
                        </a:custGeom>
                        <a:solidFill>
                          <a:srgbClr val="D6E5FB">
                            <a:alpha val="79998"/>
                          </a:srgbClr>
                        </a:solidFill>
                      </wps:spPr>
                      <wps:bodyPr wrap="square" lIns="0" tIns="0" rIns="0" bIns="0" rtlCol="0">
                        <a:prstTxWarp prst="textNoShape">
                          <a:avLst/>
                        </a:prstTxWarp>
                        <a:noAutofit/>
                      </wps:bodyPr>
                    </wps:wsp>
                  </a:graphicData>
                </a:graphic>
              </wp:anchor>
            </w:drawing>
          </mc:Choice>
          <mc:Fallback>
            <w:pict>
              <v:rect style="position:absolute;margin-left:290.183899pt;margin-top:2.614753pt;width:110.757211pt;height:11.075721pt;mso-position-horizontal-relative:page;mso-position-vertical-relative:paragraph;z-index:-23718400" id="docshape1781" filled="true" fillcolor="#d6e5fb" stroked="false">
                <v:fill opacity="52428f" type="solid"/>
                <w10:wrap type="none"/>
              </v:rect>
            </w:pict>
          </mc:Fallback>
        </mc:AlternateContent>
      </w:r>
      <w:r>
        <w:rPr/>
        <mc:AlternateContent>
          <mc:Choice Requires="wps">
            <w:drawing>
              <wp:anchor distT="0" distB="0" distL="0" distR="0" allowOverlap="1" layoutInCell="1" locked="0" behindDoc="0" simplePos="0" relativeHeight="16237568">
                <wp:simplePos x="0" y="0"/>
                <wp:positionH relativeFrom="page">
                  <wp:posOffset>94988</wp:posOffset>
                </wp:positionH>
                <wp:positionV relativeFrom="paragraph">
                  <wp:posOffset>384861</wp:posOffset>
                </wp:positionV>
                <wp:extent cx="225425" cy="197485"/>
                <wp:effectExtent l="0" t="0" r="0" b="0"/>
                <wp:wrapNone/>
                <wp:docPr id="2073" name="Group 2073"/>
                <wp:cNvGraphicFramePr>
                  <a:graphicFrameLocks/>
                </wp:cNvGraphicFramePr>
                <a:graphic>
                  <a:graphicData uri="http://schemas.microsoft.com/office/word/2010/wordprocessingGroup">
                    <wpg:wgp>
                      <wpg:cNvPr id="2073" name="Group 2073"/>
                      <wpg:cNvGrpSpPr/>
                      <wpg:grpSpPr>
                        <a:xfrm>
                          <a:off x="0" y="0"/>
                          <a:ext cx="225425" cy="197485"/>
                          <a:chExt cx="225425" cy="197485"/>
                        </a:xfrm>
                      </wpg:grpSpPr>
                      <pic:pic>
                        <pic:nvPicPr>
                          <pic:cNvPr id="2074" name="Image 2074"/>
                          <pic:cNvPicPr/>
                        </pic:nvPicPr>
                        <pic:blipFill>
                          <a:blip r:embed="rId294" cstate="print"/>
                          <a:stretch>
                            <a:fillRect/>
                          </a:stretch>
                        </pic:blipFill>
                        <pic:spPr>
                          <a:xfrm>
                            <a:off x="0" y="0"/>
                            <a:ext cx="225058" cy="196926"/>
                          </a:xfrm>
                          <a:prstGeom prst="rect">
                            <a:avLst/>
                          </a:prstGeom>
                        </pic:spPr>
                      </pic:pic>
                      <wps:wsp>
                        <wps:cNvPr id="2075" name="Textbox 2075"/>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13</w:t>
                              </w:r>
                            </w:p>
                          </w:txbxContent>
                        </wps:txbx>
                        <wps:bodyPr wrap="square" lIns="0" tIns="0" rIns="0" bIns="0" rtlCol="0">
                          <a:noAutofit/>
                        </wps:bodyPr>
                      </wps:wsp>
                    </wpg:wgp>
                  </a:graphicData>
                </a:graphic>
              </wp:anchor>
            </w:drawing>
          </mc:Choice>
          <mc:Fallback>
            <w:pict>
              <v:group style="position:absolute;margin-left:7.47944pt;margin-top:30.304056pt;width:17.75pt;height:15.55pt;mso-position-horizontal-relative:page;mso-position-vertical-relative:paragraph;z-index:16237568" id="docshapegroup1782" coordorigin="150,606" coordsize="355,311">
                <v:shape style="position:absolute;left:149;top:606;width:355;height:311" type="#_x0000_t75" id="docshape1783" stroked="false">
                  <v:imagedata r:id="rId294" o:title=""/>
                </v:shape>
                <v:shape style="position:absolute;left:149;top:606;width:355;height:311" type="#_x0000_t202" id="docshape1784" filled="false" stroked="false">
                  <v:textbox inset="0,0,0,0">
                    <w:txbxContent>
                      <w:p>
                        <w:pPr>
                          <w:spacing w:before="48"/>
                          <w:ind w:left="88" w:right="0" w:firstLine="0"/>
                          <w:jc w:val="left"/>
                          <w:rPr>
                            <w:rFonts w:ascii="Gadugi"/>
                            <w:b/>
                            <w:sz w:val="15"/>
                          </w:rPr>
                        </w:pPr>
                        <w:r>
                          <w:rPr>
                            <w:rFonts w:ascii="Gadugi"/>
                            <w:b/>
                            <w:color w:val="FEFEFE"/>
                            <w:spacing w:val="-5"/>
                            <w:sz w:val="15"/>
                          </w:rPr>
                          <w:t>13</w:t>
                        </w:r>
                      </w:p>
                    </w:txbxContent>
                  </v:textbox>
                  <w10:wrap type="none"/>
                </v:shape>
                <w10:wrap type="none"/>
              </v:group>
            </w:pict>
          </mc:Fallback>
        </mc:AlternateContent>
      </w:r>
      <w:r>
        <w:rPr/>
        <w:t>pada</w:t>
      </w:r>
      <w:r>
        <w:rPr>
          <w:spacing w:val="40"/>
        </w:rPr>
        <w:t> </w:t>
      </w:r>
      <w:r>
        <w:rPr>
          <w:spacing w:val="-6"/>
          <w:position w:val="-4"/>
        </w:rPr>
        <w:drawing>
          <wp:inline distT="0" distB="0" distL="0" distR="0">
            <wp:extent cx="935400" cy="140661"/>
            <wp:effectExtent l="0" t="0" r="0" b="0"/>
            <wp:docPr id="2076" name="Image 2076"/>
            <wp:cNvGraphicFramePr>
              <a:graphicFrameLocks/>
            </wp:cNvGraphicFramePr>
            <a:graphic>
              <a:graphicData uri="http://schemas.openxmlformats.org/drawingml/2006/picture">
                <pic:pic>
                  <pic:nvPicPr>
                    <pic:cNvPr id="2076" name="Image 2076"/>
                    <pic:cNvPicPr/>
                  </pic:nvPicPr>
                  <pic:blipFill>
                    <a:blip r:embed="rId446" cstate="print"/>
                    <a:stretch>
                      <a:fillRect/>
                    </a:stretch>
                  </pic:blipFill>
                  <pic:spPr>
                    <a:xfrm>
                      <a:off x="0" y="0"/>
                      <a:ext cx="935400" cy="140661"/>
                    </a:xfrm>
                    <a:prstGeom prst="rect">
                      <a:avLst/>
                    </a:prstGeom>
                  </pic:spPr>
                </pic:pic>
              </a:graphicData>
            </a:graphic>
          </wp:inline>
        </w:drawing>
      </w:r>
      <w:r>
        <w:rPr>
          <w:spacing w:val="-6"/>
          <w:position w:val="-4"/>
        </w:rPr>
      </w:r>
      <w:r>
        <w:rPr/>
        <w:t>logistik.</w:t>
      </w:r>
      <w:r>
        <w:rPr>
          <w:spacing w:val="40"/>
        </w:rPr>
        <w:t> </w:t>
      </w:r>
      <w:r>
        <w:rPr/>
        <w:t>Nilai</w:t>
        <w:tab/>
        <w:t>dalam</w:t>
      </w:r>
      <w:r>
        <w:rPr>
          <w:spacing w:val="34"/>
        </w:rPr>
        <w:t> </w:t>
      </w:r>
      <w:r>
        <w:rPr/>
        <w:t>regresi</w:t>
      </w:r>
      <w:r>
        <w:rPr>
          <w:spacing w:val="38"/>
        </w:rPr>
        <w:t> </w:t>
      </w:r>
      <w:r>
        <w:rPr/>
        <w:t>logistik ditunjukkan</w:t>
      </w:r>
      <w:r>
        <w:rPr>
          <w:spacing w:val="40"/>
        </w:rPr>
        <w:t> </w:t>
      </w:r>
      <w:r>
        <w:rPr/>
        <w:t>melalui</w:t>
      </w:r>
      <w:r>
        <w:rPr>
          <w:spacing w:val="40"/>
        </w:rPr>
        <w:t> </w:t>
      </w:r>
      <w:r>
        <w:rPr>
          <w:i/>
        </w:rPr>
        <w:t>Nagelkerke</w:t>
      </w:r>
      <w:r>
        <w:rPr>
          <w:i/>
          <w:spacing w:val="40"/>
        </w:rPr>
        <w:t> </w:t>
      </w:r>
      <w:r>
        <w:rPr>
          <w:i/>
          <w:spacing w:val="15"/>
          <w:position w:val="-4"/>
        </w:rPr>
        <w:drawing>
          <wp:inline distT="0" distB="0" distL="0" distR="0">
            <wp:extent cx="647043" cy="140661"/>
            <wp:effectExtent l="0" t="0" r="0" b="0"/>
            <wp:docPr id="2077" name="Image 2077"/>
            <wp:cNvGraphicFramePr>
              <a:graphicFrameLocks/>
            </wp:cNvGraphicFramePr>
            <a:graphic>
              <a:graphicData uri="http://schemas.openxmlformats.org/drawingml/2006/picture">
                <pic:pic>
                  <pic:nvPicPr>
                    <pic:cNvPr id="2077" name="Image 2077"/>
                    <pic:cNvPicPr/>
                  </pic:nvPicPr>
                  <pic:blipFill>
                    <a:blip r:embed="rId447" cstate="print"/>
                    <a:stretch>
                      <a:fillRect/>
                    </a:stretch>
                  </pic:blipFill>
                  <pic:spPr>
                    <a:xfrm>
                      <a:off x="0" y="0"/>
                      <a:ext cx="647043" cy="140661"/>
                    </a:xfrm>
                    <a:prstGeom prst="rect">
                      <a:avLst/>
                    </a:prstGeom>
                  </pic:spPr>
                </pic:pic>
              </a:graphicData>
            </a:graphic>
          </wp:inline>
        </w:drawing>
      </w:r>
      <w:r>
        <w:rPr>
          <w:i/>
          <w:spacing w:val="15"/>
          <w:position w:val="-4"/>
        </w:rPr>
      </w:r>
      <w:r>
        <w:rPr>
          <w:spacing w:val="40"/>
        </w:rPr>
        <w:t> </w:t>
      </w:r>
      <w:r>
        <w:rPr/>
        <w:t>sebagaimana</w:t>
      </w:r>
    </w:p>
    <w:p>
      <w:pPr>
        <w:pStyle w:val="BodyText"/>
        <w:spacing w:before="30"/>
        <w:rPr>
          <w:sz w:val="20"/>
        </w:rPr>
      </w:pPr>
    </w:p>
    <w:p>
      <w:pPr>
        <w:spacing w:before="1"/>
        <w:ind w:left="2131" w:right="0" w:firstLine="0"/>
        <w:jc w:val="left"/>
        <w:rPr>
          <w:i/>
          <w:sz w:val="22"/>
        </w:rPr>
      </w:pPr>
      <w:r>
        <w:rPr>
          <w:i/>
          <w:sz w:val="22"/>
        </w:rPr>
        <w:t>Sumber:</w:t>
      </w:r>
      <w:r>
        <w:rPr>
          <w:i/>
          <w:spacing w:val="-5"/>
          <w:sz w:val="22"/>
        </w:rPr>
        <w:t> </w:t>
      </w:r>
      <w:r>
        <w:rPr>
          <w:i/>
          <w:sz w:val="22"/>
        </w:rPr>
        <w:t>Data</w:t>
      </w:r>
      <w:r>
        <w:rPr>
          <w:i/>
          <w:spacing w:val="-3"/>
          <w:sz w:val="22"/>
        </w:rPr>
        <w:t> </w:t>
      </w:r>
      <w:r>
        <w:rPr>
          <w:i/>
          <w:sz w:val="22"/>
        </w:rPr>
        <w:t>diolah,</w:t>
      </w:r>
      <w:r>
        <w:rPr>
          <w:i/>
          <w:spacing w:val="-3"/>
          <w:sz w:val="22"/>
        </w:rPr>
        <w:t> </w:t>
      </w:r>
      <w:r>
        <w:rPr>
          <w:i/>
          <w:sz w:val="22"/>
        </w:rPr>
        <w:t>SPSS</w:t>
      </w:r>
      <w:r>
        <w:rPr>
          <w:i/>
          <w:spacing w:val="-5"/>
          <w:sz w:val="22"/>
        </w:rPr>
        <w:t> </w:t>
      </w:r>
      <w:r>
        <w:rPr>
          <w:i/>
          <w:spacing w:val="-4"/>
          <w:sz w:val="22"/>
        </w:rPr>
        <w:t>26.0</w:t>
      </w:r>
    </w:p>
    <w:p>
      <w:pPr>
        <w:pStyle w:val="BodyText"/>
        <w:spacing w:before="1"/>
        <w:rPr>
          <w:i/>
        </w:rPr>
      </w:pPr>
    </w:p>
    <w:p>
      <w:pPr>
        <w:pStyle w:val="BodyText"/>
        <w:tabs>
          <w:tab w:pos="7436" w:val="left" w:leader="none"/>
        </w:tabs>
        <w:spacing w:line="480" w:lineRule="auto" w:before="1"/>
        <w:ind w:left="2126" w:right="281" w:firstLine="566"/>
      </w:pPr>
      <w:r>
        <w:rPr/>
        <mc:AlternateContent>
          <mc:Choice Requires="wps">
            <w:drawing>
              <wp:anchor distT="0" distB="0" distL="0" distR="0" allowOverlap="1" layoutInCell="1" locked="0" behindDoc="1" simplePos="0" relativeHeight="479593984">
                <wp:simplePos x="0" y="0"/>
                <wp:positionH relativeFrom="page">
                  <wp:posOffset>2581549</wp:posOffset>
                </wp:positionH>
                <wp:positionV relativeFrom="paragraph">
                  <wp:posOffset>357612</wp:posOffset>
                </wp:positionV>
                <wp:extent cx="2230755" cy="168910"/>
                <wp:effectExtent l="0" t="0" r="0" b="0"/>
                <wp:wrapNone/>
                <wp:docPr id="2078" name="Textbox 2078"/>
                <wp:cNvGraphicFramePr>
                  <a:graphicFrameLocks/>
                </wp:cNvGraphicFramePr>
                <a:graphic>
                  <a:graphicData uri="http://schemas.microsoft.com/office/word/2010/wordprocessingShape">
                    <wps:wsp>
                      <wps:cNvPr id="2078" name="Textbox 2078"/>
                      <wps:cNvSpPr txBox="1"/>
                      <wps:spPr>
                        <a:xfrm>
                          <a:off x="0" y="0"/>
                          <a:ext cx="2230755" cy="168910"/>
                        </a:xfrm>
                        <a:prstGeom prst="rect">
                          <a:avLst/>
                        </a:prstGeom>
                      </wps:spPr>
                      <wps:txbx>
                        <w:txbxContent>
                          <w:p>
                            <w:pPr>
                              <w:spacing w:line="266" w:lineRule="exact" w:before="0"/>
                              <w:ind w:left="0" w:right="0" w:firstLine="0"/>
                              <w:jc w:val="left"/>
                              <w:rPr>
                                <w:sz w:val="24"/>
                              </w:rPr>
                            </w:pPr>
                            <w:r>
                              <w:rPr>
                                <w:sz w:val="24"/>
                              </w:rPr>
                              <w:t>nilai</w:t>
                            </w:r>
                            <w:r>
                              <w:rPr>
                                <w:spacing w:val="-8"/>
                                <w:sz w:val="24"/>
                              </w:rPr>
                              <w:t> </w:t>
                            </w:r>
                            <w:r>
                              <w:rPr>
                                <w:i/>
                                <w:sz w:val="24"/>
                              </w:rPr>
                              <w:t>Nagelkerke</w:t>
                            </w:r>
                            <w:r>
                              <w:rPr>
                                <w:i/>
                                <w:spacing w:val="-4"/>
                                <w:sz w:val="24"/>
                              </w:rPr>
                              <w:t> </w:t>
                            </w:r>
                            <w:r>
                              <w:rPr>
                                <w:i/>
                                <w:sz w:val="24"/>
                              </w:rPr>
                              <w:t>R</w:t>
                            </w:r>
                            <w:r>
                              <w:rPr>
                                <w:i/>
                                <w:spacing w:val="-5"/>
                                <w:sz w:val="24"/>
                              </w:rPr>
                              <w:t> </w:t>
                            </w:r>
                            <w:r>
                              <w:rPr>
                                <w:i/>
                                <w:sz w:val="24"/>
                              </w:rPr>
                              <w:t>Square</w:t>
                            </w:r>
                            <w:r>
                              <w:rPr>
                                <w:i/>
                                <w:spacing w:val="-6"/>
                                <w:sz w:val="24"/>
                              </w:rPr>
                              <w:t> </w:t>
                            </w:r>
                            <w:r>
                              <w:rPr>
                                <w:sz w:val="24"/>
                              </w:rPr>
                              <w:t>sebesar</w:t>
                            </w:r>
                            <w:r>
                              <w:rPr>
                                <w:spacing w:val="-4"/>
                                <w:sz w:val="24"/>
                              </w:rPr>
                              <w:t> </w:t>
                            </w:r>
                            <w:r>
                              <w:rPr>
                                <w:spacing w:val="-5"/>
                                <w:sz w:val="24"/>
                              </w:rPr>
                              <w:t>0,</w:t>
                            </w:r>
                          </w:p>
                        </w:txbxContent>
                      </wps:txbx>
                      <wps:bodyPr wrap="square" lIns="0" tIns="0" rIns="0" bIns="0" rtlCol="0">
                        <a:noAutofit/>
                      </wps:bodyPr>
                    </wps:wsp>
                  </a:graphicData>
                </a:graphic>
              </wp:anchor>
            </w:drawing>
          </mc:Choice>
          <mc:Fallback>
            <w:pict>
              <v:shape style="position:absolute;margin-left:203.271652pt;margin-top:28.158495pt;width:175.65pt;height:13.3pt;mso-position-horizontal-relative:page;mso-position-vertical-relative:paragraph;z-index:-23722496" type="#_x0000_t202" id="docshape1785" filled="false" stroked="false">
                <v:textbox inset="0,0,0,0">
                  <w:txbxContent>
                    <w:p>
                      <w:pPr>
                        <w:spacing w:line="266" w:lineRule="exact" w:before="0"/>
                        <w:ind w:left="0" w:right="0" w:firstLine="0"/>
                        <w:jc w:val="left"/>
                        <w:rPr>
                          <w:sz w:val="24"/>
                        </w:rPr>
                      </w:pPr>
                      <w:r>
                        <w:rPr>
                          <w:sz w:val="24"/>
                        </w:rPr>
                        <w:t>nilai</w:t>
                      </w:r>
                      <w:r>
                        <w:rPr>
                          <w:spacing w:val="-8"/>
                          <w:sz w:val="24"/>
                        </w:rPr>
                        <w:t> </w:t>
                      </w:r>
                      <w:r>
                        <w:rPr>
                          <w:i/>
                          <w:sz w:val="24"/>
                        </w:rPr>
                        <w:t>Nagelkerke</w:t>
                      </w:r>
                      <w:r>
                        <w:rPr>
                          <w:i/>
                          <w:spacing w:val="-4"/>
                          <w:sz w:val="24"/>
                        </w:rPr>
                        <w:t> </w:t>
                      </w:r>
                      <w:r>
                        <w:rPr>
                          <w:i/>
                          <w:sz w:val="24"/>
                        </w:rPr>
                        <w:t>R</w:t>
                      </w:r>
                      <w:r>
                        <w:rPr>
                          <w:i/>
                          <w:spacing w:val="-5"/>
                          <w:sz w:val="24"/>
                        </w:rPr>
                        <w:t> </w:t>
                      </w:r>
                      <w:r>
                        <w:rPr>
                          <w:i/>
                          <w:sz w:val="24"/>
                        </w:rPr>
                        <w:t>Square</w:t>
                      </w:r>
                      <w:r>
                        <w:rPr>
                          <w:i/>
                          <w:spacing w:val="-6"/>
                          <w:sz w:val="24"/>
                        </w:rPr>
                        <w:t> </w:t>
                      </w:r>
                      <w:r>
                        <w:rPr>
                          <w:sz w:val="24"/>
                        </w:rPr>
                        <w:t>sebesar</w:t>
                      </w:r>
                      <w:r>
                        <w:rPr>
                          <w:spacing w:val="-4"/>
                          <w:sz w:val="24"/>
                        </w:rPr>
                        <w:t> </w:t>
                      </w:r>
                      <w:r>
                        <w:rPr>
                          <w:spacing w:val="-5"/>
                          <w:sz w:val="24"/>
                        </w:rPr>
                        <w:t>0,</w:t>
                      </w:r>
                    </w:p>
                  </w:txbxContent>
                </v:textbox>
                <w10:wrap type="none"/>
              </v:shape>
            </w:pict>
          </mc:Fallback>
        </mc:AlternateContent>
      </w:r>
      <w:r>
        <w:rPr/>
        <mc:AlternateContent>
          <mc:Choice Requires="wps">
            <w:drawing>
              <wp:anchor distT="0" distB="0" distL="0" distR="0" allowOverlap="1" layoutInCell="1" locked="0" behindDoc="1" simplePos="0" relativeHeight="479594496">
                <wp:simplePos x="0" y="0"/>
                <wp:positionH relativeFrom="page">
                  <wp:posOffset>5454551</wp:posOffset>
                </wp:positionH>
                <wp:positionV relativeFrom="paragraph">
                  <wp:posOffset>357612</wp:posOffset>
                </wp:positionV>
                <wp:extent cx="1028065" cy="168910"/>
                <wp:effectExtent l="0" t="0" r="0" b="0"/>
                <wp:wrapNone/>
                <wp:docPr id="2079" name="Textbox 2079"/>
                <wp:cNvGraphicFramePr>
                  <a:graphicFrameLocks/>
                </wp:cNvGraphicFramePr>
                <a:graphic>
                  <a:graphicData uri="http://schemas.microsoft.com/office/word/2010/wordprocessingShape">
                    <wps:wsp>
                      <wps:cNvPr id="2079" name="Textbox 2079"/>
                      <wps:cNvSpPr txBox="1"/>
                      <wps:spPr>
                        <a:xfrm>
                          <a:off x="0" y="0"/>
                          <a:ext cx="1028065" cy="168910"/>
                        </a:xfrm>
                        <a:prstGeom prst="rect">
                          <a:avLst/>
                        </a:prstGeom>
                      </wps:spPr>
                      <wps:txbx>
                        <w:txbxContent>
                          <w:p>
                            <w:pPr>
                              <w:pStyle w:val="BodyText"/>
                              <w:spacing w:line="266" w:lineRule="exact"/>
                            </w:pPr>
                            <w:r>
                              <w:rPr/>
                              <w:t>ini</w:t>
                            </w:r>
                            <w:r>
                              <w:rPr>
                                <w:spacing w:val="-5"/>
                              </w:rPr>
                              <w:t> </w:t>
                            </w:r>
                            <w:r>
                              <w:rPr>
                                <w:spacing w:val="-2"/>
                              </w:rPr>
                              <w:t>menunjukkan</w:t>
                            </w:r>
                          </w:p>
                        </w:txbxContent>
                      </wps:txbx>
                      <wps:bodyPr wrap="square" lIns="0" tIns="0" rIns="0" bIns="0" rtlCol="0">
                        <a:noAutofit/>
                      </wps:bodyPr>
                    </wps:wsp>
                  </a:graphicData>
                </a:graphic>
              </wp:anchor>
            </w:drawing>
          </mc:Choice>
          <mc:Fallback>
            <w:pict>
              <v:shape style="position:absolute;margin-left:429.492218pt;margin-top:28.158495pt;width:80.95pt;height:13.3pt;mso-position-horizontal-relative:page;mso-position-vertical-relative:paragraph;z-index:-23721984" type="#_x0000_t202" id="docshape1786" filled="false" stroked="false">
                <v:textbox inset="0,0,0,0">
                  <w:txbxContent>
                    <w:p>
                      <w:pPr>
                        <w:pStyle w:val="BodyText"/>
                        <w:spacing w:line="266" w:lineRule="exact"/>
                      </w:pPr>
                      <w:r>
                        <w:rPr/>
                        <w:t>ini</w:t>
                      </w:r>
                      <w:r>
                        <w:rPr>
                          <w:spacing w:val="-5"/>
                        </w:rPr>
                        <w:t> </w:t>
                      </w:r>
                      <w:r>
                        <w:rPr>
                          <w:spacing w:val="-2"/>
                        </w:rPr>
                        <w:t>menunjukkan</w:t>
                      </w:r>
                    </w:p>
                  </w:txbxContent>
                </v:textbox>
                <w10:wrap type="none"/>
              </v:shape>
            </w:pict>
          </mc:Fallback>
        </mc:AlternateContent>
      </w:r>
      <w:r>
        <w:rPr/>
        <mc:AlternateContent>
          <mc:Choice Requires="wps">
            <w:drawing>
              <wp:anchor distT="0" distB="0" distL="0" distR="0" allowOverlap="1" layoutInCell="1" locked="0" behindDoc="1" simplePos="0" relativeHeight="479598592">
                <wp:simplePos x="0" y="0"/>
                <wp:positionH relativeFrom="page">
                  <wp:posOffset>2581141</wp:posOffset>
                </wp:positionH>
                <wp:positionV relativeFrom="paragraph">
                  <wp:posOffset>387714</wp:posOffset>
                </wp:positionV>
                <wp:extent cx="2229485" cy="140970"/>
                <wp:effectExtent l="0" t="0" r="0" b="0"/>
                <wp:wrapNone/>
                <wp:docPr id="2080" name="Graphic 2080"/>
                <wp:cNvGraphicFramePr>
                  <a:graphicFrameLocks/>
                </wp:cNvGraphicFramePr>
                <a:graphic>
                  <a:graphicData uri="http://schemas.microsoft.com/office/word/2010/wordprocessingShape">
                    <wps:wsp>
                      <wps:cNvPr id="2080" name="Graphic 2080"/>
                      <wps:cNvSpPr/>
                      <wps:spPr>
                        <a:xfrm>
                          <a:off x="0" y="0"/>
                          <a:ext cx="2229485" cy="140970"/>
                        </a:xfrm>
                        <a:custGeom>
                          <a:avLst/>
                          <a:gdLst/>
                          <a:ahLst/>
                          <a:cxnLst/>
                          <a:rect l="l" t="t" r="r" b="b"/>
                          <a:pathLst>
                            <a:path w="2229485" h="140970">
                              <a:moveTo>
                                <a:pt x="2229487" y="0"/>
                              </a:moveTo>
                              <a:lnTo>
                                <a:pt x="0" y="0"/>
                              </a:lnTo>
                              <a:lnTo>
                                <a:pt x="0" y="140661"/>
                              </a:lnTo>
                              <a:lnTo>
                                <a:pt x="2229487" y="140661"/>
                              </a:lnTo>
                              <a:lnTo>
                                <a:pt x="2229487"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03.239487pt;margin-top:30.528723pt;width:175.55018pt;height:11.075721pt;mso-position-horizontal-relative:page;mso-position-vertical-relative:paragraph;z-index:-23717888" id="docshape1787"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235520">
                <wp:simplePos x="0" y="0"/>
                <wp:positionH relativeFrom="page">
                  <wp:posOffset>5450639</wp:posOffset>
                </wp:positionH>
                <wp:positionV relativeFrom="paragraph">
                  <wp:posOffset>387714</wp:posOffset>
                </wp:positionV>
                <wp:extent cx="1034415" cy="140970"/>
                <wp:effectExtent l="0" t="0" r="0" b="0"/>
                <wp:wrapNone/>
                <wp:docPr id="2081" name="Graphic 2081"/>
                <wp:cNvGraphicFramePr>
                  <a:graphicFrameLocks/>
                </wp:cNvGraphicFramePr>
                <a:graphic>
                  <a:graphicData uri="http://schemas.microsoft.com/office/word/2010/wordprocessingShape">
                    <wps:wsp>
                      <wps:cNvPr id="2081" name="Graphic 2081"/>
                      <wps:cNvSpPr/>
                      <wps:spPr>
                        <a:xfrm>
                          <a:off x="0" y="0"/>
                          <a:ext cx="1034415" cy="140970"/>
                        </a:xfrm>
                        <a:custGeom>
                          <a:avLst/>
                          <a:gdLst/>
                          <a:ahLst/>
                          <a:cxnLst/>
                          <a:rect l="l" t="t" r="r" b="b"/>
                          <a:pathLst>
                            <a:path w="1034415" h="140970">
                              <a:moveTo>
                                <a:pt x="1033863" y="0"/>
                              </a:moveTo>
                              <a:lnTo>
                                <a:pt x="0" y="0"/>
                              </a:lnTo>
                              <a:lnTo>
                                <a:pt x="0" y="140661"/>
                              </a:lnTo>
                              <a:lnTo>
                                <a:pt x="1033863" y="140661"/>
                              </a:lnTo>
                              <a:lnTo>
                                <a:pt x="103386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29.184204pt;margin-top:30.528723pt;width:81.40655pt;height:11.075721pt;mso-position-horizontal-relative:page;mso-position-vertical-relative:paragraph;z-index:16235520" id="docshape1788"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238592">
                <wp:simplePos x="0" y="0"/>
                <wp:positionH relativeFrom="page">
                  <wp:posOffset>94988</wp:posOffset>
                </wp:positionH>
                <wp:positionV relativeFrom="paragraph">
                  <wp:posOffset>387714</wp:posOffset>
                </wp:positionV>
                <wp:extent cx="225425" cy="197485"/>
                <wp:effectExtent l="0" t="0" r="0" b="0"/>
                <wp:wrapNone/>
                <wp:docPr id="2082" name="Group 2082"/>
                <wp:cNvGraphicFramePr>
                  <a:graphicFrameLocks/>
                </wp:cNvGraphicFramePr>
                <a:graphic>
                  <a:graphicData uri="http://schemas.microsoft.com/office/word/2010/wordprocessingGroup">
                    <wpg:wgp>
                      <wpg:cNvPr id="2082" name="Group 2082"/>
                      <wpg:cNvGrpSpPr/>
                      <wpg:grpSpPr>
                        <a:xfrm>
                          <a:off x="0" y="0"/>
                          <a:ext cx="225425" cy="197485"/>
                          <a:chExt cx="225425" cy="197485"/>
                        </a:xfrm>
                      </wpg:grpSpPr>
                      <pic:pic>
                        <pic:nvPicPr>
                          <pic:cNvPr id="2083" name="Image 2083"/>
                          <pic:cNvPicPr/>
                        </pic:nvPicPr>
                        <pic:blipFill>
                          <a:blip r:embed="rId252" cstate="print"/>
                          <a:stretch>
                            <a:fillRect/>
                          </a:stretch>
                        </pic:blipFill>
                        <pic:spPr>
                          <a:xfrm>
                            <a:off x="0" y="0"/>
                            <a:ext cx="225058" cy="196926"/>
                          </a:xfrm>
                          <a:prstGeom prst="rect">
                            <a:avLst/>
                          </a:prstGeom>
                        </pic:spPr>
                      </pic:pic>
                      <wps:wsp>
                        <wps:cNvPr id="2084" name="Textbox 2084"/>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43</w:t>
                              </w:r>
                            </w:p>
                          </w:txbxContent>
                        </wps:txbx>
                        <wps:bodyPr wrap="square" lIns="0" tIns="0" rIns="0" bIns="0" rtlCol="0">
                          <a:noAutofit/>
                        </wps:bodyPr>
                      </wps:wsp>
                    </wpg:wgp>
                  </a:graphicData>
                </a:graphic>
              </wp:anchor>
            </w:drawing>
          </mc:Choice>
          <mc:Fallback>
            <w:pict>
              <v:group style="position:absolute;margin-left:7.47944pt;margin-top:30.528723pt;width:17.75pt;height:15.55pt;mso-position-horizontal-relative:page;mso-position-vertical-relative:paragraph;z-index:16238592" id="docshapegroup1789" coordorigin="150,611" coordsize="355,311">
                <v:shape style="position:absolute;left:149;top:610;width:355;height:311" type="#_x0000_t75" id="docshape1790" stroked="false">
                  <v:imagedata r:id="rId252" o:title=""/>
                </v:shape>
                <v:shape style="position:absolute;left:149;top:610;width:355;height:311" type="#_x0000_t202" id="docshape1791" filled="false" stroked="false">
                  <v:textbox inset="0,0,0,0">
                    <w:txbxContent>
                      <w:p>
                        <w:pPr>
                          <w:spacing w:before="48"/>
                          <w:ind w:left="88" w:right="0" w:firstLine="0"/>
                          <w:jc w:val="left"/>
                          <w:rPr>
                            <w:rFonts w:ascii="Gadugi"/>
                            <w:b/>
                            <w:sz w:val="15"/>
                          </w:rPr>
                        </w:pPr>
                        <w:r>
                          <w:rPr>
                            <w:rFonts w:ascii="Gadugi"/>
                            <w:b/>
                            <w:color w:val="FEFEFE"/>
                            <w:spacing w:val="-5"/>
                            <w:sz w:val="15"/>
                          </w:rPr>
                          <w:t>43</w:t>
                        </w:r>
                      </w:p>
                    </w:txbxContent>
                  </v:textbox>
                  <w10:wrap type="none"/>
                </v:shape>
                <w10:wrap type="none"/>
              </v:group>
            </w:pict>
          </mc:Fallback>
        </mc:AlternateContent>
      </w:r>
      <w:r>
        <w:rPr/>
        <w:t>Berdasarkan</w:t>
      </w:r>
      <w:r>
        <w:rPr>
          <w:spacing w:val="80"/>
        </w:rPr>
        <w:t> </w:t>
      </w:r>
      <w:r>
        <w:rPr/>
        <w:t>hasil</w:t>
      </w:r>
      <w:r>
        <w:rPr>
          <w:spacing w:val="80"/>
        </w:rPr>
        <w:t> </w:t>
      </w:r>
      <w:r>
        <w:rPr/>
        <w:t>pengujian</w:t>
      </w:r>
      <w:r>
        <w:rPr>
          <w:spacing w:val="80"/>
        </w:rPr>
        <w:t> </w:t>
      </w:r>
      <w:r>
        <w:rPr/>
        <w:t>koefisien</w:t>
      </w:r>
      <w:r>
        <w:rPr>
          <w:spacing w:val="80"/>
        </w:rPr>
        <w:t> </w:t>
      </w:r>
      <w:r>
        <w:rPr/>
        <w:t>determinasi</w:t>
      </w:r>
      <w:r>
        <w:rPr>
          <w:spacing w:val="80"/>
        </w:rPr>
        <w:t> </w:t>
      </w:r>
      <w:r>
        <w:rPr/>
        <w:t>pada</w:t>
      </w:r>
      <w:r>
        <w:rPr>
          <w:spacing w:val="80"/>
        </w:rPr>
        <w:t> </w:t>
      </w:r>
      <w:r>
        <w:rPr/>
        <w:t>model</w:t>
      </w:r>
      <w:r>
        <w:rPr>
          <w:spacing w:val="80"/>
        </w:rPr>
        <w:t> </w:t>
      </w:r>
      <w:r>
        <w:rPr/>
        <w:t>regresi logistik, diperoleh</w:t>
        <w:tab/>
        <w:t>417. Nilai</w:t>
      </w:r>
    </w:p>
    <w:p>
      <w:pPr>
        <w:pStyle w:val="BodyText"/>
        <w:ind w:left="4824"/>
      </w:pPr>
      <w:r>
        <w:rPr/>
        <mc:AlternateContent>
          <mc:Choice Requires="wps">
            <w:drawing>
              <wp:anchor distT="0" distB="0" distL="0" distR="0" allowOverlap="1" layoutInCell="1" locked="0" behindDoc="1" simplePos="0" relativeHeight="479595008">
                <wp:simplePos x="0" y="0"/>
                <wp:positionH relativeFrom="page">
                  <wp:posOffset>1440180</wp:posOffset>
                </wp:positionH>
                <wp:positionV relativeFrom="paragraph">
                  <wp:posOffset>6517</wp:posOffset>
                </wp:positionV>
                <wp:extent cx="1673225" cy="168910"/>
                <wp:effectExtent l="0" t="0" r="0" b="0"/>
                <wp:wrapNone/>
                <wp:docPr id="2085" name="Textbox 2085"/>
                <wp:cNvGraphicFramePr>
                  <a:graphicFrameLocks/>
                </wp:cNvGraphicFramePr>
                <a:graphic>
                  <a:graphicData uri="http://schemas.microsoft.com/office/word/2010/wordprocessingShape">
                    <wps:wsp>
                      <wps:cNvPr id="2085" name="Textbox 2085"/>
                      <wps:cNvSpPr txBox="1"/>
                      <wps:spPr>
                        <a:xfrm>
                          <a:off x="0" y="0"/>
                          <a:ext cx="1673225" cy="168910"/>
                        </a:xfrm>
                        <a:prstGeom prst="rect">
                          <a:avLst/>
                        </a:prstGeom>
                      </wps:spPr>
                      <wps:txbx>
                        <w:txbxContent>
                          <w:p>
                            <w:pPr>
                              <w:pStyle w:val="BodyText"/>
                              <w:spacing w:line="266" w:lineRule="exact"/>
                            </w:pPr>
                            <w:r>
                              <w:rPr/>
                              <w:t>bahwa variabel</w:t>
                            </w:r>
                            <w:r>
                              <w:rPr>
                                <w:spacing w:val="4"/>
                              </w:rPr>
                              <w:t> </w:t>
                            </w:r>
                            <w:r>
                              <w:rPr>
                                <w:spacing w:val="-2"/>
                              </w:rPr>
                              <w:t>independen</w:t>
                            </w:r>
                          </w:p>
                        </w:txbxContent>
                      </wps:txbx>
                      <wps:bodyPr wrap="square" lIns="0" tIns="0" rIns="0" bIns="0" rtlCol="0">
                        <a:noAutofit/>
                      </wps:bodyPr>
                    </wps:wsp>
                  </a:graphicData>
                </a:graphic>
              </wp:anchor>
            </w:drawing>
          </mc:Choice>
          <mc:Fallback>
            <w:pict>
              <v:shape style="position:absolute;margin-left:113.400002pt;margin-top:.513173pt;width:131.75pt;height:13.3pt;mso-position-horizontal-relative:page;mso-position-vertical-relative:paragraph;z-index:-23721472" type="#_x0000_t202" id="docshape1792" filled="false" stroked="false">
                <v:textbox inset="0,0,0,0">
                  <w:txbxContent>
                    <w:p>
                      <w:pPr>
                        <w:pStyle w:val="BodyText"/>
                        <w:spacing w:line="266" w:lineRule="exact"/>
                      </w:pPr>
                      <w:r>
                        <w:rPr/>
                        <w:t>bahwa variabel</w:t>
                      </w:r>
                      <w:r>
                        <w:rPr>
                          <w:spacing w:val="4"/>
                        </w:rPr>
                        <w:t> </w:t>
                      </w:r>
                      <w:r>
                        <w:rPr>
                          <w:spacing w:val="-2"/>
                        </w:rPr>
                        <w:t>independen</w:t>
                      </w:r>
                    </w:p>
                  </w:txbxContent>
                </v:textbox>
                <w10:wrap type="none"/>
              </v:shape>
            </w:pict>
          </mc:Fallback>
        </mc:AlternateContent>
      </w:r>
      <w:r>
        <w:rPr/>
        <mc:AlternateContent>
          <mc:Choice Requires="wps">
            <w:drawing>
              <wp:anchor distT="0" distB="0" distL="0" distR="0" allowOverlap="1" layoutInCell="1" locked="0" behindDoc="1" simplePos="0" relativeHeight="479595520">
                <wp:simplePos x="0" y="0"/>
                <wp:positionH relativeFrom="page">
                  <wp:posOffset>4164759</wp:posOffset>
                </wp:positionH>
                <wp:positionV relativeFrom="paragraph">
                  <wp:posOffset>6517</wp:posOffset>
                </wp:positionV>
                <wp:extent cx="373380" cy="168910"/>
                <wp:effectExtent l="0" t="0" r="0" b="0"/>
                <wp:wrapNone/>
                <wp:docPr id="2086" name="Textbox 2086"/>
                <wp:cNvGraphicFramePr>
                  <a:graphicFrameLocks/>
                </wp:cNvGraphicFramePr>
                <a:graphic>
                  <a:graphicData uri="http://schemas.microsoft.com/office/word/2010/wordprocessingShape">
                    <wps:wsp>
                      <wps:cNvPr id="2086" name="Textbox 2086"/>
                      <wps:cNvSpPr txBox="1"/>
                      <wps:spPr>
                        <a:xfrm>
                          <a:off x="0" y="0"/>
                          <a:ext cx="373380" cy="168910"/>
                        </a:xfrm>
                        <a:prstGeom prst="rect">
                          <a:avLst/>
                        </a:prstGeom>
                      </wps:spPr>
                      <wps:txbx>
                        <w:txbxContent>
                          <w:p>
                            <w:pPr>
                              <w:pStyle w:val="BodyText"/>
                              <w:spacing w:line="266" w:lineRule="exact"/>
                            </w:pPr>
                            <w:r>
                              <w:rPr>
                                <w:spacing w:val="-2"/>
                              </w:rPr>
                              <w:t>dalam</w:t>
                            </w:r>
                          </w:p>
                        </w:txbxContent>
                      </wps:txbx>
                      <wps:bodyPr wrap="square" lIns="0" tIns="0" rIns="0" bIns="0" rtlCol="0">
                        <a:noAutofit/>
                      </wps:bodyPr>
                    </wps:wsp>
                  </a:graphicData>
                </a:graphic>
              </wp:anchor>
            </w:drawing>
          </mc:Choice>
          <mc:Fallback>
            <w:pict>
              <v:shape style="position:absolute;margin-left:327.933838pt;margin-top:.513173pt;width:29.4pt;height:13.3pt;mso-position-horizontal-relative:page;mso-position-vertical-relative:paragraph;z-index:-23720960" type="#_x0000_t202" id="docshape1793" filled="false" stroked="false">
                <v:textbox inset="0,0,0,0">
                  <w:txbxContent>
                    <w:p>
                      <w:pPr>
                        <w:pStyle w:val="BodyText"/>
                        <w:spacing w:line="266" w:lineRule="exact"/>
                      </w:pPr>
                      <w:r>
                        <w:rPr>
                          <w:spacing w:val="-2"/>
                        </w:rPr>
                        <w:t>dalam</w:t>
                      </w:r>
                    </w:p>
                  </w:txbxContent>
                </v:textbox>
                <w10:wrap type="none"/>
              </v:shape>
            </w:pict>
          </mc:Fallback>
        </mc:AlternateContent>
      </w:r>
      <w:r>
        <w:rPr/>
        <mc:AlternateContent>
          <mc:Choice Requires="wps">
            <w:drawing>
              <wp:anchor distT="0" distB="0" distL="0" distR="0" allowOverlap="1" layoutInCell="1" locked="0" behindDoc="1" simplePos="0" relativeHeight="479596032">
                <wp:simplePos x="0" y="0"/>
                <wp:positionH relativeFrom="page">
                  <wp:posOffset>5221294</wp:posOffset>
                </wp:positionH>
                <wp:positionV relativeFrom="paragraph">
                  <wp:posOffset>6517</wp:posOffset>
                </wp:positionV>
                <wp:extent cx="1257935" cy="168910"/>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1257935" cy="168910"/>
                        </a:xfrm>
                        <a:prstGeom prst="rect">
                          <a:avLst/>
                        </a:prstGeom>
                      </wps:spPr>
                      <wps:txbx>
                        <w:txbxContent>
                          <w:p>
                            <w:pPr>
                              <w:pStyle w:val="BodyText"/>
                              <w:spacing w:line="266" w:lineRule="exact"/>
                            </w:pPr>
                            <w:r>
                              <w:rPr/>
                              <w:t>mampu</w:t>
                            </w:r>
                            <w:r>
                              <w:rPr>
                                <w:spacing w:val="4"/>
                              </w:rPr>
                              <w:t> </w:t>
                            </w:r>
                            <w:r>
                              <w:rPr>
                                <w:spacing w:val="-2"/>
                              </w:rPr>
                              <w:t>menjelaskan</w:t>
                            </w:r>
                          </w:p>
                        </w:txbxContent>
                      </wps:txbx>
                      <wps:bodyPr wrap="square" lIns="0" tIns="0" rIns="0" bIns="0" rtlCol="0">
                        <a:noAutofit/>
                      </wps:bodyPr>
                    </wps:wsp>
                  </a:graphicData>
                </a:graphic>
              </wp:anchor>
            </w:drawing>
          </mc:Choice>
          <mc:Fallback>
            <w:pict>
              <v:shape style="position:absolute;margin-left:411.12558pt;margin-top:.513173pt;width:99.05pt;height:13.3pt;mso-position-horizontal-relative:page;mso-position-vertical-relative:paragraph;z-index:-23720448" type="#_x0000_t202" id="docshape1794" filled="false" stroked="false">
                <v:textbox inset="0,0,0,0">
                  <w:txbxContent>
                    <w:p>
                      <w:pPr>
                        <w:pStyle w:val="BodyText"/>
                        <w:spacing w:line="266" w:lineRule="exact"/>
                      </w:pPr>
                      <w:r>
                        <w:rPr/>
                        <w:t>mampu</w:t>
                      </w:r>
                      <w:r>
                        <w:rPr>
                          <w:spacing w:val="4"/>
                        </w:rPr>
                        <w:t> </w:t>
                      </w:r>
                      <w:r>
                        <w:rPr>
                          <w:spacing w:val="-2"/>
                        </w:rPr>
                        <w:t>menjelaskan</w:t>
                      </w:r>
                    </w:p>
                  </w:txbxContent>
                </v:textbox>
                <w10:wrap type="none"/>
              </v:shape>
            </w:pict>
          </mc:Fallback>
        </mc:AlternateContent>
      </w:r>
      <w:r>
        <w:rPr/>
        <mc:AlternateContent>
          <mc:Choice Requires="wps">
            <w:drawing>
              <wp:anchor distT="0" distB="0" distL="0" distR="0" allowOverlap="1" layoutInCell="1" locked="0" behindDoc="0" simplePos="0" relativeHeight="16236032">
                <wp:simplePos x="0" y="0"/>
                <wp:positionH relativeFrom="page">
                  <wp:posOffset>1441781</wp:posOffset>
                </wp:positionH>
                <wp:positionV relativeFrom="paragraph">
                  <wp:posOffset>37753</wp:posOffset>
                </wp:positionV>
                <wp:extent cx="1709420" cy="133985"/>
                <wp:effectExtent l="0" t="0" r="0" b="0"/>
                <wp:wrapNone/>
                <wp:docPr id="2088" name="Graphic 2088"/>
                <wp:cNvGraphicFramePr>
                  <a:graphicFrameLocks/>
                </wp:cNvGraphicFramePr>
                <a:graphic>
                  <a:graphicData uri="http://schemas.microsoft.com/office/word/2010/wordprocessingShape">
                    <wps:wsp>
                      <wps:cNvPr id="2088" name="Graphic 2088"/>
                      <wps:cNvSpPr/>
                      <wps:spPr>
                        <a:xfrm>
                          <a:off x="0" y="0"/>
                          <a:ext cx="1709420" cy="133985"/>
                        </a:xfrm>
                        <a:custGeom>
                          <a:avLst/>
                          <a:gdLst/>
                          <a:ahLst/>
                          <a:cxnLst/>
                          <a:rect l="l" t="t" r="r" b="b"/>
                          <a:pathLst>
                            <a:path w="1709420" h="133985">
                              <a:moveTo>
                                <a:pt x="1709039" y="0"/>
                              </a:moveTo>
                              <a:lnTo>
                                <a:pt x="0" y="0"/>
                              </a:lnTo>
                              <a:lnTo>
                                <a:pt x="0" y="133628"/>
                              </a:lnTo>
                              <a:lnTo>
                                <a:pt x="1709039" y="133628"/>
                              </a:lnTo>
                              <a:lnTo>
                                <a:pt x="1709039"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972713pt;width:134.570012pt;height:10.521935pt;mso-position-horizontal-relative:page;mso-position-vertical-relative:paragraph;z-index:16236032" id="docshape1795"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236544">
                <wp:simplePos x="0" y="0"/>
                <wp:positionH relativeFrom="page">
                  <wp:posOffset>5218547</wp:posOffset>
                </wp:positionH>
                <wp:positionV relativeFrom="paragraph">
                  <wp:posOffset>37753</wp:posOffset>
                </wp:positionV>
                <wp:extent cx="1259205" cy="133985"/>
                <wp:effectExtent l="0" t="0" r="0" b="0"/>
                <wp:wrapNone/>
                <wp:docPr id="2089" name="Graphic 2089"/>
                <wp:cNvGraphicFramePr>
                  <a:graphicFrameLocks/>
                </wp:cNvGraphicFramePr>
                <a:graphic>
                  <a:graphicData uri="http://schemas.microsoft.com/office/word/2010/wordprocessingShape">
                    <wps:wsp>
                      <wps:cNvPr id="2089" name="Graphic 2089"/>
                      <wps:cNvSpPr/>
                      <wps:spPr>
                        <a:xfrm>
                          <a:off x="0" y="0"/>
                          <a:ext cx="1259205" cy="133985"/>
                        </a:xfrm>
                        <a:custGeom>
                          <a:avLst/>
                          <a:gdLst/>
                          <a:ahLst/>
                          <a:cxnLst/>
                          <a:rect l="l" t="t" r="r" b="b"/>
                          <a:pathLst>
                            <a:path w="1259205" h="133985">
                              <a:moveTo>
                                <a:pt x="1258921" y="0"/>
                              </a:moveTo>
                              <a:lnTo>
                                <a:pt x="0" y="0"/>
                              </a:lnTo>
                              <a:lnTo>
                                <a:pt x="0" y="133628"/>
                              </a:lnTo>
                              <a:lnTo>
                                <a:pt x="1258921" y="133628"/>
                              </a:lnTo>
                              <a:lnTo>
                                <a:pt x="1258921"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10.909241pt;margin-top:2.972713pt;width:99.127704pt;height:10.521935pt;mso-position-horizontal-relative:page;mso-position-vertical-relative:paragraph;z-index:16236544" id="docshape1796" filled="true" fillcolor="#c1ecdf" stroked="false">
                <v:fill opacity="52428f" type="solid"/>
                <w10:wrap type="none"/>
              </v:rect>
            </w:pict>
          </mc:Fallback>
        </mc:AlternateContent>
      </w:r>
      <w:r>
        <w:rPr/>
        <w:t>yang</w:t>
      </w:r>
      <w:r>
        <w:rPr>
          <w:spacing w:val="4"/>
        </w:rPr>
        <w:t> </w:t>
      </w:r>
      <w:r>
        <w:rPr/>
        <w:t>digunakan </w:t>
      </w:r>
      <w:r>
        <w:rPr>
          <w:position w:val="-4"/>
        </w:rPr>
        <w:drawing>
          <wp:inline distT="0" distB="0" distL="0" distR="0">
            <wp:extent cx="414951" cy="133628"/>
            <wp:effectExtent l="0" t="0" r="0" b="0"/>
            <wp:docPr id="2090" name="Image 2090"/>
            <wp:cNvGraphicFramePr>
              <a:graphicFrameLocks/>
            </wp:cNvGraphicFramePr>
            <a:graphic>
              <a:graphicData uri="http://schemas.openxmlformats.org/drawingml/2006/picture">
                <pic:pic>
                  <pic:nvPicPr>
                    <pic:cNvPr id="2090" name="Image 2090"/>
                    <pic:cNvPicPr/>
                  </pic:nvPicPr>
                  <pic:blipFill>
                    <a:blip r:embed="rId448" cstate="print"/>
                    <a:stretch>
                      <a:fillRect/>
                    </a:stretch>
                  </pic:blipFill>
                  <pic:spPr>
                    <a:xfrm>
                      <a:off x="0" y="0"/>
                      <a:ext cx="414951" cy="133628"/>
                    </a:xfrm>
                    <a:prstGeom prst="rect">
                      <a:avLst/>
                    </a:prstGeom>
                  </pic:spPr>
                </pic:pic>
              </a:graphicData>
            </a:graphic>
          </wp:inline>
        </w:drawing>
      </w:r>
      <w:r>
        <w:rPr>
          <w:position w:val="-4"/>
        </w:rPr>
      </w:r>
      <w:r>
        <w:rPr>
          <w:spacing w:val="-2"/>
        </w:rPr>
        <w:t>penelitian</w:t>
      </w:r>
    </w:p>
    <w:p>
      <w:pPr>
        <w:pStyle w:val="BodyText"/>
      </w:pPr>
    </w:p>
    <w:p>
      <w:pPr>
        <w:tabs>
          <w:tab w:pos="5530" w:val="left" w:leader="none"/>
        </w:tabs>
        <w:spacing w:before="0"/>
        <w:ind w:left="2126" w:right="0" w:firstLine="0"/>
        <w:jc w:val="left"/>
        <w:rPr>
          <w:i/>
          <w:sz w:val="24"/>
        </w:rPr>
      </w:pPr>
      <w:r>
        <w:rPr>
          <w:i/>
          <w:sz w:val="24"/>
        </w:rPr>
        <mc:AlternateContent>
          <mc:Choice Requires="wps">
            <w:drawing>
              <wp:anchor distT="0" distB="0" distL="0" distR="0" allowOverlap="1" layoutInCell="1" locked="0" behindDoc="1" simplePos="0" relativeHeight="479596544">
                <wp:simplePos x="0" y="0"/>
                <wp:positionH relativeFrom="page">
                  <wp:posOffset>1896331</wp:posOffset>
                </wp:positionH>
                <wp:positionV relativeFrom="paragraph">
                  <wp:posOffset>6546</wp:posOffset>
                </wp:positionV>
                <wp:extent cx="1643380" cy="168910"/>
                <wp:effectExtent l="0" t="0" r="0" b="0"/>
                <wp:wrapNone/>
                <wp:docPr id="2091" name="Textbox 2091"/>
                <wp:cNvGraphicFramePr>
                  <a:graphicFrameLocks/>
                </wp:cNvGraphicFramePr>
                <a:graphic>
                  <a:graphicData uri="http://schemas.microsoft.com/office/word/2010/wordprocessingShape">
                    <wps:wsp>
                      <wps:cNvPr id="2091" name="Textbox 2091"/>
                      <wps:cNvSpPr txBox="1"/>
                      <wps:spPr>
                        <a:xfrm>
                          <a:off x="0" y="0"/>
                          <a:ext cx="1643380" cy="168910"/>
                        </a:xfrm>
                        <a:prstGeom prst="rect">
                          <a:avLst/>
                        </a:prstGeom>
                      </wps:spPr>
                      <wps:txbx>
                        <w:txbxContent>
                          <w:p>
                            <w:pPr>
                              <w:pStyle w:val="BodyText"/>
                              <w:spacing w:line="266" w:lineRule="exact"/>
                            </w:pPr>
                            <w:r>
                              <w:rPr/>
                              <w:t>variasi</w:t>
                            </w:r>
                            <w:r>
                              <w:rPr>
                                <w:spacing w:val="35"/>
                              </w:rPr>
                              <w:t> </w:t>
                            </w:r>
                            <w:r>
                              <w:rPr/>
                              <w:t>variabel</w:t>
                            </w:r>
                            <w:r>
                              <w:rPr>
                                <w:spacing w:val="36"/>
                              </w:rPr>
                              <w:t> </w:t>
                            </w:r>
                            <w:r>
                              <w:rPr>
                                <w:spacing w:val="-2"/>
                              </w:rPr>
                              <w:t>dependen,</w:t>
                            </w:r>
                          </w:p>
                        </w:txbxContent>
                      </wps:txbx>
                      <wps:bodyPr wrap="square" lIns="0" tIns="0" rIns="0" bIns="0" rtlCol="0">
                        <a:noAutofit/>
                      </wps:bodyPr>
                    </wps:wsp>
                  </a:graphicData>
                </a:graphic>
              </wp:anchor>
            </w:drawing>
          </mc:Choice>
          <mc:Fallback>
            <w:pict>
              <v:shape style="position:absolute;margin-left:149.317444pt;margin-top:.515507pt;width:129.4pt;height:13.3pt;mso-position-horizontal-relative:page;mso-position-vertical-relative:paragraph;z-index:-23719936" type="#_x0000_t202" id="docshape1797" filled="false" stroked="false">
                <v:textbox inset="0,0,0,0">
                  <w:txbxContent>
                    <w:p>
                      <w:pPr>
                        <w:pStyle w:val="BodyText"/>
                        <w:spacing w:line="266" w:lineRule="exact"/>
                      </w:pPr>
                      <w:r>
                        <w:rPr/>
                        <w:t>variasi</w:t>
                      </w:r>
                      <w:r>
                        <w:rPr>
                          <w:spacing w:val="35"/>
                        </w:rPr>
                        <w:t> </w:t>
                      </w:r>
                      <w:r>
                        <w:rPr/>
                        <w:t>variabel</w:t>
                      </w:r>
                      <w:r>
                        <w:rPr>
                          <w:spacing w:val="36"/>
                        </w:rPr>
                        <w:t> </w:t>
                      </w:r>
                      <w:r>
                        <w:rPr>
                          <w:spacing w:val="-2"/>
                        </w:rPr>
                        <w:t>dependen,</w:t>
                      </w:r>
                    </w:p>
                  </w:txbxContent>
                </v:textbox>
                <w10:wrap type="none"/>
              </v:shape>
            </w:pict>
          </mc:Fallback>
        </mc:AlternateContent>
      </w:r>
      <w:r>
        <w:rPr>
          <w:i/>
          <w:sz w:val="24"/>
        </w:rPr>
        <mc:AlternateContent>
          <mc:Choice Requires="wps">
            <w:drawing>
              <wp:anchor distT="0" distB="0" distL="0" distR="0" allowOverlap="1" layoutInCell="1" locked="0" behindDoc="1" simplePos="0" relativeHeight="479600640">
                <wp:simplePos x="0" y="0"/>
                <wp:positionH relativeFrom="page">
                  <wp:posOffset>1898932</wp:posOffset>
                </wp:positionH>
                <wp:positionV relativeFrom="paragraph">
                  <wp:posOffset>38917</wp:posOffset>
                </wp:positionV>
                <wp:extent cx="1638935" cy="133985"/>
                <wp:effectExtent l="0" t="0" r="0" b="0"/>
                <wp:wrapNone/>
                <wp:docPr id="2092" name="Graphic 2092"/>
                <wp:cNvGraphicFramePr>
                  <a:graphicFrameLocks/>
                </wp:cNvGraphicFramePr>
                <a:graphic>
                  <a:graphicData uri="http://schemas.microsoft.com/office/word/2010/wordprocessingShape">
                    <wps:wsp>
                      <wps:cNvPr id="2092" name="Graphic 2092"/>
                      <wps:cNvSpPr/>
                      <wps:spPr>
                        <a:xfrm>
                          <a:off x="0" y="0"/>
                          <a:ext cx="1638935" cy="133985"/>
                        </a:xfrm>
                        <a:custGeom>
                          <a:avLst/>
                          <a:gdLst/>
                          <a:ahLst/>
                          <a:cxnLst/>
                          <a:rect l="l" t="t" r="r" b="b"/>
                          <a:pathLst>
                            <a:path w="1638935" h="133985">
                              <a:moveTo>
                                <a:pt x="1638708" y="0"/>
                              </a:moveTo>
                              <a:lnTo>
                                <a:pt x="0" y="0"/>
                              </a:lnTo>
                              <a:lnTo>
                                <a:pt x="0" y="133628"/>
                              </a:lnTo>
                              <a:lnTo>
                                <a:pt x="1638708" y="133628"/>
                              </a:lnTo>
                              <a:lnTo>
                                <a:pt x="163870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9.522232pt;margin-top:3.064359pt;width:129.032151pt;height:10.521935pt;mso-position-horizontal-relative:page;mso-position-vertical-relative:paragraph;z-index:-23715840" id="docshape1798" filled="true" fillcolor="#c1ecdf" stroked="false">
                <v:fill opacity="52428f" type="solid"/>
                <w10:wrap type="none"/>
              </v:rect>
            </w:pict>
          </mc:Fallback>
        </mc:AlternateContent>
      </w:r>
      <w:r>
        <w:rPr>
          <w:spacing w:val="-2"/>
          <w:sz w:val="24"/>
        </w:rPr>
        <w:t>41,7%</w:t>
      </w:r>
      <w:r>
        <w:rPr>
          <w:sz w:val="24"/>
        </w:rPr>
        <w:tab/>
        <w:t>yaitu</w:t>
      </w:r>
      <w:r>
        <w:rPr>
          <w:spacing w:val="37"/>
          <w:sz w:val="24"/>
        </w:rPr>
        <w:t> </w:t>
      </w:r>
      <w:r>
        <w:rPr>
          <w:sz w:val="24"/>
        </w:rPr>
        <w:t>kemungkinan</w:t>
      </w:r>
      <w:r>
        <w:rPr>
          <w:spacing w:val="37"/>
          <w:sz w:val="24"/>
        </w:rPr>
        <w:t> </w:t>
      </w:r>
      <w:r>
        <w:rPr>
          <w:i/>
          <w:sz w:val="24"/>
        </w:rPr>
        <w:t>financial</w:t>
      </w:r>
      <w:r>
        <w:rPr>
          <w:i/>
          <w:spacing w:val="37"/>
          <w:sz w:val="24"/>
        </w:rPr>
        <w:t> </w:t>
      </w:r>
      <w:r>
        <w:rPr>
          <w:i/>
          <w:sz w:val="24"/>
        </w:rPr>
        <w:t>statement</w:t>
      </w:r>
      <w:r>
        <w:rPr>
          <w:i/>
          <w:spacing w:val="38"/>
          <w:sz w:val="24"/>
        </w:rPr>
        <w:t> </w:t>
      </w:r>
      <w:r>
        <w:rPr>
          <w:i/>
          <w:spacing w:val="-2"/>
          <w:sz w:val="24"/>
        </w:rPr>
        <w:t>fraud.</w:t>
      </w:r>
    </w:p>
    <w:p>
      <w:pPr>
        <w:pStyle w:val="BodyText"/>
        <w:rPr>
          <w:i/>
        </w:rPr>
      </w:pPr>
    </w:p>
    <w:p>
      <w:pPr>
        <w:pStyle w:val="BodyText"/>
        <w:ind w:left="2126"/>
      </w:pPr>
      <w:r>
        <w:rPr/>
        <w:t>Sementara</w:t>
      </w:r>
      <w:r>
        <w:rPr>
          <w:spacing w:val="5"/>
        </w:rPr>
        <w:t> </w:t>
      </w:r>
      <w:r>
        <w:rPr/>
        <w:t>itu,</w:t>
      </w:r>
      <w:r>
        <w:rPr>
          <w:spacing w:val="8"/>
        </w:rPr>
        <w:t> </w:t>
      </w:r>
      <w:r>
        <w:rPr/>
        <w:t>sisa</w:t>
      </w:r>
      <w:r>
        <w:rPr>
          <w:spacing w:val="9"/>
        </w:rPr>
        <w:t> </w:t>
      </w:r>
      <w:r>
        <w:rPr/>
        <w:t>variasi</w:t>
      </w:r>
      <w:r>
        <w:rPr>
          <w:spacing w:val="8"/>
        </w:rPr>
        <w:t> </w:t>
      </w:r>
      <w:r>
        <w:rPr/>
        <w:t>sebesar</w:t>
      </w:r>
      <w:r>
        <w:rPr>
          <w:spacing w:val="6"/>
        </w:rPr>
        <w:t> </w:t>
      </w:r>
      <w:r>
        <w:rPr/>
        <w:t>58,3%</w:t>
      </w:r>
      <w:r>
        <w:rPr>
          <w:spacing w:val="8"/>
        </w:rPr>
        <w:t> </w:t>
      </w:r>
      <w:r>
        <w:rPr/>
        <w:t>dijelaskan</w:t>
      </w:r>
      <w:r>
        <w:rPr>
          <w:spacing w:val="9"/>
        </w:rPr>
        <w:t> </w:t>
      </w:r>
      <w:r>
        <w:rPr/>
        <w:t>oleh</w:t>
      </w:r>
      <w:r>
        <w:rPr>
          <w:spacing w:val="6"/>
        </w:rPr>
        <w:t> </w:t>
      </w:r>
      <w:r>
        <w:rPr/>
        <w:t>faktor-faktor</w:t>
      </w:r>
      <w:r>
        <w:rPr>
          <w:spacing w:val="9"/>
        </w:rPr>
        <w:t> </w:t>
      </w:r>
      <w:r>
        <w:rPr/>
        <w:t>lain</w:t>
      </w:r>
      <w:r>
        <w:rPr>
          <w:spacing w:val="11"/>
        </w:rPr>
        <w:t> </w:t>
      </w:r>
      <w:r>
        <w:rPr/>
        <w:t>di</w:t>
      </w:r>
      <w:r>
        <w:rPr>
          <w:spacing w:val="9"/>
        </w:rPr>
        <w:t> </w:t>
      </w:r>
      <w:r>
        <w:rPr>
          <w:spacing w:val="-4"/>
        </w:rPr>
        <w:t>luar</w:t>
      </w:r>
    </w:p>
    <w:p>
      <w:pPr>
        <w:pStyle w:val="BodyText"/>
        <w:spacing w:after="0"/>
        <w:sectPr>
          <w:headerReference w:type="default" r:id="rId444"/>
          <w:footerReference w:type="default" r:id="rId445"/>
          <w:pgSz w:w="11910" w:h="16840"/>
          <w:pgMar w:header="480" w:footer="680" w:top="2000" w:bottom="880" w:left="141" w:right="1417"/>
        </w:sectPr>
      </w:pPr>
    </w:p>
    <w:p>
      <w:pPr>
        <w:pStyle w:val="BodyText"/>
        <w:spacing w:line="480" w:lineRule="auto" w:before="256"/>
        <w:ind w:left="2126" w:right="278"/>
        <w:jc w:val="both"/>
      </w:pPr>
      <w:r>
        <w:rPr/>
        <w:drawing>
          <wp:anchor distT="0" distB="0" distL="0" distR="0" allowOverlap="1" layoutInCell="1" locked="0" behindDoc="0" simplePos="0" relativeHeight="16256000">
            <wp:simplePos x="0" y="0"/>
            <wp:positionH relativeFrom="page">
              <wp:posOffset>1463039</wp:posOffset>
            </wp:positionH>
            <wp:positionV relativeFrom="paragraph">
              <wp:posOffset>734943</wp:posOffset>
            </wp:positionV>
            <wp:extent cx="4255389" cy="5506974"/>
            <wp:effectExtent l="0" t="0" r="0" b="0"/>
            <wp:wrapNone/>
            <wp:docPr id="2100" name="Image 2100"/>
            <wp:cNvGraphicFramePr>
              <a:graphicFrameLocks/>
            </wp:cNvGraphicFramePr>
            <a:graphic>
              <a:graphicData uri="http://schemas.openxmlformats.org/drawingml/2006/picture">
                <pic:pic>
                  <pic:nvPicPr>
                    <pic:cNvPr id="2100" name="Image 2100"/>
                    <pic:cNvPicPr/>
                  </pic:nvPicPr>
                  <pic:blipFill>
                    <a:blip r:embed="rId192" cstate="print"/>
                    <a:stretch>
                      <a:fillRect/>
                    </a:stretch>
                  </pic:blipFill>
                  <pic:spPr>
                    <a:xfrm>
                      <a:off x="0" y="0"/>
                      <a:ext cx="4255389" cy="5506974"/>
                    </a:xfrm>
                    <a:prstGeom prst="rect">
                      <a:avLst/>
                    </a:prstGeom>
                  </pic:spPr>
                </pic:pic>
              </a:graphicData>
            </a:graphic>
          </wp:anchor>
        </w:drawing>
      </w:r>
      <w:r>
        <w:rPr/>
        <w:t>variabel yang dimasukkan dalam model penelitian ini. Hal tersebut menunjukkan bahwa meskipun model regresi logistik yang digunakan telah memiliki kapasitas penjelasan yang cukup baik, masih ada faktor lain dapat yang memengaruhi kemungkinan </w:t>
      </w:r>
      <w:r>
        <w:rPr>
          <w:i/>
        </w:rPr>
        <w:t>financial statement fraud</w:t>
      </w:r>
      <w:r>
        <w:rPr>
          <w:i/>
          <w:spacing w:val="40"/>
        </w:rPr>
        <w:t> </w:t>
      </w:r>
      <w:r>
        <w:rPr/>
        <w:t>dan tidak diteliti dalam penelitian ini.</w:t>
      </w:r>
    </w:p>
    <w:p>
      <w:pPr>
        <w:pStyle w:val="Heading6"/>
        <w:numPr>
          <w:ilvl w:val="1"/>
          <w:numId w:val="46"/>
        </w:numPr>
        <w:tabs>
          <w:tab w:pos="2692" w:val="left" w:leader="none"/>
        </w:tabs>
        <w:spacing w:line="240" w:lineRule="auto" w:before="161" w:after="0"/>
        <w:ind w:left="2692" w:right="0" w:hanging="566"/>
        <w:jc w:val="both"/>
      </w:pPr>
      <w:r>
        <w:rPr>
          <w:spacing w:val="-2"/>
        </w:rPr>
        <w:t>Pembahasan</w:t>
      </w:r>
    </w:p>
    <w:p>
      <w:pPr>
        <w:pStyle w:val="ListParagraph"/>
        <w:numPr>
          <w:ilvl w:val="2"/>
          <w:numId w:val="46"/>
        </w:numPr>
        <w:tabs>
          <w:tab w:pos="2693" w:val="left" w:leader="none"/>
          <w:tab w:pos="2752" w:val="left" w:leader="none"/>
        </w:tabs>
        <w:spacing w:line="480" w:lineRule="auto" w:before="180" w:after="0"/>
        <w:ind w:left="2693" w:right="549" w:hanging="567"/>
        <w:jc w:val="both"/>
        <w:rPr>
          <w:b/>
          <w:i/>
          <w:sz w:val="24"/>
        </w:rPr>
      </w:pPr>
      <w:r>
        <w:rPr>
          <w:b/>
          <w:sz w:val="24"/>
        </w:rPr>
        <w:t>Pengaruh</w:t>
      </w:r>
      <w:r>
        <w:rPr>
          <w:b/>
          <w:spacing w:val="40"/>
          <w:sz w:val="24"/>
        </w:rPr>
        <w:t> </w:t>
      </w:r>
      <w:r>
        <w:rPr>
          <w:b/>
          <w:sz w:val="24"/>
        </w:rPr>
        <w:t>Keahlian</w:t>
      </w:r>
      <w:r>
        <w:rPr>
          <w:b/>
          <w:spacing w:val="-2"/>
          <w:sz w:val="24"/>
        </w:rPr>
        <w:t> </w:t>
      </w:r>
      <w:r>
        <w:rPr>
          <w:b/>
          <w:sz w:val="24"/>
        </w:rPr>
        <w:t>Keuangan</w:t>
      </w:r>
      <w:r>
        <w:rPr>
          <w:b/>
          <w:spacing w:val="-4"/>
          <w:sz w:val="24"/>
        </w:rPr>
        <w:t> </w:t>
      </w:r>
      <w:r>
        <w:rPr>
          <w:b/>
          <w:sz w:val="24"/>
        </w:rPr>
        <w:t>Komite</w:t>
      </w:r>
      <w:r>
        <w:rPr>
          <w:b/>
          <w:spacing w:val="-7"/>
          <w:sz w:val="24"/>
        </w:rPr>
        <w:t> </w:t>
      </w:r>
      <w:r>
        <w:rPr>
          <w:b/>
          <w:sz w:val="24"/>
        </w:rPr>
        <w:t>Audit</w:t>
      </w:r>
      <w:r>
        <w:rPr>
          <w:b/>
          <w:spacing w:val="-7"/>
          <w:sz w:val="24"/>
        </w:rPr>
        <w:t> </w:t>
      </w:r>
      <w:r>
        <w:rPr>
          <w:b/>
          <w:sz w:val="24"/>
        </w:rPr>
        <w:t>terhadap</w:t>
      </w:r>
      <w:r>
        <w:rPr>
          <w:b/>
          <w:spacing w:val="-3"/>
          <w:sz w:val="24"/>
        </w:rPr>
        <w:t> </w:t>
      </w:r>
      <w:r>
        <w:rPr>
          <w:b/>
          <w:i/>
          <w:sz w:val="24"/>
        </w:rPr>
        <w:t>Kemungkinan Financial Statement Fraud</w:t>
      </w:r>
    </w:p>
    <w:p>
      <w:pPr>
        <w:pStyle w:val="BodyText"/>
        <w:tabs>
          <w:tab w:pos="6228" w:val="left" w:leader="none"/>
          <w:tab w:pos="9398" w:val="left" w:leader="none"/>
        </w:tabs>
        <w:spacing w:line="477" w:lineRule="auto" w:before="243"/>
        <w:ind w:left="2126" w:right="281" w:firstLine="566"/>
        <w:jc w:val="both"/>
      </w:pPr>
      <w:r>
        <w:rPr/>
        <mc:AlternateContent>
          <mc:Choice Requires="wps">
            <w:drawing>
              <wp:anchor distT="0" distB="0" distL="0" distR="0" allowOverlap="1" layoutInCell="1" locked="0" behindDoc="1" simplePos="0" relativeHeight="479603200">
                <wp:simplePos x="0" y="0"/>
                <wp:positionH relativeFrom="page">
                  <wp:posOffset>1917668</wp:posOffset>
                </wp:positionH>
                <wp:positionV relativeFrom="paragraph">
                  <wp:posOffset>509790</wp:posOffset>
                </wp:positionV>
                <wp:extent cx="2089150" cy="168910"/>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2089150" cy="168910"/>
                        </a:xfrm>
                        <a:prstGeom prst="rect">
                          <a:avLst/>
                        </a:prstGeom>
                      </wps:spPr>
                      <wps:txbx>
                        <w:txbxContent>
                          <w:p>
                            <w:pPr>
                              <w:pStyle w:val="BodyText"/>
                              <w:spacing w:line="266" w:lineRule="exact"/>
                            </w:pPr>
                            <w:r>
                              <w:rPr/>
                              <w:t>memiliki koefisien</w:t>
                            </w:r>
                            <w:r>
                              <w:rPr>
                                <w:spacing w:val="-1"/>
                              </w:rPr>
                              <w:t> </w:t>
                            </w:r>
                            <w:r>
                              <w:rPr/>
                              <w:t>regresi</w:t>
                            </w:r>
                            <w:r>
                              <w:rPr>
                                <w:spacing w:val="-1"/>
                              </w:rPr>
                              <w:t> </w:t>
                            </w:r>
                            <w:r>
                              <w:rPr>
                                <w:spacing w:val="-2"/>
                              </w:rPr>
                              <w:t>sebesar</w:t>
                            </w:r>
                          </w:p>
                        </w:txbxContent>
                      </wps:txbx>
                      <wps:bodyPr wrap="square" lIns="0" tIns="0" rIns="0" bIns="0" rtlCol="0">
                        <a:noAutofit/>
                      </wps:bodyPr>
                    </wps:wsp>
                  </a:graphicData>
                </a:graphic>
              </wp:anchor>
            </w:drawing>
          </mc:Choice>
          <mc:Fallback>
            <w:pict>
              <v:shape style="position:absolute;margin-left:150.997513pt;margin-top:40.141006pt;width:164.5pt;height:13.3pt;mso-position-horizontal-relative:page;mso-position-vertical-relative:paragraph;z-index:-23713280" type="#_x0000_t202" id="docshape1804" filled="false" stroked="false">
                <v:textbox inset="0,0,0,0">
                  <w:txbxContent>
                    <w:p>
                      <w:pPr>
                        <w:pStyle w:val="BodyText"/>
                        <w:spacing w:line="266" w:lineRule="exact"/>
                      </w:pPr>
                      <w:r>
                        <w:rPr/>
                        <w:t>memiliki koefisien</w:t>
                      </w:r>
                      <w:r>
                        <w:rPr>
                          <w:spacing w:val="-1"/>
                        </w:rPr>
                        <w:t> </w:t>
                      </w:r>
                      <w:r>
                        <w:rPr/>
                        <w:t>regresi</w:t>
                      </w:r>
                      <w:r>
                        <w:rPr>
                          <w:spacing w:val="-1"/>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03712">
                <wp:simplePos x="0" y="0"/>
                <wp:positionH relativeFrom="page">
                  <wp:posOffset>4553915</wp:posOffset>
                </wp:positionH>
                <wp:positionV relativeFrom="paragraph">
                  <wp:posOffset>509790</wp:posOffset>
                </wp:positionV>
                <wp:extent cx="1465580" cy="168910"/>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1465580" cy="168910"/>
                        </a:xfrm>
                        <a:prstGeom prst="rect">
                          <a:avLst/>
                        </a:prstGeom>
                      </wps:spPr>
                      <wps:txbx>
                        <w:txbxContent>
                          <w:p>
                            <w:pPr>
                              <w:pStyle w:val="BodyText"/>
                              <w:spacing w:line="266" w:lineRule="exact"/>
                            </w:pPr>
                            <w:r>
                              <w:rPr/>
                              <w:t>yang</w:t>
                            </w:r>
                            <w:r>
                              <w:rPr>
                                <w:spacing w:val="-3"/>
                              </w:rPr>
                              <w:t> </w:t>
                            </w:r>
                            <w:r>
                              <w:rPr/>
                              <w:t>menunjukkan </w:t>
                            </w:r>
                            <w:r>
                              <w:rPr>
                                <w:spacing w:val="-4"/>
                              </w:rPr>
                              <w:t>arah</w:t>
                            </w:r>
                          </w:p>
                        </w:txbxContent>
                      </wps:txbx>
                      <wps:bodyPr wrap="square" lIns="0" tIns="0" rIns="0" bIns="0" rtlCol="0">
                        <a:noAutofit/>
                      </wps:bodyPr>
                    </wps:wsp>
                  </a:graphicData>
                </a:graphic>
              </wp:anchor>
            </w:drawing>
          </mc:Choice>
          <mc:Fallback>
            <w:pict>
              <v:shape style="position:absolute;margin-left:358.576019pt;margin-top:40.141006pt;width:115.4pt;height:13.3pt;mso-position-horizontal-relative:page;mso-position-vertical-relative:paragraph;z-index:-23712768" type="#_x0000_t202" id="docshape1805" filled="false" stroked="false">
                <v:textbox inset="0,0,0,0">
                  <w:txbxContent>
                    <w:p>
                      <w:pPr>
                        <w:pStyle w:val="BodyText"/>
                        <w:spacing w:line="266" w:lineRule="exact"/>
                      </w:pPr>
                      <w:r>
                        <w:rPr/>
                        <w:t>yang</w:t>
                      </w:r>
                      <w:r>
                        <w:rPr>
                          <w:spacing w:val="-3"/>
                        </w:rPr>
                        <w:t> </w:t>
                      </w:r>
                      <w:r>
                        <w:rPr/>
                        <w:t>menunjukkan </w:t>
                      </w:r>
                      <w:r>
                        <w:rPr>
                          <w:spacing w:val="-4"/>
                        </w:rPr>
                        <w:t>arah</w:t>
                      </w:r>
                    </w:p>
                  </w:txbxContent>
                </v:textbox>
                <w10:wrap type="none"/>
              </v:shape>
            </w:pict>
          </mc:Fallback>
        </mc:AlternateContent>
      </w:r>
      <w:r>
        <w:rPr/>
        <mc:AlternateContent>
          <mc:Choice Requires="wps">
            <w:drawing>
              <wp:anchor distT="0" distB="0" distL="0" distR="0" allowOverlap="1" layoutInCell="1" locked="0" behindDoc="0" simplePos="0" relativeHeight="16248320">
                <wp:simplePos x="0" y="0"/>
                <wp:positionH relativeFrom="page">
                  <wp:posOffset>1920031</wp:posOffset>
                </wp:positionH>
                <wp:positionV relativeFrom="paragraph">
                  <wp:posOffset>539022</wp:posOffset>
                </wp:positionV>
                <wp:extent cx="2124075" cy="140970"/>
                <wp:effectExtent l="0" t="0" r="0" b="0"/>
                <wp:wrapNone/>
                <wp:docPr id="2103" name="Graphic 2103"/>
                <wp:cNvGraphicFramePr>
                  <a:graphicFrameLocks/>
                </wp:cNvGraphicFramePr>
                <a:graphic>
                  <a:graphicData uri="http://schemas.microsoft.com/office/word/2010/wordprocessingShape">
                    <wps:wsp>
                      <wps:cNvPr id="2103" name="Graphic 2103"/>
                      <wps:cNvSpPr/>
                      <wps:spPr>
                        <a:xfrm>
                          <a:off x="0" y="0"/>
                          <a:ext cx="2124075" cy="140970"/>
                        </a:xfrm>
                        <a:custGeom>
                          <a:avLst/>
                          <a:gdLst/>
                          <a:ahLst/>
                          <a:cxnLst/>
                          <a:rect l="l" t="t" r="r" b="b"/>
                          <a:pathLst>
                            <a:path w="2124075" h="140970">
                              <a:moveTo>
                                <a:pt x="2123991" y="0"/>
                              </a:moveTo>
                              <a:lnTo>
                                <a:pt x="0" y="0"/>
                              </a:lnTo>
                              <a:lnTo>
                                <a:pt x="0" y="140661"/>
                              </a:lnTo>
                              <a:lnTo>
                                <a:pt x="2123991" y="140661"/>
                              </a:lnTo>
                              <a:lnTo>
                                <a:pt x="212399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51.183594pt;margin-top:42.442711pt;width:167.243389pt;height:11.075721pt;mso-position-horizontal-relative:page;mso-position-vertical-relative:paragraph;z-index:16248320" id="docshape180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48832">
                <wp:simplePos x="0" y="0"/>
                <wp:positionH relativeFrom="page">
                  <wp:posOffset>4550404</wp:posOffset>
                </wp:positionH>
                <wp:positionV relativeFrom="paragraph">
                  <wp:posOffset>539022</wp:posOffset>
                </wp:positionV>
                <wp:extent cx="1505585" cy="140970"/>
                <wp:effectExtent l="0" t="0" r="0" b="0"/>
                <wp:wrapNone/>
                <wp:docPr id="2104" name="Graphic 2104"/>
                <wp:cNvGraphicFramePr>
                  <a:graphicFrameLocks/>
                </wp:cNvGraphicFramePr>
                <a:graphic>
                  <a:graphicData uri="http://schemas.microsoft.com/office/word/2010/wordprocessingShape">
                    <wps:wsp>
                      <wps:cNvPr id="2104" name="Graphic 2104"/>
                      <wps:cNvSpPr/>
                      <wps:spPr>
                        <a:xfrm>
                          <a:off x="0" y="0"/>
                          <a:ext cx="1505585" cy="140970"/>
                        </a:xfrm>
                        <a:custGeom>
                          <a:avLst/>
                          <a:gdLst/>
                          <a:ahLst/>
                          <a:cxnLst/>
                          <a:rect l="l" t="t" r="r" b="b"/>
                          <a:pathLst>
                            <a:path w="1505585" h="140970">
                              <a:moveTo>
                                <a:pt x="1505079" y="0"/>
                              </a:moveTo>
                              <a:lnTo>
                                <a:pt x="0" y="0"/>
                              </a:lnTo>
                              <a:lnTo>
                                <a:pt x="0" y="140661"/>
                              </a:lnTo>
                              <a:lnTo>
                                <a:pt x="1505079" y="140661"/>
                              </a:lnTo>
                              <a:lnTo>
                                <a:pt x="150507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58.299591pt;margin-top:42.442711pt;width:118.510216pt;height:11.075721pt;mso-position-horizontal-relative:page;mso-position-vertical-relative:paragraph;z-index:16248832" id="docshape1807"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54976">
                <wp:simplePos x="0" y="0"/>
                <wp:positionH relativeFrom="page">
                  <wp:posOffset>94988</wp:posOffset>
                </wp:positionH>
                <wp:positionV relativeFrom="paragraph">
                  <wp:posOffset>539022</wp:posOffset>
                </wp:positionV>
                <wp:extent cx="225425" cy="197485"/>
                <wp:effectExtent l="0" t="0" r="0" b="0"/>
                <wp:wrapNone/>
                <wp:docPr id="2105" name="Group 2105"/>
                <wp:cNvGraphicFramePr>
                  <a:graphicFrameLocks/>
                </wp:cNvGraphicFramePr>
                <a:graphic>
                  <a:graphicData uri="http://schemas.microsoft.com/office/word/2010/wordprocessingGroup">
                    <wpg:wgp>
                      <wpg:cNvPr id="2105" name="Group 2105"/>
                      <wpg:cNvGrpSpPr/>
                      <wpg:grpSpPr>
                        <a:xfrm>
                          <a:off x="0" y="0"/>
                          <a:ext cx="225425" cy="197485"/>
                          <a:chExt cx="225425" cy="197485"/>
                        </a:xfrm>
                      </wpg:grpSpPr>
                      <pic:pic>
                        <pic:nvPicPr>
                          <pic:cNvPr id="2106" name="Image 2106"/>
                          <pic:cNvPicPr/>
                        </pic:nvPicPr>
                        <pic:blipFill>
                          <a:blip r:embed="rId294" cstate="print"/>
                          <a:stretch>
                            <a:fillRect/>
                          </a:stretch>
                        </pic:blipFill>
                        <pic:spPr>
                          <a:xfrm>
                            <a:off x="0" y="0"/>
                            <a:ext cx="225058" cy="196926"/>
                          </a:xfrm>
                          <a:prstGeom prst="rect">
                            <a:avLst/>
                          </a:prstGeom>
                        </pic:spPr>
                      </pic:pic>
                      <wps:wsp>
                        <wps:cNvPr id="2107" name="Textbox 2107"/>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42.442711pt;width:17.75pt;height:15.55pt;mso-position-horizontal-relative:page;mso-position-vertical-relative:paragraph;z-index:16254976" id="docshapegroup1808" coordorigin="150,849" coordsize="355,311">
                <v:shape style="position:absolute;left:149;top:848;width:355;height:311" type="#_x0000_t75" id="docshape1809" stroked="false">
                  <v:imagedata r:id="rId294" o:title=""/>
                </v:shape>
                <v:shape style="position:absolute;left:149;top:848;width:355;height:311" type="#_x0000_t202" id="docshape1810"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t>Hasil pengujian statistik menunjukkan keahlian keuangan komite audit </w:t>
      </w:r>
      <w:r>
        <w:rPr>
          <w:spacing w:val="-2"/>
        </w:rPr>
        <w:t>(FINE)</w:t>
      </w:r>
      <w:r>
        <w:rPr/>
        <w:tab/>
        <w:t>-</w:t>
      </w:r>
      <w:r>
        <w:rPr>
          <w:spacing w:val="-2"/>
        </w:rPr>
        <w:t>12,944</w:t>
      </w:r>
      <w:r>
        <w:rPr/>
        <w:tab/>
      </w:r>
      <w:r>
        <w:rPr>
          <w:spacing w:val="-2"/>
        </w:rPr>
        <w:t>negatif</w:t>
      </w:r>
    </w:p>
    <w:p>
      <w:pPr>
        <w:pStyle w:val="BodyText"/>
        <w:tabs>
          <w:tab w:pos="5740" w:val="left" w:leader="none"/>
          <w:tab w:pos="9403" w:val="left" w:leader="none"/>
        </w:tabs>
        <w:spacing w:before="3"/>
        <w:ind w:left="2126"/>
        <w:jc w:val="both"/>
      </w:pPr>
      <w:r>
        <w:rPr/>
        <mc:AlternateContent>
          <mc:Choice Requires="wps">
            <w:drawing>
              <wp:anchor distT="0" distB="0" distL="0" distR="0" allowOverlap="1" layoutInCell="1" locked="0" behindDoc="1" simplePos="0" relativeHeight="479604224">
                <wp:simplePos x="0" y="0"/>
                <wp:positionH relativeFrom="page">
                  <wp:posOffset>1713572</wp:posOffset>
                </wp:positionH>
                <wp:positionV relativeFrom="paragraph">
                  <wp:posOffset>8530</wp:posOffset>
                </wp:positionV>
                <wp:extent cx="1969770" cy="168910"/>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a:off x="0" y="0"/>
                          <a:ext cx="1969770" cy="168910"/>
                        </a:xfrm>
                        <a:prstGeom prst="rect">
                          <a:avLst/>
                        </a:prstGeom>
                      </wps:spPr>
                      <wps:txbx>
                        <w:txbxContent>
                          <w:p>
                            <w:pPr>
                              <w:pStyle w:val="BodyText"/>
                              <w:spacing w:line="266" w:lineRule="exact"/>
                            </w:pPr>
                            <w:r>
                              <w:rPr/>
                              <w:t>memperoleh</w:t>
                            </w:r>
                            <w:r>
                              <w:rPr>
                                <w:spacing w:val="23"/>
                              </w:rPr>
                              <w:t> </w:t>
                            </w:r>
                            <w:r>
                              <w:rPr/>
                              <w:t>nilai</w:t>
                            </w:r>
                            <w:r>
                              <w:rPr>
                                <w:spacing w:val="23"/>
                              </w:rPr>
                              <w:t> </w:t>
                            </w:r>
                            <w:r>
                              <w:rPr/>
                              <w:t>Wald</w:t>
                            </w:r>
                            <w:r>
                              <w:rPr>
                                <w:spacing w:val="23"/>
                              </w:rPr>
                              <w:t> </w:t>
                            </w:r>
                            <w:r>
                              <w:rPr>
                                <w:spacing w:val="-2"/>
                              </w:rPr>
                              <w:t>sebesar</w:t>
                            </w:r>
                          </w:p>
                        </w:txbxContent>
                      </wps:txbx>
                      <wps:bodyPr wrap="square" lIns="0" tIns="0" rIns="0" bIns="0" rtlCol="0">
                        <a:noAutofit/>
                      </wps:bodyPr>
                    </wps:wsp>
                  </a:graphicData>
                </a:graphic>
              </wp:anchor>
            </w:drawing>
          </mc:Choice>
          <mc:Fallback>
            <w:pict>
              <v:shape style="position:absolute;margin-left:134.926987pt;margin-top:.67166pt;width:155.1pt;height:13.3pt;mso-position-horizontal-relative:page;mso-position-vertical-relative:paragraph;z-index:-23712256" type="#_x0000_t202" id="docshape1811" filled="false" stroked="false">
                <v:textbox inset="0,0,0,0">
                  <w:txbxContent>
                    <w:p>
                      <w:pPr>
                        <w:pStyle w:val="BodyText"/>
                        <w:spacing w:line="266" w:lineRule="exact"/>
                      </w:pPr>
                      <w:r>
                        <w:rPr/>
                        <w:t>memperoleh</w:t>
                      </w:r>
                      <w:r>
                        <w:rPr>
                          <w:spacing w:val="23"/>
                        </w:rPr>
                        <w:t> </w:t>
                      </w:r>
                      <w:r>
                        <w:rPr/>
                        <w:t>nilai</w:t>
                      </w:r>
                      <w:r>
                        <w:rPr>
                          <w:spacing w:val="23"/>
                        </w:rPr>
                        <w:t> </w:t>
                      </w:r>
                      <w:r>
                        <w:rPr/>
                        <w:t>Wald</w:t>
                      </w:r>
                      <w:r>
                        <w:rPr>
                          <w:spacing w:val="23"/>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04736">
                <wp:simplePos x="0" y="0"/>
                <wp:positionH relativeFrom="page">
                  <wp:posOffset>4184263</wp:posOffset>
                </wp:positionH>
                <wp:positionV relativeFrom="paragraph">
                  <wp:posOffset>8530</wp:posOffset>
                </wp:positionV>
                <wp:extent cx="1875155" cy="16891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1875155" cy="168910"/>
                        </a:xfrm>
                        <a:prstGeom prst="rect">
                          <a:avLst/>
                        </a:prstGeom>
                      </wps:spPr>
                      <wps:txbx>
                        <w:txbxContent>
                          <w:p>
                            <w:pPr>
                              <w:pStyle w:val="BodyText"/>
                              <w:spacing w:line="266" w:lineRule="exact"/>
                            </w:pPr>
                            <w:r>
                              <w:rPr/>
                              <w:t>dengan</w:t>
                            </w:r>
                            <w:r>
                              <w:rPr>
                                <w:spacing w:val="21"/>
                              </w:rPr>
                              <w:t> </w:t>
                            </w:r>
                            <w:r>
                              <w:rPr/>
                              <w:t>signifikansi</w:t>
                            </w:r>
                            <w:r>
                              <w:rPr>
                                <w:spacing w:val="25"/>
                              </w:rPr>
                              <w:t> </w:t>
                            </w:r>
                            <w:r>
                              <w:rPr/>
                              <w:t>sebesar</w:t>
                            </w:r>
                            <w:r>
                              <w:rPr>
                                <w:spacing w:val="21"/>
                              </w:rPr>
                              <w:t> </w:t>
                            </w:r>
                            <w:r>
                              <w:rPr>
                                <w:spacing w:val="-5"/>
                              </w:rPr>
                              <w:t>0,</w:t>
                            </w:r>
                          </w:p>
                        </w:txbxContent>
                      </wps:txbx>
                      <wps:bodyPr wrap="square" lIns="0" tIns="0" rIns="0" bIns="0" rtlCol="0">
                        <a:noAutofit/>
                      </wps:bodyPr>
                    </wps:wsp>
                  </a:graphicData>
                </a:graphic>
              </wp:anchor>
            </w:drawing>
          </mc:Choice>
          <mc:Fallback>
            <w:pict>
              <v:shape style="position:absolute;margin-left:329.469543pt;margin-top:.67166pt;width:147.65pt;height:13.3pt;mso-position-horizontal-relative:page;mso-position-vertical-relative:paragraph;z-index:-23711744" type="#_x0000_t202" id="docshape1812" filled="false" stroked="false">
                <v:textbox inset="0,0,0,0">
                  <w:txbxContent>
                    <w:p>
                      <w:pPr>
                        <w:pStyle w:val="BodyText"/>
                        <w:spacing w:line="266" w:lineRule="exact"/>
                      </w:pPr>
                      <w:r>
                        <w:rPr/>
                        <w:t>dengan</w:t>
                      </w:r>
                      <w:r>
                        <w:rPr>
                          <w:spacing w:val="21"/>
                        </w:rPr>
                        <w:t> </w:t>
                      </w:r>
                      <w:r>
                        <w:rPr/>
                        <w:t>signifikansi</w:t>
                      </w:r>
                      <w:r>
                        <w:rPr>
                          <w:spacing w:val="25"/>
                        </w:rPr>
                        <w:t> </w:t>
                      </w:r>
                      <w:r>
                        <w:rPr/>
                        <w:t>sebesar</w:t>
                      </w:r>
                      <w:r>
                        <w:rPr>
                          <w:spacing w:val="21"/>
                        </w:rPr>
                        <w:t> </w:t>
                      </w:r>
                      <w:r>
                        <w:rPr>
                          <w:spacing w:val="-5"/>
                        </w:rPr>
                        <w:t>0,</w:t>
                      </w:r>
                    </w:p>
                  </w:txbxContent>
                </v:textbox>
                <w10:wrap type="none"/>
              </v:shape>
            </w:pict>
          </mc:Fallback>
        </mc:AlternateContent>
      </w:r>
      <w:r>
        <w:rPr/>
        <mc:AlternateContent>
          <mc:Choice Requires="wps">
            <w:drawing>
              <wp:anchor distT="0" distB="0" distL="0" distR="0" allowOverlap="1" layoutInCell="1" locked="0" behindDoc="1" simplePos="0" relativeHeight="479612928">
                <wp:simplePos x="0" y="0"/>
                <wp:positionH relativeFrom="page">
                  <wp:posOffset>1716072</wp:posOffset>
                </wp:positionH>
                <wp:positionV relativeFrom="paragraph">
                  <wp:posOffset>38896</wp:posOffset>
                </wp:positionV>
                <wp:extent cx="2018664" cy="140970"/>
                <wp:effectExtent l="0" t="0" r="0" b="0"/>
                <wp:wrapNone/>
                <wp:docPr id="2110" name="Graphic 2110"/>
                <wp:cNvGraphicFramePr>
                  <a:graphicFrameLocks/>
                </wp:cNvGraphicFramePr>
                <a:graphic>
                  <a:graphicData uri="http://schemas.microsoft.com/office/word/2010/wordprocessingShape">
                    <wps:wsp>
                      <wps:cNvPr id="2110" name="Graphic 2110"/>
                      <wps:cNvSpPr/>
                      <wps:spPr>
                        <a:xfrm>
                          <a:off x="0" y="0"/>
                          <a:ext cx="2018664" cy="140970"/>
                        </a:xfrm>
                        <a:custGeom>
                          <a:avLst/>
                          <a:gdLst/>
                          <a:ahLst/>
                          <a:cxnLst/>
                          <a:rect l="l" t="t" r="r" b="b"/>
                          <a:pathLst>
                            <a:path w="2018664" h="140970">
                              <a:moveTo>
                                <a:pt x="2018494" y="0"/>
                              </a:moveTo>
                              <a:lnTo>
                                <a:pt x="0" y="0"/>
                              </a:lnTo>
                              <a:lnTo>
                                <a:pt x="0" y="140661"/>
                              </a:lnTo>
                              <a:lnTo>
                                <a:pt x="2018494" y="140661"/>
                              </a:lnTo>
                              <a:lnTo>
                                <a:pt x="201849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35.123795pt;margin-top:3.062678pt;width:158.936598pt;height:11.075721pt;mso-position-horizontal-relative:page;mso-position-vertical-relative:paragraph;z-index:-23703552" id="docshape1813"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13440">
                <wp:simplePos x="0" y="0"/>
                <wp:positionH relativeFrom="page">
                  <wp:posOffset>4184684</wp:posOffset>
                </wp:positionH>
                <wp:positionV relativeFrom="paragraph">
                  <wp:posOffset>38896</wp:posOffset>
                </wp:positionV>
                <wp:extent cx="1871345" cy="140970"/>
                <wp:effectExtent l="0" t="0" r="0" b="0"/>
                <wp:wrapNone/>
                <wp:docPr id="2111" name="Graphic 2111"/>
                <wp:cNvGraphicFramePr>
                  <a:graphicFrameLocks/>
                </wp:cNvGraphicFramePr>
                <a:graphic>
                  <a:graphicData uri="http://schemas.microsoft.com/office/word/2010/wordprocessingShape">
                    <wps:wsp>
                      <wps:cNvPr id="2111" name="Graphic 2111"/>
                      <wps:cNvSpPr/>
                      <wps:spPr>
                        <a:xfrm>
                          <a:off x="0" y="0"/>
                          <a:ext cx="1871345" cy="140970"/>
                        </a:xfrm>
                        <a:custGeom>
                          <a:avLst/>
                          <a:gdLst/>
                          <a:ahLst/>
                          <a:cxnLst/>
                          <a:rect l="l" t="t" r="r" b="b"/>
                          <a:pathLst>
                            <a:path w="1871345" h="140970">
                              <a:moveTo>
                                <a:pt x="1870800" y="0"/>
                              </a:moveTo>
                              <a:lnTo>
                                <a:pt x="0" y="0"/>
                              </a:lnTo>
                              <a:lnTo>
                                <a:pt x="0" y="140661"/>
                              </a:lnTo>
                              <a:lnTo>
                                <a:pt x="1870800" y="140661"/>
                              </a:lnTo>
                              <a:lnTo>
                                <a:pt x="187080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29.502716pt;margin-top:3.062678pt;width:147.307091pt;height:11.075721pt;mso-position-horizontal-relative:page;mso-position-vertical-relative:paragraph;z-index:-23703040" id="docshape1814" filled="true" fillcolor="#fedce7" stroked="false">
                <v:fill opacity="52428f" type="solid"/>
                <w10:wrap type="none"/>
              </v:rect>
            </w:pict>
          </mc:Fallback>
        </mc:AlternateContent>
      </w:r>
      <w:r>
        <w:rPr>
          <w:spacing w:val="-5"/>
        </w:rPr>
        <w:t>dan</w:t>
      </w:r>
      <w:r>
        <w:rPr/>
        <w:tab/>
      </w:r>
      <w:r>
        <w:rPr>
          <w:spacing w:val="-2"/>
        </w:rPr>
        <w:t>7,159</w:t>
      </w:r>
      <w:r>
        <w:rPr/>
        <w:tab/>
        <w:t>007</w:t>
      </w:r>
      <w:r>
        <w:rPr>
          <w:spacing w:val="22"/>
        </w:rPr>
        <w:t> </w:t>
      </w:r>
      <w:r>
        <w:rPr>
          <w:spacing w:val="-5"/>
        </w:rPr>
        <w:t>(&lt;</w:t>
      </w:r>
    </w:p>
    <w:p>
      <w:pPr>
        <w:pStyle w:val="BodyText"/>
      </w:pPr>
    </w:p>
    <w:p>
      <w:pPr>
        <w:pStyle w:val="BodyText"/>
        <w:ind w:left="2129"/>
        <w:jc w:val="both"/>
      </w:pPr>
      <w:r>
        <w:rPr/>
        <mc:AlternateContent>
          <mc:Choice Requires="wps">
            <w:drawing>
              <wp:anchor distT="0" distB="0" distL="0" distR="0" allowOverlap="1" layoutInCell="1" locked="0" behindDoc="1" simplePos="0" relativeHeight="479605248">
                <wp:simplePos x="0" y="0"/>
                <wp:positionH relativeFrom="page">
                  <wp:posOffset>1440180</wp:posOffset>
                </wp:positionH>
                <wp:positionV relativeFrom="paragraph">
                  <wp:posOffset>6655</wp:posOffset>
                </wp:positionV>
                <wp:extent cx="1099185" cy="16891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1099185" cy="168910"/>
                        </a:xfrm>
                        <a:prstGeom prst="rect">
                          <a:avLst/>
                        </a:prstGeom>
                      </wps:spPr>
                      <wps:txbx>
                        <w:txbxContent>
                          <w:p>
                            <w:pPr>
                              <w:pStyle w:val="BodyText"/>
                              <w:spacing w:line="266" w:lineRule="exact"/>
                            </w:pPr>
                            <w:r>
                              <w:rPr/>
                              <w:t>0,05+.</w:t>
                            </w:r>
                            <w:r>
                              <w:rPr>
                                <w:spacing w:val="27"/>
                              </w:rPr>
                              <w:t>  </w:t>
                            </w:r>
                            <w:r>
                              <w:rPr/>
                              <w:t>Hasil</w:t>
                            </w:r>
                            <w:r>
                              <w:rPr>
                                <w:spacing w:val="29"/>
                              </w:rPr>
                              <w:t>  </w:t>
                            </w:r>
                            <w:r>
                              <w:rPr>
                                <w:spacing w:val="-5"/>
                              </w:rPr>
                              <w:t>ini</w:t>
                            </w:r>
                          </w:p>
                        </w:txbxContent>
                      </wps:txbx>
                      <wps:bodyPr wrap="square" lIns="0" tIns="0" rIns="0" bIns="0" rtlCol="0">
                        <a:noAutofit/>
                      </wps:bodyPr>
                    </wps:wsp>
                  </a:graphicData>
                </a:graphic>
              </wp:anchor>
            </w:drawing>
          </mc:Choice>
          <mc:Fallback>
            <w:pict>
              <v:shape style="position:absolute;margin-left:113.400002pt;margin-top:.524040pt;width:86.55pt;height:13.3pt;mso-position-horizontal-relative:page;mso-position-vertical-relative:paragraph;z-index:-23711232" type="#_x0000_t202" id="docshape1815" filled="false" stroked="false">
                <v:textbox inset="0,0,0,0">
                  <w:txbxContent>
                    <w:p>
                      <w:pPr>
                        <w:pStyle w:val="BodyText"/>
                        <w:spacing w:line="266" w:lineRule="exact"/>
                      </w:pPr>
                      <w:r>
                        <w:rPr/>
                        <w:t>0,05+.</w:t>
                      </w:r>
                      <w:r>
                        <w:rPr>
                          <w:spacing w:val="27"/>
                        </w:rPr>
                        <w:t>  </w:t>
                      </w:r>
                      <w:r>
                        <w:rPr/>
                        <w:t>Hasil</w:t>
                      </w:r>
                      <w:r>
                        <w:rPr>
                          <w:spacing w:val="29"/>
                        </w:rPr>
                        <w:t>  </w:t>
                      </w:r>
                      <w:r>
                        <w:rPr>
                          <w:spacing w:val="-5"/>
                        </w:rPr>
                        <w:t>ini</w:t>
                      </w:r>
                    </w:p>
                  </w:txbxContent>
                </v:textbox>
                <w10:wrap type="none"/>
              </v:shape>
            </w:pict>
          </mc:Fallback>
        </mc:AlternateContent>
      </w:r>
      <w:r>
        <w:rPr/>
        <mc:AlternateContent>
          <mc:Choice Requires="wps">
            <w:drawing>
              <wp:anchor distT="0" distB="0" distL="0" distR="0" allowOverlap="1" layoutInCell="1" locked="0" behindDoc="1" simplePos="0" relativeHeight="479605760">
                <wp:simplePos x="0" y="0"/>
                <wp:positionH relativeFrom="page">
                  <wp:posOffset>3805642</wp:posOffset>
                </wp:positionH>
                <wp:positionV relativeFrom="paragraph">
                  <wp:posOffset>6655</wp:posOffset>
                </wp:positionV>
                <wp:extent cx="398145" cy="168910"/>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a:off x="0" y="0"/>
                          <a:ext cx="398145" cy="168910"/>
                        </a:xfrm>
                        <a:prstGeom prst="rect">
                          <a:avLst/>
                        </a:prstGeom>
                      </wps:spPr>
                      <wps:txbx>
                        <w:txbxContent>
                          <w:p>
                            <w:pPr>
                              <w:pStyle w:val="BodyText"/>
                              <w:spacing w:line="266" w:lineRule="exact"/>
                            </w:pPr>
                            <w:r>
                              <w:rPr>
                                <w:spacing w:val="-2"/>
                              </w:rPr>
                              <w:t>bahwa</w:t>
                            </w:r>
                          </w:p>
                        </w:txbxContent>
                      </wps:txbx>
                      <wps:bodyPr wrap="square" lIns="0" tIns="0" rIns="0" bIns="0" rtlCol="0">
                        <a:noAutofit/>
                      </wps:bodyPr>
                    </wps:wsp>
                  </a:graphicData>
                </a:graphic>
              </wp:anchor>
            </w:drawing>
          </mc:Choice>
          <mc:Fallback>
            <w:pict>
              <v:shape style="position:absolute;margin-left:299.65686pt;margin-top:.524040pt;width:31.35pt;height:13.3pt;mso-position-horizontal-relative:page;mso-position-vertical-relative:paragraph;z-index:-23710720" type="#_x0000_t202" id="docshape1816" filled="false" stroked="false">
                <v:textbox inset="0,0,0,0">
                  <w:txbxContent>
                    <w:p>
                      <w:pPr>
                        <w:pStyle w:val="BodyText"/>
                        <w:spacing w:line="266" w:lineRule="exact"/>
                      </w:pPr>
                      <w:r>
                        <w:rPr>
                          <w:spacing w:val="-2"/>
                        </w:rPr>
                        <w:t>bahwa</w:t>
                      </w:r>
                    </w:p>
                  </w:txbxContent>
                </v:textbox>
                <w10:wrap type="none"/>
              </v:shape>
            </w:pict>
          </mc:Fallback>
        </mc:AlternateContent>
      </w:r>
      <w:r>
        <w:rPr/>
        <mc:AlternateContent>
          <mc:Choice Requires="wps">
            <w:drawing>
              <wp:anchor distT="0" distB="0" distL="0" distR="0" allowOverlap="1" layoutInCell="1" locked="0" behindDoc="1" simplePos="0" relativeHeight="479606272">
                <wp:simplePos x="0" y="0"/>
                <wp:positionH relativeFrom="page">
                  <wp:posOffset>5639222</wp:posOffset>
                </wp:positionH>
                <wp:positionV relativeFrom="paragraph">
                  <wp:posOffset>6655</wp:posOffset>
                </wp:positionV>
                <wp:extent cx="841375" cy="168910"/>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841375" cy="168910"/>
                        </a:xfrm>
                        <a:prstGeom prst="rect">
                          <a:avLst/>
                        </a:prstGeom>
                      </wps:spPr>
                      <wps:txbx>
                        <w:txbxContent>
                          <w:p>
                            <w:pPr>
                              <w:pStyle w:val="BodyText"/>
                              <w:spacing w:line="266" w:lineRule="exact"/>
                            </w:pPr>
                            <w:r>
                              <w:rPr/>
                              <w:t>komite</w:t>
                            </w:r>
                            <w:r>
                              <w:rPr>
                                <w:spacing w:val="28"/>
                              </w:rPr>
                              <w:t>  </w:t>
                            </w:r>
                            <w:r>
                              <w:rPr>
                                <w:spacing w:val="-2"/>
                              </w:rPr>
                              <w:t>audit</w:t>
                            </w:r>
                          </w:p>
                        </w:txbxContent>
                      </wps:txbx>
                      <wps:bodyPr wrap="square" lIns="0" tIns="0" rIns="0" bIns="0" rtlCol="0">
                        <a:noAutofit/>
                      </wps:bodyPr>
                    </wps:wsp>
                  </a:graphicData>
                </a:graphic>
              </wp:anchor>
            </w:drawing>
          </mc:Choice>
          <mc:Fallback>
            <w:pict>
              <v:shape style="position:absolute;margin-left:444.033295pt;margin-top:.524040pt;width:66.25pt;height:13.3pt;mso-position-horizontal-relative:page;mso-position-vertical-relative:paragraph;z-index:-23710208" type="#_x0000_t202" id="docshape1817" filled="false" stroked="false">
                <v:textbox inset="0,0,0,0">
                  <w:txbxContent>
                    <w:p>
                      <w:pPr>
                        <w:pStyle w:val="BodyText"/>
                        <w:spacing w:line="266" w:lineRule="exact"/>
                      </w:pPr>
                      <w:r>
                        <w:rPr/>
                        <w:t>komite</w:t>
                      </w:r>
                      <w:r>
                        <w:rPr>
                          <w:spacing w:val="28"/>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0" simplePos="0" relativeHeight="16250368">
                <wp:simplePos x="0" y="0"/>
                <wp:positionH relativeFrom="page">
                  <wp:posOffset>5640532</wp:posOffset>
                </wp:positionH>
                <wp:positionV relativeFrom="paragraph">
                  <wp:posOffset>38154</wp:posOffset>
                </wp:positionV>
                <wp:extent cx="837565" cy="133985"/>
                <wp:effectExtent l="0" t="0" r="0" b="0"/>
                <wp:wrapNone/>
                <wp:docPr id="2115" name="Graphic 2115"/>
                <wp:cNvGraphicFramePr>
                  <a:graphicFrameLocks/>
                </wp:cNvGraphicFramePr>
                <a:graphic>
                  <a:graphicData uri="http://schemas.microsoft.com/office/word/2010/wordprocessingShape">
                    <wps:wsp>
                      <wps:cNvPr id="2115" name="Graphic 2115"/>
                      <wps:cNvSpPr/>
                      <wps:spPr>
                        <a:xfrm>
                          <a:off x="0" y="0"/>
                          <a:ext cx="837565" cy="133985"/>
                        </a:xfrm>
                        <a:custGeom>
                          <a:avLst/>
                          <a:gdLst/>
                          <a:ahLst/>
                          <a:cxnLst/>
                          <a:rect l="l" t="t" r="r" b="b"/>
                          <a:pathLst>
                            <a:path w="837565" h="133985">
                              <a:moveTo>
                                <a:pt x="836936" y="0"/>
                              </a:moveTo>
                              <a:lnTo>
                                <a:pt x="0" y="0"/>
                              </a:lnTo>
                              <a:lnTo>
                                <a:pt x="0" y="133628"/>
                              </a:lnTo>
                              <a:lnTo>
                                <a:pt x="836936" y="133628"/>
                              </a:lnTo>
                              <a:lnTo>
                                <a:pt x="83693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44.136414pt;margin-top:3.004324pt;width:65.900541pt;height:10.521935pt;mso-position-horizontal-relative:page;mso-position-vertical-relative:paragraph;z-index:16250368" id="docshape1818" filled="true" fillcolor="#fedce7" stroked="false">
                <v:fill opacity="52428f" type="solid"/>
                <w10:wrap type="none"/>
              </v:rect>
            </w:pict>
          </mc:Fallback>
        </mc:AlternateContent>
      </w:r>
      <w:r>
        <w:rPr>
          <w:position w:val="-4"/>
        </w:rPr>
        <w:drawing>
          <wp:inline distT="0" distB="0" distL="0" distR="0">
            <wp:extent cx="1209690" cy="133628"/>
            <wp:effectExtent l="0" t="0" r="0" b="0"/>
            <wp:docPr id="2116" name="Image 2116"/>
            <wp:cNvGraphicFramePr>
              <a:graphicFrameLocks/>
            </wp:cNvGraphicFramePr>
            <a:graphic>
              <a:graphicData uri="http://schemas.openxmlformats.org/drawingml/2006/picture">
                <pic:pic>
                  <pic:nvPicPr>
                    <pic:cNvPr id="2116" name="Image 2116"/>
                    <pic:cNvPicPr/>
                  </pic:nvPicPr>
                  <pic:blipFill>
                    <a:blip r:embed="rId451" cstate="print"/>
                    <a:stretch>
                      <a:fillRect/>
                    </a:stretch>
                  </pic:blipFill>
                  <pic:spPr>
                    <a:xfrm>
                      <a:off x="0" y="0"/>
                      <a:ext cx="1209690" cy="133628"/>
                    </a:xfrm>
                    <a:prstGeom prst="rect">
                      <a:avLst/>
                    </a:prstGeom>
                  </pic:spPr>
                </pic:pic>
              </a:graphicData>
            </a:graphic>
          </wp:inline>
        </w:drawing>
      </w:r>
      <w:r>
        <w:rPr>
          <w:position w:val="-4"/>
        </w:rPr>
      </w:r>
      <w:r>
        <w:rPr/>
        <w:t>mengindikasikan</w:t>
      </w:r>
      <w:r>
        <w:rPr>
          <w:spacing w:val="28"/>
        </w:rPr>
        <w:t>  </w:t>
      </w:r>
      <w:r>
        <w:rPr>
          <w:spacing w:val="-4"/>
          <w:position w:val="-4"/>
        </w:rPr>
        <w:drawing>
          <wp:inline distT="0" distB="0" distL="0" distR="0">
            <wp:extent cx="506381" cy="133628"/>
            <wp:effectExtent l="0" t="0" r="0" b="0"/>
            <wp:docPr id="2117" name="Image 2117"/>
            <wp:cNvGraphicFramePr>
              <a:graphicFrameLocks/>
            </wp:cNvGraphicFramePr>
            <a:graphic>
              <a:graphicData uri="http://schemas.openxmlformats.org/drawingml/2006/picture">
                <pic:pic>
                  <pic:nvPicPr>
                    <pic:cNvPr id="2117" name="Image 2117"/>
                    <pic:cNvPicPr/>
                  </pic:nvPicPr>
                  <pic:blipFill>
                    <a:blip r:embed="rId395" cstate="print"/>
                    <a:stretch>
                      <a:fillRect/>
                    </a:stretch>
                  </pic:blipFill>
                  <pic:spPr>
                    <a:xfrm>
                      <a:off x="0" y="0"/>
                      <a:ext cx="506381" cy="133628"/>
                    </a:xfrm>
                    <a:prstGeom prst="rect">
                      <a:avLst/>
                    </a:prstGeom>
                  </pic:spPr>
                </pic:pic>
              </a:graphicData>
            </a:graphic>
          </wp:inline>
        </w:drawing>
      </w:r>
      <w:r>
        <w:rPr>
          <w:spacing w:val="-4"/>
          <w:position w:val="-4"/>
        </w:rPr>
      </w:r>
      <w:r>
        <w:rPr/>
        <w:t>keahlian</w:t>
      </w:r>
      <w:r>
        <w:rPr>
          <w:spacing w:val="29"/>
        </w:rPr>
        <w:t>  </w:t>
      </w:r>
      <w:r>
        <w:rPr>
          <w:spacing w:val="-2"/>
        </w:rPr>
        <w:t>keuangan</w:t>
      </w:r>
    </w:p>
    <w:p>
      <w:pPr>
        <w:pStyle w:val="BodyText"/>
      </w:pPr>
    </w:p>
    <w:p>
      <w:pPr>
        <w:pStyle w:val="BodyText"/>
        <w:tabs>
          <w:tab w:pos="7730" w:val="left" w:leader="none"/>
        </w:tabs>
        <w:spacing w:line="480" w:lineRule="auto"/>
        <w:ind w:left="2126" w:right="281" w:firstLine="2133"/>
        <w:jc w:val="both"/>
        <w:rPr>
          <w:i/>
        </w:rPr>
      </w:pPr>
      <w:r>
        <w:rPr>
          <w:i/>
        </w:rPr>
        <mc:AlternateContent>
          <mc:Choice Requires="wps">
            <w:drawing>
              <wp:anchor distT="0" distB="0" distL="0" distR="0" allowOverlap="1" layoutInCell="1" locked="0" behindDoc="1" simplePos="0" relativeHeight="479606784">
                <wp:simplePos x="0" y="0"/>
                <wp:positionH relativeFrom="page">
                  <wp:posOffset>1440180</wp:posOffset>
                </wp:positionH>
                <wp:positionV relativeFrom="paragraph">
                  <wp:posOffset>6684</wp:posOffset>
                </wp:positionV>
                <wp:extent cx="1248410" cy="168910"/>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1248410" cy="168910"/>
                        </a:xfrm>
                        <a:prstGeom prst="rect">
                          <a:avLst/>
                        </a:prstGeom>
                      </wps:spPr>
                      <wps:txbx>
                        <w:txbxContent>
                          <w:p>
                            <w:pPr>
                              <w:pStyle w:val="BodyText"/>
                              <w:spacing w:line="266" w:lineRule="exact"/>
                            </w:pPr>
                            <w:r>
                              <w:rPr/>
                              <w:t>berpengaruh</w:t>
                            </w:r>
                            <w:r>
                              <w:rPr>
                                <w:spacing w:val="76"/>
                                <w:w w:val="150"/>
                              </w:rPr>
                              <w:t> </w:t>
                            </w:r>
                            <w:r>
                              <w:rPr>
                                <w:spacing w:val="-2"/>
                              </w:rPr>
                              <w:t>secara</w:t>
                            </w:r>
                          </w:p>
                        </w:txbxContent>
                      </wps:txbx>
                      <wps:bodyPr wrap="square" lIns="0" tIns="0" rIns="0" bIns="0" rtlCol="0">
                        <a:noAutofit/>
                      </wps:bodyPr>
                    </wps:wsp>
                  </a:graphicData>
                </a:graphic>
              </wp:anchor>
            </w:drawing>
          </mc:Choice>
          <mc:Fallback>
            <w:pict>
              <v:shape style="position:absolute;margin-left:113.400002pt;margin-top:.526375pt;width:98.3pt;height:13.3pt;mso-position-horizontal-relative:page;mso-position-vertical-relative:paragraph;z-index:-23709696" type="#_x0000_t202" id="docshape1819" filled="false" stroked="false">
                <v:textbox inset="0,0,0,0">
                  <w:txbxContent>
                    <w:p>
                      <w:pPr>
                        <w:pStyle w:val="BodyText"/>
                        <w:spacing w:line="266" w:lineRule="exact"/>
                      </w:pPr>
                      <w:r>
                        <w:rPr/>
                        <w:t>berpengaruh</w:t>
                      </w:r>
                      <w:r>
                        <w:rPr>
                          <w:spacing w:val="76"/>
                          <w:w w:val="150"/>
                        </w:rPr>
                        <w:t> </w:t>
                      </w:r>
                      <w:r>
                        <w:rPr>
                          <w:spacing w:val="-2"/>
                        </w:rPr>
                        <w:t>secara</w:t>
                      </w:r>
                    </w:p>
                  </w:txbxContent>
                </v:textbox>
                <w10:wrap type="none"/>
              </v:shape>
            </w:pict>
          </mc:Fallback>
        </mc:AlternateContent>
      </w:r>
      <w:r>
        <w:rPr>
          <w:i/>
        </w:rPr>
        <mc:AlternateContent>
          <mc:Choice Requires="wps">
            <w:drawing>
              <wp:anchor distT="0" distB="0" distL="0" distR="0" allowOverlap="1" layoutInCell="1" locked="0" behindDoc="1" simplePos="0" relativeHeight="479607296">
                <wp:simplePos x="0" y="0"/>
                <wp:positionH relativeFrom="page">
                  <wp:posOffset>3325909</wp:posOffset>
                </wp:positionH>
                <wp:positionV relativeFrom="paragraph">
                  <wp:posOffset>6684</wp:posOffset>
                </wp:positionV>
                <wp:extent cx="1567815" cy="168910"/>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1567815" cy="168910"/>
                        </a:xfrm>
                        <a:prstGeom prst="rect">
                          <a:avLst/>
                        </a:prstGeom>
                      </wps:spPr>
                      <wps:txbx>
                        <w:txbxContent>
                          <w:p>
                            <w:pPr>
                              <w:pStyle w:val="BodyText"/>
                              <w:spacing w:line="266" w:lineRule="exact"/>
                            </w:pPr>
                            <w:r>
                              <w:rPr/>
                              <w:t>dan</w:t>
                            </w:r>
                            <w:r>
                              <w:rPr>
                                <w:spacing w:val="75"/>
                                <w:w w:val="150"/>
                              </w:rPr>
                              <w:t> </w:t>
                            </w:r>
                            <w:r>
                              <w:rPr/>
                              <w:t>signifikan</w:t>
                            </w:r>
                            <w:r>
                              <w:rPr>
                                <w:spacing w:val="78"/>
                                <w:w w:val="150"/>
                              </w:rPr>
                              <w:t> </w:t>
                            </w:r>
                            <w:r>
                              <w:rPr>
                                <w:spacing w:val="-2"/>
                              </w:rPr>
                              <w:t>terhadap</w:t>
                            </w:r>
                          </w:p>
                        </w:txbxContent>
                      </wps:txbx>
                      <wps:bodyPr wrap="square" lIns="0" tIns="0" rIns="0" bIns="0" rtlCol="0">
                        <a:noAutofit/>
                      </wps:bodyPr>
                    </wps:wsp>
                  </a:graphicData>
                </a:graphic>
              </wp:anchor>
            </w:drawing>
          </mc:Choice>
          <mc:Fallback>
            <w:pict>
              <v:shape style="position:absolute;margin-left:261.882599pt;margin-top:.526375pt;width:123.45pt;height:13.3pt;mso-position-horizontal-relative:page;mso-position-vertical-relative:paragraph;z-index:-23709184" type="#_x0000_t202" id="docshape1820" filled="false" stroked="false">
                <v:textbox inset="0,0,0,0">
                  <w:txbxContent>
                    <w:p>
                      <w:pPr>
                        <w:pStyle w:val="BodyText"/>
                        <w:spacing w:line="266" w:lineRule="exact"/>
                      </w:pPr>
                      <w:r>
                        <w:rPr/>
                        <w:t>dan</w:t>
                      </w:r>
                      <w:r>
                        <w:rPr>
                          <w:spacing w:val="75"/>
                          <w:w w:val="150"/>
                        </w:rPr>
                        <w:t> </w:t>
                      </w:r>
                      <w:r>
                        <w:rPr/>
                        <w:t>signifikan</w:t>
                      </w:r>
                      <w:r>
                        <w:rPr>
                          <w:spacing w:val="78"/>
                          <w:w w:val="150"/>
                        </w:rPr>
                        <w:t> </w:t>
                      </w:r>
                      <w:r>
                        <w:rPr>
                          <w:spacing w:val="-2"/>
                        </w:rPr>
                        <w:t>terhadap</w:t>
                      </w:r>
                    </w:p>
                  </w:txbxContent>
                </v:textbox>
                <w10:wrap type="none"/>
              </v:shape>
            </w:pict>
          </mc:Fallback>
        </mc:AlternateContent>
      </w:r>
      <w:r>
        <w:rPr>
          <w:i/>
        </w:rPr>
        <mc:AlternateContent>
          <mc:Choice Requires="wps">
            <w:drawing>
              <wp:anchor distT="0" distB="0" distL="0" distR="0" allowOverlap="1" layoutInCell="1" locked="0" behindDoc="0" simplePos="0" relativeHeight="16250880">
                <wp:simplePos x="0" y="0"/>
                <wp:positionH relativeFrom="page">
                  <wp:posOffset>1441781</wp:posOffset>
                </wp:positionH>
                <wp:positionV relativeFrom="paragraph">
                  <wp:posOffset>39318</wp:posOffset>
                </wp:positionV>
                <wp:extent cx="1350645" cy="133985"/>
                <wp:effectExtent l="0" t="0" r="0" b="0"/>
                <wp:wrapNone/>
                <wp:docPr id="2120" name="Graphic 2120"/>
                <wp:cNvGraphicFramePr>
                  <a:graphicFrameLocks/>
                </wp:cNvGraphicFramePr>
                <a:graphic>
                  <a:graphicData uri="http://schemas.microsoft.com/office/word/2010/wordprocessingShape">
                    <wps:wsp>
                      <wps:cNvPr id="2120" name="Graphic 2120"/>
                      <wps:cNvSpPr/>
                      <wps:spPr>
                        <a:xfrm>
                          <a:off x="0" y="0"/>
                          <a:ext cx="1350645" cy="133985"/>
                        </a:xfrm>
                        <a:custGeom>
                          <a:avLst/>
                          <a:gdLst/>
                          <a:ahLst/>
                          <a:cxnLst/>
                          <a:rect l="l" t="t" r="r" b="b"/>
                          <a:pathLst>
                            <a:path w="1350645" h="133985">
                              <a:moveTo>
                                <a:pt x="1350351" y="0"/>
                              </a:moveTo>
                              <a:lnTo>
                                <a:pt x="0" y="0"/>
                              </a:lnTo>
                              <a:lnTo>
                                <a:pt x="0" y="133628"/>
                              </a:lnTo>
                              <a:lnTo>
                                <a:pt x="1350351" y="133628"/>
                              </a:lnTo>
                              <a:lnTo>
                                <a:pt x="135035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95971pt;width:106.326923pt;height:10.521935pt;mso-position-horizontal-relative:page;mso-position-vertical-relative:paragraph;z-index:16250880" id="docshape1821" filled="true" fillcolor="#fedce7" stroked="false">
                <v:fill opacity="52428f" type="solid"/>
                <w10:wrap type="none"/>
              </v:rect>
            </w:pict>
          </mc:Fallback>
        </mc:AlternateContent>
      </w:r>
      <w:r>
        <w:rPr>
          <w:i/>
        </w:rPr>
        <mc:AlternateContent>
          <mc:Choice Requires="wps">
            <w:drawing>
              <wp:anchor distT="0" distB="0" distL="0" distR="0" allowOverlap="1" layoutInCell="1" locked="0" behindDoc="1" simplePos="0" relativeHeight="479614976">
                <wp:simplePos x="0" y="0"/>
                <wp:positionH relativeFrom="page">
                  <wp:posOffset>3326648</wp:posOffset>
                </wp:positionH>
                <wp:positionV relativeFrom="paragraph">
                  <wp:posOffset>39318</wp:posOffset>
                </wp:positionV>
                <wp:extent cx="1674495" cy="133985"/>
                <wp:effectExtent l="0" t="0" r="0" b="0"/>
                <wp:wrapNone/>
                <wp:docPr id="2121" name="Graphic 2121"/>
                <wp:cNvGraphicFramePr>
                  <a:graphicFrameLocks/>
                </wp:cNvGraphicFramePr>
                <a:graphic>
                  <a:graphicData uri="http://schemas.microsoft.com/office/word/2010/wordprocessingShape">
                    <wps:wsp>
                      <wps:cNvPr id="2121" name="Graphic 2121"/>
                      <wps:cNvSpPr/>
                      <wps:spPr>
                        <a:xfrm>
                          <a:off x="0" y="0"/>
                          <a:ext cx="1674495" cy="133985"/>
                        </a:xfrm>
                        <a:custGeom>
                          <a:avLst/>
                          <a:gdLst/>
                          <a:ahLst/>
                          <a:cxnLst/>
                          <a:rect l="l" t="t" r="r" b="b"/>
                          <a:pathLst>
                            <a:path w="1674495" h="133985">
                              <a:moveTo>
                                <a:pt x="1673873" y="0"/>
                              </a:moveTo>
                              <a:lnTo>
                                <a:pt x="0" y="0"/>
                              </a:lnTo>
                              <a:lnTo>
                                <a:pt x="0" y="133628"/>
                              </a:lnTo>
                              <a:lnTo>
                                <a:pt x="1673873" y="133628"/>
                              </a:lnTo>
                              <a:lnTo>
                                <a:pt x="167387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61.940796pt;margin-top:3.095971pt;width:131.801081pt;height:10.521935pt;mso-position-horizontal-relative:page;mso-position-vertical-relative:paragraph;z-index:-23701504" id="docshape1822" filled="true" fillcolor="#fedce7" stroked="false">
                <v:fill opacity="52428f" type="solid"/>
                <w10:wrap type="none"/>
              </v:rect>
            </w:pict>
          </mc:Fallback>
        </mc:AlternateContent>
      </w:r>
      <w:r>
        <w:rPr>
          <w:spacing w:val="-2"/>
        </w:rPr>
        <w:t>negatif</w:t>
      </w:r>
      <w:r>
        <w:rPr/>
        <w:tab/>
        <w:t>kemungkinan </w:t>
      </w:r>
      <w:r>
        <w:rPr>
          <w:i/>
        </w:rPr>
        <w:t>financial statement fraud</w:t>
      </w:r>
      <w:r>
        <w:rPr/>
        <w:t>,</w:t>
      </w:r>
      <w:r>
        <w:rPr>
          <w:spacing w:val="-1"/>
        </w:rPr>
        <w:t> </w:t>
      </w:r>
      <w:r>
        <w:rPr/>
        <w:t>sehingga</w:t>
      </w:r>
      <w:r>
        <w:rPr>
          <w:spacing w:val="-1"/>
        </w:rPr>
        <w:t> </w:t>
      </w:r>
      <w:r>
        <w:rPr/>
        <w:t>hipotesis</w:t>
      </w:r>
      <w:r>
        <w:rPr>
          <w:spacing w:val="-1"/>
        </w:rPr>
        <w:t> </w:t>
      </w:r>
      <w:r>
        <w:rPr/>
        <w:t>pertama</w:t>
      </w:r>
      <w:r>
        <w:rPr>
          <w:spacing w:val="-1"/>
        </w:rPr>
        <w:t> </w:t>
      </w:r>
      <w:r>
        <w:rPr/>
        <w:t>(H1) diterima.</w:t>
      </w:r>
      <w:r>
        <w:rPr>
          <w:spacing w:val="-1"/>
        </w:rPr>
        <w:t> </w:t>
      </w:r>
      <w:r>
        <w:rPr/>
        <w:t>Hasil ini</w:t>
      </w:r>
      <w:r>
        <w:rPr>
          <w:spacing w:val="-1"/>
        </w:rPr>
        <w:t> </w:t>
      </w:r>
      <w:r>
        <w:rPr/>
        <w:t>menunjukkan bahwa</w:t>
      </w:r>
      <w:r>
        <w:rPr>
          <w:spacing w:val="-4"/>
        </w:rPr>
        <w:t> </w:t>
      </w:r>
      <w:r>
        <w:rPr/>
        <w:t>semakin</w:t>
      </w:r>
      <w:r>
        <w:rPr>
          <w:spacing w:val="-1"/>
        </w:rPr>
        <w:t> </w:t>
      </w:r>
      <w:r>
        <w:rPr/>
        <w:t>tinggi</w:t>
      </w:r>
      <w:r>
        <w:rPr>
          <w:spacing w:val="-1"/>
        </w:rPr>
        <w:t> </w:t>
      </w:r>
      <w:r>
        <w:rPr/>
        <w:t>proporsi</w:t>
      </w:r>
      <w:r>
        <w:rPr>
          <w:spacing w:val="-1"/>
        </w:rPr>
        <w:t> </w:t>
      </w:r>
      <w:r>
        <w:rPr/>
        <w:t>anggota</w:t>
      </w:r>
      <w:r>
        <w:rPr>
          <w:spacing w:val="-1"/>
        </w:rPr>
        <w:t> </w:t>
      </w:r>
      <w:r>
        <w:rPr/>
        <w:t>komite audit yang</w:t>
      </w:r>
      <w:r>
        <w:rPr>
          <w:spacing w:val="-1"/>
        </w:rPr>
        <w:t> </w:t>
      </w:r>
      <w:r>
        <w:rPr/>
        <w:t>memiliki</w:t>
      </w:r>
      <w:r>
        <w:rPr>
          <w:spacing w:val="-3"/>
        </w:rPr>
        <w:t> </w:t>
      </w:r>
      <w:r>
        <w:rPr/>
        <w:t>latar</w:t>
      </w:r>
      <w:r>
        <w:rPr>
          <w:spacing w:val="-4"/>
        </w:rPr>
        <w:t> </w:t>
      </w:r>
      <w:r>
        <w:rPr/>
        <w:t>belakang dan keahlian di bidang keuangan dan akuntansi dalam suatu perusahaan, maka semakin</w:t>
      </w:r>
      <w:r>
        <w:rPr>
          <w:spacing w:val="-3"/>
        </w:rPr>
        <w:t> </w:t>
      </w:r>
      <w:r>
        <w:rPr/>
        <w:t>rendah</w:t>
      </w:r>
      <w:r>
        <w:rPr>
          <w:spacing w:val="1"/>
        </w:rPr>
        <w:t> </w:t>
      </w:r>
      <w:r>
        <w:rPr/>
        <w:t>adanya kemungkinan</w:t>
      </w:r>
      <w:r>
        <w:rPr>
          <w:spacing w:val="-3"/>
        </w:rPr>
        <w:t> </w:t>
      </w:r>
      <w:r>
        <w:rPr>
          <w:i/>
        </w:rPr>
        <w:t>financial statement</w:t>
      </w:r>
      <w:r>
        <w:rPr>
          <w:i/>
          <w:spacing w:val="-1"/>
        </w:rPr>
        <w:t> </w:t>
      </w:r>
      <w:r>
        <w:rPr>
          <w:i/>
        </w:rPr>
        <w:t>fraud</w:t>
      </w:r>
      <w:r>
        <w:rPr>
          <w:i/>
          <w:spacing w:val="-2"/>
        </w:rPr>
        <w:t> </w:t>
      </w:r>
      <w:r>
        <w:rPr/>
        <w:t>dalam</w:t>
      </w:r>
      <w:r>
        <w:rPr>
          <w:spacing w:val="-2"/>
        </w:rPr>
        <w:t> perusahaan</w:t>
      </w:r>
      <w:r>
        <w:rPr>
          <w:i/>
          <w:spacing w:val="-2"/>
        </w:rPr>
        <w:t>.</w:t>
      </w:r>
    </w:p>
    <w:p>
      <w:pPr>
        <w:pStyle w:val="BodyText"/>
        <w:ind w:left="2693"/>
        <w:jc w:val="both"/>
      </w:pPr>
      <w:r>
        <w:rPr/>
        <mc:AlternateContent>
          <mc:Choice Requires="wps">
            <w:drawing>
              <wp:anchor distT="0" distB="0" distL="0" distR="0" allowOverlap="1" layoutInCell="1" locked="0" behindDoc="1" simplePos="0" relativeHeight="479607808">
                <wp:simplePos x="0" y="0"/>
                <wp:positionH relativeFrom="page">
                  <wp:posOffset>4845636</wp:posOffset>
                </wp:positionH>
                <wp:positionV relativeFrom="paragraph">
                  <wp:posOffset>6833</wp:posOffset>
                </wp:positionV>
                <wp:extent cx="1635760" cy="168910"/>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a:off x="0" y="0"/>
                          <a:ext cx="1635760" cy="168910"/>
                        </a:xfrm>
                        <a:prstGeom prst="rect">
                          <a:avLst/>
                        </a:prstGeom>
                      </wps:spPr>
                      <wps:txbx>
                        <w:txbxContent>
                          <w:p>
                            <w:pPr>
                              <w:pStyle w:val="BodyText"/>
                              <w:spacing w:line="266" w:lineRule="exact"/>
                            </w:pPr>
                            <w:r>
                              <w:rPr/>
                              <w:t>55/POJK.04/2015</w:t>
                            </w:r>
                            <w:r>
                              <w:rPr>
                                <w:spacing w:val="79"/>
                              </w:rPr>
                              <w:t> </w:t>
                            </w:r>
                            <w:r>
                              <w:rPr>
                                <w:spacing w:val="-2"/>
                              </w:rPr>
                              <w:t>tentang</w:t>
                            </w:r>
                          </w:p>
                        </w:txbxContent>
                      </wps:txbx>
                      <wps:bodyPr wrap="square" lIns="0" tIns="0" rIns="0" bIns="0" rtlCol="0">
                        <a:noAutofit/>
                      </wps:bodyPr>
                    </wps:wsp>
                  </a:graphicData>
                </a:graphic>
              </wp:anchor>
            </w:drawing>
          </mc:Choice>
          <mc:Fallback>
            <w:pict>
              <v:shape style="position:absolute;margin-left:381.546204pt;margin-top:.538094pt;width:128.8pt;height:13.3pt;mso-position-horizontal-relative:page;mso-position-vertical-relative:paragraph;z-index:-23708672" type="#_x0000_t202" id="docshape1823" filled="false" stroked="false">
                <v:textbox inset="0,0,0,0">
                  <w:txbxContent>
                    <w:p>
                      <w:pPr>
                        <w:pStyle w:val="BodyText"/>
                        <w:spacing w:line="266" w:lineRule="exact"/>
                      </w:pPr>
                      <w:r>
                        <w:rPr/>
                        <w:t>55/POJK.04/2015</w:t>
                      </w:r>
                      <w:r>
                        <w:rPr>
                          <w:spacing w:val="79"/>
                        </w:rPr>
                        <w:t> </w:t>
                      </w:r>
                      <w:r>
                        <w:rPr>
                          <w:spacing w:val="-2"/>
                        </w:rPr>
                        <w:t>tentang</w:t>
                      </w:r>
                    </w:p>
                  </w:txbxContent>
                </v:textbox>
                <w10:wrap type="none"/>
              </v:shape>
            </w:pict>
          </mc:Fallback>
        </mc:AlternateContent>
      </w:r>
      <w:r>
        <w:rPr/>
        <mc:AlternateContent>
          <mc:Choice Requires="wps">
            <w:drawing>
              <wp:anchor distT="0" distB="0" distL="0" distR="0" allowOverlap="1" layoutInCell="1" locked="0" behindDoc="0" simplePos="0" relativeHeight="16251904">
                <wp:simplePos x="0" y="0"/>
                <wp:positionH relativeFrom="page">
                  <wp:posOffset>4845794</wp:posOffset>
                </wp:positionH>
                <wp:positionV relativeFrom="paragraph">
                  <wp:posOffset>38105</wp:posOffset>
                </wp:positionV>
                <wp:extent cx="1631950" cy="133985"/>
                <wp:effectExtent l="0" t="0" r="0" b="0"/>
                <wp:wrapNone/>
                <wp:docPr id="2123" name="Graphic 2123"/>
                <wp:cNvGraphicFramePr>
                  <a:graphicFrameLocks/>
                </wp:cNvGraphicFramePr>
                <a:graphic>
                  <a:graphicData uri="http://schemas.microsoft.com/office/word/2010/wordprocessingShape">
                    <wps:wsp>
                      <wps:cNvPr id="2123" name="Graphic 2123"/>
                      <wps:cNvSpPr/>
                      <wps:spPr>
                        <a:xfrm>
                          <a:off x="0" y="0"/>
                          <a:ext cx="1631950" cy="133985"/>
                        </a:xfrm>
                        <a:custGeom>
                          <a:avLst/>
                          <a:gdLst/>
                          <a:ahLst/>
                          <a:cxnLst/>
                          <a:rect l="l" t="t" r="r" b="b"/>
                          <a:pathLst>
                            <a:path w="1631950" h="133985">
                              <a:moveTo>
                                <a:pt x="1631675" y="0"/>
                              </a:moveTo>
                              <a:lnTo>
                                <a:pt x="0" y="0"/>
                              </a:lnTo>
                              <a:lnTo>
                                <a:pt x="0" y="133628"/>
                              </a:lnTo>
                              <a:lnTo>
                                <a:pt x="1631675" y="133628"/>
                              </a:lnTo>
                              <a:lnTo>
                                <a:pt x="163167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381.558594pt;margin-top:3.000417pt;width:128.478365pt;height:10.521935pt;mso-position-horizontal-relative:page;mso-position-vertical-relative:paragraph;z-index:16251904" id="docshape1824"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55488">
                <wp:simplePos x="0" y="0"/>
                <wp:positionH relativeFrom="page">
                  <wp:posOffset>94988</wp:posOffset>
                </wp:positionH>
                <wp:positionV relativeFrom="paragraph">
                  <wp:posOffset>38105</wp:posOffset>
                </wp:positionV>
                <wp:extent cx="225425" cy="197485"/>
                <wp:effectExtent l="0" t="0" r="0" b="0"/>
                <wp:wrapNone/>
                <wp:docPr id="2124" name="Group 2124"/>
                <wp:cNvGraphicFramePr>
                  <a:graphicFrameLocks/>
                </wp:cNvGraphicFramePr>
                <a:graphic>
                  <a:graphicData uri="http://schemas.microsoft.com/office/word/2010/wordprocessingGroup">
                    <wpg:wgp>
                      <wpg:cNvPr id="2124" name="Group 2124"/>
                      <wpg:cNvGrpSpPr/>
                      <wpg:grpSpPr>
                        <a:xfrm>
                          <a:off x="0" y="0"/>
                          <a:ext cx="225425" cy="197485"/>
                          <a:chExt cx="225425" cy="197485"/>
                        </a:xfrm>
                      </wpg:grpSpPr>
                      <pic:pic>
                        <pic:nvPicPr>
                          <pic:cNvPr id="2125" name="Image 2125"/>
                          <pic:cNvPicPr/>
                        </pic:nvPicPr>
                        <pic:blipFill>
                          <a:blip r:embed="rId258" cstate="print"/>
                          <a:stretch>
                            <a:fillRect/>
                          </a:stretch>
                        </pic:blipFill>
                        <pic:spPr>
                          <a:xfrm>
                            <a:off x="0" y="0"/>
                            <a:ext cx="225058" cy="196926"/>
                          </a:xfrm>
                          <a:prstGeom prst="rect">
                            <a:avLst/>
                          </a:prstGeom>
                        </pic:spPr>
                      </pic:pic>
                      <wps:wsp>
                        <wps:cNvPr id="2126" name="Textbox 2126"/>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4</w:t>
                              </w:r>
                            </w:p>
                          </w:txbxContent>
                        </wps:txbx>
                        <wps:bodyPr wrap="square" lIns="0" tIns="0" rIns="0" bIns="0" rtlCol="0">
                          <a:noAutofit/>
                        </wps:bodyPr>
                      </wps:wsp>
                    </wpg:wgp>
                  </a:graphicData>
                </a:graphic>
              </wp:anchor>
            </w:drawing>
          </mc:Choice>
          <mc:Fallback>
            <w:pict>
              <v:group style="position:absolute;margin-left:7.47944pt;margin-top:3.000417pt;width:17.75pt;height:15.55pt;mso-position-horizontal-relative:page;mso-position-vertical-relative:paragraph;z-index:16255488" id="docshapegroup1825" coordorigin="150,60" coordsize="355,311">
                <v:shape style="position:absolute;left:149;top:60;width:355;height:311" type="#_x0000_t75" id="docshape1826" stroked="false">
                  <v:imagedata r:id="rId258" o:title=""/>
                </v:shape>
                <v:shape style="position:absolute;left:149;top:60;width:355;height:311" type="#_x0000_t202" id="docshape1827" filled="false" stroked="false">
                  <v:textbox inset="0,0,0,0">
                    <w:txbxContent>
                      <w:p>
                        <w:pPr>
                          <w:spacing w:before="48"/>
                          <w:ind w:left="0" w:right="0" w:firstLine="0"/>
                          <w:jc w:val="center"/>
                          <w:rPr>
                            <w:rFonts w:ascii="Gadugi"/>
                            <w:b/>
                            <w:sz w:val="15"/>
                          </w:rPr>
                        </w:pPr>
                        <w:r>
                          <w:rPr>
                            <w:rFonts w:ascii="Gadugi"/>
                            <w:b/>
                            <w:color w:val="FEFEFE"/>
                            <w:spacing w:val="-10"/>
                            <w:sz w:val="15"/>
                          </w:rPr>
                          <w:t>4</w:t>
                        </w:r>
                      </w:p>
                    </w:txbxContent>
                  </v:textbox>
                  <w10:wrap type="none"/>
                </v:shape>
                <w10:wrap type="none"/>
              </v:group>
            </w:pict>
          </mc:Fallback>
        </mc:AlternateContent>
      </w:r>
      <w:r>
        <w:rPr/>
        <w:t>Hal</w:t>
      </w:r>
      <w:r>
        <w:rPr>
          <w:spacing w:val="77"/>
        </w:rPr>
        <w:t> </w:t>
      </w:r>
      <w:r>
        <w:rPr/>
        <w:t>ini</w:t>
      </w:r>
      <w:r>
        <w:rPr>
          <w:spacing w:val="80"/>
        </w:rPr>
        <w:t> </w:t>
      </w:r>
      <w:r>
        <w:rPr/>
        <w:t>sejalan</w:t>
      </w:r>
      <w:r>
        <w:rPr>
          <w:spacing w:val="79"/>
        </w:rPr>
        <w:t> </w:t>
      </w:r>
      <w:r>
        <w:rPr/>
        <w:t>dengan</w:t>
      </w:r>
      <w:r>
        <w:rPr>
          <w:spacing w:val="50"/>
          <w:w w:val="150"/>
        </w:rPr>
        <w:t> </w:t>
      </w:r>
      <w:r>
        <w:rPr/>
        <w:t>ketentuan</w:t>
      </w:r>
      <w:r>
        <w:rPr>
          <w:spacing w:val="76"/>
        </w:rPr>
        <w:t> </w:t>
      </w:r>
      <w:r>
        <w:rPr/>
        <w:t>POJK</w:t>
      </w:r>
      <w:r>
        <w:rPr>
          <w:spacing w:val="52"/>
          <w:w w:val="150"/>
        </w:rPr>
        <w:t> </w:t>
      </w:r>
      <w:r>
        <w:rPr>
          <w:spacing w:val="-5"/>
        </w:rPr>
        <w:t>No.</w:t>
      </w:r>
    </w:p>
    <w:p>
      <w:pPr>
        <w:pStyle w:val="BodyText"/>
      </w:pPr>
    </w:p>
    <w:p>
      <w:pPr>
        <w:pStyle w:val="BodyText"/>
        <w:ind w:right="285"/>
        <w:jc w:val="right"/>
      </w:pPr>
      <w:r>
        <w:rPr/>
        <mc:AlternateContent>
          <mc:Choice Requires="wps">
            <w:drawing>
              <wp:anchor distT="0" distB="0" distL="0" distR="0" allowOverlap="1" layoutInCell="1" locked="0" behindDoc="1" simplePos="0" relativeHeight="479608320">
                <wp:simplePos x="0" y="0"/>
                <wp:positionH relativeFrom="page">
                  <wp:posOffset>1440180</wp:posOffset>
                </wp:positionH>
                <wp:positionV relativeFrom="paragraph">
                  <wp:posOffset>6863</wp:posOffset>
                </wp:positionV>
                <wp:extent cx="3884295" cy="16891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3884295" cy="168910"/>
                        </a:xfrm>
                        <a:prstGeom prst="rect">
                          <a:avLst/>
                        </a:prstGeom>
                      </wps:spPr>
                      <wps:txbx>
                        <w:txbxContent>
                          <w:p>
                            <w:pPr>
                              <w:pStyle w:val="BodyText"/>
                              <w:spacing w:line="266" w:lineRule="exact"/>
                            </w:pPr>
                            <w:r>
                              <w:rPr/>
                              <w:t>Pembentukan</w:t>
                            </w:r>
                            <w:r>
                              <w:rPr>
                                <w:spacing w:val="37"/>
                              </w:rPr>
                              <w:t> </w:t>
                            </w:r>
                            <w:r>
                              <w:rPr/>
                              <w:t>dan</w:t>
                            </w:r>
                            <w:r>
                              <w:rPr>
                                <w:spacing w:val="36"/>
                              </w:rPr>
                              <w:t> </w:t>
                            </w:r>
                            <w:r>
                              <w:rPr/>
                              <w:t>Pedoman</w:t>
                            </w:r>
                            <w:r>
                              <w:rPr>
                                <w:spacing w:val="36"/>
                              </w:rPr>
                              <w:t> </w:t>
                            </w:r>
                            <w:r>
                              <w:rPr/>
                              <w:t>Pelaksanaan</w:t>
                            </w:r>
                            <w:r>
                              <w:rPr>
                                <w:spacing w:val="37"/>
                              </w:rPr>
                              <w:t> </w:t>
                            </w:r>
                            <w:r>
                              <w:rPr/>
                              <w:t>Kerja</w:t>
                            </w:r>
                            <w:r>
                              <w:rPr>
                                <w:spacing w:val="38"/>
                              </w:rPr>
                              <w:t> </w:t>
                            </w:r>
                            <w:r>
                              <w:rPr/>
                              <w:t>Komite</w:t>
                            </w:r>
                            <w:r>
                              <w:rPr>
                                <w:spacing w:val="36"/>
                              </w:rPr>
                              <w:t> </w:t>
                            </w:r>
                            <w:r>
                              <w:rPr>
                                <w:spacing w:val="-2"/>
                              </w:rPr>
                              <w:t>Audit</w:t>
                            </w:r>
                          </w:p>
                        </w:txbxContent>
                      </wps:txbx>
                      <wps:bodyPr wrap="square" lIns="0" tIns="0" rIns="0" bIns="0" rtlCol="0">
                        <a:noAutofit/>
                      </wps:bodyPr>
                    </wps:wsp>
                  </a:graphicData>
                </a:graphic>
              </wp:anchor>
            </w:drawing>
          </mc:Choice>
          <mc:Fallback>
            <w:pict>
              <v:shape style="position:absolute;margin-left:113.400002pt;margin-top:.540428pt;width:305.850pt;height:13.3pt;mso-position-horizontal-relative:page;mso-position-vertical-relative:paragraph;z-index:-23708160" type="#_x0000_t202" id="docshape1828" filled="false" stroked="false">
                <v:textbox inset="0,0,0,0">
                  <w:txbxContent>
                    <w:p>
                      <w:pPr>
                        <w:pStyle w:val="BodyText"/>
                        <w:spacing w:line="266" w:lineRule="exact"/>
                      </w:pPr>
                      <w:r>
                        <w:rPr/>
                        <w:t>Pembentukan</w:t>
                      </w:r>
                      <w:r>
                        <w:rPr>
                          <w:spacing w:val="37"/>
                        </w:rPr>
                        <w:t> </w:t>
                      </w:r>
                      <w:r>
                        <w:rPr/>
                        <w:t>dan</w:t>
                      </w:r>
                      <w:r>
                        <w:rPr>
                          <w:spacing w:val="36"/>
                        </w:rPr>
                        <w:t> </w:t>
                      </w:r>
                      <w:r>
                        <w:rPr/>
                        <w:t>Pedoman</w:t>
                      </w:r>
                      <w:r>
                        <w:rPr>
                          <w:spacing w:val="36"/>
                        </w:rPr>
                        <w:t> </w:t>
                      </w:r>
                      <w:r>
                        <w:rPr/>
                        <w:t>Pelaksanaan</w:t>
                      </w:r>
                      <w:r>
                        <w:rPr>
                          <w:spacing w:val="37"/>
                        </w:rPr>
                        <w:t> </w:t>
                      </w:r>
                      <w:r>
                        <w:rPr/>
                        <w:t>Kerja</w:t>
                      </w:r>
                      <w:r>
                        <w:rPr>
                          <w:spacing w:val="38"/>
                        </w:rPr>
                        <w:t> </w:t>
                      </w:r>
                      <w:r>
                        <w:rPr/>
                        <w:t>Komite</w:t>
                      </w:r>
                      <w:r>
                        <w:rPr>
                          <w:spacing w:val="36"/>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0" simplePos="0" relativeHeight="16252416">
                <wp:simplePos x="0" y="0"/>
                <wp:positionH relativeFrom="page">
                  <wp:posOffset>1441781</wp:posOffset>
                </wp:positionH>
                <wp:positionV relativeFrom="paragraph">
                  <wp:posOffset>39269</wp:posOffset>
                </wp:positionV>
                <wp:extent cx="3945890" cy="133985"/>
                <wp:effectExtent l="0" t="0" r="0" b="0"/>
                <wp:wrapNone/>
                <wp:docPr id="2128" name="Graphic 2128"/>
                <wp:cNvGraphicFramePr>
                  <a:graphicFrameLocks/>
                </wp:cNvGraphicFramePr>
                <a:graphic>
                  <a:graphicData uri="http://schemas.microsoft.com/office/word/2010/wordprocessingShape">
                    <wps:wsp>
                      <wps:cNvPr id="2128" name="Graphic 2128"/>
                      <wps:cNvSpPr/>
                      <wps:spPr>
                        <a:xfrm>
                          <a:off x="0" y="0"/>
                          <a:ext cx="3945890" cy="133985"/>
                        </a:xfrm>
                        <a:custGeom>
                          <a:avLst/>
                          <a:gdLst/>
                          <a:ahLst/>
                          <a:cxnLst/>
                          <a:rect l="l" t="t" r="r" b="b"/>
                          <a:pathLst>
                            <a:path w="3945890" h="133985">
                              <a:moveTo>
                                <a:pt x="3945559" y="0"/>
                              </a:moveTo>
                              <a:lnTo>
                                <a:pt x="0" y="0"/>
                              </a:lnTo>
                              <a:lnTo>
                                <a:pt x="0" y="133628"/>
                              </a:lnTo>
                              <a:lnTo>
                                <a:pt x="3945559" y="133628"/>
                              </a:lnTo>
                              <a:lnTo>
                                <a:pt x="394555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92064pt;width:310.673977pt;height:10.521935pt;mso-position-horizontal-relative:page;mso-position-vertical-relative:paragraph;z-index:16252416" id="docshape1829" filled="true" fillcolor="#ecdffe" stroked="false">
                <v:fill opacity="52428f" type="solid"/>
                <w10:wrap type="none"/>
              </v:rect>
            </w:pict>
          </mc:Fallback>
        </mc:AlternateContent>
      </w:r>
      <w:r>
        <w:rPr/>
        <w:t>yang</w:t>
      </w:r>
      <w:r>
        <w:rPr>
          <w:spacing w:val="35"/>
        </w:rPr>
        <w:t> </w:t>
      </w:r>
      <w:r>
        <w:rPr>
          <w:spacing w:val="-2"/>
        </w:rPr>
        <w:t>menyatakan</w:t>
      </w:r>
    </w:p>
    <w:p>
      <w:pPr>
        <w:pStyle w:val="BodyText"/>
      </w:pPr>
    </w:p>
    <w:p>
      <w:pPr>
        <w:pStyle w:val="BodyText"/>
        <w:spacing w:line="480" w:lineRule="auto"/>
        <w:ind w:left="3227" w:right="2324" w:firstLine="753"/>
        <w:jc w:val="both"/>
      </w:pPr>
      <w:r>
        <w:rPr/>
        <mc:AlternateContent>
          <mc:Choice Requires="wps">
            <w:drawing>
              <wp:anchor distT="0" distB="0" distL="0" distR="0" allowOverlap="1" layoutInCell="1" locked="0" behindDoc="1" simplePos="0" relativeHeight="479608832">
                <wp:simplePos x="0" y="0"/>
                <wp:positionH relativeFrom="page">
                  <wp:posOffset>1440180</wp:posOffset>
                </wp:positionH>
                <wp:positionV relativeFrom="paragraph">
                  <wp:posOffset>6893</wp:posOffset>
                </wp:positionV>
                <wp:extent cx="1130300" cy="168910"/>
                <wp:effectExtent l="0" t="0" r="0" b="0"/>
                <wp:wrapNone/>
                <wp:docPr id="2129" name="Textbox 2129"/>
                <wp:cNvGraphicFramePr>
                  <a:graphicFrameLocks/>
                </wp:cNvGraphicFramePr>
                <a:graphic>
                  <a:graphicData uri="http://schemas.microsoft.com/office/word/2010/wordprocessingShape">
                    <wps:wsp>
                      <wps:cNvPr id="2129" name="Textbox 2129"/>
                      <wps:cNvSpPr txBox="1"/>
                      <wps:spPr>
                        <a:xfrm>
                          <a:off x="0" y="0"/>
                          <a:ext cx="1130300" cy="168910"/>
                        </a:xfrm>
                        <a:prstGeom prst="rect">
                          <a:avLst/>
                        </a:prstGeom>
                      </wps:spPr>
                      <wps:txbx>
                        <w:txbxContent>
                          <w:p>
                            <w:pPr>
                              <w:pStyle w:val="BodyText"/>
                              <w:spacing w:line="266" w:lineRule="exact"/>
                            </w:pPr>
                            <w:r>
                              <w:rPr/>
                              <w:t>bahwa</w:t>
                            </w:r>
                            <w:r>
                              <w:rPr>
                                <w:spacing w:val="11"/>
                              </w:rPr>
                              <w:t> </w:t>
                            </w:r>
                            <w:r>
                              <w:rPr>
                                <w:spacing w:val="-2"/>
                              </w:rPr>
                              <w:t>perusahaan</w:t>
                            </w:r>
                          </w:p>
                        </w:txbxContent>
                      </wps:txbx>
                      <wps:bodyPr wrap="square" lIns="0" tIns="0" rIns="0" bIns="0" rtlCol="0">
                        <a:noAutofit/>
                      </wps:bodyPr>
                    </wps:wsp>
                  </a:graphicData>
                </a:graphic>
              </wp:anchor>
            </w:drawing>
          </mc:Choice>
          <mc:Fallback>
            <w:pict>
              <v:shape style="position:absolute;margin-left:113.400002pt;margin-top:.542763pt;width:89pt;height:13.3pt;mso-position-horizontal-relative:page;mso-position-vertical-relative:paragraph;z-index:-23707648" type="#_x0000_t202" id="docshape1830" filled="false" stroked="false">
                <v:textbox inset="0,0,0,0">
                  <w:txbxContent>
                    <w:p>
                      <w:pPr>
                        <w:pStyle w:val="BodyText"/>
                        <w:spacing w:line="266" w:lineRule="exact"/>
                      </w:pPr>
                      <w:r>
                        <w:rPr/>
                        <w:t>bahwa</w:t>
                      </w:r>
                      <w:r>
                        <w:rPr>
                          <w:spacing w:val="11"/>
                        </w:rPr>
                        <w:t> </w:t>
                      </w:r>
                      <w:r>
                        <w:rPr>
                          <w:spacing w:val="-2"/>
                        </w:rPr>
                        <w:t>perusahaan</w:t>
                      </w:r>
                    </w:p>
                  </w:txbxContent>
                </v:textbox>
                <w10:wrap type="none"/>
              </v:shape>
            </w:pict>
          </mc:Fallback>
        </mc:AlternateContent>
      </w:r>
      <w:r>
        <w:rPr/>
        <mc:AlternateContent>
          <mc:Choice Requires="wps">
            <w:drawing>
              <wp:anchor distT="0" distB="0" distL="0" distR="0" allowOverlap="1" layoutInCell="1" locked="0" behindDoc="1" simplePos="0" relativeHeight="479609344">
                <wp:simplePos x="0" y="0"/>
                <wp:positionH relativeFrom="page">
                  <wp:posOffset>3341736</wp:posOffset>
                </wp:positionH>
                <wp:positionV relativeFrom="paragraph">
                  <wp:posOffset>6893</wp:posOffset>
                </wp:positionV>
                <wp:extent cx="551815" cy="168910"/>
                <wp:effectExtent l="0" t="0" r="0" b="0"/>
                <wp:wrapNone/>
                <wp:docPr id="2130" name="Textbox 2130"/>
                <wp:cNvGraphicFramePr>
                  <a:graphicFrameLocks/>
                </wp:cNvGraphicFramePr>
                <a:graphic>
                  <a:graphicData uri="http://schemas.microsoft.com/office/word/2010/wordprocessingShape">
                    <wps:wsp>
                      <wps:cNvPr id="2130" name="Textbox 2130"/>
                      <wps:cNvSpPr txBox="1"/>
                      <wps:spPr>
                        <a:xfrm>
                          <a:off x="0" y="0"/>
                          <a:ext cx="551815" cy="168910"/>
                        </a:xfrm>
                        <a:prstGeom prst="rect">
                          <a:avLst/>
                        </a:prstGeom>
                      </wps:spPr>
                      <wps:txbx>
                        <w:txbxContent>
                          <w:p>
                            <w:pPr>
                              <w:pStyle w:val="BodyText"/>
                              <w:spacing w:line="266" w:lineRule="exact"/>
                            </w:pPr>
                            <w:r>
                              <w:rPr>
                                <w:spacing w:val="-2"/>
                              </w:rPr>
                              <w:t>memiliki</w:t>
                            </w:r>
                          </w:p>
                        </w:txbxContent>
                      </wps:txbx>
                      <wps:bodyPr wrap="square" lIns="0" tIns="0" rIns="0" bIns="0" rtlCol="0">
                        <a:noAutofit/>
                      </wps:bodyPr>
                    </wps:wsp>
                  </a:graphicData>
                </a:graphic>
              </wp:anchor>
            </w:drawing>
          </mc:Choice>
          <mc:Fallback>
            <w:pict>
              <v:shape style="position:absolute;margin-left:263.128845pt;margin-top:.542763pt;width:43.45pt;height:13.3pt;mso-position-horizontal-relative:page;mso-position-vertical-relative:paragraph;z-index:-23707136" type="#_x0000_t202" id="docshape1831" filled="false" stroked="false">
                <v:textbox inset="0,0,0,0">
                  <w:txbxContent>
                    <w:p>
                      <w:pPr>
                        <w:pStyle w:val="BodyText"/>
                        <w:spacing w:line="266" w:lineRule="exact"/>
                      </w:pPr>
                      <w:r>
                        <w:rPr>
                          <w:spacing w:val="-2"/>
                        </w:rPr>
                        <w:t>memiliki</w:t>
                      </w:r>
                    </w:p>
                  </w:txbxContent>
                </v:textbox>
                <w10:wrap type="none"/>
              </v:shape>
            </w:pict>
          </mc:Fallback>
        </mc:AlternateContent>
      </w:r>
      <w:r>
        <w:rPr/>
        <mc:AlternateContent>
          <mc:Choice Requires="wps">
            <w:drawing>
              <wp:anchor distT="0" distB="0" distL="0" distR="0" allowOverlap="1" layoutInCell="1" locked="0" behindDoc="1" simplePos="0" relativeHeight="479609856">
                <wp:simplePos x="0" y="0"/>
                <wp:positionH relativeFrom="page">
                  <wp:posOffset>5230608</wp:posOffset>
                </wp:positionH>
                <wp:positionV relativeFrom="paragraph">
                  <wp:posOffset>6893</wp:posOffset>
                </wp:positionV>
                <wp:extent cx="1250315" cy="168910"/>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a:off x="0" y="0"/>
                          <a:ext cx="1250315" cy="168910"/>
                        </a:xfrm>
                        <a:prstGeom prst="rect">
                          <a:avLst/>
                        </a:prstGeom>
                      </wps:spPr>
                      <wps:txbx>
                        <w:txbxContent>
                          <w:p>
                            <w:pPr>
                              <w:pStyle w:val="BodyText"/>
                              <w:spacing w:line="266" w:lineRule="exact"/>
                            </w:pPr>
                            <w:r>
                              <w:rPr/>
                              <w:t>satu</w:t>
                            </w:r>
                            <w:r>
                              <w:rPr>
                                <w:spacing w:val="13"/>
                              </w:rPr>
                              <w:t> </w:t>
                            </w:r>
                            <w:r>
                              <w:rPr/>
                              <w:t>anggota</w:t>
                            </w:r>
                            <w:r>
                              <w:rPr>
                                <w:spacing w:val="20"/>
                              </w:rPr>
                              <w:t> </w:t>
                            </w:r>
                            <w:r>
                              <w:rPr>
                                <w:spacing w:val="-2"/>
                              </w:rPr>
                              <w:t>komite</w:t>
                            </w:r>
                          </w:p>
                        </w:txbxContent>
                      </wps:txbx>
                      <wps:bodyPr wrap="square" lIns="0" tIns="0" rIns="0" bIns="0" rtlCol="0">
                        <a:noAutofit/>
                      </wps:bodyPr>
                    </wps:wsp>
                  </a:graphicData>
                </a:graphic>
              </wp:anchor>
            </w:drawing>
          </mc:Choice>
          <mc:Fallback>
            <w:pict>
              <v:shape style="position:absolute;margin-left:411.858948pt;margin-top:.542763pt;width:98.45pt;height:13.3pt;mso-position-horizontal-relative:page;mso-position-vertical-relative:paragraph;z-index:-23706624" type="#_x0000_t202" id="docshape1832" filled="false" stroked="false">
                <v:textbox inset="0,0,0,0">
                  <w:txbxContent>
                    <w:p>
                      <w:pPr>
                        <w:pStyle w:val="BodyText"/>
                        <w:spacing w:line="266" w:lineRule="exact"/>
                      </w:pPr>
                      <w:r>
                        <w:rPr/>
                        <w:t>satu</w:t>
                      </w:r>
                      <w:r>
                        <w:rPr>
                          <w:spacing w:val="13"/>
                        </w:rPr>
                        <w:t> </w:t>
                      </w:r>
                      <w:r>
                        <w:rPr/>
                        <w:t>anggota</w:t>
                      </w:r>
                      <w:r>
                        <w:rPr>
                          <w:spacing w:val="20"/>
                        </w:rPr>
                        <w:t> </w:t>
                      </w:r>
                      <w:r>
                        <w:rPr>
                          <w:spacing w:val="-2"/>
                        </w:rPr>
                        <w:t>komite</w:t>
                      </w:r>
                    </w:p>
                  </w:txbxContent>
                </v:textbox>
                <w10:wrap type="none"/>
              </v:shape>
            </w:pict>
          </mc:Fallback>
        </mc:AlternateContent>
      </w:r>
      <w:r>
        <w:rPr/>
        <mc:AlternateContent>
          <mc:Choice Requires="wps">
            <w:drawing>
              <wp:anchor distT="0" distB="0" distL="0" distR="0" allowOverlap="1" layoutInCell="1" locked="0" behindDoc="1" simplePos="0" relativeHeight="479610368">
                <wp:simplePos x="0" y="0"/>
                <wp:positionH relativeFrom="page">
                  <wp:posOffset>1440180</wp:posOffset>
                </wp:positionH>
                <wp:positionV relativeFrom="paragraph">
                  <wp:posOffset>357412</wp:posOffset>
                </wp:positionV>
                <wp:extent cx="650240" cy="16891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650240" cy="168910"/>
                        </a:xfrm>
                        <a:prstGeom prst="rect">
                          <a:avLst/>
                        </a:prstGeom>
                      </wps:spPr>
                      <wps:txbx>
                        <w:txbxContent>
                          <w:p>
                            <w:pPr>
                              <w:pStyle w:val="BodyText"/>
                              <w:spacing w:line="266" w:lineRule="exact"/>
                            </w:pPr>
                            <w:r>
                              <w:rPr/>
                              <w:t>audit</w:t>
                            </w:r>
                            <w:r>
                              <w:rPr>
                                <w:spacing w:val="16"/>
                              </w:rPr>
                              <w:t> </w:t>
                            </w:r>
                            <w:r>
                              <w:rPr>
                                <w:spacing w:val="-4"/>
                              </w:rPr>
                              <w:t>yang</w:t>
                            </w:r>
                          </w:p>
                        </w:txbxContent>
                      </wps:txbx>
                      <wps:bodyPr wrap="square" lIns="0" tIns="0" rIns="0" bIns="0" rtlCol="0">
                        <a:noAutofit/>
                      </wps:bodyPr>
                    </wps:wsp>
                  </a:graphicData>
                </a:graphic>
              </wp:anchor>
            </w:drawing>
          </mc:Choice>
          <mc:Fallback>
            <w:pict>
              <v:shape style="position:absolute;margin-left:113.400002pt;margin-top:28.142754pt;width:51.2pt;height:13.3pt;mso-position-horizontal-relative:page;mso-position-vertical-relative:paragraph;z-index:-23706112" type="#_x0000_t202" id="docshape1833" filled="false" stroked="false">
                <v:textbox inset="0,0,0,0">
                  <w:txbxContent>
                    <w:p>
                      <w:pPr>
                        <w:pStyle w:val="BodyText"/>
                        <w:spacing w:line="266" w:lineRule="exact"/>
                      </w:pPr>
                      <w:r>
                        <w:rPr/>
                        <w:t>audit</w:t>
                      </w:r>
                      <w:r>
                        <w:rPr>
                          <w:spacing w:val="16"/>
                        </w:rPr>
                        <w:t> </w:t>
                      </w:r>
                      <w:r>
                        <w:rPr>
                          <w:spacing w:val="-4"/>
                        </w:rPr>
                        <w:t>yang</w:t>
                      </w:r>
                    </w:p>
                  </w:txbxContent>
                </v:textbox>
                <w10:wrap type="none"/>
              </v:shape>
            </w:pict>
          </mc:Fallback>
        </mc:AlternateContent>
      </w:r>
      <w:r>
        <w:rPr/>
        <mc:AlternateContent>
          <mc:Choice Requires="wps">
            <w:drawing>
              <wp:anchor distT="0" distB="0" distL="0" distR="0" allowOverlap="1" layoutInCell="1" locked="0" behindDoc="1" simplePos="0" relativeHeight="479610880">
                <wp:simplePos x="0" y="0"/>
                <wp:positionH relativeFrom="page">
                  <wp:posOffset>3057951</wp:posOffset>
                </wp:positionH>
                <wp:positionV relativeFrom="paragraph">
                  <wp:posOffset>357412</wp:posOffset>
                </wp:positionV>
                <wp:extent cx="3423920" cy="16891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a:off x="0" y="0"/>
                          <a:ext cx="3423920" cy="168910"/>
                        </a:xfrm>
                        <a:prstGeom prst="rect">
                          <a:avLst/>
                        </a:prstGeom>
                      </wps:spPr>
                      <wps:txbx>
                        <w:txbxContent>
                          <w:p>
                            <w:pPr>
                              <w:pStyle w:val="BodyText"/>
                              <w:spacing w:line="266" w:lineRule="exact"/>
                            </w:pPr>
                            <w:r>
                              <w:rPr/>
                              <w:t>belakang</w:t>
                            </w:r>
                            <w:r>
                              <w:rPr>
                                <w:spacing w:val="13"/>
                              </w:rPr>
                              <w:t> </w:t>
                            </w:r>
                            <w:r>
                              <w:rPr/>
                              <w:t>pendidikan</w:t>
                            </w:r>
                            <w:r>
                              <w:rPr>
                                <w:spacing w:val="60"/>
                                <w:w w:val="150"/>
                              </w:rPr>
                              <w:t> </w:t>
                            </w:r>
                            <w:r>
                              <w:rPr/>
                              <w:t>dan</w:t>
                            </w:r>
                            <w:r>
                              <w:rPr>
                                <w:spacing w:val="16"/>
                              </w:rPr>
                              <w:t> </w:t>
                            </w:r>
                            <w:r>
                              <w:rPr/>
                              <w:t>keahlian</w:t>
                            </w:r>
                            <w:r>
                              <w:rPr>
                                <w:spacing w:val="13"/>
                              </w:rPr>
                              <w:t> </w:t>
                            </w:r>
                            <w:r>
                              <w:rPr/>
                              <w:t>di</w:t>
                            </w:r>
                            <w:r>
                              <w:rPr>
                                <w:spacing w:val="16"/>
                              </w:rPr>
                              <w:t> </w:t>
                            </w:r>
                            <w:r>
                              <w:rPr/>
                              <w:t>bidang</w:t>
                            </w:r>
                            <w:r>
                              <w:rPr>
                                <w:spacing w:val="19"/>
                              </w:rPr>
                              <w:t> </w:t>
                            </w:r>
                            <w:r>
                              <w:rPr>
                                <w:spacing w:val="-2"/>
                              </w:rPr>
                              <w:t>akuntansi</w:t>
                            </w:r>
                          </w:p>
                        </w:txbxContent>
                      </wps:txbx>
                      <wps:bodyPr wrap="square" lIns="0" tIns="0" rIns="0" bIns="0" rtlCol="0">
                        <a:noAutofit/>
                      </wps:bodyPr>
                    </wps:wsp>
                  </a:graphicData>
                </a:graphic>
              </wp:anchor>
            </w:drawing>
          </mc:Choice>
          <mc:Fallback>
            <w:pict>
              <v:shape style="position:absolute;margin-left:240.783615pt;margin-top:28.142754pt;width:269.6pt;height:13.3pt;mso-position-horizontal-relative:page;mso-position-vertical-relative:paragraph;z-index:-23705600" type="#_x0000_t202" id="docshape1834" filled="false" stroked="false">
                <v:textbox inset="0,0,0,0">
                  <w:txbxContent>
                    <w:p>
                      <w:pPr>
                        <w:pStyle w:val="BodyText"/>
                        <w:spacing w:line="266" w:lineRule="exact"/>
                      </w:pPr>
                      <w:r>
                        <w:rPr/>
                        <w:t>belakang</w:t>
                      </w:r>
                      <w:r>
                        <w:rPr>
                          <w:spacing w:val="13"/>
                        </w:rPr>
                        <w:t> </w:t>
                      </w:r>
                      <w:r>
                        <w:rPr/>
                        <w:t>pendidikan</w:t>
                      </w:r>
                      <w:r>
                        <w:rPr>
                          <w:spacing w:val="60"/>
                          <w:w w:val="150"/>
                        </w:rPr>
                        <w:t> </w:t>
                      </w:r>
                      <w:r>
                        <w:rPr/>
                        <w:t>dan</w:t>
                      </w:r>
                      <w:r>
                        <w:rPr>
                          <w:spacing w:val="16"/>
                        </w:rPr>
                        <w:t> </w:t>
                      </w:r>
                      <w:r>
                        <w:rPr/>
                        <w:t>keahlian</w:t>
                      </w:r>
                      <w:r>
                        <w:rPr>
                          <w:spacing w:val="13"/>
                        </w:rPr>
                        <w:t> </w:t>
                      </w:r>
                      <w:r>
                        <w:rPr/>
                        <w:t>di</w:t>
                      </w:r>
                      <w:r>
                        <w:rPr>
                          <w:spacing w:val="16"/>
                        </w:rPr>
                        <w:t> </w:t>
                      </w:r>
                      <w:r>
                        <w:rPr/>
                        <w:t>bidang</w:t>
                      </w:r>
                      <w:r>
                        <w:rPr>
                          <w:spacing w:val="19"/>
                        </w:rPr>
                        <w:t> </w:t>
                      </w:r>
                      <w:r>
                        <w:rPr>
                          <w:spacing w:val="-2"/>
                        </w:rPr>
                        <w:t>akuntansi</w:t>
                      </w:r>
                    </w:p>
                  </w:txbxContent>
                </v:textbox>
                <w10:wrap type="none"/>
              </v:shape>
            </w:pict>
          </mc:Fallback>
        </mc:AlternateContent>
      </w:r>
      <w:r>
        <w:rPr/>
        <mc:AlternateContent>
          <mc:Choice Requires="wps">
            <w:drawing>
              <wp:anchor distT="0" distB="0" distL="0" distR="0" allowOverlap="1" layoutInCell="1" locked="0" behindDoc="0" simplePos="0" relativeHeight="16252928">
                <wp:simplePos x="0" y="0"/>
                <wp:positionH relativeFrom="page">
                  <wp:posOffset>1441781</wp:posOffset>
                </wp:positionH>
                <wp:positionV relativeFrom="paragraph">
                  <wp:posOffset>33400</wp:posOffset>
                </wp:positionV>
                <wp:extent cx="1174750" cy="140970"/>
                <wp:effectExtent l="0" t="0" r="0" b="0"/>
                <wp:wrapNone/>
                <wp:docPr id="2134" name="Graphic 2134"/>
                <wp:cNvGraphicFramePr>
                  <a:graphicFrameLocks/>
                </wp:cNvGraphicFramePr>
                <a:graphic>
                  <a:graphicData uri="http://schemas.microsoft.com/office/word/2010/wordprocessingShape">
                    <wps:wsp>
                      <wps:cNvPr id="2134" name="Graphic 2134"/>
                      <wps:cNvSpPr/>
                      <wps:spPr>
                        <a:xfrm>
                          <a:off x="0" y="0"/>
                          <a:ext cx="1174750" cy="140970"/>
                        </a:xfrm>
                        <a:custGeom>
                          <a:avLst/>
                          <a:gdLst/>
                          <a:ahLst/>
                          <a:cxnLst/>
                          <a:rect l="l" t="t" r="r" b="b"/>
                          <a:pathLst>
                            <a:path w="1174750" h="140970">
                              <a:moveTo>
                                <a:pt x="1174524" y="0"/>
                              </a:moveTo>
                              <a:lnTo>
                                <a:pt x="0" y="0"/>
                              </a:lnTo>
                              <a:lnTo>
                                <a:pt x="0" y="140661"/>
                              </a:lnTo>
                              <a:lnTo>
                                <a:pt x="1174524" y="140661"/>
                              </a:lnTo>
                              <a:lnTo>
                                <a:pt x="1174524"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629925pt;width:92.482271pt;height:11.075721pt;mso-position-horizontal-relative:page;mso-position-vertical-relative:paragraph;z-index:16252928" id="docshape1835"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53440">
                <wp:simplePos x="0" y="0"/>
                <wp:positionH relativeFrom="page">
                  <wp:posOffset>5232613</wp:posOffset>
                </wp:positionH>
                <wp:positionV relativeFrom="paragraph">
                  <wp:posOffset>33400</wp:posOffset>
                </wp:positionV>
                <wp:extent cx="1245235" cy="140970"/>
                <wp:effectExtent l="0" t="0" r="0" b="0"/>
                <wp:wrapNone/>
                <wp:docPr id="2135" name="Graphic 2135"/>
                <wp:cNvGraphicFramePr>
                  <a:graphicFrameLocks/>
                </wp:cNvGraphicFramePr>
                <a:graphic>
                  <a:graphicData uri="http://schemas.microsoft.com/office/word/2010/wordprocessingShape">
                    <wps:wsp>
                      <wps:cNvPr id="2135" name="Graphic 2135"/>
                      <wps:cNvSpPr/>
                      <wps:spPr>
                        <a:xfrm>
                          <a:off x="0" y="0"/>
                          <a:ext cx="1245235" cy="140970"/>
                        </a:xfrm>
                        <a:custGeom>
                          <a:avLst/>
                          <a:gdLst/>
                          <a:ahLst/>
                          <a:cxnLst/>
                          <a:rect l="l" t="t" r="r" b="b"/>
                          <a:pathLst>
                            <a:path w="1245235" h="140970">
                              <a:moveTo>
                                <a:pt x="1244855" y="0"/>
                              </a:moveTo>
                              <a:lnTo>
                                <a:pt x="0" y="0"/>
                              </a:lnTo>
                              <a:lnTo>
                                <a:pt x="0" y="140661"/>
                              </a:lnTo>
                              <a:lnTo>
                                <a:pt x="1244855" y="140661"/>
                              </a:lnTo>
                              <a:lnTo>
                                <a:pt x="124485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12.016815pt;margin-top:2.629925pt;width:98.020132pt;height:11.075721pt;mso-position-horizontal-relative:page;mso-position-vertical-relative:paragraph;z-index:16253440" id="docshape183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53952">
                <wp:simplePos x="0" y="0"/>
                <wp:positionH relativeFrom="page">
                  <wp:posOffset>1441781</wp:posOffset>
                </wp:positionH>
                <wp:positionV relativeFrom="paragraph">
                  <wp:posOffset>385054</wp:posOffset>
                </wp:positionV>
                <wp:extent cx="696595" cy="140970"/>
                <wp:effectExtent l="0" t="0" r="0" b="0"/>
                <wp:wrapNone/>
                <wp:docPr id="2136" name="Graphic 2136"/>
                <wp:cNvGraphicFramePr>
                  <a:graphicFrameLocks/>
                </wp:cNvGraphicFramePr>
                <a:graphic>
                  <a:graphicData uri="http://schemas.microsoft.com/office/word/2010/wordprocessingShape">
                    <wps:wsp>
                      <wps:cNvPr id="2136" name="Graphic 2136"/>
                      <wps:cNvSpPr/>
                      <wps:spPr>
                        <a:xfrm>
                          <a:off x="0" y="0"/>
                          <a:ext cx="696595" cy="140970"/>
                        </a:xfrm>
                        <a:custGeom>
                          <a:avLst/>
                          <a:gdLst/>
                          <a:ahLst/>
                          <a:cxnLst/>
                          <a:rect l="l" t="t" r="r" b="b"/>
                          <a:pathLst>
                            <a:path w="696595" h="140970">
                              <a:moveTo>
                                <a:pt x="696275" y="0"/>
                              </a:moveTo>
                              <a:lnTo>
                                <a:pt x="0" y="0"/>
                              </a:lnTo>
                              <a:lnTo>
                                <a:pt x="0" y="140661"/>
                              </a:lnTo>
                              <a:lnTo>
                                <a:pt x="696275" y="140661"/>
                              </a:lnTo>
                              <a:lnTo>
                                <a:pt x="69627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319227pt;width:54.82482pt;height:11.075721pt;mso-position-horizontal-relative:page;mso-position-vertical-relative:paragraph;z-index:16253952" id="docshape1837"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54464">
                <wp:simplePos x="0" y="0"/>
                <wp:positionH relativeFrom="page">
                  <wp:posOffset>3059390</wp:posOffset>
                </wp:positionH>
                <wp:positionV relativeFrom="paragraph">
                  <wp:posOffset>385054</wp:posOffset>
                </wp:positionV>
                <wp:extent cx="3418204" cy="140970"/>
                <wp:effectExtent l="0" t="0" r="0" b="0"/>
                <wp:wrapNone/>
                <wp:docPr id="2137" name="Graphic 2137"/>
                <wp:cNvGraphicFramePr>
                  <a:graphicFrameLocks/>
                </wp:cNvGraphicFramePr>
                <a:graphic>
                  <a:graphicData uri="http://schemas.microsoft.com/office/word/2010/wordprocessingShape">
                    <wps:wsp>
                      <wps:cNvPr id="2137" name="Graphic 2137"/>
                      <wps:cNvSpPr/>
                      <wps:spPr>
                        <a:xfrm>
                          <a:off x="0" y="0"/>
                          <a:ext cx="3418204" cy="140970"/>
                        </a:xfrm>
                        <a:custGeom>
                          <a:avLst/>
                          <a:gdLst/>
                          <a:ahLst/>
                          <a:cxnLst/>
                          <a:rect l="l" t="t" r="r" b="b"/>
                          <a:pathLst>
                            <a:path w="3418204" h="140970">
                              <a:moveTo>
                                <a:pt x="3418078" y="0"/>
                              </a:moveTo>
                              <a:lnTo>
                                <a:pt x="0" y="0"/>
                              </a:lnTo>
                              <a:lnTo>
                                <a:pt x="0" y="140661"/>
                              </a:lnTo>
                              <a:lnTo>
                                <a:pt x="3418078" y="140661"/>
                              </a:lnTo>
                              <a:lnTo>
                                <a:pt x="3418078"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40.896927pt;margin-top:30.319227pt;width:269.140023pt;height:11.075721pt;mso-position-horizontal-relative:page;mso-position-vertical-relative:paragraph;z-index:16254464" id="docshape1838" filled="true" fillcolor="#ecdffe" stroked="false">
                <v:fill opacity="52428f" type="solid"/>
                <w10:wrap type="none"/>
              </v:rect>
            </w:pict>
          </mc:Fallback>
        </mc:AlternateContent>
      </w:r>
      <w:r>
        <w:rPr/>
        <w:t>diwajibkan</w:t>
      </w:r>
      <w:r>
        <w:rPr>
          <w:spacing w:val="-15"/>
        </w:rPr>
        <w:t> </w:t>
      </w:r>
      <w:r>
        <w:rPr>
          <w:spacing w:val="10"/>
          <w:position w:val="-4"/>
        </w:rPr>
        <w:drawing>
          <wp:inline distT="0" distB="0" distL="0" distR="0">
            <wp:extent cx="597812" cy="140661"/>
            <wp:effectExtent l="0" t="0" r="0" b="0"/>
            <wp:docPr id="2138" name="Image 2138"/>
            <wp:cNvGraphicFramePr>
              <a:graphicFrameLocks/>
            </wp:cNvGraphicFramePr>
            <a:graphic>
              <a:graphicData uri="http://schemas.openxmlformats.org/drawingml/2006/picture">
                <pic:pic>
                  <pic:nvPicPr>
                    <pic:cNvPr id="2138" name="Image 2138"/>
                    <pic:cNvPicPr/>
                  </pic:nvPicPr>
                  <pic:blipFill>
                    <a:blip r:embed="rId452" cstate="print"/>
                    <a:stretch>
                      <a:fillRect/>
                    </a:stretch>
                  </pic:blipFill>
                  <pic:spPr>
                    <a:xfrm>
                      <a:off x="0" y="0"/>
                      <a:ext cx="597812" cy="140661"/>
                    </a:xfrm>
                    <a:prstGeom prst="rect">
                      <a:avLst/>
                    </a:prstGeom>
                  </pic:spPr>
                </pic:pic>
              </a:graphicData>
            </a:graphic>
          </wp:inline>
        </w:drawing>
      </w:r>
      <w:r>
        <w:rPr>
          <w:spacing w:val="10"/>
          <w:position w:val="-4"/>
        </w:rPr>
      </w:r>
      <w:r>
        <w:rPr/>
        <w:t>sekurang-kurangnya memiliki latar</w:t>
      </w:r>
    </w:p>
    <w:p>
      <w:pPr>
        <w:pStyle w:val="BodyText"/>
        <w:spacing w:line="480" w:lineRule="auto"/>
        <w:ind w:left="2126" w:right="281"/>
        <w:jc w:val="both"/>
      </w:pPr>
      <w:r>
        <w:rPr/>
        <mc:AlternateContent>
          <mc:Choice Requires="wps">
            <w:drawing>
              <wp:anchor distT="0" distB="0" distL="0" distR="0" allowOverlap="1" layoutInCell="1" locked="0" behindDoc="1" simplePos="0" relativeHeight="479611392">
                <wp:simplePos x="0" y="0"/>
                <wp:positionH relativeFrom="page">
                  <wp:posOffset>1756502</wp:posOffset>
                </wp:positionH>
                <wp:positionV relativeFrom="paragraph">
                  <wp:posOffset>6952</wp:posOffset>
                </wp:positionV>
                <wp:extent cx="622300" cy="168910"/>
                <wp:effectExtent l="0" t="0" r="0" b="0"/>
                <wp:wrapNone/>
                <wp:docPr id="2139" name="Textbox 2139"/>
                <wp:cNvGraphicFramePr>
                  <a:graphicFrameLocks/>
                </wp:cNvGraphicFramePr>
                <a:graphic>
                  <a:graphicData uri="http://schemas.microsoft.com/office/word/2010/wordprocessingShape">
                    <wps:wsp>
                      <wps:cNvPr id="2139" name="Textbox 2139"/>
                      <wps:cNvSpPr txBox="1"/>
                      <wps:spPr>
                        <a:xfrm>
                          <a:off x="0" y="0"/>
                          <a:ext cx="622300" cy="168910"/>
                        </a:xfrm>
                        <a:prstGeom prst="rect">
                          <a:avLst/>
                        </a:prstGeom>
                      </wps:spPr>
                      <wps:txbx>
                        <w:txbxContent>
                          <w:p>
                            <w:pPr>
                              <w:pStyle w:val="BodyText"/>
                              <w:spacing w:line="266" w:lineRule="exact"/>
                            </w:pPr>
                            <w:r>
                              <w:rPr>
                                <w:spacing w:val="-2"/>
                              </w:rPr>
                              <w:t>keuangan.</w:t>
                            </w:r>
                          </w:p>
                        </w:txbxContent>
                      </wps:txbx>
                      <wps:bodyPr wrap="square" lIns="0" tIns="0" rIns="0" bIns="0" rtlCol="0">
                        <a:noAutofit/>
                      </wps:bodyPr>
                    </wps:wsp>
                  </a:graphicData>
                </a:graphic>
              </wp:anchor>
            </w:drawing>
          </mc:Choice>
          <mc:Fallback>
            <w:pict>
              <v:shape style="position:absolute;margin-left:138.307266pt;margin-top:.547478pt;width:49pt;height:13.3pt;mso-position-horizontal-relative:page;mso-position-vertical-relative:paragraph;z-index:-23705088" type="#_x0000_t202" id="docshape1839" filled="false" stroked="false">
                <v:textbox inset="0,0,0,0">
                  <w:txbxContent>
                    <w:p>
                      <w:pPr>
                        <w:pStyle w:val="BodyText"/>
                        <w:spacing w:line="266" w:lineRule="exact"/>
                      </w:pPr>
                      <w:r>
                        <w:rPr>
                          <w:spacing w:val="-2"/>
                        </w:rPr>
                        <w:t>keuangan.</w:t>
                      </w:r>
                    </w:p>
                  </w:txbxContent>
                </v:textbox>
                <w10:wrap type="none"/>
              </v:shape>
            </w:pict>
          </mc:Fallback>
        </mc:AlternateContent>
      </w:r>
      <w:r>
        <w:rPr/>
        <w:t>atau </w:t>
      </w:r>
      <w:r>
        <w:rPr>
          <w:spacing w:val="-19"/>
          <w:position w:val="-4"/>
        </w:rPr>
        <w:drawing>
          <wp:inline distT="0" distB="0" distL="0" distR="0">
            <wp:extent cx="618911" cy="140661"/>
            <wp:effectExtent l="0" t="0" r="0" b="0"/>
            <wp:docPr id="2140" name="Image 2140"/>
            <wp:cNvGraphicFramePr>
              <a:graphicFrameLocks/>
            </wp:cNvGraphicFramePr>
            <a:graphic>
              <a:graphicData uri="http://schemas.openxmlformats.org/drawingml/2006/picture">
                <pic:pic>
                  <pic:nvPicPr>
                    <pic:cNvPr id="2140" name="Image 2140"/>
                    <pic:cNvPicPr/>
                  </pic:nvPicPr>
                  <pic:blipFill>
                    <a:blip r:embed="rId453" cstate="print"/>
                    <a:stretch>
                      <a:fillRect/>
                    </a:stretch>
                  </pic:blipFill>
                  <pic:spPr>
                    <a:xfrm>
                      <a:off x="0" y="0"/>
                      <a:ext cx="618911" cy="140661"/>
                    </a:xfrm>
                    <a:prstGeom prst="rect">
                      <a:avLst/>
                    </a:prstGeom>
                  </pic:spPr>
                </pic:pic>
              </a:graphicData>
            </a:graphic>
          </wp:inline>
        </w:drawing>
      </w:r>
      <w:r>
        <w:rPr>
          <w:spacing w:val="-19"/>
          <w:position w:val="-4"/>
        </w:rPr>
      </w:r>
      <w:r>
        <w:rPr>
          <w:spacing w:val="40"/>
        </w:rPr>
        <w:t> </w:t>
      </w:r>
      <w:r>
        <w:rPr/>
        <w:t>Ketentuan ini bertujuan agar komite audit mampu </w:t>
      </w:r>
      <w:r>
        <w:rPr/>
        <w:t>menjalankan fungsi pengawasan secara lebih efektif, khususnya dalam menelaah laporan keuangan,</w:t>
      </w:r>
      <w:r>
        <w:rPr>
          <w:spacing w:val="18"/>
        </w:rPr>
        <w:t> </w:t>
      </w:r>
      <w:r>
        <w:rPr/>
        <w:t>mengevaluasi</w:t>
      </w:r>
      <w:r>
        <w:rPr>
          <w:spacing w:val="18"/>
        </w:rPr>
        <w:t> </w:t>
      </w:r>
      <w:r>
        <w:rPr/>
        <w:t>penerapan</w:t>
      </w:r>
      <w:r>
        <w:rPr>
          <w:spacing w:val="18"/>
        </w:rPr>
        <w:t> </w:t>
      </w:r>
      <w:r>
        <w:rPr/>
        <w:t>standar</w:t>
      </w:r>
      <w:r>
        <w:rPr>
          <w:spacing w:val="20"/>
        </w:rPr>
        <w:t> </w:t>
      </w:r>
      <w:r>
        <w:rPr/>
        <w:t>akuntansi</w:t>
      </w:r>
      <w:r>
        <w:rPr>
          <w:spacing w:val="18"/>
        </w:rPr>
        <w:t> </w:t>
      </w:r>
      <w:r>
        <w:rPr/>
        <w:t>maupun</w:t>
      </w:r>
      <w:r>
        <w:rPr>
          <w:spacing w:val="18"/>
        </w:rPr>
        <w:t> </w:t>
      </w:r>
      <w:r>
        <w:rPr/>
        <w:t>menilai</w:t>
      </w:r>
      <w:r>
        <w:rPr>
          <w:spacing w:val="19"/>
        </w:rPr>
        <w:t> </w:t>
      </w:r>
      <w:r>
        <w:rPr>
          <w:spacing w:val="-2"/>
        </w:rPr>
        <w:t>kewajaran</w:t>
      </w:r>
    </w:p>
    <w:p>
      <w:pPr>
        <w:pStyle w:val="BodyText"/>
        <w:spacing w:after="0" w:line="480" w:lineRule="auto"/>
        <w:jc w:val="both"/>
        <w:sectPr>
          <w:headerReference w:type="default" r:id="rId449"/>
          <w:footerReference w:type="default" r:id="rId450"/>
          <w:pgSz w:w="11910" w:h="16840"/>
          <w:pgMar w:header="480" w:footer="680" w:top="2000" w:bottom="880" w:left="141" w:right="1417"/>
        </w:sectPr>
      </w:pPr>
    </w:p>
    <w:p>
      <w:pPr>
        <w:pStyle w:val="BodyText"/>
        <w:spacing w:line="480" w:lineRule="auto" w:before="256"/>
        <w:ind w:left="2126" w:right="281"/>
        <w:jc w:val="both"/>
      </w:pPr>
      <w:r>
        <w:rPr/>
        <w:drawing>
          <wp:anchor distT="0" distB="0" distL="0" distR="0" allowOverlap="1" layoutInCell="1" locked="0" behindDoc="0" simplePos="0" relativeHeight="16256512">
            <wp:simplePos x="0" y="0"/>
            <wp:positionH relativeFrom="page">
              <wp:posOffset>1463039</wp:posOffset>
            </wp:positionH>
            <wp:positionV relativeFrom="paragraph">
              <wp:posOffset>734943</wp:posOffset>
            </wp:positionV>
            <wp:extent cx="4255389" cy="5506974"/>
            <wp:effectExtent l="0" t="0" r="0" b="0"/>
            <wp:wrapNone/>
            <wp:docPr id="2148" name="Image 2148"/>
            <wp:cNvGraphicFramePr>
              <a:graphicFrameLocks/>
            </wp:cNvGraphicFramePr>
            <a:graphic>
              <a:graphicData uri="http://schemas.openxmlformats.org/drawingml/2006/picture">
                <pic:pic>
                  <pic:nvPicPr>
                    <pic:cNvPr id="2148" name="Image 2148"/>
                    <pic:cNvPicPr/>
                  </pic:nvPicPr>
                  <pic:blipFill>
                    <a:blip r:embed="rId192" cstate="print"/>
                    <a:stretch>
                      <a:fillRect/>
                    </a:stretch>
                  </pic:blipFill>
                  <pic:spPr>
                    <a:xfrm>
                      <a:off x="0" y="0"/>
                      <a:ext cx="4255389" cy="5506974"/>
                    </a:xfrm>
                    <a:prstGeom prst="rect">
                      <a:avLst/>
                    </a:prstGeom>
                  </pic:spPr>
                </pic:pic>
              </a:graphicData>
            </a:graphic>
          </wp:anchor>
        </w:drawing>
      </w:r>
      <w:r>
        <w:rPr/>
        <w:t>estimasi</w:t>
      </w:r>
      <w:r>
        <w:rPr>
          <w:spacing w:val="-13"/>
        </w:rPr>
        <w:t> </w:t>
      </w:r>
      <w:r>
        <w:rPr/>
        <w:t>dan</w:t>
      </w:r>
      <w:r>
        <w:rPr>
          <w:spacing w:val="-13"/>
        </w:rPr>
        <w:t> </w:t>
      </w:r>
      <w:r>
        <w:rPr/>
        <w:t>kebijakan</w:t>
      </w:r>
      <w:r>
        <w:rPr>
          <w:spacing w:val="-13"/>
        </w:rPr>
        <w:t> </w:t>
      </w:r>
      <w:r>
        <w:rPr/>
        <w:t>akuntansi</w:t>
      </w:r>
      <w:r>
        <w:rPr>
          <w:spacing w:val="-10"/>
        </w:rPr>
        <w:t> </w:t>
      </w:r>
      <w:r>
        <w:rPr/>
        <w:t>yang</w:t>
      </w:r>
      <w:r>
        <w:rPr>
          <w:spacing w:val="-13"/>
        </w:rPr>
        <w:t> </w:t>
      </w:r>
      <w:r>
        <w:rPr/>
        <w:t>digunakan</w:t>
      </w:r>
      <w:r>
        <w:rPr>
          <w:spacing w:val="-15"/>
        </w:rPr>
        <w:t> </w:t>
      </w:r>
      <w:r>
        <w:rPr/>
        <w:t>manajemen.</w:t>
      </w:r>
      <w:r>
        <w:rPr>
          <w:spacing w:val="-13"/>
        </w:rPr>
        <w:t> </w:t>
      </w:r>
      <w:r>
        <w:rPr/>
        <w:t>Keberadaan</w:t>
      </w:r>
      <w:r>
        <w:rPr>
          <w:spacing w:val="-13"/>
        </w:rPr>
        <w:t> </w:t>
      </w:r>
      <w:r>
        <w:rPr/>
        <w:t>anggota komite audit yang memiliki keahlian keuangan memungkinkan proses identifikasi salah saji material maupun praktik manipulasi laporan keuangan dilakukan sejak dini,</w:t>
      </w:r>
      <w:r>
        <w:rPr>
          <w:spacing w:val="-13"/>
        </w:rPr>
        <w:t> </w:t>
      </w:r>
      <w:r>
        <w:rPr/>
        <w:t>sehingga</w:t>
      </w:r>
      <w:r>
        <w:rPr>
          <w:spacing w:val="-15"/>
        </w:rPr>
        <w:t> </w:t>
      </w:r>
      <w:r>
        <w:rPr/>
        <w:t>potensi</w:t>
      </w:r>
      <w:r>
        <w:rPr>
          <w:spacing w:val="-13"/>
        </w:rPr>
        <w:t> </w:t>
      </w:r>
      <w:r>
        <w:rPr/>
        <w:t>terjadinya</w:t>
      </w:r>
      <w:r>
        <w:rPr>
          <w:spacing w:val="-14"/>
        </w:rPr>
        <w:t> </w:t>
      </w:r>
      <w:r>
        <w:rPr>
          <w:i/>
        </w:rPr>
        <w:t>financial</w:t>
      </w:r>
      <w:r>
        <w:rPr>
          <w:i/>
          <w:spacing w:val="-13"/>
        </w:rPr>
        <w:t> </w:t>
      </w:r>
      <w:r>
        <w:rPr>
          <w:i/>
        </w:rPr>
        <w:t>statement</w:t>
      </w:r>
      <w:r>
        <w:rPr>
          <w:i/>
          <w:spacing w:val="-13"/>
        </w:rPr>
        <w:t> </w:t>
      </w:r>
      <w:r>
        <w:rPr>
          <w:i/>
        </w:rPr>
        <w:t>fraud</w:t>
      </w:r>
      <w:r>
        <w:rPr>
          <w:i/>
          <w:spacing w:val="-14"/>
        </w:rPr>
        <w:t> </w:t>
      </w:r>
      <w:r>
        <w:rPr/>
        <w:t>dapat</w:t>
      </w:r>
      <w:r>
        <w:rPr>
          <w:spacing w:val="-15"/>
        </w:rPr>
        <w:t> </w:t>
      </w:r>
      <w:r>
        <w:rPr/>
        <w:t>ditekan.</w:t>
      </w:r>
      <w:r>
        <w:rPr>
          <w:spacing w:val="-13"/>
        </w:rPr>
        <w:t> </w:t>
      </w:r>
      <w:r>
        <w:rPr/>
        <w:t>Selain</w:t>
      </w:r>
      <w:r>
        <w:rPr>
          <w:spacing w:val="-13"/>
        </w:rPr>
        <w:t> </w:t>
      </w:r>
      <w:r>
        <w:rPr/>
        <w:t>itu, komite</w:t>
      </w:r>
      <w:r>
        <w:rPr>
          <w:spacing w:val="-1"/>
        </w:rPr>
        <w:t> </w:t>
      </w:r>
      <w:r>
        <w:rPr/>
        <w:t>audit yang</w:t>
      </w:r>
      <w:r>
        <w:rPr>
          <w:spacing w:val="-1"/>
        </w:rPr>
        <w:t> </w:t>
      </w:r>
      <w:r>
        <w:rPr/>
        <w:t>memiliki keahlian</w:t>
      </w:r>
      <w:r>
        <w:rPr>
          <w:spacing w:val="-1"/>
        </w:rPr>
        <w:t> </w:t>
      </w:r>
      <w:r>
        <w:rPr/>
        <w:t>keuangan</w:t>
      </w:r>
      <w:r>
        <w:rPr>
          <w:spacing w:val="-3"/>
        </w:rPr>
        <w:t> </w:t>
      </w:r>
      <w:r>
        <w:rPr/>
        <w:t>juga</w:t>
      </w:r>
      <w:r>
        <w:rPr>
          <w:spacing w:val="-3"/>
        </w:rPr>
        <w:t> </w:t>
      </w:r>
      <w:r>
        <w:rPr/>
        <w:t>berperan sebagai</w:t>
      </w:r>
      <w:r>
        <w:rPr>
          <w:spacing w:val="-1"/>
        </w:rPr>
        <w:t> </w:t>
      </w:r>
      <w:r>
        <w:rPr/>
        <w:t>penghubung yang kompeten antara manajemen, auditor internal, dan auditor eksternal dalam memastikan</w:t>
      </w:r>
      <w:r>
        <w:rPr>
          <w:spacing w:val="-12"/>
        </w:rPr>
        <w:t> </w:t>
      </w:r>
      <w:r>
        <w:rPr/>
        <w:t>proses</w:t>
      </w:r>
      <w:r>
        <w:rPr>
          <w:spacing w:val="-12"/>
        </w:rPr>
        <w:t> </w:t>
      </w:r>
      <w:r>
        <w:rPr/>
        <w:t>pelaporan</w:t>
      </w:r>
      <w:r>
        <w:rPr>
          <w:spacing w:val="-14"/>
        </w:rPr>
        <w:t> </w:t>
      </w:r>
      <w:r>
        <w:rPr/>
        <w:t>keuangan</w:t>
      </w:r>
      <w:r>
        <w:rPr>
          <w:spacing w:val="-12"/>
        </w:rPr>
        <w:t> </w:t>
      </w:r>
      <w:r>
        <w:rPr/>
        <w:t>berjalan</w:t>
      </w:r>
      <w:r>
        <w:rPr>
          <w:spacing w:val="-12"/>
        </w:rPr>
        <w:t> </w:t>
      </w:r>
      <w:r>
        <w:rPr/>
        <w:t>sesuai</w:t>
      </w:r>
      <w:r>
        <w:rPr>
          <w:spacing w:val="-12"/>
        </w:rPr>
        <w:t> </w:t>
      </w:r>
      <w:r>
        <w:rPr/>
        <w:t>dengan</w:t>
      </w:r>
      <w:r>
        <w:rPr>
          <w:spacing w:val="-14"/>
        </w:rPr>
        <w:t> </w:t>
      </w:r>
      <w:r>
        <w:rPr/>
        <w:t>prinsip</w:t>
      </w:r>
      <w:r>
        <w:rPr>
          <w:spacing w:val="-9"/>
        </w:rPr>
        <w:t> </w:t>
      </w:r>
      <w:r>
        <w:rPr/>
        <w:t>transparansi dan akuntabilitas.</w:t>
      </w:r>
    </w:p>
    <w:p>
      <w:pPr>
        <w:pStyle w:val="BodyText"/>
        <w:spacing w:line="480" w:lineRule="auto" w:before="1"/>
        <w:ind w:left="2126" w:right="278" w:firstLine="566"/>
        <w:jc w:val="both"/>
      </w:pPr>
      <w:r>
        <w:rPr/>
        <w:t>Secara teoritis, temuan penelitian ini mendukung teori keagenan yang menjelaskan adanya potensi agen akibat perbedaan kepentingan dan adanya asimetri</w:t>
      </w:r>
      <w:r>
        <w:rPr>
          <w:spacing w:val="-15"/>
        </w:rPr>
        <w:t> </w:t>
      </w:r>
      <w:r>
        <w:rPr/>
        <w:t>informasi.</w:t>
      </w:r>
      <w:r>
        <w:rPr>
          <w:spacing w:val="-15"/>
        </w:rPr>
        <w:t> </w:t>
      </w:r>
      <w:r>
        <w:rPr/>
        <w:t>Manajemen</w:t>
      </w:r>
      <w:r>
        <w:rPr>
          <w:spacing w:val="-15"/>
        </w:rPr>
        <w:t> </w:t>
      </w:r>
      <w:r>
        <w:rPr/>
        <w:t>sebagai</w:t>
      </w:r>
      <w:r>
        <w:rPr>
          <w:spacing w:val="-15"/>
        </w:rPr>
        <w:t> </w:t>
      </w:r>
      <w:r>
        <w:rPr/>
        <w:t>pihak</w:t>
      </w:r>
      <w:r>
        <w:rPr>
          <w:spacing w:val="-15"/>
        </w:rPr>
        <w:t> </w:t>
      </w:r>
      <w:r>
        <w:rPr/>
        <w:t>yang</w:t>
      </w:r>
      <w:r>
        <w:rPr>
          <w:spacing w:val="-15"/>
        </w:rPr>
        <w:t> </w:t>
      </w:r>
      <w:r>
        <w:rPr/>
        <w:t>mengelola</w:t>
      </w:r>
      <w:r>
        <w:rPr>
          <w:spacing w:val="-15"/>
        </w:rPr>
        <w:t> </w:t>
      </w:r>
      <w:r>
        <w:rPr/>
        <w:t>perusahaan</w:t>
      </w:r>
      <w:r>
        <w:rPr>
          <w:spacing w:val="-15"/>
        </w:rPr>
        <w:t> </w:t>
      </w:r>
      <w:r>
        <w:rPr/>
        <w:t>memiliki akses informasi internal yang lebih besar, sehingga perusahaan berpotensi untuk melakukan</w:t>
      </w:r>
      <w:r>
        <w:rPr>
          <w:spacing w:val="-15"/>
        </w:rPr>
        <w:t> </w:t>
      </w:r>
      <w:r>
        <w:rPr/>
        <w:t>manipulasi</w:t>
      </w:r>
      <w:r>
        <w:rPr>
          <w:spacing w:val="-10"/>
        </w:rPr>
        <w:t> </w:t>
      </w:r>
      <w:r>
        <w:rPr/>
        <w:t>laporan</w:t>
      </w:r>
      <w:r>
        <w:rPr>
          <w:spacing w:val="-15"/>
        </w:rPr>
        <w:t> </w:t>
      </w:r>
      <w:r>
        <w:rPr/>
        <w:t>keuangan</w:t>
      </w:r>
      <w:r>
        <w:rPr>
          <w:spacing w:val="-11"/>
        </w:rPr>
        <w:t> </w:t>
      </w:r>
      <w:r>
        <w:rPr/>
        <w:t>demi</w:t>
      </w:r>
      <w:r>
        <w:rPr>
          <w:spacing w:val="-13"/>
        </w:rPr>
        <w:t> </w:t>
      </w:r>
      <w:r>
        <w:rPr/>
        <w:t>kepentingan</w:t>
      </w:r>
      <w:r>
        <w:rPr>
          <w:spacing w:val="-15"/>
        </w:rPr>
        <w:t> </w:t>
      </w:r>
      <w:r>
        <w:rPr/>
        <w:t>pribadi.</w:t>
      </w:r>
      <w:r>
        <w:rPr>
          <w:spacing w:val="-11"/>
        </w:rPr>
        <w:t> </w:t>
      </w:r>
      <w:r>
        <w:rPr/>
        <w:t>Dalam</w:t>
      </w:r>
      <w:r>
        <w:rPr>
          <w:spacing w:val="-9"/>
        </w:rPr>
        <w:t> </w:t>
      </w:r>
      <w:r>
        <w:rPr/>
        <w:t>konteks ini, komite audit yang memiliki keahlian keuangan berperan sebagai mekanisme pengawasan (</w:t>
      </w:r>
      <w:r>
        <w:rPr>
          <w:i/>
        </w:rPr>
        <w:t>monitoring mechanism</w:t>
      </w:r>
      <w:r>
        <w:rPr/>
        <w:t>) yang efektif untuk mengurangi konflik keagenan tersebut. Keahlian di bidang akuntansi dan keuangan memungkinkan komite audit memahami secara mendalam proses penyusunan laporan keuangan, mendeteksi</w:t>
      </w:r>
      <w:r>
        <w:rPr>
          <w:spacing w:val="-11"/>
        </w:rPr>
        <w:t> </w:t>
      </w:r>
      <w:r>
        <w:rPr/>
        <w:t>penyimpangan,</w:t>
      </w:r>
      <w:r>
        <w:rPr>
          <w:spacing w:val="-11"/>
        </w:rPr>
        <w:t> </w:t>
      </w:r>
      <w:r>
        <w:rPr/>
        <w:t>mengevaluasi</w:t>
      </w:r>
      <w:r>
        <w:rPr>
          <w:spacing w:val="-11"/>
        </w:rPr>
        <w:t> </w:t>
      </w:r>
      <w:r>
        <w:rPr/>
        <w:t>kebijakan</w:t>
      </w:r>
      <w:r>
        <w:rPr>
          <w:spacing w:val="-11"/>
        </w:rPr>
        <w:t> </w:t>
      </w:r>
      <w:r>
        <w:rPr/>
        <w:t>dan</w:t>
      </w:r>
      <w:r>
        <w:rPr>
          <w:spacing w:val="-13"/>
        </w:rPr>
        <w:t> </w:t>
      </w:r>
      <w:r>
        <w:rPr/>
        <w:t>tindakan</w:t>
      </w:r>
      <w:r>
        <w:rPr>
          <w:spacing w:val="-11"/>
        </w:rPr>
        <w:t> </w:t>
      </w:r>
      <w:r>
        <w:rPr/>
        <w:t>manajemen</w:t>
      </w:r>
      <w:r>
        <w:rPr>
          <w:spacing w:val="-11"/>
        </w:rPr>
        <w:t> </w:t>
      </w:r>
      <w:r>
        <w:rPr/>
        <w:t>yang berpotensi</w:t>
      </w:r>
      <w:r>
        <w:rPr>
          <w:spacing w:val="-9"/>
        </w:rPr>
        <w:t> </w:t>
      </w:r>
      <w:r>
        <w:rPr/>
        <w:t>merugikan</w:t>
      </w:r>
      <w:r>
        <w:rPr>
          <w:spacing w:val="-12"/>
        </w:rPr>
        <w:t> </w:t>
      </w:r>
      <w:r>
        <w:rPr/>
        <w:t>prinsipal.</w:t>
      </w:r>
      <w:r>
        <w:rPr>
          <w:spacing w:val="-9"/>
        </w:rPr>
        <w:t> </w:t>
      </w:r>
      <w:r>
        <w:rPr/>
        <w:t>Dengan</w:t>
      </w:r>
      <w:r>
        <w:rPr>
          <w:spacing w:val="-12"/>
        </w:rPr>
        <w:t> </w:t>
      </w:r>
      <w:r>
        <w:rPr/>
        <w:t>demikian,</w:t>
      </w:r>
      <w:r>
        <w:rPr>
          <w:spacing w:val="-9"/>
        </w:rPr>
        <w:t> </w:t>
      </w:r>
      <w:r>
        <w:rPr/>
        <w:t>tingkat</w:t>
      </w:r>
      <w:r>
        <w:rPr>
          <w:spacing w:val="-9"/>
        </w:rPr>
        <w:t> </w:t>
      </w:r>
      <w:r>
        <w:rPr/>
        <w:t>asimetri</w:t>
      </w:r>
      <w:r>
        <w:rPr>
          <w:spacing w:val="-11"/>
        </w:rPr>
        <w:t> </w:t>
      </w:r>
      <w:r>
        <w:rPr/>
        <w:t>informasi</w:t>
      </w:r>
      <w:r>
        <w:rPr>
          <w:spacing w:val="-8"/>
        </w:rPr>
        <w:t> </w:t>
      </w:r>
      <w:r>
        <w:rPr/>
        <w:t>dapat diturunkan</w:t>
      </w:r>
      <w:r>
        <w:rPr>
          <w:spacing w:val="-11"/>
        </w:rPr>
        <w:t> </w:t>
      </w:r>
      <w:r>
        <w:rPr/>
        <w:t>dan</w:t>
      </w:r>
      <w:r>
        <w:rPr>
          <w:spacing w:val="-13"/>
        </w:rPr>
        <w:t> </w:t>
      </w:r>
      <w:r>
        <w:rPr/>
        <w:t>perilaku</w:t>
      </w:r>
      <w:r>
        <w:rPr>
          <w:spacing w:val="-11"/>
        </w:rPr>
        <w:t> </w:t>
      </w:r>
      <w:r>
        <w:rPr/>
        <w:t>oportunistik</w:t>
      </w:r>
      <w:r>
        <w:rPr>
          <w:spacing w:val="-11"/>
        </w:rPr>
        <w:t> </w:t>
      </w:r>
      <w:r>
        <w:rPr/>
        <w:t>manajemen</w:t>
      </w:r>
      <w:r>
        <w:rPr>
          <w:spacing w:val="-11"/>
        </w:rPr>
        <w:t> </w:t>
      </w:r>
      <w:r>
        <w:rPr/>
        <w:t>dapat</w:t>
      </w:r>
      <w:r>
        <w:rPr>
          <w:spacing w:val="-13"/>
        </w:rPr>
        <w:t> </w:t>
      </w:r>
      <w:r>
        <w:rPr/>
        <w:t>dibatasi</w:t>
      </w:r>
      <w:r>
        <w:rPr>
          <w:spacing w:val="-11"/>
        </w:rPr>
        <w:t> </w:t>
      </w:r>
      <w:r>
        <w:rPr/>
        <w:t>oleh</w:t>
      </w:r>
      <w:r>
        <w:rPr>
          <w:spacing w:val="-11"/>
        </w:rPr>
        <w:t> </w:t>
      </w:r>
      <w:r>
        <w:rPr/>
        <w:t>adanya</w:t>
      </w:r>
      <w:r>
        <w:rPr>
          <w:spacing w:val="-8"/>
        </w:rPr>
        <w:t> </w:t>
      </w:r>
      <w:r>
        <w:rPr/>
        <w:t>komite audit yang ahli dalam bidang keuangan, sehingga kemungkinan terjadinya </w:t>
      </w:r>
      <w:r>
        <w:rPr>
          <w:i/>
        </w:rPr>
        <w:t>fonancial statement fraud </w:t>
      </w:r>
      <w:r>
        <w:rPr/>
        <w:t>dapat diminimalkan.</w:t>
      </w:r>
    </w:p>
    <w:p>
      <w:pPr>
        <w:pStyle w:val="BodyText"/>
        <w:spacing w:after="0" w:line="480" w:lineRule="auto"/>
        <w:jc w:val="both"/>
        <w:sectPr>
          <w:headerReference w:type="default" r:id="rId454"/>
          <w:footerReference w:type="default" r:id="rId455"/>
          <w:pgSz w:w="11910" w:h="16840"/>
          <w:pgMar w:header="480" w:footer="680" w:top="2000" w:bottom="880" w:left="141" w:right="1417"/>
        </w:sectPr>
      </w:pPr>
    </w:p>
    <w:p>
      <w:pPr>
        <w:pStyle w:val="BodyText"/>
        <w:spacing w:line="480" w:lineRule="auto" w:before="256"/>
        <w:ind w:left="2126" w:right="281" w:firstLine="566"/>
        <w:jc w:val="both"/>
      </w:pPr>
      <w:r>
        <w:rPr/>
        <mc:AlternateContent>
          <mc:Choice Requires="wps">
            <w:drawing>
              <wp:anchor distT="0" distB="0" distL="0" distR="0" allowOverlap="1" layoutInCell="1" locked="0" behindDoc="1" simplePos="0" relativeHeight="488116224">
                <wp:simplePos x="0" y="0"/>
                <wp:positionH relativeFrom="page">
                  <wp:posOffset>1441781</wp:posOffset>
                </wp:positionH>
                <wp:positionV relativeFrom="paragraph">
                  <wp:posOffset>2654756</wp:posOffset>
                </wp:positionV>
                <wp:extent cx="5036185" cy="133985"/>
                <wp:effectExtent l="0" t="0" r="0" b="0"/>
                <wp:wrapTopAndBottom/>
                <wp:docPr id="2156" name="Graphic 2156"/>
                <wp:cNvGraphicFramePr>
                  <a:graphicFrameLocks/>
                </wp:cNvGraphicFramePr>
                <a:graphic>
                  <a:graphicData uri="http://schemas.microsoft.com/office/word/2010/wordprocessingShape">
                    <wps:wsp>
                      <wps:cNvPr id="2156" name="Graphic 2156"/>
                      <wps:cNvSpPr/>
                      <wps:spPr>
                        <a:xfrm>
                          <a:off x="0" y="0"/>
                          <a:ext cx="5036185" cy="133985"/>
                        </a:xfrm>
                        <a:custGeom>
                          <a:avLst/>
                          <a:gdLst/>
                          <a:ahLst/>
                          <a:cxnLst/>
                          <a:rect l="l" t="t" r="r" b="b"/>
                          <a:pathLst>
                            <a:path w="5036185" h="133985">
                              <a:moveTo>
                                <a:pt x="5035687" y="0"/>
                              </a:moveTo>
                              <a:lnTo>
                                <a:pt x="0" y="0"/>
                              </a:lnTo>
                              <a:lnTo>
                                <a:pt x="0" y="133628"/>
                              </a:lnTo>
                              <a:lnTo>
                                <a:pt x="5035687" y="133628"/>
                              </a:lnTo>
                              <a:lnTo>
                                <a:pt x="503568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09.03595pt;width:396.510816pt;height:10.521935pt;mso-position-horizontal-relative:page;mso-position-vertical-relative:paragraph;z-index:-15200256;mso-wrap-distance-left:0;mso-wrap-distance-right:0" id="docshape1850" filled="true" fillcolor="#ecdffe" stroked="false">
                <v:fill opacity="52428f" type="solid"/>
                <w10:wrap type="topAndBottom"/>
              </v:rect>
            </w:pict>
          </mc:Fallback>
        </mc:AlternateContent>
      </w:r>
      <w:r>
        <w:rPr/>
        <mc:AlternateContent>
          <mc:Choice Requires="wps">
            <w:drawing>
              <wp:anchor distT="0" distB="0" distL="0" distR="0" allowOverlap="1" layoutInCell="1" locked="0" behindDoc="1" simplePos="0" relativeHeight="479626752">
                <wp:simplePos x="0" y="0"/>
                <wp:positionH relativeFrom="page">
                  <wp:posOffset>4387379</wp:posOffset>
                </wp:positionH>
                <wp:positionV relativeFrom="paragraph">
                  <wp:posOffset>2272484</wp:posOffset>
                </wp:positionV>
                <wp:extent cx="895350" cy="168910"/>
                <wp:effectExtent l="0" t="0" r="0" b="0"/>
                <wp:wrapNone/>
                <wp:docPr id="2157" name="Textbox 2157"/>
                <wp:cNvGraphicFramePr>
                  <a:graphicFrameLocks/>
                </wp:cNvGraphicFramePr>
                <a:graphic>
                  <a:graphicData uri="http://schemas.microsoft.com/office/word/2010/wordprocessingShape">
                    <wps:wsp>
                      <wps:cNvPr id="2157" name="Textbox 2157"/>
                      <wps:cNvSpPr txBox="1"/>
                      <wps:spPr>
                        <a:xfrm>
                          <a:off x="0" y="0"/>
                          <a:ext cx="895350" cy="168910"/>
                        </a:xfrm>
                        <a:prstGeom prst="rect">
                          <a:avLst/>
                        </a:prstGeom>
                      </wps:spPr>
                      <wps:txbx>
                        <w:txbxContent>
                          <w:p>
                            <w:pPr>
                              <w:pStyle w:val="BodyText"/>
                              <w:spacing w:line="266" w:lineRule="exact"/>
                            </w:pPr>
                            <w:r>
                              <w:rPr/>
                              <w:t>ahli</w:t>
                            </w:r>
                            <w:r>
                              <w:rPr>
                                <w:spacing w:val="12"/>
                              </w:rPr>
                              <w:t> </w:t>
                            </w:r>
                            <w:r>
                              <w:rPr>
                                <w:spacing w:val="-2"/>
                              </w:rPr>
                              <w:t>keuangan,</w:t>
                            </w:r>
                          </w:p>
                        </w:txbxContent>
                      </wps:txbx>
                      <wps:bodyPr wrap="square" lIns="0" tIns="0" rIns="0" bIns="0" rtlCol="0">
                        <a:noAutofit/>
                      </wps:bodyPr>
                    </wps:wsp>
                  </a:graphicData>
                </a:graphic>
              </wp:anchor>
            </w:drawing>
          </mc:Choice>
          <mc:Fallback>
            <w:pict>
              <v:shape style="position:absolute;margin-left:345.462952pt;margin-top:178.935791pt;width:70.5pt;height:13.3pt;mso-position-horizontal-relative:page;mso-position-vertical-relative:paragraph;z-index:-23689728" type="#_x0000_t202" id="docshape1851" filled="false" stroked="false">
                <v:textbox inset="0,0,0,0">
                  <w:txbxContent>
                    <w:p>
                      <w:pPr>
                        <w:pStyle w:val="BodyText"/>
                        <w:spacing w:line="266" w:lineRule="exact"/>
                      </w:pPr>
                      <w:r>
                        <w:rPr/>
                        <w:t>ahli</w:t>
                      </w:r>
                      <w:r>
                        <w:rPr>
                          <w:spacing w:val="12"/>
                        </w:rPr>
                        <w:t> </w:t>
                      </w:r>
                      <w:r>
                        <w:rPr>
                          <w:spacing w:val="-2"/>
                        </w:rPr>
                        <w:t>keuangan,</w:t>
                      </w:r>
                    </w:p>
                  </w:txbxContent>
                </v:textbox>
                <w10:wrap type="none"/>
              </v:shape>
            </w:pict>
          </mc:Fallback>
        </mc:AlternateContent>
      </w:r>
      <w:r>
        <w:rPr/>
        <mc:AlternateContent>
          <mc:Choice Requires="wps">
            <w:drawing>
              <wp:anchor distT="0" distB="0" distL="0" distR="0" allowOverlap="1" layoutInCell="1" locked="0" behindDoc="1" simplePos="0" relativeHeight="479627264">
                <wp:simplePos x="0" y="0"/>
                <wp:positionH relativeFrom="page">
                  <wp:posOffset>5705168</wp:posOffset>
                </wp:positionH>
                <wp:positionV relativeFrom="paragraph">
                  <wp:posOffset>2272484</wp:posOffset>
                </wp:positionV>
                <wp:extent cx="774065" cy="168910"/>
                <wp:effectExtent l="0" t="0" r="0" b="0"/>
                <wp:wrapNone/>
                <wp:docPr id="2158" name="Textbox 2158"/>
                <wp:cNvGraphicFramePr>
                  <a:graphicFrameLocks/>
                </wp:cNvGraphicFramePr>
                <a:graphic>
                  <a:graphicData uri="http://schemas.microsoft.com/office/word/2010/wordprocessingShape">
                    <wps:wsp>
                      <wps:cNvPr id="2158" name="Textbox 2158"/>
                      <wps:cNvSpPr txBox="1"/>
                      <wps:spPr>
                        <a:xfrm>
                          <a:off x="0" y="0"/>
                          <a:ext cx="774065" cy="168910"/>
                        </a:xfrm>
                        <a:prstGeom prst="rect">
                          <a:avLst/>
                        </a:prstGeom>
                      </wps:spPr>
                      <wps:txbx>
                        <w:txbxContent>
                          <w:p>
                            <w:pPr>
                              <w:pStyle w:val="BodyText"/>
                              <w:spacing w:line="266" w:lineRule="exact"/>
                            </w:pPr>
                            <w:r>
                              <w:rPr/>
                              <w:t>komite</w:t>
                            </w:r>
                            <w:r>
                              <w:rPr>
                                <w:spacing w:val="12"/>
                              </w:rPr>
                              <w:t> </w:t>
                            </w:r>
                            <w:r>
                              <w:rPr>
                                <w:spacing w:val="-4"/>
                              </w:rPr>
                              <w:t>audit</w:t>
                            </w:r>
                          </w:p>
                        </w:txbxContent>
                      </wps:txbx>
                      <wps:bodyPr wrap="square" lIns="0" tIns="0" rIns="0" bIns="0" rtlCol="0">
                        <a:noAutofit/>
                      </wps:bodyPr>
                    </wps:wsp>
                  </a:graphicData>
                </a:graphic>
              </wp:anchor>
            </w:drawing>
          </mc:Choice>
          <mc:Fallback>
            <w:pict>
              <v:shape style="position:absolute;margin-left:449.22583pt;margin-top:178.935791pt;width:60.95pt;height:13.3pt;mso-position-horizontal-relative:page;mso-position-vertical-relative:paragraph;z-index:-23689216" type="#_x0000_t202" id="docshape1852" filled="false" stroked="false">
                <v:textbox inset="0,0,0,0">
                  <w:txbxContent>
                    <w:p>
                      <w:pPr>
                        <w:pStyle w:val="BodyText"/>
                        <w:spacing w:line="266" w:lineRule="exact"/>
                      </w:pPr>
                      <w:r>
                        <w:rPr/>
                        <w:t>komite</w:t>
                      </w:r>
                      <w:r>
                        <w:rPr>
                          <w:spacing w:val="12"/>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1" simplePos="0" relativeHeight="479627776">
                <wp:simplePos x="0" y="0"/>
                <wp:positionH relativeFrom="page">
                  <wp:posOffset>1440180</wp:posOffset>
                </wp:positionH>
                <wp:positionV relativeFrom="paragraph">
                  <wp:posOffset>2623004</wp:posOffset>
                </wp:positionV>
                <wp:extent cx="5039995" cy="168910"/>
                <wp:effectExtent l="0" t="0" r="0" b="0"/>
                <wp:wrapNone/>
                <wp:docPr id="2159" name="Textbox 2159"/>
                <wp:cNvGraphicFramePr>
                  <a:graphicFrameLocks/>
                </wp:cNvGraphicFramePr>
                <a:graphic>
                  <a:graphicData uri="http://schemas.microsoft.com/office/word/2010/wordprocessingShape">
                    <wps:wsp>
                      <wps:cNvPr id="2159" name="Textbox 2159"/>
                      <wps:cNvSpPr txBox="1"/>
                      <wps:spPr>
                        <a:xfrm>
                          <a:off x="0" y="0"/>
                          <a:ext cx="5039995" cy="168910"/>
                        </a:xfrm>
                        <a:prstGeom prst="rect">
                          <a:avLst/>
                        </a:prstGeom>
                      </wps:spPr>
                      <wps:txbx>
                        <w:txbxContent>
                          <w:p>
                            <w:pPr>
                              <w:pStyle w:val="BodyText"/>
                              <w:spacing w:line="266" w:lineRule="exact"/>
                            </w:pPr>
                            <w:r>
                              <w:rPr/>
                              <w:t>dapat</w:t>
                            </w:r>
                            <w:r>
                              <w:rPr>
                                <w:spacing w:val="35"/>
                              </w:rPr>
                              <w:t> </w:t>
                            </w:r>
                            <w:r>
                              <w:rPr/>
                              <w:t>secara</w:t>
                            </w:r>
                            <w:r>
                              <w:rPr>
                                <w:spacing w:val="34"/>
                              </w:rPr>
                              <w:t> </w:t>
                            </w:r>
                            <w:r>
                              <w:rPr/>
                              <w:t>efektif</w:t>
                            </w:r>
                            <w:r>
                              <w:rPr>
                                <w:spacing w:val="35"/>
                              </w:rPr>
                              <w:t> </w:t>
                            </w:r>
                            <w:r>
                              <w:rPr/>
                              <w:t>mengoreksi,</w:t>
                            </w:r>
                            <w:r>
                              <w:rPr>
                                <w:spacing w:val="39"/>
                              </w:rPr>
                              <w:t> </w:t>
                            </w:r>
                            <w:r>
                              <w:rPr/>
                              <w:t>mengawasi,</w:t>
                            </w:r>
                            <w:r>
                              <w:rPr>
                                <w:spacing w:val="39"/>
                              </w:rPr>
                              <w:t> </w:t>
                            </w:r>
                            <w:r>
                              <w:rPr/>
                              <w:t>dan</w:t>
                            </w:r>
                            <w:r>
                              <w:rPr>
                                <w:spacing w:val="37"/>
                              </w:rPr>
                              <w:t> </w:t>
                            </w:r>
                            <w:r>
                              <w:rPr/>
                              <w:t>mengontrol</w:t>
                            </w:r>
                            <w:r>
                              <w:rPr>
                                <w:spacing w:val="36"/>
                              </w:rPr>
                              <w:t> </w:t>
                            </w:r>
                            <w:r>
                              <w:rPr/>
                              <w:t>laporan</w:t>
                            </w:r>
                            <w:r>
                              <w:rPr>
                                <w:spacing w:val="36"/>
                              </w:rPr>
                              <w:t> </w:t>
                            </w:r>
                            <w:r>
                              <w:rPr>
                                <w:spacing w:val="-2"/>
                              </w:rPr>
                              <w:t>keuangan</w:t>
                            </w:r>
                          </w:p>
                        </w:txbxContent>
                      </wps:txbx>
                      <wps:bodyPr wrap="square" lIns="0" tIns="0" rIns="0" bIns="0" rtlCol="0">
                        <a:noAutofit/>
                      </wps:bodyPr>
                    </wps:wsp>
                  </a:graphicData>
                </a:graphic>
              </wp:anchor>
            </w:drawing>
          </mc:Choice>
          <mc:Fallback>
            <w:pict>
              <v:shape style="position:absolute;margin-left:113.400002pt;margin-top:206.535782pt;width:396.85pt;height:13.3pt;mso-position-horizontal-relative:page;mso-position-vertical-relative:paragraph;z-index:-23688704" type="#_x0000_t202" id="docshape1853" filled="false" stroked="false">
                <v:textbox inset="0,0,0,0">
                  <w:txbxContent>
                    <w:p>
                      <w:pPr>
                        <w:pStyle w:val="BodyText"/>
                        <w:spacing w:line="266" w:lineRule="exact"/>
                      </w:pPr>
                      <w:r>
                        <w:rPr/>
                        <w:t>dapat</w:t>
                      </w:r>
                      <w:r>
                        <w:rPr>
                          <w:spacing w:val="35"/>
                        </w:rPr>
                        <w:t> </w:t>
                      </w:r>
                      <w:r>
                        <w:rPr/>
                        <w:t>secara</w:t>
                      </w:r>
                      <w:r>
                        <w:rPr>
                          <w:spacing w:val="34"/>
                        </w:rPr>
                        <w:t> </w:t>
                      </w:r>
                      <w:r>
                        <w:rPr/>
                        <w:t>efektif</w:t>
                      </w:r>
                      <w:r>
                        <w:rPr>
                          <w:spacing w:val="35"/>
                        </w:rPr>
                        <w:t> </w:t>
                      </w:r>
                      <w:r>
                        <w:rPr/>
                        <w:t>mengoreksi,</w:t>
                      </w:r>
                      <w:r>
                        <w:rPr>
                          <w:spacing w:val="39"/>
                        </w:rPr>
                        <w:t> </w:t>
                      </w:r>
                      <w:r>
                        <w:rPr/>
                        <w:t>mengawasi,</w:t>
                      </w:r>
                      <w:r>
                        <w:rPr>
                          <w:spacing w:val="39"/>
                        </w:rPr>
                        <w:t> </w:t>
                      </w:r>
                      <w:r>
                        <w:rPr/>
                        <w:t>dan</w:t>
                      </w:r>
                      <w:r>
                        <w:rPr>
                          <w:spacing w:val="37"/>
                        </w:rPr>
                        <w:t> </w:t>
                      </w:r>
                      <w:r>
                        <w:rPr/>
                        <w:t>mengontrol</w:t>
                      </w:r>
                      <w:r>
                        <w:rPr>
                          <w:spacing w:val="36"/>
                        </w:rPr>
                        <w:t> </w:t>
                      </w:r>
                      <w:r>
                        <w:rPr/>
                        <w:t>laporan</w:t>
                      </w:r>
                      <w:r>
                        <w:rPr>
                          <w:spacing w:val="36"/>
                        </w:rPr>
                        <w:t> </w:t>
                      </w:r>
                      <w:r>
                        <w:rPr>
                          <w:spacing w:val="-2"/>
                        </w:rPr>
                        <w:t>keuangan</w:t>
                      </w:r>
                    </w:p>
                  </w:txbxContent>
                </v:textbox>
                <w10:wrap type="none"/>
              </v:shape>
            </w:pict>
          </mc:Fallback>
        </mc:AlternateContent>
      </w:r>
      <w:r>
        <w:rPr/>
        <mc:AlternateContent>
          <mc:Choice Requires="wps">
            <w:drawing>
              <wp:anchor distT="0" distB="0" distL="0" distR="0" allowOverlap="1" layoutInCell="1" locked="0" behindDoc="0" simplePos="0" relativeHeight="16272384">
                <wp:simplePos x="0" y="0"/>
                <wp:positionH relativeFrom="page">
                  <wp:posOffset>5703830</wp:posOffset>
                </wp:positionH>
                <wp:positionV relativeFrom="paragraph">
                  <wp:posOffset>2303102</wp:posOffset>
                </wp:positionV>
                <wp:extent cx="774065" cy="140970"/>
                <wp:effectExtent l="0" t="0" r="0" b="0"/>
                <wp:wrapNone/>
                <wp:docPr id="2160" name="Graphic 2160"/>
                <wp:cNvGraphicFramePr>
                  <a:graphicFrameLocks/>
                </wp:cNvGraphicFramePr>
                <a:graphic>
                  <a:graphicData uri="http://schemas.microsoft.com/office/word/2010/wordprocessingShape">
                    <wps:wsp>
                      <wps:cNvPr id="2160" name="Graphic 2160"/>
                      <wps:cNvSpPr/>
                      <wps:spPr>
                        <a:xfrm>
                          <a:off x="0" y="0"/>
                          <a:ext cx="774065" cy="140970"/>
                        </a:xfrm>
                        <a:custGeom>
                          <a:avLst/>
                          <a:gdLst/>
                          <a:ahLst/>
                          <a:cxnLst/>
                          <a:rect l="l" t="t" r="r" b="b"/>
                          <a:pathLst>
                            <a:path w="774065" h="140970">
                              <a:moveTo>
                                <a:pt x="773639" y="0"/>
                              </a:moveTo>
                              <a:lnTo>
                                <a:pt x="0" y="0"/>
                              </a:lnTo>
                              <a:lnTo>
                                <a:pt x="0" y="140661"/>
                              </a:lnTo>
                              <a:lnTo>
                                <a:pt x="773639" y="140661"/>
                              </a:lnTo>
                              <a:lnTo>
                                <a:pt x="773639"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49.120483pt;margin-top:181.346649pt;width:60.916466pt;height:11.075721pt;mso-position-horizontal-relative:page;mso-position-vertical-relative:paragraph;z-index:16272384" id="docshape1854"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73920">
                <wp:simplePos x="0" y="0"/>
                <wp:positionH relativeFrom="page">
                  <wp:posOffset>94988</wp:posOffset>
                </wp:positionH>
                <wp:positionV relativeFrom="paragraph">
                  <wp:posOffset>2303102</wp:posOffset>
                </wp:positionV>
                <wp:extent cx="225425" cy="197485"/>
                <wp:effectExtent l="0" t="0" r="0" b="0"/>
                <wp:wrapNone/>
                <wp:docPr id="2161" name="Group 2161"/>
                <wp:cNvGraphicFramePr>
                  <a:graphicFrameLocks/>
                </wp:cNvGraphicFramePr>
                <a:graphic>
                  <a:graphicData uri="http://schemas.microsoft.com/office/word/2010/wordprocessingGroup">
                    <wpg:wgp>
                      <wpg:cNvPr id="2161" name="Group 2161"/>
                      <wpg:cNvGrpSpPr/>
                      <wpg:grpSpPr>
                        <a:xfrm>
                          <a:off x="0" y="0"/>
                          <a:ext cx="225425" cy="197485"/>
                          <a:chExt cx="225425" cy="197485"/>
                        </a:xfrm>
                      </wpg:grpSpPr>
                      <pic:pic>
                        <pic:nvPicPr>
                          <pic:cNvPr id="2162" name="Image 2162"/>
                          <pic:cNvPicPr/>
                        </pic:nvPicPr>
                        <pic:blipFill>
                          <a:blip r:embed="rId303" cstate="print"/>
                          <a:stretch>
                            <a:fillRect/>
                          </a:stretch>
                        </pic:blipFill>
                        <pic:spPr>
                          <a:xfrm>
                            <a:off x="0" y="0"/>
                            <a:ext cx="225058" cy="196926"/>
                          </a:xfrm>
                          <a:prstGeom prst="rect">
                            <a:avLst/>
                          </a:prstGeom>
                        </pic:spPr>
                      </pic:pic>
                      <wps:wsp>
                        <wps:cNvPr id="2163" name="Textbox 2163"/>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28</w:t>
                              </w:r>
                            </w:p>
                          </w:txbxContent>
                        </wps:txbx>
                        <wps:bodyPr wrap="square" lIns="0" tIns="0" rIns="0" bIns="0" rtlCol="0">
                          <a:noAutofit/>
                        </wps:bodyPr>
                      </wps:wsp>
                    </wpg:wgp>
                  </a:graphicData>
                </a:graphic>
              </wp:anchor>
            </w:drawing>
          </mc:Choice>
          <mc:Fallback>
            <w:pict>
              <v:group style="position:absolute;margin-left:7.47944pt;margin-top:181.346649pt;width:17.75pt;height:15.55pt;mso-position-horizontal-relative:page;mso-position-vertical-relative:paragraph;z-index:16273920" id="docshapegroup1855" coordorigin="150,3627" coordsize="355,311">
                <v:shape style="position:absolute;left:149;top:3626;width:355;height:311" type="#_x0000_t75" id="docshape1856" stroked="false">
                  <v:imagedata r:id="rId303" o:title=""/>
                </v:shape>
                <v:shape style="position:absolute;left:149;top:3626;width:355;height:311" type="#_x0000_t202" id="docshape1857" filled="false" stroked="false">
                  <v:textbox inset="0,0,0,0">
                    <w:txbxContent>
                      <w:p>
                        <w:pPr>
                          <w:spacing w:before="48"/>
                          <w:ind w:left="88" w:right="0" w:firstLine="0"/>
                          <w:jc w:val="left"/>
                          <w:rPr>
                            <w:rFonts w:ascii="Gadugi"/>
                            <w:b/>
                            <w:sz w:val="15"/>
                          </w:rPr>
                        </w:pPr>
                        <w:r>
                          <w:rPr>
                            <w:rFonts w:ascii="Gadugi"/>
                            <w:b/>
                            <w:color w:val="FEFEFE"/>
                            <w:spacing w:val="-5"/>
                            <w:sz w:val="15"/>
                          </w:rPr>
                          <w:t>28</w:t>
                        </w:r>
                      </w:p>
                    </w:txbxContent>
                  </v:textbox>
                  <w10:wrap type="none"/>
                </v:shape>
                <w10:wrap type="none"/>
              </v:group>
            </w:pict>
          </mc:Fallback>
        </mc:AlternateContent>
      </w:r>
      <w:r>
        <w:rPr/>
        <w:drawing>
          <wp:anchor distT="0" distB="0" distL="0" distR="0" allowOverlap="1" layoutInCell="1" locked="0" behindDoc="0" simplePos="0" relativeHeight="16274432">
            <wp:simplePos x="0" y="0"/>
            <wp:positionH relativeFrom="page">
              <wp:posOffset>1463039</wp:posOffset>
            </wp:positionH>
            <wp:positionV relativeFrom="paragraph">
              <wp:posOffset>734943</wp:posOffset>
            </wp:positionV>
            <wp:extent cx="4255389" cy="5506974"/>
            <wp:effectExtent l="0" t="0" r="0" b="0"/>
            <wp:wrapNone/>
            <wp:docPr id="2164" name="Image 2164"/>
            <wp:cNvGraphicFramePr>
              <a:graphicFrameLocks/>
            </wp:cNvGraphicFramePr>
            <a:graphic>
              <a:graphicData uri="http://schemas.openxmlformats.org/drawingml/2006/picture">
                <pic:pic>
                  <pic:nvPicPr>
                    <pic:cNvPr id="2164" name="Image 2164"/>
                    <pic:cNvPicPr/>
                  </pic:nvPicPr>
                  <pic:blipFill>
                    <a:blip r:embed="rId192" cstate="print"/>
                    <a:stretch>
                      <a:fillRect/>
                    </a:stretch>
                  </pic:blipFill>
                  <pic:spPr>
                    <a:xfrm>
                      <a:off x="0" y="0"/>
                      <a:ext cx="4255389" cy="5506974"/>
                    </a:xfrm>
                    <a:prstGeom prst="rect">
                      <a:avLst/>
                    </a:prstGeom>
                  </pic:spPr>
                </pic:pic>
              </a:graphicData>
            </a:graphic>
          </wp:anchor>
        </w:drawing>
      </w:r>
      <w:r>
        <w:rPr/>
        <w:t>Hasil penelitian ini sejalan dengan Kusumosari &amp; Rahardjo (2023) yang menekankan</w:t>
      </w:r>
      <w:r>
        <w:rPr>
          <w:spacing w:val="-9"/>
        </w:rPr>
        <w:t> </w:t>
      </w:r>
      <w:r>
        <w:rPr/>
        <w:t>bahwa</w:t>
      </w:r>
      <w:r>
        <w:rPr>
          <w:spacing w:val="-9"/>
        </w:rPr>
        <w:t> </w:t>
      </w:r>
      <w:r>
        <w:rPr/>
        <w:t>kompetensi</w:t>
      </w:r>
      <w:r>
        <w:rPr>
          <w:spacing w:val="-9"/>
        </w:rPr>
        <w:t> </w:t>
      </w:r>
      <w:r>
        <w:rPr/>
        <w:t>akuntansi</w:t>
      </w:r>
      <w:r>
        <w:rPr>
          <w:spacing w:val="-9"/>
        </w:rPr>
        <w:t> </w:t>
      </w:r>
      <w:r>
        <w:rPr/>
        <w:t>dan</w:t>
      </w:r>
      <w:r>
        <w:rPr>
          <w:spacing w:val="-7"/>
        </w:rPr>
        <w:t> </w:t>
      </w:r>
      <w:r>
        <w:rPr/>
        <w:t>atau</w:t>
      </w:r>
      <w:r>
        <w:rPr>
          <w:spacing w:val="-9"/>
        </w:rPr>
        <w:t> </w:t>
      </w:r>
      <w:r>
        <w:rPr/>
        <w:t>keuangan</w:t>
      </w:r>
      <w:r>
        <w:rPr>
          <w:spacing w:val="-7"/>
        </w:rPr>
        <w:t> </w:t>
      </w:r>
      <w:r>
        <w:rPr/>
        <w:t>anggota</w:t>
      </w:r>
      <w:r>
        <w:rPr>
          <w:spacing w:val="-9"/>
        </w:rPr>
        <w:t> </w:t>
      </w:r>
      <w:r>
        <w:rPr/>
        <w:t>komite</w:t>
      </w:r>
      <w:r>
        <w:rPr>
          <w:spacing w:val="-9"/>
        </w:rPr>
        <w:t> </w:t>
      </w:r>
      <w:r>
        <w:rPr/>
        <w:t>audit berperan penting dalam meningkatkan kualitas pengawasan mengenai prinsip akuntansi, kebijakan pelaporan, dan kondisi keuangan perusahaan dinilai lebih mampu mengevaluasi kewajaran informasi yang disajikan oleh manajemen dan mengidentifikasi risiko dan anomali dalam laporan keuangan. Prasetiyo &amp; </w:t>
      </w:r>
      <w:r>
        <w:rPr/>
        <w:t>Harto (2023) menyatakan bahwa dikarenakan adanya </w:t>
      </w:r>
      <w:r>
        <w:rPr>
          <w:spacing w:val="14"/>
          <w:position w:val="-5"/>
        </w:rPr>
        <w:drawing>
          <wp:inline distT="0" distB="0" distL="0" distR="0">
            <wp:extent cx="893201" cy="140661"/>
            <wp:effectExtent l="0" t="0" r="0" b="0"/>
            <wp:docPr id="2165" name="Image 2165"/>
            <wp:cNvGraphicFramePr>
              <a:graphicFrameLocks/>
            </wp:cNvGraphicFramePr>
            <a:graphic>
              <a:graphicData uri="http://schemas.openxmlformats.org/drawingml/2006/picture">
                <pic:pic>
                  <pic:nvPicPr>
                    <pic:cNvPr id="2165" name="Image 2165"/>
                    <pic:cNvPicPr/>
                  </pic:nvPicPr>
                  <pic:blipFill>
                    <a:blip r:embed="rId458" cstate="print"/>
                    <a:stretch>
                      <a:fillRect/>
                    </a:stretch>
                  </pic:blipFill>
                  <pic:spPr>
                    <a:xfrm>
                      <a:off x="0" y="0"/>
                      <a:ext cx="893201" cy="140661"/>
                    </a:xfrm>
                    <a:prstGeom prst="rect">
                      <a:avLst/>
                    </a:prstGeom>
                  </pic:spPr>
                </pic:pic>
              </a:graphicData>
            </a:graphic>
          </wp:inline>
        </w:drawing>
      </w:r>
      <w:r>
        <w:rPr>
          <w:spacing w:val="14"/>
          <w:position w:val="-5"/>
        </w:rPr>
      </w:r>
      <w:r>
        <w:rPr>
          <w:spacing w:val="14"/>
        </w:rPr>
        <w:t> </w:t>
      </w:r>
      <w:r>
        <w:rPr/>
        <w:t>maka</w:t>
      </w:r>
    </w:p>
    <w:p>
      <w:pPr>
        <w:pStyle w:val="BodyText"/>
        <w:spacing w:before="5"/>
      </w:pPr>
    </w:p>
    <w:p>
      <w:pPr>
        <w:pStyle w:val="BodyText"/>
        <w:tabs>
          <w:tab w:pos="7793" w:val="left" w:leader="none"/>
        </w:tabs>
        <w:spacing w:line="480" w:lineRule="auto"/>
        <w:ind w:left="2126" w:right="277" w:firstLine="2"/>
        <w:jc w:val="both"/>
        <w:rPr>
          <w:i/>
        </w:rPr>
      </w:pPr>
      <w:r>
        <w:rPr>
          <w:i/>
        </w:rPr>
        <mc:AlternateContent>
          <mc:Choice Requires="wps">
            <w:drawing>
              <wp:anchor distT="0" distB="0" distL="0" distR="0" allowOverlap="1" layoutInCell="1" locked="0" behindDoc="1" simplePos="0" relativeHeight="479628288">
                <wp:simplePos x="0" y="0"/>
                <wp:positionH relativeFrom="page">
                  <wp:posOffset>1440180</wp:posOffset>
                </wp:positionH>
                <wp:positionV relativeFrom="paragraph">
                  <wp:posOffset>6719</wp:posOffset>
                </wp:positionV>
                <wp:extent cx="296545" cy="168910"/>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29654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113.400002pt;margin-top:.529075pt;width:23.35pt;height:13.3pt;mso-position-horizontal-relative:page;mso-position-vertical-relative:paragraph;z-index:-23688192" type="#_x0000_t202" id="docshape1858" filled="false" stroked="false">
                <v:textbox inset="0,0,0,0">
                  <w:txbxContent>
                    <w:p>
                      <w:pPr>
                        <w:pStyle w:val="BodyText"/>
                        <w:spacing w:line="266" w:lineRule="exact"/>
                      </w:pPr>
                      <w:r>
                        <w:rPr>
                          <w:spacing w:val="-4"/>
                        </w:rPr>
                        <w:t>yang</w:t>
                      </w:r>
                    </w:p>
                  </w:txbxContent>
                </v:textbox>
                <w10:wrap type="none"/>
              </v:shape>
            </w:pict>
          </mc:Fallback>
        </mc:AlternateContent>
      </w:r>
      <w:r>
        <w:rPr>
          <w:i/>
        </w:rPr>
        <mc:AlternateContent>
          <mc:Choice Requires="wps">
            <w:drawing>
              <wp:anchor distT="0" distB="0" distL="0" distR="0" allowOverlap="1" layoutInCell="1" locked="0" behindDoc="1" simplePos="0" relativeHeight="479628800">
                <wp:simplePos x="0" y="0"/>
                <wp:positionH relativeFrom="page">
                  <wp:posOffset>3255951</wp:posOffset>
                </wp:positionH>
                <wp:positionV relativeFrom="paragraph">
                  <wp:posOffset>6719</wp:posOffset>
                </wp:positionV>
                <wp:extent cx="1602740" cy="168910"/>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1602740" cy="168910"/>
                        </a:xfrm>
                        <a:prstGeom prst="rect">
                          <a:avLst/>
                        </a:prstGeom>
                      </wps:spPr>
                      <wps:txbx>
                        <w:txbxContent>
                          <w:p>
                            <w:pPr>
                              <w:pStyle w:val="BodyText"/>
                              <w:tabs>
                                <w:tab w:pos="1386" w:val="left" w:leader="none"/>
                              </w:tabs>
                              <w:spacing w:line="266" w:lineRule="exact"/>
                            </w:pPr>
                            <w:r>
                              <w:rPr>
                                <w:spacing w:val="-2"/>
                              </w:rPr>
                              <w:t>manajemen</w:t>
                            </w:r>
                            <w:r>
                              <w:rPr/>
                              <w:tab/>
                            </w:r>
                            <w:r>
                              <w:rPr>
                                <w:spacing w:val="-2"/>
                              </w:rPr>
                              <w:t>perusahaan.</w:t>
                            </w:r>
                          </w:p>
                        </w:txbxContent>
                      </wps:txbx>
                      <wps:bodyPr wrap="square" lIns="0" tIns="0" rIns="0" bIns="0" rtlCol="0">
                        <a:noAutofit/>
                      </wps:bodyPr>
                    </wps:wsp>
                  </a:graphicData>
                </a:graphic>
              </wp:anchor>
            </w:drawing>
          </mc:Choice>
          <mc:Fallback>
            <w:pict>
              <v:shape style="position:absolute;margin-left:256.374115pt;margin-top:.529075pt;width:126.2pt;height:13.3pt;mso-position-horizontal-relative:page;mso-position-vertical-relative:paragraph;z-index:-23687680" type="#_x0000_t202" id="docshape1859" filled="false" stroked="false">
                <v:textbox inset="0,0,0,0">
                  <w:txbxContent>
                    <w:p>
                      <w:pPr>
                        <w:pStyle w:val="BodyText"/>
                        <w:tabs>
                          <w:tab w:pos="1386" w:val="left" w:leader="none"/>
                        </w:tabs>
                        <w:spacing w:line="266" w:lineRule="exact"/>
                      </w:pPr>
                      <w:r>
                        <w:rPr>
                          <w:spacing w:val="-2"/>
                        </w:rPr>
                        <w:t>manajemen</w:t>
                      </w:r>
                      <w:r>
                        <w:rPr/>
                        <w:tab/>
                      </w:r>
                      <w:r>
                        <w:rPr>
                          <w:spacing w:val="-2"/>
                        </w:rPr>
                        <w:t>perusahaan.</w:t>
                      </w:r>
                    </w:p>
                  </w:txbxContent>
                </v:textbox>
                <w10:wrap type="none"/>
              </v:shape>
            </w:pict>
          </mc:Fallback>
        </mc:AlternateContent>
      </w:r>
      <w:r>
        <w:rPr>
          <w:i/>
        </w:rPr>
        <mc:AlternateContent>
          <mc:Choice Requires="wps">
            <w:drawing>
              <wp:anchor distT="0" distB="0" distL="0" distR="0" allowOverlap="1" layoutInCell="1" locked="0" behindDoc="1" simplePos="0" relativeHeight="479629312">
                <wp:simplePos x="0" y="0"/>
                <wp:positionH relativeFrom="page">
                  <wp:posOffset>2424902</wp:posOffset>
                </wp:positionH>
                <wp:positionV relativeFrom="paragraph">
                  <wp:posOffset>357239</wp:posOffset>
                </wp:positionV>
                <wp:extent cx="764540" cy="168910"/>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764540" cy="168910"/>
                        </a:xfrm>
                        <a:prstGeom prst="rect">
                          <a:avLst/>
                        </a:prstGeom>
                      </wps:spPr>
                      <wps:txbx>
                        <w:txbxContent>
                          <w:p>
                            <w:pPr>
                              <w:pStyle w:val="BodyText"/>
                              <w:spacing w:line="266" w:lineRule="exact"/>
                            </w:pPr>
                            <w:r>
                              <w:rPr/>
                              <w:t>komite</w:t>
                            </w:r>
                            <w:r>
                              <w:rPr>
                                <w:spacing w:val="-3"/>
                              </w:rPr>
                              <w:t> </w:t>
                            </w:r>
                            <w:r>
                              <w:rPr>
                                <w:spacing w:val="-4"/>
                              </w:rPr>
                              <w:t>audit</w:t>
                            </w:r>
                          </w:p>
                        </w:txbxContent>
                      </wps:txbx>
                      <wps:bodyPr wrap="square" lIns="0" tIns="0" rIns="0" bIns="0" rtlCol="0">
                        <a:noAutofit/>
                      </wps:bodyPr>
                    </wps:wsp>
                  </a:graphicData>
                </a:graphic>
              </wp:anchor>
            </w:drawing>
          </mc:Choice>
          <mc:Fallback>
            <w:pict>
              <v:shape style="position:absolute;margin-left:190.93721pt;margin-top:28.129066pt;width:60.2pt;height:13.3pt;mso-position-horizontal-relative:page;mso-position-vertical-relative:paragraph;z-index:-23687168" type="#_x0000_t202" id="docshape1860" filled="false" stroked="false">
                <v:textbox inset="0,0,0,0">
                  <w:txbxContent>
                    <w:p>
                      <w:pPr>
                        <w:pStyle w:val="BodyText"/>
                        <w:spacing w:line="266" w:lineRule="exact"/>
                      </w:pPr>
                      <w:r>
                        <w:rPr/>
                        <w:t>komite</w:t>
                      </w:r>
                      <w:r>
                        <w:rPr>
                          <w:spacing w:val="-3"/>
                        </w:rPr>
                        <w:t> </w:t>
                      </w:r>
                      <w:r>
                        <w:rPr>
                          <w:spacing w:val="-4"/>
                        </w:rPr>
                        <w:t>audit</w:t>
                      </w:r>
                    </w:p>
                  </w:txbxContent>
                </v:textbox>
                <w10:wrap type="none"/>
              </v:shape>
            </w:pict>
          </mc:Fallback>
        </mc:AlternateContent>
      </w:r>
      <w:r>
        <w:rPr>
          <w:i/>
        </w:rPr>
        <mc:AlternateContent>
          <mc:Choice Requires="wps">
            <w:drawing>
              <wp:anchor distT="0" distB="0" distL="0" distR="0" allowOverlap="1" layoutInCell="1" locked="0" behindDoc="1" simplePos="0" relativeHeight="479629824">
                <wp:simplePos x="0" y="0"/>
                <wp:positionH relativeFrom="page">
                  <wp:posOffset>5238836</wp:posOffset>
                </wp:positionH>
                <wp:positionV relativeFrom="paragraph">
                  <wp:posOffset>357239</wp:posOffset>
                </wp:positionV>
                <wp:extent cx="295275" cy="168910"/>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29527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12.506805pt;margin-top:28.129066pt;width:23.25pt;height:13.3pt;mso-position-horizontal-relative:page;mso-position-vertical-relative:paragraph;z-index:-23686656" type="#_x0000_t202" id="docshape1861" filled="false" stroked="false">
                <v:textbox inset="0,0,0,0">
                  <w:txbxContent>
                    <w:p>
                      <w:pPr>
                        <w:pStyle w:val="BodyText"/>
                        <w:spacing w:line="266" w:lineRule="exact"/>
                      </w:pPr>
                      <w:r>
                        <w:rPr>
                          <w:spacing w:val="-4"/>
                        </w:rPr>
                        <w:t>yang</w:t>
                      </w:r>
                    </w:p>
                  </w:txbxContent>
                </v:textbox>
                <w10:wrap type="none"/>
              </v:shape>
            </w:pict>
          </mc:Fallback>
        </mc:AlternateContent>
      </w:r>
      <w:r>
        <w:rPr>
          <w:i/>
        </w:rPr>
        <mc:AlternateContent>
          <mc:Choice Requires="wps">
            <w:drawing>
              <wp:anchor distT="0" distB="0" distL="0" distR="0" allowOverlap="1" layoutInCell="1" locked="0" behindDoc="1" simplePos="0" relativeHeight="479636480">
                <wp:simplePos x="0" y="0"/>
                <wp:positionH relativeFrom="page">
                  <wp:posOffset>3256317</wp:posOffset>
                </wp:positionH>
                <wp:positionV relativeFrom="paragraph">
                  <wp:posOffset>39605</wp:posOffset>
                </wp:positionV>
                <wp:extent cx="1604010" cy="133985"/>
                <wp:effectExtent l="0" t="0" r="0" b="0"/>
                <wp:wrapNone/>
                <wp:docPr id="2170" name="Graphic 2170"/>
                <wp:cNvGraphicFramePr>
                  <a:graphicFrameLocks/>
                </wp:cNvGraphicFramePr>
                <a:graphic>
                  <a:graphicData uri="http://schemas.microsoft.com/office/word/2010/wordprocessingShape">
                    <wps:wsp>
                      <wps:cNvPr id="2170" name="Graphic 2170"/>
                      <wps:cNvSpPr/>
                      <wps:spPr>
                        <a:xfrm>
                          <a:off x="0" y="0"/>
                          <a:ext cx="1604010" cy="133985"/>
                        </a:xfrm>
                        <a:custGeom>
                          <a:avLst/>
                          <a:gdLst/>
                          <a:ahLst/>
                          <a:cxnLst/>
                          <a:rect l="l" t="t" r="r" b="b"/>
                          <a:pathLst>
                            <a:path w="1604010" h="133985">
                              <a:moveTo>
                                <a:pt x="1603542" y="0"/>
                              </a:moveTo>
                              <a:lnTo>
                                <a:pt x="0" y="0"/>
                              </a:lnTo>
                              <a:lnTo>
                                <a:pt x="0" y="133628"/>
                              </a:lnTo>
                              <a:lnTo>
                                <a:pt x="1603542" y="133628"/>
                              </a:lnTo>
                              <a:lnTo>
                                <a:pt x="1603542"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56.402954pt;margin-top:3.11854pt;width:126.263221pt;height:10.521935pt;mso-position-horizontal-relative:page;mso-position-vertical-relative:paragraph;z-index:-23680000" id="docshape1862" filled="true" fillcolor="#ecdffe" stroked="false">
                <v:fill opacity="52428f" type="solid"/>
                <w10:wrap type="none"/>
              </v:rect>
            </w:pict>
          </mc:Fallback>
        </mc:AlternateContent>
      </w:r>
      <w:r>
        <w:rPr>
          <w:position w:val="-4"/>
        </w:rPr>
        <w:drawing>
          <wp:inline distT="0" distB="0" distL="0" distR="0">
            <wp:extent cx="471216" cy="133628"/>
            <wp:effectExtent l="0" t="0" r="0" b="0"/>
            <wp:docPr id="2171" name="Image 2171"/>
            <wp:cNvGraphicFramePr>
              <a:graphicFrameLocks/>
            </wp:cNvGraphicFramePr>
            <a:graphic>
              <a:graphicData uri="http://schemas.openxmlformats.org/drawingml/2006/picture">
                <pic:pic>
                  <pic:nvPicPr>
                    <pic:cNvPr id="2171" name="Image 2171"/>
                    <pic:cNvPicPr/>
                  </pic:nvPicPr>
                  <pic:blipFill>
                    <a:blip r:embed="rId459" cstate="print"/>
                    <a:stretch>
                      <a:fillRect/>
                    </a:stretch>
                  </pic:blipFill>
                  <pic:spPr>
                    <a:xfrm>
                      <a:off x="0" y="0"/>
                      <a:ext cx="471216" cy="133628"/>
                    </a:xfrm>
                    <a:prstGeom prst="rect">
                      <a:avLst/>
                    </a:prstGeom>
                  </pic:spPr>
                </pic:pic>
              </a:graphicData>
            </a:graphic>
          </wp:inline>
        </w:drawing>
      </w:r>
      <w:r>
        <w:rPr>
          <w:position w:val="-4"/>
        </w:rPr>
      </w:r>
      <w:r>
        <w:rPr/>
        <w:t>dikeluarkan</w:t>
      </w:r>
      <w:r>
        <w:rPr>
          <w:spacing w:val="40"/>
        </w:rPr>
        <w:t>  </w:t>
      </w:r>
      <w:r>
        <w:rPr/>
        <w:t>oleh</w:t>
        <w:tab/>
        <w:t>Kemampuan tersebut memungkinkan</w:t>
      </w:r>
      <w:r>
        <w:rPr>
          <w:spacing w:val="-7"/>
        </w:rPr>
        <w:t> </w:t>
      </w:r>
      <w:r>
        <w:rPr>
          <w:spacing w:val="-1"/>
          <w:position w:val="-4"/>
        </w:rPr>
        <w:drawing>
          <wp:inline distT="0" distB="0" distL="0" distR="0">
            <wp:extent cx="801771" cy="140661"/>
            <wp:effectExtent l="0" t="0" r="0" b="0"/>
            <wp:docPr id="2172" name="Image 2172"/>
            <wp:cNvGraphicFramePr>
              <a:graphicFrameLocks/>
            </wp:cNvGraphicFramePr>
            <a:graphic>
              <a:graphicData uri="http://schemas.openxmlformats.org/drawingml/2006/picture">
                <pic:pic>
                  <pic:nvPicPr>
                    <pic:cNvPr id="2172" name="Image 2172"/>
                    <pic:cNvPicPr/>
                  </pic:nvPicPr>
                  <pic:blipFill>
                    <a:blip r:embed="rId460" cstate="print"/>
                    <a:stretch>
                      <a:fillRect/>
                    </a:stretch>
                  </pic:blipFill>
                  <pic:spPr>
                    <a:xfrm>
                      <a:off x="0" y="0"/>
                      <a:ext cx="801771" cy="140661"/>
                    </a:xfrm>
                    <a:prstGeom prst="rect">
                      <a:avLst/>
                    </a:prstGeom>
                  </pic:spPr>
                </pic:pic>
              </a:graphicData>
            </a:graphic>
          </wp:inline>
        </w:drawing>
      </w:r>
      <w:r>
        <w:rPr>
          <w:spacing w:val="-1"/>
          <w:position w:val="-4"/>
        </w:rPr>
      </w:r>
      <w:r>
        <w:rPr/>
        <w:t>menjalankan</w:t>
      </w:r>
      <w:r>
        <w:rPr>
          <w:spacing w:val="-9"/>
        </w:rPr>
        <w:t> </w:t>
      </w:r>
      <w:r>
        <w:rPr/>
        <w:t>fungsi</w:t>
      </w:r>
      <w:r>
        <w:rPr>
          <w:spacing w:val="-9"/>
        </w:rPr>
        <w:t> </w:t>
      </w:r>
      <w:r>
        <w:rPr/>
        <w:t>pengawasan</w:t>
      </w:r>
      <w:r>
        <w:rPr>
          <w:spacing w:val="-8"/>
        </w:rPr>
        <w:t> </w:t>
      </w:r>
      <w:r>
        <w:rPr>
          <w:spacing w:val="-2"/>
          <w:position w:val="-4"/>
        </w:rPr>
        <w:drawing>
          <wp:inline distT="0" distB="0" distL="0" distR="0">
            <wp:extent cx="330554" cy="140661"/>
            <wp:effectExtent l="0" t="0" r="0" b="0"/>
            <wp:docPr id="2173" name="Image 2173"/>
            <wp:cNvGraphicFramePr>
              <a:graphicFrameLocks/>
            </wp:cNvGraphicFramePr>
            <a:graphic>
              <a:graphicData uri="http://schemas.openxmlformats.org/drawingml/2006/picture">
                <pic:pic>
                  <pic:nvPicPr>
                    <pic:cNvPr id="2173" name="Image 2173"/>
                    <pic:cNvPicPr/>
                  </pic:nvPicPr>
                  <pic:blipFill>
                    <a:blip r:embed="rId461" cstate="print"/>
                    <a:stretch>
                      <a:fillRect/>
                    </a:stretch>
                  </pic:blipFill>
                  <pic:spPr>
                    <a:xfrm>
                      <a:off x="0" y="0"/>
                      <a:ext cx="330554" cy="140661"/>
                    </a:xfrm>
                    <a:prstGeom prst="rect">
                      <a:avLst/>
                    </a:prstGeom>
                  </pic:spPr>
                </pic:pic>
              </a:graphicData>
            </a:graphic>
          </wp:inline>
        </w:drawing>
      </w:r>
      <w:r>
        <w:rPr>
          <w:spacing w:val="-2"/>
          <w:position w:val="-4"/>
        </w:rPr>
      </w:r>
      <w:r>
        <w:rPr/>
        <w:t>lebih</w:t>
      </w:r>
      <w:r>
        <w:rPr>
          <w:spacing w:val="-9"/>
        </w:rPr>
        <w:t> </w:t>
      </w:r>
      <w:r>
        <w:rPr/>
        <w:t>kritis</w:t>
      </w:r>
      <w:r>
        <w:rPr>
          <w:spacing w:val="-6"/>
        </w:rPr>
        <w:t> </w:t>
      </w:r>
      <w:r>
        <w:rPr/>
        <w:t>dan berbasis</w:t>
      </w:r>
      <w:r>
        <w:rPr>
          <w:spacing w:val="-3"/>
        </w:rPr>
        <w:t> </w:t>
      </w:r>
      <w:r>
        <w:rPr/>
        <w:t>substansi,</w:t>
      </w:r>
      <w:r>
        <w:rPr>
          <w:spacing w:val="-3"/>
        </w:rPr>
        <w:t> </w:t>
      </w:r>
      <w:r>
        <w:rPr/>
        <w:t>sehingga</w:t>
      </w:r>
      <w:r>
        <w:rPr>
          <w:spacing w:val="-3"/>
        </w:rPr>
        <w:t> </w:t>
      </w:r>
      <w:r>
        <w:rPr/>
        <w:t>potensi</w:t>
      </w:r>
      <w:r>
        <w:rPr>
          <w:spacing w:val="-2"/>
        </w:rPr>
        <w:t> </w:t>
      </w:r>
      <w:r>
        <w:rPr/>
        <w:t>salah</w:t>
      </w:r>
      <w:r>
        <w:rPr>
          <w:spacing w:val="-2"/>
        </w:rPr>
        <w:t> </w:t>
      </w:r>
      <w:r>
        <w:rPr/>
        <w:t>saji</w:t>
      </w:r>
      <w:r>
        <w:rPr>
          <w:spacing w:val="-3"/>
        </w:rPr>
        <w:t> </w:t>
      </w:r>
      <w:r>
        <w:rPr/>
        <w:t>material</w:t>
      </w:r>
      <w:r>
        <w:rPr>
          <w:spacing w:val="-3"/>
        </w:rPr>
        <w:t> </w:t>
      </w:r>
      <w:r>
        <w:rPr/>
        <w:t>maupun</w:t>
      </w:r>
      <w:r>
        <w:rPr>
          <w:spacing w:val="-3"/>
        </w:rPr>
        <w:t> </w:t>
      </w:r>
      <w:r>
        <w:rPr/>
        <w:t>praktik</w:t>
      </w:r>
      <w:r>
        <w:rPr>
          <w:spacing w:val="-3"/>
        </w:rPr>
        <w:t> </w:t>
      </w:r>
      <w:r>
        <w:rPr/>
        <w:t>manipulasi laporan keuangan dapat ditekankan. Maka, keahlian keuangan komite audit memperkuat peran komite audit sebagai bagian dari sistem pengendalian internal perusahaan dalam meminimalkan kemungkinan adanya </w:t>
      </w:r>
      <w:r>
        <w:rPr>
          <w:i/>
        </w:rPr>
        <w:t>financial statement fraud.</w:t>
      </w:r>
    </w:p>
    <w:p>
      <w:pPr>
        <w:pStyle w:val="ListParagraph"/>
        <w:numPr>
          <w:ilvl w:val="2"/>
          <w:numId w:val="46"/>
        </w:numPr>
        <w:tabs>
          <w:tab w:pos="2693" w:val="left" w:leader="none"/>
          <w:tab w:pos="2752" w:val="left" w:leader="none"/>
        </w:tabs>
        <w:spacing w:line="480" w:lineRule="auto" w:before="159" w:after="0"/>
        <w:ind w:left="2693" w:right="1182" w:hanging="567"/>
        <w:jc w:val="both"/>
        <w:rPr>
          <w:b/>
          <w:i/>
          <w:sz w:val="24"/>
        </w:rPr>
      </w:pPr>
      <w:r>
        <w:rPr>
          <w:b/>
          <w:sz w:val="24"/>
        </w:rPr>
        <w:t>Pengaruh</w:t>
      </w:r>
      <w:r>
        <w:rPr>
          <w:b/>
          <w:spacing w:val="40"/>
          <w:sz w:val="24"/>
        </w:rPr>
        <w:t> </w:t>
      </w:r>
      <w:r>
        <w:rPr>
          <w:b/>
          <w:sz w:val="24"/>
        </w:rPr>
        <w:t>Independensi</w:t>
      </w:r>
      <w:r>
        <w:rPr>
          <w:b/>
          <w:spacing w:val="-6"/>
          <w:sz w:val="24"/>
        </w:rPr>
        <w:t> </w:t>
      </w:r>
      <w:r>
        <w:rPr>
          <w:b/>
          <w:sz w:val="24"/>
        </w:rPr>
        <w:t>Komite</w:t>
      </w:r>
      <w:r>
        <w:rPr>
          <w:b/>
          <w:spacing w:val="-6"/>
          <w:sz w:val="24"/>
        </w:rPr>
        <w:t> </w:t>
      </w:r>
      <w:r>
        <w:rPr>
          <w:b/>
          <w:sz w:val="24"/>
        </w:rPr>
        <w:t>Audit</w:t>
      </w:r>
      <w:r>
        <w:rPr>
          <w:b/>
          <w:spacing w:val="-6"/>
          <w:sz w:val="24"/>
        </w:rPr>
        <w:t> </w:t>
      </w:r>
      <w:r>
        <w:rPr>
          <w:b/>
          <w:i/>
          <w:sz w:val="24"/>
        </w:rPr>
        <w:t>Kemungkinan</w:t>
      </w:r>
      <w:r>
        <w:rPr>
          <w:b/>
          <w:i/>
          <w:spacing w:val="-4"/>
          <w:sz w:val="24"/>
        </w:rPr>
        <w:t> </w:t>
      </w:r>
      <w:r>
        <w:rPr>
          <w:b/>
          <w:i/>
          <w:sz w:val="24"/>
        </w:rPr>
        <w:t>Financial Statement Fraud</w:t>
      </w:r>
    </w:p>
    <w:p>
      <w:pPr>
        <w:pStyle w:val="BodyText"/>
        <w:tabs>
          <w:tab w:pos="9478" w:val="left" w:leader="none"/>
        </w:tabs>
        <w:spacing w:before="81"/>
        <w:ind w:left="5263"/>
        <w:jc w:val="both"/>
      </w:pPr>
      <w:r>
        <w:rPr/>
        <mc:AlternateContent>
          <mc:Choice Requires="wps">
            <w:drawing>
              <wp:anchor distT="0" distB="0" distL="0" distR="0" allowOverlap="1" layoutInCell="1" locked="0" behindDoc="1" simplePos="0" relativeHeight="479621120">
                <wp:simplePos x="0" y="0"/>
                <wp:positionH relativeFrom="page">
                  <wp:posOffset>1799844</wp:posOffset>
                </wp:positionH>
                <wp:positionV relativeFrom="paragraph">
                  <wp:posOffset>58392</wp:posOffset>
                </wp:positionV>
                <wp:extent cx="1555115" cy="168910"/>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1555115" cy="168910"/>
                        </a:xfrm>
                        <a:prstGeom prst="rect">
                          <a:avLst/>
                        </a:prstGeom>
                      </wps:spPr>
                      <wps:txbx>
                        <w:txbxContent>
                          <w:p>
                            <w:pPr>
                              <w:pStyle w:val="BodyText"/>
                              <w:spacing w:line="266" w:lineRule="exact"/>
                            </w:pPr>
                            <w:r>
                              <w:rPr/>
                              <w:t>Hasil</w:t>
                            </w:r>
                            <w:r>
                              <w:rPr>
                                <w:spacing w:val="62"/>
                              </w:rPr>
                              <w:t> </w:t>
                            </w:r>
                            <w:r>
                              <w:rPr/>
                              <w:t>pengujian</w:t>
                            </w:r>
                            <w:r>
                              <w:rPr>
                                <w:spacing w:val="60"/>
                              </w:rPr>
                              <w:t> </w:t>
                            </w:r>
                            <w:r>
                              <w:rPr>
                                <w:spacing w:val="-2"/>
                              </w:rPr>
                              <w:t>statistik</w:t>
                            </w:r>
                          </w:p>
                        </w:txbxContent>
                      </wps:txbx>
                      <wps:bodyPr wrap="square" lIns="0" tIns="0" rIns="0" bIns="0" rtlCol="0">
                        <a:noAutofit/>
                      </wps:bodyPr>
                    </wps:wsp>
                  </a:graphicData>
                </a:graphic>
              </wp:anchor>
            </w:drawing>
          </mc:Choice>
          <mc:Fallback>
            <w:pict>
              <v:shape style="position:absolute;margin-left:141.720001pt;margin-top:4.597820pt;width:122.45pt;height:13.3pt;mso-position-horizontal-relative:page;mso-position-vertical-relative:paragraph;z-index:-23695360" type="#_x0000_t202" id="docshape1863" filled="false" stroked="false">
                <v:textbox inset="0,0,0,0">
                  <w:txbxContent>
                    <w:p>
                      <w:pPr>
                        <w:pStyle w:val="BodyText"/>
                        <w:spacing w:line="266" w:lineRule="exact"/>
                      </w:pPr>
                      <w:r>
                        <w:rPr/>
                        <w:t>Hasil</w:t>
                      </w:r>
                      <w:r>
                        <w:rPr>
                          <w:spacing w:val="62"/>
                        </w:rPr>
                        <w:t> </w:t>
                      </w:r>
                      <w:r>
                        <w:rPr/>
                        <w:t>pengujian</w:t>
                      </w:r>
                      <w:r>
                        <w:rPr>
                          <w:spacing w:val="60"/>
                        </w:rPr>
                        <w:t> </w:t>
                      </w:r>
                      <w:r>
                        <w:rPr>
                          <w:spacing w:val="-2"/>
                        </w:rPr>
                        <w:t>statistik</w:t>
                      </w:r>
                    </w:p>
                  </w:txbxContent>
                </v:textbox>
                <w10:wrap type="none"/>
              </v:shape>
            </w:pict>
          </mc:Fallback>
        </mc:AlternateContent>
      </w:r>
      <w:r>
        <w:rPr/>
        <mc:AlternateContent>
          <mc:Choice Requires="wps">
            <w:drawing>
              <wp:anchor distT="0" distB="0" distL="0" distR="0" allowOverlap="1" layoutInCell="1" locked="0" behindDoc="1" simplePos="0" relativeHeight="479621632">
                <wp:simplePos x="0" y="0"/>
                <wp:positionH relativeFrom="page">
                  <wp:posOffset>5222814</wp:posOffset>
                </wp:positionH>
                <wp:positionV relativeFrom="paragraph">
                  <wp:posOffset>58392</wp:posOffset>
                </wp:positionV>
                <wp:extent cx="805180" cy="168910"/>
                <wp:effectExtent l="0" t="0" r="0" b="0"/>
                <wp:wrapNone/>
                <wp:docPr id="2175" name="Textbox 2175"/>
                <wp:cNvGraphicFramePr>
                  <a:graphicFrameLocks/>
                </wp:cNvGraphicFramePr>
                <a:graphic>
                  <a:graphicData uri="http://schemas.microsoft.com/office/word/2010/wordprocessingShape">
                    <wps:wsp>
                      <wps:cNvPr id="2175" name="Textbox 2175"/>
                      <wps:cNvSpPr txBox="1"/>
                      <wps:spPr>
                        <a:xfrm>
                          <a:off x="0" y="0"/>
                          <a:ext cx="805180" cy="168910"/>
                        </a:xfrm>
                        <a:prstGeom prst="rect">
                          <a:avLst/>
                        </a:prstGeom>
                      </wps:spPr>
                      <wps:txbx>
                        <w:txbxContent>
                          <w:p>
                            <w:pPr>
                              <w:pStyle w:val="BodyText"/>
                              <w:spacing w:line="266" w:lineRule="exact"/>
                            </w:pPr>
                            <w:r>
                              <w:rPr/>
                              <w:t>komite</w:t>
                            </w:r>
                            <w:r>
                              <w:rPr>
                                <w:spacing w:val="61"/>
                              </w:rPr>
                              <w:t> </w:t>
                            </w:r>
                            <w:r>
                              <w:rPr>
                                <w:spacing w:val="-4"/>
                              </w:rPr>
                              <w:t>audit</w:t>
                            </w:r>
                          </w:p>
                        </w:txbxContent>
                      </wps:txbx>
                      <wps:bodyPr wrap="square" lIns="0" tIns="0" rIns="0" bIns="0" rtlCol="0">
                        <a:noAutofit/>
                      </wps:bodyPr>
                    </wps:wsp>
                  </a:graphicData>
                </a:graphic>
              </wp:anchor>
            </w:drawing>
          </mc:Choice>
          <mc:Fallback>
            <w:pict>
              <v:shape style="position:absolute;margin-left:411.245209pt;margin-top:4.597820pt;width:63.4pt;height:13.3pt;mso-position-horizontal-relative:page;mso-position-vertical-relative:paragraph;z-index:-23694848" type="#_x0000_t202" id="docshape1864" filled="false" stroked="false">
                <v:textbox inset="0,0,0,0">
                  <w:txbxContent>
                    <w:p>
                      <w:pPr>
                        <w:pStyle w:val="BodyText"/>
                        <w:spacing w:line="266" w:lineRule="exact"/>
                      </w:pPr>
                      <w:r>
                        <w:rPr/>
                        <w:t>komite</w:t>
                      </w:r>
                      <w:r>
                        <w:rPr>
                          <w:spacing w:val="61"/>
                        </w:rPr>
                        <w:t> </w:t>
                      </w:r>
                      <w:r>
                        <w:rPr>
                          <w:spacing w:val="-4"/>
                        </w:rPr>
                        <w:t>audit</w:t>
                      </w:r>
                    </w:p>
                  </w:txbxContent>
                </v:textbox>
                <w10:wrap type="none"/>
              </v:shape>
            </w:pict>
          </mc:Fallback>
        </mc:AlternateContent>
      </w:r>
      <w:r>
        <w:rPr/>
        <mc:AlternateContent>
          <mc:Choice Requires="wps">
            <w:drawing>
              <wp:anchor distT="0" distB="0" distL="0" distR="0" allowOverlap="1" layoutInCell="1" locked="0" behindDoc="0" simplePos="0" relativeHeight="16266752">
                <wp:simplePos x="0" y="0"/>
                <wp:positionH relativeFrom="page">
                  <wp:posOffset>1800469</wp:posOffset>
                </wp:positionH>
                <wp:positionV relativeFrom="paragraph">
                  <wp:posOffset>88613</wp:posOffset>
                </wp:positionV>
                <wp:extent cx="1631950" cy="140970"/>
                <wp:effectExtent l="0" t="0" r="0" b="0"/>
                <wp:wrapNone/>
                <wp:docPr id="2176" name="Graphic 2176"/>
                <wp:cNvGraphicFramePr>
                  <a:graphicFrameLocks/>
                </wp:cNvGraphicFramePr>
                <a:graphic>
                  <a:graphicData uri="http://schemas.microsoft.com/office/word/2010/wordprocessingShape">
                    <wps:wsp>
                      <wps:cNvPr id="2176" name="Graphic 2176"/>
                      <wps:cNvSpPr/>
                      <wps:spPr>
                        <a:xfrm>
                          <a:off x="0" y="0"/>
                          <a:ext cx="1631950" cy="140970"/>
                        </a:xfrm>
                        <a:custGeom>
                          <a:avLst/>
                          <a:gdLst/>
                          <a:ahLst/>
                          <a:cxnLst/>
                          <a:rect l="l" t="t" r="r" b="b"/>
                          <a:pathLst>
                            <a:path w="1631950" h="140970">
                              <a:moveTo>
                                <a:pt x="1631675" y="0"/>
                              </a:moveTo>
                              <a:lnTo>
                                <a:pt x="0" y="0"/>
                              </a:lnTo>
                              <a:lnTo>
                                <a:pt x="0" y="140661"/>
                              </a:lnTo>
                              <a:lnTo>
                                <a:pt x="1631675" y="140661"/>
                              </a:lnTo>
                              <a:lnTo>
                                <a:pt x="163167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6.977433pt;width:128.478365pt;height:11.075721pt;mso-position-horizontal-relative:page;mso-position-vertical-relative:paragraph;z-index:16266752" id="docshape1865"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30848">
                <wp:simplePos x="0" y="0"/>
                <wp:positionH relativeFrom="page">
                  <wp:posOffset>5225580</wp:posOffset>
                </wp:positionH>
                <wp:positionV relativeFrom="paragraph">
                  <wp:posOffset>88613</wp:posOffset>
                </wp:positionV>
                <wp:extent cx="879475" cy="140970"/>
                <wp:effectExtent l="0" t="0" r="0" b="0"/>
                <wp:wrapNone/>
                <wp:docPr id="2177" name="Graphic 2177"/>
                <wp:cNvGraphicFramePr>
                  <a:graphicFrameLocks/>
                </wp:cNvGraphicFramePr>
                <a:graphic>
                  <a:graphicData uri="http://schemas.microsoft.com/office/word/2010/wordprocessingShape">
                    <wps:wsp>
                      <wps:cNvPr id="2177" name="Graphic 2177"/>
                      <wps:cNvSpPr/>
                      <wps:spPr>
                        <a:xfrm>
                          <a:off x="0" y="0"/>
                          <a:ext cx="879475" cy="140970"/>
                        </a:xfrm>
                        <a:custGeom>
                          <a:avLst/>
                          <a:gdLst/>
                          <a:ahLst/>
                          <a:cxnLst/>
                          <a:rect l="l" t="t" r="r" b="b"/>
                          <a:pathLst>
                            <a:path w="879475" h="140970">
                              <a:moveTo>
                                <a:pt x="879135" y="0"/>
                              </a:moveTo>
                              <a:lnTo>
                                <a:pt x="0" y="0"/>
                              </a:lnTo>
                              <a:lnTo>
                                <a:pt x="0" y="140661"/>
                              </a:lnTo>
                              <a:lnTo>
                                <a:pt x="879135" y="140661"/>
                              </a:lnTo>
                              <a:lnTo>
                                <a:pt x="87913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11.463043pt;margin-top:6.977433pt;width:69.223257pt;height:11.075721pt;mso-position-horizontal-relative:page;mso-position-vertical-relative:paragraph;z-index:-23685632" id="docshape186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73408">
                <wp:simplePos x="0" y="0"/>
                <wp:positionH relativeFrom="page">
                  <wp:posOffset>94988</wp:posOffset>
                </wp:positionH>
                <wp:positionV relativeFrom="paragraph">
                  <wp:posOffset>88613</wp:posOffset>
                </wp:positionV>
                <wp:extent cx="225425" cy="197485"/>
                <wp:effectExtent l="0" t="0" r="0" b="0"/>
                <wp:wrapNone/>
                <wp:docPr id="2178" name="Group 2178"/>
                <wp:cNvGraphicFramePr>
                  <a:graphicFrameLocks/>
                </wp:cNvGraphicFramePr>
                <a:graphic>
                  <a:graphicData uri="http://schemas.microsoft.com/office/word/2010/wordprocessingGroup">
                    <wpg:wgp>
                      <wpg:cNvPr id="2178" name="Group 2178"/>
                      <wpg:cNvGrpSpPr/>
                      <wpg:grpSpPr>
                        <a:xfrm>
                          <a:off x="0" y="0"/>
                          <a:ext cx="225425" cy="197485"/>
                          <a:chExt cx="225425" cy="197485"/>
                        </a:xfrm>
                      </wpg:grpSpPr>
                      <pic:pic>
                        <pic:nvPicPr>
                          <pic:cNvPr id="2179" name="Image 2179"/>
                          <pic:cNvPicPr/>
                        </pic:nvPicPr>
                        <pic:blipFill>
                          <a:blip r:embed="rId281" cstate="print"/>
                          <a:stretch>
                            <a:fillRect/>
                          </a:stretch>
                        </pic:blipFill>
                        <pic:spPr>
                          <a:xfrm>
                            <a:off x="0" y="0"/>
                            <a:ext cx="225058" cy="196926"/>
                          </a:xfrm>
                          <a:prstGeom prst="rect">
                            <a:avLst/>
                          </a:prstGeom>
                        </pic:spPr>
                      </pic:pic>
                      <wps:wsp>
                        <wps:cNvPr id="2180" name="Textbox 2180"/>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6.977433pt;width:17.75pt;height:15.55pt;mso-position-horizontal-relative:page;mso-position-vertical-relative:paragraph;z-index:16273408" id="docshapegroup1867" coordorigin="150,140" coordsize="355,311">
                <v:shape style="position:absolute;left:149;top:139;width:355;height:311" type="#_x0000_t75" id="docshape1868" stroked="false">
                  <v:imagedata r:id="rId281" o:title=""/>
                </v:shape>
                <v:shape style="position:absolute;left:149;top:139;width:355;height:311" type="#_x0000_t202" id="docshape1869"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t>menunjukkan</w:t>
      </w:r>
      <w:r>
        <w:rPr>
          <w:spacing w:val="62"/>
        </w:rPr>
        <w:t> </w:t>
      </w:r>
      <w:r>
        <w:rPr>
          <w:spacing w:val="-2"/>
        </w:rPr>
        <w:t>independensi</w:t>
      </w:r>
      <w:r>
        <w:rPr/>
        <w:tab/>
      </w:r>
      <w:r>
        <w:rPr>
          <w:spacing w:val="-2"/>
        </w:rPr>
        <w:t>(IND)</w:t>
      </w:r>
    </w:p>
    <w:p>
      <w:pPr>
        <w:pStyle w:val="BodyText"/>
      </w:pPr>
    </w:p>
    <w:p>
      <w:pPr>
        <w:pStyle w:val="BodyText"/>
        <w:spacing w:before="1"/>
        <w:ind w:right="822"/>
        <w:jc w:val="right"/>
      </w:pPr>
      <w:r>
        <w:rPr/>
        <mc:AlternateContent>
          <mc:Choice Requires="wps">
            <w:drawing>
              <wp:anchor distT="0" distB="0" distL="0" distR="0" allowOverlap="1" layoutInCell="1" locked="0" behindDoc="1" simplePos="0" relativeHeight="479622144">
                <wp:simplePos x="0" y="0"/>
                <wp:positionH relativeFrom="page">
                  <wp:posOffset>1440180</wp:posOffset>
                </wp:positionH>
                <wp:positionV relativeFrom="paragraph">
                  <wp:posOffset>6986</wp:posOffset>
                </wp:positionV>
                <wp:extent cx="4247515" cy="168910"/>
                <wp:effectExtent l="0" t="0" r="0" b="0"/>
                <wp:wrapNone/>
                <wp:docPr id="2181" name="Textbox 2181"/>
                <wp:cNvGraphicFramePr>
                  <a:graphicFrameLocks/>
                </wp:cNvGraphicFramePr>
                <a:graphic>
                  <a:graphicData uri="http://schemas.microsoft.com/office/word/2010/wordprocessingShape">
                    <wps:wsp>
                      <wps:cNvPr id="2181" name="Textbox 2181"/>
                      <wps:cNvSpPr txBox="1"/>
                      <wps:spPr>
                        <a:xfrm>
                          <a:off x="0" y="0"/>
                          <a:ext cx="4247515" cy="168910"/>
                        </a:xfrm>
                        <a:prstGeom prst="rect">
                          <a:avLst/>
                        </a:prstGeom>
                      </wps:spPr>
                      <wps:txbx>
                        <w:txbxContent>
                          <w:p>
                            <w:pPr>
                              <w:pStyle w:val="BodyText"/>
                              <w:spacing w:line="266" w:lineRule="exact"/>
                            </w:pPr>
                            <w:r>
                              <w:rPr/>
                              <w:t>menunjukkan</w:t>
                            </w:r>
                            <w:r>
                              <w:rPr>
                                <w:spacing w:val="27"/>
                              </w:rPr>
                              <w:t> </w:t>
                            </w:r>
                            <w:r>
                              <w:rPr/>
                              <w:t>bahwa</w:t>
                            </w:r>
                            <w:r>
                              <w:rPr>
                                <w:spacing w:val="29"/>
                              </w:rPr>
                              <w:t> </w:t>
                            </w:r>
                            <w:r>
                              <w:rPr/>
                              <w:t>variabel</w:t>
                            </w:r>
                            <w:r>
                              <w:rPr>
                                <w:spacing w:val="25"/>
                              </w:rPr>
                              <w:t> </w:t>
                            </w:r>
                            <w:r>
                              <w:rPr/>
                              <w:t>ini</w:t>
                            </w:r>
                            <w:r>
                              <w:rPr>
                                <w:spacing w:val="30"/>
                              </w:rPr>
                              <w:t> </w:t>
                            </w:r>
                            <w:r>
                              <w:rPr/>
                              <w:t>memiliki</w:t>
                            </w:r>
                            <w:r>
                              <w:rPr>
                                <w:spacing w:val="27"/>
                              </w:rPr>
                              <w:t> </w:t>
                            </w:r>
                            <w:r>
                              <w:rPr/>
                              <w:t>koefisien</w:t>
                            </w:r>
                            <w:r>
                              <w:rPr>
                                <w:spacing w:val="27"/>
                              </w:rPr>
                              <w:t> </w:t>
                            </w:r>
                            <w:r>
                              <w:rPr/>
                              <w:t>regresi</w:t>
                            </w:r>
                            <w:r>
                              <w:rPr>
                                <w:spacing w:val="28"/>
                              </w:rPr>
                              <w:t> </w:t>
                            </w:r>
                            <w:r>
                              <w:rPr>
                                <w:spacing w:val="-2"/>
                              </w:rPr>
                              <w:t>sebesar</w:t>
                            </w:r>
                          </w:p>
                        </w:txbxContent>
                      </wps:txbx>
                      <wps:bodyPr wrap="square" lIns="0" tIns="0" rIns="0" bIns="0" rtlCol="0">
                        <a:noAutofit/>
                      </wps:bodyPr>
                    </wps:wsp>
                  </a:graphicData>
                </a:graphic>
              </wp:anchor>
            </w:drawing>
          </mc:Choice>
          <mc:Fallback>
            <w:pict>
              <v:shape style="position:absolute;margin-left:113.400002pt;margin-top:.550155pt;width:334.45pt;height:13.3pt;mso-position-horizontal-relative:page;mso-position-vertical-relative:paragraph;z-index:-23694336" type="#_x0000_t202" id="docshape1870" filled="false" stroked="false">
                <v:textbox inset="0,0,0,0">
                  <w:txbxContent>
                    <w:p>
                      <w:pPr>
                        <w:pStyle w:val="BodyText"/>
                        <w:spacing w:line="266" w:lineRule="exact"/>
                      </w:pPr>
                      <w:r>
                        <w:rPr/>
                        <w:t>menunjukkan</w:t>
                      </w:r>
                      <w:r>
                        <w:rPr>
                          <w:spacing w:val="27"/>
                        </w:rPr>
                        <w:t> </w:t>
                      </w:r>
                      <w:r>
                        <w:rPr/>
                        <w:t>bahwa</w:t>
                      </w:r>
                      <w:r>
                        <w:rPr>
                          <w:spacing w:val="29"/>
                        </w:rPr>
                        <w:t> </w:t>
                      </w:r>
                      <w:r>
                        <w:rPr/>
                        <w:t>variabel</w:t>
                      </w:r>
                      <w:r>
                        <w:rPr>
                          <w:spacing w:val="25"/>
                        </w:rPr>
                        <w:t> </w:t>
                      </w:r>
                      <w:r>
                        <w:rPr/>
                        <w:t>ini</w:t>
                      </w:r>
                      <w:r>
                        <w:rPr>
                          <w:spacing w:val="30"/>
                        </w:rPr>
                        <w:t> </w:t>
                      </w:r>
                      <w:r>
                        <w:rPr/>
                        <w:t>memiliki</w:t>
                      </w:r>
                      <w:r>
                        <w:rPr>
                          <w:spacing w:val="27"/>
                        </w:rPr>
                        <w:t> </w:t>
                      </w:r>
                      <w:r>
                        <w:rPr/>
                        <w:t>koefisien</w:t>
                      </w:r>
                      <w:r>
                        <w:rPr>
                          <w:spacing w:val="27"/>
                        </w:rPr>
                        <w:t> </w:t>
                      </w:r>
                      <w:r>
                        <w:rPr/>
                        <w:t>regresi</w:t>
                      </w:r>
                      <w:r>
                        <w:rPr>
                          <w:spacing w:val="28"/>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22656">
                <wp:simplePos x="0" y="0"/>
                <wp:positionH relativeFrom="page">
                  <wp:posOffset>6184392</wp:posOffset>
                </wp:positionH>
                <wp:positionV relativeFrom="paragraph">
                  <wp:posOffset>6986</wp:posOffset>
                </wp:positionV>
                <wp:extent cx="296545" cy="168910"/>
                <wp:effectExtent l="0" t="0" r="0" b="0"/>
                <wp:wrapNone/>
                <wp:docPr id="2182" name="Textbox 2182"/>
                <wp:cNvGraphicFramePr>
                  <a:graphicFrameLocks/>
                </wp:cNvGraphicFramePr>
                <a:graphic>
                  <a:graphicData uri="http://schemas.microsoft.com/office/word/2010/wordprocessingShape">
                    <wps:wsp>
                      <wps:cNvPr id="2182" name="Textbox 2182"/>
                      <wps:cNvSpPr txBox="1"/>
                      <wps:spPr>
                        <a:xfrm>
                          <a:off x="0" y="0"/>
                          <a:ext cx="29654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86.960022pt;margin-top:.550155pt;width:23.35pt;height:13.3pt;mso-position-horizontal-relative:page;mso-position-vertical-relative:paragraph;z-index:-23693824" type="#_x0000_t202" id="docshape1871"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6267776">
                <wp:simplePos x="0" y="0"/>
                <wp:positionH relativeFrom="page">
                  <wp:posOffset>1441781</wp:posOffset>
                </wp:positionH>
                <wp:positionV relativeFrom="paragraph">
                  <wp:posOffset>38342</wp:posOffset>
                </wp:positionV>
                <wp:extent cx="4297680" cy="133985"/>
                <wp:effectExtent l="0" t="0" r="0" b="0"/>
                <wp:wrapNone/>
                <wp:docPr id="2183" name="Graphic 2183"/>
                <wp:cNvGraphicFramePr>
                  <a:graphicFrameLocks/>
                </wp:cNvGraphicFramePr>
                <a:graphic>
                  <a:graphicData uri="http://schemas.microsoft.com/office/word/2010/wordprocessingShape">
                    <wps:wsp>
                      <wps:cNvPr id="2183" name="Graphic 2183"/>
                      <wps:cNvSpPr/>
                      <wps:spPr>
                        <a:xfrm>
                          <a:off x="0" y="0"/>
                          <a:ext cx="4297680" cy="133985"/>
                        </a:xfrm>
                        <a:custGeom>
                          <a:avLst/>
                          <a:gdLst/>
                          <a:ahLst/>
                          <a:cxnLst/>
                          <a:rect l="l" t="t" r="r" b="b"/>
                          <a:pathLst>
                            <a:path w="4297680" h="133985">
                              <a:moveTo>
                                <a:pt x="4297213" y="0"/>
                              </a:moveTo>
                              <a:lnTo>
                                <a:pt x="0" y="0"/>
                              </a:lnTo>
                              <a:lnTo>
                                <a:pt x="0" y="133628"/>
                              </a:lnTo>
                              <a:lnTo>
                                <a:pt x="4297213" y="133628"/>
                              </a:lnTo>
                              <a:lnTo>
                                <a:pt x="429721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1908pt;width:338.36328pt;height:10.521935pt;mso-position-horizontal-relative:page;mso-position-vertical-relative:paragraph;z-index:16267776" id="docshape187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68288">
                <wp:simplePos x="0" y="0"/>
                <wp:positionH relativeFrom="page">
                  <wp:posOffset>6182080</wp:posOffset>
                </wp:positionH>
                <wp:positionV relativeFrom="paragraph">
                  <wp:posOffset>38342</wp:posOffset>
                </wp:positionV>
                <wp:extent cx="295910" cy="133985"/>
                <wp:effectExtent l="0" t="0" r="0" b="0"/>
                <wp:wrapNone/>
                <wp:docPr id="2184" name="Graphic 2184"/>
                <wp:cNvGraphicFramePr>
                  <a:graphicFrameLocks/>
                </wp:cNvGraphicFramePr>
                <a:graphic>
                  <a:graphicData uri="http://schemas.microsoft.com/office/word/2010/wordprocessingShape">
                    <wps:wsp>
                      <wps:cNvPr id="2184" name="Graphic 2184"/>
                      <wps:cNvSpPr/>
                      <wps:spPr>
                        <a:xfrm>
                          <a:off x="0" y="0"/>
                          <a:ext cx="295910" cy="133985"/>
                        </a:xfrm>
                        <a:custGeom>
                          <a:avLst/>
                          <a:gdLst/>
                          <a:ahLst/>
                          <a:cxnLst/>
                          <a:rect l="l" t="t" r="r" b="b"/>
                          <a:pathLst>
                            <a:path w="295910" h="133985">
                              <a:moveTo>
                                <a:pt x="295389" y="0"/>
                              </a:moveTo>
                              <a:lnTo>
                                <a:pt x="0" y="0"/>
                              </a:lnTo>
                              <a:lnTo>
                                <a:pt x="0" y="133628"/>
                              </a:lnTo>
                              <a:lnTo>
                                <a:pt x="295389" y="133628"/>
                              </a:lnTo>
                              <a:lnTo>
                                <a:pt x="29538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86.777954pt;margin-top:3.01908pt;width:23.259014pt;height:10.521935pt;mso-position-horizontal-relative:page;mso-position-vertical-relative:paragraph;z-index:16268288" id="docshape1873" filled="true" fillcolor="#fedce7" stroked="false">
                <v:fill opacity="52428f" type="solid"/>
                <w10:wrap type="none"/>
              </v:rect>
            </w:pict>
          </mc:Fallback>
        </mc:AlternateContent>
      </w:r>
      <w:r>
        <w:rPr/>
        <w:t>-</w:t>
      </w:r>
      <w:r>
        <w:rPr>
          <w:spacing w:val="-2"/>
        </w:rPr>
        <w:t>3,844</w:t>
      </w:r>
    </w:p>
    <w:p>
      <w:pPr>
        <w:pStyle w:val="BodyText"/>
        <w:tabs>
          <w:tab w:pos="8700" w:val="left" w:leader="none"/>
        </w:tabs>
        <w:spacing w:before="276"/>
        <w:ind w:left="4105"/>
      </w:pPr>
      <w:r>
        <w:rPr/>
        <mc:AlternateContent>
          <mc:Choice Requires="wps">
            <w:drawing>
              <wp:anchor distT="0" distB="0" distL="0" distR="0" allowOverlap="1" layoutInCell="1" locked="0" behindDoc="1" simplePos="0" relativeHeight="479623168">
                <wp:simplePos x="0" y="0"/>
                <wp:positionH relativeFrom="page">
                  <wp:posOffset>1440180</wp:posOffset>
                </wp:positionH>
                <wp:positionV relativeFrom="paragraph">
                  <wp:posOffset>181626</wp:posOffset>
                </wp:positionV>
                <wp:extent cx="1174750" cy="168910"/>
                <wp:effectExtent l="0" t="0" r="0" b="0"/>
                <wp:wrapNone/>
                <wp:docPr id="2185" name="Textbox 2185"/>
                <wp:cNvGraphicFramePr>
                  <a:graphicFrameLocks/>
                </wp:cNvGraphicFramePr>
                <a:graphic>
                  <a:graphicData uri="http://schemas.microsoft.com/office/word/2010/wordprocessingShape">
                    <wps:wsp>
                      <wps:cNvPr id="2185" name="Textbox 2185"/>
                      <wps:cNvSpPr txBox="1"/>
                      <wps:spPr>
                        <a:xfrm>
                          <a:off x="0" y="0"/>
                          <a:ext cx="1174750" cy="168910"/>
                        </a:xfrm>
                        <a:prstGeom prst="rect">
                          <a:avLst/>
                        </a:prstGeom>
                      </wps:spPr>
                      <wps:txbx>
                        <w:txbxContent>
                          <w:p>
                            <w:pPr>
                              <w:pStyle w:val="BodyText"/>
                              <w:spacing w:line="266" w:lineRule="exact"/>
                            </w:pPr>
                            <w:r>
                              <w:rPr/>
                              <w:t>menunjukkan</w:t>
                            </w:r>
                            <w:r>
                              <w:rPr>
                                <w:spacing w:val="69"/>
                              </w:rPr>
                              <w:t> </w:t>
                            </w:r>
                            <w:r>
                              <w:rPr>
                                <w:spacing w:val="-4"/>
                              </w:rPr>
                              <w:t>arah</w:t>
                            </w:r>
                          </w:p>
                        </w:txbxContent>
                      </wps:txbx>
                      <wps:bodyPr wrap="square" lIns="0" tIns="0" rIns="0" bIns="0" rtlCol="0">
                        <a:noAutofit/>
                      </wps:bodyPr>
                    </wps:wsp>
                  </a:graphicData>
                </a:graphic>
              </wp:anchor>
            </w:drawing>
          </mc:Choice>
          <mc:Fallback>
            <w:pict>
              <v:shape style="position:absolute;margin-left:113.400002pt;margin-top:14.301317pt;width:92.5pt;height:13.3pt;mso-position-horizontal-relative:page;mso-position-vertical-relative:paragraph;z-index:-23693312" type="#_x0000_t202" id="docshape1874" filled="false" stroked="false">
                <v:textbox inset="0,0,0,0">
                  <w:txbxContent>
                    <w:p>
                      <w:pPr>
                        <w:pStyle w:val="BodyText"/>
                        <w:spacing w:line="266" w:lineRule="exact"/>
                      </w:pPr>
                      <w:r>
                        <w:rPr/>
                        <w:t>menunjukkan</w:t>
                      </w:r>
                      <w:r>
                        <w:rPr>
                          <w:spacing w:val="69"/>
                        </w:rPr>
                        <w:t> </w:t>
                      </w:r>
                      <w:r>
                        <w:rPr>
                          <w:spacing w:val="-4"/>
                        </w:rPr>
                        <w:t>arah</w:t>
                      </w:r>
                    </w:p>
                  </w:txbxContent>
                </v:textbox>
                <w10:wrap type="none"/>
              </v:shape>
            </w:pict>
          </mc:Fallback>
        </mc:AlternateContent>
      </w:r>
      <w:r>
        <w:rPr/>
        <mc:AlternateContent>
          <mc:Choice Requires="wps">
            <w:drawing>
              <wp:anchor distT="0" distB="0" distL="0" distR="0" allowOverlap="1" layoutInCell="1" locked="0" behindDoc="1" simplePos="0" relativeHeight="479623680">
                <wp:simplePos x="0" y="0"/>
                <wp:positionH relativeFrom="page">
                  <wp:posOffset>3504884</wp:posOffset>
                </wp:positionH>
                <wp:positionV relativeFrom="paragraph">
                  <wp:posOffset>181626</wp:posOffset>
                </wp:positionV>
                <wp:extent cx="2027555" cy="168910"/>
                <wp:effectExtent l="0" t="0" r="0" b="0"/>
                <wp:wrapNone/>
                <wp:docPr id="2186" name="Textbox 2186"/>
                <wp:cNvGraphicFramePr>
                  <a:graphicFrameLocks/>
                </wp:cNvGraphicFramePr>
                <a:graphic>
                  <a:graphicData uri="http://schemas.microsoft.com/office/word/2010/wordprocessingShape">
                    <wps:wsp>
                      <wps:cNvPr id="2186" name="Textbox 2186"/>
                      <wps:cNvSpPr txBox="1"/>
                      <wps:spPr>
                        <a:xfrm>
                          <a:off x="0" y="0"/>
                          <a:ext cx="2027555" cy="168910"/>
                        </a:xfrm>
                        <a:prstGeom prst="rect">
                          <a:avLst/>
                        </a:prstGeom>
                      </wps:spPr>
                      <wps:txbx>
                        <w:txbxContent>
                          <w:p>
                            <w:pPr>
                              <w:pStyle w:val="BodyText"/>
                              <w:spacing w:line="266" w:lineRule="exact"/>
                            </w:pPr>
                            <w:r>
                              <w:rPr/>
                              <w:t>memperoleh</w:t>
                            </w:r>
                            <w:r>
                              <w:rPr>
                                <w:spacing w:val="67"/>
                              </w:rPr>
                              <w:t> </w:t>
                            </w:r>
                            <w:r>
                              <w:rPr/>
                              <w:t>nilai</w:t>
                            </w:r>
                            <w:r>
                              <w:rPr>
                                <w:spacing w:val="69"/>
                              </w:rPr>
                              <w:t> </w:t>
                            </w:r>
                            <w:r>
                              <w:rPr/>
                              <w:t>wald</w:t>
                            </w:r>
                            <w:r>
                              <w:rPr>
                                <w:spacing w:val="70"/>
                              </w:rPr>
                              <w:t> </w:t>
                            </w:r>
                            <w:r>
                              <w:rPr>
                                <w:spacing w:val="-2"/>
                              </w:rPr>
                              <w:t>sebesar</w:t>
                            </w:r>
                          </w:p>
                        </w:txbxContent>
                      </wps:txbx>
                      <wps:bodyPr wrap="square" lIns="0" tIns="0" rIns="0" bIns="0" rtlCol="0">
                        <a:noAutofit/>
                      </wps:bodyPr>
                    </wps:wsp>
                  </a:graphicData>
                </a:graphic>
              </wp:anchor>
            </w:drawing>
          </mc:Choice>
          <mc:Fallback>
            <w:pict>
              <v:shape style="position:absolute;margin-left:275.975159pt;margin-top:14.301317pt;width:159.65pt;height:13.3pt;mso-position-horizontal-relative:page;mso-position-vertical-relative:paragraph;z-index:-23692800" type="#_x0000_t202" id="docshape1875" filled="false" stroked="false">
                <v:textbox inset="0,0,0,0">
                  <w:txbxContent>
                    <w:p>
                      <w:pPr>
                        <w:pStyle w:val="BodyText"/>
                        <w:spacing w:line="266" w:lineRule="exact"/>
                      </w:pPr>
                      <w:r>
                        <w:rPr/>
                        <w:t>memperoleh</w:t>
                      </w:r>
                      <w:r>
                        <w:rPr>
                          <w:spacing w:val="67"/>
                        </w:rPr>
                        <w:t> </w:t>
                      </w:r>
                      <w:r>
                        <w:rPr/>
                        <w:t>nilai</w:t>
                      </w:r>
                      <w:r>
                        <w:rPr>
                          <w:spacing w:val="69"/>
                        </w:rPr>
                        <w:t> </w:t>
                      </w:r>
                      <w:r>
                        <w:rPr/>
                        <w:t>wald</w:t>
                      </w:r>
                      <w:r>
                        <w:rPr>
                          <w:spacing w:val="70"/>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24192">
                <wp:simplePos x="0" y="0"/>
                <wp:positionH relativeFrom="page">
                  <wp:posOffset>6041311</wp:posOffset>
                </wp:positionH>
                <wp:positionV relativeFrom="paragraph">
                  <wp:posOffset>181626</wp:posOffset>
                </wp:positionV>
                <wp:extent cx="440690" cy="168910"/>
                <wp:effectExtent l="0" t="0" r="0" b="0"/>
                <wp:wrapNone/>
                <wp:docPr id="2187" name="Textbox 2187"/>
                <wp:cNvGraphicFramePr>
                  <a:graphicFrameLocks/>
                </wp:cNvGraphicFramePr>
                <a:graphic>
                  <a:graphicData uri="http://schemas.microsoft.com/office/word/2010/wordprocessingShape">
                    <wps:wsp>
                      <wps:cNvPr id="2187" name="Textbox 2187"/>
                      <wps:cNvSpPr txBox="1"/>
                      <wps:spPr>
                        <a:xfrm>
                          <a:off x="0" y="0"/>
                          <a:ext cx="440690" cy="168910"/>
                        </a:xfrm>
                        <a:prstGeom prst="rect">
                          <a:avLst/>
                        </a:prstGeom>
                      </wps:spPr>
                      <wps:txbx>
                        <w:txbxContent>
                          <w:p>
                            <w:pPr>
                              <w:pStyle w:val="BodyText"/>
                              <w:spacing w:line="266" w:lineRule="exact"/>
                            </w:pPr>
                            <w:r>
                              <w:rPr>
                                <w:spacing w:val="-2"/>
                              </w:rPr>
                              <w:t>dengan</w:t>
                            </w:r>
                          </w:p>
                        </w:txbxContent>
                      </wps:txbx>
                      <wps:bodyPr wrap="square" lIns="0" tIns="0" rIns="0" bIns="0" rtlCol="0">
                        <a:noAutofit/>
                      </wps:bodyPr>
                    </wps:wsp>
                  </a:graphicData>
                </a:graphic>
              </wp:anchor>
            </w:drawing>
          </mc:Choice>
          <mc:Fallback>
            <w:pict>
              <v:shape style="position:absolute;margin-left:475.693848pt;margin-top:14.301317pt;width:34.7pt;height:13.3pt;mso-position-horizontal-relative:page;mso-position-vertical-relative:paragraph;z-index:-23692288" type="#_x0000_t202" id="docshape1876" filled="false" stroked="false">
                <v:textbox inset="0,0,0,0">
                  <w:txbxContent>
                    <w:p>
                      <w:pPr>
                        <w:pStyle w:val="BodyText"/>
                        <w:spacing w:line="266" w:lineRule="exact"/>
                      </w:pPr>
                      <w:r>
                        <w:rPr>
                          <w:spacing w:val="-2"/>
                        </w:rPr>
                        <w:t>dengan</w:t>
                      </w:r>
                    </w:p>
                  </w:txbxContent>
                </v:textbox>
                <w10:wrap type="none"/>
              </v:shape>
            </w:pict>
          </mc:Fallback>
        </mc:AlternateContent>
      </w:r>
      <w:r>
        <w:rPr/>
        <mc:AlternateContent>
          <mc:Choice Requires="wps">
            <w:drawing>
              <wp:anchor distT="0" distB="0" distL="0" distR="0" allowOverlap="1" layoutInCell="1" locked="0" behindDoc="0" simplePos="0" relativeHeight="16268800">
                <wp:simplePos x="0" y="0"/>
                <wp:positionH relativeFrom="page">
                  <wp:posOffset>1441781</wp:posOffset>
                </wp:positionH>
                <wp:positionV relativeFrom="paragraph">
                  <wp:posOffset>214116</wp:posOffset>
                </wp:positionV>
                <wp:extent cx="1252220" cy="133985"/>
                <wp:effectExtent l="0" t="0" r="0" b="0"/>
                <wp:wrapNone/>
                <wp:docPr id="2188" name="Graphic 2188"/>
                <wp:cNvGraphicFramePr>
                  <a:graphicFrameLocks/>
                </wp:cNvGraphicFramePr>
                <a:graphic>
                  <a:graphicData uri="http://schemas.microsoft.com/office/word/2010/wordprocessingShape">
                    <wps:wsp>
                      <wps:cNvPr id="2188" name="Graphic 2188"/>
                      <wps:cNvSpPr/>
                      <wps:spPr>
                        <a:xfrm>
                          <a:off x="0" y="0"/>
                          <a:ext cx="1252220" cy="133985"/>
                        </a:xfrm>
                        <a:custGeom>
                          <a:avLst/>
                          <a:gdLst/>
                          <a:ahLst/>
                          <a:cxnLst/>
                          <a:rect l="l" t="t" r="r" b="b"/>
                          <a:pathLst>
                            <a:path w="1252220" h="133985">
                              <a:moveTo>
                                <a:pt x="1251888" y="0"/>
                              </a:moveTo>
                              <a:lnTo>
                                <a:pt x="0" y="0"/>
                              </a:lnTo>
                              <a:lnTo>
                                <a:pt x="0" y="133628"/>
                              </a:lnTo>
                              <a:lnTo>
                                <a:pt x="1251888" y="133628"/>
                              </a:lnTo>
                              <a:lnTo>
                                <a:pt x="125188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859554pt;width:98.573918pt;height:10.521935pt;mso-position-horizontal-relative:page;mso-position-vertical-relative:paragraph;z-index:16268800" id="docshape1877"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32896">
                <wp:simplePos x="0" y="0"/>
                <wp:positionH relativeFrom="page">
                  <wp:posOffset>3502475</wp:posOffset>
                </wp:positionH>
                <wp:positionV relativeFrom="paragraph">
                  <wp:posOffset>214116</wp:posOffset>
                </wp:positionV>
                <wp:extent cx="2110105" cy="133985"/>
                <wp:effectExtent l="0" t="0" r="0" b="0"/>
                <wp:wrapNone/>
                <wp:docPr id="2189" name="Graphic 2189"/>
                <wp:cNvGraphicFramePr>
                  <a:graphicFrameLocks/>
                </wp:cNvGraphicFramePr>
                <a:graphic>
                  <a:graphicData uri="http://schemas.microsoft.com/office/word/2010/wordprocessingShape">
                    <wps:wsp>
                      <wps:cNvPr id="2189" name="Graphic 2189"/>
                      <wps:cNvSpPr/>
                      <wps:spPr>
                        <a:xfrm>
                          <a:off x="0" y="0"/>
                          <a:ext cx="2110105" cy="133985"/>
                        </a:xfrm>
                        <a:custGeom>
                          <a:avLst/>
                          <a:gdLst/>
                          <a:ahLst/>
                          <a:cxnLst/>
                          <a:rect l="l" t="t" r="r" b="b"/>
                          <a:pathLst>
                            <a:path w="2110105" h="133985">
                              <a:moveTo>
                                <a:pt x="2109924" y="0"/>
                              </a:moveTo>
                              <a:lnTo>
                                <a:pt x="0" y="0"/>
                              </a:lnTo>
                              <a:lnTo>
                                <a:pt x="0" y="133628"/>
                              </a:lnTo>
                              <a:lnTo>
                                <a:pt x="2109924" y="133628"/>
                              </a:lnTo>
                              <a:lnTo>
                                <a:pt x="210992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75.785461pt;margin-top:16.859554pt;width:166.135817pt;height:10.521935pt;mso-position-horizontal-relative:page;mso-position-vertical-relative:paragraph;z-index:-23683584" id="docshape1878"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69824">
                <wp:simplePos x="0" y="0"/>
                <wp:positionH relativeFrom="page">
                  <wp:posOffset>6041418</wp:posOffset>
                </wp:positionH>
                <wp:positionV relativeFrom="paragraph">
                  <wp:posOffset>214116</wp:posOffset>
                </wp:positionV>
                <wp:extent cx="436245" cy="133985"/>
                <wp:effectExtent l="0" t="0" r="0" b="0"/>
                <wp:wrapNone/>
                <wp:docPr id="2190" name="Graphic 2190"/>
                <wp:cNvGraphicFramePr>
                  <a:graphicFrameLocks/>
                </wp:cNvGraphicFramePr>
                <a:graphic>
                  <a:graphicData uri="http://schemas.microsoft.com/office/word/2010/wordprocessingShape">
                    <wps:wsp>
                      <wps:cNvPr id="2190" name="Graphic 2190"/>
                      <wps:cNvSpPr/>
                      <wps:spPr>
                        <a:xfrm>
                          <a:off x="0" y="0"/>
                          <a:ext cx="436245" cy="133985"/>
                        </a:xfrm>
                        <a:custGeom>
                          <a:avLst/>
                          <a:gdLst/>
                          <a:ahLst/>
                          <a:cxnLst/>
                          <a:rect l="l" t="t" r="r" b="b"/>
                          <a:pathLst>
                            <a:path w="436245" h="133985">
                              <a:moveTo>
                                <a:pt x="436051" y="0"/>
                              </a:moveTo>
                              <a:lnTo>
                                <a:pt x="0" y="0"/>
                              </a:lnTo>
                              <a:lnTo>
                                <a:pt x="0" y="133628"/>
                              </a:lnTo>
                              <a:lnTo>
                                <a:pt x="436051" y="133628"/>
                              </a:lnTo>
                              <a:lnTo>
                                <a:pt x="43605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5.702209pt;margin-top:16.859554pt;width:34.334735pt;height:10.521935pt;mso-position-horizontal-relative:page;mso-position-vertical-relative:paragraph;z-index:16269824" id="docshape1879" filled="true" fillcolor="#fedce7" stroked="false">
                <v:fill opacity="52428f" type="solid"/>
                <w10:wrap type="none"/>
              </v:rect>
            </w:pict>
          </mc:Fallback>
        </mc:AlternateContent>
      </w:r>
      <w:r>
        <w:rPr/>
        <w:t>negatif</w:t>
      </w:r>
      <w:r>
        <w:rPr>
          <w:spacing w:val="70"/>
        </w:rPr>
        <w:t> </w:t>
      </w:r>
      <w:r>
        <w:rPr>
          <w:spacing w:val="-5"/>
        </w:rPr>
        <w:t>dan</w:t>
      </w:r>
      <w:r>
        <w:rPr/>
        <w:tab/>
      </w:r>
      <w:r>
        <w:rPr>
          <w:spacing w:val="-2"/>
        </w:rPr>
        <w:t>1,870</w:t>
      </w:r>
    </w:p>
    <w:p>
      <w:pPr>
        <w:pStyle w:val="BodyText"/>
        <w:tabs>
          <w:tab w:pos="8796" w:val="left" w:leader="none"/>
        </w:tabs>
        <w:spacing w:before="276"/>
        <w:ind w:left="4341"/>
      </w:pPr>
      <w:r>
        <w:rPr/>
        <mc:AlternateContent>
          <mc:Choice Requires="wps">
            <w:drawing>
              <wp:anchor distT="0" distB="0" distL="0" distR="0" allowOverlap="1" layoutInCell="1" locked="0" behindDoc="1" simplePos="0" relativeHeight="479624704">
                <wp:simplePos x="0" y="0"/>
                <wp:positionH relativeFrom="page">
                  <wp:posOffset>1440180</wp:posOffset>
                </wp:positionH>
                <wp:positionV relativeFrom="paragraph">
                  <wp:posOffset>181642</wp:posOffset>
                </wp:positionV>
                <wp:extent cx="1406525" cy="168910"/>
                <wp:effectExtent l="0" t="0" r="0" b="0"/>
                <wp:wrapNone/>
                <wp:docPr id="2191" name="Textbox 2191"/>
                <wp:cNvGraphicFramePr>
                  <a:graphicFrameLocks/>
                </wp:cNvGraphicFramePr>
                <a:graphic>
                  <a:graphicData uri="http://schemas.microsoft.com/office/word/2010/wordprocessingShape">
                    <wps:wsp>
                      <wps:cNvPr id="2191" name="Textbox 2191"/>
                      <wps:cNvSpPr txBox="1"/>
                      <wps:spPr>
                        <a:xfrm>
                          <a:off x="0" y="0"/>
                          <a:ext cx="1406525" cy="168910"/>
                        </a:xfrm>
                        <a:prstGeom prst="rect">
                          <a:avLst/>
                        </a:prstGeom>
                      </wps:spPr>
                      <wps:txbx>
                        <w:txbxContent>
                          <w:p>
                            <w:pPr>
                              <w:pStyle w:val="BodyText"/>
                              <w:spacing w:line="266" w:lineRule="exact"/>
                            </w:pPr>
                            <w:r>
                              <w:rPr/>
                              <w:t>signifikansi</w:t>
                            </w:r>
                            <w:r>
                              <w:rPr>
                                <w:spacing w:val="45"/>
                              </w:rPr>
                              <w:t> </w:t>
                            </w:r>
                            <w:r>
                              <w:rPr/>
                              <w:t>sebesar</w:t>
                            </w:r>
                            <w:r>
                              <w:rPr>
                                <w:spacing w:val="41"/>
                              </w:rPr>
                              <w:t> </w:t>
                            </w:r>
                            <w:r>
                              <w:rPr>
                                <w:spacing w:val="-5"/>
                              </w:rPr>
                              <w:t>0,</w:t>
                            </w:r>
                          </w:p>
                        </w:txbxContent>
                      </wps:txbx>
                      <wps:bodyPr wrap="square" lIns="0" tIns="0" rIns="0" bIns="0" rtlCol="0">
                        <a:noAutofit/>
                      </wps:bodyPr>
                    </wps:wsp>
                  </a:graphicData>
                </a:graphic>
              </wp:anchor>
            </w:drawing>
          </mc:Choice>
          <mc:Fallback>
            <w:pict>
              <v:shape style="position:absolute;margin-left:113.400002pt;margin-top:14.302526pt;width:110.75pt;height:13.3pt;mso-position-horizontal-relative:page;mso-position-vertical-relative:paragraph;z-index:-23691776" type="#_x0000_t202" id="docshape1880" filled="false" stroked="false">
                <v:textbox inset="0,0,0,0">
                  <w:txbxContent>
                    <w:p>
                      <w:pPr>
                        <w:pStyle w:val="BodyText"/>
                        <w:spacing w:line="266" w:lineRule="exact"/>
                      </w:pPr>
                      <w:r>
                        <w:rPr/>
                        <w:t>signifikansi</w:t>
                      </w:r>
                      <w:r>
                        <w:rPr>
                          <w:spacing w:val="45"/>
                        </w:rPr>
                        <w:t> </w:t>
                      </w:r>
                      <w:r>
                        <w:rPr/>
                        <w:t>sebesar</w:t>
                      </w:r>
                      <w:r>
                        <w:rPr>
                          <w:spacing w:val="41"/>
                        </w:rPr>
                        <w:t> </w:t>
                      </w:r>
                      <w:r>
                        <w:rPr>
                          <w:spacing w:val="-5"/>
                        </w:rPr>
                        <w:t>0,</w:t>
                      </w:r>
                    </w:p>
                  </w:txbxContent>
                </v:textbox>
                <w10:wrap type="none"/>
              </v:shape>
            </w:pict>
          </mc:Fallback>
        </mc:AlternateContent>
      </w:r>
      <w:r>
        <w:rPr/>
        <mc:AlternateContent>
          <mc:Choice Requires="wps">
            <w:drawing>
              <wp:anchor distT="0" distB="0" distL="0" distR="0" allowOverlap="1" layoutInCell="1" locked="0" behindDoc="1" simplePos="0" relativeHeight="479625216">
                <wp:simplePos x="0" y="0"/>
                <wp:positionH relativeFrom="page">
                  <wp:posOffset>3345760</wp:posOffset>
                </wp:positionH>
                <wp:positionV relativeFrom="paragraph">
                  <wp:posOffset>181642</wp:posOffset>
                </wp:positionV>
                <wp:extent cx="2263140" cy="168910"/>
                <wp:effectExtent l="0" t="0" r="0" b="0"/>
                <wp:wrapNone/>
                <wp:docPr id="2192" name="Textbox 2192"/>
                <wp:cNvGraphicFramePr>
                  <a:graphicFrameLocks/>
                </wp:cNvGraphicFramePr>
                <a:graphic>
                  <a:graphicData uri="http://schemas.microsoft.com/office/word/2010/wordprocessingShape">
                    <wps:wsp>
                      <wps:cNvPr id="2192" name="Textbox 2192"/>
                      <wps:cNvSpPr txBox="1"/>
                      <wps:spPr>
                        <a:xfrm>
                          <a:off x="0" y="0"/>
                          <a:ext cx="2263140" cy="168910"/>
                        </a:xfrm>
                        <a:prstGeom prst="rect">
                          <a:avLst/>
                        </a:prstGeom>
                      </wps:spPr>
                      <wps:txbx>
                        <w:txbxContent>
                          <w:p>
                            <w:pPr>
                              <w:pStyle w:val="BodyText"/>
                              <w:spacing w:line="266" w:lineRule="exact"/>
                            </w:pPr>
                            <w:r>
                              <w:rPr/>
                              <w:t>0,05).</w:t>
                            </w:r>
                            <w:r>
                              <w:rPr>
                                <w:spacing w:val="41"/>
                              </w:rPr>
                              <w:t> </w:t>
                            </w:r>
                            <w:r>
                              <w:rPr/>
                              <w:t>Hasil</w:t>
                            </w:r>
                            <w:r>
                              <w:rPr>
                                <w:spacing w:val="44"/>
                              </w:rPr>
                              <w:t> </w:t>
                            </w:r>
                            <w:r>
                              <w:rPr/>
                              <w:t>ini</w:t>
                            </w:r>
                            <w:r>
                              <w:rPr>
                                <w:spacing w:val="47"/>
                              </w:rPr>
                              <w:t> </w:t>
                            </w:r>
                            <w:r>
                              <w:rPr/>
                              <w:t>mengartikan</w:t>
                            </w:r>
                            <w:r>
                              <w:rPr>
                                <w:spacing w:val="44"/>
                              </w:rPr>
                              <w:t> </w:t>
                            </w:r>
                            <w:r>
                              <w:rPr>
                                <w:spacing w:val="-4"/>
                              </w:rPr>
                              <w:t>bahwa</w:t>
                            </w:r>
                          </w:p>
                        </w:txbxContent>
                      </wps:txbx>
                      <wps:bodyPr wrap="square" lIns="0" tIns="0" rIns="0" bIns="0" rtlCol="0">
                        <a:noAutofit/>
                      </wps:bodyPr>
                    </wps:wsp>
                  </a:graphicData>
                </a:graphic>
              </wp:anchor>
            </w:drawing>
          </mc:Choice>
          <mc:Fallback>
            <w:pict>
              <v:shape style="position:absolute;margin-left:263.445709pt;margin-top:14.302526pt;width:178.2pt;height:13.3pt;mso-position-horizontal-relative:page;mso-position-vertical-relative:paragraph;z-index:-23691264" type="#_x0000_t202" id="docshape1881" filled="false" stroked="false">
                <v:textbox inset="0,0,0,0">
                  <w:txbxContent>
                    <w:p>
                      <w:pPr>
                        <w:pStyle w:val="BodyText"/>
                        <w:spacing w:line="266" w:lineRule="exact"/>
                      </w:pPr>
                      <w:r>
                        <w:rPr/>
                        <w:t>0,05).</w:t>
                      </w:r>
                      <w:r>
                        <w:rPr>
                          <w:spacing w:val="41"/>
                        </w:rPr>
                        <w:t> </w:t>
                      </w:r>
                      <w:r>
                        <w:rPr/>
                        <w:t>Hasil</w:t>
                      </w:r>
                      <w:r>
                        <w:rPr>
                          <w:spacing w:val="44"/>
                        </w:rPr>
                        <w:t> </w:t>
                      </w:r>
                      <w:r>
                        <w:rPr/>
                        <w:t>ini</w:t>
                      </w:r>
                      <w:r>
                        <w:rPr>
                          <w:spacing w:val="47"/>
                        </w:rPr>
                        <w:t> </w:t>
                      </w:r>
                      <w:r>
                        <w:rPr/>
                        <w:t>mengartikan</w:t>
                      </w:r>
                      <w:r>
                        <w:rPr>
                          <w:spacing w:val="44"/>
                        </w:rPr>
                        <w:t> </w:t>
                      </w:r>
                      <w:r>
                        <w:rPr>
                          <w:spacing w:val="-4"/>
                        </w:rPr>
                        <w:t>bahwa</w:t>
                      </w:r>
                    </w:p>
                  </w:txbxContent>
                </v:textbox>
                <w10:wrap type="none"/>
              </v:shape>
            </w:pict>
          </mc:Fallback>
        </mc:AlternateContent>
      </w:r>
      <w:r>
        <w:rPr/>
        <mc:AlternateContent>
          <mc:Choice Requires="wps">
            <w:drawing>
              <wp:anchor distT="0" distB="0" distL="0" distR="0" allowOverlap="1" layoutInCell="1" locked="0" behindDoc="0" simplePos="0" relativeHeight="16270336">
                <wp:simplePos x="0" y="0"/>
                <wp:positionH relativeFrom="page">
                  <wp:posOffset>1441781</wp:posOffset>
                </wp:positionH>
                <wp:positionV relativeFrom="paragraph">
                  <wp:posOffset>208232</wp:posOffset>
                </wp:positionV>
                <wp:extent cx="1407160" cy="140970"/>
                <wp:effectExtent l="0" t="0" r="0" b="0"/>
                <wp:wrapNone/>
                <wp:docPr id="2193" name="Graphic 2193"/>
                <wp:cNvGraphicFramePr>
                  <a:graphicFrameLocks/>
                </wp:cNvGraphicFramePr>
                <a:graphic>
                  <a:graphicData uri="http://schemas.microsoft.com/office/word/2010/wordprocessingShape">
                    <wps:wsp>
                      <wps:cNvPr id="2193" name="Graphic 2193"/>
                      <wps:cNvSpPr/>
                      <wps:spPr>
                        <a:xfrm>
                          <a:off x="0" y="0"/>
                          <a:ext cx="1407160" cy="140970"/>
                        </a:xfrm>
                        <a:custGeom>
                          <a:avLst/>
                          <a:gdLst/>
                          <a:ahLst/>
                          <a:cxnLst/>
                          <a:rect l="l" t="t" r="r" b="b"/>
                          <a:pathLst>
                            <a:path w="1407160" h="140970">
                              <a:moveTo>
                                <a:pt x="1406616" y="0"/>
                              </a:moveTo>
                              <a:lnTo>
                                <a:pt x="0" y="0"/>
                              </a:lnTo>
                              <a:lnTo>
                                <a:pt x="0" y="140661"/>
                              </a:lnTo>
                              <a:lnTo>
                                <a:pt x="1406616" y="140661"/>
                              </a:lnTo>
                              <a:lnTo>
                                <a:pt x="1406616"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396242pt;width:110.757211pt;height:11.075721pt;mso-position-horizontal-relative:page;mso-position-vertical-relative:paragraph;z-index:16270336" id="docshape1882"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34432">
                <wp:simplePos x="0" y="0"/>
                <wp:positionH relativeFrom="page">
                  <wp:posOffset>3347747</wp:posOffset>
                </wp:positionH>
                <wp:positionV relativeFrom="paragraph">
                  <wp:posOffset>208232</wp:posOffset>
                </wp:positionV>
                <wp:extent cx="2328545" cy="140970"/>
                <wp:effectExtent l="0" t="0" r="0" b="0"/>
                <wp:wrapNone/>
                <wp:docPr id="2194" name="Graphic 2194"/>
                <wp:cNvGraphicFramePr>
                  <a:graphicFrameLocks/>
                </wp:cNvGraphicFramePr>
                <a:graphic>
                  <a:graphicData uri="http://schemas.microsoft.com/office/word/2010/wordprocessingShape">
                    <wps:wsp>
                      <wps:cNvPr id="2194" name="Graphic 2194"/>
                      <wps:cNvSpPr/>
                      <wps:spPr>
                        <a:xfrm>
                          <a:off x="0" y="0"/>
                          <a:ext cx="2328545" cy="140970"/>
                        </a:xfrm>
                        <a:custGeom>
                          <a:avLst/>
                          <a:gdLst/>
                          <a:ahLst/>
                          <a:cxnLst/>
                          <a:rect l="l" t="t" r="r" b="b"/>
                          <a:pathLst>
                            <a:path w="2328545" h="140970">
                              <a:moveTo>
                                <a:pt x="2327950" y="0"/>
                              </a:moveTo>
                              <a:lnTo>
                                <a:pt x="0" y="0"/>
                              </a:lnTo>
                              <a:lnTo>
                                <a:pt x="0" y="140661"/>
                              </a:lnTo>
                              <a:lnTo>
                                <a:pt x="2327950" y="140661"/>
                              </a:lnTo>
                              <a:lnTo>
                                <a:pt x="2327950"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63.602173pt;margin-top:16.396242pt;width:183.303184pt;height:11.075721pt;mso-position-horizontal-relative:page;mso-position-vertical-relative:paragraph;z-index:-23682048" id="docshape1883" filled="true" fillcolor="#fedce7" stroked="false">
                <v:fill opacity="52428f" type="solid"/>
                <w10:wrap type="none"/>
              </v:rect>
            </w:pict>
          </mc:Fallback>
        </mc:AlternateContent>
      </w:r>
      <w:r>
        <w:rPr/>
        <w:t>171</w:t>
      </w:r>
      <w:r>
        <w:rPr>
          <w:spacing w:val="45"/>
        </w:rPr>
        <w:t> </w:t>
      </w:r>
      <w:r>
        <w:rPr>
          <w:spacing w:val="-5"/>
        </w:rPr>
        <w:t>(&gt;</w:t>
      </w:r>
      <w:r>
        <w:rPr/>
        <w:tab/>
      </w:r>
      <w:r>
        <w:rPr>
          <w:spacing w:val="-2"/>
        </w:rPr>
        <w:t>independensi</w:t>
      </w:r>
    </w:p>
    <w:p>
      <w:pPr>
        <w:pStyle w:val="BodyText"/>
        <w:spacing w:before="276"/>
        <w:ind w:left="5775"/>
      </w:pPr>
      <w:r>
        <w:rPr/>
        <mc:AlternateContent>
          <mc:Choice Requires="wps">
            <w:drawing>
              <wp:anchor distT="0" distB="0" distL="0" distR="0" allowOverlap="1" layoutInCell="1" locked="0" behindDoc="1" simplePos="0" relativeHeight="479625728">
                <wp:simplePos x="0" y="0"/>
                <wp:positionH relativeFrom="page">
                  <wp:posOffset>1440180</wp:posOffset>
                </wp:positionH>
                <wp:positionV relativeFrom="paragraph">
                  <wp:posOffset>181656</wp:posOffset>
                </wp:positionV>
                <wp:extent cx="2205990" cy="168910"/>
                <wp:effectExtent l="0" t="0" r="0" b="0"/>
                <wp:wrapNone/>
                <wp:docPr id="2195" name="Textbox 2195"/>
                <wp:cNvGraphicFramePr>
                  <a:graphicFrameLocks/>
                </wp:cNvGraphicFramePr>
                <a:graphic>
                  <a:graphicData uri="http://schemas.microsoft.com/office/word/2010/wordprocessingShape">
                    <wps:wsp>
                      <wps:cNvPr id="2195" name="Textbox 2195"/>
                      <wps:cNvSpPr txBox="1"/>
                      <wps:spPr>
                        <a:xfrm>
                          <a:off x="0" y="0"/>
                          <a:ext cx="2205990" cy="168910"/>
                        </a:xfrm>
                        <a:prstGeom prst="rect">
                          <a:avLst/>
                        </a:prstGeom>
                      </wps:spPr>
                      <wps:txbx>
                        <w:txbxContent>
                          <w:p>
                            <w:pPr>
                              <w:pStyle w:val="BodyText"/>
                              <w:spacing w:line="266" w:lineRule="exact"/>
                            </w:pPr>
                            <w:r>
                              <w:rPr/>
                              <w:t>komite</w:t>
                            </w:r>
                            <w:r>
                              <w:rPr>
                                <w:spacing w:val="27"/>
                              </w:rPr>
                              <w:t>  </w:t>
                            </w:r>
                            <w:r>
                              <w:rPr/>
                              <w:t>audit</w:t>
                            </w:r>
                            <w:r>
                              <w:rPr>
                                <w:spacing w:val="28"/>
                              </w:rPr>
                              <w:t>  </w:t>
                            </w:r>
                            <w:r>
                              <w:rPr/>
                              <w:t>berpengaruh</w:t>
                            </w:r>
                            <w:r>
                              <w:rPr>
                                <w:spacing w:val="27"/>
                              </w:rPr>
                              <w:t>  </w:t>
                            </w:r>
                            <w:r>
                              <w:rPr>
                                <w:spacing w:val="-2"/>
                              </w:rPr>
                              <w:t>secara</w:t>
                            </w:r>
                          </w:p>
                        </w:txbxContent>
                      </wps:txbx>
                      <wps:bodyPr wrap="square" lIns="0" tIns="0" rIns="0" bIns="0" rtlCol="0">
                        <a:noAutofit/>
                      </wps:bodyPr>
                    </wps:wsp>
                  </a:graphicData>
                </a:graphic>
              </wp:anchor>
            </w:drawing>
          </mc:Choice>
          <mc:Fallback>
            <w:pict>
              <v:shape style="position:absolute;margin-left:113.400002pt;margin-top:14.303689pt;width:173.7pt;height:13.3pt;mso-position-horizontal-relative:page;mso-position-vertical-relative:paragraph;z-index:-23690752" type="#_x0000_t202" id="docshape1884" filled="false" stroked="false">
                <v:textbox inset="0,0,0,0">
                  <w:txbxContent>
                    <w:p>
                      <w:pPr>
                        <w:pStyle w:val="BodyText"/>
                        <w:spacing w:line="266" w:lineRule="exact"/>
                      </w:pPr>
                      <w:r>
                        <w:rPr/>
                        <w:t>komite</w:t>
                      </w:r>
                      <w:r>
                        <w:rPr>
                          <w:spacing w:val="27"/>
                        </w:rPr>
                        <w:t>  </w:t>
                      </w:r>
                      <w:r>
                        <w:rPr/>
                        <w:t>audit</w:t>
                      </w:r>
                      <w:r>
                        <w:rPr>
                          <w:spacing w:val="28"/>
                        </w:rPr>
                        <w:t>  </w:t>
                      </w:r>
                      <w:r>
                        <w:rPr/>
                        <w:t>berpengaruh</w:t>
                      </w:r>
                      <w:r>
                        <w:rPr>
                          <w:spacing w:val="27"/>
                        </w:rPr>
                        <w:t>  </w:t>
                      </w:r>
                      <w:r>
                        <w:rPr>
                          <w:spacing w:val="-2"/>
                        </w:rPr>
                        <w:t>secara</w:t>
                      </w:r>
                    </w:p>
                  </w:txbxContent>
                </v:textbox>
                <w10:wrap type="none"/>
              </v:shape>
            </w:pict>
          </mc:Fallback>
        </mc:AlternateContent>
      </w:r>
      <w:r>
        <w:rPr/>
        <mc:AlternateContent>
          <mc:Choice Requires="wps">
            <w:drawing>
              <wp:anchor distT="0" distB="0" distL="0" distR="0" allowOverlap="1" layoutInCell="1" locked="0" behindDoc="1" simplePos="0" relativeHeight="479626240">
                <wp:simplePos x="0" y="0"/>
                <wp:positionH relativeFrom="page">
                  <wp:posOffset>5235383</wp:posOffset>
                </wp:positionH>
                <wp:positionV relativeFrom="paragraph">
                  <wp:posOffset>181656</wp:posOffset>
                </wp:positionV>
                <wp:extent cx="1243965" cy="168910"/>
                <wp:effectExtent l="0" t="0" r="0" b="0"/>
                <wp:wrapNone/>
                <wp:docPr id="2196" name="Textbox 2196"/>
                <wp:cNvGraphicFramePr>
                  <a:graphicFrameLocks/>
                </wp:cNvGraphicFramePr>
                <a:graphic>
                  <a:graphicData uri="http://schemas.microsoft.com/office/word/2010/wordprocessingShape">
                    <wps:wsp>
                      <wps:cNvPr id="2196" name="Textbox 2196"/>
                      <wps:cNvSpPr txBox="1"/>
                      <wps:spPr>
                        <a:xfrm>
                          <a:off x="0" y="0"/>
                          <a:ext cx="1243965" cy="168910"/>
                        </a:xfrm>
                        <a:prstGeom prst="rect">
                          <a:avLst/>
                        </a:prstGeom>
                      </wps:spPr>
                      <wps:txbx>
                        <w:txbxContent>
                          <w:p>
                            <w:pPr>
                              <w:pStyle w:val="BodyText"/>
                              <w:spacing w:line="266" w:lineRule="exact"/>
                            </w:pPr>
                            <w:r>
                              <w:rPr/>
                              <w:t>signifikan</w:t>
                            </w:r>
                            <w:r>
                              <w:rPr>
                                <w:spacing w:val="27"/>
                              </w:rPr>
                              <w:t>  </w:t>
                            </w:r>
                            <w:r>
                              <w:rPr>
                                <w:spacing w:val="-2"/>
                              </w:rPr>
                              <w:t>terhadap</w:t>
                            </w:r>
                          </w:p>
                        </w:txbxContent>
                      </wps:txbx>
                      <wps:bodyPr wrap="square" lIns="0" tIns="0" rIns="0" bIns="0" rtlCol="0">
                        <a:noAutofit/>
                      </wps:bodyPr>
                    </wps:wsp>
                  </a:graphicData>
                </a:graphic>
              </wp:anchor>
            </w:drawing>
          </mc:Choice>
          <mc:Fallback>
            <w:pict>
              <v:shape style="position:absolute;margin-left:412.234894pt;margin-top:14.303689pt;width:97.95pt;height:13.3pt;mso-position-horizontal-relative:page;mso-position-vertical-relative:paragraph;z-index:-23690240" type="#_x0000_t202" id="docshape1885" filled="false" stroked="false">
                <v:textbox inset="0,0,0,0">
                  <w:txbxContent>
                    <w:p>
                      <w:pPr>
                        <w:pStyle w:val="BodyText"/>
                        <w:spacing w:line="266" w:lineRule="exact"/>
                      </w:pPr>
                      <w:r>
                        <w:rPr/>
                        <w:t>signifikan</w:t>
                      </w:r>
                      <w:r>
                        <w:rPr>
                          <w:spacing w:val="27"/>
                        </w:rPr>
                        <w:t>  </w:t>
                      </w:r>
                      <w:r>
                        <w:rPr>
                          <w:spacing w:val="-2"/>
                        </w:rPr>
                        <w:t>terhadap</w:t>
                      </w:r>
                    </w:p>
                  </w:txbxContent>
                </v:textbox>
                <w10:wrap type="none"/>
              </v:shape>
            </w:pict>
          </mc:Fallback>
        </mc:AlternateContent>
      </w:r>
      <w:r>
        <w:rPr/>
        <mc:AlternateContent>
          <mc:Choice Requires="wps">
            <w:drawing>
              <wp:anchor distT="0" distB="0" distL="0" distR="0" allowOverlap="1" layoutInCell="1" locked="0" behindDoc="0" simplePos="0" relativeHeight="16271360">
                <wp:simplePos x="0" y="0"/>
                <wp:positionH relativeFrom="page">
                  <wp:posOffset>1441781</wp:posOffset>
                </wp:positionH>
                <wp:positionV relativeFrom="paragraph">
                  <wp:posOffset>209381</wp:posOffset>
                </wp:positionV>
                <wp:extent cx="2313940" cy="140970"/>
                <wp:effectExtent l="0" t="0" r="0" b="0"/>
                <wp:wrapNone/>
                <wp:docPr id="2197" name="Graphic 2197"/>
                <wp:cNvGraphicFramePr>
                  <a:graphicFrameLocks/>
                </wp:cNvGraphicFramePr>
                <a:graphic>
                  <a:graphicData uri="http://schemas.microsoft.com/office/word/2010/wordprocessingShape">
                    <wps:wsp>
                      <wps:cNvPr id="2197" name="Graphic 2197"/>
                      <wps:cNvSpPr/>
                      <wps:spPr>
                        <a:xfrm>
                          <a:off x="0" y="0"/>
                          <a:ext cx="2313940" cy="140970"/>
                        </a:xfrm>
                        <a:custGeom>
                          <a:avLst/>
                          <a:gdLst/>
                          <a:ahLst/>
                          <a:cxnLst/>
                          <a:rect l="l" t="t" r="r" b="b"/>
                          <a:pathLst>
                            <a:path w="2313940" h="140970">
                              <a:moveTo>
                                <a:pt x="2313884" y="0"/>
                              </a:moveTo>
                              <a:lnTo>
                                <a:pt x="0" y="0"/>
                              </a:lnTo>
                              <a:lnTo>
                                <a:pt x="0" y="140661"/>
                              </a:lnTo>
                              <a:lnTo>
                                <a:pt x="2313884" y="140661"/>
                              </a:lnTo>
                              <a:lnTo>
                                <a:pt x="23138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486717pt;width:182.195612pt;height:11.075721pt;mso-position-horizontal-relative:page;mso-position-vertical-relative:paragraph;z-index:16271360" id="docshape1886"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71872">
                <wp:simplePos x="0" y="0"/>
                <wp:positionH relativeFrom="page">
                  <wp:posOffset>5232613</wp:posOffset>
                </wp:positionH>
                <wp:positionV relativeFrom="paragraph">
                  <wp:posOffset>209381</wp:posOffset>
                </wp:positionV>
                <wp:extent cx="1245235" cy="140970"/>
                <wp:effectExtent l="0" t="0" r="0" b="0"/>
                <wp:wrapNone/>
                <wp:docPr id="2198" name="Graphic 2198"/>
                <wp:cNvGraphicFramePr>
                  <a:graphicFrameLocks/>
                </wp:cNvGraphicFramePr>
                <a:graphic>
                  <a:graphicData uri="http://schemas.microsoft.com/office/word/2010/wordprocessingShape">
                    <wps:wsp>
                      <wps:cNvPr id="2198" name="Graphic 2198"/>
                      <wps:cNvSpPr/>
                      <wps:spPr>
                        <a:xfrm>
                          <a:off x="0" y="0"/>
                          <a:ext cx="1245235" cy="140970"/>
                        </a:xfrm>
                        <a:custGeom>
                          <a:avLst/>
                          <a:gdLst/>
                          <a:ahLst/>
                          <a:cxnLst/>
                          <a:rect l="l" t="t" r="r" b="b"/>
                          <a:pathLst>
                            <a:path w="1245235" h="140970">
                              <a:moveTo>
                                <a:pt x="1244855" y="0"/>
                              </a:moveTo>
                              <a:lnTo>
                                <a:pt x="0" y="0"/>
                              </a:lnTo>
                              <a:lnTo>
                                <a:pt x="0" y="140661"/>
                              </a:lnTo>
                              <a:lnTo>
                                <a:pt x="1244855" y="140661"/>
                              </a:lnTo>
                              <a:lnTo>
                                <a:pt x="124485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12.016815pt;margin-top:16.486717pt;width:98.020132pt;height:11.075721pt;mso-position-horizontal-relative:page;mso-position-vertical-relative:paragraph;z-index:16271872" id="docshape1887" filled="true" fillcolor="#fedce7" stroked="false">
                <v:fill opacity="52428f" type="solid"/>
                <w10:wrap type="none"/>
              </v:rect>
            </w:pict>
          </mc:Fallback>
        </mc:AlternateContent>
      </w:r>
      <w:r>
        <w:rPr/>
        <w:t>negatif</w:t>
      </w:r>
      <w:r>
        <w:rPr>
          <w:spacing w:val="28"/>
        </w:rPr>
        <w:t>  </w:t>
      </w:r>
      <w:r>
        <w:rPr/>
        <w:t>namun</w:t>
      </w:r>
      <w:r>
        <w:rPr>
          <w:spacing w:val="27"/>
        </w:rPr>
        <w:t>  </w:t>
      </w:r>
      <w:r>
        <w:rPr>
          <w:spacing w:val="-2"/>
        </w:rPr>
        <w:t>tidak</w:t>
      </w:r>
    </w:p>
    <w:p>
      <w:pPr>
        <w:pStyle w:val="BodyText"/>
        <w:spacing w:line="480" w:lineRule="auto" w:before="276"/>
        <w:ind w:left="2126" w:right="282"/>
        <w:jc w:val="both"/>
      </w:pPr>
      <w:r>
        <w:rPr/>
        <w:t>kemungkinan </w:t>
      </w:r>
      <w:r>
        <w:rPr>
          <w:i/>
        </w:rPr>
        <w:t>financial statement fraud</w:t>
      </w:r>
      <w:r>
        <w:rPr/>
        <w:t>, sehingga hipotesis kedua (H2) ditolak. Temuan</w:t>
      </w:r>
      <w:r>
        <w:rPr>
          <w:spacing w:val="7"/>
        </w:rPr>
        <w:t> </w:t>
      </w:r>
      <w:r>
        <w:rPr/>
        <w:t>penelitian</w:t>
      </w:r>
      <w:r>
        <w:rPr>
          <w:spacing w:val="10"/>
        </w:rPr>
        <w:t> </w:t>
      </w:r>
      <w:r>
        <w:rPr/>
        <w:t>ini</w:t>
      </w:r>
      <w:r>
        <w:rPr>
          <w:spacing w:val="13"/>
        </w:rPr>
        <w:t> </w:t>
      </w:r>
      <w:r>
        <w:rPr/>
        <w:t>menunjukkaan</w:t>
      </w:r>
      <w:r>
        <w:rPr>
          <w:spacing w:val="7"/>
        </w:rPr>
        <w:t> </w:t>
      </w:r>
      <w:r>
        <w:rPr/>
        <w:t>bahwa</w:t>
      </w:r>
      <w:r>
        <w:rPr>
          <w:spacing w:val="12"/>
        </w:rPr>
        <w:t> </w:t>
      </w:r>
      <w:r>
        <w:rPr/>
        <w:t>meskipun</w:t>
      </w:r>
      <w:r>
        <w:rPr>
          <w:spacing w:val="10"/>
        </w:rPr>
        <w:t> </w:t>
      </w:r>
      <w:r>
        <w:rPr/>
        <w:t>independensi</w:t>
      </w:r>
      <w:r>
        <w:rPr>
          <w:spacing w:val="10"/>
        </w:rPr>
        <w:t> </w:t>
      </w:r>
      <w:r>
        <w:rPr/>
        <w:t>komite</w:t>
      </w:r>
      <w:r>
        <w:rPr>
          <w:spacing w:val="10"/>
        </w:rPr>
        <w:t> </w:t>
      </w:r>
      <w:r>
        <w:rPr>
          <w:spacing w:val="-2"/>
        </w:rPr>
        <w:t>audit</w:t>
      </w:r>
    </w:p>
    <w:p>
      <w:pPr>
        <w:pStyle w:val="BodyText"/>
        <w:spacing w:after="0" w:line="480" w:lineRule="auto"/>
        <w:jc w:val="both"/>
        <w:sectPr>
          <w:headerReference w:type="default" r:id="rId456"/>
          <w:footerReference w:type="default" r:id="rId457"/>
          <w:pgSz w:w="11910" w:h="16840"/>
          <w:pgMar w:header="480" w:footer="680" w:top="2000" w:bottom="880" w:left="141" w:right="1417"/>
        </w:sectPr>
      </w:pPr>
    </w:p>
    <w:p>
      <w:pPr>
        <w:spacing w:line="480" w:lineRule="auto" w:before="256"/>
        <w:ind w:left="2126" w:right="285" w:firstLine="0"/>
        <w:jc w:val="both"/>
        <w:rPr>
          <w:sz w:val="24"/>
        </w:rPr>
      </w:pPr>
      <w:r>
        <w:rPr>
          <w:sz w:val="24"/>
        </w:rPr>
        <w:drawing>
          <wp:anchor distT="0" distB="0" distL="0" distR="0" allowOverlap="1" layoutInCell="1" locked="0" behindDoc="0" simplePos="0" relativeHeight="16278016">
            <wp:simplePos x="0" y="0"/>
            <wp:positionH relativeFrom="page">
              <wp:posOffset>1463039</wp:posOffset>
            </wp:positionH>
            <wp:positionV relativeFrom="paragraph">
              <wp:posOffset>734943</wp:posOffset>
            </wp:positionV>
            <wp:extent cx="4255389" cy="5506974"/>
            <wp:effectExtent l="0" t="0" r="0" b="0"/>
            <wp:wrapNone/>
            <wp:docPr id="2206" name="Image 2206"/>
            <wp:cNvGraphicFramePr>
              <a:graphicFrameLocks/>
            </wp:cNvGraphicFramePr>
            <a:graphic>
              <a:graphicData uri="http://schemas.openxmlformats.org/drawingml/2006/picture">
                <pic:pic>
                  <pic:nvPicPr>
                    <pic:cNvPr id="2206" name="Image 2206"/>
                    <pic:cNvPicPr/>
                  </pic:nvPicPr>
                  <pic:blipFill>
                    <a:blip r:embed="rId192" cstate="print"/>
                    <a:stretch>
                      <a:fillRect/>
                    </a:stretch>
                  </pic:blipFill>
                  <pic:spPr>
                    <a:xfrm>
                      <a:off x="0" y="0"/>
                      <a:ext cx="4255389" cy="5506974"/>
                    </a:xfrm>
                    <a:prstGeom prst="rect">
                      <a:avLst/>
                    </a:prstGeom>
                  </pic:spPr>
                </pic:pic>
              </a:graphicData>
            </a:graphic>
          </wp:anchor>
        </w:drawing>
      </w:r>
      <w:r>
        <w:rPr>
          <w:sz w:val="24"/>
        </w:rPr>
        <w:t>cenderung</w:t>
      </w:r>
      <w:r>
        <w:rPr>
          <w:spacing w:val="-3"/>
          <w:sz w:val="24"/>
        </w:rPr>
        <w:t> </w:t>
      </w:r>
      <w:r>
        <w:rPr>
          <w:sz w:val="24"/>
        </w:rPr>
        <w:t>menurunkan</w:t>
      </w:r>
      <w:r>
        <w:rPr>
          <w:spacing w:val="-5"/>
          <w:sz w:val="24"/>
        </w:rPr>
        <w:t> </w:t>
      </w:r>
      <w:r>
        <w:rPr>
          <w:sz w:val="24"/>
        </w:rPr>
        <w:t>kemungkinan</w:t>
      </w:r>
      <w:r>
        <w:rPr>
          <w:spacing w:val="-7"/>
          <w:sz w:val="24"/>
        </w:rPr>
        <w:t> </w:t>
      </w:r>
      <w:r>
        <w:rPr>
          <w:sz w:val="24"/>
        </w:rPr>
        <w:t>adanya</w:t>
      </w:r>
      <w:r>
        <w:rPr>
          <w:spacing w:val="-5"/>
          <w:sz w:val="24"/>
        </w:rPr>
        <w:t> </w:t>
      </w:r>
      <w:r>
        <w:rPr>
          <w:i/>
          <w:sz w:val="24"/>
        </w:rPr>
        <w:t>financial</w:t>
      </w:r>
      <w:r>
        <w:rPr>
          <w:i/>
          <w:spacing w:val="-5"/>
          <w:sz w:val="24"/>
        </w:rPr>
        <w:t> </w:t>
      </w:r>
      <w:r>
        <w:rPr>
          <w:i/>
          <w:sz w:val="24"/>
        </w:rPr>
        <w:t>statement</w:t>
      </w:r>
      <w:r>
        <w:rPr>
          <w:i/>
          <w:spacing w:val="-5"/>
          <w:sz w:val="24"/>
        </w:rPr>
        <w:t> </w:t>
      </w:r>
      <w:r>
        <w:rPr>
          <w:i/>
          <w:sz w:val="24"/>
        </w:rPr>
        <w:t>fraud</w:t>
      </w:r>
      <w:r>
        <w:rPr>
          <w:sz w:val="24"/>
        </w:rPr>
        <w:t>,</w:t>
      </w:r>
      <w:r>
        <w:rPr>
          <w:spacing w:val="-5"/>
          <w:sz w:val="24"/>
        </w:rPr>
        <w:t> </w:t>
      </w:r>
      <w:r>
        <w:rPr>
          <w:sz w:val="24"/>
        </w:rPr>
        <w:t>perngaruh tersebut belum cukup kuat secara statistik.</w:t>
      </w:r>
    </w:p>
    <w:p>
      <w:pPr>
        <w:pStyle w:val="BodyText"/>
        <w:spacing w:line="480" w:lineRule="auto"/>
        <w:ind w:left="2126" w:right="281" w:firstLine="566"/>
        <w:jc w:val="right"/>
      </w:pPr>
      <w:r>
        <w:rPr/>
        <w:t>Ketentuan POJK No.55/POJK.04/2015 menegaskan bahwa anggota komite harus</w:t>
      </w:r>
      <w:r>
        <w:rPr>
          <w:spacing w:val="-5"/>
        </w:rPr>
        <w:t> </w:t>
      </w:r>
      <w:r>
        <w:rPr/>
        <w:t>bersifat</w:t>
      </w:r>
      <w:r>
        <w:rPr>
          <w:spacing w:val="-5"/>
        </w:rPr>
        <w:t> </w:t>
      </w:r>
      <w:r>
        <w:rPr/>
        <w:t>independen,</w:t>
      </w:r>
      <w:r>
        <w:rPr>
          <w:spacing w:val="-5"/>
        </w:rPr>
        <w:t> </w:t>
      </w:r>
      <w:r>
        <w:rPr/>
        <w:t>yaitu</w:t>
      </w:r>
      <w:r>
        <w:rPr>
          <w:spacing w:val="-5"/>
        </w:rPr>
        <w:t> </w:t>
      </w:r>
      <w:r>
        <w:rPr/>
        <w:t>berasal</w:t>
      </w:r>
      <w:r>
        <w:rPr>
          <w:spacing w:val="-7"/>
        </w:rPr>
        <w:t> </w:t>
      </w:r>
      <w:r>
        <w:rPr/>
        <w:t>dari</w:t>
      </w:r>
      <w:r>
        <w:rPr>
          <w:spacing w:val="-5"/>
        </w:rPr>
        <w:t> </w:t>
      </w:r>
      <w:r>
        <w:rPr/>
        <w:t>pihak</w:t>
      </w:r>
      <w:r>
        <w:rPr>
          <w:spacing w:val="-5"/>
        </w:rPr>
        <w:t> </w:t>
      </w:r>
      <w:r>
        <w:rPr/>
        <w:t>luar</w:t>
      </w:r>
      <w:r>
        <w:rPr>
          <w:spacing w:val="-5"/>
        </w:rPr>
        <w:t> </w:t>
      </w:r>
      <w:r>
        <w:rPr/>
        <w:t>manajemen</w:t>
      </w:r>
      <w:r>
        <w:rPr>
          <w:spacing w:val="-5"/>
        </w:rPr>
        <w:t> </w:t>
      </w:r>
      <w:r>
        <w:rPr/>
        <w:t>perusahaan</w:t>
      </w:r>
      <w:r>
        <w:rPr>
          <w:spacing w:val="-4"/>
        </w:rPr>
        <w:t> </w:t>
      </w:r>
      <w:r>
        <w:rPr>
          <w:spacing w:val="-5"/>
        </w:rPr>
        <w:t>dan</w:t>
      </w:r>
    </w:p>
    <w:p>
      <w:pPr>
        <w:pStyle w:val="BodyText"/>
        <w:ind w:right="281"/>
        <w:jc w:val="right"/>
      </w:pPr>
      <w:r>
        <w:rPr/>
        <mc:AlternateContent>
          <mc:Choice Requires="wps">
            <w:drawing>
              <wp:anchor distT="0" distB="0" distL="0" distR="0" allowOverlap="1" layoutInCell="1" locked="0" behindDoc="1" simplePos="0" relativeHeight="479639040">
                <wp:simplePos x="0" y="0"/>
                <wp:positionH relativeFrom="page">
                  <wp:posOffset>1440180</wp:posOffset>
                </wp:positionH>
                <wp:positionV relativeFrom="paragraph">
                  <wp:posOffset>6923</wp:posOffset>
                </wp:positionV>
                <wp:extent cx="4490720" cy="168910"/>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a:off x="0" y="0"/>
                          <a:ext cx="4490720" cy="168910"/>
                        </a:xfrm>
                        <a:prstGeom prst="rect">
                          <a:avLst/>
                        </a:prstGeom>
                      </wps:spPr>
                      <wps:txbx>
                        <w:txbxContent>
                          <w:p>
                            <w:pPr>
                              <w:pStyle w:val="BodyText"/>
                              <w:spacing w:line="266" w:lineRule="exact"/>
                            </w:pPr>
                            <w:r>
                              <w:rPr/>
                              <w:t>tidak</w:t>
                            </w:r>
                            <w:r>
                              <w:rPr>
                                <w:spacing w:val="30"/>
                              </w:rPr>
                              <w:t> </w:t>
                            </w:r>
                            <w:r>
                              <w:rPr/>
                              <w:t>memiliki</w:t>
                            </w:r>
                            <w:r>
                              <w:rPr>
                                <w:spacing w:val="31"/>
                              </w:rPr>
                              <w:t> </w:t>
                            </w:r>
                            <w:r>
                              <w:rPr/>
                              <w:t>hubungan</w:t>
                            </w:r>
                            <w:r>
                              <w:rPr>
                                <w:spacing w:val="28"/>
                              </w:rPr>
                              <w:t> </w:t>
                            </w:r>
                            <w:r>
                              <w:rPr/>
                              <w:t>keuangan,</w:t>
                            </w:r>
                            <w:r>
                              <w:rPr>
                                <w:spacing w:val="31"/>
                              </w:rPr>
                              <w:t> </w:t>
                            </w:r>
                            <w:r>
                              <w:rPr/>
                              <w:t>kepengurusan,</w:t>
                            </w:r>
                            <w:r>
                              <w:rPr>
                                <w:spacing w:val="31"/>
                              </w:rPr>
                              <w:t> </w:t>
                            </w:r>
                            <w:r>
                              <w:rPr/>
                              <w:t>kepemilikan</w:t>
                            </w:r>
                            <w:r>
                              <w:rPr>
                                <w:spacing w:val="28"/>
                              </w:rPr>
                              <w:t> </w:t>
                            </w:r>
                            <w:r>
                              <w:rPr>
                                <w:spacing w:val="-2"/>
                              </w:rPr>
                              <w:t>saham,</w:t>
                            </w:r>
                          </w:p>
                        </w:txbxContent>
                      </wps:txbx>
                      <wps:bodyPr wrap="square" lIns="0" tIns="0" rIns="0" bIns="0" rtlCol="0">
                        <a:noAutofit/>
                      </wps:bodyPr>
                    </wps:wsp>
                  </a:graphicData>
                </a:graphic>
              </wp:anchor>
            </w:drawing>
          </mc:Choice>
          <mc:Fallback>
            <w:pict>
              <v:shape style="position:absolute;margin-left:113.400002pt;margin-top:.545154pt;width:353.6pt;height:13.3pt;mso-position-horizontal-relative:page;mso-position-vertical-relative:paragraph;z-index:-23677440" type="#_x0000_t202" id="docshape1893" filled="false" stroked="false">
                <v:textbox inset="0,0,0,0">
                  <w:txbxContent>
                    <w:p>
                      <w:pPr>
                        <w:pStyle w:val="BodyText"/>
                        <w:spacing w:line="266" w:lineRule="exact"/>
                      </w:pPr>
                      <w:r>
                        <w:rPr/>
                        <w:t>tidak</w:t>
                      </w:r>
                      <w:r>
                        <w:rPr>
                          <w:spacing w:val="30"/>
                        </w:rPr>
                        <w:t> </w:t>
                      </w:r>
                      <w:r>
                        <w:rPr/>
                        <w:t>memiliki</w:t>
                      </w:r>
                      <w:r>
                        <w:rPr>
                          <w:spacing w:val="31"/>
                        </w:rPr>
                        <w:t> </w:t>
                      </w:r>
                      <w:r>
                        <w:rPr/>
                        <w:t>hubungan</w:t>
                      </w:r>
                      <w:r>
                        <w:rPr>
                          <w:spacing w:val="28"/>
                        </w:rPr>
                        <w:t> </w:t>
                      </w:r>
                      <w:r>
                        <w:rPr/>
                        <w:t>keuangan,</w:t>
                      </w:r>
                      <w:r>
                        <w:rPr>
                          <w:spacing w:val="31"/>
                        </w:rPr>
                        <w:t> </w:t>
                      </w:r>
                      <w:r>
                        <w:rPr/>
                        <w:t>kepengurusan,</w:t>
                      </w:r>
                      <w:r>
                        <w:rPr>
                          <w:spacing w:val="31"/>
                        </w:rPr>
                        <w:t> </w:t>
                      </w:r>
                      <w:r>
                        <w:rPr/>
                        <w:t>kepemilikan</w:t>
                      </w:r>
                      <w:r>
                        <w:rPr>
                          <w:spacing w:val="28"/>
                        </w:rPr>
                        <w:t> </w:t>
                      </w:r>
                      <w:r>
                        <w:rPr>
                          <w:spacing w:val="-2"/>
                        </w:rPr>
                        <w:t>saham,</w:t>
                      </w:r>
                    </w:p>
                  </w:txbxContent>
                </v:textbox>
                <w10:wrap type="none"/>
              </v:shape>
            </w:pict>
          </mc:Fallback>
        </mc:AlternateContent>
      </w:r>
      <w:r>
        <w:rPr/>
        <mc:AlternateContent>
          <mc:Choice Requires="wps">
            <w:drawing>
              <wp:anchor distT="0" distB="0" distL="0" distR="0" allowOverlap="1" layoutInCell="1" locked="0" behindDoc="1" simplePos="0" relativeHeight="479639552">
                <wp:simplePos x="0" y="0"/>
                <wp:positionH relativeFrom="page">
                  <wp:posOffset>1440180</wp:posOffset>
                </wp:positionH>
                <wp:positionV relativeFrom="paragraph">
                  <wp:posOffset>357443</wp:posOffset>
                </wp:positionV>
                <wp:extent cx="5038725" cy="168910"/>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5038725" cy="168910"/>
                        </a:xfrm>
                        <a:prstGeom prst="rect">
                          <a:avLst/>
                        </a:prstGeom>
                      </wps:spPr>
                      <wps:txbx>
                        <w:txbxContent>
                          <w:p>
                            <w:pPr>
                              <w:pStyle w:val="BodyText"/>
                              <w:spacing w:line="266" w:lineRule="exact"/>
                            </w:pPr>
                            <w:r>
                              <w:rPr/>
                              <w:t>hubungan</w:t>
                            </w:r>
                            <w:r>
                              <w:rPr>
                                <w:spacing w:val="56"/>
                                <w:w w:val="150"/>
                              </w:rPr>
                              <w:t> </w:t>
                            </w:r>
                            <w:r>
                              <w:rPr/>
                              <w:t>keluarga</w:t>
                            </w:r>
                            <w:r>
                              <w:rPr>
                                <w:spacing w:val="60"/>
                                <w:w w:val="150"/>
                              </w:rPr>
                              <w:t> </w:t>
                            </w:r>
                            <w:r>
                              <w:rPr/>
                              <w:t>dengan</w:t>
                            </w:r>
                            <w:r>
                              <w:rPr>
                                <w:spacing w:val="56"/>
                                <w:w w:val="150"/>
                              </w:rPr>
                              <w:t> </w:t>
                            </w:r>
                            <w:r>
                              <w:rPr/>
                              <w:t>direksi,</w:t>
                            </w:r>
                            <w:r>
                              <w:rPr>
                                <w:spacing w:val="61"/>
                                <w:w w:val="150"/>
                              </w:rPr>
                              <w:t> </w:t>
                            </w:r>
                            <w:r>
                              <w:rPr/>
                              <w:t>dewan</w:t>
                            </w:r>
                            <w:r>
                              <w:rPr>
                                <w:spacing w:val="56"/>
                                <w:w w:val="150"/>
                              </w:rPr>
                              <w:t> </w:t>
                            </w:r>
                            <w:r>
                              <w:rPr/>
                              <w:t>komisaris</w:t>
                            </w:r>
                            <w:r>
                              <w:rPr>
                                <w:spacing w:val="61"/>
                                <w:w w:val="150"/>
                              </w:rPr>
                              <w:t> </w:t>
                            </w:r>
                            <w:r>
                              <w:rPr/>
                              <w:t>atau</w:t>
                            </w:r>
                            <w:r>
                              <w:rPr>
                                <w:spacing w:val="58"/>
                                <w:w w:val="150"/>
                              </w:rPr>
                              <w:t> </w:t>
                            </w:r>
                            <w:r>
                              <w:rPr/>
                              <w:t>pemegang</w:t>
                            </w:r>
                            <w:r>
                              <w:rPr>
                                <w:spacing w:val="61"/>
                                <w:w w:val="150"/>
                              </w:rPr>
                              <w:t> </w:t>
                            </w:r>
                            <w:r>
                              <w:rPr>
                                <w:spacing w:val="-2"/>
                              </w:rPr>
                              <w:t>saham</w:t>
                            </w:r>
                          </w:p>
                        </w:txbxContent>
                      </wps:txbx>
                      <wps:bodyPr wrap="square" lIns="0" tIns="0" rIns="0" bIns="0" rtlCol="0">
                        <a:noAutofit/>
                      </wps:bodyPr>
                    </wps:wsp>
                  </a:graphicData>
                </a:graphic>
              </wp:anchor>
            </w:drawing>
          </mc:Choice>
          <mc:Fallback>
            <w:pict>
              <v:shape style="position:absolute;margin-left:113.400002pt;margin-top:28.145145pt;width:396.75pt;height:13.3pt;mso-position-horizontal-relative:page;mso-position-vertical-relative:paragraph;z-index:-23676928" type="#_x0000_t202" id="docshape1894" filled="false" stroked="false">
                <v:textbox inset="0,0,0,0">
                  <w:txbxContent>
                    <w:p>
                      <w:pPr>
                        <w:pStyle w:val="BodyText"/>
                        <w:spacing w:line="266" w:lineRule="exact"/>
                      </w:pPr>
                      <w:r>
                        <w:rPr/>
                        <w:t>hubungan</w:t>
                      </w:r>
                      <w:r>
                        <w:rPr>
                          <w:spacing w:val="56"/>
                          <w:w w:val="150"/>
                        </w:rPr>
                        <w:t> </w:t>
                      </w:r>
                      <w:r>
                        <w:rPr/>
                        <w:t>keluarga</w:t>
                      </w:r>
                      <w:r>
                        <w:rPr>
                          <w:spacing w:val="60"/>
                          <w:w w:val="150"/>
                        </w:rPr>
                        <w:t> </w:t>
                      </w:r>
                      <w:r>
                        <w:rPr/>
                        <w:t>dengan</w:t>
                      </w:r>
                      <w:r>
                        <w:rPr>
                          <w:spacing w:val="56"/>
                          <w:w w:val="150"/>
                        </w:rPr>
                        <w:t> </w:t>
                      </w:r>
                      <w:r>
                        <w:rPr/>
                        <w:t>direksi,</w:t>
                      </w:r>
                      <w:r>
                        <w:rPr>
                          <w:spacing w:val="61"/>
                          <w:w w:val="150"/>
                        </w:rPr>
                        <w:t> </w:t>
                      </w:r>
                      <w:r>
                        <w:rPr/>
                        <w:t>dewan</w:t>
                      </w:r>
                      <w:r>
                        <w:rPr>
                          <w:spacing w:val="56"/>
                          <w:w w:val="150"/>
                        </w:rPr>
                        <w:t> </w:t>
                      </w:r>
                      <w:r>
                        <w:rPr/>
                        <w:t>komisaris</w:t>
                      </w:r>
                      <w:r>
                        <w:rPr>
                          <w:spacing w:val="61"/>
                          <w:w w:val="150"/>
                        </w:rPr>
                        <w:t> </w:t>
                      </w:r>
                      <w:r>
                        <w:rPr/>
                        <w:t>atau</w:t>
                      </w:r>
                      <w:r>
                        <w:rPr>
                          <w:spacing w:val="58"/>
                          <w:w w:val="150"/>
                        </w:rPr>
                        <w:t> </w:t>
                      </w:r>
                      <w:r>
                        <w:rPr/>
                        <w:t>pemegang</w:t>
                      </w:r>
                      <w:r>
                        <w:rPr>
                          <w:spacing w:val="61"/>
                          <w:w w:val="150"/>
                        </w:rPr>
                        <w:t> </w:t>
                      </w:r>
                      <w:r>
                        <w:rPr>
                          <w:spacing w:val="-2"/>
                        </w:rPr>
                        <w:t>saham</w:t>
                      </w:r>
                    </w:p>
                  </w:txbxContent>
                </v:textbox>
                <w10:wrap type="none"/>
              </v:shape>
            </w:pict>
          </mc:Fallback>
        </mc:AlternateContent>
      </w:r>
      <w:r>
        <w:rPr/>
        <mc:AlternateContent>
          <mc:Choice Requires="wps">
            <w:drawing>
              <wp:anchor distT="0" distB="0" distL="0" distR="0" allowOverlap="1" layoutInCell="1" locked="0" behindDoc="1" simplePos="0" relativeHeight="479640064">
                <wp:simplePos x="0" y="0"/>
                <wp:positionH relativeFrom="page">
                  <wp:posOffset>1440180</wp:posOffset>
                </wp:positionH>
                <wp:positionV relativeFrom="paragraph">
                  <wp:posOffset>707963</wp:posOffset>
                </wp:positionV>
                <wp:extent cx="705485" cy="16891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705485" cy="168910"/>
                        </a:xfrm>
                        <a:prstGeom prst="rect">
                          <a:avLst/>
                        </a:prstGeom>
                      </wps:spPr>
                      <wps:txbx>
                        <w:txbxContent>
                          <w:p>
                            <w:pPr>
                              <w:pStyle w:val="BodyText"/>
                              <w:spacing w:line="266" w:lineRule="exact"/>
                            </w:pPr>
                            <w:r>
                              <w:rPr>
                                <w:spacing w:val="-2"/>
                              </w:rPr>
                              <w:t>pengendali.</w:t>
                            </w:r>
                          </w:p>
                        </w:txbxContent>
                      </wps:txbx>
                      <wps:bodyPr wrap="square" lIns="0" tIns="0" rIns="0" bIns="0" rtlCol="0">
                        <a:noAutofit/>
                      </wps:bodyPr>
                    </wps:wsp>
                  </a:graphicData>
                </a:graphic>
              </wp:anchor>
            </w:drawing>
          </mc:Choice>
          <mc:Fallback>
            <w:pict>
              <v:shape style="position:absolute;margin-left:113.400002pt;margin-top:55.745159pt;width:55.55pt;height:13.3pt;mso-position-horizontal-relative:page;mso-position-vertical-relative:paragraph;z-index:-23676416" type="#_x0000_t202" id="docshape1895" filled="false" stroked="false">
                <v:textbox inset="0,0,0,0">
                  <w:txbxContent>
                    <w:p>
                      <w:pPr>
                        <w:pStyle w:val="BodyText"/>
                        <w:spacing w:line="266" w:lineRule="exact"/>
                      </w:pPr>
                      <w:r>
                        <w:rPr>
                          <w:spacing w:val="-2"/>
                        </w:rPr>
                        <w:t>pengendali.</w:t>
                      </w:r>
                    </w:p>
                  </w:txbxContent>
                </v:textbox>
                <w10:wrap type="none"/>
              </v:shape>
            </w:pict>
          </mc:Fallback>
        </mc:AlternateContent>
      </w:r>
      <w:r>
        <w:rPr/>
        <mc:AlternateContent>
          <mc:Choice Requires="wps">
            <w:drawing>
              <wp:anchor distT="0" distB="0" distL="0" distR="0" allowOverlap="1" layoutInCell="1" locked="0" behindDoc="0" simplePos="0" relativeHeight="16276992">
                <wp:simplePos x="0" y="0"/>
                <wp:positionH relativeFrom="page">
                  <wp:posOffset>1441781</wp:posOffset>
                </wp:positionH>
                <wp:positionV relativeFrom="paragraph">
                  <wp:posOffset>35273</wp:posOffset>
                </wp:positionV>
                <wp:extent cx="4487545" cy="140970"/>
                <wp:effectExtent l="0" t="0" r="0" b="0"/>
                <wp:wrapNone/>
                <wp:docPr id="2210" name="Graphic 2210"/>
                <wp:cNvGraphicFramePr>
                  <a:graphicFrameLocks/>
                </wp:cNvGraphicFramePr>
                <a:graphic>
                  <a:graphicData uri="http://schemas.microsoft.com/office/word/2010/wordprocessingShape">
                    <wps:wsp>
                      <wps:cNvPr id="2210" name="Graphic 2210"/>
                      <wps:cNvSpPr/>
                      <wps:spPr>
                        <a:xfrm>
                          <a:off x="0" y="0"/>
                          <a:ext cx="4487545" cy="140970"/>
                        </a:xfrm>
                        <a:custGeom>
                          <a:avLst/>
                          <a:gdLst/>
                          <a:ahLst/>
                          <a:cxnLst/>
                          <a:rect l="l" t="t" r="r" b="b"/>
                          <a:pathLst>
                            <a:path w="4487545" h="140970">
                              <a:moveTo>
                                <a:pt x="4487106" y="0"/>
                              </a:moveTo>
                              <a:lnTo>
                                <a:pt x="0" y="0"/>
                              </a:lnTo>
                              <a:lnTo>
                                <a:pt x="0" y="140661"/>
                              </a:lnTo>
                              <a:lnTo>
                                <a:pt x="4487106" y="140661"/>
                              </a:lnTo>
                              <a:lnTo>
                                <a:pt x="4487106"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777417pt;width:353.315504pt;height:11.075721pt;mso-position-horizontal-relative:page;mso-position-vertical-relative:paragraph;z-index:16276992" id="docshape189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77504">
                <wp:simplePos x="0" y="0"/>
                <wp:positionH relativeFrom="page">
                  <wp:posOffset>94988</wp:posOffset>
                </wp:positionH>
                <wp:positionV relativeFrom="paragraph">
                  <wp:posOffset>35273</wp:posOffset>
                </wp:positionV>
                <wp:extent cx="225425" cy="197485"/>
                <wp:effectExtent l="0" t="0" r="0" b="0"/>
                <wp:wrapNone/>
                <wp:docPr id="2211" name="Group 2211"/>
                <wp:cNvGraphicFramePr>
                  <a:graphicFrameLocks/>
                </wp:cNvGraphicFramePr>
                <a:graphic>
                  <a:graphicData uri="http://schemas.microsoft.com/office/word/2010/wordprocessingGroup">
                    <wpg:wgp>
                      <wpg:cNvPr id="2211" name="Group 2211"/>
                      <wpg:cNvGrpSpPr/>
                      <wpg:grpSpPr>
                        <a:xfrm>
                          <a:off x="0" y="0"/>
                          <a:ext cx="225425" cy="197485"/>
                          <a:chExt cx="225425" cy="197485"/>
                        </a:xfrm>
                      </wpg:grpSpPr>
                      <pic:pic>
                        <pic:nvPicPr>
                          <pic:cNvPr id="2212" name="Image 2212"/>
                          <pic:cNvPicPr/>
                        </pic:nvPicPr>
                        <pic:blipFill>
                          <a:blip r:embed="rId303" cstate="print"/>
                          <a:stretch>
                            <a:fillRect/>
                          </a:stretch>
                        </pic:blipFill>
                        <pic:spPr>
                          <a:xfrm>
                            <a:off x="0" y="0"/>
                            <a:ext cx="225058" cy="196926"/>
                          </a:xfrm>
                          <a:prstGeom prst="rect">
                            <a:avLst/>
                          </a:prstGeom>
                        </pic:spPr>
                      </pic:pic>
                      <wps:wsp>
                        <wps:cNvPr id="2213" name="Textbox 2213"/>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44</w:t>
                              </w:r>
                            </w:p>
                          </w:txbxContent>
                        </wps:txbx>
                        <wps:bodyPr wrap="square" lIns="0" tIns="0" rIns="0" bIns="0" rtlCol="0">
                          <a:noAutofit/>
                        </wps:bodyPr>
                      </wps:wsp>
                    </wpg:wgp>
                  </a:graphicData>
                </a:graphic>
              </wp:anchor>
            </w:drawing>
          </mc:Choice>
          <mc:Fallback>
            <w:pict>
              <v:group style="position:absolute;margin-left:7.47944pt;margin-top:2.777417pt;width:17.75pt;height:15.55pt;mso-position-horizontal-relative:page;mso-position-vertical-relative:paragraph;z-index:16277504" id="docshapegroup1897" coordorigin="150,56" coordsize="355,311">
                <v:shape style="position:absolute;left:149;top:55;width:355;height:311" type="#_x0000_t75" id="docshape1898" stroked="false">
                  <v:imagedata r:id="rId303" o:title=""/>
                </v:shape>
                <v:shape style="position:absolute;left:149;top:55;width:355;height:311" type="#_x0000_t202" id="docshape1899" filled="false" stroked="false">
                  <v:textbox inset="0,0,0,0">
                    <w:txbxContent>
                      <w:p>
                        <w:pPr>
                          <w:spacing w:before="48"/>
                          <w:ind w:left="88" w:right="0" w:firstLine="0"/>
                          <w:jc w:val="left"/>
                          <w:rPr>
                            <w:rFonts w:ascii="Gadugi"/>
                            <w:b/>
                            <w:sz w:val="15"/>
                          </w:rPr>
                        </w:pPr>
                        <w:r>
                          <w:rPr>
                            <w:rFonts w:ascii="Gadugi"/>
                            <w:b/>
                            <w:color w:val="FEFEFE"/>
                            <w:spacing w:val="-5"/>
                            <w:sz w:val="15"/>
                          </w:rPr>
                          <w:t>44</w:t>
                        </w:r>
                      </w:p>
                    </w:txbxContent>
                  </v:textbox>
                  <w10:wrap type="none"/>
                </v:shape>
                <w10:wrap type="none"/>
              </v:group>
            </w:pict>
          </mc:Fallback>
        </mc:AlternateContent>
      </w:r>
      <w:r>
        <w:rPr>
          <w:spacing w:val="-2"/>
        </w:rPr>
        <w:t>maupun</w:t>
      </w:r>
    </w:p>
    <w:p>
      <w:pPr>
        <w:pStyle w:val="BodyText"/>
        <w:spacing w:before="79"/>
        <w:rPr>
          <w:sz w:val="20"/>
        </w:rPr>
      </w:pPr>
      <w:r>
        <w:rPr>
          <w:sz w:val="20"/>
        </w:rPr>
        <mc:AlternateContent>
          <mc:Choice Requires="wps">
            <w:drawing>
              <wp:anchor distT="0" distB="0" distL="0" distR="0" allowOverlap="1" layoutInCell="1" locked="0" behindDoc="1" simplePos="0" relativeHeight="488134144">
                <wp:simplePos x="0" y="0"/>
                <wp:positionH relativeFrom="page">
                  <wp:posOffset>1441781</wp:posOffset>
                </wp:positionH>
                <wp:positionV relativeFrom="paragraph">
                  <wp:posOffset>211682</wp:posOffset>
                </wp:positionV>
                <wp:extent cx="5036185" cy="140970"/>
                <wp:effectExtent l="0" t="0" r="0" b="0"/>
                <wp:wrapTopAndBottom/>
                <wp:docPr id="2214" name="Graphic 2214"/>
                <wp:cNvGraphicFramePr>
                  <a:graphicFrameLocks/>
                </wp:cNvGraphicFramePr>
                <a:graphic>
                  <a:graphicData uri="http://schemas.microsoft.com/office/word/2010/wordprocessingShape">
                    <wps:wsp>
                      <wps:cNvPr id="2214" name="Graphic 2214"/>
                      <wps:cNvSpPr/>
                      <wps:spPr>
                        <a:xfrm>
                          <a:off x="0" y="0"/>
                          <a:ext cx="5036185" cy="140970"/>
                        </a:xfrm>
                        <a:custGeom>
                          <a:avLst/>
                          <a:gdLst/>
                          <a:ahLst/>
                          <a:cxnLst/>
                          <a:rect l="l" t="t" r="r" b="b"/>
                          <a:pathLst>
                            <a:path w="5036185" h="140970">
                              <a:moveTo>
                                <a:pt x="5035687" y="0"/>
                              </a:moveTo>
                              <a:lnTo>
                                <a:pt x="0" y="0"/>
                              </a:lnTo>
                              <a:lnTo>
                                <a:pt x="0" y="140661"/>
                              </a:lnTo>
                              <a:lnTo>
                                <a:pt x="5035687" y="140661"/>
                              </a:lnTo>
                              <a:lnTo>
                                <a:pt x="503568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667891pt;width:396.510816pt;height:11.075721pt;mso-position-horizontal-relative:page;mso-position-vertical-relative:paragraph;z-index:-15182336;mso-wrap-distance-left:0;mso-wrap-distance-right:0" id="docshape1900" filled="true" fillcolor="#ecdffe" stroked="false">
                <v:fill opacity="52428f" type="solid"/>
                <w10:wrap type="topAndBottom"/>
              </v:rect>
            </w:pict>
          </mc:Fallback>
        </mc:AlternateContent>
      </w:r>
    </w:p>
    <w:p>
      <w:pPr>
        <w:pStyle w:val="BodyText"/>
        <w:spacing w:line="477" w:lineRule="auto" w:before="274"/>
        <w:ind w:left="2126" w:right="280" w:firstLine="2"/>
        <w:jc w:val="both"/>
      </w:pPr>
      <w:r>
        <w:rPr>
          <w:position w:val="-5"/>
        </w:rPr>
        <w:drawing>
          <wp:inline distT="0" distB="0" distL="0" distR="0">
            <wp:extent cx="703308" cy="140661"/>
            <wp:effectExtent l="0" t="0" r="0" b="0"/>
            <wp:docPr id="2215" name="Image 2215"/>
            <wp:cNvGraphicFramePr>
              <a:graphicFrameLocks/>
            </wp:cNvGraphicFramePr>
            <a:graphic>
              <a:graphicData uri="http://schemas.openxmlformats.org/drawingml/2006/picture">
                <pic:pic>
                  <pic:nvPicPr>
                    <pic:cNvPr id="2215" name="Image 2215"/>
                    <pic:cNvPicPr/>
                  </pic:nvPicPr>
                  <pic:blipFill>
                    <a:blip r:embed="rId464" cstate="print"/>
                    <a:stretch>
                      <a:fillRect/>
                    </a:stretch>
                  </pic:blipFill>
                  <pic:spPr>
                    <a:xfrm>
                      <a:off x="0" y="0"/>
                      <a:ext cx="703308" cy="140661"/>
                    </a:xfrm>
                    <a:prstGeom prst="rect">
                      <a:avLst/>
                    </a:prstGeom>
                  </pic:spPr>
                </pic:pic>
              </a:graphicData>
            </a:graphic>
          </wp:inline>
        </w:drawing>
      </w:r>
      <w:r>
        <w:rPr>
          <w:position w:val="-5"/>
        </w:rPr>
      </w:r>
      <w:r>
        <w:rPr>
          <w:sz w:val="20"/>
        </w:rPr>
        <w:t> </w:t>
      </w:r>
      <w:r>
        <w:rPr/>
        <w:t>Tujuan dari ketentuan tersebut adalah menjaga objektivitas komite audit</w:t>
      </w:r>
      <w:r>
        <w:rPr>
          <w:spacing w:val="-1"/>
        </w:rPr>
        <w:t> </w:t>
      </w:r>
      <w:r>
        <w:rPr/>
        <w:t>dalam</w:t>
      </w:r>
      <w:r>
        <w:rPr>
          <w:spacing w:val="-3"/>
        </w:rPr>
        <w:t> </w:t>
      </w:r>
      <w:r>
        <w:rPr/>
        <w:t>menjalankan fungsi pengawasan</w:t>
      </w:r>
      <w:r>
        <w:rPr>
          <w:spacing w:val="-1"/>
        </w:rPr>
        <w:t> </w:t>
      </w:r>
      <w:r>
        <w:rPr/>
        <w:t>terhadap</w:t>
      </w:r>
      <w:r>
        <w:rPr>
          <w:spacing w:val="-1"/>
        </w:rPr>
        <w:t> </w:t>
      </w:r>
      <w:r>
        <w:rPr/>
        <w:t>proses</w:t>
      </w:r>
      <w:r>
        <w:rPr>
          <w:spacing w:val="-1"/>
        </w:rPr>
        <w:t> </w:t>
      </w:r>
      <w:r>
        <w:rPr/>
        <w:t>pelaporan</w:t>
      </w:r>
      <w:r>
        <w:rPr>
          <w:spacing w:val="-3"/>
        </w:rPr>
        <w:t> </w:t>
      </w:r>
      <w:r>
        <w:rPr/>
        <w:t>keuangan. Hasil ini menunjukkan bahwa komite audit yang independen secara formal belum tentu secara langsung mampu menekan kemungkinan adanya</w:t>
      </w:r>
      <w:r>
        <w:rPr>
          <w:spacing w:val="40"/>
        </w:rPr>
        <w:t> </w:t>
      </w:r>
      <w:r>
        <w:rPr>
          <w:i/>
        </w:rPr>
        <w:t>financial statement </w:t>
      </w:r>
      <w:r>
        <w:rPr>
          <w:i/>
          <w:spacing w:val="-2"/>
        </w:rPr>
        <w:t>fraud</w:t>
      </w:r>
      <w:r>
        <w:rPr>
          <w:spacing w:val="-2"/>
        </w:rPr>
        <w:t>.</w:t>
      </w:r>
    </w:p>
    <w:p>
      <w:pPr>
        <w:pStyle w:val="BodyText"/>
        <w:spacing w:line="480" w:lineRule="auto" w:before="10"/>
        <w:ind w:left="2126" w:right="280" w:firstLine="566"/>
        <w:jc w:val="both"/>
      </w:pPr>
      <w:r>
        <w:rPr/>
        <w:t>Perspektif teori keagenan menjelaskan bahwa independensi komite audit merupakan mekanisme pengawasan yang penting untuk mengurangi konflik kepentingan antara prinsipal dan agen. Komite audit yang independen diharapkan mampu melakukan pengawasan secara objektif dan tidak terpengaruh oleh kepentingan</w:t>
      </w:r>
      <w:r>
        <w:rPr>
          <w:spacing w:val="-8"/>
        </w:rPr>
        <w:t> </w:t>
      </w:r>
      <w:r>
        <w:rPr/>
        <w:t>manajemen.</w:t>
      </w:r>
      <w:r>
        <w:rPr>
          <w:spacing w:val="-3"/>
        </w:rPr>
        <w:t> </w:t>
      </w:r>
      <w:r>
        <w:rPr/>
        <w:t>Ketidaksignifikanan</w:t>
      </w:r>
      <w:r>
        <w:rPr>
          <w:spacing w:val="-8"/>
        </w:rPr>
        <w:t> </w:t>
      </w:r>
      <w:r>
        <w:rPr/>
        <w:t>hasil</w:t>
      </w:r>
      <w:r>
        <w:rPr>
          <w:spacing w:val="-5"/>
        </w:rPr>
        <w:t> </w:t>
      </w:r>
      <w:r>
        <w:rPr/>
        <w:t>penelitian</w:t>
      </w:r>
      <w:r>
        <w:rPr>
          <w:spacing w:val="-8"/>
        </w:rPr>
        <w:t> </w:t>
      </w:r>
      <w:r>
        <w:rPr/>
        <w:t>ini</w:t>
      </w:r>
      <w:r>
        <w:rPr>
          <w:spacing w:val="-5"/>
        </w:rPr>
        <w:t> </w:t>
      </w:r>
      <w:r>
        <w:rPr/>
        <w:t>mengindikasikan bahwa independensi sktruktural saja belum cukup untuk mengurangi perilaku oportunistik</w:t>
      </w:r>
      <w:r>
        <w:rPr>
          <w:spacing w:val="-15"/>
        </w:rPr>
        <w:t> </w:t>
      </w:r>
      <w:r>
        <w:rPr/>
        <w:t>manajemen</w:t>
      </w:r>
      <w:r>
        <w:rPr>
          <w:spacing w:val="-15"/>
        </w:rPr>
        <w:t> </w:t>
      </w:r>
      <w:r>
        <w:rPr/>
        <w:t>apabila</w:t>
      </w:r>
      <w:r>
        <w:rPr>
          <w:spacing w:val="-15"/>
        </w:rPr>
        <w:t> </w:t>
      </w:r>
      <w:r>
        <w:rPr/>
        <w:t>tidak</w:t>
      </w:r>
      <w:r>
        <w:rPr>
          <w:spacing w:val="-15"/>
        </w:rPr>
        <w:t> </w:t>
      </w:r>
      <w:r>
        <w:rPr/>
        <w:t>didukung</w:t>
      </w:r>
      <w:r>
        <w:rPr>
          <w:spacing w:val="-14"/>
        </w:rPr>
        <w:t> </w:t>
      </w:r>
      <w:r>
        <w:rPr/>
        <w:t>oleh</w:t>
      </w:r>
      <w:r>
        <w:rPr>
          <w:spacing w:val="-15"/>
        </w:rPr>
        <w:t> </w:t>
      </w:r>
      <w:r>
        <w:rPr/>
        <w:t>faktor</w:t>
      </w:r>
      <w:r>
        <w:rPr>
          <w:spacing w:val="-15"/>
        </w:rPr>
        <w:t> </w:t>
      </w:r>
      <w:r>
        <w:rPr/>
        <w:t>lain,</w:t>
      </w:r>
      <w:r>
        <w:rPr>
          <w:spacing w:val="-15"/>
        </w:rPr>
        <w:t> </w:t>
      </w:r>
      <w:r>
        <w:rPr/>
        <w:t>seperti</w:t>
      </w:r>
      <w:r>
        <w:rPr>
          <w:spacing w:val="-14"/>
        </w:rPr>
        <w:t> </w:t>
      </w:r>
      <w:r>
        <w:rPr/>
        <w:t>kompetensi anggota</w:t>
      </w:r>
      <w:r>
        <w:rPr>
          <w:spacing w:val="-15"/>
        </w:rPr>
        <w:t> </w:t>
      </w:r>
      <w:r>
        <w:rPr/>
        <w:t>komite</w:t>
      </w:r>
      <w:r>
        <w:rPr>
          <w:spacing w:val="-15"/>
        </w:rPr>
        <w:t> </w:t>
      </w:r>
      <w:r>
        <w:rPr/>
        <w:t>audit</w:t>
      </w:r>
      <w:r>
        <w:rPr>
          <w:spacing w:val="-15"/>
        </w:rPr>
        <w:t> </w:t>
      </w:r>
      <w:r>
        <w:rPr/>
        <w:t>dan</w:t>
      </w:r>
      <w:r>
        <w:rPr>
          <w:spacing w:val="-15"/>
        </w:rPr>
        <w:t> </w:t>
      </w:r>
      <w:r>
        <w:rPr/>
        <w:t>efektivitas</w:t>
      </w:r>
      <w:r>
        <w:rPr>
          <w:spacing w:val="-15"/>
        </w:rPr>
        <w:t> </w:t>
      </w:r>
      <w:r>
        <w:rPr/>
        <w:t>pengawasan</w:t>
      </w:r>
      <w:r>
        <w:rPr>
          <w:spacing w:val="-15"/>
        </w:rPr>
        <w:t> </w:t>
      </w:r>
      <w:r>
        <w:rPr/>
        <w:t>yang</w:t>
      </w:r>
      <w:r>
        <w:rPr>
          <w:spacing w:val="-15"/>
        </w:rPr>
        <w:t> </w:t>
      </w:r>
      <w:r>
        <w:rPr/>
        <w:t>memadai.</w:t>
      </w:r>
      <w:r>
        <w:rPr>
          <w:spacing w:val="-13"/>
        </w:rPr>
        <w:t> </w:t>
      </w:r>
      <w:r>
        <w:rPr/>
        <w:t>Pemenuhan</w:t>
      </w:r>
      <w:r>
        <w:rPr>
          <w:spacing w:val="-15"/>
        </w:rPr>
        <w:t> </w:t>
      </w:r>
      <w:r>
        <w:rPr/>
        <w:t>aspek independensi secara regulasi belum tentu mencerminkan efektivitas pengawasan yang optimal terhadap proses pelaporan keuangan.</w:t>
      </w:r>
    </w:p>
    <w:p>
      <w:pPr>
        <w:pStyle w:val="BodyText"/>
        <w:spacing w:line="480" w:lineRule="auto"/>
        <w:ind w:left="2126" w:right="283" w:firstLine="566"/>
        <w:jc w:val="both"/>
      </w:pPr>
      <w:r>
        <w:rPr/>
        <w:t>Kondisi empiris pada perusahaan BUMN nonkeuangan juga dapat memengaruhi</w:t>
      </w:r>
      <w:r>
        <w:rPr>
          <w:spacing w:val="57"/>
          <w:w w:val="150"/>
        </w:rPr>
        <w:t> </w:t>
      </w:r>
      <w:r>
        <w:rPr/>
        <w:t>hasil</w:t>
      </w:r>
      <w:r>
        <w:rPr>
          <w:spacing w:val="62"/>
          <w:w w:val="150"/>
        </w:rPr>
        <w:t> </w:t>
      </w:r>
      <w:r>
        <w:rPr/>
        <w:t>penelitian</w:t>
      </w:r>
      <w:r>
        <w:rPr>
          <w:spacing w:val="56"/>
          <w:w w:val="150"/>
        </w:rPr>
        <w:t> </w:t>
      </w:r>
      <w:r>
        <w:rPr/>
        <w:t>ini.</w:t>
      </w:r>
      <w:r>
        <w:rPr>
          <w:spacing w:val="62"/>
          <w:w w:val="150"/>
        </w:rPr>
        <w:t> </w:t>
      </w:r>
      <w:r>
        <w:rPr/>
        <w:t>Independensi</w:t>
      </w:r>
      <w:r>
        <w:rPr>
          <w:spacing w:val="61"/>
          <w:w w:val="150"/>
        </w:rPr>
        <w:t> </w:t>
      </w:r>
      <w:r>
        <w:rPr/>
        <w:t>komite</w:t>
      </w:r>
      <w:r>
        <w:rPr>
          <w:spacing w:val="60"/>
          <w:w w:val="150"/>
        </w:rPr>
        <w:t> </w:t>
      </w:r>
      <w:r>
        <w:rPr/>
        <w:t>audit</w:t>
      </w:r>
      <w:r>
        <w:rPr>
          <w:spacing w:val="62"/>
          <w:w w:val="150"/>
        </w:rPr>
        <w:t> </w:t>
      </w:r>
      <w:r>
        <w:rPr/>
        <w:t>dalam</w:t>
      </w:r>
      <w:r>
        <w:rPr>
          <w:spacing w:val="60"/>
          <w:w w:val="150"/>
        </w:rPr>
        <w:t> </w:t>
      </w:r>
      <w:r>
        <w:rPr>
          <w:spacing w:val="-2"/>
        </w:rPr>
        <w:t>praktik</w:t>
      </w:r>
    </w:p>
    <w:p>
      <w:pPr>
        <w:pStyle w:val="BodyText"/>
        <w:spacing w:after="0" w:line="480" w:lineRule="auto"/>
        <w:jc w:val="both"/>
        <w:sectPr>
          <w:headerReference w:type="default" r:id="rId462"/>
          <w:footerReference w:type="default" r:id="rId463"/>
          <w:pgSz w:w="11910" w:h="16840"/>
          <w:pgMar w:header="480" w:footer="680" w:top="2000" w:bottom="880" w:left="141" w:right="1417"/>
        </w:sectPr>
      </w:pPr>
    </w:p>
    <w:p>
      <w:pPr>
        <w:pStyle w:val="BodyText"/>
        <w:spacing w:line="480" w:lineRule="auto" w:before="256"/>
        <w:ind w:left="2005" w:right="278"/>
        <w:jc w:val="right"/>
      </w:pPr>
      <w:r>
        <w:rPr/>
        <w:drawing>
          <wp:anchor distT="0" distB="0" distL="0" distR="0" allowOverlap="1" layoutInCell="1" locked="0" behindDoc="0" simplePos="0" relativeHeight="16281088">
            <wp:simplePos x="0" y="0"/>
            <wp:positionH relativeFrom="page">
              <wp:posOffset>1463039</wp:posOffset>
            </wp:positionH>
            <wp:positionV relativeFrom="paragraph">
              <wp:posOffset>734943</wp:posOffset>
            </wp:positionV>
            <wp:extent cx="4255389" cy="5506974"/>
            <wp:effectExtent l="0" t="0" r="0" b="0"/>
            <wp:wrapNone/>
            <wp:docPr id="2223" name="Image 2223"/>
            <wp:cNvGraphicFramePr>
              <a:graphicFrameLocks/>
            </wp:cNvGraphicFramePr>
            <a:graphic>
              <a:graphicData uri="http://schemas.openxmlformats.org/drawingml/2006/picture">
                <pic:pic>
                  <pic:nvPicPr>
                    <pic:cNvPr id="2223" name="Image 2223"/>
                    <pic:cNvPicPr/>
                  </pic:nvPicPr>
                  <pic:blipFill>
                    <a:blip r:embed="rId192" cstate="print"/>
                    <a:stretch>
                      <a:fillRect/>
                    </a:stretch>
                  </pic:blipFill>
                  <pic:spPr>
                    <a:xfrm>
                      <a:off x="0" y="0"/>
                      <a:ext cx="4255389" cy="5506974"/>
                    </a:xfrm>
                    <a:prstGeom prst="rect">
                      <a:avLst/>
                    </a:prstGeom>
                  </pic:spPr>
                </pic:pic>
              </a:graphicData>
            </a:graphic>
          </wp:anchor>
        </w:drawing>
      </w:r>
      <w:r>
        <w:rPr/>
        <w:t>berpotensi</w:t>
      </w:r>
      <w:r>
        <w:rPr>
          <w:spacing w:val="32"/>
        </w:rPr>
        <w:t> </w:t>
      </w:r>
      <w:r>
        <w:rPr/>
        <w:t>bersifat</w:t>
      </w:r>
      <w:r>
        <w:rPr>
          <w:spacing w:val="32"/>
        </w:rPr>
        <w:t> </w:t>
      </w:r>
      <w:r>
        <w:rPr/>
        <w:t>formalitas</w:t>
      </w:r>
      <w:r>
        <w:rPr>
          <w:spacing w:val="32"/>
        </w:rPr>
        <w:t> </w:t>
      </w:r>
      <w:r>
        <w:rPr/>
        <w:t>untuk</w:t>
      </w:r>
      <w:r>
        <w:rPr>
          <w:spacing w:val="32"/>
        </w:rPr>
        <w:t> </w:t>
      </w:r>
      <w:r>
        <w:rPr/>
        <w:t>memenuhi</w:t>
      </w:r>
      <w:r>
        <w:rPr>
          <w:spacing w:val="34"/>
        </w:rPr>
        <w:t> </w:t>
      </w:r>
      <w:r>
        <w:rPr/>
        <w:t>ketentuan</w:t>
      </w:r>
      <w:r>
        <w:rPr>
          <w:spacing w:val="34"/>
        </w:rPr>
        <w:t> </w:t>
      </w:r>
      <w:r>
        <w:rPr/>
        <w:t>regulasi.</w:t>
      </w:r>
      <w:r>
        <w:rPr>
          <w:spacing w:val="32"/>
        </w:rPr>
        <w:t> </w:t>
      </w:r>
      <w:r>
        <w:rPr/>
        <w:t>Keterbatasan akses informasi, tekanan organisasi, maupun dominasi manajemen dalam proses pengambilan keputusan dapat memengaruhi efektivitas peran pengawasan komite audit. Situasi tersebut menyebabkan pengaruh independensi komite audit terhadap kemungkinan</w:t>
      </w:r>
      <w:r>
        <w:rPr>
          <w:spacing w:val="-4"/>
        </w:rPr>
        <w:t> </w:t>
      </w:r>
      <w:r>
        <w:rPr/>
        <w:t>terjadinya</w:t>
      </w:r>
      <w:r>
        <w:rPr>
          <w:spacing w:val="-6"/>
        </w:rPr>
        <w:t> </w:t>
      </w:r>
      <w:r>
        <w:rPr>
          <w:i/>
        </w:rPr>
        <w:t>financial</w:t>
      </w:r>
      <w:r>
        <w:rPr>
          <w:i/>
          <w:spacing w:val="-4"/>
        </w:rPr>
        <w:t> </w:t>
      </w:r>
      <w:r>
        <w:rPr>
          <w:i/>
        </w:rPr>
        <w:t>statement</w:t>
      </w:r>
      <w:r>
        <w:rPr>
          <w:i/>
          <w:spacing w:val="-4"/>
        </w:rPr>
        <w:t> </w:t>
      </w:r>
      <w:r>
        <w:rPr>
          <w:i/>
        </w:rPr>
        <w:t>fraud</w:t>
      </w:r>
      <w:r>
        <w:rPr>
          <w:i/>
          <w:spacing w:val="-6"/>
        </w:rPr>
        <w:t> </w:t>
      </w:r>
      <w:r>
        <w:rPr/>
        <w:t>belum</w:t>
      </w:r>
      <w:r>
        <w:rPr>
          <w:spacing w:val="-4"/>
        </w:rPr>
        <w:t> </w:t>
      </w:r>
      <w:r>
        <w:rPr/>
        <w:t>terlihat</w:t>
      </w:r>
      <w:r>
        <w:rPr>
          <w:spacing w:val="-4"/>
        </w:rPr>
        <w:t> </w:t>
      </w:r>
      <w:r>
        <w:rPr/>
        <w:t>secara</w:t>
      </w:r>
      <w:r>
        <w:rPr>
          <w:spacing w:val="-4"/>
        </w:rPr>
        <w:t> </w:t>
      </w:r>
      <w:r>
        <w:rPr/>
        <w:t>signifikan. Hasil penelitian ini sejalan dengan temuan Nurliasari &amp; Achmad (2020) dan Sihotang </w:t>
      </w:r>
      <w:r>
        <w:rPr>
          <w:i/>
        </w:rPr>
        <w:t>et al</w:t>
      </w:r>
      <w:r>
        <w:rPr/>
        <w:t>. (2024) yang menunjukkan bahwa independensi komite audit tidak berpengaruh</w:t>
      </w:r>
      <w:r>
        <w:rPr>
          <w:spacing w:val="-14"/>
        </w:rPr>
        <w:t> </w:t>
      </w:r>
      <w:r>
        <w:rPr/>
        <w:t>secara</w:t>
      </w:r>
      <w:r>
        <w:rPr>
          <w:spacing w:val="-13"/>
        </w:rPr>
        <w:t> </w:t>
      </w:r>
      <w:r>
        <w:rPr/>
        <w:t>signifikan</w:t>
      </w:r>
      <w:r>
        <w:rPr>
          <w:spacing w:val="-14"/>
        </w:rPr>
        <w:t> </w:t>
      </w:r>
      <w:r>
        <w:rPr/>
        <w:t>terhadap</w:t>
      </w:r>
      <w:r>
        <w:rPr>
          <w:spacing w:val="-14"/>
        </w:rPr>
        <w:t> </w:t>
      </w:r>
      <w:r>
        <w:rPr/>
        <w:t>kecurangan</w:t>
      </w:r>
      <w:r>
        <w:rPr>
          <w:spacing w:val="-12"/>
        </w:rPr>
        <w:t> </w:t>
      </w:r>
      <w:r>
        <w:rPr/>
        <w:t>pelaporan</w:t>
      </w:r>
      <w:r>
        <w:rPr>
          <w:spacing w:val="-15"/>
        </w:rPr>
        <w:t> </w:t>
      </w:r>
      <w:r>
        <w:rPr/>
        <w:t>keuangan.</w:t>
      </w:r>
      <w:r>
        <w:rPr>
          <w:spacing w:val="-12"/>
        </w:rPr>
        <w:t> </w:t>
      </w:r>
      <w:r>
        <w:rPr/>
        <w:t>Nurliasari &amp; Achmad (2020) menjelaskan bahwa independensi komite audit dalam praktik</w:t>
      </w:r>
      <w:r>
        <w:rPr>
          <w:spacing w:val="40"/>
        </w:rPr>
        <w:t> </w:t>
      </w:r>
      <w:r>
        <w:rPr/>
        <w:t>cenderung</w:t>
      </w:r>
      <w:r>
        <w:rPr>
          <w:spacing w:val="-1"/>
        </w:rPr>
        <w:t> </w:t>
      </w:r>
      <w:r>
        <w:rPr/>
        <w:t>bersifat</w:t>
      </w:r>
      <w:r>
        <w:rPr>
          <w:spacing w:val="-1"/>
        </w:rPr>
        <w:t> </w:t>
      </w:r>
      <w:r>
        <w:rPr/>
        <w:t>formalitas untuk</w:t>
      </w:r>
      <w:r>
        <w:rPr>
          <w:spacing w:val="-1"/>
        </w:rPr>
        <w:t> </w:t>
      </w:r>
      <w:r>
        <w:rPr/>
        <w:t>memenuhi</w:t>
      </w:r>
      <w:r>
        <w:rPr>
          <w:spacing w:val="-1"/>
        </w:rPr>
        <w:t> </w:t>
      </w:r>
      <w:r>
        <w:rPr/>
        <w:t>ketentuan regulasi,</w:t>
      </w:r>
      <w:r>
        <w:rPr>
          <w:spacing w:val="-1"/>
        </w:rPr>
        <w:t> </w:t>
      </w:r>
      <w:r>
        <w:rPr/>
        <w:t>sehingga</w:t>
      </w:r>
      <w:r>
        <w:rPr>
          <w:spacing w:val="1"/>
        </w:rPr>
        <w:t> </w:t>
      </w:r>
      <w:r>
        <w:rPr>
          <w:spacing w:val="-2"/>
        </w:rPr>
        <w:t>fungsi</w:t>
      </w:r>
    </w:p>
    <w:p>
      <w:pPr>
        <w:pStyle w:val="BodyText"/>
        <w:spacing w:before="1"/>
        <w:ind w:left="2126"/>
      </w:pPr>
      <w:r>
        <w:rPr/>
        <w:t>pengawasan</w:t>
      </w:r>
      <w:r>
        <w:rPr>
          <w:spacing w:val="-5"/>
        </w:rPr>
        <w:t> </w:t>
      </w:r>
      <w:r>
        <w:rPr/>
        <w:t>belum terlaksana</w:t>
      </w:r>
      <w:r>
        <w:rPr>
          <w:spacing w:val="-2"/>
        </w:rPr>
        <w:t> </w:t>
      </w:r>
      <w:r>
        <w:rPr/>
        <w:t>secara</w:t>
      </w:r>
      <w:r>
        <w:rPr>
          <w:spacing w:val="-2"/>
        </w:rPr>
        <w:t> optimal.</w:t>
      </w:r>
    </w:p>
    <w:p>
      <w:pPr>
        <w:pStyle w:val="BodyText"/>
      </w:pPr>
    </w:p>
    <w:p>
      <w:pPr>
        <w:pStyle w:val="BodyText"/>
        <w:spacing w:line="480" w:lineRule="auto"/>
        <w:ind w:left="2126" w:right="278" w:firstLine="566"/>
        <w:jc w:val="both"/>
      </w:pPr>
      <w:r>
        <w:rPr/>
        <w:t>Kondisi tersebut diperkuat oleh Sihotang </w:t>
      </w:r>
      <w:r>
        <w:rPr>
          <w:i/>
        </w:rPr>
        <w:t>et al</w:t>
      </w:r>
      <w:r>
        <w:rPr/>
        <w:t>. (2024) yang menyatakan bahwa</w:t>
      </w:r>
      <w:r>
        <w:rPr>
          <w:spacing w:val="-15"/>
        </w:rPr>
        <w:t> </w:t>
      </w:r>
      <w:r>
        <w:rPr/>
        <w:t>tidak</w:t>
      </w:r>
      <w:r>
        <w:rPr>
          <w:spacing w:val="-15"/>
        </w:rPr>
        <w:t> </w:t>
      </w:r>
      <w:r>
        <w:rPr/>
        <w:t>seluruh</w:t>
      </w:r>
      <w:r>
        <w:rPr>
          <w:spacing w:val="-15"/>
        </w:rPr>
        <w:t> </w:t>
      </w:r>
      <w:r>
        <w:rPr/>
        <w:t>anggota</w:t>
      </w:r>
      <w:r>
        <w:rPr>
          <w:spacing w:val="-15"/>
        </w:rPr>
        <w:t> </w:t>
      </w:r>
      <w:r>
        <w:rPr/>
        <w:t>komite</w:t>
      </w:r>
      <w:r>
        <w:rPr>
          <w:spacing w:val="-15"/>
        </w:rPr>
        <w:t> </w:t>
      </w:r>
      <w:r>
        <w:rPr/>
        <w:t>audit</w:t>
      </w:r>
      <w:r>
        <w:rPr>
          <w:spacing w:val="-12"/>
        </w:rPr>
        <w:t> </w:t>
      </w:r>
      <w:r>
        <w:rPr/>
        <w:t>yang</w:t>
      </w:r>
      <w:r>
        <w:rPr>
          <w:spacing w:val="-14"/>
        </w:rPr>
        <w:t> </w:t>
      </w:r>
      <w:r>
        <w:rPr/>
        <w:t>independen</w:t>
      </w:r>
      <w:r>
        <w:rPr>
          <w:spacing w:val="-15"/>
        </w:rPr>
        <w:t> </w:t>
      </w:r>
      <w:r>
        <w:rPr/>
        <w:t>memiliki</w:t>
      </w:r>
      <w:r>
        <w:rPr>
          <w:spacing w:val="-14"/>
        </w:rPr>
        <w:t> </w:t>
      </w:r>
      <w:r>
        <w:rPr/>
        <w:t>latar</w:t>
      </w:r>
      <w:r>
        <w:rPr>
          <w:spacing w:val="-15"/>
        </w:rPr>
        <w:t> </w:t>
      </w:r>
      <w:r>
        <w:rPr/>
        <w:t>belakang atau kompetensi yang memadai di bidang akuntansi dan keuangan. Keterbatasan kompetensi ini menyebabkan kemampuan komite audit independen dalam melakukan analisis mendalam terhadap laporan keuangan menjadi terbatas. Hal tersebut mengakibatkan efektivitas pengawasan terhadap potensi kecurangan laporan belum tercapai secara maksimal meskipun komite audit telah memenuhi aspek independensi secara struktural, sehingga independensi komite audit belum mampu menekan kemungkinan adanya </w:t>
      </w:r>
      <w:r>
        <w:rPr>
          <w:i/>
        </w:rPr>
        <w:t>financial statement fraud</w:t>
      </w:r>
      <w:r>
        <w:rPr/>
        <w:t>.</w:t>
      </w:r>
    </w:p>
    <w:p>
      <w:pPr>
        <w:pStyle w:val="ListParagraph"/>
        <w:numPr>
          <w:ilvl w:val="2"/>
          <w:numId w:val="46"/>
        </w:numPr>
        <w:tabs>
          <w:tab w:pos="2693" w:val="left" w:leader="none"/>
        </w:tabs>
        <w:spacing w:line="256" w:lineRule="auto" w:before="161" w:after="0"/>
        <w:ind w:left="2693" w:right="943" w:hanging="567"/>
        <w:jc w:val="both"/>
        <w:rPr>
          <w:b/>
          <w:i/>
          <w:sz w:val="24"/>
        </w:rPr>
      </w:pPr>
      <w:r>
        <w:rPr>
          <w:b/>
          <w:sz w:val="24"/>
        </w:rPr>
        <w:t>Pengaruh</w:t>
      </w:r>
      <w:r>
        <w:rPr>
          <w:b/>
          <w:spacing w:val="-5"/>
          <w:sz w:val="24"/>
        </w:rPr>
        <w:t> </w:t>
      </w:r>
      <w:r>
        <w:rPr>
          <w:b/>
          <w:sz w:val="24"/>
        </w:rPr>
        <w:t>Frekuensi</w:t>
      </w:r>
      <w:r>
        <w:rPr>
          <w:b/>
          <w:spacing w:val="-3"/>
          <w:sz w:val="24"/>
        </w:rPr>
        <w:t> </w:t>
      </w:r>
      <w:r>
        <w:rPr>
          <w:b/>
          <w:sz w:val="24"/>
        </w:rPr>
        <w:t>Rapat</w:t>
      </w:r>
      <w:r>
        <w:rPr>
          <w:b/>
          <w:spacing w:val="-7"/>
          <w:sz w:val="24"/>
        </w:rPr>
        <w:t> </w:t>
      </w:r>
      <w:r>
        <w:rPr>
          <w:b/>
          <w:sz w:val="24"/>
        </w:rPr>
        <w:t>Komite</w:t>
      </w:r>
      <w:r>
        <w:rPr>
          <w:b/>
          <w:spacing w:val="-7"/>
          <w:sz w:val="24"/>
        </w:rPr>
        <w:t> </w:t>
      </w:r>
      <w:r>
        <w:rPr>
          <w:b/>
          <w:sz w:val="24"/>
        </w:rPr>
        <w:t>Audit</w:t>
      </w:r>
      <w:r>
        <w:rPr>
          <w:b/>
          <w:spacing w:val="-7"/>
          <w:sz w:val="24"/>
        </w:rPr>
        <w:t> </w:t>
      </w:r>
      <w:r>
        <w:rPr>
          <w:b/>
          <w:sz w:val="24"/>
        </w:rPr>
        <w:t>terhadap</w:t>
      </w:r>
      <w:r>
        <w:rPr>
          <w:b/>
          <w:spacing w:val="-5"/>
          <w:sz w:val="24"/>
        </w:rPr>
        <w:t> </w:t>
      </w:r>
      <w:r>
        <w:rPr>
          <w:b/>
          <w:i/>
          <w:sz w:val="24"/>
        </w:rPr>
        <w:t>Kemungkinan Financial Statement Fraud</w:t>
      </w:r>
    </w:p>
    <w:p>
      <w:pPr>
        <w:pStyle w:val="BodyText"/>
        <w:spacing w:before="245"/>
        <w:ind w:left="2693"/>
      </w:pPr>
      <w:r>
        <w:rPr/>
        <w:t>Hasil</w:t>
      </w:r>
      <w:r>
        <w:rPr>
          <w:spacing w:val="52"/>
        </w:rPr>
        <w:t> </w:t>
      </w:r>
      <w:r>
        <w:rPr/>
        <w:t>pengujian</w:t>
      </w:r>
      <w:r>
        <w:rPr>
          <w:spacing w:val="49"/>
        </w:rPr>
        <w:t> </w:t>
      </w:r>
      <w:r>
        <w:rPr/>
        <w:t>statistik</w:t>
      </w:r>
      <w:r>
        <w:rPr>
          <w:spacing w:val="52"/>
        </w:rPr>
        <w:t> </w:t>
      </w:r>
      <w:r>
        <w:rPr/>
        <w:t>menunjukkan</w:t>
      </w:r>
      <w:r>
        <w:rPr>
          <w:spacing w:val="49"/>
        </w:rPr>
        <w:t> </w:t>
      </w:r>
      <w:r>
        <w:rPr/>
        <w:t>frekuensi</w:t>
      </w:r>
      <w:r>
        <w:rPr>
          <w:spacing w:val="49"/>
        </w:rPr>
        <w:t> </w:t>
      </w:r>
      <w:r>
        <w:rPr/>
        <w:t>rapat</w:t>
      </w:r>
      <w:r>
        <w:rPr>
          <w:spacing w:val="50"/>
        </w:rPr>
        <w:t> </w:t>
      </w:r>
      <w:r>
        <w:rPr/>
        <w:t>komite</w:t>
      </w:r>
      <w:r>
        <w:rPr>
          <w:spacing w:val="47"/>
        </w:rPr>
        <w:t> </w:t>
      </w:r>
      <w:r>
        <w:rPr/>
        <w:t>audit</w:t>
      </w:r>
      <w:r>
        <w:rPr>
          <w:spacing w:val="52"/>
        </w:rPr>
        <w:t> </w:t>
      </w:r>
      <w:r>
        <w:rPr>
          <w:spacing w:val="-4"/>
        </w:rPr>
        <w:t>(FR)</w:t>
      </w:r>
    </w:p>
    <w:p>
      <w:pPr>
        <w:pStyle w:val="BodyText"/>
        <w:spacing w:before="273"/>
        <w:ind w:left="2005" w:right="843"/>
        <w:jc w:val="right"/>
      </w:pPr>
      <w:r>
        <w:rPr/>
        <mc:AlternateContent>
          <mc:Choice Requires="wps">
            <w:drawing>
              <wp:anchor distT="0" distB="0" distL="0" distR="0" allowOverlap="1" layoutInCell="1" locked="0" behindDoc="1" simplePos="0" relativeHeight="479642112">
                <wp:simplePos x="0" y="0"/>
                <wp:positionH relativeFrom="page">
                  <wp:posOffset>1440180</wp:posOffset>
                </wp:positionH>
                <wp:positionV relativeFrom="paragraph">
                  <wp:posOffset>180141</wp:posOffset>
                </wp:positionV>
                <wp:extent cx="4278630" cy="168910"/>
                <wp:effectExtent l="0" t="0" r="0" b="0"/>
                <wp:wrapNone/>
                <wp:docPr id="2224" name="Textbox 2224"/>
                <wp:cNvGraphicFramePr>
                  <a:graphicFrameLocks/>
                </wp:cNvGraphicFramePr>
                <a:graphic>
                  <a:graphicData uri="http://schemas.microsoft.com/office/word/2010/wordprocessingShape">
                    <wps:wsp>
                      <wps:cNvPr id="2224" name="Textbox 2224"/>
                      <wps:cNvSpPr txBox="1"/>
                      <wps:spPr>
                        <a:xfrm>
                          <a:off x="0" y="0"/>
                          <a:ext cx="4278630" cy="168910"/>
                        </a:xfrm>
                        <a:prstGeom prst="rect">
                          <a:avLst/>
                        </a:prstGeom>
                      </wps:spPr>
                      <wps:txbx>
                        <w:txbxContent>
                          <w:p>
                            <w:pPr>
                              <w:pStyle w:val="BodyText"/>
                              <w:spacing w:line="266" w:lineRule="exact"/>
                            </w:pPr>
                            <w:r>
                              <w:rPr/>
                              <w:t>menunjukkan</w:t>
                            </w:r>
                            <w:r>
                              <w:rPr>
                                <w:spacing w:val="33"/>
                              </w:rPr>
                              <w:t> </w:t>
                            </w:r>
                            <w:r>
                              <w:rPr/>
                              <w:t>bahwa</w:t>
                            </w:r>
                            <w:r>
                              <w:rPr>
                                <w:spacing w:val="35"/>
                              </w:rPr>
                              <w:t> </w:t>
                            </w:r>
                            <w:r>
                              <w:rPr/>
                              <w:t>variabel</w:t>
                            </w:r>
                            <w:r>
                              <w:rPr>
                                <w:spacing w:val="35"/>
                              </w:rPr>
                              <w:t> </w:t>
                            </w:r>
                            <w:r>
                              <w:rPr/>
                              <w:t>ini</w:t>
                            </w:r>
                            <w:r>
                              <w:rPr>
                                <w:spacing w:val="35"/>
                              </w:rPr>
                              <w:t> </w:t>
                            </w:r>
                            <w:r>
                              <w:rPr/>
                              <w:t>memiliki</w:t>
                            </w:r>
                            <w:r>
                              <w:rPr>
                                <w:spacing w:val="37"/>
                              </w:rPr>
                              <w:t> </w:t>
                            </w:r>
                            <w:r>
                              <w:rPr/>
                              <w:t>koefisien</w:t>
                            </w:r>
                            <w:r>
                              <w:rPr>
                                <w:spacing w:val="33"/>
                              </w:rPr>
                              <w:t> </w:t>
                            </w:r>
                            <w:r>
                              <w:rPr/>
                              <w:t>regresi</w:t>
                            </w:r>
                            <w:r>
                              <w:rPr>
                                <w:spacing w:val="35"/>
                              </w:rPr>
                              <w:t> </w:t>
                            </w:r>
                            <w:r>
                              <w:rPr>
                                <w:spacing w:val="-2"/>
                              </w:rPr>
                              <w:t>sebesar</w:t>
                            </w:r>
                          </w:p>
                        </w:txbxContent>
                      </wps:txbx>
                      <wps:bodyPr wrap="square" lIns="0" tIns="0" rIns="0" bIns="0" rtlCol="0">
                        <a:noAutofit/>
                      </wps:bodyPr>
                    </wps:wsp>
                  </a:graphicData>
                </a:graphic>
              </wp:anchor>
            </w:drawing>
          </mc:Choice>
          <mc:Fallback>
            <w:pict>
              <v:shape style="position:absolute;margin-left:113.400002pt;margin-top:14.184331pt;width:336.9pt;height:13.3pt;mso-position-horizontal-relative:page;mso-position-vertical-relative:paragraph;z-index:-23674368" type="#_x0000_t202" id="docshape1906" filled="false" stroked="false">
                <v:textbox inset="0,0,0,0">
                  <w:txbxContent>
                    <w:p>
                      <w:pPr>
                        <w:pStyle w:val="BodyText"/>
                        <w:spacing w:line="266" w:lineRule="exact"/>
                      </w:pPr>
                      <w:r>
                        <w:rPr/>
                        <w:t>menunjukkan</w:t>
                      </w:r>
                      <w:r>
                        <w:rPr>
                          <w:spacing w:val="33"/>
                        </w:rPr>
                        <w:t> </w:t>
                      </w:r>
                      <w:r>
                        <w:rPr/>
                        <w:t>bahwa</w:t>
                      </w:r>
                      <w:r>
                        <w:rPr>
                          <w:spacing w:val="35"/>
                        </w:rPr>
                        <w:t> </w:t>
                      </w:r>
                      <w:r>
                        <w:rPr/>
                        <w:t>variabel</w:t>
                      </w:r>
                      <w:r>
                        <w:rPr>
                          <w:spacing w:val="35"/>
                        </w:rPr>
                        <w:t> </w:t>
                      </w:r>
                      <w:r>
                        <w:rPr/>
                        <w:t>ini</w:t>
                      </w:r>
                      <w:r>
                        <w:rPr>
                          <w:spacing w:val="35"/>
                        </w:rPr>
                        <w:t> </w:t>
                      </w:r>
                      <w:r>
                        <w:rPr/>
                        <w:t>memiliki</w:t>
                      </w:r>
                      <w:r>
                        <w:rPr>
                          <w:spacing w:val="37"/>
                        </w:rPr>
                        <w:t> </w:t>
                      </w:r>
                      <w:r>
                        <w:rPr/>
                        <w:t>koefisien</w:t>
                      </w:r>
                      <w:r>
                        <w:rPr>
                          <w:spacing w:val="33"/>
                        </w:rPr>
                        <w:t> </w:t>
                      </w:r>
                      <w:r>
                        <w:rPr/>
                        <w:t>regresi</w:t>
                      </w:r>
                      <w:r>
                        <w:rPr>
                          <w:spacing w:val="35"/>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42624">
                <wp:simplePos x="0" y="0"/>
                <wp:positionH relativeFrom="page">
                  <wp:posOffset>6184722</wp:posOffset>
                </wp:positionH>
                <wp:positionV relativeFrom="paragraph">
                  <wp:posOffset>180141</wp:posOffset>
                </wp:positionV>
                <wp:extent cx="295275" cy="168910"/>
                <wp:effectExtent l="0" t="0" r="0" b="0"/>
                <wp:wrapNone/>
                <wp:docPr id="2225" name="Textbox 2225"/>
                <wp:cNvGraphicFramePr>
                  <a:graphicFrameLocks/>
                </wp:cNvGraphicFramePr>
                <a:graphic>
                  <a:graphicData uri="http://schemas.microsoft.com/office/word/2010/wordprocessingShape">
                    <wps:wsp>
                      <wps:cNvPr id="2225" name="Textbox 2225"/>
                      <wps:cNvSpPr txBox="1"/>
                      <wps:spPr>
                        <a:xfrm>
                          <a:off x="0" y="0"/>
                          <a:ext cx="29527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86.985992pt;margin-top:14.184331pt;width:23.25pt;height:13.3pt;mso-position-horizontal-relative:page;mso-position-vertical-relative:paragraph;z-index:-23673856" type="#_x0000_t202" id="docshape1907"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6279552">
                <wp:simplePos x="0" y="0"/>
                <wp:positionH relativeFrom="page">
                  <wp:posOffset>1441781</wp:posOffset>
                </wp:positionH>
                <wp:positionV relativeFrom="paragraph">
                  <wp:posOffset>208713</wp:posOffset>
                </wp:positionV>
                <wp:extent cx="4339590" cy="140970"/>
                <wp:effectExtent l="0" t="0" r="0" b="0"/>
                <wp:wrapNone/>
                <wp:docPr id="2226" name="Graphic 2226"/>
                <wp:cNvGraphicFramePr>
                  <a:graphicFrameLocks/>
                </wp:cNvGraphicFramePr>
                <a:graphic>
                  <a:graphicData uri="http://schemas.microsoft.com/office/word/2010/wordprocessingShape">
                    <wps:wsp>
                      <wps:cNvPr id="2226" name="Graphic 2226"/>
                      <wps:cNvSpPr/>
                      <wps:spPr>
                        <a:xfrm>
                          <a:off x="0" y="0"/>
                          <a:ext cx="4339590" cy="140970"/>
                        </a:xfrm>
                        <a:custGeom>
                          <a:avLst/>
                          <a:gdLst/>
                          <a:ahLst/>
                          <a:cxnLst/>
                          <a:rect l="l" t="t" r="r" b="b"/>
                          <a:pathLst>
                            <a:path w="4339590" h="140970">
                              <a:moveTo>
                                <a:pt x="4339412" y="0"/>
                              </a:moveTo>
                              <a:lnTo>
                                <a:pt x="0" y="0"/>
                              </a:lnTo>
                              <a:lnTo>
                                <a:pt x="0" y="140661"/>
                              </a:lnTo>
                              <a:lnTo>
                                <a:pt x="4339412" y="140661"/>
                              </a:lnTo>
                              <a:lnTo>
                                <a:pt x="433941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434132pt;width:341.685996pt;height:11.075721pt;mso-position-horizontal-relative:page;mso-position-vertical-relative:paragraph;z-index:16279552" id="docshape1908"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80064">
                <wp:simplePos x="0" y="0"/>
                <wp:positionH relativeFrom="page">
                  <wp:posOffset>6182080</wp:posOffset>
                </wp:positionH>
                <wp:positionV relativeFrom="paragraph">
                  <wp:posOffset>208713</wp:posOffset>
                </wp:positionV>
                <wp:extent cx="295910" cy="140970"/>
                <wp:effectExtent l="0" t="0" r="0" b="0"/>
                <wp:wrapNone/>
                <wp:docPr id="2227" name="Graphic 2227"/>
                <wp:cNvGraphicFramePr>
                  <a:graphicFrameLocks/>
                </wp:cNvGraphicFramePr>
                <a:graphic>
                  <a:graphicData uri="http://schemas.microsoft.com/office/word/2010/wordprocessingShape">
                    <wps:wsp>
                      <wps:cNvPr id="2227" name="Graphic 2227"/>
                      <wps:cNvSpPr/>
                      <wps:spPr>
                        <a:xfrm>
                          <a:off x="0" y="0"/>
                          <a:ext cx="295910" cy="140970"/>
                        </a:xfrm>
                        <a:custGeom>
                          <a:avLst/>
                          <a:gdLst/>
                          <a:ahLst/>
                          <a:cxnLst/>
                          <a:rect l="l" t="t" r="r" b="b"/>
                          <a:pathLst>
                            <a:path w="295910" h="140970">
                              <a:moveTo>
                                <a:pt x="295389" y="0"/>
                              </a:moveTo>
                              <a:lnTo>
                                <a:pt x="0" y="0"/>
                              </a:lnTo>
                              <a:lnTo>
                                <a:pt x="0" y="140661"/>
                              </a:lnTo>
                              <a:lnTo>
                                <a:pt x="295389" y="140661"/>
                              </a:lnTo>
                              <a:lnTo>
                                <a:pt x="29538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86.777954pt;margin-top:16.434132pt;width:23.259014pt;height:11.075721pt;mso-position-horizontal-relative:page;mso-position-vertical-relative:paragraph;z-index:16280064" id="docshape1909"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80576">
                <wp:simplePos x="0" y="0"/>
                <wp:positionH relativeFrom="page">
                  <wp:posOffset>94988</wp:posOffset>
                </wp:positionH>
                <wp:positionV relativeFrom="paragraph">
                  <wp:posOffset>208713</wp:posOffset>
                </wp:positionV>
                <wp:extent cx="225425" cy="197485"/>
                <wp:effectExtent l="0" t="0" r="0" b="0"/>
                <wp:wrapNone/>
                <wp:docPr id="2228" name="Group 2228"/>
                <wp:cNvGraphicFramePr>
                  <a:graphicFrameLocks/>
                </wp:cNvGraphicFramePr>
                <a:graphic>
                  <a:graphicData uri="http://schemas.microsoft.com/office/word/2010/wordprocessingGroup">
                    <wpg:wgp>
                      <wpg:cNvPr id="2228" name="Group 2228"/>
                      <wpg:cNvGrpSpPr/>
                      <wpg:grpSpPr>
                        <a:xfrm>
                          <a:off x="0" y="0"/>
                          <a:ext cx="225425" cy="197485"/>
                          <a:chExt cx="225425" cy="197485"/>
                        </a:xfrm>
                      </wpg:grpSpPr>
                      <pic:pic>
                        <pic:nvPicPr>
                          <pic:cNvPr id="2229" name="Image 2229"/>
                          <pic:cNvPicPr/>
                        </pic:nvPicPr>
                        <pic:blipFill>
                          <a:blip r:embed="rId294" cstate="print"/>
                          <a:stretch>
                            <a:fillRect/>
                          </a:stretch>
                        </pic:blipFill>
                        <pic:spPr>
                          <a:xfrm>
                            <a:off x="0" y="0"/>
                            <a:ext cx="225058" cy="196926"/>
                          </a:xfrm>
                          <a:prstGeom prst="rect">
                            <a:avLst/>
                          </a:prstGeom>
                        </pic:spPr>
                      </pic:pic>
                      <wps:wsp>
                        <wps:cNvPr id="2230" name="Textbox 2230"/>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16.434132pt;width:17.75pt;height:15.55pt;mso-position-horizontal-relative:page;mso-position-vertical-relative:paragraph;z-index:16280576" id="docshapegroup1910" coordorigin="150,329" coordsize="355,311">
                <v:shape style="position:absolute;left:149;top:328;width:355;height:311" type="#_x0000_t75" id="docshape1911" stroked="false">
                  <v:imagedata r:id="rId294" o:title=""/>
                </v:shape>
                <v:shape style="position:absolute;left:149;top:328;width:355;height:311" type="#_x0000_t202" id="docshape1912"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spacing w:val="-2"/>
        </w:rPr>
        <w:t>0,017</w:t>
      </w:r>
    </w:p>
    <w:p>
      <w:pPr>
        <w:pStyle w:val="BodyText"/>
        <w:spacing w:after="0"/>
        <w:jc w:val="right"/>
        <w:sectPr>
          <w:headerReference w:type="default" r:id="rId465"/>
          <w:footerReference w:type="default" r:id="rId466"/>
          <w:pgSz w:w="11910" w:h="16840"/>
          <w:pgMar w:header="480" w:footer="680" w:top="2000" w:bottom="880" w:left="141" w:right="1417"/>
        </w:sectPr>
      </w:pPr>
    </w:p>
    <w:p>
      <w:pPr>
        <w:pStyle w:val="BodyText"/>
        <w:tabs>
          <w:tab w:pos="8692" w:val="left" w:leader="none"/>
        </w:tabs>
        <w:spacing w:before="256"/>
        <w:ind w:left="4870"/>
      </w:pPr>
      <w:r>
        <w:rPr/>
        <mc:AlternateContent>
          <mc:Choice Requires="wps">
            <w:drawing>
              <wp:anchor distT="0" distB="0" distL="0" distR="0" allowOverlap="1" layoutInCell="1" locked="0" behindDoc="1" simplePos="0" relativeHeight="479645184">
                <wp:simplePos x="0" y="0"/>
                <wp:positionH relativeFrom="page">
                  <wp:posOffset>1440180</wp:posOffset>
                </wp:positionH>
                <wp:positionV relativeFrom="paragraph">
                  <wp:posOffset>169364</wp:posOffset>
                </wp:positionV>
                <wp:extent cx="1655445" cy="168910"/>
                <wp:effectExtent l="0" t="0" r="0" b="0"/>
                <wp:wrapNone/>
                <wp:docPr id="2238" name="Textbox 2238"/>
                <wp:cNvGraphicFramePr>
                  <a:graphicFrameLocks/>
                </wp:cNvGraphicFramePr>
                <a:graphic>
                  <a:graphicData uri="http://schemas.microsoft.com/office/word/2010/wordprocessingShape">
                    <wps:wsp>
                      <wps:cNvPr id="2238" name="Textbox 2238"/>
                      <wps:cNvSpPr txBox="1"/>
                      <wps:spPr>
                        <a:xfrm>
                          <a:off x="0" y="0"/>
                          <a:ext cx="1655445" cy="168910"/>
                        </a:xfrm>
                        <a:prstGeom prst="rect">
                          <a:avLst/>
                        </a:prstGeom>
                      </wps:spPr>
                      <wps:txbx>
                        <w:txbxContent>
                          <w:p>
                            <w:pPr>
                              <w:pStyle w:val="BodyText"/>
                              <w:spacing w:line="266" w:lineRule="exact"/>
                            </w:pPr>
                            <w:r>
                              <w:rPr/>
                              <w:t>menunjukkan</w:t>
                            </w:r>
                            <w:r>
                              <w:rPr>
                                <w:spacing w:val="72"/>
                              </w:rPr>
                              <w:t> </w:t>
                            </w:r>
                            <w:r>
                              <w:rPr/>
                              <w:t>arah</w:t>
                            </w:r>
                            <w:r>
                              <w:rPr>
                                <w:spacing w:val="74"/>
                              </w:rPr>
                              <w:t> </w:t>
                            </w:r>
                            <w:r>
                              <w:rPr>
                                <w:spacing w:val="-2"/>
                              </w:rPr>
                              <w:t>positif</w:t>
                            </w:r>
                          </w:p>
                        </w:txbxContent>
                      </wps:txbx>
                      <wps:bodyPr wrap="square" lIns="0" tIns="0" rIns="0" bIns="0" rtlCol="0">
                        <a:noAutofit/>
                      </wps:bodyPr>
                    </wps:wsp>
                  </a:graphicData>
                </a:graphic>
              </wp:anchor>
            </w:drawing>
          </mc:Choice>
          <mc:Fallback>
            <w:pict>
              <v:shape style="position:absolute;margin-left:113.400002pt;margin-top:13.335781pt;width:130.35pt;height:13.3pt;mso-position-horizontal-relative:page;mso-position-vertical-relative:paragraph;z-index:-23671296" type="#_x0000_t202" id="docshape1918" filled="false" stroked="false">
                <v:textbox inset="0,0,0,0">
                  <w:txbxContent>
                    <w:p>
                      <w:pPr>
                        <w:pStyle w:val="BodyText"/>
                        <w:spacing w:line="266" w:lineRule="exact"/>
                      </w:pPr>
                      <w:r>
                        <w:rPr/>
                        <w:t>menunjukkan</w:t>
                      </w:r>
                      <w:r>
                        <w:rPr>
                          <w:spacing w:val="72"/>
                        </w:rPr>
                        <w:t> </w:t>
                      </w:r>
                      <w:r>
                        <w:rPr/>
                        <w:t>arah</w:t>
                      </w:r>
                      <w:r>
                        <w:rPr>
                          <w:spacing w:val="74"/>
                        </w:rPr>
                        <w:t> </w:t>
                      </w:r>
                      <w:r>
                        <w:rPr>
                          <w:spacing w:val="-2"/>
                        </w:rPr>
                        <w:t>positif</w:t>
                      </w:r>
                    </w:p>
                  </w:txbxContent>
                </v:textbox>
                <w10:wrap type="none"/>
              </v:shape>
            </w:pict>
          </mc:Fallback>
        </mc:AlternateContent>
      </w:r>
      <w:r>
        <w:rPr/>
        <mc:AlternateContent>
          <mc:Choice Requires="wps">
            <w:drawing>
              <wp:anchor distT="0" distB="0" distL="0" distR="0" allowOverlap="1" layoutInCell="1" locked="0" behindDoc="1" simplePos="0" relativeHeight="479645696">
                <wp:simplePos x="0" y="0"/>
                <wp:positionH relativeFrom="page">
                  <wp:posOffset>3488929</wp:posOffset>
                </wp:positionH>
                <wp:positionV relativeFrom="paragraph">
                  <wp:posOffset>169364</wp:posOffset>
                </wp:positionV>
                <wp:extent cx="2035810" cy="168910"/>
                <wp:effectExtent l="0" t="0" r="0" b="0"/>
                <wp:wrapNone/>
                <wp:docPr id="2239" name="Textbox 2239"/>
                <wp:cNvGraphicFramePr>
                  <a:graphicFrameLocks/>
                </wp:cNvGraphicFramePr>
                <a:graphic>
                  <a:graphicData uri="http://schemas.microsoft.com/office/word/2010/wordprocessingShape">
                    <wps:wsp>
                      <wps:cNvPr id="2239" name="Textbox 2239"/>
                      <wps:cNvSpPr txBox="1"/>
                      <wps:spPr>
                        <a:xfrm>
                          <a:off x="0" y="0"/>
                          <a:ext cx="2035810" cy="168910"/>
                        </a:xfrm>
                        <a:prstGeom prst="rect">
                          <a:avLst/>
                        </a:prstGeom>
                      </wps:spPr>
                      <wps:txbx>
                        <w:txbxContent>
                          <w:p>
                            <w:pPr>
                              <w:pStyle w:val="BodyText"/>
                              <w:spacing w:line="266" w:lineRule="exact"/>
                            </w:pPr>
                            <w:r>
                              <w:rPr/>
                              <w:t>memperoleh</w:t>
                            </w:r>
                            <w:r>
                              <w:rPr>
                                <w:spacing w:val="74"/>
                              </w:rPr>
                              <w:t> </w:t>
                            </w:r>
                            <w:r>
                              <w:rPr/>
                              <w:t>nilai</w:t>
                            </w:r>
                            <w:r>
                              <w:rPr>
                                <w:spacing w:val="74"/>
                              </w:rPr>
                              <w:t> </w:t>
                            </w:r>
                            <w:r>
                              <w:rPr/>
                              <w:t>wald</w:t>
                            </w:r>
                            <w:r>
                              <w:rPr>
                                <w:spacing w:val="75"/>
                              </w:rPr>
                              <w:t> </w:t>
                            </w:r>
                            <w:r>
                              <w:rPr>
                                <w:spacing w:val="-2"/>
                              </w:rPr>
                              <w:t>sebesar</w:t>
                            </w:r>
                          </w:p>
                        </w:txbxContent>
                      </wps:txbx>
                      <wps:bodyPr wrap="square" lIns="0" tIns="0" rIns="0" bIns="0" rtlCol="0">
                        <a:noAutofit/>
                      </wps:bodyPr>
                    </wps:wsp>
                  </a:graphicData>
                </a:graphic>
              </wp:anchor>
            </w:drawing>
          </mc:Choice>
          <mc:Fallback>
            <w:pict>
              <v:shape style="position:absolute;margin-left:274.718872pt;margin-top:13.335781pt;width:160.3pt;height:13.3pt;mso-position-horizontal-relative:page;mso-position-vertical-relative:paragraph;z-index:-23670784" type="#_x0000_t202" id="docshape1919" filled="false" stroked="false">
                <v:textbox inset="0,0,0,0">
                  <w:txbxContent>
                    <w:p>
                      <w:pPr>
                        <w:pStyle w:val="BodyText"/>
                        <w:spacing w:line="266" w:lineRule="exact"/>
                      </w:pPr>
                      <w:r>
                        <w:rPr/>
                        <w:t>memperoleh</w:t>
                      </w:r>
                      <w:r>
                        <w:rPr>
                          <w:spacing w:val="74"/>
                        </w:rPr>
                        <w:t> </w:t>
                      </w:r>
                      <w:r>
                        <w:rPr/>
                        <w:t>nilai</w:t>
                      </w:r>
                      <w:r>
                        <w:rPr>
                          <w:spacing w:val="74"/>
                        </w:rPr>
                        <w:t> </w:t>
                      </w:r>
                      <w:r>
                        <w:rPr/>
                        <w:t>wald</w:t>
                      </w:r>
                      <w:r>
                        <w:rPr>
                          <w:spacing w:val="75"/>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46208">
                <wp:simplePos x="0" y="0"/>
                <wp:positionH relativeFrom="page">
                  <wp:posOffset>6040874</wp:posOffset>
                </wp:positionH>
                <wp:positionV relativeFrom="paragraph">
                  <wp:posOffset>169364</wp:posOffset>
                </wp:positionV>
                <wp:extent cx="440690" cy="168910"/>
                <wp:effectExtent l="0" t="0" r="0" b="0"/>
                <wp:wrapNone/>
                <wp:docPr id="2240" name="Textbox 2240"/>
                <wp:cNvGraphicFramePr>
                  <a:graphicFrameLocks/>
                </wp:cNvGraphicFramePr>
                <a:graphic>
                  <a:graphicData uri="http://schemas.microsoft.com/office/word/2010/wordprocessingShape">
                    <wps:wsp>
                      <wps:cNvPr id="2240" name="Textbox 2240"/>
                      <wps:cNvSpPr txBox="1"/>
                      <wps:spPr>
                        <a:xfrm>
                          <a:off x="0" y="0"/>
                          <a:ext cx="440690" cy="168910"/>
                        </a:xfrm>
                        <a:prstGeom prst="rect">
                          <a:avLst/>
                        </a:prstGeom>
                      </wps:spPr>
                      <wps:txbx>
                        <w:txbxContent>
                          <w:p>
                            <w:pPr>
                              <w:pStyle w:val="BodyText"/>
                              <w:spacing w:line="266" w:lineRule="exact"/>
                            </w:pPr>
                            <w:r>
                              <w:rPr>
                                <w:spacing w:val="-2"/>
                              </w:rPr>
                              <w:t>dengan</w:t>
                            </w:r>
                          </w:p>
                        </w:txbxContent>
                      </wps:txbx>
                      <wps:bodyPr wrap="square" lIns="0" tIns="0" rIns="0" bIns="0" rtlCol="0">
                        <a:noAutofit/>
                      </wps:bodyPr>
                    </wps:wsp>
                  </a:graphicData>
                </a:graphic>
              </wp:anchor>
            </w:drawing>
          </mc:Choice>
          <mc:Fallback>
            <w:pict>
              <v:shape style="position:absolute;margin-left:475.659393pt;margin-top:13.335781pt;width:34.7pt;height:13.3pt;mso-position-horizontal-relative:page;mso-position-vertical-relative:paragraph;z-index:-23670272" type="#_x0000_t202" id="docshape1920" filled="false" stroked="false">
                <v:textbox inset="0,0,0,0">
                  <w:txbxContent>
                    <w:p>
                      <w:pPr>
                        <w:pStyle w:val="BodyText"/>
                        <w:spacing w:line="266" w:lineRule="exact"/>
                      </w:pPr>
                      <w:r>
                        <w:rPr>
                          <w:spacing w:val="-2"/>
                        </w:rPr>
                        <w:t>dengan</w:t>
                      </w:r>
                    </w:p>
                  </w:txbxContent>
                </v:textbox>
                <w10:wrap type="none"/>
              </v:shape>
            </w:pict>
          </mc:Fallback>
        </mc:AlternateContent>
      </w:r>
      <w:r>
        <w:rPr/>
        <mc:AlternateContent>
          <mc:Choice Requires="wps">
            <w:drawing>
              <wp:anchor distT="0" distB="0" distL="0" distR="0" allowOverlap="1" layoutInCell="1" locked="0" behindDoc="0" simplePos="0" relativeHeight="16286720">
                <wp:simplePos x="0" y="0"/>
                <wp:positionH relativeFrom="page">
                  <wp:posOffset>1441781</wp:posOffset>
                </wp:positionH>
                <wp:positionV relativeFrom="paragraph">
                  <wp:posOffset>200210</wp:posOffset>
                </wp:positionV>
                <wp:extent cx="1737360" cy="140970"/>
                <wp:effectExtent l="0" t="0" r="0" b="0"/>
                <wp:wrapNone/>
                <wp:docPr id="2241" name="Graphic 2241"/>
                <wp:cNvGraphicFramePr>
                  <a:graphicFrameLocks/>
                </wp:cNvGraphicFramePr>
                <a:graphic>
                  <a:graphicData uri="http://schemas.microsoft.com/office/word/2010/wordprocessingShape">
                    <wps:wsp>
                      <wps:cNvPr id="2241" name="Graphic 2241"/>
                      <wps:cNvSpPr/>
                      <wps:spPr>
                        <a:xfrm>
                          <a:off x="0" y="0"/>
                          <a:ext cx="1737360" cy="140970"/>
                        </a:xfrm>
                        <a:custGeom>
                          <a:avLst/>
                          <a:gdLst/>
                          <a:ahLst/>
                          <a:cxnLst/>
                          <a:rect l="l" t="t" r="r" b="b"/>
                          <a:pathLst>
                            <a:path w="1737360" h="140970">
                              <a:moveTo>
                                <a:pt x="1737171" y="0"/>
                              </a:moveTo>
                              <a:lnTo>
                                <a:pt x="0" y="0"/>
                              </a:lnTo>
                              <a:lnTo>
                                <a:pt x="0" y="140661"/>
                              </a:lnTo>
                              <a:lnTo>
                                <a:pt x="1737171" y="140661"/>
                              </a:lnTo>
                              <a:lnTo>
                                <a:pt x="173717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5.764617pt;width:136.785156pt;height:11.075721pt;mso-position-horizontal-relative:page;mso-position-vertical-relative:paragraph;z-index:16286720" id="docshape1921"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50816">
                <wp:simplePos x="0" y="0"/>
                <wp:positionH relativeFrom="page">
                  <wp:posOffset>3488409</wp:posOffset>
                </wp:positionH>
                <wp:positionV relativeFrom="paragraph">
                  <wp:posOffset>200210</wp:posOffset>
                </wp:positionV>
                <wp:extent cx="2124075" cy="140970"/>
                <wp:effectExtent l="0" t="0" r="0" b="0"/>
                <wp:wrapNone/>
                <wp:docPr id="2242" name="Graphic 2242"/>
                <wp:cNvGraphicFramePr>
                  <a:graphicFrameLocks/>
                </wp:cNvGraphicFramePr>
                <a:graphic>
                  <a:graphicData uri="http://schemas.microsoft.com/office/word/2010/wordprocessingShape">
                    <wps:wsp>
                      <wps:cNvPr id="2242" name="Graphic 2242"/>
                      <wps:cNvSpPr/>
                      <wps:spPr>
                        <a:xfrm>
                          <a:off x="0" y="0"/>
                          <a:ext cx="2124075" cy="140970"/>
                        </a:xfrm>
                        <a:custGeom>
                          <a:avLst/>
                          <a:gdLst/>
                          <a:ahLst/>
                          <a:cxnLst/>
                          <a:rect l="l" t="t" r="r" b="b"/>
                          <a:pathLst>
                            <a:path w="2124075" h="140970">
                              <a:moveTo>
                                <a:pt x="2123991" y="0"/>
                              </a:moveTo>
                              <a:lnTo>
                                <a:pt x="0" y="0"/>
                              </a:lnTo>
                              <a:lnTo>
                                <a:pt x="0" y="140661"/>
                              </a:lnTo>
                              <a:lnTo>
                                <a:pt x="2123991" y="140661"/>
                              </a:lnTo>
                              <a:lnTo>
                                <a:pt x="212399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74.677887pt;margin-top:15.764617pt;width:167.243389pt;height:11.075721pt;mso-position-horizontal-relative:page;mso-position-vertical-relative:paragraph;z-index:-23665664" id="docshape192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287744">
                <wp:simplePos x="0" y="0"/>
                <wp:positionH relativeFrom="page">
                  <wp:posOffset>6041418</wp:posOffset>
                </wp:positionH>
                <wp:positionV relativeFrom="paragraph">
                  <wp:posOffset>200210</wp:posOffset>
                </wp:positionV>
                <wp:extent cx="436245" cy="140970"/>
                <wp:effectExtent l="0" t="0" r="0" b="0"/>
                <wp:wrapNone/>
                <wp:docPr id="2243" name="Graphic 2243"/>
                <wp:cNvGraphicFramePr>
                  <a:graphicFrameLocks/>
                </wp:cNvGraphicFramePr>
                <a:graphic>
                  <a:graphicData uri="http://schemas.microsoft.com/office/word/2010/wordprocessingShape">
                    <wps:wsp>
                      <wps:cNvPr id="2243" name="Graphic 2243"/>
                      <wps:cNvSpPr/>
                      <wps:spPr>
                        <a:xfrm>
                          <a:off x="0" y="0"/>
                          <a:ext cx="436245" cy="140970"/>
                        </a:xfrm>
                        <a:custGeom>
                          <a:avLst/>
                          <a:gdLst/>
                          <a:ahLst/>
                          <a:cxnLst/>
                          <a:rect l="l" t="t" r="r" b="b"/>
                          <a:pathLst>
                            <a:path w="436245" h="140970">
                              <a:moveTo>
                                <a:pt x="436051" y="0"/>
                              </a:moveTo>
                              <a:lnTo>
                                <a:pt x="0" y="0"/>
                              </a:lnTo>
                              <a:lnTo>
                                <a:pt x="0" y="140661"/>
                              </a:lnTo>
                              <a:lnTo>
                                <a:pt x="436051" y="140661"/>
                              </a:lnTo>
                              <a:lnTo>
                                <a:pt x="43605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5.702209pt;margin-top:15.764617pt;width:34.334735pt;height:11.075721pt;mso-position-horizontal-relative:page;mso-position-vertical-relative:paragraph;z-index:16287744" id="docshape1923" filled="true" fillcolor="#fedce7" stroked="false">
                <v:fill opacity="52428f" type="solid"/>
                <w10:wrap type="none"/>
              </v:rect>
            </w:pict>
          </mc:Fallback>
        </mc:AlternateContent>
      </w:r>
      <w:r>
        <w:rPr>
          <w:spacing w:val="-5"/>
        </w:rPr>
        <w:t>dan</w:t>
      </w:r>
      <w:r>
        <w:rPr/>
        <w:tab/>
      </w:r>
      <w:r>
        <w:rPr>
          <w:spacing w:val="-2"/>
        </w:rPr>
        <w:t>0,241</w:t>
      </w:r>
    </w:p>
    <w:p>
      <w:pPr>
        <w:pStyle w:val="BodyText"/>
      </w:pPr>
    </w:p>
    <w:p>
      <w:pPr>
        <w:pStyle w:val="BodyText"/>
        <w:tabs>
          <w:tab w:pos="4307" w:val="left" w:leader="none"/>
        </w:tabs>
        <w:ind w:right="281"/>
        <w:jc w:val="right"/>
      </w:pPr>
      <w:r>
        <w:rPr/>
        <mc:AlternateContent>
          <mc:Choice Requires="wps">
            <w:drawing>
              <wp:anchor distT="0" distB="0" distL="0" distR="0" allowOverlap="1" layoutInCell="1" locked="0" behindDoc="1" simplePos="0" relativeHeight="479646720">
                <wp:simplePos x="0" y="0"/>
                <wp:positionH relativeFrom="page">
                  <wp:posOffset>1440180</wp:posOffset>
                </wp:positionH>
                <wp:positionV relativeFrom="paragraph">
                  <wp:posOffset>6834</wp:posOffset>
                </wp:positionV>
                <wp:extent cx="1379220" cy="168910"/>
                <wp:effectExtent l="0" t="0" r="0" b="0"/>
                <wp:wrapNone/>
                <wp:docPr id="2244" name="Textbox 2244"/>
                <wp:cNvGraphicFramePr>
                  <a:graphicFrameLocks/>
                </wp:cNvGraphicFramePr>
                <a:graphic>
                  <a:graphicData uri="http://schemas.microsoft.com/office/word/2010/wordprocessingShape">
                    <wps:wsp>
                      <wps:cNvPr id="2244" name="Textbox 2244"/>
                      <wps:cNvSpPr txBox="1"/>
                      <wps:spPr>
                        <a:xfrm>
                          <a:off x="0" y="0"/>
                          <a:ext cx="1379220" cy="168910"/>
                        </a:xfrm>
                        <a:prstGeom prst="rect">
                          <a:avLst/>
                        </a:prstGeom>
                      </wps:spPr>
                      <wps:txbx>
                        <w:txbxContent>
                          <w:p>
                            <w:pPr>
                              <w:pStyle w:val="BodyText"/>
                              <w:spacing w:line="266" w:lineRule="exact"/>
                            </w:pPr>
                            <w:r>
                              <w:rPr/>
                              <w:t>signifikansi</w:t>
                            </w:r>
                            <w:r>
                              <w:rPr>
                                <w:spacing w:val="21"/>
                              </w:rPr>
                              <w:t> </w:t>
                            </w:r>
                            <w:r>
                              <w:rPr/>
                              <w:t>sebesar</w:t>
                            </w:r>
                            <w:r>
                              <w:rPr>
                                <w:spacing w:val="19"/>
                              </w:rPr>
                              <w:t> </w:t>
                            </w:r>
                            <w:r>
                              <w:rPr>
                                <w:spacing w:val="-5"/>
                              </w:rPr>
                              <w:t>0,</w:t>
                            </w:r>
                          </w:p>
                        </w:txbxContent>
                      </wps:txbx>
                      <wps:bodyPr wrap="square" lIns="0" tIns="0" rIns="0" bIns="0" rtlCol="0">
                        <a:noAutofit/>
                      </wps:bodyPr>
                    </wps:wsp>
                  </a:graphicData>
                </a:graphic>
              </wp:anchor>
            </w:drawing>
          </mc:Choice>
          <mc:Fallback>
            <w:pict>
              <v:shape style="position:absolute;margin-left:113.400002pt;margin-top:.538127pt;width:108.6pt;height:13.3pt;mso-position-horizontal-relative:page;mso-position-vertical-relative:paragraph;z-index:-23669760" type="#_x0000_t202" id="docshape1924" filled="false" stroked="false">
                <v:textbox inset="0,0,0,0">
                  <w:txbxContent>
                    <w:p>
                      <w:pPr>
                        <w:pStyle w:val="BodyText"/>
                        <w:spacing w:line="266" w:lineRule="exact"/>
                      </w:pPr>
                      <w:r>
                        <w:rPr/>
                        <w:t>signifikansi</w:t>
                      </w:r>
                      <w:r>
                        <w:rPr>
                          <w:spacing w:val="21"/>
                        </w:rPr>
                        <w:t> </w:t>
                      </w:r>
                      <w:r>
                        <w:rPr/>
                        <w:t>sebesar</w:t>
                      </w:r>
                      <w:r>
                        <w:rPr>
                          <w:spacing w:val="19"/>
                        </w:rPr>
                        <w:t> </w:t>
                      </w:r>
                      <w:r>
                        <w:rPr>
                          <w:spacing w:val="-5"/>
                        </w:rPr>
                        <w:t>0,</w:t>
                      </w:r>
                    </w:p>
                  </w:txbxContent>
                </v:textbox>
                <w10:wrap type="none"/>
              </v:shape>
            </w:pict>
          </mc:Fallback>
        </mc:AlternateContent>
      </w:r>
      <w:r>
        <w:rPr/>
        <mc:AlternateContent>
          <mc:Choice Requires="wps">
            <w:drawing>
              <wp:anchor distT="0" distB="0" distL="0" distR="0" allowOverlap="1" layoutInCell="1" locked="0" behindDoc="1" simplePos="0" relativeHeight="479647232">
                <wp:simplePos x="0" y="0"/>
                <wp:positionH relativeFrom="page">
                  <wp:posOffset>3292418</wp:posOffset>
                </wp:positionH>
                <wp:positionV relativeFrom="paragraph">
                  <wp:posOffset>6834</wp:posOffset>
                </wp:positionV>
                <wp:extent cx="2210435" cy="168910"/>
                <wp:effectExtent l="0" t="0" r="0" b="0"/>
                <wp:wrapNone/>
                <wp:docPr id="2245" name="Textbox 2245"/>
                <wp:cNvGraphicFramePr>
                  <a:graphicFrameLocks/>
                </wp:cNvGraphicFramePr>
                <a:graphic>
                  <a:graphicData uri="http://schemas.microsoft.com/office/word/2010/wordprocessingShape">
                    <wps:wsp>
                      <wps:cNvPr id="2245" name="Textbox 2245"/>
                      <wps:cNvSpPr txBox="1"/>
                      <wps:spPr>
                        <a:xfrm>
                          <a:off x="0" y="0"/>
                          <a:ext cx="2210435" cy="168910"/>
                        </a:xfrm>
                        <a:prstGeom prst="rect">
                          <a:avLst/>
                        </a:prstGeom>
                      </wps:spPr>
                      <wps:txbx>
                        <w:txbxContent>
                          <w:p>
                            <w:pPr>
                              <w:pStyle w:val="BodyText"/>
                              <w:spacing w:line="266" w:lineRule="exact"/>
                            </w:pPr>
                            <w:r>
                              <w:rPr/>
                              <w:t>0,05).</w:t>
                            </w:r>
                            <w:r>
                              <w:rPr>
                                <w:spacing w:val="20"/>
                              </w:rPr>
                              <w:t> </w:t>
                            </w:r>
                            <w:r>
                              <w:rPr/>
                              <w:t>Hasil</w:t>
                            </w:r>
                            <w:r>
                              <w:rPr>
                                <w:spacing w:val="24"/>
                              </w:rPr>
                              <w:t> </w:t>
                            </w:r>
                            <w:r>
                              <w:rPr/>
                              <w:t>ini</w:t>
                            </w:r>
                            <w:r>
                              <w:rPr>
                                <w:spacing w:val="25"/>
                              </w:rPr>
                              <w:t> </w:t>
                            </w:r>
                            <w:r>
                              <w:rPr/>
                              <w:t>mengartikan</w:t>
                            </w:r>
                            <w:r>
                              <w:rPr>
                                <w:spacing w:val="21"/>
                              </w:rPr>
                              <w:t> </w:t>
                            </w:r>
                            <w:r>
                              <w:rPr>
                                <w:spacing w:val="-4"/>
                              </w:rPr>
                              <w:t>bahwa</w:t>
                            </w:r>
                          </w:p>
                        </w:txbxContent>
                      </wps:txbx>
                      <wps:bodyPr wrap="square" lIns="0" tIns="0" rIns="0" bIns="0" rtlCol="0">
                        <a:noAutofit/>
                      </wps:bodyPr>
                    </wps:wsp>
                  </a:graphicData>
                </a:graphic>
              </wp:anchor>
            </w:drawing>
          </mc:Choice>
          <mc:Fallback>
            <w:pict>
              <v:shape style="position:absolute;margin-left:259.245575pt;margin-top:.538127pt;width:174.05pt;height:13.3pt;mso-position-horizontal-relative:page;mso-position-vertical-relative:paragraph;z-index:-23669248" type="#_x0000_t202" id="docshape1925" filled="false" stroked="false">
                <v:textbox inset="0,0,0,0">
                  <w:txbxContent>
                    <w:p>
                      <w:pPr>
                        <w:pStyle w:val="BodyText"/>
                        <w:spacing w:line="266" w:lineRule="exact"/>
                      </w:pPr>
                      <w:r>
                        <w:rPr/>
                        <w:t>0,05).</w:t>
                      </w:r>
                      <w:r>
                        <w:rPr>
                          <w:spacing w:val="20"/>
                        </w:rPr>
                        <w:t> </w:t>
                      </w:r>
                      <w:r>
                        <w:rPr/>
                        <w:t>Hasil</w:t>
                      </w:r>
                      <w:r>
                        <w:rPr>
                          <w:spacing w:val="24"/>
                        </w:rPr>
                        <w:t> </w:t>
                      </w:r>
                      <w:r>
                        <w:rPr/>
                        <w:t>ini</w:t>
                      </w:r>
                      <w:r>
                        <w:rPr>
                          <w:spacing w:val="25"/>
                        </w:rPr>
                        <w:t> </w:t>
                      </w:r>
                      <w:r>
                        <w:rPr/>
                        <w:t>mengartikan</w:t>
                      </w:r>
                      <w:r>
                        <w:rPr>
                          <w:spacing w:val="21"/>
                        </w:rPr>
                        <w:t> </w:t>
                      </w:r>
                      <w:r>
                        <w:rPr>
                          <w:spacing w:val="-4"/>
                        </w:rPr>
                        <w:t>bahwa</w:t>
                      </w:r>
                    </w:p>
                  </w:txbxContent>
                </v:textbox>
                <w10:wrap type="none"/>
              </v:shape>
            </w:pict>
          </mc:Fallback>
        </mc:AlternateContent>
      </w:r>
      <w:r>
        <w:rPr/>
        <mc:AlternateContent>
          <mc:Choice Requires="wps">
            <w:drawing>
              <wp:anchor distT="0" distB="0" distL="0" distR="0" allowOverlap="1" layoutInCell="1" locked="0" behindDoc="0" simplePos="0" relativeHeight="16288256">
                <wp:simplePos x="0" y="0"/>
                <wp:positionH relativeFrom="page">
                  <wp:posOffset>1441781</wp:posOffset>
                </wp:positionH>
                <wp:positionV relativeFrom="paragraph">
                  <wp:posOffset>38814</wp:posOffset>
                </wp:positionV>
                <wp:extent cx="1378585" cy="133985"/>
                <wp:effectExtent l="0" t="0" r="0" b="0"/>
                <wp:wrapNone/>
                <wp:docPr id="2246" name="Graphic 2246"/>
                <wp:cNvGraphicFramePr>
                  <a:graphicFrameLocks/>
                </wp:cNvGraphicFramePr>
                <a:graphic>
                  <a:graphicData uri="http://schemas.microsoft.com/office/word/2010/wordprocessingShape">
                    <wps:wsp>
                      <wps:cNvPr id="2246" name="Graphic 2246"/>
                      <wps:cNvSpPr/>
                      <wps:spPr>
                        <a:xfrm>
                          <a:off x="0" y="0"/>
                          <a:ext cx="1378585" cy="133985"/>
                        </a:xfrm>
                        <a:custGeom>
                          <a:avLst/>
                          <a:gdLst/>
                          <a:ahLst/>
                          <a:cxnLst/>
                          <a:rect l="l" t="t" r="r" b="b"/>
                          <a:pathLst>
                            <a:path w="1378585" h="133985">
                              <a:moveTo>
                                <a:pt x="1378484" y="0"/>
                              </a:moveTo>
                              <a:lnTo>
                                <a:pt x="0" y="0"/>
                              </a:lnTo>
                              <a:lnTo>
                                <a:pt x="0" y="133628"/>
                              </a:lnTo>
                              <a:lnTo>
                                <a:pt x="1378484" y="133628"/>
                              </a:lnTo>
                              <a:lnTo>
                                <a:pt x="1378484"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056263pt;width:108.542067pt;height:10.521935pt;mso-position-horizontal-relative:page;mso-position-vertical-relative:paragraph;z-index:16288256" id="docshape1926" filled="true" fillcolor="#fedce7" stroked="false">
                <v:fill opacity="52428f" type="solid"/>
                <w10:wrap type="none"/>
              </v:rect>
            </w:pict>
          </mc:Fallback>
        </mc:AlternateContent>
      </w:r>
      <w:r>
        <w:rPr/>
        <mc:AlternateContent>
          <mc:Choice Requires="wps">
            <w:drawing>
              <wp:anchor distT="0" distB="0" distL="0" distR="0" allowOverlap="1" layoutInCell="1" locked="0" behindDoc="1" simplePos="0" relativeHeight="479652352">
                <wp:simplePos x="0" y="0"/>
                <wp:positionH relativeFrom="page">
                  <wp:posOffset>3291482</wp:posOffset>
                </wp:positionH>
                <wp:positionV relativeFrom="paragraph">
                  <wp:posOffset>38814</wp:posOffset>
                </wp:positionV>
                <wp:extent cx="2265045" cy="133985"/>
                <wp:effectExtent l="0" t="0" r="0" b="0"/>
                <wp:wrapNone/>
                <wp:docPr id="2247" name="Graphic 2247"/>
                <wp:cNvGraphicFramePr>
                  <a:graphicFrameLocks/>
                </wp:cNvGraphicFramePr>
                <a:graphic>
                  <a:graphicData uri="http://schemas.microsoft.com/office/word/2010/wordprocessingShape">
                    <wps:wsp>
                      <wps:cNvPr id="2247" name="Graphic 2247"/>
                      <wps:cNvSpPr/>
                      <wps:spPr>
                        <a:xfrm>
                          <a:off x="0" y="0"/>
                          <a:ext cx="2265045" cy="133985"/>
                        </a:xfrm>
                        <a:custGeom>
                          <a:avLst/>
                          <a:gdLst/>
                          <a:ahLst/>
                          <a:cxnLst/>
                          <a:rect l="l" t="t" r="r" b="b"/>
                          <a:pathLst>
                            <a:path w="2265045" h="133985">
                              <a:moveTo>
                                <a:pt x="2264652" y="0"/>
                              </a:moveTo>
                              <a:lnTo>
                                <a:pt x="0" y="0"/>
                              </a:lnTo>
                              <a:lnTo>
                                <a:pt x="0" y="133628"/>
                              </a:lnTo>
                              <a:lnTo>
                                <a:pt x="2264652" y="133628"/>
                              </a:lnTo>
                              <a:lnTo>
                                <a:pt x="226465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59.171875pt;margin-top:3.056263pt;width:178.31911pt;height:10.521935pt;mso-position-horizontal-relative:page;mso-position-vertical-relative:paragraph;z-index:-23664128" id="docshape1927" filled="true" fillcolor="#fedce7" stroked="false">
                <v:fill opacity="52428f" type="solid"/>
                <w10:wrap type="none"/>
              </v:rect>
            </w:pict>
          </mc:Fallback>
        </mc:AlternateContent>
      </w:r>
      <w:r>
        <w:rPr/>
        <w:drawing>
          <wp:anchor distT="0" distB="0" distL="0" distR="0" allowOverlap="1" layoutInCell="1" locked="0" behindDoc="0" simplePos="0" relativeHeight="16291840">
            <wp:simplePos x="0" y="0"/>
            <wp:positionH relativeFrom="page">
              <wp:posOffset>1463039</wp:posOffset>
            </wp:positionH>
            <wp:positionV relativeFrom="paragraph">
              <wp:posOffset>221892</wp:posOffset>
            </wp:positionV>
            <wp:extent cx="4255389" cy="5506974"/>
            <wp:effectExtent l="0" t="0" r="0" b="0"/>
            <wp:wrapNone/>
            <wp:docPr id="2248" name="Image 2248"/>
            <wp:cNvGraphicFramePr>
              <a:graphicFrameLocks/>
            </wp:cNvGraphicFramePr>
            <a:graphic>
              <a:graphicData uri="http://schemas.openxmlformats.org/drawingml/2006/picture">
                <pic:pic>
                  <pic:nvPicPr>
                    <pic:cNvPr id="2248" name="Image 2248"/>
                    <pic:cNvPicPr/>
                  </pic:nvPicPr>
                  <pic:blipFill>
                    <a:blip r:embed="rId192" cstate="print"/>
                    <a:stretch>
                      <a:fillRect/>
                    </a:stretch>
                  </pic:blipFill>
                  <pic:spPr>
                    <a:xfrm>
                      <a:off x="0" y="0"/>
                      <a:ext cx="4255389" cy="5506974"/>
                    </a:xfrm>
                    <a:prstGeom prst="rect">
                      <a:avLst/>
                    </a:prstGeom>
                  </pic:spPr>
                </pic:pic>
              </a:graphicData>
            </a:graphic>
          </wp:anchor>
        </w:drawing>
      </w:r>
      <w:r>
        <w:rPr/>
        <w:t>623</w:t>
      </w:r>
      <w:r>
        <w:rPr>
          <w:spacing w:val="26"/>
        </w:rPr>
        <w:t> </w:t>
      </w:r>
      <w:r>
        <w:rPr>
          <w:spacing w:val="-5"/>
        </w:rPr>
        <w:t>(&gt;</w:t>
      </w:r>
      <w:r>
        <w:rPr/>
        <w:tab/>
        <w:t>frekuensi</w:t>
      </w:r>
      <w:r>
        <w:rPr>
          <w:spacing w:val="23"/>
        </w:rPr>
        <w:t> </w:t>
      </w:r>
      <w:r>
        <w:rPr>
          <w:spacing w:val="-2"/>
        </w:rPr>
        <w:t>rapat</w:t>
      </w:r>
    </w:p>
    <w:p>
      <w:pPr>
        <w:pStyle w:val="BodyText"/>
      </w:pPr>
    </w:p>
    <w:p>
      <w:pPr>
        <w:tabs>
          <w:tab w:pos="5606" w:val="left" w:leader="none"/>
        </w:tabs>
        <w:spacing w:before="0"/>
        <w:ind w:left="0" w:right="280" w:firstLine="0"/>
        <w:jc w:val="right"/>
        <w:rPr>
          <w:i/>
          <w:sz w:val="24"/>
        </w:rPr>
      </w:pPr>
      <w:r>
        <w:rPr>
          <w:i/>
          <w:sz w:val="24"/>
        </w:rPr>
        <mc:AlternateContent>
          <mc:Choice Requires="wps">
            <w:drawing>
              <wp:anchor distT="0" distB="0" distL="0" distR="0" allowOverlap="1" layoutInCell="1" locked="0" behindDoc="1" simplePos="0" relativeHeight="479647744">
                <wp:simplePos x="0" y="0"/>
                <wp:positionH relativeFrom="page">
                  <wp:posOffset>1440180</wp:posOffset>
                </wp:positionH>
                <wp:positionV relativeFrom="paragraph">
                  <wp:posOffset>6863</wp:posOffset>
                </wp:positionV>
                <wp:extent cx="833119" cy="168910"/>
                <wp:effectExtent l="0" t="0" r="0" b="0"/>
                <wp:wrapNone/>
                <wp:docPr id="2249" name="Textbox 2249"/>
                <wp:cNvGraphicFramePr>
                  <a:graphicFrameLocks/>
                </wp:cNvGraphicFramePr>
                <a:graphic>
                  <a:graphicData uri="http://schemas.microsoft.com/office/word/2010/wordprocessingShape">
                    <wps:wsp>
                      <wps:cNvPr id="2249" name="Textbox 2249"/>
                      <wps:cNvSpPr txBox="1"/>
                      <wps:spPr>
                        <a:xfrm>
                          <a:off x="0" y="0"/>
                          <a:ext cx="833119" cy="168910"/>
                        </a:xfrm>
                        <a:prstGeom prst="rect">
                          <a:avLst/>
                        </a:prstGeom>
                      </wps:spPr>
                      <wps:txbx>
                        <w:txbxContent>
                          <w:p>
                            <w:pPr>
                              <w:pStyle w:val="BodyText"/>
                              <w:spacing w:line="266" w:lineRule="exact"/>
                            </w:pPr>
                            <w:r>
                              <w:rPr/>
                              <w:t>komite</w:t>
                            </w:r>
                            <w:r>
                              <w:rPr>
                                <w:spacing w:val="77"/>
                                <w:w w:val="150"/>
                              </w:rPr>
                              <w:t> </w:t>
                            </w:r>
                            <w:r>
                              <w:rPr>
                                <w:spacing w:val="-4"/>
                              </w:rPr>
                              <w:t>audit</w:t>
                            </w:r>
                          </w:p>
                        </w:txbxContent>
                      </wps:txbx>
                      <wps:bodyPr wrap="square" lIns="0" tIns="0" rIns="0" bIns="0" rtlCol="0">
                        <a:noAutofit/>
                      </wps:bodyPr>
                    </wps:wsp>
                  </a:graphicData>
                </a:graphic>
              </wp:anchor>
            </w:drawing>
          </mc:Choice>
          <mc:Fallback>
            <w:pict>
              <v:shape style="position:absolute;margin-left:113.400002pt;margin-top:.540462pt;width:65.6pt;height:13.3pt;mso-position-horizontal-relative:page;mso-position-vertical-relative:paragraph;z-index:-23668736" type="#_x0000_t202" id="docshape1928" filled="false" stroked="false">
                <v:textbox inset="0,0,0,0">
                  <w:txbxContent>
                    <w:p>
                      <w:pPr>
                        <w:pStyle w:val="BodyText"/>
                        <w:spacing w:line="266" w:lineRule="exact"/>
                      </w:pPr>
                      <w:r>
                        <w:rPr/>
                        <w:t>komite</w:t>
                      </w:r>
                      <w:r>
                        <w:rPr>
                          <w:spacing w:val="77"/>
                          <w:w w:val="150"/>
                        </w:rPr>
                        <w:t> </w:t>
                      </w:r>
                      <w:r>
                        <w:rPr>
                          <w:spacing w:val="-4"/>
                        </w:rPr>
                        <w:t>audit</w:t>
                      </w:r>
                    </w:p>
                  </w:txbxContent>
                </v:textbox>
                <w10:wrap type="none"/>
              </v:shape>
            </w:pict>
          </mc:Fallback>
        </mc:AlternateContent>
      </w:r>
      <w:r>
        <w:rPr>
          <w:i/>
          <w:sz w:val="24"/>
        </w:rPr>
        <mc:AlternateContent>
          <mc:Choice Requires="wps">
            <w:drawing>
              <wp:anchor distT="0" distB="0" distL="0" distR="0" allowOverlap="1" layoutInCell="1" locked="0" behindDoc="1" simplePos="0" relativeHeight="479648256">
                <wp:simplePos x="0" y="0"/>
                <wp:positionH relativeFrom="page">
                  <wp:posOffset>2789354</wp:posOffset>
                </wp:positionH>
                <wp:positionV relativeFrom="paragraph">
                  <wp:posOffset>6863</wp:posOffset>
                </wp:positionV>
                <wp:extent cx="2108200" cy="168910"/>
                <wp:effectExtent l="0" t="0" r="0" b="0"/>
                <wp:wrapNone/>
                <wp:docPr id="2250" name="Textbox 2250"/>
                <wp:cNvGraphicFramePr>
                  <a:graphicFrameLocks/>
                </wp:cNvGraphicFramePr>
                <a:graphic>
                  <a:graphicData uri="http://schemas.microsoft.com/office/word/2010/wordprocessingShape">
                    <wps:wsp>
                      <wps:cNvPr id="2250" name="Textbox 2250"/>
                      <wps:cNvSpPr txBox="1"/>
                      <wps:spPr>
                        <a:xfrm>
                          <a:off x="0" y="0"/>
                          <a:ext cx="2108200" cy="168910"/>
                        </a:xfrm>
                        <a:prstGeom prst="rect">
                          <a:avLst/>
                        </a:prstGeom>
                      </wps:spPr>
                      <wps:txbx>
                        <w:txbxContent>
                          <w:p>
                            <w:pPr>
                              <w:pStyle w:val="BodyText"/>
                              <w:spacing w:line="266" w:lineRule="exact"/>
                            </w:pPr>
                            <w:r>
                              <w:rPr/>
                              <w:t>berpengaruh</w:t>
                            </w:r>
                            <w:r>
                              <w:rPr>
                                <w:spacing w:val="74"/>
                                <w:w w:val="150"/>
                              </w:rPr>
                              <w:t> </w:t>
                            </w:r>
                            <w:r>
                              <w:rPr/>
                              <w:t>signifikan</w:t>
                            </w:r>
                            <w:r>
                              <w:rPr>
                                <w:spacing w:val="78"/>
                                <w:w w:val="150"/>
                              </w:rPr>
                              <w:t> </w:t>
                            </w:r>
                            <w:r>
                              <w:rPr>
                                <w:spacing w:val="-2"/>
                              </w:rPr>
                              <w:t>terhadap</w:t>
                            </w:r>
                          </w:p>
                        </w:txbxContent>
                      </wps:txbx>
                      <wps:bodyPr wrap="square" lIns="0" tIns="0" rIns="0" bIns="0" rtlCol="0">
                        <a:noAutofit/>
                      </wps:bodyPr>
                    </wps:wsp>
                  </a:graphicData>
                </a:graphic>
              </wp:anchor>
            </w:drawing>
          </mc:Choice>
          <mc:Fallback>
            <w:pict>
              <v:shape style="position:absolute;margin-left:219.634232pt;margin-top:.540462pt;width:166pt;height:13.3pt;mso-position-horizontal-relative:page;mso-position-vertical-relative:paragraph;z-index:-23668224" type="#_x0000_t202" id="docshape1929" filled="false" stroked="false">
                <v:textbox inset="0,0,0,0">
                  <w:txbxContent>
                    <w:p>
                      <w:pPr>
                        <w:pStyle w:val="BodyText"/>
                        <w:spacing w:line="266" w:lineRule="exact"/>
                      </w:pPr>
                      <w:r>
                        <w:rPr/>
                        <w:t>berpengaruh</w:t>
                      </w:r>
                      <w:r>
                        <w:rPr>
                          <w:spacing w:val="74"/>
                          <w:w w:val="150"/>
                        </w:rPr>
                        <w:t> </w:t>
                      </w:r>
                      <w:r>
                        <w:rPr/>
                        <w:t>signifikan</w:t>
                      </w:r>
                      <w:r>
                        <w:rPr>
                          <w:spacing w:val="78"/>
                          <w:w w:val="150"/>
                        </w:rPr>
                        <w:t> </w:t>
                      </w:r>
                      <w:r>
                        <w:rPr>
                          <w:spacing w:val="-2"/>
                        </w:rPr>
                        <w:t>terhadap</w:t>
                      </w:r>
                    </w:p>
                  </w:txbxContent>
                </v:textbox>
                <w10:wrap type="none"/>
              </v:shape>
            </w:pict>
          </mc:Fallback>
        </mc:AlternateContent>
      </w:r>
      <w:r>
        <w:rPr>
          <w:i/>
          <w:sz w:val="24"/>
        </w:rPr>
        <mc:AlternateContent>
          <mc:Choice Requires="wps">
            <w:drawing>
              <wp:anchor distT="0" distB="0" distL="0" distR="0" allowOverlap="1" layoutInCell="1" locked="0" behindDoc="1" simplePos="0" relativeHeight="479652864">
                <wp:simplePos x="0" y="0"/>
                <wp:positionH relativeFrom="page">
                  <wp:posOffset>2792133</wp:posOffset>
                </wp:positionH>
                <wp:positionV relativeFrom="paragraph">
                  <wp:posOffset>39978</wp:posOffset>
                </wp:positionV>
                <wp:extent cx="2208530" cy="133985"/>
                <wp:effectExtent l="0" t="0" r="0" b="0"/>
                <wp:wrapNone/>
                <wp:docPr id="2251" name="Graphic 2251"/>
                <wp:cNvGraphicFramePr>
                  <a:graphicFrameLocks/>
                </wp:cNvGraphicFramePr>
                <a:graphic>
                  <a:graphicData uri="http://schemas.microsoft.com/office/word/2010/wordprocessingShape">
                    <wps:wsp>
                      <wps:cNvPr id="2251" name="Graphic 2251"/>
                      <wps:cNvSpPr/>
                      <wps:spPr>
                        <a:xfrm>
                          <a:off x="0" y="0"/>
                          <a:ext cx="2208530" cy="133985"/>
                        </a:xfrm>
                        <a:custGeom>
                          <a:avLst/>
                          <a:gdLst/>
                          <a:ahLst/>
                          <a:cxnLst/>
                          <a:rect l="l" t="t" r="r" b="b"/>
                          <a:pathLst>
                            <a:path w="2208530" h="133985">
                              <a:moveTo>
                                <a:pt x="2208388" y="0"/>
                              </a:moveTo>
                              <a:lnTo>
                                <a:pt x="0" y="0"/>
                              </a:lnTo>
                              <a:lnTo>
                                <a:pt x="0" y="133628"/>
                              </a:lnTo>
                              <a:lnTo>
                                <a:pt x="2208388" y="133628"/>
                              </a:lnTo>
                              <a:lnTo>
                                <a:pt x="220838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19.853058pt;margin-top:3.14791pt;width:173.888822pt;height:10.521935pt;mso-position-horizontal-relative:page;mso-position-vertical-relative:paragraph;z-index:-23663616" id="docshape1930" filled="true" fillcolor="#fedce7" stroked="false">
                <v:fill opacity="52428f" type="solid"/>
                <w10:wrap type="none"/>
              </v:rect>
            </w:pict>
          </mc:Fallback>
        </mc:AlternateContent>
      </w:r>
      <w:r>
        <w:rPr>
          <w:position w:val="-4"/>
        </w:rPr>
        <w:drawing>
          <wp:inline distT="0" distB="0" distL="0" distR="0">
            <wp:extent cx="935400" cy="133628"/>
            <wp:effectExtent l="0" t="0" r="0" b="0"/>
            <wp:docPr id="2252" name="Image 2252"/>
            <wp:cNvGraphicFramePr>
              <a:graphicFrameLocks/>
            </wp:cNvGraphicFramePr>
            <a:graphic>
              <a:graphicData uri="http://schemas.openxmlformats.org/drawingml/2006/picture">
                <pic:pic>
                  <pic:nvPicPr>
                    <pic:cNvPr id="2252" name="Image 2252"/>
                    <pic:cNvPicPr/>
                  </pic:nvPicPr>
                  <pic:blipFill>
                    <a:blip r:embed="rId469" cstate="print"/>
                    <a:stretch>
                      <a:fillRect/>
                    </a:stretch>
                  </pic:blipFill>
                  <pic:spPr>
                    <a:xfrm>
                      <a:off x="0" y="0"/>
                      <a:ext cx="935400" cy="133628"/>
                    </a:xfrm>
                    <a:prstGeom prst="rect">
                      <a:avLst/>
                    </a:prstGeom>
                  </pic:spPr>
                </pic:pic>
              </a:graphicData>
            </a:graphic>
          </wp:inline>
        </w:drawing>
      </w:r>
      <w:r>
        <w:rPr>
          <w:position w:val="-4"/>
        </w:rPr>
      </w:r>
      <w:r>
        <w:rPr>
          <w:spacing w:val="-2"/>
          <w:sz w:val="24"/>
        </w:rPr>
        <w:t>tidak</w:t>
      </w:r>
      <w:r>
        <w:rPr>
          <w:sz w:val="24"/>
        </w:rPr>
        <w:tab/>
        <w:t>kemungkinan</w:t>
      </w:r>
      <w:r>
        <w:rPr>
          <w:spacing w:val="73"/>
          <w:w w:val="150"/>
          <w:sz w:val="24"/>
        </w:rPr>
        <w:t> </w:t>
      </w:r>
      <w:r>
        <w:rPr>
          <w:i/>
          <w:spacing w:val="-2"/>
          <w:sz w:val="24"/>
        </w:rPr>
        <w:t>financial</w:t>
      </w:r>
    </w:p>
    <w:p>
      <w:pPr>
        <w:pStyle w:val="BodyText"/>
        <w:rPr>
          <w:i/>
        </w:rPr>
      </w:pPr>
    </w:p>
    <w:p>
      <w:pPr>
        <w:pStyle w:val="BodyText"/>
        <w:spacing w:line="480" w:lineRule="auto"/>
        <w:ind w:left="2126" w:right="278"/>
        <w:jc w:val="both"/>
      </w:pPr>
      <w:r>
        <w:rPr>
          <w:i/>
        </w:rPr>
        <w:t>statement fraud</w:t>
      </w:r>
      <w:r>
        <w:rPr/>
        <w:t>, sehingga hipotesis ketiga (H3) ditolak. Temuan penelitian ini menunjukkan bahwa intensitas rapat komite audit secara statistik belum mampu menjelaskan variasi kemungkinan adanya kecurangan laporan keuangan pada perusahaan yang diteliti.</w:t>
      </w:r>
    </w:p>
    <w:p>
      <w:pPr>
        <w:pStyle w:val="BodyText"/>
        <w:tabs>
          <w:tab w:pos="6825" w:val="left" w:leader="none"/>
          <w:tab w:pos="9511" w:val="left" w:leader="none"/>
        </w:tabs>
        <w:spacing w:line="480" w:lineRule="auto" w:before="1"/>
        <w:ind w:left="2126" w:right="285" w:firstLine="566"/>
        <w:jc w:val="both"/>
      </w:pPr>
      <w:r>
        <w:rPr/>
        <mc:AlternateContent>
          <mc:Choice Requires="wps">
            <w:drawing>
              <wp:anchor distT="0" distB="0" distL="0" distR="0" allowOverlap="1" layoutInCell="1" locked="0" behindDoc="1" simplePos="0" relativeHeight="479648768">
                <wp:simplePos x="0" y="0"/>
                <wp:positionH relativeFrom="page">
                  <wp:posOffset>2945786</wp:posOffset>
                </wp:positionH>
                <wp:positionV relativeFrom="paragraph">
                  <wp:posOffset>7012</wp:posOffset>
                </wp:positionV>
                <wp:extent cx="1400810" cy="168910"/>
                <wp:effectExtent l="0" t="0" r="0" b="0"/>
                <wp:wrapNone/>
                <wp:docPr id="2253" name="Textbox 2253"/>
                <wp:cNvGraphicFramePr>
                  <a:graphicFrameLocks/>
                </wp:cNvGraphicFramePr>
                <a:graphic>
                  <a:graphicData uri="http://schemas.microsoft.com/office/word/2010/wordprocessingShape">
                    <wps:wsp>
                      <wps:cNvPr id="2253" name="Textbox 2253"/>
                      <wps:cNvSpPr txBox="1"/>
                      <wps:spPr>
                        <a:xfrm>
                          <a:off x="0" y="0"/>
                          <a:ext cx="1400810" cy="168910"/>
                        </a:xfrm>
                        <a:prstGeom prst="rect">
                          <a:avLst/>
                        </a:prstGeom>
                      </wps:spPr>
                      <wps:txbx>
                        <w:txbxContent>
                          <w:p>
                            <w:pPr>
                              <w:pStyle w:val="BodyText"/>
                              <w:spacing w:line="266" w:lineRule="exact"/>
                            </w:pPr>
                            <w:r>
                              <w:rPr/>
                              <w:t>No.</w:t>
                            </w:r>
                            <w:r>
                              <w:rPr>
                                <w:spacing w:val="60"/>
                              </w:rPr>
                              <w:t> </w:t>
                            </w:r>
                            <w:r>
                              <w:rPr>
                                <w:spacing w:val="-2"/>
                              </w:rPr>
                              <w:t>55/POJK.04/2015</w:t>
                            </w:r>
                          </w:p>
                        </w:txbxContent>
                      </wps:txbx>
                      <wps:bodyPr wrap="square" lIns="0" tIns="0" rIns="0" bIns="0" rtlCol="0">
                        <a:noAutofit/>
                      </wps:bodyPr>
                    </wps:wsp>
                  </a:graphicData>
                </a:graphic>
              </wp:anchor>
            </w:drawing>
          </mc:Choice>
          <mc:Fallback>
            <w:pict>
              <v:shape style="position:absolute;margin-left:231.951675pt;margin-top:.552181pt;width:110.3pt;height:13.3pt;mso-position-horizontal-relative:page;mso-position-vertical-relative:paragraph;z-index:-23667712" type="#_x0000_t202" id="docshape1931" filled="false" stroked="false">
                <v:textbox inset="0,0,0,0">
                  <w:txbxContent>
                    <w:p>
                      <w:pPr>
                        <w:pStyle w:val="BodyText"/>
                        <w:spacing w:line="266" w:lineRule="exact"/>
                      </w:pPr>
                      <w:r>
                        <w:rPr/>
                        <w:t>No.</w:t>
                      </w:r>
                      <w:r>
                        <w:rPr>
                          <w:spacing w:val="60"/>
                        </w:rPr>
                        <w:t> </w:t>
                      </w:r>
                      <w:r>
                        <w:rPr>
                          <w:spacing w:val="-2"/>
                        </w:rPr>
                        <w:t>55/POJK.04/2015</w:t>
                      </w:r>
                    </w:p>
                  </w:txbxContent>
                </v:textbox>
                <w10:wrap type="none"/>
              </v:shape>
            </w:pict>
          </mc:Fallback>
        </mc:AlternateContent>
      </w:r>
      <w:r>
        <w:rPr/>
        <mc:AlternateContent>
          <mc:Choice Requires="wps">
            <w:drawing>
              <wp:anchor distT="0" distB="0" distL="0" distR="0" allowOverlap="1" layoutInCell="1" locked="0" behindDoc="1" simplePos="0" relativeHeight="479649280">
                <wp:simplePos x="0" y="0"/>
                <wp:positionH relativeFrom="page">
                  <wp:posOffset>5245460</wp:posOffset>
                </wp:positionH>
                <wp:positionV relativeFrom="paragraph">
                  <wp:posOffset>7012</wp:posOffset>
                </wp:positionV>
                <wp:extent cx="806450" cy="168910"/>
                <wp:effectExtent l="0" t="0" r="0" b="0"/>
                <wp:wrapNone/>
                <wp:docPr id="2254" name="Textbox 2254"/>
                <wp:cNvGraphicFramePr>
                  <a:graphicFrameLocks/>
                </wp:cNvGraphicFramePr>
                <a:graphic>
                  <a:graphicData uri="http://schemas.microsoft.com/office/word/2010/wordprocessingShape">
                    <wps:wsp>
                      <wps:cNvPr id="2254" name="Textbox 2254"/>
                      <wps:cNvSpPr txBox="1"/>
                      <wps:spPr>
                        <a:xfrm>
                          <a:off x="0" y="0"/>
                          <a:ext cx="806450" cy="168910"/>
                        </a:xfrm>
                        <a:prstGeom prst="rect">
                          <a:avLst/>
                        </a:prstGeom>
                      </wps:spPr>
                      <wps:txbx>
                        <w:txbxContent>
                          <w:p>
                            <w:pPr>
                              <w:pStyle w:val="BodyText"/>
                              <w:spacing w:line="266" w:lineRule="exact"/>
                            </w:pPr>
                            <w:r>
                              <w:rPr/>
                              <w:t>komite</w:t>
                            </w:r>
                            <w:r>
                              <w:rPr>
                                <w:spacing w:val="62"/>
                              </w:rPr>
                              <w:t> </w:t>
                            </w:r>
                            <w:r>
                              <w:rPr>
                                <w:spacing w:val="-2"/>
                              </w:rPr>
                              <w:t>audit</w:t>
                            </w:r>
                          </w:p>
                        </w:txbxContent>
                      </wps:txbx>
                      <wps:bodyPr wrap="square" lIns="0" tIns="0" rIns="0" bIns="0" rtlCol="0">
                        <a:noAutofit/>
                      </wps:bodyPr>
                    </wps:wsp>
                  </a:graphicData>
                </a:graphic>
              </wp:anchor>
            </w:drawing>
          </mc:Choice>
          <mc:Fallback>
            <w:pict>
              <v:shape style="position:absolute;margin-left:413.028412pt;margin-top:.552181pt;width:63.5pt;height:13.3pt;mso-position-horizontal-relative:page;mso-position-vertical-relative:paragraph;z-index:-23667200" type="#_x0000_t202" id="docshape1932" filled="false" stroked="false">
                <v:textbox inset="0,0,0,0">
                  <w:txbxContent>
                    <w:p>
                      <w:pPr>
                        <w:pStyle w:val="BodyText"/>
                        <w:spacing w:line="266" w:lineRule="exact"/>
                      </w:pPr>
                      <w:r>
                        <w:rPr/>
                        <w:t>komite</w:t>
                      </w:r>
                      <w:r>
                        <w:rPr>
                          <w:spacing w:val="62"/>
                        </w:rPr>
                        <w:t> </w:t>
                      </w:r>
                      <w:r>
                        <w:rPr>
                          <w:spacing w:val="-2"/>
                        </w:rPr>
                        <w:t>audit</w:t>
                      </w:r>
                    </w:p>
                  </w:txbxContent>
                </v:textbox>
                <w10:wrap type="none"/>
              </v:shape>
            </w:pict>
          </mc:Fallback>
        </mc:AlternateContent>
      </w:r>
      <w:r>
        <w:rPr/>
        <mc:AlternateContent>
          <mc:Choice Requires="wps">
            <w:drawing>
              <wp:anchor distT="0" distB="0" distL="0" distR="0" allowOverlap="1" layoutInCell="1" locked="0" behindDoc="1" simplePos="0" relativeHeight="479649792">
                <wp:simplePos x="0" y="0"/>
                <wp:positionH relativeFrom="page">
                  <wp:posOffset>2641276</wp:posOffset>
                </wp:positionH>
                <wp:positionV relativeFrom="paragraph">
                  <wp:posOffset>357532</wp:posOffset>
                </wp:positionV>
                <wp:extent cx="3839210" cy="168910"/>
                <wp:effectExtent l="0" t="0" r="0" b="0"/>
                <wp:wrapNone/>
                <wp:docPr id="2255" name="Textbox 2255"/>
                <wp:cNvGraphicFramePr>
                  <a:graphicFrameLocks/>
                </wp:cNvGraphicFramePr>
                <a:graphic>
                  <a:graphicData uri="http://schemas.microsoft.com/office/word/2010/wordprocessingShape">
                    <wps:wsp>
                      <wps:cNvPr id="2255" name="Textbox 2255"/>
                      <wps:cNvSpPr txBox="1"/>
                      <wps:spPr>
                        <a:xfrm>
                          <a:off x="0" y="0"/>
                          <a:ext cx="3839210" cy="168910"/>
                        </a:xfrm>
                        <a:prstGeom prst="rect">
                          <a:avLst/>
                        </a:prstGeom>
                      </wps:spPr>
                      <wps:txbx>
                        <w:txbxContent>
                          <w:p>
                            <w:pPr>
                              <w:pStyle w:val="BodyText"/>
                              <w:spacing w:line="266" w:lineRule="exact"/>
                            </w:pPr>
                            <w:r>
                              <w:rPr/>
                              <w:t>rapat</w:t>
                            </w:r>
                            <w:r>
                              <w:rPr>
                                <w:spacing w:val="21"/>
                              </w:rPr>
                              <w:t> </w:t>
                            </w:r>
                            <w:r>
                              <w:rPr/>
                              <w:t>secara</w:t>
                            </w:r>
                            <w:r>
                              <w:rPr>
                                <w:spacing w:val="21"/>
                              </w:rPr>
                              <w:t> </w:t>
                            </w:r>
                            <w:r>
                              <w:rPr/>
                              <w:t>berkala</w:t>
                            </w:r>
                            <w:r>
                              <w:rPr>
                                <w:spacing w:val="20"/>
                              </w:rPr>
                              <w:t> </w:t>
                            </w:r>
                            <w:r>
                              <w:rPr/>
                              <w:t>paling</w:t>
                            </w:r>
                            <w:r>
                              <w:rPr>
                                <w:spacing w:val="21"/>
                              </w:rPr>
                              <w:t> </w:t>
                            </w:r>
                            <w:r>
                              <w:rPr/>
                              <w:t>sedikit</w:t>
                            </w:r>
                            <w:r>
                              <w:rPr>
                                <w:spacing w:val="20"/>
                              </w:rPr>
                              <w:t> </w:t>
                            </w:r>
                            <w:r>
                              <w:rPr/>
                              <w:t>satu</w:t>
                            </w:r>
                            <w:r>
                              <w:rPr>
                                <w:spacing w:val="21"/>
                              </w:rPr>
                              <w:t> </w:t>
                            </w:r>
                            <w:r>
                              <w:rPr/>
                              <w:t>kali</w:t>
                            </w:r>
                            <w:r>
                              <w:rPr>
                                <w:spacing w:val="20"/>
                              </w:rPr>
                              <w:t> </w:t>
                            </w:r>
                            <w:r>
                              <w:rPr/>
                              <w:t>dalam</w:t>
                            </w:r>
                            <w:r>
                              <w:rPr>
                                <w:spacing w:val="21"/>
                              </w:rPr>
                              <w:t> </w:t>
                            </w:r>
                            <w:r>
                              <w:rPr/>
                              <w:t>tiga</w:t>
                            </w:r>
                            <w:r>
                              <w:rPr>
                                <w:spacing w:val="21"/>
                              </w:rPr>
                              <w:t> </w:t>
                            </w:r>
                            <w:r>
                              <w:rPr>
                                <w:spacing w:val="-2"/>
                              </w:rPr>
                              <w:t>bulan.</w:t>
                            </w:r>
                          </w:p>
                        </w:txbxContent>
                      </wps:txbx>
                      <wps:bodyPr wrap="square" lIns="0" tIns="0" rIns="0" bIns="0" rtlCol="0">
                        <a:noAutofit/>
                      </wps:bodyPr>
                    </wps:wsp>
                  </a:graphicData>
                </a:graphic>
              </wp:anchor>
            </w:drawing>
          </mc:Choice>
          <mc:Fallback>
            <w:pict>
              <v:shape style="position:absolute;margin-left:207.974564pt;margin-top:28.152195pt;width:302.3pt;height:13.3pt;mso-position-horizontal-relative:page;mso-position-vertical-relative:paragraph;z-index:-23666688" type="#_x0000_t202" id="docshape1933" filled="false" stroked="false">
                <v:textbox inset="0,0,0,0">
                  <w:txbxContent>
                    <w:p>
                      <w:pPr>
                        <w:pStyle w:val="BodyText"/>
                        <w:spacing w:line="266" w:lineRule="exact"/>
                      </w:pPr>
                      <w:r>
                        <w:rPr/>
                        <w:t>rapat</w:t>
                      </w:r>
                      <w:r>
                        <w:rPr>
                          <w:spacing w:val="21"/>
                        </w:rPr>
                        <w:t> </w:t>
                      </w:r>
                      <w:r>
                        <w:rPr/>
                        <w:t>secara</w:t>
                      </w:r>
                      <w:r>
                        <w:rPr>
                          <w:spacing w:val="21"/>
                        </w:rPr>
                        <w:t> </w:t>
                      </w:r>
                      <w:r>
                        <w:rPr/>
                        <w:t>berkala</w:t>
                      </w:r>
                      <w:r>
                        <w:rPr>
                          <w:spacing w:val="20"/>
                        </w:rPr>
                        <w:t> </w:t>
                      </w:r>
                      <w:r>
                        <w:rPr/>
                        <w:t>paling</w:t>
                      </w:r>
                      <w:r>
                        <w:rPr>
                          <w:spacing w:val="21"/>
                        </w:rPr>
                        <w:t> </w:t>
                      </w:r>
                      <w:r>
                        <w:rPr/>
                        <w:t>sedikit</w:t>
                      </w:r>
                      <w:r>
                        <w:rPr>
                          <w:spacing w:val="20"/>
                        </w:rPr>
                        <w:t> </w:t>
                      </w:r>
                      <w:r>
                        <w:rPr/>
                        <w:t>satu</w:t>
                      </w:r>
                      <w:r>
                        <w:rPr>
                          <w:spacing w:val="21"/>
                        </w:rPr>
                        <w:t> </w:t>
                      </w:r>
                      <w:r>
                        <w:rPr/>
                        <w:t>kali</w:t>
                      </w:r>
                      <w:r>
                        <w:rPr>
                          <w:spacing w:val="20"/>
                        </w:rPr>
                        <w:t> </w:t>
                      </w:r>
                      <w:r>
                        <w:rPr/>
                        <w:t>dalam</w:t>
                      </w:r>
                      <w:r>
                        <w:rPr>
                          <w:spacing w:val="21"/>
                        </w:rPr>
                        <w:t> </w:t>
                      </w:r>
                      <w:r>
                        <w:rPr/>
                        <w:t>tiga</w:t>
                      </w:r>
                      <w:r>
                        <w:rPr>
                          <w:spacing w:val="21"/>
                        </w:rPr>
                        <w:t> </w:t>
                      </w:r>
                      <w:r>
                        <w:rPr>
                          <w:spacing w:val="-2"/>
                        </w:rPr>
                        <w:t>bulan.</w:t>
                      </w:r>
                    </w:p>
                  </w:txbxContent>
                </v:textbox>
                <w10:wrap type="none"/>
              </v:shape>
            </w:pict>
          </mc:Fallback>
        </mc:AlternateContent>
      </w:r>
      <w:r>
        <w:rPr/>
        <mc:AlternateContent>
          <mc:Choice Requires="wps">
            <w:drawing>
              <wp:anchor distT="0" distB="0" distL="0" distR="0" allowOverlap="1" layoutInCell="1" locked="0" behindDoc="1" simplePos="0" relativeHeight="479653376">
                <wp:simplePos x="0" y="0"/>
                <wp:positionH relativeFrom="page">
                  <wp:posOffset>2946861</wp:posOffset>
                </wp:positionH>
                <wp:positionV relativeFrom="paragraph">
                  <wp:posOffset>38764</wp:posOffset>
                </wp:positionV>
                <wp:extent cx="1477010" cy="133985"/>
                <wp:effectExtent l="0" t="0" r="0" b="0"/>
                <wp:wrapNone/>
                <wp:docPr id="2256" name="Graphic 2256"/>
                <wp:cNvGraphicFramePr>
                  <a:graphicFrameLocks/>
                </wp:cNvGraphicFramePr>
                <a:graphic>
                  <a:graphicData uri="http://schemas.microsoft.com/office/word/2010/wordprocessingShape">
                    <wps:wsp>
                      <wps:cNvPr id="2256" name="Graphic 2256"/>
                      <wps:cNvSpPr/>
                      <wps:spPr>
                        <a:xfrm>
                          <a:off x="0" y="0"/>
                          <a:ext cx="1477010" cy="133985"/>
                        </a:xfrm>
                        <a:custGeom>
                          <a:avLst/>
                          <a:gdLst/>
                          <a:ahLst/>
                          <a:cxnLst/>
                          <a:rect l="l" t="t" r="r" b="b"/>
                          <a:pathLst>
                            <a:path w="1477010" h="133985">
                              <a:moveTo>
                                <a:pt x="1476947" y="0"/>
                              </a:moveTo>
                              <a:lnTo>
                                <a:pt x="0" y="0"/>
                              </a:lnTo>
                              <a:lnTo>
                                <a:pt x="0" y="133628"/>
                              </a:lnTo>
                              <a:lnTo>
                                <a:pt x="1476947" y="133628"/>
                              </a:lnTo>
                              <a:lnTo>
                                <a:pt x="1476947"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32.036362pt;margin-top:3.052356pt;width:116.295072pt;height:10.521935pt;mso-position-horizontal-relative:page;mso-position-vertical-relative:paragraph;z-index:-23663104" id="docshape1934" filled="true" fillcolor="#ecdffe" stroked="false">
                <v:fill opacity="52428f" type="solid"/>
                <w10:wrap type="none"/>
              </v:rect>
            </w:pict>
          </mc:Fallback>
        </mc:AlternateContent>
      </w:r>
      <w:r>
        <w:rPr/>
        <mc:AlternateContent>
          <mc:Choice Requires="wps">
            <w:drawing>
              <wp:anchor distT="0" distB="0" distL="0" distR="0" allowOverlap="1" layoutInCell="1" locked="0" behindDoc="1" simplePos="0" relativeHeight="479653888">
                <wp:simplePos x="0" y="0"/>
                <wp:positionH relativeFrom="page">
                  <wp:posOffset>5246679</wp:posOffset>
                </wp:positionH>
                <wp:positionV relativeFrom="paragraph">
                  <wp:posOffset>38764</wp:posOffset>
                </wp:positionV>
                <wp:extent cx="879475" cy="133985"/>
                <wp:effectExtent l="0" t="0" r="0" b="0"/>
                <wp:wrapNone/>
                <wp:docPr id="2257" name="Graphic 2257"/>
                <wp:cNvGraphicFramePr>
                  <a:graphicFrameLocks/>
                </wp:cNvGraphicFramePr>
                <a:graphic>
                  <a:graphicData uri="http://schemas.microsoft.com/office/word/2010/wordprocessingShape">
                    <wps:wsp>
                      <wps:cNvPr id="2257" name="Graphic 2257"/>
                      <wps:cNvSpPr/>
                      <wps:spPr>
                        <a:xfrm>
                          <a:off x="0" y="0"/>
                          <a:ext cx="879475" cy="133985"/>
                        </a:xfrm>
                        <a:custGeom>
                          <a:avLst/>
                          <a:gdLst/>
                          <a:ahLst/>
                          <a:cxnLst/>
                          <a:rect l="l" t="t" r="r" b="b"/>
                          <a:pathLst>
                            <a:path w="879475" h="133985">
                              <a:moveTo>
                                <a:pt x="879135" y="0"/>
                              </a:moveTo>
                              <a:lnTo>
                                <a:pt x="0" y="0"/>
                              </a:lnTo>
                              <a:lnTo>
                                <a:pt x="0" y="133628"/>
                              </a:lnTo>
                              <a:lnTo>
                                <a:pt x="879135" y="133628"/>
                              </a:lnTo>
                              <a:lnTo>
                                <a:pt x="87913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13.12439pt;margin-top:3.052356pt;width:69.223257pt;height:10.521935pt;mso-position-horizontal-relative:page;mso-position-vertical-relative:paragraph;z-index:-23662592" id="docshape1935"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90816">
                <wp:simplePos x="0" y="0"/>
                <wp:positionH relativeFrom="page">
                  <wp:posOffset>2644439</wp:posOffset>
                </wp:positionH>
                <wp:positionV relativeFrom="paragraph">
                  <wp:posOffset>390419</wp:posOffset>
                </wp:positionV>
                <wp:extent cx="3833495" cy="133985"/>
                <wp:effectExtent l="0" t="0" r="0" b="0"/>
                <wp:wrapNone/>
                <wp:docPr id="2258" name="Graphic 2258"/>
                <wp:cNvGraphicFramePr>
                  <a:graphicFrameLocks/>
                </wp:cNvGraphicFramePr>
                <a:graphic>
                  <a:graphicData uri="http://schemas.microsoft.com/office/word/2010/wordprocessingShape">
                    <wps:wsp>
                      <wps:cNvPr id="2258" name="Graphic 2258"/>
                      <wps:cNvSpPr/>
                      <wps:spPr>
                        <a:xfrm>
                          <a:off x="0" y="0"/>
                          <a:ext cx="3833495" cy="133985"/>
                        </a:xfrm>
                        <a:custGeom>
                          <a:avLst/>
                          <a:gdLst/>
                          <a:ahLst/>
                          <a:cxnLst/>
                          <a:rect l="l" t="t" r="r" b="b"/>
                          <a:pathLst>
                            <a:path w="3833495" h="133985">
                              <a:moveTo>
                                <a:pt x="3833030" y="0"/>
                              </a:moveTo>
                              <a:lnTo>
                                <a:pt x="0" y="0"/>
                              </a:lnTo>
                              <a:lnTo>
                                <a:pt x="0" y="133628"/>
                              </a:lnTo>
                              <a:lnTo>
                                <a:pt x="3833030" y="133628"/>
                              </a:lnTo>
                              <a:lnTo>
                                <a:pt x="3833030"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08.223557pt;margin-top:30.741659pt;width:301.8134pt;height:10.521935pt;mso-position-horizontal-relative:page;mso-position-vertical-relative:paragraph;z-index:16290816" id="docshape193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291328">
                <wp:simplePos x="0" y="0"/>
                <wp:positionH relativeFrom="page">
                  <wp:posOffset>94988</wp:posOffset>
                </wp:positionH>
                <wp:positionV relativeFrom="paragraph">
                  <wp:posOffset>38764</wp:posOffset>
                </wp:positionV>
                <wp:extent cx="225425" cy="197485"/>
                <wp:effectExtent l="0" t="0" r="0" b="0"/>
                <wp:wrapNone/>
                <wp:docPr id="2259" name="Group 2259"/>
                <wp:cNvGraphicFramePr>
                  <a:graphicFrameLocks/>
                </wp:cNvGraphicFramePr>
                <a:graphic>
                  <a:graphicData uri="http://schemas.microsoft.com/office/word/2010/wordprocessingGroup">
                    <wpg:wgp>
                      <wpg:cNvPr id="2259" name="Group 2259"/>
                      <wpg:cNvGrpSpPr/>
                      <wpg:grpSpPr>
                        <a:xfrm>
                          <a:off x="0" y="0"/>
                          <a:ext cx="225425" cy="197485"/>
                          <a:chExt cx="225425" cy="197485"/>
                        </a:xfrm>
                      </wpg:grpSpPr>
                      <pic:pic>
                        <pic:nvPicPr>
                          <pic:cNvPr id="2260" name="Image 2260"/>
                          <pic:cNvPicPr/>
                        </pic:nvPicPr>
                        <pic:blipFill>
                          <a:blip r:embed="rId258" cstate="print"/>
                          <a:stretch>
                            <a:fillRect/>
                          </a:stretch>
                        </pic:blipFill>
                        <pic:spPr>
                          <a:xfrm>
                            <a:off x="0" y="0"/>
                            <a:ext cx="225058" cy="196926"/>
                          </a:xfrm>
                          <a:prstGeom prst="rect">
                            <a:avLst/>
                          </a:prstGeom>
                        </pic:spPr>
                      </pic:pic>
                      <wps:wsp>
                        <wps:cNvPr id="2261" name="Textbox 2261"/>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4</w:t>
                              </w:r>
                            </w:p>
                          </w:txbxContent>
                        </wps:txbx>
                        <wps:bodyPr wrap="square" lIns="0" tIns="0" rIns="0" bIns="0" rtlCol="0">
                          <a:noAutofit/>
                        </wps:bodyPr>
                      </wps:wsp>
                    </wpg:wgp>
                  </a:graphicData>
                </a:graphic>
              </wp:anchor>
            </w:drawing>
          </mc:Choice>
          <mc:Fallback>
            <w:pict>
              <v:group style="position:absolute;margin-left:7.47944pt;margin-top:3.052356pt;width:17.75pt;height:15.55pt;mso-position-horizontal-relative:page;mso-position-vertical-relative:paragraph;z-index:16291328" id="docshapegroup1937" coordorigin="150,61" coordsize="355,311">
                <v:shape style="position:absolute;left:149;top:61;width:355;height:311" type="#_x0000_t75" id="docshape1938" stroked="false">
                  <v:imagedata r:id="rId258" o:title=""/>
                </v:shape>
                <v:shape style="position:absolute;left:149;top:61;width:355;height:311" type="#_x0000_t202" id="docshape1939" filled="false" stroked="false">
                  <v:textbox inset="0,0,0,0">
                    <w:txbxContent>
                      <w:p>
                        <w:pPr>
                          <w:spacing w:before="48"/>
                          <w:ind w:left="0" w:right="0" w:firstLine="0"/>
                          <w:jc w:val="center"/>
                          <w:rPr>
                            <w:rFonts w:ascii="Gadugi"/>
                            <w:b/>
                            <w:sz w:val="15"/>
                          </w:rPr>
                        </w:pPr>
                        <w:r>
                          <w:rPr>
                            <w:rFonts w:ascii="Gadugi"/>
                            <w:b/>
                            <w:color w:val="FEFEFE"/>
                            <w:spacing w:val="-10"/>
                            <w:sz w:val="15"/>
                          </w:rPr>
                          <w:t>4</w:t>
                        </w:r>
                      </w:p>
                    </w:txbxContent>
                  </v:textbox>
                  <w10:wrap type="none"/>
                </v:shape>
                <w10:wrap type="none"/>
              </v:group>
            </w:pict>
          </mc:Fallback>
        </mc:AlternateContent>
      </w:r>
      <w:r>
        <w:rPr/>
        <w:t>Ketentuan</w:t>
      </w:r>
      <w:r>
        <w:rPr>
          <w:spacing w:val="40"/>
        </w:rPr>
        <w:t> </w:t>
      </w:r>
      <w:r>
        <w:rPr/>
        <w:t>POJK</w:t>
        <w:tab/>
      </w:r>
      <w:r>
        <w:rPr>
          <w:spacing w:val="-2"/>
        </w:rPr>
        <w:t>mewajibkan</w:t>
      </w:r>
      <w:r>
        <w:rPr/>
        <w:tab/>
      </w:r>
      <w:r>
        <w:rPr>
          <w:spacing w:val="-2"/>
        </w:rPr>
        <w:t>untuk menyelenggarakan</w:t>
      </w:r>
    </w:p>
    <w:p>
      <w:pPr>
        <w:pStyle w:val="BodyText"/>
        <w:spacing w:line="480" w:lineRule="auto"/>
        <w:ind w:left="2126" w:right="281"/>
        <w:jc w:val="both"/>
      </w:pPr>
      <w:r>
        <w:rPr/>
        <w:t>Tujuan dari ketentuan tersebut adalah memastikan adanya forum evaluasi dan pengawasan terhadap proses pelaporan keuangan dan pengendalian internal perusahaan.</w:t>
      </w:r>
      <w:r>
        <w:rPr>
          <w:spacing w:val="-6"/>
        </w:rPr>
        <w:t> </w:t>
      </w:r>
      <w:r>
        <w:rPr/>
        <w:t>Hasil</w:t>
      </w:r>
      <w:r>
        <w:rPr>
          <w:spacing w:val="-3"/>
        </w:rPr>
        <w:t> </w:t>
      </w:r>
      <w:r>
        <w:rPr/>
        <w:t>penelitian</w:t>
      </w:r>
      <w:r>
        <w:rPr>
          <w:spacing w:val="-6"/>
        </w:rPr>
        <w:t> </w:t>
      </w:r>
      <w:r>
        <w:rPr/>
        <w:t>ini</w:t>
      </w:r>
      <w:r>
        <w:rPr>
          <w:spacing w:val="-6"/>
        </w:rPr>
        <w:t> </w:t>
      </w:r>
      <w:r>
        <w:rPr/>
        <w:t>menunjukkan</w:t>
      </w:r>
      <w:r>
        <w:rPr>
          <w:spacing w:val="-6"/>
        </w:rPr>
        <w:t> </w:t>
      </w:r>
      <w:r>
        <w:rPr/>
        <w:t>bahwa</w:t>
      </w:r>
      <w:r>
        <w:rPr>
          <w:spacing w:val="-6"/>
        </w:rPr>
        <w:t> </w:t>
      </w:r>
      <w:r>
        <w:rPr/>
        <w:t>pemenuhan</w:t>
      </w:r>
      <w:r>
        <w:rPr>
          <w:spacing w:val="-8"/>
        </w:rPr>
        <w:t> </w:t>
      </w:r>
      <w:r>
        <w:rPr/>
        <w:t>kewajiban</w:t>
      </w:r>
      <w:r>
        <w:rPr>
          <w:spacing w:val="-6"/>
        </w:rPr>
        <w:t> </w:t>
      </w:r>
      <w:r>
        <w:rPr/>
        <w:t>secara kuantitatif belum tentu mencerminkan efektivitas pengawasan komite audit dalam mencegah </w:t>
      </w:r>
      <w:r>
        <w:rPr>
          <w:i/>
        </w:rPr>
        <w:t>financial statement fraud</w:t>
      </w:r>
      <w:r>
        <w:rPr/>
        <w:t>.</w:t>
      </w:r>
    </w:p>
    <w:p>
      <w:pPr>
        <w:pStyle w:val="BodyText"/>
        <w:spacing w:line="480" w:lineRule="auto"/>
        <w:ind w:left="2126" w:right="278" w:firstLine="566"/>
        <w:jc w:val="both"/>
      </w:pPr>
      <w:r>
        <w:rPr/>
        <w:t>Perspektif teori keagenan memandang rapat komite audit sebagai sarana monitoring untuk mengurangi asimetri informasi antara manajemen dan prinsipal. Frekuensi rapat yang tinggi diharapkan mampu meningkatkan intensitas pengawasan terhadap perilaku oportunistik manajemen. Ketidaksignifikanan hasil penelitian ini mengindikasikan bahwa frekuensi rapat cenderung merefleksikan respons atas meningkatnya permasalahan atau risiko yang dihadapi perusahaan dibandingkan sebagai mekanisme pencegahan yang bersifat preventif. Rapat komite</w:t>
      </w:r>
      <w:r>
        <w:rPr>
          <w:spacing w:val="21"/>
        </w:rPr>
        <w:t> </w:t>
      </w:r>
      <w:r>
        <w:rPr/>
        <w:t>audit</w:t>
      </w:r>
      <w:r>
        <w:rPr>
          <w:spacing w:val="23"/>
        </w:rPr>
        <w:t> </w:t>
      </w:r>
      <w:r>
        <w:rPr/>
        <w:t>dalam</w:t>
      </w:r>
      <w:r>
        <w:rPr>
          <w:spacing w:val="20"/>
        </w:rPr>
        <w:t> </w:t>
      </w:r>
      <w:r>
        <w:rPr/>
        <w:t>kondisi</w:t>
      </w:r>
      <w:r>
        <w:rPr>
          <w:spacing w:val="23"/>
        </w:rPr>
        <w:t> </w:t>
      </w:r>
      <w:r>
        <w:rPr/>
        <w:t>tersebut</w:t>
      </w:r>
      <w:r>
        <w:rPr>
          <w:spacing w:val="20"/>
        </w:rPr>
        <w:t> </w:t>
      </w:r>
      <w:r>
        <w:rPr/>
        <w:t>cenderung</w:t>
      </w:r>
      <w:r>
        <w:rPr>
          <w:spacing w:val="23"/>
        </w:rPr>
        <w:t> </w:t>
      </w:r>
      <w:r>
        <w:rPr/>
        <w:t>bersifat</w:t>
      </w:r>
      <w:r>
        <w:rPr>
          <w:spacing w:val="18"/>
        </w:rPr>
        <w:t> </w:t>
      </w:r>
      <w:r>
        <w:rPr/>
        <w:t>reaktif</w:t>
      </w:r>
      <w:r>
        <w:rPr>
          <w:spacing w:val="18"/>
        </w:rPr>
        <w:t> </w:t>
      </w:r>
      <w:r>
        <w:rPr/>
        <w:t>terhadap</w:t>
      </w:r>
      <w:r>
        <w:rPr>
          <w:spacing w:val="25"/>
        </w:rPr>
        <w:t> </w:t>
      </w:r>
      <w:r>
        <w:rPr/>
        <w:t>isu</w:t>
      </w:r>
      <w:r>
        <w:rPr>
          <w:spacing w:val="20"/>
        </w:rPr>
        <w:t> </w:t>
      </w:r>
      <w:r>
        <w:rPr>
          <w:spacing w:val="-4"/>
        </w:rPr>
        <w:t>yang</w:t>
      </w:r>
    </w:p>
    <w:p>
      <w:pPr>
        <w:pStyle w:val="BodyText"/>
        <w:spacing w:after="0" w:line="480" w:lineRule="auto"/>
        <w:jc w:val="both"/>
        <w:sectPr>
          <w:headerReference w:type="default" r:id="rId467"/>
          <w:footerReference w:type="default" r:id="rId468"/>
          <w:pgSz w:w="11910" w:h="16840"/>
          <w:pgMar w:header="480" w:footer="680" w:top="2000" w:bottom="880" w:left="141" w:right="1417"/>
        </w:sectPr>
      </w:pPr>
    </w:p>
    <w:p>
      <w:pPr>
        <w:pStyle w:val="BodyText"/>
        <w:spacing w:line="480" w:lineRule="auto" w:before="256"/>
        <w:ind w:left="2126" w:right="279"/>
        <w:jc w:val="both"/>
      </w:pPr>
      <w:r>
        <w:rPr/>
        <w:drawing>
          <wp:anchor distT="0" distB="0" distL="0" distR="0" allowOverlap="1" layoutInCell="1" locked="0" behindDoc="0" simplePos="0" relativeHeight="16297984">
            <wp:simplePos x="0" y="0"/>
            <wp:positionH relativeFrom="page">
              <wp:posOffset>1463039</wp:posOffset>
            </wp:positionH>
            <wp:positionV relativeFrom="paragraph">
              <wp:posOffset>734943</wp:posOffset>
            </wp:positionV>
            <wp:extent cx="4255389" cy="5506974"/>
            <wp:effectExtent l="0" t="0" r="0" b="0"/>
            <wp:wrapNone/>
            <wp:docPr id="2269" name="Image 2269"/>
            <wp:cNvGraphicFramePr>
              <a:graphicFrameLocks/>
            </wp:cNvGraphicFramePr>
            <a:graphic>
              <a:graphicData uri="http://schemas.openxmlformats.org/drawingml/2006/picture">
                <pic:pic>
                  <pic:nvPicPr>
                    <pic:cNvPr id="2269" name="Image 2269"/>
                    <pic:cNvPicPr/>
                  </pic:nvPicPr>
                  <pic:blipFill>
                    <a:blip r:embed="rId192" cstate="print"/>
                    <a:stretch>
                      <a:fillRect/>
                    </a:stretch>
                  </pic:blipFill>
                  <pic:spPr>
                    <a:xfrm>
                      <a:off x="0" y="0"/>
                      <a:ext cx="4255389" cy="5506974"/>
                    </a:xfrm>
                    <a:prstGeom prst="rect">
                      <a:avLst/>
                    </a:prstGeom>
                  </pic:spPr>
                </pic:pic>
              </a:graphicData>
            </a:graphic>
          </wp:anchor>
        </w:drawing>
      </w:r>
      <w:r>
        <w:rPr/>
        <w:t>telah muncul, seperti temuan audit atau tekanan kinerja, sehingga tidak secara langsung menekan peluang terjadinya manipulasi laporan keuangan.</w:t>
      </w:r>
    </w:p>
    <w:p>
      <w:pPr>
        <w:pStyle w:val="BodyText"/>
        <w:spacing w:line="480" w:lineRule="auto"/>
        <w:ind w:left="2126" w:right="281" w:firstLine="566"/>
        <w:jc w:val="both"/>
      </w:pPr>
      <w:r>
        <w:rPr/>
        <w:t>Frekuensi rapat hanya mencerminkan aspek kuantitatif dari aktivitas komite audit dan belum menggambarkan kualitas pembahasan, kedalaman evaluasi, maupun</w:t>
      </w:r>
      <w:r>
        <w:rPr>
          <w:spacing w:val="-15"/>
        </w:rPr>
        <w:t> </w:t>
      </w:r>
      <w:r>
        <w:rPr/>
        <w:t>efektivitas</w:t>
      </w:r>
      <w:r>
        <w:rPr>
          <w:spacing w:val="-15"/>
        </w:rPr>
        <w:t> </w:t>
      </w:r>
      <w:r>
        <w:rPr/>
        <w:t>tindak</w:t>
      </w:r>
      <w:r>
        <w:rPr>
          <w:spacing w:val="-15"/>
        </w:rPr>
        <w:t> </w:t>
      </w:r>
      <w:r>
        <w:rPr/>
        <w:t>lanjut</w:t>
      </w:r>
      <w:r>
        <w:rPr>
          <w:spacing w:val="-15"/>
        </w:rPr>
        <w:t> </w:t>
      </w:r>
      <w:r>
        <w:rPr/>
        <w:t>atas</w:t>
      </w:r>
      <w:r>
        <w:rPr>
          <w:spacing w:val="-15"/>
        </w:rPr>
        <w:t> </w:t>
      </w:r>
      <w:r>
        <w:rPr/>
        <w:t>hasil</w:t>
      </w:r>
      <w:r>
        <w:rPr>
          <w:spacing w:val="-15"/>
        </w:rPr>
        <w:t> </w:t>
      </w:r>
      <w:r>
        <w:rPr/>
        <w:t>rapat.</w:t>
      </w:r>
      <w:r>
        <w:rPr>
          <w:spacing w:val="-15"/>
        </w:rPr>
        <w:t> </w:t>
      </w:r>
      <w:r>
        <w:rPr/>
        <w:t>Rapat</w:t>
      </w:r>
      <w:r>
        <w:rPr>
          <w:spacing w:val="-15"/>
        </w:rPr>
        <w:t> </w:t>
      </w:r>
      <w:r>
        <w:rPr/>
        <w:t>yang</w:t>
      </w:r>
      <w:r>
        <w:rPr>
          <w:spacing w:val="-15"/>
        </w:rPr>
        <w:t> </w:t>
      </w:r>
      <w:r>
        <w:rPr/>
        <w:t>diselenggarakan</w:t>
      </w:r>
      <w:r>
        <w:rPr>
          <w:spacing w:val="-15"/>
        </w:rPr>
        <w:t> </w:t>
      </w:r>
      <w:r>
        <w:rPr/>
        <w:t>secara rutin belum tentu diikuti dengan pengambilan keputusan yang tegas ataupun implementasi rekomendasi yang konsisten. Kondisi ini menyebabkan pengaruh frekuensi rapat terhadap kemungkinan </w:t>
      </w:r>
      <w:r>
        <w:rPr>
          <w:i/>
        </w:rPr>
        <w:t>financial statement fraud </w:t>
      </w:r>
      <w:r>
        <w:rPr/>
        <w:t>menjadi terbatas apabila tidak didukung oleh substansi pengawasan yang kuat.</w:t>
      </w:r>
    </w:p>
    <w:p>
      <w:pPr>
        <w:pStyle w:val="BodyText"/>
        <w:spacing w:line="480" w:lineRule="auto" w:before="1"/>
        <w:ind w:left="2126" w:right="281" w:firstLine="566"/>
        <w:jc w:val="both"/>
        <w:rPr>
          <w:i/>
        </w:rPr>
      </w:pPr>
      <w:r>
        <w:rPr/>
        <w:t>Hasil ini sejalan dengan temuan Ruchiatna </w:t>
      </w:r>
      <w:r>
        <w:rPr>
          <w:i/>
        </w:rPr>
        <w:t>et al</w:t>
      </w:r>
      <w:r>
        <w:rPr/>
        <w:t>. (2020) yang </w:t>
      </w:r>
      <w:r>
        <w:rPr/>
        <w:t>menunjukkan bahwa frekuensi rapat komite audit tidak memiliki pengaruh signifikan terhadap kecurangan laporan keuangan. Kondisi tersebut kemungkinan disebabkan oleh pelaksanaan rapat yang tidak diikuti dengan tindak lanjut yang efektif atas permasalahan yang dibahas terutama bila tidak dihadiri oleh pihak-pihak terkait, sehingga rapat komite audit belum mampu berfungsi secara optimal sebagai mekanisme</w:t>
      </w:r>
      <w:r>
        <w:rPr>
          <w:spacing w:val="-15"/>
        </w:rPr>
        <w:t> </w:t>
      </w:r>
      <w:r>
        <w:rPr/>
        <w:t>pengawasan</w:t>
      </w:r>
      <w:r>
        <w:rPr>
          <w:spacing w:val="-14"/>
        </w:rPr>
        <w:t> </w:t>
      </w:r>
      <w:r>
        <w:rPr/>
        <w:t>dalam</w:t>
      </w:r>
      <w:r>
        <w:rPr>
          <w:spacing w:val="-15"/>
        </w:rPr>
        <w:t> </w:t>
      </w:r>
      <w:r>
        <w:rPr/>
        <w:t>mencegah</w:t>
      </w:r>
      <w:r>
        <w:rPr>
          <w:spacing w:val="-13"/>
        </w:rPr>
        <w:t> </w:t>
      </w:r>
      <w:r>
        <w:rPr/>
        <w:t>kemungkinan</w:t>
      </w:r>
      <w:r>
        <w:rPr>
          <w:spacing w:val="-15"/>
        </w:rPr>
        <w:t> </w:t>
      </w:r>
      <w:r>
        <w:rPr/>
        <w:t>adanya</w:t>
      </w:r>
      <w:r>
        <w:rPr>
          <w:spacing w:val="-14"/>
        </w:rPr>
        <w:t> </w:t>
      </w:r>
      <w:r>
        <w:rPr>
          <w:i/>
        </w:rPr>
        <w:t>financial</w:t>
      </w:r>
      <w:r>
        <w:rPr>
          <w:i/>
          <w:spacing w:val="-14"/>
        </w:rPr>
        <w:t> </w:t>
      </w:r>
      <w:r>
        <w:rPr>
          <w:i/>
        </w:rPr>
        <w:t>statement </w:t>
      </w:r>
      <w:r>
        <w:rPr>
          <w:i/>
          <w:spacing w:val="-2"/>
        </w:rPr>
        <w:t>fraud.</w:t>
      </w:r>
    </w:p>
    <w:p>
      <w:pPr>
        <w:pStyle w:val="ListParagraph"/>
        <w:numPr>
          <w:ilvl w:val="2"/>
          <w:numId w:val="46"/>
        </w:numPr>
        <w:tabs>
          <w:tab w:pos="2693" w:val="left" w:leader="none"/>
          <w:tab w:pos="2752" w:val="left" w:leader="none"/>
        </w:tabs>
        <w:spacing w:line="480" w:lineRule="auto" w:before="161" w:after="0"/>
        <w:ind w:left="2693" w:right="704" w:hanging="567"/>
        <w:jc w:val="left"/>
        <w:rPr>
          <w:b/>
          <w:i/>
          <w:sz w:val="24"/>
        </w:rPr>
      </w:pPr>
      <w:r>
        <w:rPr>
          <w:b/>
          <w:sz w:val="24"/>
        </w:rPr>
        <w:t>Pengaruh</w:t>
      </w:r>
      <w:r>
        <w:rPr>
          <w:b/>
          <w:spacing w:val="40"/>
          <w:sz w:val="24"/>
        </w:rPr>
        <w:t> </w:t>
      </w:r>
      <w:r>
        <w:rPr>
          <w:b/>
          <w:sz w:val="24"/>
        </w:rPr>
        <w:t>Keahlian</w:t>
      </w:r>
      <w:r>
        <w:rPr>
          <w:b/>
          <w:spacing w:val="-2"/>
          <w:sz w:val="24"/>
        </w:rPr>
        <w:t> </w:t>
      </w:r>
      <w:r>
        <w:rPr>
          <w:b/>
          <w:sz w:val="24"/>
        </w:rPr>
        <w:t>Keuangan</w:t>
      </w:r>
      <w:r>
        <w:rPr>
          <w:b/>
          <w:spacing w:val="-4"/>
          <w:sz w:val="24"/>
        </w:rPr>
        <w:t> </w:t>
      </w:r>
      <w:r>
        <w:rPr>
          <w:b/>
          <w:sz w:val="24"/>
        </w:rPr>
        <w:t>Komite</w:t>
      </w:r>
      <w:r>
        <w:rPr>
          <w:b/>
          <w:spacing w:val="-7"/>
          <w:sz w:val="24"/>
        </w:rPr>
        <w:t> </w:t>
      </w:r>
      <w:r>
        <w:rPr>
          <w:b/>
          <w:sz w:val="24"/>
        </w:rPr>
        <w:t>Audit,</w:t>
      </w:r>
      <w:r>
        <w:rPr>
          <w:b/>
          <w:spacing w:val="-7"/>
          <w:sz w:val="24"/>
        </w:rPr>
        <w:t> </w:t>
      </w:r>
      <w:r>
        <w:rPr>
          <w:b/>
          <w:sz w:val="24"/>
        </w:rPr>
        <w:t>Independensi</w:t>
      </w:r>
      <w:r>
        <w:rPr>
          <w:b/>
          <w:spacing w:val="-7"/>
          <w:sz w:val="24"/>
        </w:rPr>
        <w:t> </w:t>
      </w:r>
      <w:r>
        <w:rPr>
          <w:b/>
          <w:sz w:val="24"/>
        </w:rPr>
        <w:t>Komite Audit, dan Frekuensi Rapat Komite Audit terhadap </w:t>
      </w:r>
      <w:r>
        <w:rPr>
          <w:b/>
          <w:i/>
          <w:sz w:val="24"/>
        </w:rPr>
        <w:t>Kemungkinan Financial Statement Fraud</w:t>
      </w:r>
    </w:p>
    <w:p>
      <w:pPr>
        <w:spacing w:before="79"/>
        <w:ind w:left="0" w:right="1242" w:firstLine="0"/>
        <w:jc w:val="right"/>
        <w:rPr>
          <w:i/>
          <w:sz w:val="24"/>
        </w:rPr>
      </w:pPr>
      <w:r>
        <w:rPr>
          <w:i/>
          <w:sz w:val="24"/>
        </w:rPr>
        <mc:AlternateContent>
          <mc:Choice Requires="wps">
            <w:drawing>
              <wp:anchor distT="0" distB="0" distL="0" distR="0" allowOverlap="1" layoutInCell="1" locked="0" behindDoc="1" simplePos="0" relativeHeight="479655936">
                <wp:simplePos x="0" y="0"/>
                <wp:positionH relativeFrom="page">
                  <wp:posOffset>1799844</wp:posOffset>
                </wp:positionH>
                <wp:positionV relativeFrom="paragraph">
                  <wp:posOffset>56929</wp:posOffset>
                </wp:positionV>
                <wp:extent cx="3522979" cy="168910"/>
                <wp:effectExtent l="0" t="0" r="0" b="0"/>
                <wp:wrapNone/>
                <wp:docPr id="2270" name="Textbox 2270"/>
                <wp:cNvGraphicFramePr>
                  <a:graphicFrameLocks/>
                </wp:cNvGraphicFramePr>
                <a:graphic>
                  <a:graphicData uri="http://schemas.microsoft.com/office/word/2010/wordprocessingShape">
                    <wps:wsp>
                      <wps:cNvPr id="2270" name="Textbox 2270"/>
                      <wps:cNvSpPr txBox="1"/>
                      <wps:spPr>
                        <a:xfrm>
                          <a:off x="0" y="0"/>
                          <a:ext cx="3522979" cy="168910"/>
                        </a:xfrm>
                        <a:prstGeom prst="rect">
                          <a:avLst/>
                        </a:prstGeom>
                      </wps:spPr>
                      <wps:txbx>
                        <w:txbxContent>
                          <w:p>
                            <w:pPr>
                              <w:pStyle w:val="BodyText"/>
                              <w:spacing w:line="266" w:lineRule="exact"/>
                            </w:pPr>
                            <w:r>
                              <w:rPr/>
                              <w:t>Hasil</w:t>
                            </w:r>
                            <w:r>
                              <w:rPr>
                                <w:spacing w:val="71"/>
                                <w:w w:val="150"/>
                              </w:rPr>
                              <w:t> </w:t>
                            </w:r>
                            <w:r>
                              <w:rPr/>
                              <w:t>pengujian</w:t>
                            </w:r>
                            <w:r>
                              <w:rPr>
                                <w:spacing w:val="69"/>
                                <w:w w:val="150"/>
                              </w:rPr>
                              <w:t> </w:t>
                            </w:r>
                            <w:r>
                              <w:rPr/>
                              <w:t>statistik</w:t>
                            </w:r>
                            <w:r>
                              <w:rPr>
                                <w:spacing w:val="69"/>
                                <w:w w:val="150"/>
                              </w:rPr>
                              <w:t> </w:t>
                            </w:r>
                            <w:r>
                              <w:rPr/>
                              <w:t>menunjukkan</w:t>
                            </w:r>
                            <w:r>
                              <w:rPr>
                                <w:spacing w:val="67"/>
                                <w:w w:val="150"/>
                              </w:rPr>
                              <w:t> </w:t>
                            </w:r>
                            <w:r>
                              <w:rPr/>
                              <w:t>bahwa</w:t>
                            </w:r>
                            <w:r>
                              <w:rPr>
                                <w:spacing w:val="67"/>
                                <w:w w:val="150"/>
                              </w:rPr>
                              <w:t> </w:t>
                            </w:r>
                            <w:r>
                              <w:rPr>
                                <w:spacing w:val="-2"/>
                              </w:rPr>
                              <w:t>selisih</w:t>
                            </w:r>
                          </w:p>
                        </w:txbxContent>
                      </wps:txbx>
                      <wps:bodyPr wrap="square" lIns="0" tIns="0" rIns="0" bIns="0" rtlCol="0">
                        <a:noAutofit/>
                      </wps:bodyPr>
                    </wps:wsp>
                  </a:graphicData>
                </a:graphic>
              </wp:anchor>
            </w:drawing>
          </mc:Choice>
          <mc:Fallback>
            <w:pict>
              <v:shape style="position:absolute;margin-left:141.720001pt;margin-top:4.482667pt;width:277.4pt;height:13.3pt;mso-position-horizontal-relative:page;mso-position-vertical-relative:paragraph;z-index:-23660544" type="#_x0000_t202" id="docshape1945" filled="false" stroked="false">
                <v:textbox inset="0,0,0,0">
                  <w:txbxContent>
                    <w:p>
                      <w:pPr>
                        <w:pStyle w:val="BodyText"/>
                        <w:spacing w:line="266" w:lineRule="exact"/>
                      </w:pPr>
                      <w:r>
                        <w:rPr/>
                        <w:t>Hasil</w:t>
                      </w:r>
                      <w:r>
                        <w:rPr>
                          <w:spacing w:val="71"/>
                          <w:w w:val="150"/>
                        </w:rPr>
                        <w:t> </w:t>
                      </w:r>
                      <w:r>
                        <w:rPr/>
                        <w:t>pengujian</w:t>
                      </w:r>
                      <w:r>
                        <w:rPr>
                          <w:spacing w:val="69"/>
                          <w:w w:val="150"/>
                        </w:rPr>
                        <w:t> </w:t>
                      </w:r>
                      <w:r>
                        <w:rPr/>
                        <w:t>statistik</w:t>
                      </w:r>
                      <w:r>
                        <w:rPr>
                          <w:spacing w:val="69"/>
                          <w:w w:val="150"/>
                        </w:rPr>
                        <w:t> </w:t>
                      </w:r>
                      <w:r>
                        <w:rPr/>
                        <w:t>menunjukkan</w:t>
                      </w:r>
                      <w:r>
                        <w:rPr>
                          <w:spacing w:val="67"/>
                          <w:w w:val="150"/>
                        </w:rPr>
                        <w:t> </w:t>
                      </w:r>
                      <w:r>
                        <w:rPr/>
                        <w:t>bahwa</w:t>
                      </w:r>
                      <w:r>
                        <w:rPr>
                          <w:spacing w:val="67"/>
                          <w:w w:val="150"/>
                        </w:rPr>
                        <w:t> </w:t>
                      </w:r>
                      <w:r>
                        <w:rPr>
                          <w:spacing w:val="-2"/>
                        </w:rPr>
                        <w:t>selisih</w:t>
                      </w:r>
                    </w:p>
                  </w:txbxContent>
                </v:textbox>
                <w10:wrap type="none"/>
              </v:shape>
            </w:pict>
          </mc:Fallback>
        </mc:AlternateContent>
      </w:r>
      <w:r>
        <w:rPr>
          <w:i/>
          <w:sz w:val="24"/>
        </w:rPr>
        <mc:AlternateContent>
          <mc:Choice Requires="wps">
            <w:drawing>
              <wp:anchor distT="0" distB="0" distL="0" distR="0" allowOverlap="1" layoutInCell="1" locked="0" behindDoc="1" simplePos="0" relativeHeight="479656448">
                <wp:simplePos x="0" y="0"/>
                <wp:positionH relativeFrom="page">
                  <wp:posOffset>5974079</wp:posOffset>
                </wp:positionH>
                <wp:positionV relativeFrom="paragraph">
                  <wp:posOffset>56929</wp:posOffset>
                </wp:positionV>
                <wp:extent cx="505459" cy="168910"/>
                <wp:effectExtent l="0" t="0" r="0" b="0"/>
                <wp:wrapNone/>
                <wp:docPr id="2271" name="Textbox 2271"/>
                <wp:cNvGraphicFramePr>
                  <a:graphicFrameLocks/>
                </wp:cNvGraphicFramePr>
                <a:graphic>
                  <a:graphicData uri="http://schemas.microsoft.com/office/word/2010/wordprocessingShape">
                    <wps:wsp>
                      <wps:cNvPr id="2271" name="Textbox 2271"/>
                      <wps:cNvSpPr txBox="1"/>
                      <wps:spPr>
                        <a:xfrm>
                          <a:off x="0" y="0"/>
                          <a:ext cx="505459" cy="168910"/>
                        </a:xfrm>
                        <a:prstGeom prst="rect">
                          <a:avLst/>
                        </a:prstGeom>
                      </wps:spPr>
                      <wps:txbx>
                        <w:txbxContent>
                          <w:p>
                            <w:pPr>
                              <w:pStyle w:val="BodyText"/>
                              <w:spacing w:line="266" w:lineRule="exact"/>
                            </w:pPr>
                            <w:r>
                              <w:rPr>
                                <w:spacing w:val="-2"/>
                              </w:rPr>
                              <w:t>sebelum</w:t>
                            </w:r>
                          </w:p>
                        </w:txbxContent>
                      </wps:txbx>
                      <wps:bodyPr wrap="square" lIns="0" tIns="0" rIns="0" bIns="0" rtlCol="0">
                        <a:noAutofit/>
                      </wps:bodyPr>
                    </wps:wsp>
                  </a:graphicData>
                </a:graphic>
              </wp:anchor>
            </w:drawing>
          </mc:Choice>
          <mc:Fallback>
            <w:pict>
              <v:shape style="position:absolute;margin-left:470.399994pt;margin-top:4.482667pt;width:39.8pt;height:13.3pt;mso-position-horizontal-relative:page;mso-position-vertical-relative:paragraph;z-index:-23660032" type="#_x0000_t202" id="docshape1946" filled="false" stroked="false">
                <v:textbox inset="0,0,0,0">
                  <w:txbxContent>
                    <w:p>
                      <w:pPr>
                        <w:pStyle w:val="BodyText"/>
                        <w:spacing w:line="266" w:lineRule="exact"/>
                      </w:pPr>
                      <w:r>
                        <w:rPr>
                          <w:spacing w:val="-2"/>
                        </w:rPr>
                        <w:t>sebelum</w:t>
                      </w:r>
                    </w:p>
                  </w:txbxContent>
                </v:textbox>
                <w10:wrap type="none"/>
              </v:shape>
            </w:pict>
          </mc:Fallback>
        </mc:AlternateContent>
      </w:r>
      <w:r>
        <w:rPr>
          <w:i/>
          <w:sz w:val="24"/>
        </w:rPr>
        <mc:AlternateContent>
          <mc:Choice Requires="wps">
            <w:drawing>
              <wp:anchor distT="0" distB="0" distL="0" distR="0" allowOverlap="1" layoutInCell="1" locked="0" behindDoc="0" simplePos="0" relativeHeight="16294912">
                <wp:simplePos x="0" y="0"/>
                <wp:positionH relativeFrom="page">
                  <wp:posOffset>1800469</wp:posOffset>
                </wp:positionH>
                <wp:positionV relativeFrom="paragraph">
                  <wp:posOffset>84654</wp:posOffset>
                </wp:positionV>
                <wp:extent cx="3622040" cy="140970"/>
                <wp:effectExtent l="0" t="0" r="0" b="0"/>
                <wp:wrapNone/>
                <wp:docPr id="2272" name="Graphic 2272"/>
                <wp:cNvGraphicFramePr>
                  <a:graphicFrameLocks/>
                </wp:cNvGraphicFramePr>
                <a:graphic>
                  <a:graphicData uri="http://schemas.microsoft.com/office/word/2010/wordprocessingShape">
                    <wps:wsp>
                      <wps:cNvPr id="2272" name="Graphic 2272"/>
                      <wps:cNvSpPr/>
                      <wps:spPr>
                        <a:xfrm>
                          <a:off x="0" y="0"/>
                          <a:ext cx="3622040" cy="140970"/>
                        </a:xfrm>
                        <a:custGeom>
                          <a:avLst/>
                          <a:gdLst/>
                          <a:ahLst/>
                          <a:cxnLst/>
                          <a:rect l="l" t="t" r="r" b="b"/>
                          <a:pathLst>
                            <a:path w="3622040" h="140970">
                              <a:moveTo>
                                <a:pt x="3622037" y="0"/>
                              </a:moveTo>
                              <a:lnTo>
                                <a:pt x="0" y="0"/>
                              </a:lnTo>
                              <a:lnTo>
                                <a:pt x="0" y="140661"/>
                              </a:lnTo>
                              <a:lnTo>
                                <a:pt x="3622037" y="140661"/>
                              </a:lnTo>
                              <a:lnTo>
                                <a:pt x="3622037"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6.665697pt;width:285.199819pt;height:11.075721pt;mso-position-horizontal-relative:page;mso-position-vertical-relative:paragraph;z-index:16294912" id="docshape1947" filled="true" fillcolor="#fedce7" stroked="false">
                <v:fill opacity="52428f" type="solid"/>
                <w10:wrap type="none"/>
              </v:rect>
            </w:pict>
          </mc:Fallback>
        </mc:AlternateContent>
      </w:r>
      <w:r>
        <w:rPr>
          <w:i/>
          <w:sz w:val="24"/>
        </w:rPr>
        <mc:AlternateContent>
          <mc:Choice Requires="wps">
            <w:drawing>
              <wp:anchor distT="0" distB="0" distL="0" distR="0" allowOverlap="1" layoutInCell="1" locked="0" behindDoc="0" simplePos="0" relativeHeight="16295424">
                <wp:simplePos x="0" y="0"/>
                <wp:positionH relativeFrom="page">
                  <wp:posOffset>5971087</wp:posOffset>
                </wp:positionH>
                <wp:positionV relativeFrom="paragraph">
                  <wp:posOffset>84654</wp:posOffset>
                </wp:positionV>
                <wp:extent cx="506730" cy="140970"/>
                <wp:effectExtent l="0" t="0" r="0" b="0"/>
                <wp:wrapNone/>
                <wp:docPr id="2273" name="Graphic 2273"/>
                <wp:cNvGraphicFramePr>
                  <a:graphicFrameLocks/>
                </wp:cNvGraphicFramePr>
                <a:graphic>
                  <a:graphicData uri="http://schemas.microsoft.com/office/word/2010/wordprocessingShape">
                    <wps:wsp>
                      <wps:cNvPr id="2273" name="Graphic 2273"/>
                      <wps:cNvSpPr/>
                      <wps:spPr>
                        <a:xfrm>
                          <a:off x="0" y="0"/>
                          <a:ext cx="506730" cy="140970"/>
                        </a:xfrm>
                        <a:custGeom>
                          <a:avLst/>
                          <a:gdLst/>
                          <a:ahLst/>
                          <a:cxnLst/>
                          <a:rect l="l" t="t" r="r" b="b"/>
                          <a:pathLst>
                            <a:path w="506730" h="140970">
                              <a:moveTo>
                                <a:pt x="506381" y="0"/>
                              </a:moveTo>
                              <a:lnTo>
                                <a:pt x="0" y="0"/>
                              </a:lnTo>
                              <a:lnTo>
                                <a:pt x="0" y="140661"/>
                              </a:lnTo>
                              <a:lnTo>
                                <a:pt x="506381" y="140661"/>
                              </a:lnTo>
                              <a:lnTo>
                                <a:pt x="506381"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70.164368pt;margin-top:6.665697pt;width:39.872596pt;height:11.075721pt;mso-position-horizontal-relative:page;mso-position-vertical-relative:paragraph;z-index:16295424" id="docshape1948" filled="true" fillcolor="#fedce7" stroked="false">
                <v:fill opacity="52428f" type="solid"/>
                <w10:wrap type="none"/>
              </v:rect>
            </w:pict>
          </mc:Fallback>
        </mc:AlternateContent>
      </w:r>
      <w:r>
        <w:rPr>
          <w:i/>
          <w:sz w:val="24"/>
        </w:rPr>
        <mc:AlternateContent>
          <mc:Choice Requires="wps">
            <w:drawing>
              <wp:anchor distT="0" distB="0" distL="0" distR="0" allowOverlap="1" layoutInCell="1" locked="0" behindDoc="0" simplePos="0" relativeHeight="16297472">
                <wp:simplePos x="0" y="0"/>
                <wp:positionH relativeFrom="page">
                  <wp:posOffset>94988</wp:posOffset>
                </wp:positionH>
                <wp:positionV relativeFrom="paragraph">
                  <wp:posOffset>84654</wp:posOffset>
                </wp:positionV>
                <wp:extent cx="225425" cy="197485"/>
                <wp:effectExtent l="0" t="0" r="0" b="0"/>
                <wp:wrapNone/>
                <wp:docPr id="2274" name="Group 2274"/>
                <wp:cNvGraphicFramePr>
                  <a:graphicFrameLocks/>
                </wp:cNvGraphicFramePr>
                <a:graphic>
                  <a:graphicData uri="http://schemas.microsoft.com/office/word/2010/wordprocessingGroup">
                    <wpg:wgp>
                      <wpg:cNvPr id="2274" name="Group 2274"/>
                      <wpg:cNvGrpSpPr/>
                      <wpg:grpSpPr>
                        <a:xfrm>
                          <a:off x="0" y="0"/>
                          <a:ext cx="225425" cy="197485"/>
                          <a:chExt cx="225425" cy="197485"/>
                        </a:xfrm>
                      </wpg:grpSpPr>
                      <pic:pic>
                        <pic:nvPicPr>
                          <pic:cNvPr id="2275" name="Image 2275"/>
                          <pic:cNvPicPr/>
                        </pic:nvPicPr>
                        <pic:blipFill>
                          <a:blip r:embed="rId281" cstate="print"/>
                          <a:stretch>
                            <a:fillRect/>
                          </a:stretch>
                        </pic:blipFill>
                        <pic:spPr>
                          <a:xfrm>
                            <a:off x="0" y="0"/>
                            <a:ext cx="225058" cy="196926"/>
                          </a:xfrm>
                          <a:prstGeom prst="rect">
                            <a:avLst/>
                          </a:prstGeom>
                        </pic:spPr>
                      </pic:pic>
                      <wps:wsp>
                        <wps:cNvPr id="2276" name="Textbox 2276"/>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1</w:t>
                              </w:r>
                            </w:p>
                          </w:txbxContent>
                        </wps:txbx>
                        <wps:bodyPr wrap="square" lIns="0" tIns="0" rIns="0" bIns="0" rtlCol="0">
                          <a:noAutofit/>
                        </wps:bodyPr>
                      </wps:wsp>
                    </wpg:wgp>
                  </a:graphicData>
                </a:graphic>
              </wp:anchor>
            </w:drawing>
          </mc:Choice>
          <mc:Fallback>
            <w:pict>
              <v:group style="position:absolute;margin-left:7.47944pt;margin-top:6.665697pt;width:17.75pt;height:15.55pt;mso-position-horizontal-relative:page;mso-position-vertical-relative:paragraph;z-index:16297472" id="docshapegroup1949" coordorigin="150,133" coordsize="355,311">
                <v:shape style="position:absolute;left:149;top:133;width:355;height:311" type="#_x0000_t75" id="docshape1950" stroked="false">
                  <v:imagedata r:id="rId281" o:title=""/>
                </v:shape>
                <v:shape style="position:absolute;left:149;top:133;width:355;height:311" type="#_x0000_t202" id="docshape1951" filled="false" stroked="false">
                  <v:textbox inset="0,0,0,0">
                    <w:txbxContent>
                      <w:p>
                        <w:pPr>
                          <w:spacing w:before="48"/>
                          <w:ind w:left="0" w:right="0" w:firstLine="0"/>
                          <w:jc w:val="center"/>
                          <w:rPr>
                            <w:rFonts w:ascii="Gadugi"/>
                            <w:b/>
                            <w:sz w:val="15"/>
                          </w:rPr>
                        </w:pPr>
                        <w:r>
                          <w:rPr>
                            <w:rFonts w:ascii="Gadugi"/>
                            <w:b/>
                            <w:color w:val="FEFEFE"/>
                            <w:spacing w:val="-10"/>
                            <w:sz w:val="15"/>
                          </w:rPr>
                          <w:t>1</w:t>
                        </w:r>
                      </w:p>
                    </w:txbxContent>
                  </v:textbox>
                  <w10:wrap type="none"/>
                </v:shape>
                <w10:wrap type="none"/>
              </v:group>
            </w:pict>
          </mc:Fallback>
        </mc:AlternateContent>
      </w:r>
      <w:r>
        <w:rPr>
          <w:sz w:val="24"/>
        </w:rPr>
        <w:t>-</w:t>
      </w:r>
      <w:r>
        <w:rPr>
          <w:spacing w:val="-2"/>
          <w:sz w:val="24"/>
        </w:rPr>
        <w:t>2</w:t>
      </w:r>
      <w:r>
        <w:rPr>
          <w:i/>
          <w:spacing w:val="-2"/>
          <w:sz w:val="24"/>
        </w:rPr>
        <w:t>LogL</w:t>
      </w:r>
    </w:p>
    <w:p>
      <w:pPr>
        <w:pStyle w:val="BodyText"/>
        <w:rPr>
          <w:i/>
        </w:rPr>
      </w:pPr>
    </w:p>
    <w:p>
      <w:pPr>
        <w:spacing w:before="0"/>
        <w:ind w:left="6565" w:right="0" w:firstLine="0"/>
        <w:jc w:val="left"/>
        <w:rPr>
          <w:i/>
          <w:sz w:val="24"/>
        </w:rPr>
      </w:pPr>
      <w:r>
        <w:rPr>
          <w:i/>
          <w:sz w:val="24"/>
        </w:rPr>
        <mc:AlternateContent>
          <mc:Choice Requires="wps">
            <w:drawing>
              <wp:anchor distT="0" distB="0" distL="0" distR="0" allowOverlap="1" layoutInCell="1" locked="0" behindDoc="1" simplePos="0" relativeHeight="479656960">
                <wp:simplePos x="0" y="0"/>
                <wp:positionH relativeFrom="page">
                  <wp:posOffset>1440180</wp:posOffset>
                </wp:positionH>
                <wp:positionV relativeFrom="paragraph">
                  <wp:posOffset>6794</wp:posOffset>
                </wp:positionV>
                <wp:extent cx="2764155" cy="168910"/>
                <wp:effectExtent l="0" t="0" r="0" b="0"/>
                <wp:wrapNone/>
                <wp:docPr id="2277" name="Textbox 2277"/>
                <wp:cNvGraphicFramePr>
                  <a:graphicFrameLocks/>
                </wp:cNvGraphicFramePr>
                <a:graphic>
                  <a:graphicData uri="http://schemas.microsoft.com/office/word/2010/wordprocessingShape">
                    <wps:wsp>
                      <wps:cNvPr id="2277" name="Textbox 2277"/>
                      <wps:cNvSpPr txBox="1"/>
                      <wps:spPr>
                        <a:xfrm>
                          <a:off x="0" y="0"/>
                          <a:ext cx="2764155" cy="168910"/>
                        </a:xfrm>
                        <a:prstGeom prst="rect">
                          <a:avLst/>
                        </a:prstGeom>
                      </wps:spPr>
                      <wps:txbx>
                        <w:txbxContent>
                          <w:p>
                            <w:pPr>
                              <w:pStyle w:val="BodyText"/>
                              <w:spacing w:line="266" w:lineRule="exact"/>
                            </w:pPr>
                            <w:r>
                              <w:rPr/>
                              <w:t>variabel</w:t>
                            </w:r>
                            <w:r>
                              <w:rPr>
                                <w:spacing w:val="20"/>
                              </w:rPr>
                              <w:t> </w:t>
                            </w:r>
                            <w:r>
                              <w:rPr/>
                              <w:t>independen</w:t>
                            </w:r>
                            <w:r>
                              <w:rPr>
                                <w:spacing w:val="24"/>
                              </w:rPr>
                              <w:t> </w:t>
                            </w:r>
                            <w:r>
                              <w:rPr/>
                              <w:t>masuk</w:t>
                            </w:r>
                            <w:r>
                              <w:rPr>
                                <w:spacing w:val="21"/>
                              </w:rPr>
                              <w:t> </w:t>
                            </w:r>
                            <w:r>
                              <w:rPr/>
                              <w:t>model</w:t>
                            </w:r>
                            <w:r>
                              <w:rPr>
                                <w:spacing w:val="19"/>
                              </w:rPr>
                              <w:t> </w:t>
                            </w:r>
                            <w:r>
                              <w:rPr>
                                <w:spacing w:val="-2"/>
                              </w:rPr>
                              <w:t>dikurangi</w:t>
                            </w:r>
                          </w:p>
                        </w:txbxContent>
                      </wps:txbx>
                      <wps:bodyPr wrap="square" lIns="0" tIns="0" rIns="0" bIns="0" rtlCol="0">
                        <a:noAutofit/>
                      </wps:bodyPr>
                    </wps:wsp>
                  </a:graphicData>
                </a:graphic>
              </wp:anchor>
            </w:drawing>
          </mc:Choice>
          <mc:Fallback>
            <w:pict>
              <v:shape style="position:absolute;margin-left:113.400002pt;margin-top:.535002pt;width:217.65pt;height:13.3pt;mso-position-horizontal-relative:page;mso-position-vertical-relative:paragraph;z-index:-23659520" type="#_x0000_t202" id="docshape1952" filled="false" stroked="false">
                <v:textbox inset="0,0,0,0">
                  <w:txbxContent>
                    <w:p>
                      <w:pPr>
                        <w:pStyle w:val="BodyText"/>
                        <w:spacing w:line="266" w:lineRule="exact"/>
                      </w:pPr>
                      <w:r>
                        <w:rPr/>
                        <w:t>variabel</w:t>
                      </w:r>
                      <w:r>
                        <w:rPr>
                          <w:spacing w:val="20"/>
                        </w:rPr>
                        <w:t> </w:t>
                      </w:r>
                      <w:r>
                        <w:rPr/>
                        <w:t>independen</w:t>
                      </w:r>
                      <w:r>
                        <w:rPr>
                          <w:spacing w:val="24"/>
                        </w:rPr>
                        <w:t> </w:t>
                      </w:r>
                      <w:r>
                        <w:rPr/>
                        <w:t>masuk</w:t>
                      </w:r>
                      <w:r>
                        <w:rPr>
                          <w:spacing w:val="21"/>
                        </w:rPr>
                        <w:t> </w:t>
                      </w:r>
                      <w:r>
                        <w:rPr/>
                        <w:t>model</w:t>
                      </w:r>
                      <w:r>
                        <w:rPr>
                          <w:spacing w:val="19"/>
                        </w:rPr>
                        <w:t> </w:t>
                      </w:r>
                      <w:r>
                        <w:rPr>
                          <w:spacing w:val="-2"/>
                        </w:rPr>
                        <w:t>dikurangi</w:t>
                      </w:r>
                    </w:p>
                  </w:txbxContent>
                </v:textbox>
                <w10:wrap type="none"/>
              </v:shape>
            </w:pict>
          </mc:Fallback>
        </mc:AlternateContent>
      </w:r>
      <w:r>
        <w:rPr>
          <w:i/>
          <w:sz w:val="24"/>
        </w:rPr>
        <mc:AlternateContent>
          <mc:Choice Requires="wps">
            <w:drawing>
              <wp:anchor distT="0" distB="0" distL="0" distR="0" allowOverlap="1" layoutInCell="1" locked="0" behindDoc="1" simplePos="0" relativeHeight="479657472">
                <wp:simplePos x="0" y="0"/>
                <wp:positionH relativeFrom="page">
                  <wp:posOffset>4759453</wp:posOffset>
                </wp:positionH>
                <wp:positionV relativeFrom="paragraph">
                  <wp:posOffset>6794</wp:posOffset>
                </wp:positionV>
                <wp:extent cx="1719580" cy="168910"/>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1719580" cy="168910"/>
                        </a:xfrm>
                        <a:prstGeom prst="rect">
                          <a:avLst/>
                        </a:prstGeom>
                      </wps:spPr>
                      <wps:txbx>
                        <w:txbxContent>
                          <w:p>
                            <w:pPr>
                              <w:pStyle w:val="BodyText"/>
                              <w:spacing w:line="266" w:lineRule="exact"/>
                            </w:pPr>
                            <w:r>
                              <w:rPr/>
                              <w:t>setelah</w:t>
                            </w:r>
                            <w:r>
                              <w:rPr>
                                <w:spacing w:val="19"/>
                              </w:rPr>
                              <w:t> </w:t>
                            </w:r>
                            <w:r>
                              <w:rPr/>
                              <w:t>variabel</w:t>
                            </w:r>
                            <w:r>
                              <w:rPr>
                                <w:spacing w:val="22"/>
                              </w:rPr>
                              <w:t> </w:t>
                            </w:r>
                            <w:r>
                              <w:rPr>
                                <w:spacing w:val="-2"/>
                              </w:rPr>
                              <w:t>independen</w:t>
                            </w:r>
                          </w:p>
                        </w:txbxContent>
                      </wps:txbx>
                      <wps:bodyPr wrap="square" lIns="0" tIns="0" rIns="0" bIns="0" rtlCol="0">
                        <a:noAutofit/>
                      </wps:bodyPr>
                    </wps:wsp>
                  </a:graphicData>
                </a:graphic>
              </wp:anchor>
            </w:drawing>
          </mc:Choice>
          <mc:Fallback>
            <w:pict>
              <v:shape style="position:absolute;margin-left:374.760132pt;margin-top:.535002pt;width:135.4pt;height:13.3pt;mso-position-horizontal-relative:page;mso-position-vertical-relative:paragraph;z-index:-23659008" type="#_x0000_t202" id="docshape1953" filled="false" stroked="false">
                <v:textbox inset="0,0,0,0">
                  <w:txbxContent>
                    <w:p>
                      <w:pPr>
                        <w:pStyle w:val="BodyText"/>
                        <w:spacing w:line="266" w:lineRule="exact"/>
                      </w:pPr>
                      <w:r>
                        <w:rPr/>
                        <w:t>setelah</w:t>
                      </w:r>
                      <w:r>
                        <w:rPr>
                          <w:spacing w:val="19"/>
                        </w:rPr>
                        <w:t> </w:t>
                      </w:r>
                      <w:r>
                        <w:rPr/>
                        <w:t>variabel</w:t>
                      </w:r>
                      <w:r>
                        <w:rPr>
                          <w:spacing w:val="22"/>
                        </w:rPr>
                        <w:t> </w:t>
                      </w:r>
                      <w:r>
                        <w:rPr>
                          <w:spacing w:val="-2"/>
                        </w:rPr>
                        <w:t>independen</w:t>
                      </w:r>
                    </w:p>
                  </w:txbxContent>
                </v:textbox>
                <w10:wrap type="none"/>
              </v:shape>
            </w:pict>
          </mc:Fallback>
        </mc:AlternateContent>
      </w:r>
      <w:r>
        <w:rPr>
          <w:i/>
          <w:sz w:val="24"/>
        </w:rPr>
        <mc:AlternateContent>
          <mc:Choice Requires="wps">
            <w:drawing>
              <wp:anchor distT="0" distB="0" distL="0" distR="0" allowOverlap="1" layoutInCell="1" locked="0" behindDoc="0" simplePos="0" relativeHeight="16295936">
                <wp:simplePos x="0" y="0"/>
                <wp:positionH relativeFrom="page">
                  <wp:posOffset>1441781</wp:posOffset>
                </wp:positionH>
                <wp:positionV relativeFrom="paragraph">
                  <wp:posOffset>35653</wp:posOffset>
                </wp:positionV>
                <wp:extent cx="2813685" cy="140970"/>
                <wp:effectExtent l="0" t="0" r="0" b="0"/>
                <wp:wrapNone/>
                <wp:docPr id="2279" name="Graphic 2279"/>
                <wp:cNvGraphicFramePr>
                  <a:graphicFrameLocks/>
                </wp:cNvGraphicFramePr>
                <a:graphic>
                  <a:graphicData uri="http://schemas.microsoft.com/office/word/2010/wordprocessingShape">
                    <wps:wsp>
                      <wps:cNvPr id="2279" name="Graphic 2279"/>
                      <wps:cNvSpPr/>
                      <wps:spPr>
                        <a:xfrm>
                          <a:off x="0" y="0"/>
                          <a:ext cx="2813685" cy="140970"/>
                        </a:xfrm>
                        <a:custGeom>
                          <a:avLst/>
                          <a:gdLst/>
                          <a:ahLst/>
                          <a:cxnLst/>
                          <a:rect l="l" t="t" r="r" b="b"/>
                          <a:pathLst>
                            <a:path w="2813685" h="140970">
                              <a:moveTo>
                                <a:pt x="2813233" y="0"/>
                              </a:moveTo>
                              <a:lnTo>
                                <a:pt x="0" y="0"/>
                              </a:lnTo>
                              <a:lnTo>
                                <a:pt x="0" y="140661"/>
                              </a:lnTo>
                              <a:lnTo>
                                <a:pt x="2813233" y="140661"/>
                              </a:lnTo>
                              <a:lnTo>
                                <a:pt x="281323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07343pt;width:221.514422pt;height:11.075721pt;mso-position-horizontal-relative:page;mso-position-vertical-relative:paragraph;z-index:16295936" id="docshape1954" filled="true" fillcolor="#fedce7" stroked="false">
                <v:fill opacity="52428f" type="solid"/>
                <w10:wrap type="none"/>
              </v:rect>
            </w:pict>
          </mc:Fallback>
        </mc:AlternateContent>
      </w:r>
      <w:r>
        <w:rPr>
          <w:i/>
          <w:sz w:val="24"/>
        </w:rPr>
        <mc:AlternateContent>
          <mc:Choice Requires="wps">
            <w:drawing>
              <wp:anchor distT="0" distB="0" distL="0" distR="0" allowOverlap="1" layoutInCell="1" locked="0" behindDoc="0" simplePos="0" relativeHeight="16296448">
                <wp:simplePos x="0" y="0"/>
                <wp:positionH relativeFrom="page">
                  <wp:posOffset>4761396</wp:posOffset>
                </wp:positionH>
                <wp:positionV relativeFrom="paragraph">
                  <wp:posOffset>35653</wp:posOffset>
                </wp:positionV>
                <wp:extent cx="1716405" cy="140970"/>
                <wp:effectExtent l="0" t="0" r="0" b="0"/>
                <wp:wrapNone/>
                <wp:docPr id="2280" name="Graphic 2280"/>
                <wp:cNvGraphicFramePr>
                  <a:graphicFrameLocks/>
                </wp:cNvGraphicFramePr>
                <a:graphic>
                  <a:graphicData uri="http://schemas.microsoft.com/office/word/2010/wordprocessingShape">
                    <wps:wsp>
                      <wps:cNvPr id="2280" name="Graphic 2280"/>
                      <wps:cNvSpPr/>
                      <wps:spPr>
                        <a:xfrm>
                          <a:off x="0" y="0"/>
                          <a:ext cx="1716405" cy="140970"/>
                        </a:xfrm>
                        <a:custGeom>
                          <a:avLst/>
                          <a:gdLst/>
                          <a:ahLst/>
                          <a:cxnLst/>
                          <a:rect l="l" t="t" r="r" b="b"/>
                          <a:pathLst>
                            <a:path w="1716405" h="140970">
                              <a:moveTo>
                                <a:pt x="1716072" y="0"/>
                              </a:moveTo>
                              <a:lnTo>
                                <a:pt x="0" y="0"/>
                              </a:lnTo>
                              <a:lnTo>
                                <a:pt x="0" y="140661"/>
                              </a:lnTo>
                              <a:lnTo>
                                <a:pt x="1716072" y="140661"/>
                              </a:lnTo>
                              <a:lnTo>
                                <a:pt x="171607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74.913147pt;margin-top:2.807343pt;width:135.123798pt;height:11.075721pt;mso-position-horizontal-relative:page;mso-position-vertical-relative:paragraph;z-index:16296448" id="docshape1955" filled="true" fillcolor="#fedce7" stroked="false">
                <v:fill opacity="52428f" type="solid"/>
                <w10:wrap type="none"/>
              </v:rect>
            </w:pict>
          </mc:Fallback>
        </mc:AlternateContent>
      </w:r>
      <w:r>
        <w:rPr>
          <w:sz w:val="24"/>
        </w:rPr>
        <w:t>-</w:t>
      </w:r>
      <w:r>
        <w:rPr>
          <w:spacing w:val="-2"/>
          <w:sz w:val="24"/>
        </w:rPr>
        <w:t>2</w:t>
      </w:r>
      <w:r>
        <w:rPr>
          <w:i/>
          <w:spacing w:val="-2"/>
          <w:sz w:val="24"/>
        </w:rPr>
        <w:t>LogL</w:t>
      </w:r>
    </w:p>
    <w:p>
      <w:pPr>
        <w:pStyle w:val="BodyText"/>
        <w:rPr>
          <w:i/>
        </w:rPr>
      </w:pPr>
    </w:p>
    <w:p>
      <w:pPr>
        <w:pStyle w:val="BodyText"/>
        <w:ind w:left="3635"/>
      </w:pPr>
      <w:r>
        <w:rPr/>
        <mc:AlternateContent>
          <mc:Choice Requires="wps">
            <w:drawing>
              <wp:anchor distT="0" distB="0" distL="0" distR="0" allowOverlap="1" layoutInCell="1" locked="0" behindDoc="1" simplePos="0" relativeHeight="479657984">
                <wp:simplePos x="0" y="0"/>
                <wp:positionH relativeFrom="page">
                  <wp:posOffset>1440180</wp:posOffset>
                </wp:positionH>
                <wp:positionV relativeFrom="paragraph">
                  <wp:posOffset>6824</wp:posOffset>
                </wp:positionV>
                <wp:extent cx="901700" cy="168910"/>
                <wp:effectExtent l="0" t="0" r="0" b="0"/>
                <wp:wrapNone/>
                <wp:docPr id="2281" name="Textbox 2281"/>
                <wp:cNvGraphicFramePr>
                  <a:graphicFrameLocks/>
                </wp:cNvGraphicFramePr>
                <a:graphic>
                  <a:graphicData uri="http://schemas.microsoft.com/office/word/2010/wordprocessingShape">
                    <wps:wsp>
                      <wps:cNvPr id="2281" name="Textbox 2281"/>
                      <wps:cNvSpPr txBox="1"/>
                      <wps:spPr>
                        <a:xfrm>
                          <a:off x="0" y="0"/>
                          <a:ext cx="901700" cy="168910"/>
                        </a:xfrm>
                        <a:prstGeom prst="rect">
                          <a:avLst/>
                        </a:prstGeom>
                      </wps:spPr>
                      <wps:txbx>
                        <w:txbxContent>
                          <w:p>
                            <w:pPr>
                              <w:pStyle w:val="BodyText"/>
                              <w:spacing w:line="266" w:lineRule="exact"/>
                            </w:pPr>
                            <w:r>
                              <w:rPr/>
                              <w:t>masuk</w:t>
                            </w:r>
                            <w:r>
                              <w:rPr>
                                <w:spacing w:val="28"/>
                              </w:rPr>
                              <w:t> </w:t>
                            </w:r>
                            <w:r>
                              <w:rPr>
                                <w:spacing w:val="-2"/>
                              </w:rPr>
                              <w:t>sebesar</w:t>
                            </w:r>
                          </w:p>
                        </w:txbxContent>
                      </wps:txbx>
                      <wps:bodyPr wrap="square" lIns="0" tIns="0" rIns="0" bIns="0" rtlCol="0">
                        <a:noAutofit/>
                      </wps:bodyPr>
                    </wps:wsp>
                  </a:graphicData>
                </a:graphic>
              </wp:anchor>
            </w:drawing>
          </mc:Choice>
          <mc:Fallback>
            <w:pict>
              <v:shape style="position:absolute;margin-left:113.400002pt;margin-top:.537337pt;width:71pt;height:13.3pt;mso-position-horizontal-relative:page;mso-position-vertical-relative:paragraph;z-index:-23658496" type="#_x0000_t202" id="docshape1956" filled="false" stroked="false">
                <v:textbox inset="0,0,0,0">
                  <w:txbxContent>
                    <w:p>
                      <w:pPr>
                        <w:pStyle w:val="BodyText"/>
                        <w:spacing w:line="266" w:lineRule="exact"/>
                      </w:pPr>
                      <w:r>
                        <w:rPr/>
                        <w:t>masuk</w:t>
                      </w:r>
                      <w:r>
                        <w:rPr>
                          <w:spacing w:val="28"/>
                        </w:rPr>
                        <w:t> </w:t>
                      </w:r>
                      <w:r>
                        <w:rPr>
                          <w:spacing w:val="-2"/>
                        </w:rPr>
                        <w:t>sebesar</w:t>
                      </w:r>
                    </w:p>
                  </w:txbxContent>
                </v:textbox>
                <w10:wrap type="none"/>
              </v:shape>
            </w:pict>
          </mc:Fallback>
        </mc:AlternateContent>
      </w:r>
      <w:r>
        <w:rPr/>
        <mc:AlternateContent>
          <mc:Choice Requires="wps">
            <w:drawing>
              <wp:anchor distT="0" distB="0" distL="0" distR="0" allowOverlap="1" layoutInCell="1" locked="0" behindDoc="0" simplePos="0" relativeHeight="16296960">
                <wp:simplePos x="0" y="0"/>
                <wp:positionH relativeFrom="page">
                  <wp:posOffset>1441781</wp:posOffset>
                </wp:positionH>
                <wp:positionV relativeFrom="paragraph">
                  <wp:posOffset>36817</wp:posOffset>
                </wp:positionV>
                <wp:extent cx="956944" cy="140970"/>
                <wp:effectExtent l="0" t="0" r="0" b="0"/>
                <wp:wrapNone/>
                <wp:docPr id="2282" name="Graphic 2282"/>
                <wp:cNvGraphicFramePr>
                  <a:graphicFrameLocks/>
                </wp:cNvGraphicFramePr>
                <a:graphic>
                  <a:graphicData uri="http://schemas.microsoft.com/office/word/2010/wordprocessingShape">
                    <wps:wsp>
                      <wps:cNvPr id="2282" name="Graphic 2282"/>
                      <wps:cNvSpPr/>
                      <wps:spPr>
                        <a:xfrm>
                          <a:off x="0" y="0"/>
                          <a:ext cx="956944" cy="140970"/>
                        </a:xfrm>
                        <a:custGeom>
                          <a:avLst/>
                          <a:gdLst/>
                          <a:ahLst/>
                          <a:cxnLst/>
                          <a:rect l="l" t="t" r="r" b="b"/>
                          <a:pathLst>
                            <a:path w="956944" h="140970">
                              <a:moveTo>
                                <a:pt x="956499" y="0"/>
                              </a:moveTo>
                              <a:lnTo>
                                <a:pt x="0" y="0"/>
                              </a:lnTo>
                              <a:lnTo>
                                <a:pt x="0" y="140661"/>
                              </a:lnTo>
                              <a:lnTo>
                                <a:pt x="956499" y="140661"/>
                              </a:lnTo>
                              <a:lnTo>
                                <a:pt x="956499"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89899pt;width:75.314904pt;height:11.075721pt;mso-position-horizontal-relative:page;mso-position-vertical-relative:paragraph;z-index:16296960" id="docshape1957" filled="true" fillcolor="#fedce7" stroked="false">
                <v:fill opacity="52428f" type="solid"/>
                <w10:wrap type="none"/>
              </v:rect>
            </w:pict>
          </mc:Fallback>
        </mc:AlternateContent>
      </w:r>
      <w:r>
        <w:rPr/>
        <w:t>setelah</w:t>
      </w:r>
      <w:r>
        <w:rPr>
          <w:spacing w:val="25"/>
        </w:rPr>
        <w:t> </w:t>
      </w:r>
      <w:r>
        <w:rPr/>
        <w:t>variabel</w:t>
      </w:r>
      <w:r>
        <w:rPr>
          <w:spacing w:val="26"/>
        </w:rPr>
        <w:t> </w:t>
      </w:r>
      <w:r>
        <w:rPr/>
        <w:t>independen</w:t>
      </w:r>
      <w:r>
        <w:rPr>
          <w:spacing w:val="26"/>
        </w:rPr>
        <w:t> </w:t>
      </w:r>
      <w:r>
        <w:rPr/>
        <w:t>masuk</w:t>
      </w:r>
      <w:r>
        <w:rPr>
          <w:spacing w:val="28"/>
        </w:rPr>
        <w:t> </w:t>
      </w:r>
      <w:r>
        <w:rPr/>
        <w:t>model</w:t>
      </w:r>
      <w:r>
        <w:rPr>
          <w:spacing w:val="28"/>
        </w:rPr>
        <w:t> </w:t>
      </w:r>
      <w:r>
        <w:rPr/>
        <w:t>adalah</w:t>
      </w:r>
      <w:r>
        <w:rPr>
          <w:spacing w:val="28"/>
        </w:rPr>
        <w:t> </w:t>
      </w:r>
      <w:r>
        <w:rPr/>
        <w:t>sebesar</w:t>
      </w:r>
      <w:r>
        <w:rPr>
          <w:spacing w:val="31"/>
        </w:rPr>
        <w:t> </w:t>
      </w:r>
      <w:r>
        <w:rPr>
          <w:spacing w:val="-2"/>
        </w:rPr>
        <w:t>sebesar</w:t>
      </w:r>
    </w:p>
    <w:p>
      <w:pPr>
        <w:pStyle w:val="BodyText"/>
        <w:spacing w:after="0"/>
        <w:sectPr>
          <w:headerReference w:type="default" r:id="rId470"/>
          <w:footerReference w:type="default" r:id="rId471"/>
          <w:pgSz w:w="11910" w:h="16840"/>
          <w:pgMar w:header="480" w:footer="680" w:top="2000" w:bottom="880" w:left="141" w:right="1417"/>
        </w:sectPr>
      </w:pPr>
    </w:p>
    <w:p>
      <w:pPr>
        <w:pStyle w:val="BodyText"/>
        <w:tabs>
          <w:tab w:pos="6735" w:val="left" w:leader="none"/>
          <w:tab w:pos="9090" w:val="left" w:leader="none"/>
        </w:tabs>
        <w:spacing w:line="480" w:lineRule="auto" w:before="256"/>
        <w:ind w:left="2126" w:right="279"/>
        <w:jc w:val="both"/>
      </w:pPr>
      <w:r>
        <w:rPr/>
        <mc:AlternateContent>
          <mc:Choice Requires="wps">
            <w:drawing>
              <wp:anchor distT="0" distB="0" distL="0" distR="0" allowOverlap="1" layoutInCell="1" locked="0" behindDoc="1" simplePos="0" relativeHeight="479662080">
                <wp:simplePos x="0" y="0"/>
                <wp:positionH relativeFrom="page">
                  <wp:posOffset>3574681</wp:posOffset>
                </wp:positionH>
                <wp:positionV relativeFrom="paragraph">
                  <wp:posOffset>2623004</wp:posOffset>
                </wp:positionV>
                <wp:extent cx="2287270" cy="168910"/>
                <wp:effectExtent l="0" t="0" r="0" b="0"/>
                <wp:wrapNone/>
                <wp:docPr id="2290" name="Textbox 2290"/>
                <wp:cNvGraphicFramePr>
                  <a:graphicFrameLocks/>
                </wp:cNvGraphicFramePr>
                <a:graphic>
                  <a:graphicData uri="http://schemas.microsoft.com/office/word/2010/wordprocessingShape">
                    <wps:wsp>
                      <wps:cNvPr id="2290" name="Textbox 2290"/>
                      <wps:cNvSpPr txBox="1"/>
                      <wps:spPr>
                        <a:xfrm>
                          <a:off x="0" y="0"/>
                          <a:ext cx="2287270" cy="168910"/>
                        </a:xfrm>
                        <a:prstGeom prst="rect">
                          <a:avLst/>
                        </a:prstGeom>
                      </wps:spPr>
                      <wps:txbx>
                        <w:txbxContent>
                          <w:p>
                            <w:pPr>
                              <w:spacing w:line="266" w:lineRule="exact" w:before="0"/>
                              <w:ind w:left="0" w:right="0" w:firstLine="0"/>
                              <w:jc w:val="left"/>
                              <w:rPr>
                                <w:sz w:val="24"/>
                              </w:rPr>
                            </w:pPr>
                            <w:r>
                              <w:rPr>
                                <w:sz w:val="24"/>
                              </w:rPr>
                              <w:t>nilai</w:t>
                            </w:r>
                            <w:r>
                              <w:rPr>
                                <w:spacing w:val="12"/>
                                <w:sz w:val="24"/>
                              </w:rPr>
                              <w:t> </w:t>
                            </w:r>
                            <w:r>
                              <w:rPr>
                                <w:i/>
                                <w:sz w:val="24"/>
                              </w:rPr>
                              <w:t>Nagelkerke</w:t>
                            </w:r>
                            <w:r>
                              <w:rPr>
                                <w:i/>
                                <w:spacing w:val="13"/>
                                <w:sz w:val="24"/>
                              </w:rPr>
                              <w:t> </w:t>
                            </w:r>
                            <w:r>
                              <w:rPr>
                                <w:i/>
                                <w:sz w:val="24"/>
                              </w:rPr>
                              <w:t>R</w:t>
                            </w:r>
                            <w:r>
                              <w:rPr>
                                <w:i/>
                                <w:spacing w:val="14"/>
                                <w:sz w:val="24"/>
                              </w:rPr>
                              <w:t> </w:t>
                            </w:r>
                            <w:r>
                              <w:rPr>
                                <w:i/>
                                <w:sz w:val="24"/>
                              </w:rPr>
                              <w:t>Square</w:t>
                            </w:r>
                            <w:r>
                              <w:rPr>
                                <w:i/>
                                <w:spacing w:val="12"/>
                                <w:sz w:val="24"/>
                              </w:rPr>
                              <w:t> </w:t>
                            </w:r>
                            <w:r>
                              <w:rPr>
                                <w:sz w:val="24"/>
                              </w:rPr>
                              <w:t>sebesar</w:t>
                            </w:r>
                            <w:r>
                              <w:rPr>
                                <w:spacing w:val="14"/>
                                <w:sz w:val="24"/>
                              </w:rPr>
                              <w:t> </w:t>
                            </w:r>
                            <w:r>
                              <w:rPr>
                                <w:spacing w:val="-5"/>
                                <w:sz w:val="24"/>
                              </w:rPr>
                              <w:t>0,</w:t>
                            </w:r>
                          </w:p>
                        </w:txbxContent>
                      </wps:txbx>
                      <wps:bodyPr wrap="square" lIns="0" tIns="0" rIns="0" bIns="0" rtlCol="0">
                        <a:noAutofit/>
                      </wps:bodyPr>
                    </wps:wsp>
                  </a:graphicData>
                </a:graphic>
              </wp:anchor>
            </w:drawing>
          </mc:Choice>
          <mc:Fallback>
            <w:pict>
              <v:shape style="position:absolute;margin-left:281.471008pt;margin-top:206.535782pt;width:180.1pt;height:13.3pt;mso-position-horizontal-relative:page;mso-position-vertical-relative:paragraph;z-index:-23654400" type="#_x0000_t202" id="docshape1963" filled="false" stroked="false">
                <v:textbox inset="0,0,0,0">
                  <w:txbxContent>
                    <w:p>
                      <w:pPr>
                        <w:spacing w:line="266" w:lineRule="exact" w:before="0"/>
                        <w:ind w:left="0" w:right="0" w:firstLine="0"/>
                        <w:jc w:val="left"/>
                        <w:rPr>
                          <w:sz w:val="24"/>
                        </w:rPr>
                      </w:pPr>
                      <w:r>
                        <w:rPr>
                          <w:sz w:val="24"/>
                        </w:rPr>
                        <w:t>nilai</w:t>
                      </w:r>
                      <w:r>
                        <w:rPr>
                          <w:spacing w:val="12"/>
                          <w:sz w:val="24"/>
                        </w:rPr>
                        <w:t> </w:t>
                      </w:r>
                      <w:r>
                        <w:rPr>
                          <w:i/>
                          <w:sz w:val="24"/>
                        </w:rPr>
                        <w:t>Nagelkerke</w:t>
                      </w:r>
                      <w:r>
                        <w:rPr>
                          <w:i/>
                          <w:spacing w:val="13"/>
                          <w:sz w:val="24"/>
                        </w:rPr>
                        <w:t> </w:t>
                      </w:r>
                      <w:r>
                        <w:rPr>
                          <w:i/>
                          <w:sz w:val="24"/>
                        </w:rPr>
                        <w:t>R</w:t>
                      </w:r>
                      <w:r>
                        <w:rPr>
                          <w:i/>
                          <w:spacing w:val="14"/>
                          <w:sz w:val="24"/>
                        </w:rPr>
                        <w:t> </w:t>
                      </w:r>
                      <w:r>
                        <w:rPr>
                          <w:i/>
                          <w:sz w:val="24"/>
                        </w:rPr>
                        <w:t>Square</w:t>
                      </w:r>
                      <w:r>
                        <w:rPr>
                          <w:i/>
                          <w:spacing w:val="12"/>
                          <w:sz w:val="24"/>
                        </w:rPr>
                        <w:t> </w:t>
                      </w:r>
                      <w:r>
                        <w:rPr>
                          <w:sz w:val="24"/>
                        </w:rPr>
                        <w:t>sebesar</w:t>
                      </w:r>
                      <w:r>
                        <w:rPr>
                          <w:spacing w:val="14"/>
                          <w:sz w:val="24"/>
                        </w:rPr>
                        <w:t> </w:t>
                      </w:r>
                      <w:r>
                        <w:rPr>
                          <w:spacing w:val="-5"/>
                          <w:sz w:val="24"/>
                        </w:rPr>
                        <w:t>0,</w:t>
                      </w:r>
                    </w:p>
                  </w:txbxContent>
                </v:textbox>
                <w10:wrap type="none"/>
              </v:shape>
            </w:pict>
          </mc:Fallback>
        </mc:AlternateContent>
      </w:r>
      <w:r>
        <w:rPr/>
        <mc:AlternateContent>
          <mc:Choice Requires="wps">
            <w:drawing>
              <wp:anchor distT="0" distB="0" distL="0" distR="0" allowOverlap="1" layoutInCell="1" locked="0" behindDoc="1" simplePos="0" relativeHeight="479662592">
                <wp:simplePos x="0" y="0"/>
                <wp:positionH relativeFrom="page">
                  <wp:posOffset>1669651</wp:posOffset>
                </wp:positionH>
                <wp:positionV relativeFrom="paragraph">
                  <wp:posOffset>2973524</wp:posOffset>
                </wp:positionV>
                <wp:extent cx="2628265" cy="168910"/>
                <wp:effectExtent l="0" t="0" r="0" b="0"/>
                <wp:wrapNone/>
                <wp:docPr id="2291" name="Textbox 2291"/>
                <wp:cNvGraphicFramePr>
                  <a:graphicFrameLocks/>
                </wp:cNvGraphicFramePr>
                <a:graphic>
                  <a:graphicData uri="http://schemas.microsoft.com/office/word/2010/wordprocessingShape">
                    <wps:wsp>
                      <wps:cNvPr id="2291" name="Textbox 2291"/>
                      <wps:cNvSpPr txBox="1"/>
                      <wps:spPr>
                        <a:xfrm>
                          <a:off x="0" y="0"/>
                          <a:ext cx="2628265" cy="168910"/>
                        </a:xfrm>
                        <a:prstGeom prst="rect">
                          <a:avLst/>
                        </a:prstGeom>
                      </wps:spPr>
                      <wps:txbx>
                        <w:txbxContent>
                          <w:p>
                            <w:pPr>
                              <w:pStyle w:val="BodyText"/>
                              <w:spacing w:line="266" w:lineRule="exact"/>
                            </w:pPr>
                            <w:r>
                              <w:rPr/>
                              <w:t>menunjukkan</w:t>
                            </w:r>
                            <w:r>
                              <w:rPr>
                                <w:spacing w:val="45"/>
                              </w:rPr>
                              <w:t> </w:t>
                            </w:r>
                            <w:r>
                              <w:rPr/>
                              <w:t>bahwa</w:t>
                            </w:r>
                            <w:r>
                              <w:rPr>
                                <w:spacing w:val="50"/>
                              </w:rPr>
                              <w:t> </w:t>
                            </w:r>
                            <w:r>
                              <w:rPr/>
                              <w:t>variabel</w:t>
                            </w:r>
                            <w:r>
                              <w:rPr>
                                <w:spacing w:val="49"/>
                              </w:rPr>
                              <w:t> </w:t>
                            </w:r>
                            <w:r>
                              <w:rPr>
                                <w:spacing w:val="-2"/>
                              </w:rPr>
                              <w:t>independen</w:t>
                            </w:r>
                          </w:p>
                        </w:txbxContent>
                      </wps:txbx>
                      <wps:bodyPr wrap="square" lIns="0" tIns="0" rIns="0" bIns="0" rtlCol="0">
                        <a:noAutofit/>
                      </wps:bodyPr>
                    </wps:wsp>
                  </a:graphicData>
                </a:graphic>
              </wp:anchor>
            </w:drawing>
          </mc:Choice>
          <mc:Fallback>
            <w:pict>
              <v:shape style="position:absolute;margin-left:131.468643pt;margin-top:234.135788pt;width:206.95pt;height:13.3pt;mso-position-horizontal-relative:page;mso-position-vertical-relative:paragraph;z-index:-23653888" type="#_x0000_t202" id="docshape1964" filled="false" stroked="false">
                <v:textbox inset="0,0,0,0">
                  <w:txbxContent>
                    <w:p>
                      <w:pPr>
                        <w:pStyle w:val="BodyText"/>
                        <w:spacing w:line="266" w:lineRule="exact"/>
                      </w:pPr>
                      <w:r>
                        <w:rPr/>
                        <w:t>menunjukkan</w:t>
                      </w:r>
                      <w:r>
                        <w:rPr>
                          <w:spacing w:val="45"/>
                        </w:rPr>
                        <w:t> </w:t>
                      </w:r>
                      <w:r>
                        <w:rPr/>
                        <w:t>bahwa</w:t>
                      </w:r>
                      <w:r>
                        <w:rPr>
                          <w:spacing w:val="50"/>
                        </w:rPr>
                        <w:t> </w:t>
                      </w:r>
                      <w:r>
                        <w:rPr/>
                        <w:t>variabel</w:t>
                      </w:r>
                      <w:r>
                        <w:rPr>
                          <w:spacing w:val="49"/>
                        </w:rPr>
                        <w:t> </w:t>
                      </w:r>
                      <w:r>
                        <w:rPr>
                          <w:spacing w:val="-2"/>
                        </w:rPr>
                        <w:t>independen</w:t>
                      </w:r>
                    </w:p>
                  </w:txbxContent>
                </v:textbox>
                <w10:wrap type="none"/>
              </v:shape>
            </w:pict>
          </mc:Fallback>
        </mc:AlternateContent>
      </w:r>
      <w:r>
        <w:rPr/>
        <mc:AlternateContent>
          <mc:Choice Requires="wps">
            <w:drawing>
              <wp:anchor distT="0" distB="0" distL="0" distR="0" allowOverlap="1" layoutInCell="1" locked="0" behindDoc="1" simplePos="0" relativeHeight="479663104">
                <wp:simplePos x="0" y="0"/>
                <wp:positionH relativeFrom="page">
                  <wp:posOffset>5437219</wp:posOffset>
                </wp:positionH>
                <wp:positionV relativeFrom="paragraph">
                  <wp:posOffset>2973524</wp:posOffset>
                </wp:positionV>
                <wp:extent cx="1044575" cy="168910"/>
                <wp:effectExtent l="0" t="0" r="0" b="0"/>
                <wp:wrapNone/>
                <wp:docPr id="2292" name="Textbox 2292"/>
                <wp:cNvGraphicFramePr>
                  <a:graphicFrameLocks/>
                </wp:cNvGraphicFramePr>
                <a:graphic>
                  <a:graphicData uri="http://schemas.microsoft.com/office/word/2010/wordprocessingShape">
                    <wps:wsp>
                      <wps:cNvPr id="2292" name="Textbox 2292"/>
                      <wps:cNvSpPr txBox="1"/>
                      <wps:spPr>
                        <a:xfrm>
                          <a:off x="0" y="0"/>
                          <a:ext cx="1044575" cy="168910"/>
                        </a:xfrm>
                        <a:prstGeom prst="rect">
                          <a:avLst/>
                        </a:prstGeom>
                      </wps:spPr>
                      <wps:txbx>
                        <w:txbxContent>
                          <w:p>
                            <w:pPr>
                              <w:pStyle w:val="BodyText"/>
                              <w:spacing w:line="266" w:lineRule="exact"/>
                            </w:pPr>
                            <w:r>
                              <w:rPr/>
                              <w:t>dalam</w:t>
                            </w:r>
                            <w:r>
                              <w:rPr>
                                <w:spacing w:val="48"/>
                              </w:rPr>
                              <w:t> </w:t>
                            </w:r>
                            <w:r>
                              <w:rPr>
                                <w:spacing w:val="-2"/>
                              </w:rPr>
                              <w:t>penelitian</w:t>
                            </w:r>
                          </w:p>
                        </w:txbxContent>
                      </wps:txbx>
                      <wps:bodyPr wrap="square" lIns="0" tIns="0" rIns="0" bIns="0" rtlCol="0">
                        <a:noAutofit/>
                      </wps:bodyPr>
                    </wps:wsp>
                  </a:graphicData>
                </a:graphic>
              </wp:anchor>
            </w:drawing>
          </mc:Choice>
          <mc:Fallback>
            <w:pict>
              <v:shape style="position:absolute;margin-left:428.127533pt;margin-top:234.135788pt;width:82.25pt;height:13.3pt;mso-position-horizontal-relative:page;mso-position-vertical-relative:paragraph;z-index:-23653376" type="#_x0000_t202" id="docshape1965" filled="false" stroked="false">
                <v:textbox inset="0,0,0,0">
                  <w:txbxContent>
                    <w:p>
                      <w:pPr>
                        <w:pStyle w:val="BodyText"/>
                        <w:spacing w:line="266" w:lineRule="exact"/>
                      </w:pPr>
                      <w:r>
                        <w:rPr/>
                        <w:t>dalam</w:t>
                      </w:r>
                      <w:r>
                        <w:rPr>
                          <w:spacing w:val="48"/>
                        </w:rPr>
                        <w:t> </w:t>
                      </w:r>
                      <w:r>
                        <w:rPr>
                          <w:spacing w:val="-2"/>
                        </w:rPr>
                        <w:t>penelitian</w:t>
                      </w:r>
                    </w:p>
                  </w:txbxContent>
                </v:textbox>
                <w10:wrap type="none"/>
              </v:shape>
            </w:pict>
          </mc:Fallback>
        </mc:AlternateContent>
      </w:r>
      <w:r>
        <w:rPr/>
        <mc:AlternateContent>
          <mc:Choice Requires="wps">
            <w:drawing>
              <wp:anchor distT="0" distB="0" distL="0" distR="0" allowOverlap="1" layoutInCell="1" locked="0" behindDoc="0" simplePos="0" relativeHeight="16303104">
                <wp:simplePos x="0" y="0"/>
                <wp:positionH relativeFrom="page">
                  <wp:posOffset>3572805</wp:posOffset>
                </wp:positionH>
                <wp:positionV relativeFrom="paragraph">
                  <wp:posOffset>2654756</wp:posOffset>
                </wp:positionV>
                <wp:extent cx="2286000" cy="133985"/>
                <wp:effectExtent l="0" t="0" r="0" b="0"/>
                <wp:wrapNone/>
                <wp:docPr id="2293" name="Graphic 2293"/>
                <wp:cNvGraphicFramePr>
                  <a:graphicFrameLocks/>
                </wp:cNvGraphicFramePr>
                <a:graphic>
                  <a:graphicData uri="http://schemas.microsoft.com/office/word/2010/wordprocessingShape">
                    <wps:wsp>
                      <wps:cNvPr id="2293" name="Graphic 2293"/>
                      <wps:cNvSpPr/>
                      <wps:spPr>
                        <a:xfrm>
                          <a:off x="0" y="0"/>
                          <a:ext cx="2286000" cy="133985"/>
                        </a:xfrm>
                        <a:custGeom>
                          <a:avLst/>
                          <a:gdLst/>
                          <a:ahLst/>
                          <a:cxnLst/>
                          <a:rect l="l" t="t" r="r" b="b"/>
                          <a:pathLst>
                            <a:path w="2286000" h="133985">
                              <a:moveTo>
                                <a:pt x="2285751" y="0"/>
                              </a:moveTo>
                              <a:lnTo>
                                <a:pt x="0" y="0"/>
                              </a:lnTo>
                              <a:lnTo>
                                <a:pt x="0" y="133628"/>
                              </a:lnTo>
                              <a:lnTo>
                                <a:pt x="2285751" y="133628"/>
                              </a:lnTo>
                              <a:lnTo>
                                <a:pt x="2285751"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81.323303pt;margin-top:209.03595pt;width:179.980468pt;height:10.521935pt;mso-position-horizontal-relative:page;mso-position-vertical-relative:paragraph;z-index:16303104" id="docshape1966"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303616">
                <wp:simplePos x="0" y="0"/>
                <wp:positionH relativeFrom="page">
                  <wp:posOffset>1666840</wp:posOffset>
                </wp:positionH>
                <wp:positionV relativeFrom="paragraph">
                  <wp:posOffset>3006410</wp:posOffset>
                </wp:positionV>
                <wp:extent cx="2701290" cy="133985"/>
                <wp:effectExtent l="0" t="0" r="0" b="0"/>
                <wp:wrapNone/>
                <wp:docPr id="2294" name="Graphic 2294"/>
                <wp:cNvGraphicFramePr>
                  <a:graphicFrameLocks/>
                </wp:cNvGraphicFramePr>
                <a:graphic>
                  <a:graphicData uri="http://schemas.microsoft.com/office/word/2010/wordprocessingShape">
                    <wps:wsp>
                      <wps:cNvPr id="2294" name="Graphic 2294"/>
                      <wps:cNvSpPr/>
                      <wps:spPr>
                        <a:xfrm>
                          <a:off x="0" y="0"/>
                          <a:ext cx="2701290" cy="133985"/>
                        </a:xfrm>
                        <a:custGeom>
                          <a:avLst/>
                          <a:gdLst/>
                          <a:ahLst/>
                          <a:cxnLst/>
                          <a:rect l="l" t="t" r="r" b="b"/>
                          <a:pathLst>
                            <a:path w="2701290" h="133985">
                              <a:moveTo>
                                <a:pt x="2700703" y="0"/>
                              </a:moveTo>
                              <a:lnTo>
                                <a:pt x="0" y="0"/>
                              </a:lnTo>
                              <a:lnTo>
                                <a:pt x="0" y="133628"/>
                              </a:lnTo>
                              <a:lnTo>
                                <a:pt x="2700703" y="133628"/>
                              </a:lnTo>
                              <a:lnTo>
                                <a:pt x="2700703"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31.247299pt;margin-top:236.72525pt;width:212.653845pt;height:10.521935pt;mso-position-horizontal-relative:page;mso-position-vertical-relative:paragraph;z-index:16303616" id="docshape1967"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304128">
                <wp:simplePos x="0" y="0"/>
                <wp:positionH relativeFrom="page">
                  <wp:posOffset>5436573</wp:posOffset>
                </wp:positionH>
                <wp:positionV relativeFrom="paragraph">
                  <wp:posOffset>3006410</wp:posOffset>
                </wp:positionV>
                <wp:extent cx="1041400" cy="133985"/>
                <wp:effectExtent l="0" t="0" r="0" b="0"/>
                <wp:wrapNone/>
                <wp:docPr id="2295" name="Graphic 2295"/>
                <wp:cNvGraphicFramePr>
                  <a:graphicFrameLocks/>
                </wp:cNvGraphicFramePr>
                <a:graphic>
                  <a:graphicData uri="http://schemas.microsoft.com/office/word/2010/wordprocessingShape">
                    <wps:wsp>
                      <wps:cNvPr id="2295" name="Graphic 2295"/>
                      <wps:cNvSpPr/>
                      <wps:spPr>
                        <a:xfrm>
                          <a:off x="0" y="0"/>
                          <a:ext cx="1041400" cy="133985"/>
                        </a:xfrm>
                        <a:custGeom>
                          <a:avLst/>
                          <a:gdLst/>
                          <a:ahLst/>
                          <a:cxnLst/>
                          <a:rect l="l" t="t" r="r" b="b"/>
                          <a:pathLst>
                            <a:path w="1041400" h="133985">
                              <a:moveTo>
                                <a:pt x="1040896" y="0"/>
                              </a:moveTo>
                              <a:lnTo>
                                <a:pt x="0" y="0"/>
                              </a:lnTo>
                              <a:lnTo>
                                <a:pt x="0" y="133628"/>
                              </a:lnTo>
                              <a:lnTo>
                                <a:pt x="1040896" y="133628"/>
                              </a:lnTo>
                              <a:lnTo>
                                <a:pt x="1040896"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428.07663pt;margin-top:236.72525pt;width:81.960336pt;height:10.521935pt;mso-position-horizontal-relative:page;mso-position-vertical-relative:paragraph;z-index:16304128" id="docshape1968"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306688">
                <wp:simplePos x="0" y="0"/>
                <wp:positionH relativeFrom="page">
                  <wp:posOffset>94988</wp:posOffset>
                </wp:positionH>
                <wp:positionV relativeFrom="paragraph">
                  <wp:posOffset>2654756</wp:posOffset>
                </wp:positionV>
                <wp:extent cx="225425" cy="197485"/>
                <wp:effectExtent l="0" t="0" r="0" b="0"/>
                <wp:wrapNone/>
                <wp:docPr id="2296" name="Group 2296"/>
                <wp:cNvGraphicFramePr>
                  <a:graphicFrameLocks/>
                </wp:cNvGraphicFramePr>
                <a:graphic>
                  <a:graphicData uri="http://schemas.microsoft.com/office/word/2010/wordprocessingGroup">
                    <wpg:wgp>
                      <wpg:cNvPr id="2296" name="Group 2296"/>
                      <wpg:cNvGrpSpPr/>
                      <wpg:grpSpPr>
                        <a:xfrm>
                          <a:off x="0" y="0"/>
                          <a:ext cx="225425" cy="197485"/>
                          <a:chExt cx="225425" cy="197485"/>
                        </a:xfrm>
                      </wpg:grpSpPr>
                      <pic:pic>
                        <pic:nvPicPr>
                          <pic:cNvPr id="2297" name="Image 2297"/>
                          <pic:cNvPicPr/>
                        </pic:nvPicPr>
                        <pic:blipFill>
                          <a:blip r:embed="rId258" cstate="print"/>
                          <a:stretch>
                            <a:fillRect/>
                          </a:stretch>
                        </pic:blipFill>
                        <pic:spPr>
                          <a:xfrm>
                            <a:off x="0" y="0"/>
                            <a:ext cx="225058" cy="196926"/>
                          </a:xfrm>
                          <a:prstGeom prst="rect">
                            <a:avLst/>
                          </a:prstGeom>
                        </pic:spPr>
                      </pic:pic>
                      <wps:wsp>
                        <wps:cNvPr id="2298" name="Textbox 2298"/>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12</w:t>
                              </w:r>
                            </w:p>
                          </w:txbxContent>
                        </wps:txbx>
                        <wps:bodyPr wrap="square" lIns="0" tIns="0" rIns="0" bIns="0" rtlCol="0">
                          <a:noAutofit/>
                        </wps:bodyPr>
                      </wps:wsp>
                    </wpg:wgp>
                  </a:graphicData>
                </a:graphic>
              </wp:anchor>
            </w:drawing>
          </mc:Choice>
          <mc:Fallback>
            <w:pict>
              <v:group style="position:absolute;margin-left:7.47944pt;margin-top:209.03595pt;width:17.75pt;height:15.55pt;mso-position-horizontal-relative:page;mso-position-vertical-relative:paragraph;z-index:16306688" id="docshapegroup1969" coordorigin="150,4181" coordsize="355,311">
                <v:shape style="position:absolute;left:149;top:4180;width:355;height:311" type="#_x0000_t75" id="docshape1970" stroked="false">
                  <v:imagedata r:id="rId258" o:title=""/>
                </v:shape>
                <v:shape style="position:absolute;left:149;top:4180;width:355;height:311" type="#_x0000_t202" id="docshape1971" filled="false" stroked="false">
                  <v:textbox inset="0,0,0,0">
                    <w:txbxContent>
                      <w:p>
                        <w:pPr>
                          <w:spacing w:before="48"/>
                          <w:ind w:left="88" w:right="0" w:firstLine="0"/>
                          <w:jc w:val="left"/>
                          <w:rPr>
                            <w:rFonts w:ascii="Gadugi"/>
                            <w:b/>
                            <w:sz w:val="15"/>
                          </w:rPr>
                        </w:pPr>
                        <w:r>
                          <w:rPr>
                            <w:rFonts w:ascii="Gadugi"/>
                            <w:b/>
                            <w:color w:val="FEFEFE"/>
                            <w:spacing w:val="-5"/>
                            <w:sz w:val="15"/>
                          </w:rPr>
                          <w:t>12</w:t>
                        </w:r>
                      </w:p>
                    </w:txbxContent>
                  </v:textbox>
                  <w10:wrap type="none"/>
                </v:shape>
                <w10:wrap type="none"/>
              </v:group>
            </w:pict>
          </mc:Fallback>
        </mc:AlternateContent>
      </w:r>
      <w:r>
        <w:rPr/>
        <w:drawing>
          <wp:anchor distT="0" distB="0" distL="0" distR="0" allowOverlap="1" layoutInCell="1" locked="0" behindDoc="0" simplePos="0" relativeHeight="16307200">
            <wp:simplePos x="0" y="0"/>
            <wp:positionH relativeFrom="page">
              <wp:posOffset>1463039</wp:posOffset>
            </wp:positionH>
            <wp:positionV relativeFrom="paragraph">
              <wp:posOffset>734943</wp:posOffset>
            </wp:positionV>
            <wp:extent cx="4255389" cy="5506974"/>
            <wp:effectExtent l="0" t="0" r="0" b="0"/>
            <wp:wrapNone/>
            <wp:docPr id="2299" name="Image 2299"/>
            <wp:cNvGraphicFramePr>
              <a:graphicFrameLocks/>
            </wp:cNvGraphicFramePr>
            <a:graphic>
              <a:graphicData uri="http://schemas.openxmlformats.org/drawingml/2006/picture">
                <pic:pic>
                  <pic:nvPicPr>
                    <pic:cNvPr id="2299" name="Image 2299"/>
                    <pic:cNvPicPr/>
                  </pic:nvPicPr>
                  <pic:blipFill>
                    <a:blip r:embed="rId192" cstate="print"/>
                    <a:stretch>
                      <a:fillRect/>
                    </a:stretch>
                  </pic:blipFill>
                  <pic:spPr>
                    <a:xfrm>
                      <a:off x="0" y="0"/>
                      <a:ext cx="4255389" cy="5506974"/>
                    </a:xfrm>
                    <a:prstGeom prst="rect">
                      <a:avLst/>
                    </a:prstGeom>
                  </pic:spPr>
                </pic:pic>
              </a:graphicData>
            </a:graphic>
          </wp:anchor>
        </w:drawing>
      </w:r>
      <w:r>
        <w:rPr/>
        <w:t>17,037 (55,486 - 38,450). Nilai x</w:t>
      </w:r>
      <w:r>
        <w:rPr>
          <w:vertAlign w:val="superscript"/>
        </w:rPr>
        <w:t>2</w:t>
      </w:r>
      <w:r>
        <w:rPr>
          <w:vertAlign w:val="baseline"/>
        </w:rPr>
        <w:t> sebesar 17,037 &gt; x</w:t>
      </w:r>
      <w:r>
        <w:rPr>
          <w:vertAlign w:val="superscript"/>
        </w:rPr>
        <w:t>2</w:t>
      </w:r>
      <w:r>
        <w:rPr>
          <w:spacing w:val="-13"/>
          <w:vertAlign w:val="baseline"/>
        </w:rPr>
        <w:t> </w:t>
      </w:r>
      <w:r>
        <w:rPr>
          <w:vertAlign w:val="baseline"/>
        </w:rPr>
        <w:t>pada df 3 (jumlah variabel independen) 7,815 dengan signifikansi 0,001 &lt; 0,05. Hal ini menunjukkan bahwa semua variabel independen, yaitu keahlian keuangan komite audit, independensi komite audit, dan frekuensi rapat komite audit berpengaruh terhadap </w:t>
      </w:r>
      <w:r>
        <w:rPr>
          <w:i/>
          <w:vertAlign w:val="baseline"/>
        </w:rPr>
        <w:t>financial statement</w:t>
      </w:r>
      <w:r>
        <w:rPr>
          <w:i/>
          <w:spacing w:val="-9"/>
          <w:vertAlign w:val="baseline"/>
        </w:rPr>
        <w:t> </w:t>
      </w:r>
      <w:r>
        <w:rPr>
          <w:i/>
          <w:vertAlign w:val="baseline"/>
        </w:rPr>
        <w:t>fraud</w:t>
      </w:r>
      <w:r>
        <w:rPr>
          <w:i/>
          <w:spacing w:val="-12"/>
          <w:vertAlign w:val="baseline"/>
        </w:rPr>
        <w:t> </w:t>
      </w:r>
      <w:r>
        <w:rPr>
          <w:vertAlign w:val="baseline"/>
        </w:rPr>
        <w:t>secara</w:t>
      </w:r>
      <w:r>
        <w:rPr>
          <w:spacing w:val="-12"/>
          <w:vertAlign w:val="baseline"/>
        </w:rPr>
        <w:t> </w:t>
      </w:r>
      <w:r>
        <w:rPr>
          <w:vertAlign w:val="baseline"/>
        </w:rPr>
        <w:t>simultan</w:t>
      </w:r>
      <w:r>
        <w:rPr>
          <w:spacing w:val="-12"/>
          <w:vertAlign w:val="baseline"/>
        </w:rPr>
        <w:t> </w:t>
      </w:r>
      <w:r>
        <w:rPr>
          <w:vertAlign w:val="baseline"/>
        </w:rPr>
        <w:t>(H1</w:t>
      </w:r>
      <w:r>
        <w:rPr>
          <w:spacing w:val="-12"/>
          <w:vertAlign w:val="baseline"/>
        </w:rPr>
        <w:t> </w:t>
      </w:r>
      <w:r>
        <w:rPr>
          <w:vertAlign w:val="baseline"/>
        </w:rPr>
        <w:t>diterima).</w:t>
      </w:r>
      <w:r>
        <w:rPr>
          <w:spacing w:val="-14"/>
          <w:vertAlign w:val="baseline"/>
        </w:rPr>
        <w:t> </w:t>
      </w:r>
      <w:r>
        <w:rPr>
          <w:vertAlign w:val="baseline"/>
        </w:rPr>
        <w:t>Kemampuan</w:t>
      </w:r>
      <w:r>
        <w:rPr>
          <w:spacing w:val="-14"/>
          <w:vertAlign w:val="baseline"/>
        </w:rPr>
        <w:t> </w:t>
      </w:r>
      <w:r>
        <w:rPr>
          <w:vertAlign w:val="baseline"/>
        </w:rPr>
        <w:t>variabel</w:t>
      </w:r>
      <w:r>
        <w:rPr>
          <w:spacing w:val="-14"/>
          <w:vertAlign w:val="baseline"/>
        </w:rPr>
        <w:t> </w:t>
      </w:r>
      <w:r>
        <w:rPr>
          <w:vertAlign w:val="baseline"/>
        </w:rPr>
        <w:t>yaitu</w:t>
      </w:r>
      <w:r>
        <w:rPr>
          <w:spacing w:val="-12"/>
          <w:vertAlign w:val="baseline"/>
        </w:rPr>
        <w:t> </w:t>
      </w:r>
      <w:r>
        <w:rPr>
          <w:vertAlign w:val="baseline"/>
        </w:rPr>
        <w:t>keahlian keuangan</w:t>
      </w:r>
      <w:r>
        <w:rPr>
          <w:spacing w:val="-15"/>
          <w:vertAlign w:val="baseline"/>
        </w:rPr>
        <w:t> </w:t>
      </w:r>
      <w:r>
        <w:rPr>
          <w:vertAlign w:val="baseline"/>
        </w:rPr>
        <w:t>komite</w:t>
      </w:r>
      <w:r>
        <w:rPr>
          <w:spacing w:val="-15"/>
          <w:vertAlign w:val="baseline"/>
        </w:rPr>
        <w:t> </w:t>
      </w:r>
      <w:r>
        <w:rPr>
          <w:vertAlign w:val="baseline"/>
        </w:rPr>
        <w:t>audit,</w:t>
      </w:r>
      <w:r>
        <w:rPr>
          <w:spacing w:val="-15"/>
          <w:vertAlign w:val="baseline"/>
        </w:rPr>
        <w:t> </w:t>
      </w:r>
      <w:r>
        <w:rPr>
          <w:vertAlign w:val="baseline"/>
        </w:rPr>
        <w:t>independensi</w:t>
      </w:r>
      <w:r>
        <w:rPr>
          <w:spacing w:val="-15"/>
          <w:vertAlign w:val="baseline"/>
        </w:rPr>
        <w:t> </w:t>
      </w:r>
      <w:r>
        <w:rPr>
          <w:vertAlign w:val="baseline"/>
        </w:rPr>
        <w:t>komite</w:t>
      </w:r>
      <w:r>
        <w:rPr>
          <w:spacing w:val="-15"/>
          <w:vertAlign w:val="baseline"/>
        </w:rPr>
        <w:t> </w:t>
      </w:r>
      <w:r>
        <w:rPr>
          <w:vertAlign w:val="baseline"/>
        </w:rPr>
        <w:t>audit,</w:t>
      </w:r>
      <w:r>
        <w:rPr>
          <w:spacing w:val="-15"/>
          <w:vertAlign w:val="baseline"/>
        </w:rPr>
        <w:t> </w:t>
      </w:r>
      <w:r>
        <w:rPr>
          <w:vertAlign w:val="baseline"/>
        </w:rPr>
        <w:t>dan</w:t>
      </w:r>
      <w:r>
        <w:rPr>
          <w:spacing w:val="-15"/>
          <w:vertAlign w:val="baseline"/>
        </w:rPr>
        <w:t> </w:t>
      </w:r>
      <w:r>
        <w:rPr>
          <w:vertAlign w:val="baseline"/>
        </w:rPr>
        <w:t>frekuensi</w:t>
      </w:r>
      <w:r>
        <w:rPr>
          <w:spacing w:val="-15"/>
          <w:vertAlign w:val="baseline"/>
        </w:rPr>
        <w:t> </w:t>
      </w:r>
      <w:r>
        <w:rPr>
          <w:vertAlign w:val="baseline"/>
        </w:rPr>
        <w:t>rapat</w:t>
      </w:r>
      <w:r>
        <w:rPr>
          <w:spacing w:val="-15"/>
          <w:vertAlign w:val="baseline"/>
        </w:rPr>
        <w:t> </w:t>
      </w:r>
      <w:r>
        <w:rPr>
          <w:vertAlign w:val="baseline"/>
        </w:rPr>
        <w:t>komite</w:t>
      </w:r>
      <w:r>
        <w:rPr>
          <w:spacing w:val="-15"/>
          <w:vertAlign w:val="baseline"/>
        </w:rPr>
        <w:t> </w:t>
      </w:r>
      <w:r>
        <w:rPr>
          <w:vertAlign w:val="baseline"/>
        </w:rPr>
        <w:t>audit berpengaruh terhadap kemungkinan </w:t>
      </w:r>
      <w:r>
        <w:rPr>
          <w:i/>
          <w:vertAlign w:val="baseline"/>
        </w:rPr>
        <w:t>financial statement fraud </w:t>
      </w:r>
      <w:r>
        <w:rPr>
          <w:vertAlign w:val="baseline"/>
        </w:rPr>
        <w:t>secara bersama-sama. Hal ini ditunjukkan dengan</w:t>
        <w:tab/>
        <w:tab/>
        <w:t>417.</w:t>
      </w:r>
      <w:r>
        <w:rPr>
          <w:spacing w:val="-15"/>
          <w:vertAlign w:val="baseline"/>
        </w:rPr>
        <w:t> </w:t>
      </w:r>
      <w:r>
        <w:rPr>
          <w:vertAlign w:val="baseline"/>
        </w:rPr>
        <w:t>Nilai </w:t>
      </w:r>
      <w:r>
        <w:rPr>
          <w:spacing w:val="-4"/>
          <w:vertAlign w:val="baseline"/>
        </w:rPr>
        <w:t>ini</w:t>
      </w:r>
      <w:r>
        <w:rPr>
          <w:vertAlign w:val="baseline"/>
        </w:rPr>
        <w:tab/>
        <w:t>yang</w:t>
      </w:r>
      <w:r>
        <w:rPr>
          <w:spacing w:val="40"/>
          <w:vertAlign w:val="baseline"/>
        </w:rPr>
        <w:t> </w:t>
      </w:r>
      <w:r>
        <w:rPr>
          <w:vertAlign w:val="baseline"/>
        </w:rPr>
        <w:t>digunakan</w:t>
      </w:r>
    </w:p>
    <w:p>
      <w:pPr>
        <w:pStyle w:val="BodyText"/>
        <w:tabs>
          <w:tab w:pos="8987" w:val="left" w:leader="none"/>
        </w:tabs>
        <w:spacing w:before="1"/>
        <w:ind w:left="4195"/>
        <w:jc w:val="both"/>
      </w:pPr>
      <w:r>
        <w:rPr/>
        <mc:AlternateContent>
          <mc:Choice Requires="wps">
            <w:drawing>
              <wp:anchor distT="0" distB="0" distL="0" distR="0" allowOverlap="1" layoutInCell="1" locked="0" behindDoc="1" simplePos="0" relativeHeight="479663616">
                <wp:simplePos x="0" y="0"/>
                <wp:positionH relativeFrom="page">
                  <wp:posOffset>1440180</wp:posOffset>
                </wp:positionH>
                <wp:positionV relativeFrom="paragraph">
                  <wp:posOffset>7072</wp:posOffset>
                </wp:positionV>
                <wp:extent cx="1266190" cy="168910"/>
                <wp:effectExtent l="0" t="0" r="0" b="0"/>
                <wp:wrapNone/>
                <wp:docPr id="2300" name="Textbox 2300"/>
                <wp:cNvGraphicFramePr>
                  <a:graphicFrameLocks/>
                </wp:cNvGraphicFramePr>
                <a:graphic>
                  <a:graphicData uri="http://schemas.microsoft.com/office/word/2010/wordprocessingShape">
                    <wps:wsp>
                      <wps:cNvPr id="2300" name="Textbox 2300"/>
                      <wps:cNvSpPr txBox="1"/>
                      <wps:spPr>
                        <a:xfrm>
                          <a:off x="0" y="0"/>
                          <a:ext cx="1266190" cy="168910"/>
                        </a:xfrm>
                        <a:prstGeom prst="rect">
                          <a:avLst/>
                        </a:prstGeom>
                      </wps:spPr>
                      <wps:txbx>
                        <w:txbxContent>
                          <w:p>
                            <w:pPr>
                              <w:pStyle w:val="BodyText"/>
                              <w:spacing w:line="266" w:lineRule="exact"/>
                            </w:pPr>
                            <w:r>
                              <w:rPr/>
                              <w:t>mampu</w:t>
                            </w:r>
                            <w:r>
                              <w:rPr>
                                <w:spacing w:val="14"/>
                              </w:rPr>
                              <w:t> </w:t>
                            </w:r>
                            <w:r>
                              <w:rPr>
                                <w:spacing w:val="-2"/>
                              </w:rPr>
                              <w:t>menjelaskan</w:t>
                            </w:r>
                          </w:p>
                        </w:txbxContent>
                      </wps:txbx>
                      <wps:bodyPr wrap="square" lIns="0" tIns="0" rIns="0" bIns="0" rtlCol="0">
                        <a:noAutofit/>
                      </wps:bodyPr>
                    </wps:wsp>
                  </a:graphicData>
                </a:graphic>
              </wp:anchor>
            </w:drawing>
          </mc:Choice>
          <mc:Fallback>
            <w:pict>
              <v:shape style="position:absolute;margin-left:113.400002pt;margin-top:.556873pt;width:99.7pt;height:13.3pt;mso-position-horizontal-relative:page;mso-position-vertical-relative:paragraph;z-index:-23652864" type="#_x0000_t202" id="docshape1972" filled="false" stroked="false">
                <v:textbox inset="0,0,0,0">
                  <w:txbxContent>
                    <w:p>
                      <w:pPr>
                        <w:pStyle w:val="BodyText"/>
                        <w:spacing w:line="266" w:lineRule="exact"/>
                      </w:pPr>
                      <w:r>
                        <w:rPr/>
                        <w:t>mampu</w:t>
                      </w:r>
                      <w:r>
                        <w:rPr>
                          <w:spacing w:val="14"/>
                        </w:rPr>
                        <w:t> </w:t>
                      </w:r>
                      <w:r>
                        <w:rPr>
                          <w:spacing w:val="-2"/>
                        </w:rPr>
                        <w:t>menjelaskan</w:t>
                      </w:r>
                    </w:p>
                  </w:txbxContent>
                </v:textbox>
                <w10:wrap type="none"/>
              </v:shape>
            </w:pict>
          </mc:Fallback>
        </mc:AlternateContent>
      </w:r>
      <w:r>
        <w:rPr/>
        <mc:AlternateContent>
          <mc:Choice Requires="wps">
            <w:drawing>
              <wp:anchor distT="0" distB="0" distL="0" distR="0" allowOverlap="1" layoutInCell="1" locked="0" behindDoc="1" simplePos="0" relativeHeight="479664128">
                <wp:simplePos x="0" y="0"/>
                <wp:positionH relativeFrom="page">
                  <wp:posOffset>3649467</wp:posOffset>
                </wp:positionH>
                <wp:positionV relativeFrom="paragraph">
                  <wp:posOffset>7072</wp:posOffset>
                </wp:positionV>
                <wp:extent cx="2099945" cy="168910"/>
                <wp:effectExtent l="0" t="0" r="0" b="0"/>
                <wp:wrapNone/>
                <wp:docPr id="2301" name="Textbox 2301"/>
                <wp:cNvGraphicFramePr>
                  <a:graphicFrameLocks/>
                </wp:cNvGraphicFramePr>
                <a:graphic>
                  <a:graphicData uri="http://schemas.microsoft.com/office/word/2010/wordprocessingShape">
                    <wps:wsp>
                      <wps:cNvPr id="2301" name="Textbox 2301"/>
                      <wps:cNvSpPr txBox="1"/>
                      <wps:spPr>
                        <a:xfrm>
                          <a:off x="0" y="0"/>
                          <a:ext cx="2099945" cy="168910"/>
                        </a:xfrm>
                        <a:prstGeom prst="rect">
                          <a:avLst/>
                        </a:prstGeom>
                      </wps:spPr>
                      <wps:txbx>
                        <w:txbxContent>
                          <w:p>
                            <w:pPr>
                              <w:pStyle w:val="BodyText"/>
                              <w:spacing w:line="266" w:lineRule="exact"/>
                            </w:pPr>
                            <w:r>
                              <w:rPr/>
                              <w:t>variabel</w:t>
                            </w:r>
                            <w:r>
                              <w:rPr>
                                <w:spacing w:val="14"/>
                              </w:rPr>
                              <w:t> </w:t>
                            </w:r>
                            <w:r>
                              <w:rPr/>
                              <w:t>dependen.</w:t>
                            </w:r>
                            <w:r>
                              <w:rPr>
                                <w:spacing w:val="15"/>
                              </w:rPr>
                              <w:t> </w:t>
                            </w:r>
                            <w:r>
                              <w:rPr/>
                              <w:t>Sementara</w:t>
                            </w:r>
                            <w:r>
                              <w:rPr>
                                <w:spacing w:val="13"/>
                              </w:rPr>
                              <w:t> </w:t>
                            </w:r>
                            <w:r>
                              <w:rPr>
                                <w:spacing w:val="-4"/>
                              </w:rPr>
                              <w:t>itu,</w:t>
                            </w:r>
                          </w:p>
                        </w:txbxContent>
                      </wps:txbx>
                      <wps:bodyPr wrap="square" lIns="0" tIns="0" rIns="0" bIns="0" rtlCol="0">
                        <a:noAutofit/>
                      </wps:bodyPr>
                    </wps:wsp>
                  </a:graphicData>
                </a:graphic>
              </wp:anchor>
            </w:drawing>
          </mc:Choice>
          <mc:Fallback>
            <w:pict>
              <v:shape style="position:absolute;margin-left:287.359680pt;margin-top:.556873pt;width:165.35pt;height:13.3pt;mso-position-horizontal-relative:page;mso-position-vertical-relative:paragraph;z-index:-23652352" type="#_x0000_t202" id="docshape1973" filled="false" stroked="false">
                <v:textbox inset="0,0,0,0">
                  <w:txbxContent>
                    <w:p>
                      <w:pPr>
                        <w:pStyle w:val="BodyText"/>
                        <w:spacing w:line="266" w:lineRule="exact"/>
                      </w:pPr>
                      <w:r>
                        <w:rPr/>
                        <w:t>variabel</w:t>
                      </w:r>
                      <w:r>
                        <w:rPr>
                          <w:spacing w:val="14"/>
                        </w:rPr>
                        <w:t> </w:t>
                      </w:r>
                      <w:r>
                        <w:rPr/>
                        <w:t>dependen.</w:t>
                      </w:r>
                      <w:r>
                        <w:rPr>
                          <w:spacing w:val="15"/>
                        </w:rPr>
                        <w:t> </w:t>
                      </w:r>
                      <w:r>
                        <w:rPr/>
                        <w:t>Sementara</w:t>
                      </w:r>
                      <w:r>
                        <w:rPr>
                          <w:spacing w:val="13"/>
                        </w:rPr>
                        <w:t> </w:t>
                      </w:r>
                      <w:r>
                        <w:rPr>
                          <w:spacing w:val="-4"/>
                        </w:rPr>
                        <w:t>itu,</w:t>
                      </w:r>
                    </w:p>
                  </w:txbxContent>
                </v:textbox>
                <w10:wrap type="none"/>
              </v:shape>
            </w:pict>
          </mc:Fallback>
        </mc:AlternateContent>
      </w:r>
      <w:r>
        <w:rPr/>
        <mc:AlternateContent>
          <mc:Choice Requires="wps">
            <w:drawing>
              <wp:anchor distT="0" distB="0" distL="0" distR="0" allowOverlap="1" layoutInCell="1" locked="0" behindDoc="0" simplePos="0" relativeHeight="16304640">
                <wp:simplePos x="0" y="0"/>
                <wp:positionH relativeFrom="page">
                  <wp:posOffset>1441781</wp:posOffset>
                </wp:positionH>
                <wp:positionV relativeFrom="paragraph">
                  <wp:posOffset>34059</wp:posOffset>
                </wp:positionV>
                <wp:extent cx="1308735" cy="140970"/>
                <wp:effectExtent l="0" t="0" r="0" b="0"/>
                <wp:wrapNone/>
                <wp:docPr id="2302" name="Graphic 2302"/>
                <wp:cNvGraphicFramePr>
                  <a:graphicFrameLocks/>
                </wp:cNvGraphicFramePr>
                <a:graphic>
                  <a:graphicData uri="http://schemas.microsoft.com/office/word/2010/wordprocessingShape">
                    <wps:wsp>
                      <wps:cNvPr id="2302" name="Graphic 2302"/>
                      <wps:cNvSpPr/>
                      <wps:spPr>
                        <a:xfrm>
                          <a:off x="0" y="0"/>
                          <a:ext cx="1308735" cy="140970"/>
                        </a:xfrm>
                        <a:custGeom>
                          <a:avLst/>
                          <a:gdLst/>
                          <a:ahLst/>
                          <a:cxnLst/>
                          <a:rect l="l" t="t" r="r" b="b"/>
                          <a:pathLst>
                            <a:path w="1308735" h="140970">
                              <a:moveTo>
                                <a:pt x="1308153" y="0"/>
                              </a:moveTo>
                              <a:lnTo>
                                <a:pt x="0" y="0"/>
                              </a:lnTo>
                              <a:lnTo>
                                <a:pt x="0" y="140661"/>
                              </a:lnTo>
                              <a:lnTo>
                                <a:pt x="1308153" y="140661"/>
                              </a:lnTo>
                              <a:lnTo>
                                <a:pt x="1308153"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2.681864pt;width:103.004206pt;height:11.075721pt;mso-position-horizontal-relative:page;mso-position-vertical-relative:paragraph;z-index:16304640" id="docshape1974" filled="true" fillcolor="#ecdffe" stroked="false">
                <v:fill opacity="52428f" type="solid"/>
                <w10:wrap type="none"/>
              </v:rect>
            </w:pict>
          </mc:Fallback>
        </mc:AlternateContent>
      </w:r>
      <w:r>
        <w:rPr/>
        <mc:AlternateContent>
          <mc:Choice Requires="wps">
            <w:drawing>
              <wp:anchor distT="0" distB="0" distL="0" distR="0" allowOverlap="1" layoutInCell="1" locked="0" behindDoc="1" simplePos="0" relativeHeight="479668736">
                <wp:simplePos x="0" y="0"/>
                <wp:positionH relativeFrom="page">
                  <wp:posOffset>3650170</wp:posOffset>
                </wp:positionH>
                <wp:positionV relativeFrom="paragraph">
                  <wp:posOffset>34059</wp:posOffset>
                </wp:positionV>
                <wp:extent cx="2096135" cy="140970"/>
                <wp:effectExtent l="0" t="0" r="0" b="0"/>
                <wp:wrapNone/>
                <wp:docPr id="2303" name="Graphic 2303"/>
                <wp:cNvGraphicFramePr>
                  <a:graphicFrameLocks/>
                </wp:cNvGraphicFramePr>
                <a:graphic>
                  <a:graphicData uri="http://schemas.microsoft.com/office/word/2010/wordprocessingShape">
                    <wps:wsp>
                      <wps:cNvPr id="2303" name="Graphic 2303"/>
                      <wps:cNvSpPr/>
                      <wps:spPr>
                        <a:xfrm>
                          <a:off x="0" y="0"/>
                          <a:ext cx="2096135" cy="140970"/>
                        </a:xfrm>
                        <a:custGeom>
                          <a:avLst/>
                          <a:gdLst/>
                          <a:ahLst/>
                          <a:cxnLst/>
                          <a:rect l="l" t="t" r="r" b="b"/>
                          <a:pathLst>
                            <a:path w="2096135" h="140970">
                              <a:moveTo>
                                <a:pt x="2095858" y="0"/>
                              </a:moveTo>
                              <a:lnTo>
                                <a:pt x="0" y="0"/>
                              </a:lnTo>
                              <a:lnTo>
                                <a:pt x="0" y="140661"/>
                              </a:lnTo>
                              <a:lnTo>
                                <a:pt x="2095858" y="140661"/>
                              </a:lnTo>
                              <a:lnTo>
                                <a:pt x="2095858"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287.414978pt;margin-top:2.681864pt;width:165.028245pt;height:11.075721pt;mso-position-horizontal-relative:page;mso-position-vertical-relative:paragraph;z-index:-23647744" id="docshape1975" filled="true" fillcolor="#ecdffe" stroked="false">
                <v:fill opacity="52428f" type="solid"/>
                <w10:wrap type="none"/>
              </v:rect>
            </w:pict>
          </mc:Fallback>
        </mc:AlternateContent>
      </w:r>
      <w:r>
        <w:rPr/>
        <w:t>41,7%</w:t>
      </w:r>
      <w:r>
        <w:rPr>
          <w:spacing w:val="16"/>
        </w:rPr>
        <w:t> </w:t>
      </w:r>
      <w:r>
        <w:rPr>
          <w:spacing w:val="-2"/>
        </w:rPr>
        <w:t>variasi</w:t>
      </w:r>
      <w:r>
        <w:rPr/>
        <w:tab/>
        <w:t>sisa</w:t>
      </w:r>
      <w:r>
        <w:rPr>
          <w:spacing w:val="13"/>
        </w:rPr>
        <w:t> </w:t>
      </w:r>
      <w:r>
        <w:rPr>
          <w:spacing w:val="-2"/>
        </w:rPr>
        <w:t>variasi</w:t>
      </w:r>
    </w:p>
    <w:p>
      <w:pPr>
        <w:pStyle w:val="BodyText"/>
        <w:tabs>
          <w:tab w:pos="5764" w:val="left" w:leader="none"/>
        </w:tabs>
        <w:spacing w:line="480" w:lineRule="auto" w:before="276"/>
        <w:ind w:left="2126" w:right="280" w:firstLine="773"/>
      </w:pPr>
      <w:r>
        <w:rPr/>
        <mc:AlternateContent>
          <mc:Choice Requires="wps">
            <w:drawing>
              <wp:anchor distT="0" distB="0" distL="0" distR="0" allowOverlap="1" layoutInCell="1" locked="0" behindDoc="1" simplePos="0" relativeHeight="479664640">
                <wp:simplePos x="0" y="0"/>
                <wp:positionH relativeFrom="page">
                  <wp:posOffset>1440180</wp:posOffset>
                </wp:positionH>
                <wp:positionV relativeFrom="paragraph">
                  <wp:posOffset>181712</wp:posOffset>
                </wp:positionV>
                <wp:extent cx="447675" cy="168910"/>
                <wp:effectExtent l="0" t="0" r="0" b="0"/>
                <wp:wrapNone/>
                <wp:docPr id="2304" name="Textbox 2304"/>
                <wp:cNvGraphicFramePr>
                  <a:graphicFrameLocks/>
                </wp:cNvGraphicFramePr>
                <a:graphic>
                  <a:graphicData uri="http://schemas.microsoft.com/office/word/2010/wordprocessingShape">
                    <wps:wsp>
                      <wps:cNvPr id="2304" name="Textbox 2304"/>
                      <wps:cNvSpPr txBox="1"/>
                      <wps:spPr>
                        <a:xfrm>
                          <a:off x="0" y="0"/>
                          <a:ext cx="447675" cy="168910"/>
                        </a:xfrm>
                        <a:prstGeom prst="rect">
                          <a:avLst/>
                        </a:prstGeom>
                      </wps:spPr>
                      <wps:txbx>
                        <w:txbxContent>
                          <w:p>
                            <w:pPr>
                              <w:pStyle w:val="BodyText"/>
                              <w:spacing w:line="266" w:lineRule="exact"/>
                            </w:pPr>
                            <w:r>
                              <w:rPr>
                                <w:spacing w:val="-2"/>
                              </w:rPr>
                              <w:t>sebesar</w:t>
                            </w:r>
                          </w:p>
                        </w:txbxContent>
                      </wps:txbx>
                      <wps:bodyPr wrap="square" lIns="0" tIns="0" rIns="0" bIns="0" rtlCol="0">
                        <a:noAutofit/>
                      </wps:bodyPr>
                    </wps:wsp>
                  </a:graphicData>
                </a:graphic>
              </wp:anchor>
            </w:drawing>
          </mc:Choice>
          <mc:Fallback>
            <w:pict>
              <v:shape style="position:absolute;margin-left:113.400002pt;margin-top:14.308059pt;width:35.25pt;height:13.3pt;mso-position-horizontal-relative:page;mso-position-vertical-relative:paragraph;z-index:-23651840" type="#_x0000_t202" id="docshape1976" filled="false" stroked="false">
                <v:textbox inset="0,0,0,0">
                  <w:txbxContent>
                    <w:p>
                      <w:pPr>
                        <w:pStyle w:val="BodyText"/>
                        <w:spacing w:line="266" w:lineRule="exact"/>
                      </w:pPr>
                      <w:r>
                        <w:rPr>
                          <w:spacing w:val="-2"/>
                        </w:rPr>
                        <w:t>sebesar</w:t>
                      </w:r>
                    </w:p>
                  </w:txbxContent>
                </v:textbox>
                <w10:wrap type="none"/>
              </v:shape>
            </w:pict>
          </mc:Fallback>
        </mc:AlternateContent>
      </w:r>
      <w:r>
        <w:rPr/>
        <mc:AlternateContent>
          <mc:Choice Requires="wps">
            <w:drawing>
              <wp:anchor distT="0" distB="0" distL="0" distR="0" allowOverlap="1" layoutInCell="1" locked="0" behindDoc="1" simplePos="0" relativeHeight="479665152">
                <wp:simplePos x="0" y="0"/>
                <wp:positionH relativeFrom="page">
                  <wp:posOffset>2367372</wp:posOffset>
                </wp:positionH>
                <wp:positionV relativeFrom="paragraph">
                  <wp:posOffset>181712</wp:posOffset>
                </wp:positionV>
                <wp:extent cx="1383030" cy="168910"/>
                <wp:effectExtent l="0" t="0" r="0" b="0"/>
                <wp:wrapNone/>
                <wp:docPr id="2305" name="Textbox 2305"/>
                <wp:cNvGraphicFramePr>
                  <a:graphicFrameLocks/>
                </wp:cNvGraphicFramePr>
                <a:graphic>
                  <a:graphicData uri="http://schemas.microsoft.com/office/word/2010/wordprocessingShape">
                    <wps:wsp>
                      <wps:cNvPr id="2305" name="Textbox 2305"/>
                      <wps:cNvSpPr txBox="1"/>
                      <wps:spPr>
                        <a:xfrm>
                          <a:off x="0" y="0"/>
                          <a:ext cx="1383030" cy="168910"/>
                        </a:xfrm>
                        <a:prstGeom prst="rect">
                          <a:avLst/>
                        </a:prstGeom>
                      </wps:spPr>
                      <wps:txbx>
                        <w:txbxContent>
                          <w:p>
                            <w:pPr>
                              <w:pStyle w:val="BodyText"/>
                              <w:spacing w:line="266" w:lineRule="exact"/>
                            </w:pPr>
                            <w:r>
                              <w:rPr/>
                              <w:t>dijelaskan</w:t>
                            </w:r>
                            <w:r>
                              <w:rPr>
                                <w:spacing w:val="8"/>
                              </w:rPr>
                              <w:t> </w:t>
                            </w:r>
                            <w:r>
                              <w:rPr/>
                              <w:t>oleh</w:t>
                            </w:r>
                            <w:r>
                              <w:rPr>
                                <w:spacing w:val="8"/>
                              </w:rPr>
                              <w:t> </w:t>
                            </w:r>
                            <w:r>
                              <w:rPr>
                                <w:spacing w:val="-2"/>
                              </w:rPr>
                              <w:t>faktor-</w:t>
                            </w:r>
                          </w:p>
                        </w:txbxContent>
                      </wps:txbx>
                      <wps:bodyPr wrap="square" lIns="0" tIns="0" rIns="0" bIns="0" rtlCol="0">
                        <a:noAutofit/>
                      </wps:bodyPr>
                    </wps:wsp>
                  </a:graphicData>
                </a:graphic>
              </wp:anchor>
            </w:drawing>
          </mc:Choice>
          <mc:Fallback>
            <w:pict>
              <v:shape style="position:absolute;margin-left:186.407272pt;margin-top:14.308059pt;width:108.9pt;height:13.3pt;mso-position-horizontal-relative:page;mso-position-vertical-relative:paragraph;z-index:-23651328" type="#_x0000_t202" id="docshape1977" filled="false" stroked="false">
                <v:textbox inset="0,0,0,0">
                  <w:txbxContent>
                    <w:p>
                      <w:pPr>
                        <w:pStyle w:val="BodyText"/>
                        <w:spacing w:line="266" w:lineRule="exact"/>
                      </w:pPr>
                      <w:r>
                        <w:rPr/>
                        <w:t>dijelaskan</w:t>
                      </w:r>
                      <w:r>
                        <w:rPr>
                          <w:spacing w:val="8"/>
                        </w:rPr>
                        <w:t> </w:t>
                      </w:r>
                      <w:r>
                        <w:rPr/>
                        <w:t>oleh</w:t>
                      </w:r>
                      <w:r>
                        <w:rPr>
                          <w:spacing w:val="8"/>
                        </w:rPr>
                        <w:t> </w:t>
                      </w:r>
                      <w:r>
                        <w:rPr>
                          <w:spacing w:val="-2"/>
                        </w:rPr>
                        <w:t>faktor-</w:t>
                      </w:r>
                    </w:p>
                  </w:txbxContent>
                </v:textbox>
                <w10:wrap type="none"/>
              </v:shape>
            </w:pict>
          </mc:Fallback>
        </mc:AlternateContent>
      </w:r>
      <w:r>
        <w:rPr/>
        <mc:AlternateContent>
          <mc:Choice Requires="wps">
            <w:drawing>
              <wp:anchor distT="0" distB="0" distL="0" distR="0" allowOverlap="1" layoutInCell="1" locked="0" behindDoc="1" simplePos="0" relativeHeight="479665664">
                <wp:simplePos x="0" y="0"/>
                <wp:positionH relativeFrom="page">
                  <wp:posOffset>4155285</wp:posOffset>
                </wp:positionH>
                <wp:positionV relativeFrom="paragraph">
                  <wp:posOffset>181712</wp:posOffset>
                </wp:positionV>
                <wp:extent cx="671830" cy="168910"/>
                <wp:effectExtent l="0" t="0" r="0" b="0"/>
                <wp:wrapNone/>
                <wp:docPr id="2306" name="Textbox 2306"/>
                <wp:cNvGraphicFramePr>
                  <a:graphicFrameLocks/>
                </wp:cNvGraphicFramePr>
                <a:graphic>
                  <a:graphicData uri="http://schemas.microsoft.com/office/word/2010/wordprocessingShape">
                    <wps:wsp>
                      <wps:cNvPr id="2306" name="Textbox 2306"/>
                      <wps:cNvSpPr txBox="1"/>
                      <wps:spPr>
                        <a:xfrm>
                          <a:off x="0" y="0"/>
                          <a:ext cx="671830" cy="168910"/>
                        </a:xfrm>
                        <a:prstGeom prst="rect">
                          <a:avLst/>
                        </a:prstGeom>
                      </wps:spPr>
                      <wps:txbx>
                        <w:txbxContent>
                          <w:p>
                            <w:pPr>
                              <w:pStyle w:val="BodyText"/>
                              <w:spacing w:line="266" w:lineRule="exact"/>
                            </w:pPr>
                            <w:r>
                              <w:rPr/>
                              <w:t>lain</w:t>
                            </w:r>
                            <w:r>
                              <w:rPr>
                                <w:spacing w:val="8"/>
                              </w:rPr>
                              <w:t> </w:t>
                            </w:r>
                            <w:r>
                              <w:rPr/>
                              <w:t>di</w:t>
                            </w:r>
                            <w:r>
                              <w:rPr>
                                <w:spacing w:val="9"/>
                              </w:rPr>
                              <w:t> </w:t>
                            </w:r>
                            <w:r>
                              <w:rPr>
                                <w:spacing w:val="-4"/>
                              </w:rPr>
                              <w:t>luar</w:t>
                            </w:r>
                          </w:p>
                        </w:txbxContent>
                      </wps:txbx>
                      <wps:bodyPr wrap="square" lIns="0" tIns="0" rIns="0" bIns="0" rtlCol="0">
                        <a:noAutofit/>
                      </wps:bodyPr>
                    </wps:wsp>
                  </a:graphicData>
                </a:graphic>
              </wp:anchor>
            </w:drawing>
          </mc:Choice>
          <mc:Fallback>
            <w:pict>
              <v:shape style="position:absolute;margin-left:327.187805pt;margin-top:14.308059pt;width:52.9pt;height:13.3pt;mso-position-horizontal-relative:page;mso-position-vertical-relative:paragraph;z-index:-23650816" type="#_x0000_t202" id="docshape1978" filled="false" stroked="false">
                <v:textbox inset="0,0,0,0">
                  <w:txbxContent>
                    <w:p>
                      <w:pPr>
                        <w:pStyle w:val="BodyText"/>
                        <w:spacing w:line="266" w:lineRule="exact"/>
                      </w:pPr>
                      <w:r>
                        <w:rPr/>
                        <w:t>lain</w:t>
                      </w:r>
                      <w:r>
                        <w:rPr>
                          <w:spacing w:val="8"/>
                        </w:rPr>
                        <w:t> </w:t>
                      </w:r>
                      <w:r>
                        <w:rPr/>
                        <w:t>di</w:t>
                      </w:r>
                      <w:r>
                        <w:rPr>
                          <w:spacing w:val="9"/>
                        </w:rPr>
                        <w:t> </w:t>
                      </w:r>
                      <w:r>
                        <w:rPr>
                          <w:spacing w:val="-4"/>
                        </w:rPr>
                        <w:t>luar</w:t>
                      </w:r>
                    </w:p>
                  </w:txbxContent>
                </v:textbox>
                <w10:wrap type="none"/>
              </v:shape>
            </w:pict>
          </mc:Fallback>
        </mc:AlternateContent>
      </w:r>
      <w:r>
        <w:rPr/>
        <mc:AlternateContent>
          <mc:Choice Requires="wps">
            <w:drawing>
              <wp:anchor distT="0" distB="0" distL="0" distR="0" allowOverlap="1" layoutInCell="1" locked="0" behindDoc="1" simplePos="0" relativeHeight="479666176">
                <wp:simplePos x="0" y="0"/>
                <wp:positionH relativeFrom="page">
                  <wp:posOffset>5402988</wp:posOffset>
                </wp:positionH>
                <wp:positionV relativeFrom="paragraph">
                  <wp:posOffset>181712</wp:posOffset>
                </wp:positionV>
                <wp:extent cx="296545" cy="168910"/>
                <wp:effectExtent l="0" t="0" r="0" b="0"/>
                <wp:wrapNone/>
                <wp:docPr id="2307" name="Textbox 2307"/>
                <wp:cNvGraphicFramePr>
                  <a:graphicFrameLocks/>
                </wp:cNvGraphicFramePr>
                <a:graphic>
                  <a:graphicData uri="http://schemas.microsoft.com/office/word/2010/wordprocessingShape">
                    <wps:wsp>
                      <wps:cNvPr id="2307" name="Textbox 2307"/>
                      <wps:cNvSpPr txBox="1"/>
                      <wps:spPr>
                        <a:xfrm>
                          <a:off x="0" y="0"/>
                          <a:ext cx="296545" cy="168910"/>
                        </a:xfrm>
                        <a:prstGeom prst="rect">
                          <a:avLst/>
                        </a:prstGeom>
                      </wps:spPr>
                      <wps:txbx>
                        <w:txbxContent>
                          <w:p>
                            <w:pPr>
                              <w:pStyle w:val="BodyText"/>
                              <w:spacing w:line="266" w:lineRule="exact"/>
                            </w:pPr>
                            <w:r>
                              <w:rPr>
                                <w:spacing w:val="-4"/>
                              </w:rPr>
                              <w:t>yang</w:t>
                            </w:r>
                          </w:p>
                        </w:txbxContent>
                      </wps:txbx>
                      <wps:bodyPr wrap="square" lIns="0" tIns="0" rIns="0" bIns="0" rtlCol="0">
                        <a:noAutofit/>
                      </wps:bodyPr>
                    </wps:wsp>
                  </a:graphicData>
                </a:graphic>
              </wp:anchor>
            </w:drawing>
          </mc:Choice>
          <mc:Fallback>
            <w:pict>
              <v:shape style="position:absolute;margin-left:425.432129pt;margin-top:14.308059pt;width:23.35pt;height:13.3pt;mso-position-horizontal-relative:page;mso-position-vertical-relative:paragraph;z-index:-23650304" type="#_x0000_t202" id="docshape1979" filled="false" stroked="false">
                <v:textbox inset="0,0,0,0">
                  <w:txbxContent>
                    <w:p>
                      <w:pPr>
                        <w:pStyle w:val="BodyText"/>
                        <w:spacing w:line="266" w:lineRule="exact"/>
                      </w:pPr>
                      <w:r>
                        <w:rPr>
                          <w:spacing w:val="-4"/>
                        </w:rPr>
                        <w:t>yang</w:t>
                      </w:r>
                    </w:p>
                  </w:txbxContent>
                </v:textbox>
                <w10:wrap type="none"/>
              </v:shape>
            </w:pict>
          </mc:Fallback>
        </mc:AlternateContent>
      </w:r>
      <w:r>
        <w:rPr/>
        <mc:AlternateContent>
          <mc:Choice Requires="wps">
            <w:drawing>
              <wp:anchor distT="0" distB="0" distL="0" distR="0" allowOverlap="1" layoutInCell="1" locked="0" behindDoc="0" simplePos="0" relativeHeight="16305664">
                <wp:simplePos x="0" y="0"/>
                <wp:positionH relativeFrom="page">
                  <wp:posOffset>1441781</wp:posOffset>
                </wp:positionH>
                <wp:positionV relativeFrom="paragraph">
                  <wp:posOffset>209833</wp:posOffset>
                </wp:positionV>
                <wp:extent cx="492759" cy="140970"/>
                <wp:effectExtent l="0" t="0" r="0" b="0"/>
                <wp:wrapNone/>
                <wp:docPr id="2308" name="Graphic 2308"/>
                <wp:cNvGraphicFramePr>
                  <a:graphicFrameLocks/>
                </wp:cNvGraphicFramePr>
                <a:graphic>
                  <a:graphicData uri="http://schemas.microsoft.com/office/word/2010/wordprocessingShape">
                    <wps:wsp>
                      <wps:cNvPr id="2308" name="Graphic 2308"/>
                      <wps:cNvSpPr/>
                      <wps:spPr>
                        <a:xfrm>
                          <a:off x="0" y="0"/>
                          <a:ext cx="492759" cy="140970"/>
                        </a:xfrm>
                        <a:custGeom>
                          <a:avLst/>
                          <a:gdLst/>
                          <a:ahLst/>
                          <a:cxnLst/>
                          <a:rect l="l" t="t" r="r" b="b"/>
                          <a:pathLst>
                            <a:path w="492759" h="140970">
                              <a:moveTo>
                                <a:pt x="492315" y="0"/>
                              </a:moveTo>
                              <a:lnTo>
                                <a:pt x="0" y="0"/>
                              </a:lnTo>
                              <a:lnTo>
                                <a:pt x="0" y="140661"/>
                              </a:lnTo>
                              <a:lnTo>
                                <a:pt x="492315" y="140661"/>
                              </a:lnTo>
                              <a:lnTo>
                                <a:pt x="492315"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522339pt;width:38.765024pt;height:11.075721pt;mso-position-horizontal-relative:page;mso-position-vertical-relative:paragraph;z-index:16305664" id="docshape1980" filled="true" fillcolor="#ecdffe" stroked="false">
                <v:fill opacity="52428f" type="solid"/>
                <w10:wrap type="none"/>
              </v:rect>
            </w:pict>
          </mc:Fallback>
        </mc:AlternateContent>
      </w:r>
      <w:r>
        <w:rPr/>
        <mc:AlternateContent>
          <mc:Choice Requires="wps">
            <w:drawing>
              <wp:anchor distT="0" distB="0" distL="0" distR="0" allowOverlap="1" layoutInCell="1" locked="0" behindDoc="0" simplePos="0" relativeHeight="16306176">
                <wp:simplePos x="0" y="0"/>
                <wp:positionH relativeFrom="page">
                  <wp:posOffset>2370148</wp:posOffset>
                </wp:positionH>
                <wp:positionV relativeFrom="paragraph">
                  <wp:posOffset>209833</wp:posOffset>
                </wp:positionV>
                <wp:extent cx="1378585" cy="140970"/>
                <wp:effectExtent l="0" t="0" r="0" b="0"/>
                <wp:wrapNone/>
                <wp:docPr id="2309" name="Graphic 2309"/>
                <wp:cNvGraphicFramePr>
                  <a:graphicFrameLocks/>
                </wp:cNvGraphicFramePr>
                <a:graphic>
                  <a:graphicData uri="http://schemas.microsoft.com/office/word/2010/wordprocessingShape">
                    <wps:wsp>
                      <wps:cNvPr id="2309" name="Graphic 2309"/>
                      <wps:cNvSpPr/>
                      <wps:spPr>
                        <a:xfrm>
                          <a:off x="0" y="0"/>
                          <a:ext cx="1378585" cy="140970"/>
                        </a:xfrm>
                        <a:custGeom>
                          <a:avLst/>
                          <a:gdLst/>
                          <a:ahLst/>
                          <a:cxnLst/>
                          <a:rect l="l" t="t" r="r" b="b"/>
                          <a:pathLst>
                            <a:path w="1378585" h="140970">
                              <a:moveTo>
                                <a:pt x="1378484" y="0"/>
                              </a:moveTo>
                              <a:lnTo>
                                <a:pt x="0" y="0"/>
                              </a:lnTo>
                              <a:lnTo>
                                <a:pt x="0" y="140661"/>
                              </a:lnTo>
                              <a:lnTo>
                                <a:pt x="1378484" y="140661"/>
                              </a:lnTo>
                              <a:lnTo>
                                <a:pt x="1378484" y="0"/>
                              </a:lnTo>
                              <a:close/>
                            </a:path>
                          </a:pathLst>
                        </a:custGeom>
                        <a:solidFill>
                          <a:srgbClr val="ECDFFE">
                            <a:alpha val="79998"/>
                          </a:srgbClr>
                        </a:solidFill>
                      </wps:spPr>
                      <wps:bodyPr wrap="square" lIns="0" tIns="0" rIns="0" bIns="0" rtlCol="0">
                        <a:prstTxWarp prst="textNoShape">
                          <a:avLst/>
                        </a:prstTxWarp>
                        <a:noAutofit/>
                      </wps:bodyPr>
                    </wps:wsp>
                  </a:graphicData>
                </a:graphic>
              </wp:anchor>
            </w:drawing>
          </mc:Choice>
          <mc:Fallback>
            <w:pict>
              <v:rect style="position:absolute;margin-left:186.6259pt;margin-top:16.522339pt;width:108.542067pt;height:11.075721pt;mso-position-horizontal-relative:page;mso-position-vertical-relative:paragraph;z-index:16306176" id="docshape1981" filled="true" fillcolor="#ecdffe" stroked="false">
                <v:fill opacity="52428f" type="solid"/>
                <w10:wrap type="none"/>
              </v:rect>
            </w:pict>
          </mc:Fallback>
        </mc:AlternateContent>
      </w:r>
      <w:r>
        <w:rPr>
          <w:spacing w:val="-2"/>
        </w:rPr>
        <w:t>58,3%</w:t>
      </w:r>
      <w:r>
        <w:rPr/>
        <w:tab/>
        <w:t>faktor</w:t>
      </w:r>
      <w:r>
        <w:rPr>
          <w:spacing w:val="-4"/>
        </w:rPr>
        <w:t> </w:t>
      </w:r>
      <w:r>
        <w:rPr>
          <w:spacing w:val="6"/>
          <w:position w:val="-4"/>
        </w:rPr>
        <w:drawing>
          <wp:inline distT="0" distB="0" distL="0" distR="0">
            <wp:extent cx="710341" cy="140661"/>
            <wp:effectExtent l="0" t="0" r="0" b="0"/>
            <wp:docPr id="2310" name="Image 2310"/>
            <wp:cNvGraphicFramePr>
              <a:graphicFrameLocks/>
            </wp:cNvGraphicFramePr>
            <a:graphic>
              <a:graphicData uri="http://schemas.openxmlformats.org/drawingml/2006/picture">
                <pic:pic>
                  <pic:nvPicPr>
                    <pic:cNvPr id="2310" name="Image 2310"/>
                    <pic:cNvPicPr/>
                  </pic:nvPicPr>
                  <pic:blipFill>
                    <a:blip r:embed="rId474" cstate="print"/>
                    <a:stretch>
                      <a:fillRect/>
                    </a:stretch>
                  </pic:blipFill>
                  <pic:spPr>
                    <a:xfrm>
                      <a:off x="0" y="0"/>
                      <a:ext cx="710341" cy="140661"/>
                    </a:xfrm>
                    <a:prstGeom prst="rect">
                      <a:avLst/>
                    </a:prstGeom>
                  </pic:spPr>
                </pic:pic>
              </a:graphicData>
            </a:graphic>
          </wp:inline>
        </w:drawing>
      </w:r>
      <w:r>
        <w:rPr>
          <w:spacing w:val="6"/>
          <w:position w:val="-4"/>
        </w:rPr>
      </w:r>
      <w:r>
        <w:rPr/>
        <w:t>variabel</w:t>
      </w:r>
      <w:r>
        <w:rPr>
          <w:spacing w:val="-5"/>
        </w:rPr>
        <w:t> </w:t>
      </w:r>
      <w:r>
        <w:rPr>
          <w:spacing w:val="4"/>
          <w:position w:val="-4"/>
        </w:rPr>
        <w:drawing>
          <wp:inline distT="0" distB="0" distL="0" distR="0">
            <wp:extent cx="337587" cy="140661"/>
            <wp:effectExtent l="0" t="0" r="0" b="0"/>
            <wp:docPr id="2311" name="Image 2311"/>
            <wp:cNvGraphicFramePr>
              <a:graphicFrameLocks/>
            </wp:cNvGraphicFramePr>
            <a:graphic>
              <a:graphicData uri="http://schemas.openxmlformats.org/drawingml/2006/picture">
                <pic:pic>
                  <pic:nvPicPr>
                    <pic:cNvPr id="2311" name="Image 2311"/>
                    <pic:cNvPicPr/>
                  </pic:nvPicPr>
                  <pic:blipFill>
                    <a:blip r:embed="rId359" cstate="print"/>
                    <a:stretch>
                      <a:fillRect/>
                    </a:stretch>
                  </pic:blipFill>
                  <pic:spPr>
                    <a:xfrm>
                      <a:off x="0" y="0"/>
                      <a:ext cx="337587" cy="140661"/>
                    </a:xfrm>
                    <a:prstGeom prst="rect">
                      <a:avLst/>
                    </a:prstGeom>
                  </pic:spPr>
                </pic:pic>
              </a:graphicData>
            </a:graphic>
          </wp:inline>
        </w:drawing>
      </w:r>
      <w:r>
        <w:rPr>
          <w:spacing w:val="4"/>
          <w:position w:val="-4"/>
        </w:rPr>
      </w:r>
      <w:r>
        <w:rPr/>
        <w:t>dimasukkan dalam model penelitian ini.</w:t>
      </w:r>
    </w:p>
    <w:p>
      <w:pPr>
        <w:pStyle w:val="BodyText"/>
        <w:spacing w:after="0" w:line="480" w:lineRule="auto"/>
        <w:sectPr>
          <w:headerReference w:type="default" r:id="rId472"/>
          <w:footerReference w:type="default" r:id="rId473"/>
          <w:pgSz w:w="11910" w:h="16840"/>
          <w:pgMar w:header="480" w:footer="680" w:top="2000" w:bottom="880" w:left="141" w:right="1417"/>
        </w:sectPr>
      </w:pPr>
    </w:p>
    <w:p>
      <w:pPr>
        <w:pStyle w:val="BodyText"/>
        <w:spacing w:before="261"/>
      </w:pPr>
    </w:p>
    <w:p>
      <w:pPr>
        <w:pStyle w:val="Heading5"/>
        <w:spacing w:line="571" w:lineRule="auto"/>
        <w:ind w:left="5527" w:right="3685" w:firstLine="1"/>
      </w:pPr>
      <w:r>
        <w:rPr/>
        <w:drawing>
          <wp:anchor distT="0" distB="0" distL="0" distR="0" allowOverlap="1" layoutInCell="1" locked="0" behindDoc="0" simplePos="0" relativeHeight="16326656">
            <wp:simplePos x="0" y="0"/>
            <wp:positionH relativeFrom="page">
              <wp:posOffset>1463039</wp:posOffset>
            </wp:positionH>
            <wp:positionV relativeFrom="paragraph">
              <wp:posOffset>393963</wp:posOffset>
            </wp:positionV>
            <wp:extent cx="4255389" cy="5506974"/>
            <wp:effectExtent l="0" t="0" r="0" b="0"/>
            <wp:wrapNone/>
            <wp:docPr id="2319" name="Image 2319"/>
            <wp:cNvGraphicFramePr>
              <a:graphicFrameLocks/>
            </wp:cNvGraphicFramePr>
            <a:graphic>
              <a:graphicData uri="http://schemas.openxmlformats.org/drawingml/2006/picture">
                <pic:pic>
                  <pic:nvPicPr>
                    <pic:cNvPr id="2319" name="Image 2319"/>
                    <pic:cNvPicPr/>
                  </pic:nvPicPr>
                  <pic:blipFill>
                    <a:blip r:embed="rId192" cstate="print"/>
                    <a:stretch>
                      <a:fillRect/>
                    </a:stretch>
                  </pic:blipFill>
                  <pic:spPr>
                    <a:xfrm>
                      <a:off x="0" y="0"/>
                      <a:ext cx="4255389" cy="5506974"/>
                    </a:xfrm>
                    <a:prstGeom prst="rect">
                      <a:avLst/>
                    </a:prstGeom>
                  </pic:spPr>
                </pic:pic>
              </a:graphicData>
            </a:graphic>
          </wp:anchor>
        </w:drawing>
      </w:r>
      <w:r>
        <w:rPr/>
        <w:t>BAB V </w:t>
      </w:r>
      <w:r>
        <w:rPr>
          <w:spacing w:val="-2"/>
        </w:rPr>
        <w:t>PENUTUP</w:t>
      </w:r>
    </w:p>
    <w:p>
      <w:pPr>
        <w:pStyle w:val="Heading5"/>
        <w:spacing w:after="0" w:line="571" w:lineRule="auto"/>
        <w:sectPr>
          <w:headerReference w:type="default" r:id="rId475"/>
          <w:footerReference w:type="default" r:id="rId476"/>
          <w:pgSz w:w="11910" w:h="16840"/>
          <w:pgMar w:header="480" w:footer="680" w:top="2000" w:bottom="880" w:left="141" w:right="1417"/>
        </w:sectPr>
      </w:pPr>
    </w:p>
    <w:p>
      <w:pPr>
        <w:pStyle w:val="Heading6"/>
        <w:numPr>
          <w:ilvl w:val="1"/>
          <w:numId w:val="49"/>
        </w:numPr>
        <w:tabs>
          <w:tab w:pos="2693" w:val="left" w:leader="none"/>
        </w:tabs>
        <w:spacing w:line="240" w:lineRule="auto" w:before="172" w:after="0"/>
        <w:ind w:left="2693" w:right="0" w:hanging="567"/>
        <w:jc w:val="left"/>
      </w:pPr>
      <w:r>
        <w:rPr>
          <w:spacing w:val="-2"/>
        </w:rPr>
        <w:t>Kesimpulan</w:t>
      </w:r>
    </w:p>
    <w:p>
      <w:pPr>
        <w:pStyle w:val="BodyText"/>
        <w:spacing w:before="66"/>
        <w:rPr>
          <w:b/>
          <w:sz w:val="20"/>
        </w:rPr>
      </w:pPr>
      <w:r>
        <w:rPr>
          <w:b/>
          <w:sz w:val="20"/>
        </w:rPr>
        <mc:AlternateContent>
          <mc:Choice Requires="wps">
            <w:drawing>
              <wp:anchor distT="0" distB="0" distL="0" distR="0" allowOverlap="1" layoutInCell="1" locked="0" behindDoc="1" simplePos="0" relativeHeight="488166912">
                <wp:simplePos x="0" y="0"/>
                <wp:positionH relativeFrom="page">
                  <wp:posOffset>94988</wp:posOffset>
                </wp:positionH>
                <wp:positionV relativeFrom="paragraph">
                  <wp:posOffset>203479</wp:posOffset>
                </wp:positionV>
                <wp:extent cx="225425" cy="197485"/>
                <wp:effectExtent l="0" t="0" r="0" b="0"/>
                <wp:wrapTopAndBottom/>
                <wp:docPr id="2320" name="Group 2320"/>
                <wp:cNvGraphicFramePr>
                  <a:graphicFrameLocks/>
                </wp:cNvGraphicFramePr>
                <a:graphic>
                  <a:graphicData uri="http://schemas.microsoft.com/office/word/2010/wordprocessingGroup">
                    <wpg:wgp>
                      <wpg:cNvPr id="2320" name="Group 2320"/>
                      <wpg:cNvGrpSpPr/>
                      <wpg:grpSpPr>
                        <a:xfrm>
                          <a:off x="0" y="0"/>
                          <a:ext cx="225425" cy="197485"/>
                          <a:chExt cx="225425" cy="197485"/>
                        </a:xfrm>
                      </wpg:grpSpPr>
                      <pic:pic>
                        <pic:nvPicPr>
                          <pic:cNvPr id="2321" name="Image 2321"/>
                          <pic:cNvPicPr/>
                        </pic:nvPicPr>
                        <pic:blipFill>
                          <a:blip r:embed="rId271" cstate="print"/>
                          <a:stretch>
                            <a:fillRect/>
                          </a:stretch>
                        </pic:blipFill>
                        <pic:spPr>
                          <a:xfrm>
                            <a:off x="0" y="0"/>
                            <a:ext cx="225058" cy="196926"/>
                          </a:xfrm>
                          <a:prstGeom prst="rect">
                            <a:avLst/>
                          </a:prstGeom>
                        </pic:spPr>
                      </pic:pic>
                      <wps:wsp>
                        <wps:cNvPr id="2322" name="Textbox 2322"/>
                        <wps:cNvSpPr txBox="1"/>
                        <wps:spPr>
                          <a:xfrm>
                            <a:off x="0" y="0"/>
                            <a:ext cx="225425" cy="197485"/>
                          </a:xfrm>
                          <a:prstGeom prst="rect">
                            <a:avLst/>
                          </a:prstGeom>
                        </wps:spPr>
                        <wps:txbx>
                          <w:txbxContent>
                            <w:p>
                              <w:pPr>
                                <w:spacing w:before="48"/>
                                <w:ind w:left="0" w:right="0" w:firstLine="0"/>
                                <w:jc w:val="center"/>
                                <w:rPr>
                                  <w:rFonts w:ascii="Gadugi"/>
                                  <w:b/>
                                  <w:sz w:val="15"/>
                                </w:rPr>
                              </w:pPr>
                              <w:r>
                                <w:rPr>
                                  <w:rFonts w:ascii="Gadugi"/>
                                  <w:b/>
                                  <w:color w:val="FEFEFE"/>
                                  <w:spacing w:val="-10"/>
                                  <w:sz w:val="15"/>
                                </w:rPr>
                                <w:t>3</w:t>
                              </w:r>
                            </w:p>
                          </w:txbxContent>
                        </wps:txbx>
                        <wps:bodyPr wrap="square" lIns="0" tIns="0" rIns="0" bIns="0" rtlCol="0">
                          <a:noAutofit/>
                        </wps:bodyPr>
                      </wps:wsp>
                    </wpg:wgp>
                  </a:graphicData>
                </a:graphic>
              </wp:anchor>
            </w:drawing>
          </mc:Choice>
          <mc:Fallback>
            <w:pict>
              <v:group style="position:absolute;margin-left:7.47944pt;margin-top:16.022038pt;width:17.75pt;height:15.55pt;mso-position-horizontal-relative:page;mso-position-vertical-relative:paragraph;z-index:-15149568;mso-wrap-distance-left:0;mso-wrap-distance-right:0" id="docshapegroup1987" coordorigin="150,320" coordsize="355,311">
                <v:shape style="position:absolute;left:149;top:320;width:355;height:311" type="#_x0000_t75" id="docshape1988" stroked="false">
                  <v:imagedata r:id="rId271" o:title=""/>
                </v:shape>
                <v:shape style="position:absolute;left:149;top:320;width:355;height:311" type="#_x0000_t202" id="docshape1989" filled="false" stroked="false">
                  <v:textbox inset="0,0,0,0">
                    <w:txbxContent>
                      <w:p>
                        <w:pPr>
                          <w:spacing w:before="48"/>
                          <w:ind w:left="0" w:right="0" w:firstLine="0"/>
                          <w:jc w:val="center"/>
                          <w:rPr>
                            <w:rFonts w:ascii="Gadugi"/>
                            <w:b/>
                            <w:sz w:val="15"/>
                          </w:rPr>
                        </w:pPr>
                        <w:r>
                          <w:rPr>
                            <w:rFonts w:ascii="Gadugi"/>
                            <w:b/>
                            <w:color w:val="FEFEFE"/>
                            <w:spacing w:val="-10"/>
                            <w:sz w:val="15"/>
                          </w:rPr>
                          <w:t>3</w:t>
                        </w:r>
                      </w:p>
                    </w:txbxContent>
                  </v:textbox>
                  <w10:wrap type="none"/>
                </v:shape>
                <w10:wrap type="topAndBottom"/>
              </v:group>
            </w:pict>
          </mc:Fallback>
        </mc:AlternateContent>
      </w:r>
    </w:p>
    <w:p>
      <w:pPr>
        <w:pStyle w:val="BodyText"/>
        <w:rPr>
          <w:b/>
        </w:rPr>
      </w:pPr>
      <w:r>
        <w:rPr/>
        <w:br w:type="column"/>
      </w:r>
      <w:r>
        <w:rPr>
          <w:b/>
        </w:rPr>
      </w:r>
    </w:p>
    <w:p>
      <w:pPr>
        <w:pStyle w:val="BodyText"/>
        <w:spacing w:before="157"/>
        <w:rPr>
          <w:b/>
        </w:rPr>
      </w:pPr>
    </w:p>
    <w:p>
      <w:pPr>
        <w:pStyle w:val="BodyText"/>
        <w:spacing w:before="1"/>
        <w:ind w:left="1778"/>
      </w:pPr>
      <w:r>
        <w:rPr/>
        <mc:AlternateContent>
          <mc:Choice Requires="wps">
            <w:drawing>
              <wp:anchor distT="0" distB="0" distL="0" distR="0" allowOverlap="1" layoutInCell="1" locked="0" behindDoc="1" simplePos="0" relativeHeight="479672320">
                <wp:simplePos x="0" y="0"/>
                <wp:positionH relativeFrom="page">
                  <wp:posOffset>1799844</wp:posOffset>
                </wp:positionH>
                <wp:positionV relativeFrom="paragraph">
                  <wp:posOffset>7072</wp:posOffset>
                </wp:positionV>
                <wp:extent cx="1882139" cy="168910"/>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1882139" cy="168910"/>
                        </a:xfrm>
                        <a:prstGeom prst="rect">
                          <a:avLst/>
                        </a:prstGeom>
                      </wps:spPr>
                      <wps:txbx>
                        <w:txbxContent>
                          <w:p>
                            <w:pPr>
                              <w:pStyle w:val="BodyText"/>
                              <w:spacing w:line="266" w:lineRule="exact"/>
                            </w:pPr>
                            <w:r>
                              <w:rPr/>
                              <w:t>Penelitian</w:t>
                            </w:r>
                            <w:r>
                              <w:rPr>
                                <w:spacing w:val="37"/>
                              </w:rPr>
                              <w:t> </w:t>
                            </w:r>
                            <w:r>
                              <w:rPr/>
                              <w:t>ini</w:t>
                            </w:r>
                            <w:r>
                              <w:rPr>
                                <w:spacing w:val="39"/>
                              </w:rPr>
                              <w:t> </w:t>
                            </w:r>
                            <w:r>
                              <w:rPr/>
                              <w:t>bertujuan</w:t>
                            </w:r>
                            <w:r>
                              <w:rPr>
                                <w:spacing w:val="38"/>
                              </w:rPr>
                              <w:t> </w:t>
                            </w:r>
                            <w:r>
                              <w:rPr>
                                <w:spacing w:val="-2"/>
                              </w:rPr>
                              <w:t>untuk</w:t>
                            </w:r>
                          </w:p>
                        </w:txbxContent>
                      </wps:txbx>
                      <wps:bodyPr wrap="square" lIns="0" tIns="0" rIns="0" bIns="0" rtlCol="0">
                        <a:noAutofit/>
                      </wps:bodyPr>
                    </wps:wsp>
                  </a:graphicData>
                </a:graphic>
              </wp:anchor>
            </w:drawing>
          </mc:Choice>
          <mc:Fallback>
            <w:pict>
              <v:shape style="position:absolute;margin-left:141.720001pt;margin-top:.556868pt;width:148.2pt;height:13.3pt;mso-position-horizontal-relative:page;mso-position-vertical-relative:paragraph;z-index:-23644160" type="#_x0000_t202" id="docshape1990" filled="false" stroked="false">
                <v:textbox inset="0,0,0,0">
                  <w:txbxContent>
                    <w:p>
                      <w:pPr>
                        <w:pStyle w:val="BodyText"/>
                        <w:spacing w:line="266" w:lineRule="exact"/>
                      </w:pPr>
                      <w:r>
                        <w:rPr/>
                        <w:t>Penelitian</w:t>
                      </w:r>
                      <w:r>
                        <w:rPr>
                          <w:spacing w:val="37"/>
                        </w:rPr>
                        <w:t> </w:t>
                      </w:r>
                      <w:r>
                        <w:rPr/>
                        <w:t>ini</w:t>
                      </w:r>
                      <w:r>
                        <w:rPr>
                          <w:spacing w:val="39"/>
                        </w:rPr>
                        <w:t> </w:t>
                      </w:r>
                      <w:r>
                        <w:rPr/>
                        <w:t>bertujuan</w:t>
                      </w:r>
                      <w:r>
                        <w:rPr>
                          <w:spacing w:val="38"/>
                        </w:rPr>
                        <w:t> </w:t>
                      </w:r>
                      <w:r>
                        <w:rPr>
                          <w:spacing w:val="-2"/>
                        </w:rPr>
                        <w:t>untuk</w:t>
                      </w:r>
                    </w:p>
                  </w:txbxContent>
                </v:textbox>
                <w10:wrap type="none"/>
              </v:shape>
            </w:pict>
          </mc:Fallback>
        </mc:AlternateContent>
      </w:r>
      <w:r>
        <w:rPr/>
        <mc:AlternateContent>
          <mc:Choice Requires="wps">
            <w:drawing>
              <wp:anchor distT="0" distB="0" distL="0" distR="0" allowOverlap="1" layoutInCell="1" locked="0" behindDoc="1" simplePos="0" relativeHeight="479672832">
                <wp:simplePos x="0" y="0"/>
                <wp:positionH relativeFrom="page">
                  <wp:posOffset>4603204</wp:posOffset>
                </wp:positionH>
                <wp:positionV relativeFrom="paragraph">
                  <wp:posOffset>7072</wp:posOffset>
                </wp:positionV>
                <wp:extent cx="1878330" cy="168910"/>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1878330" cy="168910"/>
                        </a:xfrm>
                        <a:prstGeom prst="rect">
                          <a:avLst/>
                        </a:prstGeom>
                      </wps:spPr>
                      <wps:txbx>
                        <w:txbxContent>
                          <w:p>
                            <w:pPr>
                              <w:pStyle w:val="BodyText"/>
                              <w:spacing w:line="266" w:lineRule="exact"/>
                            </w:pPr>
                            <w:r>
                              <w:rPr/>
                              <w:t>pengaruh</w:t>
                            </w:r>
                            <w:r>
                              <w:rPr>
                                <w:spacing w:val="36"/>
                              </w:rPr>
                              <w:t> </w:t>
                            </w:r>
                            <w:r>
                              <w:rPr/>
                              <w:t>karakteristik</w:t>
                            </w:r>
                            <w:r>
                              <w:rPr>
                                <w:spacing w:val="37"/>
                              </w:rPr>
                              <w:t> </w:t>
                            </w:r>
                            <w:r>
                              <w:rPr>
                                <w:spacing w:val="-2"/>
                              </w:rPr>
                              <w:t>komite</w:t>
                            </w:r>
                          </w:p>
                        </w:txbxContent>
                      </wps:txbx>
                      <wps:bodyPr wrap="square" lIns="0" tIns="0" rIns="0" bIns="0" rtlCol="0">
                        <a:noAutofit/>
                      </wps:bodyPr>
                    </wps:wsp>
                  </a:graphicData>
                </a:graphic>
              </wp:anchor>
            </w:drawing>
          </mc:Choice>
          <mc:Fallback>
            <w:pict>
              <v:shape style="position:absolute;margin-left:362.457062pt;margin-top:.556868pt;width:147.9pt;height:13.3pt;mso-position-horizontal-relative:page;mso-position-vertical-relative:paragraph;z-index:-23643648" type="#_x0000_t202" id="docshape1991" filled="false" stroked="false">
                <v:textbox inset="0,0,0,0">
                  <w:txbxContent>
                    <w:p>
                      <w:pPr>
                        <w:pStyle w:val="BodyText"/>
                        <w:spacing w:line="266" w:lineRule="exact"/>
                      </w:pPr>
                      <w:r>
                        <w:rPr/>
                        <w:t>pengaruh</w:t>
                      </w:r>
                      <w:r>
                        <w:rPr>
                          <w:spacing w:val="36"/>
                        </w:rPr>
                        <w:t> </w:t>
                      </w:r>
                      <w:r>
                        <w:rPr/>
                        <w:t>karakteristik</w:t>
                      </w:r>
                      <w:r>
                        <w:rPr>
                          <w:spacing w:val="37"/>
                        </w:rPr>
                        <w:t> </w:t>
                      </w:r>
                      <w:r>
                        <w:rPr>
                          <w:spacing w:val="-2"/>
                        </w:rPr>
                        <w:t>komite</w:t>
                      </w:r>
                    </w:p>
                  </w:txbxContent>
                </v:textbox>
                <w10:wrap type="none"/>
              </v:shape>
            </w:pict>
          </mc:Fallback>
        </mc:AlternateContent>
      </w:r>
      <w:r>
        <w:rPr/>
        <mc:AlternateContent>
          <mc:Choice Requires="wps">
            <w:drawing>
              <wp:anchor distT="0" distB="0" distL="0" distR="0" allowOverlap="1" layoutInCell="1" locked="0" behindDoc="0" simplePos="0" relativeHeight="16318464">
                <wp:simplePos x="0" y="0"/>
                <wp:positionH relativeFrom="page">
                  <wp:posOffset>1800469</wp:posOffset>
                </wp:positionH>
                <wp:positionV relativeFrom="paragraph">
                  <wp:posOffset>37759</wp:posOffset>
                </wp:positionV>
                <wp:extent cx="1941195" cy="140970"/>
                <wp:effectExtent l="0" t="0" r="0" b="0"/>
                <wp:wrapNone/>
                <wp:docPr id="2325" name="Graphic 2325"/>
                <wp:cNvGraphicFramePr>
                  <a:graphicFrameLocks/>
                </wp:cNvGraphicFramePr>
                <a:graphic>
                  <a:graphicData uri="http://schemas.microsoft.com/office/word/2010/wordprocessingShape">
                    <wps:wsp>
                      <wps:cNvPr id="2325" name="Graphic 2325"/>
                      <wps:cNvSpPr/>
                      <wps:spPr>
                        <a:xfrm>
                          <a:off x="0" y="0"/>
                          <a:ext cx="1941195" cy="140970"/>
                        </a:xfrm>
                        <a:custGeom>
                          <a:avLst/>
                          <a:gdLst/>
                          <a:ahLst/>
                          <a:cxnLst/>
                          <a:rect l="l" t="t" r="r" b="b"/>
                          <a:pathLst>
                            <a:path w="1941195" h="140970">
                              <a:moveTo>
                                <a:pt x="1941130" y="0"/>
                              </a:moveTo>
                              <a:lnTo>
                                <a:pt x="0" y="0"/>
                              </a:lnTo>
                              <a:lnTo>
                                <a:pt x="0" y="140661"/>
                              </a:lnTo>
                              <a:lnTo>
                                <a:pt x="1941130" y="140661"/>
                              </a:lnTo>
                              <a:lnTo>
                                <a:pt x="194113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97321pt;width:152.844951pt;height:11.075721pt;mso-position-horizontal-relative:page;mso-position-vertical-relative:paragraph;z-index:16318464" id="docshape1992"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318976">
                <wp:simplePos x="0" y="0"/>
                <wp:positionH relativeFrom="page">
                  <wp:posOffset>4599636</wp:posOffset>
                </wp:positionH>
                <wp:positionV relativeFrom="paragraph">
                  <wp:posOffset>37759</wp:posOffset>
                </wp:positionV>
                <wp:extent cx="1878330" cy="140970"/>
                <wp:effectExtent l="0" t="0" r="0" b="0"/>
                <wp:wrapNone/>
                <wp:docPr id="2326" name="Graphic 2326"/>
                <wp:cNvGraphicFramePr>
                  <a:graphicFrameLocks/>
                </wp:cNvGraphicFramePr>
                <a:graphic>
                  <a:graphicData uri="http://schemas.microsoft.com/office/word/2010/wordprocessingShape">
                    <wps:wsp>
                      <wps:cNvPr id="2326" name="Graphic 2326"/>
                      <wps:cNvSpPr/>
                      <wps:spPr>
                        <a:xfrm>
                          <a:off x="0" y="0"/>
                          <a:ext cx="1878330" cy="140970"/>
                        </a:xfrm>
                        <a:custGeom>
                          <a:avLst/>
                          <a:gdLst/>
                          <a:ahLst/>
                          <a:cxnLst/>
                          <a:rect l="l" t="t" r="r" b="b"/>
                          <a:pathLst>
                            <a:path w="1878330" h="140970">
                              <a:moveTo>
                                <a:pt x="1877833" y="0"/>
                              </a:moveTo>
                              <a:lnTo>
                                <a:pt x="0" y="0"/>
                              </a:lnTo>
                              <a:lnTo>
                                <a:pt x="0" y="140661"/>
                              </a:lnTo>
                              <a:lnTo>
                                <a:pt x="1877833" y="140661"/>
                              </a:lnTo>
                              <a:lnTo>
                                <a:pt x="187783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62.176086pt;margin-top:2.97321pt;width:147.860877pt;height:11.075721pt;mso-position-horizontal-relative:page;mso-position-vertical-relative:paragraph;z-index:16318976" id="docshape1993" filled="true" fillcolor="#c1ecdf" stroked="false">
                <v:fill opacity="52428f" type="solid"/>
                <w10:wrap type="none"/>
              </v:rect>
            </w:pict>
          </mc:Fallback>
        </mc:AlternateContent>
      </w:r>
      <w:r>
        <w:rPr>
          <w:spacing w:val="-2"/>
        </w:rPr>
        <w:t>menganalisis</w:t>
      </w:r>
    </w:p>
    <w:p>
      <w:pPr>
        <w:spacing w:before="276"/>
        <w:ind w:left="2154" w:right="0" w:firstLine="0"/>
        <w:jc w:val="left"/>
        <w:rPr>
          <w:sz w:val="24"/>
        </w:rPr>
      </w:pPr>
      <w:r>
        <w:rPr>
          <w:sz w:val="24"/>
        </w:rPr>
        <mc:AlternateContent>
          <mc:Choice Requires="wps">
            <w:drawing>
              <wp:anchor distT="0" distB="0" distL="0" distR="0" allowOverlap="1" layoutInCell="1" locked="0" behindDoc="1" simplePos="0" relativeHeight="479673344">
                <wp:simplePos x="0" y="0"/>
                <wp:positionH relativeFrom="page">
                  <wp:posOffset>1440180</wp:posOffset>
                </wp:positionH>
                <wp:positionV relativeFrom="paragraph">
                  <wp:posOffset>181712</wp:posOffset>
                </wp:positionV>
                <wp:extent cx="2458085" cy="168910"/>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2458085" cy="168910"/>
                        </a:xfrm>
                        <a:prstGeom prst="rect">
                          <a:avLst/>
                        </a:prstGeom>
                      </wps:spPr>
                      <wps:txbx>
                        <w:txbxContent>
                          <w:p>
                            <w:pPr>
                              <w:spacing w:line="266" w:lineRule="exact" w:before="0"/>
                              <w:ind w:left="0" w:right="0" w:firstLine="0"/>
                              <w:jc w:val="left"/>
                              <w:rPr>
                                <w:i/>
                                <w:sz w:val="24"/>
                              </w:rPr>
                            </w:pPr>
                            <w:r>
                              <w:rPr>
                                <w:sz w:val="24"/>
                              </w:rPr>
                              <w:t>audit</w:t>
                            </w:r>
                            <w:r>
                              <w:rPr>
                                <w:spacing w:val="74"/>
                                <w:sz w:val="24"/>
                              </w:rPr>
                              <w:t> </w:t>
                            </w:r>
                            <w:r>
                              <w:rPr>
                                <w:sz w:val="24"/>
                              </w:rPr>
                              <w:t>terhadap</w:t>
                            </w:r>
                            <w:r>
                              <w:rPr>
                                <w:spacing w:val="75"/>
                                <w:sz w:val="24"/>
                              </w:rPr>
                              <w:t> </w:t>
                            </w:r>
                            <w:r>
                              <w:rPr>
                                <w:sz w:val="24"/>
                              </w:rPr>
                              <w:t>kemungkinan</w:t>
                            </w:r>
                            <w:r>
                              <w:rPr>
                                <w:spacing w:val="73"/>
                                <w:sz w:val="24"/>
                              </w:rPr>
                              <w:t> </w:t>
                            </w:r>
                            <w:r>
                              <w:rPr>
                                <w:i/>
                                <w:spacing w:val="-2"/>
                                <w:sz w:val="24"/>
                              </w:rPr>
                              <w:t>financial</w:t>
                            </w:r>
                          </w:p>
                        </w:txbxContent>
                      </wps:txbx>
                      <wps:bodyPr wrap="square" lIns="0" tIns="0" rIns="0" bIns="0" rtlCol="0">
                        <a:noAutofit/>
                      </wps:bodyPr>
                    </wps:wsp>
                  </a:graphicData>
                </a:graphic>
              </wp:anchor>
            </w:drawing>
          </mc:Choice>
          <mc:Fallback>
            <w:pict>
              <v:shape style="position:absolute;margin-left:113.400002pt;margin-top:14.308054pt;width:193.55pt;height:13.3pt;mso-position-horizontal-relative:page;mso-position-vertical-relative:paragraph;z-index:-23643136" type="#_x0000_t202" id="docshape1994" filled="false" stroked="false">
                <v:textbox inset="0,0,0,0">
                  <w:txbxContent>
                    <w:p>
                      <w:pPr>
                        <w:spacing w:line="266" w:lineRule="exact" w:before="0"/>
                        <w:ind w:left="0" w:right="0" w:firstLine="0"/>
                        <w:jc w:val="left"/>
                        <w:rPr>
                          <w:i/>
                          <w:sz w:val="24"/>
                        </w:rPr>
                      </w:pPr>
                      <w:r>
                        <w:rPr>
                          <w:sz w:val="24"/>
                        </w:rPr>
                        <w:t>audit</w:t>
                      </w:r>
                      <w:r>
                        <w:rPr>
                          <w:spacing w:val="74"/>
                          <w:sz w:val="24"/>
                        </w:rPr>
                        <w:t> </w:t>
                      </w:r>
                      <w:r>
                        <w:rPr>
                          <w:sz w:val="24"/>
                        </w:rPr>
                        <w:t>terhadap</w:t>
                      </w:r>
                      <w:r>
                        <w:rPr>
                          <w:spacing w:val="75"/>
                          <w:sz w:val="24"/>
                        </w:rPr>
                        <w:t> </w:t>
                      </w:r>
                      <w:r>
                        <w:rPr>
                          <w:sz w:val="24"/>
                        </w:rPr>
                        <w:t>kemungkinan</w:t>
                      </w:r>
                      <w:r>
                        <w:rPr>
                          <w:spacing w:val="73"/>
                          <w:sz w:val="24"/>
                        </w:rPr>
                        <w:t> </w:t>
                      </w:r>
                      <w:r>
                        <w:rPr>
                          <w:i/>
                          <w:spacing w:val="-2"/>
                          <w:sz w:val="24"/>
                        </w:rPr>
                        <w:t>financial</w:t>
                      </w:r>
                    </w:p>
                  </w:txbxContent>
                </v:textbox>
                <w10:wrap type="none"/>
              </v:shape>
            </w:pict>
          </mc:Fallback>
        </mc:AlternateContent>
      </w:r>
      <w:r>
        <w:rPr>
          <w:sz w:val="24"/>
        </w:rPr>
        <mc:AlternateContent>
          <mc:Choice Requires="wps">
            <w:drawing>
              <wp:anchor distT="0" distB="0" distL="0" distR="0" allowOverlap="1" layoutInCell="1" locked="0" behindDoc="1" simplePos="0" relativeHeight="479673856">
                <wp:simplePos x="0" y="0"/>
                <wp:positionH relativeFrom="page">
                  <wp:posOffset>5070350</wp:posOffset>
                </wp:positionH>
                <wp:positionV relativeFrom="paragraph">
                  <wp:posOffset>181712</wp:posOffset>
                </wp:positionV>
                <wp:extent cx="288290" cy="168910"/>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288290" cy="168910"/>
                        </a:xfrm>
                        <a:prstGeom prst="rect">
                          <a:avLst/>
                        </a:prstGeom>
                      </wps:spPr>
                      <wps:txbx>
                        <w:txbxContent>
                          <w:p>
                            <w:pPr>
                              <w:pStyle w:val="BodyText"/>
                              <w:spacing w:line="266" w:lineRule="exact"/>
                            </w:pPr>
                            <w:r>
                              <w:rPr>
                                <w:spacing w:val="-4"/>
                              </w:rPr>
                              <w:t>pada</w:t>
                            </w:r>
                          </w:p>
                        </w:txbxContent>
                      </wps:txbx>
                      <wps:bodyPr wrap="square" lIns="0" tIns="0" rIns="0" bIns="0" rtlCol="0">
                        <a:noAutofit/>
                      </wps:bodyPr>
                    </wps:wsp>
                  </a:graphicData>
                </a:graphic>
              </wp:anchor>
            </w:drawing>
          </mc:Choice>
          <mc:Fallback>
            <w:pict>
              <v:shape style="position:absolute;margin-left:399.240234pt;margin-top:14.308054pt;width:22.7pt;height:13.3pt;mso-position-horizontal-relative:page;mso-position-vertical-relative:paragraph;z-index:-23642624" type="#_x0000_t202" id="docshape1995" filled="false" stroked="false">
                <v:textbox inset="0,0,0,0">
                  <w:txbxContent>
                    <w:p>
                      <w:pPr>
                        <w:pStyle w:val="BodyText"/>
                        <w:spacing w:line="266" w:lineRule="exact"/>
                      </w:pPr>
                      <w:r>
                        <w:rPr>
                          <w:spacing w:val="-4"/>
                        </w:rPr>
                        <w:t>pada</w:t>
                      </w:r>
                    </w:p>
                  </w:txbxContent>
                </v:textbox>
                <w10:wrap type="none"/>
              </v:shape>
            </w:pict>
          </mc:Fallback>
        </mc:AlternateContent>
      </w:r>
      <w:r>
        <w:rPr>
          <w:sz w:val="24"/>
        </w:rPr>
        <mc:AlternateContent>
          <mc:Choice Requires="wps">
            <w:drawing>
              <wp:anchor distT="0" distB="0" distL="0" distR="0" allowOverlap="1" layoutInCell="1" locked="0" behindDoc="0" simplePos="0" relativeHeight="16319488">
                <wp:simplePos x="0" y="0"/>
                <wp:positionH relativeFrom="page">
                  <wp:posOffset>1441781</wp:posOffset>
                </wp:positionH>
                <wp:positionV relativeFrom="paragraph">
                  <wp:posOffset>213533</wp:posOffset>
                </wp:positionV>
                <wp:extent cx="2539365" cy="133985"/>
                <wp:effectExtent l="0" t="0" r="0" b="0"/>
                <wp:wrapNone/>
                <wp:docPr id="2329" name="Graphic 2329"/>
                <wp:cNvGraphicFramePr>
                  <a:graphicFrameLocks/>
                </wp:cNvGraphicFramePr>
                <a:graphic>
                  <a:graphicData uri="http://schemas.microsoft.com/office/word/2010/wordprocessingShape">
                    <wps:wsp>
                      <wps:cNvPr id="2329" name="Graphic 2329"/>
                      <wps:cNvSpPr/>
                      <wps:spPr>
                        <a:xfrm>
                          <a:off x="0" y="0"/>
                          <a:ext cx="2539365" cy="133985"/>
                        </a:xfrm>
                        <a:custGeom>
                          <a:avLst/>
                          <a:gdLst/>
                          <a:ahLst/>
                          <a:cxnLst/>
                          <a:rect l="l" t="t" r="r" b="b"/>
                          <a:pathLst>
                            <a:path w="2539365" h="133985">
                              <a:moveTo>
                                <a:pt x="2538942" y="0"/>
                              </a:moveTo>
                              <a:lnTo>
                                <a:pt x="0" y="0"/>
                              </a:lnTo>
                              <a:lnTo>
                                <a:pt x="0" y="133628"/>
                              </a:lnTo>
                              <a:lnTo>
                                <a:pt x="2538942" y="133628"/>
                              </a:lnTo>
                              <a:lnTo>
                                <a:pt x="253894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813684pt;width:199.916766pt;height:10.521935pt;mso-position-horizontal-relative:page;mso-position-vertical-relative:paragraph;z-index:16319488" id="docshape1996" filled="true" fillcolor="#c1ecdf" stroked="false">
                <v:fill opacity="52428f" type="solid"/>
                <w10:wrap type="none"/>
              </v:rect>
            </w:pict>
          </mc:Fallback>
        </mc:AlternateContent>
      </w:r>
      <w:r>
        <w:rPr>
          <w:i/>
          <w:sz w:val="24"/>
        </w:rPr>
        <w:t>statement</w:t>
      </w:r>
      <w:r>
        <w:rPr>
          <w:i/>
          <w:spacing w:val="75"/>
          <w:sz w:val="24"/>
        </w:rPr>
        <w:t> </w:t>
      </w:r>
      <w:r>
        <w:rPr>
          <w:i/>
          <w:sz w:val="24"/>
        </w:rPr>
        <w:t>fraud</w:t>
      </w:r>
      <w:r>
        <w:rPr>
          <w:i/>
          <w:spacing w:val="74"/>
          <w:sz w:val="24"/>
        </w:rPr>
        <w:t> </w:t>
      </w:r>
      <w:r>
        <w:rPr>
          <w:i/>
          <w:spacing w:val="14"/>
          <w:position w:val="-4"/>
          <w:sz w:val="24"/>
        </w:rPr>
        <w:drawing>
          <wp:inline distT="0" distB="0" distL="0" distR="0">
            <wp:extent cx="372753" cy="133628"/>
            <wp:effectExtent l="0" t="0" r="0" b="0"/>
            <wp:docPr id="2330" name="Image 2330"/>
            <wp:cNvGraphicFramePr>
              <a:graphicFrameLocks/>
            </wp:cNvGraphicFramePr>
            <a:graphic>
              <a:graphicData uri="http://schemas.openxmlformats.org/drawingml/2006/picture">
                <pic:pic>
                  <pic:nvPicPr>
                    <pic:cNvPr id="2330" name="Image 2330"/>
                    <pic:cNvPicPr/>
                  </pic:nvPicPr>
                  <pic:blipFill>
                    <a:blip r:embed="rId477" cstate="print"/>
                    <a:stretch>
                      <a:fillRect/>
                    </a:stretch>
                  </pic:blipFill>
                  <pic:spPr>
                    <a:xfrm>
                      <a:off x="0" y="0"/>
                      <a:ext cx="372753" cy="133628"/>
                    </a:xfrm>
                    <a:prstGeom prst="rect">
                      <a:avLst/>
                    </a:prstGeom>
                  </pic:spPr>
                </pic:pic>
              </a:graphicData>
            </a:graphic>
          </wp:inline>
        </w:drawing>
      </w:r>
      <w:r>
        <w:rPr>
          <w:i/>
          <w:spacing w:val="14"/>
          <w:position w:val="-4"/>
          <w:sz w:val="24"/>
        </w:rPr>
      </w:r>
      <w:r>
        <w:rPr>
          <w:sz w:val="24"/>
        </w:rPr>
        <w:t>Induk</w:t>
      </w:r>
      <w:r>
        <w:rPr>
          <w:spacing w:val="73"/>
          <w:sz w:val="24"/>
        </w:rPr>
        <w:t> </w:t>
      </w:r>
      <w:r>
        <w:rPr>
          <w:sz w:val="24"/>
        </w:rPr>
        <w:t>dan</w:t>
      </w:r>
      <w:r>
        <w:rPr>
          <w:spacing w:val="72"/>
          <w:sz w:val="24"/>
        </w:rPr>
        <w:t> </w:t>
      </w:r>
      <w:r>
        <w:rPr>
          <w:spacing w:val="-4"/>
          <w:sz w:val="24"/>
        </w:rPr>
        <w:t>anak</w:t>
      </w:r>
    </w:p>
    <w:p>
      <w:pPr>
        <w:spacing w:after="0"/>
        <w:jc w:val="left"/>
        <w:rPr>
          <w:sz w:val="24"/>
        </w:rPr>
        <w:sectPr>
          <w:type w:val="continuous"/>
          <w:pgSz w:w="11910" w:h="16840"/>
          <w:pgMar w:header="480" w:footer="680" w:top="1920" w:bottom="280" w:left="141" w:right="1417"/>
          <w:cols w:num="2" w:equalWidth="0">
            <w:col w:w="3937" w:space="40"/>
            <w:col w:w="6375"/>
          </w:cols>
        </w:sectPr>
      </w:pPr>
    </w:p>
    <w:p>
      <w:pPr>
        <w:pStyle w:val="BodyText"/>
      </w:pPr>
    </w:p>
    <w:p>
      <w:pPr>
        <w:pStyle w:val="BodyText"/>
        <w:tabs>
          <w:tab w:pos="6106" w:val="left" w:leader="none"/>
        </w:tabs>
        <w:ind w:right="281"/>
        <w:jc w:val="right"/>
      </w:pPr>
      <w:r>
        <w:rPr/>
        <mc:AlternateContent>
          <mc:Choice Requires="wps">
            <w:drawing>
              <wp:anchor distT="0" distB="0" distL="0" distR="0" allowOverlap="1" layoutInCell="1" locked="0" behindDoc="1" simplePos="0" relativeHeight="479674368">
                <wp:simplePos x="0" y="0"/>
                <wp:positionH relativeFrom="page">
                  <wp:posOffset>1440180</wp:posOffset>
                </wp:positionH>
                <wp:positionV relativeFrom="paragraph">
                  <wp:posOffset>6481</wp:posOffset>
                </wp:positionV>
                <wp:extent cx="685165" cy="168910"/>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685165" cy="168910"/>
                        </a:xfrm>
                        <a:prstGeom prst="rect">
                          <a:avLst/>
                        </a:prstGeom>
                      </wps:spPr>
                      <wps:txbx>
                        <w:txbxContent>
                          <w:p>
                            <w:pPr>
                              <w:pStyle w:val="BodyText"/>
                              <w:spacing w:line="266" w:lineRule="exact"/>
                            </w:pPr>
                            <w:r>
                              <w:rPr>
                                <w:spacing w:val="-2"/>
                              </w:rPr>
                              <w:t>perusahaan</w:t>
                            </w:r>
                          </w:p>
                        </w:txbxContent>
                      </wps:txbx>
                      <wps:bodyPr wrap="square" lIns="0" tIns="0" rIns="0" bIns="0" rtlCol="0">
                        <a:noAutofit/>
                      </wps:bodyPr>
                    </wps:wsp>
                  </a:graphicData>
                </a:graphic>
              </wp:anchor>
            </w:drawing>
          </mc:Choice>
          <mc:Fallback>
            <w:pict>
              <v:shape style="position:absolute;margin-left:113.400002pt;margin-top:.510389pt;width:53.95pt;height:13.3pt;mso-position-horizontal-relative:page;mso-position-vertical-relative:paragraph;z-index:-23642112" type="#_x0000_t202" id="docshape1997" filled="false" stroked="false">
                <v:textbox inset="0,0,0,0">
                  <w:txbxContent>
                    <w:p>
                      <w:pPr>
                        <w:pStyle w:val="BodyText"/>
                        <w:spacing w:line="266" w:lineRule="exact"/>
                      </w:pPr>
                      <w:r>
                        <w:rPr>
                          <w:spacing w:val="-2"/>
                        </w:rPr>
                        <w:t>perusahaan</w:t>
                      </w:r>
                    </w:p>
                  </w:txbxContent>
                </v:textbox>
                <w10:wrap type="none"/>
              </v:shape>
            </w:pict>
          </mc:Fallback>
        </mc:AlternateContent>
      </w:r>
      <w:r>
        <w:rPr/>
        <mc:AlternateContent>
          <mc:Choice Requires="wps">
            <w:drawing>
              <wp:anchor distT="0" distB="0" distL="0" distR="0" allowOverlap="1" layoutInCell="1" locked="0" behindDoc="1" simplePos="0" relativeHeight="479674880">
                <wp:simplePos x="0" y="0"/>
                <wp:positionH relativeFrom="page">
                  <wp:posOffset>3557970</wp:posOffset>
                </wp:positionH>
                <wp:positionV relativeFrom="paragraph">
                  <wp:posOffset>6481</wp:posOffset>
                </wp:positionV>
                <wp:extent cx="2444115" cy="168910"/>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2444115" cy="168910"/>
                        </a:xfrm>
                        <a:prstGeom prst="rect">
                          <a:avLst/>
                        </a:prstGeom>
                      </wps:spPr>
                      <wps:txbx>
                        <w:txbxContent>
                          <w:p>
                            <w:pPr>
                              <w:pStyle w:val="BodyText"/>
                              <w:spacing w:line="266" w:lineRule="exact"/>
                            </w:pPr>
                            <w:r>
                              <w:rPr/>
                              <w:t>yang</w:t>
                            </w:r>
                            <w:r>
                              <w:rPr>
                                <w:spacing w:val="25"/>
                              </w:rPr>
                              <w:t> </w:t>
                            </w:r>
                            <w:r>
                              <w:rPr/>
                              <w:t>terdaftar</w:t>
                            </w:r>
                            <w:r>
                              <w:rPr>
                                <w:spacing w:val="28"/>
                              </w:rPr>
                              <w:t> </w:t>
                            </w:r>
                            <w:r>
                              <w:rPr/>
                              <w:t>di</w:t>
                            </w:r>
                            <w:r>
                              <w:rPr>
                                <w:spacing w:val="26"/>
                              </w:rPr>
                              <w:t> </w:t>
                            </w:r>
                            <w:r>
                              <w:rPr/>
                              <w:t>Bursa</w:t>
                            </w:r>
                            <w:r>
                              <w:rPr>
                                <w:spacing w:val="25"/>
                              </w:rPr>
                              <w:t> </w:t>
                            </w:r>
                            <w:r>
                              <w:rPr/>
                              <w:t>Efek</w:t>
                            </w:r>
                            <w:r>
                              <w:rPr>
                                <w:spacing w:val="27"/>
                              </w:rPr>
                              <w:t> </w:t>
                            </w:r>
                            <w:r>
                              <w:rPr>
                                <w:spacing w:val="-2"/>
                              </w:rPr>
                              <w:t>Indonesia</w:t>
                            </w:r>
                          </w:p>
                        </w:txbxContent>
                      </wps:txbx>
                      <wps:bodyPr wrap="square" lIns="0" tIns="0" rIns="0" bIns="0" rtlCol="0">
                        <a:noAutofit/>
                      </wps:bodyPr>
                    </wps:wsp>
                  </a:graphicData>
                </a:graphic>
              </wp:anchor>
            </w:drawing>
          </mc:Choice>
          <mc:Fallback>
            <w:pict>
              <v:shape style="position:absolute;margin-left:280.155182pt;margin-top:.510389pt;width:192.45pt;height:13.3pt;mso-position-horizontal-relative:page;mso-position-vertical-relative:paragraph;z-index:-23641600" type="#_x0000_t202" id="docshape1998" filled="false" stroked="false">
                <v:textbox inset="0,0,0,0">
                  <w:txbxContent>
                    <w:p>
                      <w:pPr>
                        <w:pStyle w:val="BodyText"/>
                        <w:spacing w:line="266" w:lineRule="exact"/>
                      </w:pPr>
                      <w:r>
                        <w:rPr/>
                        <w:t>yang</w:t>
                      </w:r>
                      <w:r>
                        <w:rPr>
                          <w:spacing w:val="25"/>
                        </w:rPr>
                        <w:t> </w:t>
                      </w:r>
                      <w:r>
                        <w:rPr/>
                        <w:t>terdaftar</w:t>
                      </w:r>
                      <w:r>
                        <w:rPr>
                          <w:spacing w:val="28"/>
                        </w:rPr>
                        <w:t> </w:t>
                      </w:r>
                      <w:r>
                        <w:rPr/>
                        <w:t>di</w:t>
                      </w:r>
                      <w:r>
                        <w:rPr>
                          <w:spacing w:val="26"/>
                        </w:rPr>
                        <w:t> </w:t>
                      </w:r>
                      <w:r>
                        <w:rPr/>
                        <w:t>Bursa</w:t>
                      </w:r>
                      <w:r>
                        <w:rPr>
                          <w:spacing w:val="25"/>
                        </w:rPr>
                        <w:t> </w:t>
                      </w:r>
                      <w:r>
                        <w:rPr/>
                        <w:t>Efek</w:t>
                      </w:r>
                      <w:r>
                        <w:rPr>
                          <w:spacing w:val="27"/>
                        </w:rPr>
                        <w:t> </w:t>
                      </w:r>
                      <w:r>
                        <w:rPr>
                          <w:spacing w:val="-2"/>
                        </w:rPr>
                        <w:t>Indonesia</w:t>
                      </w:r>
                    </w:p>
                  </w:txbxContent>
                </v:textbox>
                <w10:wrap type="none"/>
              </v:shape>
            </w:pict>
          </mc:Fallback>
        </mc:AlternateContent>
      </w:r>
      <w:r>
        <w:rPr/>
        <mc:AlternateContent>
          <mc:Choice Requires="wps">
            <w:drawing>
              <wp:anchor distT="0" distB="0" distL="0" distR="0" allowOverlap="1" layoutInCell="1" locked="0" behindDoc="0" simplePos="0" relativeHeight="16320000">
                <wp:simplePos x="0" y="0"/>
                <wp:positionH relativeFrom="page">
                  <wp:posOffset>1441781</wp:posOffset>
                </wp:positionH>
                <wp:positionV relativeFrom="paragraph">
                  <wp:posOffset>39437</wp:posOffset>
                </wp:positionV>
                <wp:extent cx="738505" cy="133985"/>
                <wp:effectExtent l="0" t="0" r="0" b="0"/>
                <wp:wrapNone/>
                <wp:docPr id="2333" name="Graphic 2333"/>
                <wp:cNvGraphicFramePr>
                  <a:graphicFrameLocks/>
                </wp:cNvGraphicFramePr>
                <a:graphic>
                  <a:graphicData uri="http://schemas.microsoft.com/office/word/2010/wordprocessingShape">
                    <wps:wsp>
                      <wps:cNvPr id="2333" name="Graphic 2333"/>
                      <wps:cNvSpPr/>
                      <wps:spPr>
                        <a:xfrm>
                          <a:off x="0" y="0"/>
                          <a:ext cx="738505" cy="133985"/>
                        </a:xfrm>
                        <a:custGeom>
                          <a:avLst/>
                          <a:gdLst/>
                          <a:ahLst/>
                          <a:cxnLst/>
                          <a:rect l="l" t="t" r="r" b="b"/>
                          <a:pathLst>
                            <a:path w="738505" h="133985">
                              <a:moveTo>
                                <a:pt x="738473" y="0"/>
                              </a:moveTo>
                              <a:lnTo>
                                <a:pt x="0" y="0"/>
                              </a:lnTo>
                              <a:lnTo>
                                <a:pt x="0" y="133628"/>
                              </a:lnTo>
                              <a:lnTo>
                                <a:pt x="738473" y="133628"/>
                              </a:lnTo>
                              <a:lnTo>
                                <a:pt x="738473"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3.105331pt;width:58.147536pt;height:10.521935pt;mso-position-horizontal-relative:page;mso-position-vertical-relative:paragraph;z-index:16320000" id="docshape1999" filled="true" fillcolor="#c1ecdf" stroked="false">
                <v:fill opacity="52428f" type="solid"/>
                <w10:wrap type="none"/>
              </v:rect>
            </w:pict>
          </mc:Fallback>
        </mc:AlternateContent>
      </w:r>
      <w:r>
        <w:rPr/>
        <mc:AlternateContent>
          <mc:Choice Requires="wps">
            <w:drawing>
              <wp:anchor distT="0" distB="0" distL="0" distR="0" allowOverlap="1" layoutInCell="1" locked="0" behindDoc="1" simplePos="0" relativeHeight="479684096">
                <wp:simplePos x="0" y="0"/>
                <wp:positionH relativeFrom="page">
                  <wp:posOffset>3558740</wp:posOffset>
                </wp:positionH>
                <wp:positionV relativeFrom="paragraph">
                  <wp:posOffset>39437</wp:posOffset>
                </wp:positionV>
                <wp:extent cx="2496820" cy="133985"/>
                <wp:effectExtent l="0" t="0" r="0" b="0"/>
                <wp:wrapNone/>
                <wp:docPr id="2334" name="Graphic 2334"/>
                <wp:cNvGraphicFramePr>
                  <a:graphicFrameLocks/>
                </wp:cNvGraphicFramePr>
                <a:graphic>
                  <a:graphicData uri="http://schemas.microsoft.com/office/word/2010/wordprocessingShape">
                    <wps:wsp>
                      <wps:cNvPr id="2334" name="Graphic 2334"/>
                      <wps:cNvSpPr/>
                      <wps:spPr>
                        <a:xfrm>
                          <a:off x="0" y="0"/>
                          <a:ext cx="2496820" cy="133985"/>
                        </a:xfrm>
                        <a:custGeom>
                          <a:avLst/>
                          <a:gdLst/>
                          <a:ahLst/>
                          <a:cxnLst/>
                          <a:rect l="l" t="t" r="r" b="b"/>
                          <a:pathLst>
                            <a:path w="2496820" h="133985">
                              <a:moveTo>
                                <a:pt x="2496744" y="0"/>
                              </a:moveTo>
                              <a:lnTo>
                                <a:pt x="0" y="0"/>
                              </a:lnTo>
                              <a:lnTo>
                                <a:pt x="0" y="133628"/>
                              </a:lnTo>
                              <a:lnTo>
                                <a:pt x="2496744" y="133628"/>
                              </a:lnTo>
                              <a:lnTo>
                                <a:pt x="2496744"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280.215759pt;margin-top:3.105331pt;width:196.59405pt;height:10.521935pt;mso-position-horizontal-relative:page;mso-position-vertical-relative:paragraph;z-index:-23632384" id="docshape2000" filled="true" fillcolor="#c1ecdf" stroked="false">
                <v:fill opacity="52428f" type="solid"/>
                <w10:wrap type="none"/>
              </v:rect>
            </w:pict>
          </mc:Fallback>
        </mc:AlternateContent>
      </w:r>
      <w:r>
        <w:rPr/>
        <w:t>BUMN</w:t>
      </w:r>
      <w:r>
        <w:rPr>
          <w:spacing w:val="26"/>
        </w:rPr>
        <w:t> </w:t>
      </w:r>
      <w:r>
        <w:rPr>
          <w:spacing w:val="-2"/>
        </w:rPr>
        <w:t>nonkeuangan</w:t>
      </w:r>
      <w:r>
        <w:rPr/>
        <w:tab/>
      </w:r>
      <w:r>
        <w:rPr>
          <w:spacing w:val="-2"/>
        </w:rPr>
        <w:t>selama</w:t>
      </w:r>
    </w:p>
    <w:p>
      <w:pPr>
        <w:pStyle w:val="BodyText"/>
      </w:pPr>
    </w:p>
    <w:p>
      <w:pPr>
        <w:pStyle w:val="BodyText"/>
        <w:spacing w:line="480" w:lineRule="auto"/>
        <w:ind w:left="2126" w:right="281"/>
        <w:jc w:val="both"/>
      </w:pPr>
      <w:r>
        <w:rPr/>
        <mc:AlternateContent>
          <mc:Choice Requires="wps">
            <w:drawing>
              <wp:anchor distT="0" distB="0" distL="0" distR="0" allowOverlap="1" layoutInCell="1" locked="0" behindDoc="1" simplePos="0" relativeHeight="479675392">
                <wp:simplePos x="0" y="0"/>
                <wp:positionH relativeFrom="page">
                  <wp:posOffset>4664085</wp:posOffset>
                </wp:positionH>
                <wp:positionV relativeFrom="paragraph">
                  <wp:posOffset>707551</wp:posOffset>
                </wp:positionV>
                <wp:extent cx="1816735" cy="168910"/>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1816735" cy="168910"/>
                        </a:xfrm>
                        <a:prstGeom prst="rect">
                          <a:avLst/>
                        </a:prstGeom>
                      </wps:spPr>
                      <wps:txbx>
                        <w:txbxContent>
                          <w:p>
                            <w:pPr>
                              <w:pStyle w:val="BodyText"/>
                              <w:spacing w:line="266" w:lineRule="exact"/>
                            </w:pPr>
                            <w:r>
                              <w:rPr/>
                              <w:t>dan</w:t>
                            </w:r>
                            <w:r>
                              <w:rPr>
                                <w:spacing w:val="69"/>
                              </w:rPr>
                              <w:t> </w:t>
                            </w:r>
                            <w:r>
                              <w:rPr/>
                              <w:t>pembahasan</w:t>
                            </w:r>
                            <w:r>
                              <w:rPr>
                                <w:spacing w:val="72"/>
                              </w:rPr>
                              <w:t> </w:t>
                            </w:r>
                            <w:r>
                              <w:rPr/>
                              <w:t>yang</w:t>
                            </w:r>
                            <w:r>
                              <w:rPr>
                                <w:spacing w:val="73"/>
                              </w:rPr>
                              <w:t> </w:t>
                            </w:r>
                            <w:r>
                              <w:rPr>
                                <w:spacing w:val="-2"/>
                              </w:rPr>
                              <w:t>telah</w:t>
                            </w:r>
                          </w:p>
                        </w:txbxContent>
                      </wps:txbx>
                      <wps:bodyPr wrap="square" lIns="0" tIns="0" rIns="0" bIns="0" rtlCol="0">
                        <a:noAutofit/>
                      </wps:bodyPr>
                    </wps:wsp>
                  </a:graphicData>
                </a:graphic>
              </wp:anchor>
            </w:drawing>
          </mc:Choice>
          <mc:Fallback>
            <w:pict>
              <v:shape style="position:absolute;margin-left:367.250793pt;margin-top:55.712727pt;width:143.050pt;height:13.3pt;mso-position-horizontal-relative:page;mso-position-vertical-relative:paragraph;z-index:-23641088" type="#_x0000_t202" id="docshape2001" filled="false" stroked="false">
                <v:textbox inset="0,0,0,0">
                  <w:txbxContent>
                    <w:p>
                      <w:pPr>
                        <w:pStyle w:val="BodyText"/>
                        <w:spacing w:line="266" w:lineRule="exact"/>
                      </w:pPr>
                      <w:r>
                        <w:rPr/>
                        <w:t>dan</w:t>
                      </w:r>
                      <w:r>
                        <w:rPr>
                          <w:spacing w:val="69"/>
                        </w:rPr>
                        <w:t> </w:t>
                      </w:r>
                      <w:r>
                        <w:rPr/>
                        <w:t>pembahasan</w:t>
                      </w:r>
                      <w:r>
                        <w:rPr>
                          <w:spacing w:val="72"/>
                        </w:rPr>
                        <w:t> </w:t>
                      </w:r>
                      <w:r>
                        <w:rPr/>
                        <w:t>yang</w:t>
                      </w:r>
                      <w:r>
                        <w:rPr>
                          <w:spacing w:val="73"/>
                        </w:rPr>
                        <w:t> </w:t>
                      </w:r>
                      <w:r>
                        <w:rPr>
                          <w:spacing w:val="-2"/>
                        </w:rPr>
                        <w:t>telah</w:t>
                      </w:r>
                    </w:p>
                  </w:txbxContent>
                </v:textbox>
                <w10:wrap type="none"/>
              </v:shape>
            </w:pict>
          </mc:Fallback>
        </mc:AlternateContent>
      </w:r>
      <w:r>
        <w:rPr/>
        <mc:AlternateContent>
          <mc:Choice Requires="wps">
            <w:drawing>
              <wp:anchor distT="0" distB="0" distL="0" distR="0" allowOverlap="1" layoutInCell="1" locked="0" behindDoc="0" simplePos="0" relativeHeight="16321024">
                <wp:simplePos x="0" y="0"/>
                <wp:positionH relativeFrom="page">
                  <wp:posOffset>4662933</wp:posOffset>
                </wp:positionH>
                <wp:positionV relativeFrom="paragraph">
                  <wp:posOffset>736876</wp:posOffset>
                </wp:positionV>
                <wp:extent cx="1814830" cy="140970"/>
                <wp:effectExtent l="0" t="0" r="0" b="0"/>
                <wp:wrapNone/>
                <wp:docPr id="2336" name="Graphic 2336"/>
                <wp:cNvGraphicFramePr>
                  <a:graphicFrameLocks/>
                </wp:cNvGraphicFramePr>
                <a:graphic>
                  <a:graphicData uri="http://schemas.microsoft.com/office/word/2010/wordprocessingShape">
                    <wps:wsp>
                      <wps:cNvPr id="2336" name="Graphic 2336"/>
                      <wps:cNvSpPr/>
                      <wps:spPr>
                        <a:xfrm>
                          <a:off x="0" y="0"/>
                          <a:ext cx="1814830" cy="140970"/>
                        </a:xfrm>
                        <a:custGeom>
                          <a:avLst/>
                          <a:gdLst/>
                          <a:ahLst/>
                          <a:cxnLst/>
                          <a:rect l="l" t="t" r="r" b="b"/>
                          <a:pathLst>
                            <a:path w="1814830" h="140970">
                              <a:moveTo>
                                <a:pt x="1814535" y="0"/>
                              </a:moveTo>
                              <a:lnTo>
                                <a:pt x="0" y="0"/>
                              </a:lnTo>
                              <a:lnTo>
                                <a:pt x="0" y="140661"/>
                              </a:lnTo>
                              <a:lnTo>
                                <a:pt x="1814535" y="140661"/>
                              </a:lnTo>
                              <a:lnTo>
                                <a:pt x="1814535"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367.160156pt;margin-top:58.021797pt;width:142.876802pt;height:11.075721pt;mso-position-horizontal-relative:page;mso-position-vertical-relative:paragraph;z-index:16321024" id="docshape2002" filled="true" fillcolor="#fedce7" stroked="false">
                <v:fill opacity="52428f" type="solid"/>
                <w10:wrap type="none"/>
              </v:rect>
            </w:pict>
          </mc:Fallback>
        </mc:AlternateContent>
      </w:r>
      <w:r>
        <w:rPr/>
        <mc:AlternateContent>
          <mc:Choice Requires="wps">
            <w:drawing>
              <wp:anchor distT="0" distB="0" distL="0" distR="0" allowOverlap="1" layoutInCell="1" locked="0" behindDoc="0" simplePos="0" relativeHeight="16325632">
                <wp:simplePos x="0" y="0"/>
                <wp:positionH relativeFrom="page">
                  <wp:posOffset>94988</wp:posOffset>
                </wp:positionH>
                <wp:positionV relativeFrom="paragraph">
                  <wp:posOffset>736876</wp:posOffset>
                </wp:positionV>
                <wp:extent cx="225425" cy="197485"/>
                <wp:effectExtent l="0" t="0" r="0" b="0"/>
                <wp:wrapNone/>
                <wp:docPr id="2337" name="Group 2337"/>
                <wp:cNvGraphicFramePr>
                  <a:graphicFrameLocks/>
                </wp:cNvGraphicFramePr>
                <a:graphic>
                  <a:graphicData uri="http://schemas.microsoft.com/office/word/2010/wordprocessingGroup">
                    <wpg:wgp>
                      <wpg:cNvPr id="2337" name="Group 2337"/>
                      <wpg:cNvGrpSpPr/>
                      <wpg:grpSpPr>
                        <a:xfrm>
                          <a:off x="0" y="0"/>
                          <a:ext cx="225425" cy="197485"/>
                          <a:chExt cx="225425" cy="197485"/>
                        </a:xfrm>
                      </wpg:grpSpPr>
                      <pic:pic>
                        <pic:nvPicPr>
                          <pic:cNvPr id="2338" name="Image 2338"/>
                          <pic:cNvPicPr/>
                        </pic:nvPicPr>
                        <pic:blipFill>
                          <a:blip r:embed="rId294" cstate="print"/>
                          <a:stretch>
                            <a:fillRect/>
                          </a:stretch>
                        </pic:blipFill>
                        <pic:spPr>
                          <a:xfrm>
                            <a:off x="0" y="0"/>
                            <a:ext cx="225058" cy="196926"/>
                          </a:xfrm>
                          <a:prstGeom prst="rect">
                            <a:avLst/>
                          </a:prstGeom>
                        </pic:spPr>
                      </pic:pic>
                      <wps:wsp>
                        <wps:cNvPr id="2339" name="Textbox 2339"/>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37</w:t>
                              </w:r>
                            </w:p>
                          </w:txbxContent>
                        </wps:txbx>
                        <wps:bodyPr wrap="square" lIns="0" tIns="0" rIns="0" bIns="0" rtlCol="0">
                          <a:noAutofit/>
                        </wps:bodyPr>
                      </wps:wsp>
                    </wpg:wgp>
                  </a:graphicData>
                </a:graphic>
              </wp:anchor>
            </w:drawing>
          </mc:Choice>
          <mc:Fallback>
            <w:pict>
              <v:group style="position:absolute;margin-left:7.47944pt;margin-top:58.021797pt;width:17.75pt;height:15.55pt;mso-position-horizontal-relative:page;mso-position-vertical-relative:paragraph;z-index:16325632" id="docshapegroup2003" coordorigin="150,1160" coordsize="355,311">
                <v:shape style="position:absolute;left:149;top:1160;width:355;height:311" type="#_x0000_t75" id="docshape2004" stroked="false">
                  <v:imagedata r:id="rId294" o:title=""/>
                </v:shape>
                <v:shape style="position:absolute;left:149;top:1160;width:355;height:311" type="#_x0000_t202" id="docshape2005" filled="false" stroked="false">
                  <v:textbox inset="0,0,0,0">
                    <w:txbxContent>
                      <w:p>
                        <w:pPr>
                          <w:spacing w:before="48"/>
                          <w:ind w:left="88" w:right="0" w:firstLine="0"/>
                          <w:jc w:val="left"/>
                          <w:rPr>
                            <w:rFonts w:ascii="Gadugi"/>
                            <w:b/>
                            <w:sz w:val="15"/>
                          </w:rPr>
                        </w:pPr>
                        <w:r>
                          <w:rPr>
                            <w:rFonts w:ascii="Gadugi"/>
                            <w:b/>
                            <w:color w:val="FEFEFE"/>
                            <w:spacing w:val="-5"/>
                            <w:sz w:val="15"/>
                          </w:rPr>
                          <w:t>37</w:t>
                        </w:r>
                      </w:p>
                    </w:txbxContent>
                  </v:textbox>
                  <w10:wrap type="none"/>
                </v:shape>
                <w10:wrap type="none"/>
              </v:group>
            </w:pict>
          </mc:Fallback>
        </mc:AlternateContent>
      </w:r>
      <w:r>
        <w:rPr/>
        <w:t>periode 2022-2024. Karakteristik komite audit yang teliti meliputi keahlian keuangan komite audit, independensi komite audit, dan frekuensi rapat komite audit.</w:t>
      </w:r>
      <w:r>
        <w:rPr>
          <w:spacing w:val="40"/>
        </w:rPr>
        <w:t> </w:t>
      </w:r>
      <w:r>
        <w:rPr/>
        <w:t>Berdasarkan</w:t>
      </w:r>
      <w:r>
        <w:rPr>
          <w:spacing w:val="40"/>
        </w:rPr>
        <w:t> </w:t>
      </w:r>
      <w:r>
        <w:rPr/>
        <w:t>hasil</w:t>
      </w:r>
      <w:r>
        <w:rPr>
          <w:spacing w:val="40"/>
        </w:rPr>
        <w:t> </w:t>
      </w:r>
      <w:r>
        <w:rPr/>
        <w:t>analisis</w:t>
      </w:r>
      <w:r>
        <w:rPr>
          <w:spacing w:val="40"/>
        </w:rPr>
        <w:t> </w:t>
      </w:r>
      <w:r>
        <w:rPr/>
        <w:t>regresi</w:t>
      </w:r>
      <w:r>
        <w:rPr>
          <w:spacing w:val="40"/>
        </w:rPr>
        <w:t> </w:t>
      </w:r>
      <w:r>
        <w:rPr/>
        <w:t>logistik</w:t>
      </w:r>
    </w:p>
    <w:p>
      <w:pPr>
        <w:pStyle w:val="BodyText"/>
        <w:ind w:left="2126"/>
        <w:jc w:val="both"/>
      </w:pPr>
      <w:r>
        <w:rPr/>
        <mc:AlternateContent>
          <mc:Choice Requires="wps">
            <w:drawing>
              <wp:anchor distT="0" distB="0" distL="0" distR="0" allowOverlap="1" layoutInCell="1" locked="0" behindDoc="1" simplePos="0" relativeHeight="479675904">
                <wp:simplePos x="0" y="0"/>
                <wp:positionH relativeFrom="page">
                  <wp:posOffset>2613385</wp:posOffset>
                </wp:positionH>
                <wp:positionV relativeFrom="paragraph">
                  <wp:posOffset>6600</wp:posOffset>
                </wp:positionV>
                <wp:extent cx="3865879" cy="168910"/>
                <wp:effectExtent l="0" t="0" r="0" b="0"/>
                <wp:wrapNone/>
                <wp:docPr id="2340" name="Textbox 2340"/>
                <wp:cNvGraphicFramePr>
                  <a:graphicFrameLocks/>
                </wp:cNvGraphicFramePr>
                <a:graphic>
                  <a:graphicData uri="http://schemas.microsoft.com/office/word/2010/wordprocessingShape">
                    <wps:wsp>
                      <wps:cNvPr id="2340" name="Textbox 2340"/>
                      <wps:cNvSpPr txBox="1"/>
                      <wps:spPr>
                        <a:xfrm>
                          <a:off x="0" y="0"/>
                          <a:ext cx="3865879" cy="168910"/>
                        </a:xfrm>
                        <a:prstGeom prst="rect">
                          <a:avLst/>
                        </a:prstGeom>
                      </wps:spPr>
                      <wps:txbx>
                        <w:txbxContent>
                          <w:p>
                            <w:pPr>
                              <w:pStyle w:val="BodyText"/>
                              <w:spacing w:line="266" w:lineRule="exact"/>
                            </w:pPr>
                            <w:r>
                              <w:rPr/>
                              <w:t>sebelumnya,</w:t>
                            </w:r>
                            <w:r>
                              <w:rPr>
                                <w:spacing w:val="-15"/>
                              </w:rPr>
                              <w:t> </w:t>
                            </w:r>
                            <w:r>
                              <w:rPr/>
                              <w:t>maka</w:t>
                            </w:r>
                            <w:r>
                              <w:rPr>
                                <w:spacing w:val="-12"/>
                              </w:rPr>
                              <w:t> </w:t>
                            </w:r>
                            <w:r>
                              <w:rPr/>
                              <w:t>kesimpulan</w:t>
                            </w:r>
                            <w:r>
                              <w:rPr>
                                <w:spacing w:val="-10"/>
                              </w:rPr>
                              <w:t> </w:t>
                            </w:r>
                            <w:r>
                              <w:rPr/>
                              <w:t>dari</w:t>
                            </w:r>
                            <w:r>
                              <w:rPr>
                                <w:spacing w:val="-14"/>
                              </w:rPr>
                              <w:t> </w:t>
                            </w:r>
                            <w:r>
                              <w:rPr/>
                              <w:t>penelitian</w:t>
                            </w:r>
                            <w:r>
                              <w:rPr>
                                <w:spacing w:val="-12"/>
                              </w:rPr>
                              <w:t> </w:t>
                            </w:r>
                            <w:r>
                              <w:rPr/>
                              <w:t>ini</w:t>
                            </w:r>
                            <w:r>
                              <w:rPr>
                                <w:spacing w:val="-12"/>
                              </w:rPr>
                              <w:t> </w:t>
                            </w:r>
                            <w:r>
                              <w:rPr/>
                              <w:t>adalah</w:t>
                            </w:r>
                            <w:r>
                              <w:rPr>
                                <w:spacing w:val="-12"/>
                              </w:rPr>
                              <w:t> </w:t>
                            </w:r>
                            <w:r>
                              <w:rPr>
                                <w:spacing w:val="-2"/>
                              </w:rPr>
                              <w:t>sebagai</w:t>
                            </w:r>
                          </w:p>
                        </w:txbxContent>
                      </wps:txbx>
                      <wps:bodyPr wrap="square" lIns="0" tIns="0" rIns="0" bIns="0" rtlCol="0">
                        <a:noAutofit/>
                      </wps:bodyPr>
                    </wps:wsp>
                  </a:graphicData>
                </a:graphic>
              </wp:anchor>
            </w:drawing>
          </mc:Choice>
          <mc:Fallback>
            <w:pict>
              <v:shape style="position:absolute;margin-left:205.778397pt;margin-top:.519749pt;width:304.4pt;height:13.3pt;mso-position-horizontal-relative:page;mso-position-vertical-relative:paragraph;z-index:-23640576" type="#_x0000_t202" id="docshape2006" filled="false" stroked="false">
                <v:textbox inset="0,0,0,0">
                  <w:txbxContent>
                    <w:p>
                      <w:pPr>
                        <w:pStyle w:val="BodyText"/>
                        <w:spacing w:line="266" w:lineRule="exact"/>
                      </w:pPr>
                      <w:r>
                        <w:rPr/>
                        <w:t>sebelumnya,</w:t>
                      </w:r>
                      <w:r>
                        <w:rPr>
                          <w:spacing w:val="-15"/>
                        </w:rPr>
                        <w:t> </w:t>
                      </w:r>
                      <w:r>
                        <w:rPr/>
                        <w:t>maka</w:t>
                      </w:r>
                      <w:r>
                        <w:rPr>
                          <w:spacing w:val="-12"/>
                        </w:rPr>
                        <w:t> </w:t>
                      </w:r>
                      <w:r>
                        <w:rPr/>
                        <w:t>kesimpulan</w:t>
                      </w:r>
                      <w:r>
                        <w:rPr>
                          <w:spacing w:val="-10"/>
                        </w:rPr>
                        <w:t> </w:t>
                      </w:r>
                      <w:r>
                        <w:rPr/>
                        <w:t>dari</w:t>
                      </w:r>
                      <w:r>
                        <w:rPr>
                          <w:spacing w:val="-14"/>
                        </w:rPr>
                        <w:t> </w:t>
                      </w:r>
                      <w:r>
                        <w:rPr/>
                        <w:t>penelitian</w:t>
                      </w:r>
                      <w:r>
                        <w:rPr>
                          <w:spacing w:val="-12"/>
                        </w:rPr>
                        <w:t> </w:t>
                      </w:r>
                      <w:r>
                        <w:rPr/>
                        <w:t>ini</w:t>
                      </w:r>
                      <w:r>
                        <w:rPr>
                          <w:spacing w:val="-12"/>
                        </w:rPr>
                        <w:t> </w:t>
                      </w:r>
                      <w:r>
                        <w:rPr/>
                        <w:t>adalah</w:t>
                      </w:r>
                      <w:r>
                        <w:rPr>
                          <w:spacing w:val="-12"/>
                        </w:rPr>
                        <w:t> </w:t>
                      </w:r>
                      <w:r>
                        <w:rPr>
                          <w:spacing w:val="-2"/>
                        </w:rPr>
                        <w:t>sebagai</w:t>
                      </w:r>
                    </w:p>
                  </w:txbxContent>
                </v:textbox>
                <w10:wrap type="none"/>
              </v:shape>
            </w:pict>
          </mc:Fallback>
        </mc:AlternateContent>
      </w:r>
      <w:r>
        <w:rPr/>
        <mc:AlternateContent>
          <mc:Choice Requires="wps">
            <w:drawing>
              <wp:anchor distT="0" distB="0" distL="0" distR="0" allowOverlap="1" layoutInCell="1" locked="0" behindDoc="1" simplePos="0" relativeHeight="479676416">
                <wp:simplePos x="0" y="0"/>
                <wp:positionH relativeFrom="page">
                  <wp:posOffset>1440180</wp:posOffset>
                </wp:positionH>
                <wp:positionV relativeFrom="paragraph">
                  <wp:posOffset>357121</wp:posOffset>
                </wp:positionV>
                <wp:extent cx="468630" cy="168910"/>
                <wp:effectExtent l="0" t="0" r="0" b="0"/>
                <wp:wrapNone/>
                <wp:docPr id="2341" name="Textbox 2341"/>
                <wp:cNvGraphicFramePr>
                  <a:graphicFrameLocks/>
                </wp:cNvGraphicFramePr>
                <a:graphic>
                  <a:graphicData uri="http://schemas.microsoft.com/office/word/2010/wordprocessingShape">
                    <wps:wsp>
                      <wps:cNvPr id="2341" name="Textbox 2341"/>
                      <wps:cNvSpPr txBox="1"/>
                      <wps:spPr>
                        <a:xfrm>
                          <a:off x="0" y="0"/>
                          <a:ext cx="468630" cy="168910"/>
                        </a:xfrm>
                        <a:prstGeom prst="rect">
                          <a:avLst/>
                        </a:prstGeom>
                      </wps:spPr>
                      <wps:txbx>
                        <w:txbxContent>
                          <w:p>
                            <w:pPr>
                              <w:pStyle w:val="BodyText"/>
                              <w:spacing w:line="266" w:lineRule="exact"/>
                            </w:pPr>
                            <w:r>
                              <w:rPr>
                                <w:spacing w:val="-2"/>
                              </w:rPr>
                              <w:t>berikut.</w:t>
                            </w:r>
                          </w:p>
                        </w:txbxContent>
                      </wps:txbx>
                      <wps:bodyPr wrap="square" lIns="0" tIns="0" rIns="0" bIns="0" rtlCol="0">
                        <a:noAutofit/>
                      </wps:bodyPr>
                    </wps:wsp>
                  </a:graphicData>
                </a:graphic>
              </wp:anchor>
            </w:drawing>
          </mc:Choice>
          <mc:Fallback>
            <w:pict>
              <v:shape style="position:absolute;margin-left:113.400002pt;margin-top:28.119785pt;width:36.9pt;height:13.3pt;mso-position-horizontal-relative:page;mso-position-vertical-relative:paragraph;z-index:-23640064" type="#_x0000_t202" id="docshape2007" filled="false" stroked="false">
                <v:textbox inset="0,0,0,0">
                  <w:txbxContent>
                    <w:p>
                      <w:pPr>
                        <w:pStyle w:val="BodyText"/>
                        <w:spacing w:line="266" w:lineRule="exact"/>
                      </w:pPr>
                      <w:r>
                        <w:rPr>
                          <w:spacing w:val="-2"/>
                        </w:rPr>
                        <w:t>berikut.</w:t>
                      </w:r>
                    </w:p>
                  </w:txbxContent>
                </v:textbox>
                <w10:wrap type="none"/>
              </v:shape>
            </w:pict>
          </mc:Fallback>
        </mc:AlternateContent>
      </w:r>
      <w:r>
        <w:rPr/>
        <mc:AlternateContent>
          <mc:Choice Requires="wps">
            <w:drawing>
              <wp:anchor distT="0" distB="0" distL="0" distR="0" allowOverlap="1" layoutInCell="1" locked="0" behindDoc="0" simplePos="0" relativeHeight="16321536">
                <wp:simplePos x="0" y="0"/>
                <wp:positionH relativeFrom="page">
                  <wp:posOffset>2616306</wp:posOffset>
                </wp:positionH>
                <wp:positionV relativeFrom="paragraph">
                  <wp:posOffset>37060</wp:posOffset>
                </wp:positionV>
                <wp:extent cx="3861435" cy="140970"/>
                <wp:effectExtent l="0" t="0" r="0" b="0"/>
                <wp:wrapNone/>
                <wp:docPr id="2342" name="Graphic 2342"/>
                <wp:cNvGraphicFramePr>
                  <a:graphicFrameLocks/>
                </wp:cNvGraphicFramePr>
                <a:graphic>
                  <a:graphicData uri="http://schemas.microsoft.com/office/word/2010/wordprocessingShape">
                    <wps:wsp>
                      <wps:cNvPr id="2342" name="Graphic 2342"/>
                      <wps:cNvSpPr/>
                      <wps:spPr>
                        <a:xfrm>
                          <a:off x="0" y="0"/>
                          <a:ext cx="3861435" cy="140970"/>
                        </a:xfrm>
                        <a:custGeom>
                          <a:avLst/>
                          <a:gdLst/>
                          <a:ahLst/>
                          <a:cxnLst/>
                          <a:rect l="l" t="t" r="r" b="b"/>
                          <a:pathLst>
                            <a:path w="3861435" h="140970">
                              <a:moveTo>
                                <a:pt x="3861162" y="0"/>
                              </a:moveTo>
                              <a:lnTo>
                                <a:pt x="0" y="0"/>
                              </a:lnTo>
                              <a:lnTo>
                                <a:pt x="0" y="140661"/>
                              </a:lnTo>
                              <a:lnTo>
                                <a:pt x="3861162" y="140661"/>
                              </a:lnTo>
                              <a:lnTo>
                                <a:pt x="386116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206.008408pt;margin-top:2.918131pt;width:304.028545pt;height:11.075721pt;mso-position-horizontal-relative:page;mso-position-vertical-relative:paragraph;z-index:16321536" id="docshape2008" filled="true" fillcolor="#fedce7" stroked="false">
                <v:fill opacity="52428f" type="solid"/>
                <w10:wrap type="none"/>
              </v:rect>
            </w:pict>
          </mc:Fallback>
        </mc:AlternateContent>
      </w:r>
      <w:r>
        <w:rPr/>
        <w:t>diuraikan</w:t>
      </w:r>
      <w:r>
        <w:rPr>
          <w:spacing w:val="-15"/>
        </w:rPr>
        <w:t> </w:t>
      </w:r>
      <w:r>
        <w:rPr/>
        <w:t>pada</w:t>
      </w:r>
      <w:r>
        <w:rPr>
          <w:spacing w:val="-12"/>
        </w:rPr>
        <w:t> </w:t>
      </w:r>
      <w:r>
        <w:rPr>
          <w:spacing w:val="-5"/>
        </w:rPr>
        <w:t>bab</w:t>
      </w:r>
    </w:p>
    <w:p>
      <w:pPr>
        <w:pStyle w:val="BodyText"/>
        <w:spacing w:before="82"/>
        <w:rPr>
          <w:sz w:val="20"/>
        </w:rPr>
      </w:pPr>
      <w:r>
        <w:rPr>
          <w:sz w:val="20"/>
        </w:rPr>
        <mc:AlternateContent>
          <mc:Choice Requires="wps">
            <w:drawing>
              <wp:anchor distT="0" distB="0" distL="0" distR="0" allowOverlap="1" layoutInCell="1" locked="0" behindDoc="1" simplePos="0" relativeHeight="488167424">
                <wp:simplePos x="0" y="0"/>
                <wp:positionH relativeFrom="page">
                  <wp:posOffset>1441781</wp:posOffset>
                </wp:positionH>
                <wp:positionV relativeFrom="paragraph">
                  <wp:posOffset>213469</wp:posOffset>
                </wp:positionV>
                <wp:extent cx="464184" cy="133985"/>
                <wp:effectExtent l="0" t="0" r="0" b="0"/>
                <wp:wrapTopAndBottom/>
                <wp:docPr id="2343" name="Graphic 2343"/>
                <wp:cNvGraphicFramePr>
                  <a:graphicFrameLocks/>
                </wp:cNvGraphicFramePr>
                <a:graphic>
                  <a:graphicData uri="http://schemas.microsoft.com/office/word/2010/wordprocessingShape">
                    <wps:wsp>
                      <wps:cNvPr id="2343" name="Graphic 2343"/>
                      <wps:cNvSpPr/>
                      <wps:spPr>
                        <a:xfrm>
                          <a:off x="0" y="0"/>
                          <a:ext cx="464184" cy="133985"/>
                        </a:xfrm>
                        <a:custGeom>
                          <a:avLst/>
                          <a:gdLst/>
                          <a:ahLst/>
                          <a:cxnLst/>
                          <a:rect l="l" t="t" r="r" b="b"/>
                          <a:pathLst>
                            <a:path w="464184" h="133985">
                              <a:moveTo>
                                <a:pt x="464183" y="0"/>
                              </a:moveTo>
                              <a:lnTo>
                                <a:pt x="0" y="0"/>
                              </a:lnTo>
                              <a:lnTo>
                                <a:pt x="0" y="133628"/>
                              </a:lnTo>
                              <a:lnTo>
                                <a:pt x="464183" y="133628"/>
                              </a:lnTo>
                              <a:lnTo>
                                <a:pt x="464183"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13.526138pt;margin-top:16.808605pt;width:36.54988pt;height:10.521935pt;mso-position-horizontal-relative:page;mso-position-vertical-relative:paragraph;z-index:-15149056;mso-wrap-distance-left:0;mso-wrap-distance-right:0" id="docshape2009" filled="true" fillcolor="#fedce7" stroked="false">
                <v:fill opacity="52428f" type="solid"/>
                <w10:wrap type="topAndBottom"/>
              </v:rect>
            </w:pict>
          </mc:Fallback>
        </mc:AlternateContent>
      </w:r>
    </w:p>
    <w:p>
      <w:pPr>
        <w:pStyle w:val="BodyText"/>
        <w:spacing w:before="5"/>
      </w:pPr>
    </w:p>
    <w:p>
      <w:pPr>
        <w:pStyle w:val="ListParagraph"/>
        <w:numPr>
          <w:ilvl w:val="0"/>
          <w:numId w:val="50"/>
        </w:numPr>
        <w:tabs>
          <w:tab w:pos="2693" w:val="left" w:leader="none"/>
          <w:tab w:pos="3634" w:val="left" w:leader="none"/>
        </w:tabs>
        <w:spacing w:line="480" w:lineRule="auto" w:before="0" w:after="0"/>
        <w:ind w:left="3634" w:right="1308" w:hanging="1508"/>
        <w:jc w:val="left"/>
        <w:rPr>
          <w:sz w:val="24"/>
        </w:rPr>
      </w:pPr>
      <w:r>
        <w:rPr>
          <w:sz w:val="24"/>
        </w:rPr>
        <mc:AlternateContent>
          <mc:Choice Requires="wps">
            <w:drawing>
              <wp:anchor distT="0" distB="0" distL="0" distR="0" allowOverlap="1" layoutInCell="1" locked="0" behindDoc="1" simplePos="0" relativeHeight="479676928">
                <wp:simplePos x="0" y="0"/>
                <wp:positionH relativeFrom="page">
                  <wp:posOffset>3014401</wp:posOffset>
                </wp:positionH>
                <wp:positionV relativeFrom="paragraph">
                  <wp:posOffset>6878</wp:posOffset>
                </wp:positionV>
                <wp:extent cx="771525" cy="168910"/>
                <wp:effectExtent l="0" t="0" r="0" b="0"/>
                <wp:wrapNone/>
                <wp:docPr id="2344" name="Textbox 2344"/>
                <wp:cNvGraphicFramePr>
                  <a:graphicFrameLocks/>
                </wp:cNvGraphicFramePr>
                <a:graphic>
                  <a:graphicData uri="http://schemas.microsoft.com/office/word/2010/wordprocessingShape">
                    <wps:wsp>
                      <wps:cNvPr id="2344" name="Textbox 2344"/>
                      <wps:cNvSpPr txBox="1"/>
                      <wps:spPr>
                        <a:xfrm>
                          <a:off x="0" y="0"/>
                          <a:ext cx="771525" cy="168910"/>
                        </a:xfrm>
                        <a:prstGeom prst="rect">
                          <a:avLst/>
                        </a:prstGeom>
                      </wps:spPr>
                      <wps:txbx>
                        <w:txbxContent>
                          <w:p>
                            <w:pPr>
                              <w:pStyle w:val="BodyText"/>
                              <w:spacing w:line="266" w:lineRule="exact"/>
                            </w:pPr>
                            <w:r>
                              <w:rPr/>
                              <w:t>komite</w:t>
                            </w:r>
                            <w:r>
                              <w:rPr>
                                <w:spacing w:val="6"/>
                              </w:rPr>
                              <w:t> </w:t>
                            </w:r>
                            <w:r>
                              <w:rPr>
                                <w:spacing w:val="-2"/>
                              </w:rPr>
                              <w:t>audit</w:t>
                            </w:r>
                          </w:p>
                        </w:txbxContent>
                      </wps:txbx>
                      <wps:bodyPr wrap="square" lIns="0" tIns="0" rIns="0" bIns="0" rtlCol="0">
                        <a:noAutofit/>
                      </wps:bodyPr>
                    </wps:wsp>
                  </a:graphicData>
                </a:graphic>
              </wp:anchor>
            </w:drawing>
          </mc:Choice>
          <mc:Fallback>
            <w:pict>
              <v:shape style="position:absolute;margin-left:237.354462pt;margin-top:.541580pt;width:60.75pt;height:13.3pt;mso-position-horizontal-relative:page;mso-position-vertical-relative:paragraph;z-index:-23639552" type="#_x0000_t202" id="docshape2010" filled="false" stroked="false">
                <v:textbox inset="0,0,0,0">
                  <w:txbxContent>
                    <w:p>
                      <w:pPr>
                        <w:pStyle w:val="BodyText"/>
                        <w:spacing w:line="266" w:lineRule="exact"/>
                      </w:pPr>
                      <w:r>
                        <w:rPr/>
                        <w:t>komite</w:t>
                      </w:r>
                      <w:r>
                        <w:rPr>
                          <w:spacing w:val="6"/>
                        </w:rPr>
                        <w:t> </w:t>
                      </w:r>
                      <w:r>
                        <w:rPr>
                          <w:spacing w:val="-2"/>
                        </w:rPr>
                        <w:t>audit</w:t>
                      </w:r>
                    </w:p>
                  </w:txbxContent>
                </v:textbox>
                <w10:wrap type="none"/>
              </v:shape>
            </w:pict>
          </mc:Fallback>
        </mc:AlternateContent>
      </w:r>
      <w:r>
        <w:rPr>
          <w:sz w:val="24"/>
        </w:rPr>
        <mc:AlternateContent>
          <mc:Choice Requires="wps">
            <w:drawing>
              <wp:anchor distT="0" distB="0" distL="0" distR="0" allowOverlap="1" layoutInCell="1" locked="0" behindDoc="1" simplePos="0" relativeHeight="479677440">
                <wp:simplePos x="0" y="0"/>
                <wp:positionH relativeFrom="page">
                  <wp:posOffset>4341760</wp:posOffset>
                </wp:positionH>
                <wp:positionV relativeFrom="paragraph">
                  <wp:posOffset>6878</wp:posOffset>
                </wp:positionV>
                <wp:extent cx="760730" cy="168910"/>
                <wp:effectExtent l="0" t="0" r="0" b="0"/>
                <wp:wrapNone/>
                <wp:docPr id="2345" name="Textbox 2345"/>
                <wp:cNvGraphicFramePr>
                  <a:graphicFrameLocks/>
                </wp:cNvGraphicFramePr>
                <a:graphic>
                  <a:graphicData uri="http://schemas.microsoft.com/office/word/2010/wordprocessingShape">
                    <wps:wsp>
                      <wps:cNvPr id="2345" name="Textbox 2345"/>
                      <wps:cNvSpPr txBox="1"/>
                      <wps:spPr>
                        <a:xfrm>
                          <a:off x="0" y="0"/>
                          <a:ext cx="760730" cy="168910"/>
                        </a:xfrm>
                        <a:prstGeom prst="rect">
                          <a:avLst/>
                        </a:prstGeom>
                      </wps:spPr>
                      <wps:txbx>
                        <w:txbxContent>
                          <w:p>
                            <w:pPr>
                              <w:pStyle w:val="BodyText"/>
                              <w:spacing w:line="266" w:lineRule="exact"/>
                            </w:pPr>
                            <w:r>
                              <w:rPr>
                                <w:spacing w:val="-2"/>
                              </w:rPr>
                              <w:t>berpengaruh</w:t>
                            </w:r>
                          </w:p>
                        </w:txbxContent>
                      </wps:txbx>
                      <wps:bodyPr wrap="square" lIns="0" tIns="0" rIns="0" bIns="0" rtlCol="0">
                        <a:noAutofit/>
                      </wps:bodyPr>
                    </wps:wsp>
                  </a:graphicData>
                </a:graphic>
              </wp:anchor>
            </w:drawing>
          </mc:Choice>
          <mc:Fallback>
            <w:pict>
              <v:shape style="position:absolute;margin-left:341.87088pt;margin-top:.541580pt;width:59.9pt;height:13.3pt;mso-position-horizontal-relative:page;mso-position-vertical-relative:paragraph;z-index:-23639040" type="#_x0000_t202" id="docshape2011" filled="false" stroked="false">
                <v:textbox inset="0,0,0,0">
                  <w:txbxContent>
                    <w:p>
                      <w:pPr>
                        <w:pStyle w:val="BodyText"/>
                        <w:spacing w:line="266" w:lineRule="exact"/>
                      </w:pPr>
                      <w:r>
                        <w:rPr>
                          <w:spacing w:val="-2"/>
                        </w:rPr>
                        <w:t>berpengaruh</w:t>
                      </w:r>
                    </w:p>
                  </w:txbxContent>
                </v:textbox>
                <w10:wrap type="none"/>
              </v:shape>
            </w:pict>
          </mc:Fallback>
        </mc:AlternateContent>
      </w:r>
      <w:r>
        <w:rPr>
          <w:sz w:val="24"/>
        </w:rPr>
        <mc:AlternateContent>
          <mc:Choice Requires="wps">
            <w:drawing>
              <wp:anchor distT="0" distB="0" distL="0" distR="0" allowOverlap="1" layoutInCell="1" locked="0" behindDoc="1" simplePos="0" relativeHeight="479677952">
                <wp:simplePos x="0" y="0"/>
                <wp:positionH relativeFrom="page">
                  <wp:posOffset>5868526</wp:posOffset>
                </wp:positionH>
                <wp:positionV relativeFrom="paragraph">
                  <wp:posOffset>6878</wp:posOffset>
                </wp:positionV>
                <wp:extent cx="611505" cy="168910"/>
                <wp:effectExtent l="0" t="0" r="0" b="0"/>
                <wp:wrapNone/>
                <wp:docPr id="2346" name="Textbox 2346"/>
                <wp:cNvGraphicFramePr>
                  <a:graphicFrameLocks/>
                </wp:cNvGraphicFramePr>
                <a:graphic>
                  <a:graphicData uri="http://schemas.microsoft.com/office/word/2010/wordprocessingShape">
                    <wps:wsp>
                      <wps:cNvPr id="2346" name="Textbox 2346"/>
                      <wps:cNvSpPr txBox="1"/>
                      <wps:spPr>
                        <a:xfrm>
                          <a:off x="0" y="0"/>
                          <a:ext cx="611505" cy="168910"/>
                        </a:xfrm>
                        <a:prstGeom prst="rect">
                          <a:avLst/>
                        </a:prstGeom>
                      </wps:spPr>
                      <wps:txbx>
                        <w:txbxContent>
                          <w:p>
                            <w:pPr>
                              <w:pStyle w:val="BodyText"/>
                              <w:spacing w:line="266" w:lineRule="exact"/>
                            </w:pPr>
                            <w:r>
                              <w:rPr>
                                <w:spacing w:val="-2"/>
                              </w:rPr>
                              <w:t>signifikan</w:t>
                            </w:r>
                          </w:p>
                        </w:txbxContent>
                      </wps:txbx>
                      <wps:bodyPr wrap="square" lIns="0" tIns="0" rIns="0" bIns="0" rtlCol="0">
                        <a:noAutofit/>
                      </wps:bodyPr>
                    </wps:wsp>
                  </a:graphicData>
                </a:graphic>
              </wp:anchor>
            </w:drawing>
          </mc:Choice>
          <mc:Fallback>
            <w:pict>
              <v:shape style="position:absolute;margin-left:462.088684pt;margin-top:.541580pt;width:48.15pt;height:13.3pt;mso-position-horizontal-relative:page;mso-position-vertical-relative:paragraph;z-index:-23638528" type="#_x0000_t202" id="docshape2012" filled="false" stroked="false">
                <v:textbox inset="0,0,0,0">
                  <w:txbxContent>
                    <w:p>
                      <w:pPr>
                        <w:pStyle w:val="BodyText"/>
                        <w:spacing w:line="266" w:lineRule="exact"/>
                      </w:pPr>
                      <w:r>
                        <w:rPr>
                          <w:spacing w:val="-2"/>
                        </w:rPr>
                        <w:t>signifikan</w:t>
                      </w:r>
                    </w:p>
                  </w:txbxContent>
                </v:textbox>
                <w10:wrap type="none"/>
              </v:shape>
            </w:pict>
          </mc:Fallback>
        </mc:AlternateContent>
      </w:r>
      <w:r>
        <w:rPr>
          <w:sz w:val="24"/>
        </w:rPr>
        <mc:AlternateContent>
          <mc:Choice Requires="wps">
            <w:drawing>
              <wp:anchor distT="0" distB="0" distL="0" distR="0" allowOverlap="1" layoutInCell="1" locked="0" behindDoc="1" simplePos="0" relativeHeight="479678464">
                <wp:simplePos x="0" y="0"/>
                <wp:positionH relativeFrom="page">
                  <wp:posOffset>1799844</wp:posOffset>
                </wp:positionH>
                <wp:positionV relativeFrom="paragraph">
                  <wp:posOffset>357397</wp:posOffset>
                </wp:positionV>
                <wp:extent cx="523240" cy="168910"/>
                <wp:effectExtent l="0" t="0" r="0" b="0"/>
                <wp:wrapNone/>
                <wp:docPr id="2347" name="Textbox 2347"/>
                <wp:cNvGraphicFramePr>
                  <a:graphicFrameLocks/>
                </wp:cNvGraphicFramePr>
                <a:graphic>
                  <a:graphicData uri="http://schemas.microsoft.com/office/word/2010/wordprocessingShape">
                    <wps:wsp>
                      <wps:cNvPr id="2347" name="Textbox 2347"/>
                      <wps:cNvSpPr txBox="1"/>
                      <wps:spPr>
                        <a:xfrm>
                          <a:off x="0" y="0"/>
                          <a:ext cx="523240" cy="168910"/>
                        </a:xfrm>
                        <a:prstGeom prst="rect">
                          <a:avLst/>
                        </a:prstGeom>
                      </wps:spPr>
                      <wps:txbx>
                        <w:txbxContent>
                          <w:p>
                            <w:pPr>
                              <w:pStyle w:val="BodyText"/>
                              <w:spacing w:line="266" w:lineRule="exact"/>
                            </w:pPr>
                            <w:r>
                              <w:rPr>
                                <w:spacing w:val="-2"/>
                              </w:rPr>
                              <w:t>terhadap</w:t>
                            </w:r>
                          </w:p>
                        </w:txbxContent>
                      </wps:txbx>
                      <wps:bodyPr wrap="square" lIns="0" tIns="0" rIns="0" bIns="0" rtlCol="0">
                        <a:noAutofit/>
                      </wps:bodyPr>
                    </wps:wsp>
                  </a:graphicData>
                </a:graphic>
              </wp:anchor>
            </w:drawing>
          </mc:Choice>
          <mc:Fallback>
            <w:pict>
              <v:shape style="position:absolute;margin-left:141.720001pt;margin-top:28.141571pt;width:41.2pt;height:13.3pt;mso-position-horizontal-relative:page;mso-position-vertical-relative:paragraph;z-index:-23638016" type="#_x0000_t202" id="docshape2013" filled="false" stroked="false">
                <v:textbox inset="0,0,0,0">
                  <w:txbxContent>
                    <w:p>
                      <w:pPr>
                        <w:pStyle w:val="BodyText"/>
                        <w:spacing w:line="266" w:lineRule="exact"/>
                      </w:pPr>
                      <w:r>
                        <w:rPr>
                          <w:spacing w:val="-2"/>
                        </w:rPr>
                        <w:t>terhadap</w:t>
                      </w:r>
                    </w:p>
                  </w:txbxContent>
                </v:textbox>
                <w10:wrap type="none"/>
              </v:shape>
            </w:pict>
          </mc:Fallback>
        </mc:AlternateContent>
      </w:r>
      <w:r>
        <w:rPr>
          <w:sz w:val="24"/>
        </w:rPr>
        <mc:AlternateContent>
          <mc:Choice Requires="wps">
            <w:drawing>
              <wp:anchor distT="0" distB="0" distL="0" distR="0" allowOverlap="1" layoutInCell="1" locked="0" behindDoc="1" simplePos="0" relativeHeight="479678976">
                <wp:simplePos x="0" y="0"/>
                <wp:positionH relativeFrom="page">
                  <wp:posOffset>5416897</wp:posOffset>
                </wp:positionH>
                <wp:positionV relativeFrom="paragraph">
                  <wp:posOffset>357397</wp:posOffset>
                </wp:positionV>
                <wp:extent cx="1064260" cy="168910"/>
                <wp:effectExtent l="0" t="0" r="0" b="0"/>
                <wp:wrapNone/>
                <wp:docPr id="2348" name="Textbox 2348"/>
                <wp:cNvGraphicFramePr>
                  <a:graphicFrameLocks/>
                </wp:cNvGraphicFramePr>
                <a:graphic>
                  <a:graphicData uri="http://schemas.microsoft.com/office/word/2010/wordprocessingShape">
                    <wps:wsp>
                      <wps:cNvPr id="2348" name="Textbox 2348"/>
                      <wps:cNvSpPr txBox="1"/>
                      <wps:spPr>
                        <a:xfrm>
                          <a:off x="0" y="0"/>
                          <a:ext cx="1064260" cy="168910"/>
                        </a:xfrm>
                        <a:prstGeom prst="rect">
                          <a:avLst/>
                        </a:prstGeom>
                      </wps:spPr>
                      <wps:txbx>
                        <w:txbxContent>
                          <w:p>
                            <w:pPr>
                              <w:pStyle w:val="BodyText"/>
                              <w:spacing w:line="266" w:lineRule="exact"/>
                            </w:pPr>
                            <w:r>
                              <w:rPr/>
                              <w:t>ini</w:t>
                            </w:r>
                            <w:r>
                              <w:rPr>
                                <w:spacing w:val="57"/>
                              </w:rPr>
                              <w:t> </w:t>
                            </w:r>
                            <w:r>
                              <w:rPr>
                                <w:spacing w:val="-2"/>
                              </w:rPr>
                              <w:t>menunjukkan</w:t>
                            </w:r>
                          </w:p>
                        </w:txbxContent>
                      </wps:txbx>
                      <wps:bodyPr wrap="square" lIns="0" tIns="0" rIns="0" bIns="0" rtlCol="0">
                        <a:noAutofit/>
                      </wps:bodyPr>
                    </wps:wsp>
                  </a:graphicData>
                </a:graphic>
              </wp:anchor>
            </w:drawing>
          </mc:Choice>
          <mc:Fallback>
            <w:pict>
              <v:shape style="position:absolute;margin-left:426.527344pt;margin-top:28.141571pt;width:83.8pt;height:13.3pt;mso-position-horizontal-relative:page;mso-position-vertical-relative:paragraph;z-index:-23637504" type="#_x0000_t202" id="docshape2014" filled="false" stroked="false">
                <v:textbox inset="0,0,0,0">
                  <w:txbxContent>
                    <w:p>
                      <w:pPr>
                        <w:pStyle w:val="BodyText"/>
                        <w:spacing w:line="266" w:lineRule="exact"/>
                      </w:pPr>
                      <w:r>
                        <w:rPr/>
                        <w:t>ini</w:t>
                      </w:r>
                      <w:r>
                        <w:rPr>
                          <w:spacing w:val="57"/>
                        </w:rPr>
                        <w:t> </w:t>
                      </w:r>
                      <w:r>
                        <w:rPr>
                          <w:spacing w:val="-2"/>
                        </w:rPr>
                        <w:t>menunjukkan</w:t>
                      </w:r>
                    </w:p>
                  </w:txbxContent>
                </v:textbox>
                <w10:wrap type="none"/>
              </v:shape>
            </w:pict>
          </mc:Fallback>
        </mc:AlternateContent>
      </w:r>
      <w:r>
        <w:rPr>
          <w:sz w:val="24"/>
        </w:rPr>
        <mc:AlternateContent>
          <mc:Choice Requires="wps">
            <w:drawing>
              <wp:anchor distT="0" distB="0" distL="0" distR="0" allowOverlap="1" layoutInCell="1" locked="0" behindDoc="0" simplePos="0" relativeHeight="16322048">
                <wp:simplePos x="0" y="0"/>
                <wp:positionH relativeFrom="page">
                  <wp:posOffset>5865591</wp:posOffset>
                </wp:positionH>
                <wp:positionV relativeFrom="paragraph">
                  <wp:posOffset>39605</wp:posOffset>
                </wp:positionV>
                <wp:extent cx="612140" cy="133985"/>
                <wp:effectExtent l="0" t="0" r="0" b="0"/>
                <wp:wrapNone/>
                <wp:docPr id="2349" name="Graphic 2349"/>
                <wp:cNvGraphicFramePr>
                  <a:graphicFrameLocks/>
                </wp:cNvGraphicFramePr>
                <a:graphic>
                  <a:graphicData uri="http://schemas.microsoft.com/office/word/2010/wordprocessingShape">
                    <wps:wsp>
                      <wps:cNvPr id="2349" name="Graphic 2349"/>
                      <wps:cNvSpPr/>
                      <wps:spPr>
                        <a:xfrm>
                          <a:off x="0" y="0"/>
                          <a:ext cx="612140" cy="133985"/>
                        </a:xfrm>
                        <a:custGeom>
                          <a:avLst/>
                          <a:gdLst/>
                          <a:ahLst/>
                          <a:cxnLst/>
                          <a:rect l="l" t="t" r="r" b="b"/>
                          <a:pathLst>
                            <a:path w="612140" h="133985">
                              <a:moveTo>
                                <a:pt x="611878" y="0"/>
                              </a:moveTo>
                              <a:lnTo>
                                <a:pt x="0" y="0"/>
                              </a:lnTo>
                              <a:lnTo>
                                <a:pt x="0" y="133628"/>
                              </a:lnTo>
                              <a:lnTo>
                                <a:pt x="611878" y="133628"/>
                              </a:lnTo>
                              <a:lnTo>
                                <a:pt x="611878"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461.857574pt;margin-top:3.11854pt;width:48.179387pt;height:10.521935pt;mso-position-horizontal-relative:page;mso-position-vertical-relative:paragraph;z-index:16322048" id="docshape2015" filled="true" fillcolor="#fedce7"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322560">
                <wp:simplePos x="0" y="0"/>
                <wp:positionH relativeFrom="page">
                  <wp:posOffset>1800469</wp:posOffset>
                </wp:positionH>
                <wp:positionV relativeFrom="paragraph">
                  <wp:posOffset>384226</wp:posOffset>
                </wp:positionV>
                <wp:extent cx="598170" cy="140970"/>
                <wp:effectExtent l="0" t="0" r="0" b="0"/>
                <wp:wrapNone/>
                <wp:docPr id="2350" name="Graphic 2350"/>
                <wp:cNvGraphicFramePr>
                  <a:graphicFrameLocks/>
                </wp:cNvGraphicFramePr>
                <a:graphic>
                  <a:graphicData uri="http://schemas.microsoft.com/office/word/2010/wordprocessingShape">
                    <wps:wsp>
                      <wps:cNvPr id="2350" name="Graphic 2350"/>
                      <wps:cNvSpPr/>
                      <wps:spPr>
                        <a:xfrm>
                          <a:off x="0" y="0"/>
                          <a:ext cx="598170" cy="140970"/>
                        </a:xfrm>
                        <a:custGeom>
                          <a:avLst/>
                          <a:gdLst/>
                          <a:ahLst/>
                          <a:cxnLst/>
                          <a:rect l="l" t="t" r="r" b="b"/>
                          <a:pathLst>
                            <a:path w="598170" h="140970">
                              <a:moveTo>
                                <a:pt x="597812" y="0"/>
                              </a:moveTo>
                              <a:lnTo>
                                <a:pt x="0" y="0"/>
                              </a:lnTo>
                              <a:lnTo>
                                <a:pt x="0" y="140661"/>
                              </a:lnTo>
                              <a:lnTo>
                                <a:pt x="597812" y="140661"/>
                              </a:lnTo>
                              <a:lnTo>
                                <a:pt x="597812" y="0"/>
                              </a:lnTo>
                              <a:close/>
                            </a:path>
                          </a:pathLst>
                        </a:custGeom>
                        <a:solidFill>
                          <a:srgbClr val="FEDCE7">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30.254057pt;width:47.071815pt;height:11.075721pt;mso-position-horizontal-relative:page;mso-position-vertical-relative:paragraph;z-index:16322560" id="docshape2016" filled="true" fillcolor="#fedce7"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323072">
                <wp:simplePos x="0" y="0"/>
                <wp:positionH relativeFrom="page">
                  <wp:posOffset>5415473</wp:posOffset>
                </wp:positionH>
                <wp:positionV relativeFrom="paragraph">
                  <wp:posOffset>384226</wp:posOffset>
                </wp:positionV>
                <wp:extent cx="1062355" cy="140970"/>
                <wp:effectExtent l="0" t="0" r="0" b="0"/>
                <wp:wrapNone/>
                <wp:docPr id="2351" name="Graphic 2351"/>
                <wp:cNvGraphicFramePr>
                  <a:graphicFrameLocks/>
                </wp:cNvGraphicFramePr>
                <a:graphic>
                  <a:graphicData uri="http://schemas.microsoft.com/office/word/2010/wordprocessingShape">
                    <wps:wsp>
                      <wps:cNvPr id="2351" name="Graphic 2351"/>
                      <wps:cNvSpPr/>
                      <wps:spPr>
                        <a:xfrm>
                          <a:off x="0" y="0"/>
                          <a:ext cx="1062355" cy="140970"/>
                        </a:xfrm>
                        <a:custGeom>
                          <a:avLst/>
                          <a:gdLst/>
                          <a:ahLst/>
                          <a:cxnLst/>
                          <a:rect l="l" t="t" r="r" b="b"/>
                          <a:pathLst>
                            <a:path w="1062355" h="140970">
                              <a:moveTo>
                                <a:pt x="1061995" y="0"/>
                              </a:moveTo>
                              <a:lnTo>
                                <a:pt x="0" y="0"/>
                              </a:lnTo>
                              <a:lnTo>
                                <a:pt x="0" y="140661"/>
                              </a:lnTo>
                              <a:lnTo>
                                <a:pt x="1061995" y="140661"/>
                              </a:lnTo>
                              <a:lnTo>
                                <a:pt x="106199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26.415253pt;margin-top:30.254057pt;width:83.621694pt;height:11.075721pt;mso-position-horizontal-relative:page;mso-position-vertical-relative:paragraph;z-index:16323072" id="docshape2017" filled="true" fillcolor="#c1ecdf" stroked="false">
                <v:fill opacity="52428f" type="solid"/>
                <w10:wrap type="none"/>
              </v:rect>
            </w:pict>
          </mc:Fallback>
        </mc:AlternateContent>
      </w:r>
      <w:r>
        <w:rPr>
          <w:sz w:val="24"/>
        </w:rPr>
        <mc:AlternateContent>
          <mc:Choice Requires="wps">
            <w:drawing>
              <wp:anchor distT="0" distB="0" distL="0" distR="0" allowOverlap="1" layoutInCell="1" locked="0" behindDoc="0" simplePos="0" relativeHeight="16326144">
                <wp:simplePos x="0" y="0"/>
                <wp:positionH relativeFrom="page">
                  <wp:posOffset>94988</wp:posOffset>
                </wp:positionH>
                <wp:positionV relativeFrom="paragraph">
                  <wp:posOffset>384226</wp:posOffset>
                </wp:positionV>
                <wp:extent cx="225425" cy="197485"/>
                <wp:effectExtent l="0" t="0" r="0" b="0"/>
                <wp:wrapNone/>
                <wp:docPr id="2352" name="Group 2352"/>
                <wp:cNvGraphicFramePr>
                  <a:graphicFrameLocks/>
                </wp:cNvGraphicFramePr>
                <a:graphic>
                  <a:graphicData uri="http://schemas.microsoft.com/office/word/2010/wordprocessingGroup">
                    <wpg:wgp>
                      <wpg:cNvPr id="2352" name="Group 2352"/>
                      <wpg:cNvGrpSpPr/>
                      <wpg:grpSpPr>
                        <a:xfrm>
                          <a:off x="0" y="0"/>
                          <a:ext cx="225425" cy="197485"/>
                          <a:chExt cx="225425" cy="197485"/>
                        </a:xfrm>
                      </wpg:grpSpPr>
                      <pic:pic>
                        <pic:nvPicPr>
                          <pic:cNvPr id="2353" name="Image 2353"/>
                          <pic:cNvPicPr/>
                        </pic:nvPicPr>
                        <pic:blipFill>
                          <a:blip r:embed="rId252" cstate="print"/>
                          <a:stretch>
                            <a:fillRect/>
                          </a:stretch>
                        </pic:blipFill>
                        <pic:spPr>
                          <a:xfrm>
                            <a:off x="0" y="0"/>
                            <a:ext cx="225058" cy="196926"/>
                          </a:xfrm>
                          <a:prstGeom prst="rect">
                            <a:avLst/>
                          </a:prstGeom>
                        </pic:spPr>
                      </pic:pic>
                      <wps:wsp>
                        <wps:cNvPr id="2354" name="Textbox 2354"/>
                        <wps:cNvSpPr txBox="1"/>
                        <wps:spPr>
                          <a:xfrm>
                            <a:off x="0" y="0"/>
                            <a:ext cx="225425" cy="197485"/>
                          </a:xfrm>
                          <a:prstGeom prst="rect">
                            <a:avLst/>
                          </a:prstGeom>
                        </wps:spPr>
                        <wps:txbx>
                          <w:txbxContent>
                            <w:p>
                              <w:pPr>
                                <w:spacing w:before="48"/>
                                <w:ind w:left="88" w:right="0" w:firstLine="0"/>
                                <w:jc w:val="left"/>
                                <w:rPr>
                                  <w:rFonts w:ascii="Gadugi"/>
                                  <w:b/>
                                  <w:sz w:val="15"/>
                                </w:rPr>
                              </w:pPr>
                              <w:r>
                                <w:rPr>
                                  <w:rFonts w:ascii="Gadugi"/>
                                  <w:b/>
                                  <w:color w:val="FEFEFE"/>
                                  <w:spacing w:val="-5"/>
                                  <w:sz w:val="15"/>
                                </w:rPr>
                                <w:t>39</w:t>
                              </w:r>
                            </w:p>
                          </w:txbxContent>
                        </wps:txbx>
                        <wps:bodyPr wrap="square" lIns="0" tIns="0" rIns="0" bIns="0" rtlCol="0">
                          <a:noAutofit/>
                        </wps:bodyPr>
                      </wps:wsp>
                    </wpg:wgp>
                  </a:graphicData>
                </a:graphic>
              </wp:anchor>
            </w:drawing>
          </mc:Choice>
          <mc:Fallback>
            <w:pict>
              <v:group style="position:absolute;margin-left:7.47944pt;margin-top:30.254057pt;width:17.75pt;height:15.55pt;mso-position-horizontal-relative:page;mso-position-vertical-relative:paragraph;z-index:16326144" id="docshapegroup2018" coordorigin="150,605" coordsize="355,311">
                <v:shape style="position:absolute;left:149;top:605;width:355;height:311" type="#_x0000_t75" id="docshape2019" stroked="false">
                  <v:imagedata r:id="rId252" o:title=""/>
                </v:shape>
                <v:shape style="position:absolute;left:149;top:605;width:355;height:311" type="#_x0000_t202" id="docshape2020" filled="false" stroked="false">
                  <v:textbox inset="0,0,0,0">
                    <w:txbxContent>
                      <w:p>
                        <w:pPr>
                          <w:spacing w:before="48"/>
                          <w:ind w:left="88" w:right="0" w:firstLine="0"/>
                          <w:jc w:val="left"/>
                          <w:rPr>
                            <w:rFonts w:ascii="Gadugi"/>
                            <w:b/>
                            <w:sz w:val="15"/>
                          </w:rPr>
                        </w:pPr>
                        <w:r>
                          <w:rPr>
                            <w:rFonts w:ascii="Gadugi"/>
                            <w:b/>
                            <w:color w:val="FEFEFE"/>
                            <w:spacing w:val="-5"/>
                            <w:sz w:val="15"/>
                          </w:rPr>
                          <w:t>39</w:t>
                        </w:r>
                      </w:p>
                    </w:txbxContent>
                  </v:textbox>
                  <w10:wrap type="none"/>
                </v:shape>
                <w10:wrap type="none"/>
              </v:group>
            </w:pict>
          </mc:Fallback>
        </mc:AlternateContent>
      </w:r>
      <w:r>
        <w:rPr>
          <w:sz w:val="24"/>
        </w:rPr>
        <w:t>Keahlian</w:t>
      </w:r>
      <w:r>
        <w:rPr>
          <w:spacing w:val="-5"/>
          <w:sz w:val="24"/>
        </w:rPr>
        <w:t> </w:t>
      </w:r>
      <w:r>
        <w:rPr>
          <w:sz w:val="24"/>
        </w:rPr>
        <w:t>keuangan </w:t>
      </w:r>
      <w:r>
        <w:rPr>
          <w:spacing w:val="9"/>
          <w:position w:val="-4"/>
          <w:sz w:val="24"/>
        </w:rPr>
        <w:drawing>
          <wp:inline distT="0" distB="0" distL="0" distR="0">
            <wp:extent cx="808804" cy="133628"/>
            <wp:effectExtent l="0" t="0" r="0" b="0"/>
            <wp:docPr id="2355" name="Image 2355"/>
            <wp:cNvGraphicFramePr>
              <a:graphicFrameLocks/>
            </wp:cNvGraphicFramePr>
            <a:graphic>
              <a:graphicData uri="http://schemas.openxmlformats.org/drawingml/2006/picture">
                <pic:pic>
                  <pic:nvPicPr>
                    <pic:cNvPr id="2355" name="Image 2355"/>
                    <pic:cNvPicPr/>
                  </pic:nvPicPr>
                  <pic:blipFill>
                    <a:blip r:embed="rId478" cstate="print"/>
                    <a:stretch>
                      <a:fillRect/>
                    </a:stretch>
                  </pic:blipFill>
                  <pic:spPr>
                    <a:xfrm>
                      <a:off x="0" y="0"/>
                      <a:ext cx="808804" cy="133628"/>
                    </a:xfrm>
                    <a:prstGeom prst="rect">
                      <a:avLst/>
                    </a:prstGeom>
                  </pic:spPr>
                </pic:pic>
              </a:graphicData>
            </a:graphic>
          </wp:inline>
        </w:drawing>
      </w:r>
      <w:r>
        <w:rPr>
          <w:spacing w:val="9"/>
          <w:position w:val="-4"/>
          <w:sz w:val="24"/>
        </w:rPr>
      </w:r>
      <w:r>
        <w:rPr>
          <w:sz w:val="24"/>
        </w:rPr>
        <w:t>terbukti</w:t>
      </w:r>
      <w:r>
        <w:rPr>
          <w:spacing w:val="-6"/>
          <w:sz w:val="24"/>
        </w:rPr>
        <w:t> </w:t>
      </w:r>
      <w:r>
        <w:rPr>
          <w:spacing w:val="1"/>
          <w:position w:val="-4"/>
          <w:sz w:val="24"/>
        </w:rPr>
        <w:drawing>
          <wp:inline distT="0" distB="0" distL="0" distR="0">
            <wp:extent cx="801771" cy="133628"/>
            <wp:effectExtent l="0" t="0" r="0" b="0"/>
            <wp:docPr id="2356" name="Image 2356"/>
            <wp:cNvGraphicFramePr>
              <a:graphicFrameLocks/>
            </wp:cNvGraphicFramePr>
            <a:graphic>
              <a:graphicData uri="http://schemas.openxmlformats.org/drawingml/2006/picture">
                <pic:pic>
                  <pic:nvPicPr>
                    <pic:cNvPr id="2356" name="Image 2356"/>
                    <pic:cNvPicPr/>
                  </pic:nvPicPr>
                  <pic:blipFill>
                    <a:blip r:embed="rId478" cstate="print"/>
                    <a:stretch>
                      <a:fillRect/>
                    </a:stretch>
                  </pic:blipFill>
                  <pic:spPr>
                    <a:xfrm>
                      <a:off x="0" y="0"/>
                      <a:ext cx="801771" cy="133628"/>
                    </a:xfrm>
                    <a:prstGeom prst="rect">
                      <a:avLst/>
                    </a:prstGeom>
                  </pic:spPr>
                </pic:pic>
              </a:graphicData>
            </a:graphic>
          </wp:inline>
        </w:drawing>
      </w:r>
      <w:r>
        <w:rPr>
          <w:spacing w:val="1"/>
          <w:position w:val="-4"/>
          <w:sz w:val="24"/>
        </w:rPr>
      </w:r>
      <w:r>
        <w:rPr>
          <w:sz w:val="24"/>
        </w:rPr>
        <w:t>negatif</w:t>
      </w:r>
      <w:r>
        <w:rPr>
          <w:spacing w:val="-3"/>
          <w:sz w:val="24"/>
        </w:rPr>
        <w:t> </w:t>
      </w:r>
      <w:r>
        <w:rPr>
          <w:sz w:val="24"/>
        </w:rPr>
        <w:t>dan kemungkinan</w:t>
      </w:r>
      <w:r>
        <w:rPr>
          <w:spacing w:val="40"/>
          <w:sz w:val="24"/>
        </w:rPr>
        <w:t> </w:t>
      </w:r>
      <w:r>
        <w:rPr>
          <w:i/>
          <w:sz w:val="24"/>
        </w:rPr>
        <w:t>financial</w:t>
      </w:r>
      <w:r>
        <w:rPr>
          <w:i/>
          <w:spacing w:val="40"/>
          <w:sz w:val="24"/>
        </w:rPr>
        <w:t> </w:t>
      </w:r>
      <w:r>
        <w:rPr>
          <w:i/>
          <w:sz w:val="24"/>
        </w:rPr>
        <w:t>statement</w:t>
      </w:r>
      <w:r>
        <w:rPr>
          <w:i/>
          <w:spacing w:val="40"/>
          <w:sz w:val="24"/>
        </w:rPr>
        <w:t> </w:t>
      </w:r>
      <w:r>
        <w:rPr>
          <w:i/>
          <w:sz w:val="24"/>
        </w:rPr>
        <w:t>fraud.</w:t>
      </w:r>
      <w:r>
        <w:rPr>
          <w:i/>
          <w:spacing w:val="40"/>
          <w:sz w:val="24"/>
        </w:rPr>
        <w:t> </w:t>
      </w:r>
      <w:r>
        <w:rPr>
          <w:sz w:val="24"/>
        </w:rPr>
        <w:t>Hasil</w:t>
      </w:r>
    </w:p>
    <w:p>
      <w:pPr>
        <w:pStyle w:val="BodyText"/>
        <w:ind w:left="6749"/>
      </w:pPr>
      <w:r>
        <w:rPr/>
        <mc:AlternateContent>
          <mc:Choice Requires="wps">
            <w:drawing>
              <wp:anchor distT="0" distB="0" distL="0" distR="0" allowOverlap="1" layoutInCell="1" locked="0" behindDoc="1" simplePos="0" relativeHeight="479679488">
                <wp:simplePos x="0" y="0"/>
                <wp:positionH relativeFrom="page">
                  <wp:posOffset>1799844</wp:posOffset>
                </wp:positionH>
                <wp:positionV relativeFrom="paragraph">
                  <wp:posOffset>6937</wp:posOffset>
                </wp:positionV>
                <wp:extent cx="2510790" cy="168910"/>
                <wp:effectExtent l="0" t="0" r="0" b="0"/>
                <wp:wrapNone/>
                <wp:docPr id="2357" name="Textbox 2357"/>
                <wp:cNvGraphicFramePr>
                  <a:graphicFrameLocks/>
                </wp:cNvGraphicFramePr>
                <a:graphic>
                  <a:graphicData uri="http://schemas.microsoft.com/office/word/2010/wordprocessingShape">
                    <wps:wsp>
                      <wps:cNvPr id="2357" name="Textbox 2357"/>
                      <wps:cNvSpPr txBox="1"/>
                      <wps:spPr>
                        <a:xfrm>
                          <a:off x="0" y="0"/>
                          <a:ext cx="2510790" cy="168910"/>
                        </a:xfrm>
                        <a:prstGeom prst="rect">
                          <a:avLst/>
                        </a:prstGeom>
                      </wps:spPr>
                      <wps:txbx>
                        <w:txbxContent>
                          <w:p>
                            <w:pPr>
                              <w:pStyle w:val="BodyText"/>
                              <w:spacing w:line="266" w:lineRule="exact"/>
                            </w:pPr>
                            <w:r>
                              <w:rPr/>
                              <w:t>bahwa</w:t>
                            </w:r>
                            <w:r>
                              <w:rPr>
                                <w:spacing w:val="38"/>
                              </w:rPr>
                              <w:t> </w:t>
                            </w:r>
                            <w:r>
                              <w:rPr/>
                              <w:t>semakin</w:t>
                            </w:r>
                            <w:r>
                              <w:rPr>
                                <w:spacing w:val="42"/>
                              </w:rPr>
                              <w:t> </w:t>
                            </w:r>
                            <w:r>
                              <w:rPr/>
                              <w:t>tinggi</w:t>
                            </w:r>
                            <w:r>
                              <w:rPr>
                                <w:spacing w:val="42"/>
                              </w:rPr>
                              <w:t> </w:t>
                            </w:r>
                            <w:r>
                              <w:rPr/>
                              <w:t>proporsi</w:t>
                            </w:r>
                            <w:r>
                              <w:rPr>
                                <w:spacing w:val="42"/>
                              </w:rPr>
                              <w:t> </w:t>
                            </w:r>
                            <w:r>
                              <w:rPr>
                                <w:spacing w:val="-2"/>
                              </w:rPr>
                              <w:t>anggota</w:t>
                            </w:r>
                          </w:p>
                        </w:txbxContent>
                      </wps:txbx>
                      <wps:bodyPr wrap="square" lIns="0" tIns="0" rIns="0" bIns="0" rtlCol="0">
                        <a:noAutofit/>
                      </wps:bodyPr>
                    </wps:wsp>
                  </a:graphicData>
                </a:graphic>
              </wp:anchor>
            </w:drawing>
          </mc:Choice>
          <mc:Fallback>
            <w:pict>
              <v:shape style="position:absolute;margin-left:141.720001pt;margin-top:.546249pt;width:197.7pt;height:13.3pt;mso-position-horizontal-relative:page;mso-position-vertical-relative:paragraph;z-index:-23636992" type="#_x0000_t202" id="docshape2021" filled="false" stroked="false">
                <v:textbox inset="0,0,0,0">
                  <w:txbxContent>
                    <w:p>
                      <w:pPr>
                        <w:pStyle w:val="BodyText"/>
                        <w:spacing w:line="266" w:lineRule="exact"/>
                      </w:pPr>
                      <w:r>
                        <w:rPr/>
                        <w:t>bahwa</w:t>
                      </w:r>
                      <w:r>
                        <w:rPr>
                          <w:spacing w:val="38"/>
                        </w:rPr>
                        <w:t> </w:t>
                      </w:r>
                      <w:r>
                        <w:rPr/>
                        <w:t>semakin</w:t>
                      </w:r>
                      <w:r>
                        <w:rPr>
                          <w:spacing w:val="42"/>
                        </w:rPr>
                        <w:t> </w:t>
                      </w:r>
                      <w:r>
                        <w:rPr/>
                        <w:t>tinggi</w:t>
                      </w:r>
                      <w:r>
                        <w:rPr>
                          <w:spacing w:val="42"/>
                        </w:rPr>
                        <w:t> </w:t>
                      </w:r>
                      <w:r>
                        <w:rPr/>
                        <w:t>proporsi</w:t>
                      </w:r>
                      <w:r>
                        <w:rPr>
                          <w:spacing w:val="42"/>
                        </w:rPr>
                        <w:t> </w:t>
                      </w:r>
                      <w:r>
                        <w:rPr>
                          <w:spacing w:val="-2"/>
                        </w:rPr>
                        <w:t>anggota</w:t>
                      </w:r>
                    </w:p>
                  </w:txbxContent>
                </v:textbox>
                <w10:wrap type="none"/>
              </v:shape>
            </w:pict>
          </mc:Fallback>
        </mc:AlternateContent>
      </w:r>
      <w:r>
        <w:rPr/>
        <mc:AlternateContent>
          <mc:Choice Requires="wps">
            <w:drawing>
              <wp:anchor distT="0" distB="0" distL="0" distR="0" allowOverlap="1" layoutInCell="1" locked="0" behindDoc="1" simplePos="0" relativeHeight="479680000">
                <wp:simplePos x="0" y="0"/>
                <wp:positionH relativeFrom="page">
                  <wp:posOffset>5234089</wp:posOffset>
                </wp:positionH>
                <wp:positionV relativeFrom="paragraph">
                  <wp:posOffset>6937</wp:posOffset>
                </wp:positionV>
                <wp:extent cx="1246505" cy="168910"/>
                <wp:effectExtent l="0" t="0" r="0" b="0"/>
                <wp:wrapNone/>
                <wp:docPr id="2358" name="Textbox 2358"/>
                <wp:cNvGraphicFramePr>
                  <a:graphicFrameLocks/>
                </wp:cNvGraphicFramePr>
                <a:graphic>
                  <a:graphicData uri="http://schemas.microsoft.com/office/word/2010/wordprocessingShape">
                    <wps:wsp>
                      <wps:cNvPr id="2358" name="Textbox 2358"/>
                      <wps:cNvSpPr txBox="1"/>
                      <wps:spPr>
                        <a:xfrm>
                          <a:off x="0" y="0"/>
                          <a:ext cx="1246505" cy="168910"/>
                        </a:xfrm>
                        <a:prstGeom prst="rect">
                          <a:avLst/>
                        </a:prstGeom>
                      </wps:spPr>
                      <wps:txbx>
                        <w:txbxContent>
                          <w:p>
                            <w:pPr>
                              <w:pStyle w:val="BodyText"/>
                              <w:spacing w:line="266" w:lineRule="exact"/>
                            </w:pPr>
                            <w:r>
                              <w:rPr/>
                              <w:t>yang</w:t>
                            </w:r>
                            <w:r>
                              <w:rPr>
                                <w:spacing w:val="40"/>
                              </w:rPr>
                              <w:t> </w:t>
                            </w:r>
                            <w:r>
                              <w:rPr/>
                              <w:t>memiliki</w:t>
                            </w:r>
                            <w:r>
                              <w:rPr>
                                <w:spacing w:val="41"/>
                              </w:rPr>
                              <w:t> </w:t>
                            </w:r>
                            <w:r>
                              <w:rPr>
                                <w:spacing w:val="-4"/>
                              </w:rPr>
                              <w:t>latar</w:t>
                            </w:r>
                          </w:p>
                        </w:txbxContent>
                      </wps:txbx>
                      <wps:bodyPr wrap="square" lIns="0" tIns="0" rIns="0" bIns="0" rtlCol="0">
                        <a:noAutofit/>
                      </wps:bodyPr>
                    </wps:wsp>
                  </a:graphicData>
                </a:graphic>
              </wp:anchor>
            </w:drawing>
          </mc:Choice>
          <mc:Fallback>
            <w:pict>
              <v:shape style="position:absolute;margin-left:412.133057pt;margin-top:.546249pt;width:98.15pt;height:13.3pt;mso-position-horizontal-relative:page;mso-position-vertical-relative:paragraph;z-index:-23636480" type="#_x0000_t202" id="docshape2022" filled="false" stroked="false">
                <v:textbox inset="0,0,0,0">
                  <w:txbxContent>
                    <w:p>
                      <w:pPr>
                        <w:pStyle w:val="BodyText"/>
                        <w:spacing w:line="266" w:lineRule="exact"/>
                      </w:pPr>
                      <w:r>
                        <w:rPr/>
                        <w:t>yang</w:t>
                      </w:r>
                      <w:r>
                        <w:rPr>
                          <w:spacing w:val="40"/>
                        </w:rPr>
                        <w:t> </w:t>
                      </w:r>
                      <w:r>
                        <w:rPr/>
                        <w:t>memiliki</w:t>
                      </w:r>
                      <w:r>
                        <w:rPr>
                          <w:spacing w:val="41"/>
                        </w:rPr>
                        <w:t> </w:t>
                      </w:r>
                      <w:r>
                        <w:rPr>
                          <w:spacing w:val="-4"/>
                        </w:rPr>
                        <w:t>latar</w:t>
                      </w:r>
                    </w:p>
                  </w:txbxContent>
                </v:textbox>
                <w10:wrap type="none"/>
              </v:shape>
            </w:pict>
          </mc:Fallback>
        </mc:AlternateContent>
      </w:r>
      <w:r>
        <w:rPr/>
        <mc:AlternateContent>
          <mc:Choice Requires="wps">
            <w:drawing>
              <wp:anchor distT="0" distB="0" distL="0" distR="0" allowOverlap="1" layoutInCell="1" locked="0" behindDoc="0" simplePos="0" relativeHeight="16323584">
                <wp:simplePos x="0" y="0"/>
                <wp:positionH relativeFrom="page">
                  <wp:posOffset>1800469</wp:posOffset>
                </wp:positionH>
                <wp:positionV relativeFrom="paragraph">
                  <wp:posOffset>34900</wp:posOffset>
                </wp:positionV>
                <wp:extent cx="2574290" cy="140970"/>
                <wp:effectExtent l="0" t="0" r="0" b="0"/>
                <wp:wrapNone/>
                <wp:docPr id="2359" name="Graphic 2359"/>
                <wp:cNvGraphicFramePr>
                  <a:graphicFrameLocks/>
                </wp:cNvGraphicFramePr>
                <a:graphic>
                  <a:graphicData uri="http://schemas.microsoft.com/office/word/2010/wordprocessingShape">
                    <wps:wsp>
                      <wps:cNvPr id="2359" name="Graphic 2359"/>
                      <wps:cNvSpPr/>
                      <wps:spPr>
                        <a:xfrm>
                          <a:off x="0" y="0"/>
                          <a:ext cx="2574290" cy="140970"/>
                        </a:xfrm>
                        <a:custGeom>
                          <a:avLst/>
                          <a:gdLst/>
                          <a:ahLst/>
                          <a:cxnLst/>
                          <a:rect l="l" t="t" r="r" b="b"/>
                          <a:pathLst>
                            <a:path w="2574290" h="140970">
                              <a:moveTo>
                                <a:pt x="2574108" y="0"/>
                              </a:moveTo>
                              <a:lnTo>
                                <a:pt x="0" y="0"/>
                              </a:lnTo>
                              <a:lnTo>
                                <a:pt x="0" y="140661"/>
                              </a:lnTo>
                              <a:lnTo>
                                <a:pt x="2574108" y="140661"/>
                              </a:lnTo>
                              <a:lnTo>
                                <a:pt x="2574108"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2.748047pt;width:202.685696pt;height:11.075721pt;mso-position-horizontal-relative:page;mso-position-vertical-relative:paragraph;z-index:16323584" id="docshape2023" filled="true" fillcolor="#c1ecdf" stroked="false">
                <v:fill opacity="52428f" type="solid"/>
                <w10:wrap type="none"/>
              </v:rect>
            </w:pict>
          </mc:Fallback>
        </mc:AlternateContent>
      </w:r>
      <w:r>
        <w:rPr/>
        <mc:AlternateContent>
          <mc:Choice Requires="wps">
            <w:drawing>
              <wp:anchor distT="0" distB="0" distL="0" distR="0" allowOverlap="1" layoutInCell="1" locked="0" behindDoc="0" simplePos="0" relativeHeight="16324096">
                <wp:simplePos x="0" y="0"/>
                <wp:positionH relativeFrom="page">
                  <wp:posOffset>5232613</wp:posOffset>
                </wp:positionH>
                <wp:positionV relativeFrom="paragraph">
                  <wp:posOffset>34900</wp:posOffset>
                </wp:positionV>
                <wp:extent cx="1245235" cy="140970"/>
                <wp:effectExtent l="0" t="0" r="0" b="0"/>
                <wp:wrapNone/>
                <wp:docPr id="2360" name="Graphic 2360"/>
                <wp:cNvGraphicFramePr>
                  <a:graphicFrameLocks/>
                </wp:cNvGraphicFramePr>
                <a:graphic>
                  <a:graphicData uri="http://schemas.microsoft.com/office/word/2010/wordprocessingShape">
                    <wps:wsp>
                      <wps:cNvPr id="2360" name="Graphic 2360"/>
                      <wps:cNvSpPr/>
                      <wps:spPr>
                        <a:xfrm>
                          <a:off x="0" y="0"/>
                          <a:ext cx="1245235" cy="140970"/>
                        </a:xfrm>
                        <a:custGeom>
                          <a:avLst/>
                          <a:gdLst/>
                          <a:ahLst/>
                          <a:cxnLst/>
                          <a:rect l="l" t="t" r="r" b="b"/>
                          <a:pathLst>
                            <a:path w="1245235" h="140970">
                              <a:moveTo>
                                <a:pt x="1244855" y="0"/>
                              </a:moveTo>
                              <a:lnTo>
                                <a:pt x="0" y="0"/>
                              </a:lnTo>
                              <a:lnTo>
                                <a:pt x="0" y="140661"/>
                              </a:lnTo>
                              <a:lnTo>
                                <a:pt x="1244855" y="140661"/>
                              </a:lnTo>
                              <a:lnTo>
                                <a:pt x="1244855"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412.016815pt;margin-top:2.748047pt;width:98.020132pt;height:11.075721pt;mso-position-horizontal-relative:page;mso-position-vertical-relative:paragraph;z-index:16324096" id="docshape2024" filled="true" fillcolor="#c1ecdf" stroked="false">
                <v:fill opacity="52428f" type="solid"/>
                <w10:wrap type="none"/>
              </v:rect>
            </w:pict>
          </mc:Fallback>
        </mc:AlternateContent>
      </w:r>
      <w:r>
        <w:rPr/>
        <w:t>komite</w:t>
      </w:r>
      <w:r>
        <w:rPr>
          <w:spacing w:val="42"/>
        </w:rPr>
        <w:t> </w:t>
      </w:r>
      <w:r>
        <w:rPr>
          <w:spacing w:val="-2"/>
        </w:rPr>
        <w:t>audit</w:t>
      </w:r>
    </w:p>
    <w:p>
      <w:pPr>
        <w:pStyle w:val="BodyText"/>
        <w:tabs>
          <w:tab w:pos="4470" w:val="left" w:leader="none"/>
        </w:tabs>
        <w:spacing w:before="274"/>
        <w:ind w:right="280"/>
        <w:jc w:val="right"/>
      </w:pPr>
      <w:r>
        <w:rPr/>
        <mc:AlternateContent>
          <mc:Choice Requires="wps">
            <w:drawing>
              <wp:anchor distT="0" distB="0" distL="0" distR="0" allowOverlap="1" layoutInCell="1" locked="0" behindDoc="1" simplePos="0" relativeHeight="479680512">
                <wp:simplePos x="0" y="0"/>
                <wp:positionH relativeFrom="page">
                  <wp:posOffset>1799844</wp:posOffset>
                </wp:positionH>
                <wp:positionV relativeFrom="paragraph">
                  <wp:posOffset>180688</wp:posOffset>
                </wp:positionV>
                <wp:extent cx="1299210" cy="168910"/>
                <wp:effectExtent l="0" t="0" r="0" b="0"/>
                <wp:wrapNone/>
                <wp:docPr id="2361" name="Textbox 2361"/>
                <wp:cNvGraphicFramePr>
                  <a:graphicFrameLocks/>
                </wp:cNvGraphicFramePr>
                <a:graphic>
                  <a:graphicData uri="http://schemas.microsoft.com/office/word/2010/wordprocessingShape">
                    <wps:wsp>
                      <wps:cNvPr id="2361" name="Textbox 2361"/>
                      <wps:cNvSpPr txBox="1"/>
                      <wps:spPr>
                        <a:xfrm>
                          <a:off x="0" y="0"/>
                          <a:ext cx="1299210" cy="168910"/>
                        </a:xfrm>
                        <a:prstGeom prst="rect">
                          <a:avLst/>
                        </a:prstGeom>
                      </wps:spPr>
                      <wps:txbx>
                        <w:txbxContent>
                          <w:p>
                            <w:pPr>
                              <w:pStyle w:val="BodyText"/>
                              <w:spacing w:line="266" w:lineRule="exact"/>
                            </w:pPr>
                            <w:r>
                              <w:rPr/>
                              <w:t>belakang</w:t>
                            </w:r>
                            <w:r>
                              <w:rPr>
                                <w:spacing w:val="-8"/>
                              </w:rPr>
                              <w:t> </w:t>
                            </w:r>
                            <w:r>
                              <w:rPr>
                                <w:spacing w:val="-2"/>
                              </w:rPr>
                              <w:t>pendidikan,</w:t>
                            </w:r>
                          </w:p>
                        </w:txbxContent>
                      </wps:txbx>
                      <wps:bodyPr wrap="square" lIns="0" tIns="0" rIns="0" bIns="0" rtlCol="0">
                        <a:noAutofit/>
                      </wps:bodyPr>
                    </wps:wsp>
                  </a:graphicData>
                </a:graphic>
              </wp:anchor>
            </w:drawing>
          </mc:Choice>
          <mc:Fallback>
            <w:pict>
              <v:shape style="position:absolute;margin-left:141.720001pt;margin-top:14.227431pt;width:102.3pt;height:13.3pt;mso-position-horizontal-relative:page;mso-position-vertical-relative:paragraph;z-index:-23635968" type="#_x0000_t202" id="docshape2025" filled="false" stroked="false">
                <v:textbox inset="0,0,0,0">
                  <w:txbxContent>
                    <w:p>
                      <w:pPr>
                        <w:pStyle w:val="BodyText"/>
                        <w:spacing w:line="266" w:lineRule="exact"/>
                      </w:pPr>
                      <w:r>
                        <w:rPr/>
                        <w:t>belakang</w:t>
                      </w:r>
                      <w:r>
                        <w:rPr>
                          <w:spacing w:val="-8"/>
                        </w:rPr>
                        <w:t> </w:t>
                      </w:r>
                      <w:r>
                        <w:rPr>
                          <w:spacing w:val="-2"/>
                        </w:rPr>
                        <w:t>pendidikan,</w:t>
                      </w:r>
                    </w:p>
                  </w:txbxContent>
                </v:textbox>
                <w10:wrap type="none"/>
              </v:shape>
            </w:pict>
          </mc:Fallback>
        </mc:AlternateContent>
      </w:r>
      <w:r>
        <w:rPr/>
        <mc:AlternateContent>
          <mc:Choice Requires="wps">
            <w:drawing>
              <wp:anchor distT="0" distB="0" distL="0" distR="0" allowOverlap="1" layoutInCell="1" locked="0" behindDoc="1" simplePos="0" relativeHeight="479681024">
                <wp:simplePos x="0" y="0"/>
                <wp:positionH relativeFrom="page">
                  <wp:posOffset>3978650</wp:posOffset>
                </wp:positionH>
                <wp:positionV relativeFrom="paragraph">
                  <wp:posOffset>180688</wp:posOffset>
                </wp:positionV>
                <wp:extent cx="1959610" cy="168910"/>
                <wp:effectExtent l="0" t="0" r="0" b="0"/>
                <wp:wrapNone/>
                <wp:docPr id="2362" name="Textbox 2362"/>
                <wp:cNvGraphicFramePr>
                  <a:graphicFrameLocks/>
                </wp:cNvGraphicFramePr>
                <a:graphic>
                  <a:graphicData uri="http://schemas.microsoft.com/office/word/2010/wordprocessingShape">
                    <wps:wsp>
                      <wps:cNvPr id="2362" name="Textbox 2362"/>
                      <wps:cNvSpPr txBox="1"/>
                      <wps:spPr>
                        <a:xfrm>
                          <a:off x="0" y="0"/>
                          <a:ext cx="1959610" cy="168910"/>
                        </a:xfrm>
                        <a:prstGeom prst="rect">
                          <a:avLst/>
                        </a:prstGeom>
                      </wps:spPr>
                      <wps:txbx>
                        <w:txbxContent>
                          <w:p>
                            <w:pPr>
                              <w:pStyle w:val="BodyText"/>
                              <w:spacing w:line="266" w:lineRule="exact"/>
                            </w:pPr>
                            <w:r>
                              <w:rPr/>
                              <w:t>pengalaman</w:t>
                            </w:r>
                            <w:r>
                              <w:rPr>
                                <w:spacing w:val="-6"/>
                              </w:rPr>
                              <w:t> </w:t>
                            </w:r>
                            <w:r>
                              <w:rPr/>
                              <w:t>di</w:t>
                            </w:r>
                            <w:r>
                              <w:rPr>
                                <w:spacing w:val="-4"/>
                              </w:rPr>
                              <w:t> </w:t>
                            </w:r>
                            <w:r>
                              <w:rPr/>
                              <w:t>bidang</w:t>
                            </w:r>
                            <w:r>
                              <w:rPr>
                                <w:spacing w:val="-5"/>
                              </w:rPr>
                              <w:t> </w:t>
                            </w:r>
                            <w:r>
                              <w:rPr>
                                <w:spacing w:val="-2"/>
                              </w:rPr>
                              <w:t>akuntansi</w:t>
                            </w:r>
                          </w:p>
                        </w:txbxContent>
                      </wps:txbx>
                      <wps:bodyPr wrap="square" lIns="0" tIns="0" rIns="0" bIns="0" rtlCol="0">
                        <a:noAutofit/>
                      </wps:bodyPr>
                    </wps:wsp>
                  </a:graphicData>
                </a:graphic>
              </wp:anchor>
            </w:drawing>
          </mc:Choice>
          <mc:Fallback>
            <w:pict>
              <v:shape style="position:absolute;margin-left:313.279572pt;margin-top:14.227431pt;width:154.3pt;height:13.3pt;mso-position-horizontal-relative:page;mso-position-vertical-relative:paragraph;z-index:-23635456" type="#_x0000_t202" id="docshape2026" filled="false" stroked="false">
                <v:textbox inset="0,0,0,0">
                  <w:txbxContent>
                    <w:p>
                      <w:pPr>
                        <w:pStyle w:val="BodyText"/>
                        <w:spacing w:line="266" w:lineRule="exact"/>
                      </w:pPr>
                      <w:r>
                        <w:rPr/>
                        <w:t>pengalaman</w:t>
                      </w:r>
                      <w:r>
                        <w:rPr>
                          <w:spacing w:val="-6"/>
                        </w:rPr>
                        <w:t> </w:t>
                      </w:r>
                      <w:r>
                        <w:rPr/>
                        <w:t>di</w:t>
                      </w:r>
                      <w:r>
                        <w:rPr>
                          <w:spacing w:val="-4"/>
                        </w:rPr>
                        <w:t> </w:t>
                      </w:r>
                      <w:r>
                        <w:rPr/>
                        <w:t>bidang</w:t>
                      </w:r>
                      <w:r>
                        <w:rPr>
                          <w:spacing w:val="-5"/>
                        </w:rPr>
                        <w:t> </w:t>
                      </w:r>
                      <w:r>
                        <w:rPr>
                          <w:spacing w:val="-2"/>
                        </w:rPr>
                        <w:t>akuntansi</w:t>
                      </w:r>
                    </w:p>
                  </w:txbxContent>
                </v:textbox>
                <w10:wrap type="none"/>
              </v:shape>
            </w:pict>
          </mc:Fallback>
        </mc:AlternateContent>
      </w:r>
      <w:r>
        <w:rPr/>
        <mc:AlternateContent>
          <mc:Choice Requires="wps">
            <w:drawing>
              <wp:anchor distT="0" distB="0" distL="0" distR="0" allowOverlap="1" layoutInCell="1" locked="0" behindDoc="0" simplePos="0" relativeHeight="16324608">
                <wp:simplePos x="0" y="0"/>
                <wp:positionH relativeFrom="page">
                  <wp:posOffset>1800469</wp:posOffset>
                </wp:positionH>
                <wp:positionV relativeFrom="paragraph">
                  <wp:posOffset>211309</wp:posOffset>
                </wp:positionV>
                <wp:extent cx="1301115" cy="140970"/>
                <wp:effectExtent l="0" t="0" r="0" b="0"/>
                <wp:wrapNone/>
                <wp:docPr id="2363" name="Graphic 2363"/>
                <wp:cNvGraphicFramePr>
                  <a:graphicFrameLocks/>
                </wp:cNvGraphicFramePr>
                <a:graphic>
                  <a:graphicData uri="http://schemas.microsoft.com/office/word/2010/wordprocessingShape">
                    <wps:wsp>
                      <wps:cNvPr id="2363" name="Graphic 2363"/>
                      <wps:cNvSpPr/>
                      <wps:spPr>
                        <a:xfrm>
                          <a:off x="0" y="0"/>
                          <a:ext cx="1301115" cy="140970"/>
                        </a:xfrm>
                        <a:custGeom>
                          <a:avLst/>
                          <a:gdLst/>
                          <a:ahLst/>
                          <a:cxnLst/>
                          <a:rect l="l" t="t" r="r" b="b"/>
                          <a:pathLst>
                            <a:path w="1301115" h="140970">
                              <a:moveTo>
                                <a:pt x="1301120" y="0"/>
                              </a:moveTo>
                              <a:lnTo>
                                <a:pt x="0" y="0"/>
                              </a:lnTo>
                              <a:lnTo>
                                <a:pt x="0" y="140661"/>
                              </a:lnTo>
                              <a:lnTo>
                                <a:pt x="1301120" y="140661"/>
                              </a:lnTo>
                              <a:lnTo>
                                <a:pt x="1301120"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141.769226pt;margin-top:16.638521pt;width:102.45042pt;height:11.075721pt;mso-position-horizontal-relative:page;mso-position-vertical-relative:paragraph;z-index:16324608" id="docshape2027" filled="true" fillcolor="#c1ecdf" stroked="false">
                <v:fill opacity="52428f" type="solid"/>
                <w10:wrap type="none"/>
              </v:rect>
            </w:pict>
          </mc:Fallback>
        </mc:AlternateContent>
      </w:r>
      <w:r>
        <w:rPr/>
        <mc:AlternateContent>
          <mc:Choice Requires="wps">
            <w:drawing>
              <wp:anchor distT="0" distB="0" distL="0" distR="0" allowOverlap="1" layoutInCell="1" locked="0" behindDoc="1" simplePos="0" relativeHeight="479688704">
                <wp:simplePos x="0" y="0"/>
                <wp:positionH relativeFrom="page">
                  <wp:posOffset>3980724</wp:posOffset>
                </wp:positionH>
                <wp:positionV relativeFrom="paragraph">
                  <wp:posOffset>211309</wp:posOffset>
                </wp:positionV>
                <wp:extent cx="1990725" cy="140970"/>
                <wp:effectExtent l="0" t="0" r="0" b="0"/>
                <wp:wrapNone/>
                <wp:docPr id="2364" name="Graphic 2364"/>
                <wp:cNvGraphicFramePr>
                  <a:graphicFrameLocks/>
                </wp:cNvGraphicFramePr>
                <a:graphic>
                  <a:graphicData uri="http://schemas.microsoft.com/office/word/2010/wordprocessingShape">
                    <wps:wsp>
                      <wps:cNvPr id="2364" name="Graphic 2364"/>
                      <wps:cNvSpPr/>
                      <wps:spPr>
                        <a:xfrm>
                          <a:off x="0" y="0"/>
                          <a:ext cx="1990725" cy="140970"/>
                        </a:xfrm>
                        <a:custGeom>
                          <a:avLst/>
                          <a:gdLst/>
                          <a:ahLst/>
                          <a:cxnLst/>
                          <a:rect l="l" t="t" r="r" b="b"/>
                          <a:pathLst>
                            <a:path w="1990725" h="140970">
                              <a:moveTo>
                                <a:pt x="1990362" y="0"/>
                              </a:moveTo>
                              <a:lnTo>
                                <a:pt x="0" y="0"/>
                              </a:lnTo>
                              <a:lnTo>
                                <a:pt x="0" y="140661"/>
                              </a:lnTo>
                              <a:lnTo>
                                <a:pt x="1990362" y="140661"/>
                              </a:lnTo>
                              <a:lnTo>
                                <a:pt x="1990362" y="0"/>
                              </a:lnTo>
                              <a:close/>
                            </a:path>
                          </a:pathLst>
                        </a:custGeom>
                        <a:solidFill>
                          <a:srgbClr val="C1ECDF">
                            <a:alpha val="79998"/>
                          </a:srgbClr>
                        </a:solidFill>
                      </wps:spPr>
                      <wps:bodyPr wrap="square" lIns="0" tIns="0" rIns="0" bIns="0" rtlCol="0">
                        <a:prstTxWarp prst="textNoShape">
                          <a:avLst/>
                        </a:prstTxWarp>
                        <a:noAutofit/>
                      </wps:bodyPr>
                    </wps:wsp>
                  </a:graphicData>
                </a:graphic>
              </wp:anchor>
            </w:drawing>
          </mc:Choice>
          <mc:Fallback>
            <w:pict>
              <v:rect style="position:absolute;margin-left:313.442902pt;margin-top:16.638521pt;width:156.721454pt;height:11.075721pt;mso-position-horizontal-relative:page;mso-position-vertical-relative:paragraph;z-index:-23627776" id="docshape2028" filled="true" fillcolor="#c1ecdf" stroked="false">
                <v:fill opacity="52428f" type="solid"/>
                <w10:wrap type="none"/>
              </v:rect>
            </w:pict>
          </mc:Fallback>
        </mc:AlternateContent>
      </w:r>
      <w:r>
        <w:rPr/>
        <w:t>keahlian,</w:t>
      </w:r>
      <w:r>
        <w:rPr>
          <w:spacing w:val="-3"/>
        </w:rPr>
        <w:t> </w:t>
      </w:r>
      <w:r>
        <w:rPr>
          <w:spacing w:val="-5"/>
        </w:rPr>
        <w:t>dan</w:t>
      </w:r>
      <w:r>
        <w:rPr/>
        <w:tab/>
        <w:t>dan</w:t>
      </w:r>
      <w:r>
        <w:rPr>
          <w:spacing w:val="-10"/>
        </w:rPr>
        <w:t> </w:t>
      </w:r>
      <w:r>
        <w:rPr>
          <w:spacing w:val="-4"/>
        </w:rPr>
        <w:t>atau</w:t>
      </w:r>
    </w:p>
    <w:p>
      <w:pPr>
        <w:pStyle w:val="BodyText"/>
      </w:pPr>
    </w:p>
    <w:p>
      <w:pPr>
        <w:pStyle w:val="BodyText"/>
        <w:spacing w:line="480" w:lineRule="auto"/>
        <w:ind w:left="2693" w:right="280"/>
        <w:jc w:val="both"/>
      </w:pPr>
      <w:r>
        <w:rPr/>
        <mc:AlternateContent>
          <mc:Choice Requires="wps">
            <w:drawing>
              <wp:anchor distT="0" distB="0" distL="0" distR="0" allowOverlap="1" layoutInCell="1" locked="0" behindDoc="1" simplePos="0" relativeHeight="479681536">
                <wp:simplePos x="0" y="0"/>
                <wp:positionH relativeFrom="page">
                  <wp:posOffset>1799844</wp:posOffset>
                </wp:positionH>
                <wp:positionV relativeFrom="paragraph">
                  <wp:posOffset>6728</wp:posOffset>
                </wp:positionV>
                <wp:extent cx="621030" cy="168910"/>
                <wp:effectExtent l="0" t="0" r="0" b="0"/>
                <wp:wrapNone/>
                <wp:docPr id="2365" name="Textbox 2365"/>
                <wp:cNvGraphicFramePr>
                  <a:graphicFrameLocks/>
                </wp:cNvGraphicFramePr>
                <a:graphic>
                  <a:graphicData uri="http://schemas.microsoft.com/office/word/2010/wordprocessingShape">
                    <wps:wsp>
                      <wps:cNvPr id="2365" name="Textbox 2365"/>
                      <wps:cNvSpPr txBox="1"/>
                      <wps:spPr>
                        <a:xfrm>
                          <a:off x="0" y="0"/>
                          <a:ext cx="621030" cy="168910"/>
                        </a:xfrm>
                        <a:prstGeom prst="rect">
                          <a:avLst/>
                        </a:prstGeom>
                      </wps:spPr>
                      <wps:txbx>
                        <w:txbxContent>
                          <w:p>
                            <w:pPr>
                              <w:pStyle w:val="BodyText"/>
                              <w:spacing w:line="266" w:lineRule="exact"/>
                            </w:pPr>
                            <w:r>
                              <w:rPr>
                                <w:spacing w:val="-2"/>
                              </w:rPr>
                              <w:t>keuangan,</w:t>
                            </w:r>
                          </w:p>
                        </w:txbxContent>
                      </wps:txbx>
                      <wps:bodyPr wrap="square" lIns="0" tIns="0" rIns="0" bIns="0" rtlCol="0">
                        <a:noAutofit/>
                      </wps:bodyPr>
                    </wps:wsp>
                  </a:graphicData>
                </a:graphic>
              </wp:anchor>
            </w:drawing>
          </mc:Choice>
          <mc:Fallback>
            <w:pict>
              <v:shape style="position:absolute;margin-left:141.720001pt;margin-top:.529766pt;width:48.9pt;height:13.3pt;mso-position-horizontal-relative:page;mso-position-vertical-relative:paragraph;z-index:-23634944" type="#_x0000_t202" id="docshape2029" filled="false" stroked="false">
                <v:textbox inset="0,0,0,0">
                  <w:txbxContent>
                    <w:p>
                      <w:pPr>
                        <w:pStyle w:val="BodyText"/>
                        <w:spacing w:line="266" w:lineRule="exact"/>
                      </w:pPr>
                      <w:r>
                        <w:rPr>
                          <w:spacing w:val="-2"/>
                        </w:rPr>
                        <w:t>keuangan,</w:t>
                      </w:r>
                    </w:p>
                  </w:txbxContent>
                </v:textbox>
                <w10:wrap type="none"/>
              </v:shape>
            </w:pict>
          </mc:Fallback>
        </mc:AlternateContent>
      </w:r>
      <w:r>
        <w:rPr>
          <w:position w:val="-4"/>
        </w:rPr>
        <w:drawing>
          <wp:inline distT="0" distB="0" distL="0" distR="0">
            <wp:extent cx="618911" cy="133628"/>
            <wp:effectExtent l="0" t="0" r="0" b="0"/>
            <wp:docPr id="2366" name="Image 2366"/>
            <wp:cNvGraphicFramePr>
              <a:graphicFrameLocks/>
            </wp:cNvGraphicFramePr>
            <a:graphic>
              <a:graphicData uri="http://schemas.openxmlformats.org/drawingml/2006/picture">
                <pic:pic>
                  <pic:nvPicPr>
                    <pic:cNvPr id="2366" name="Image 2366"/>
                    <pic:cNvPicPr/>
                  </pic:nvPicPr>
                  <pic:blipFill>
                    <a:blip r:embed="rId479" cstate="print"/>
                    <a:stretch>
                      <a:fillRect/>
                    </a:stretch>
                  </pic:blipFill>
                  <pic:spPr>
                    <a:xfrm>
                      <a:off x="0" y="0"/>
                      <a:ext cx="618911" cy="133628"/>
                    </a:xfrm>
                    <a:prstGeom prst="rect">
                      <a:avLst/>
                    </a:prstGeom>
                  </pic:spPr>
                </pic:pic>
              </a:graphicData>
            </a:graphic>
          </wp:inline>
        </w:drawing>
      </w:r>
      <w:r>
        <w:rPr>
          <w:position w:val="-4"/>
        </w:rPr>
      </w:r>
      <w:r>
        <w:rPr>
          <w:sz w:val="20"/>
        </w:rPr>
        <w:t> </w:t>
      </w:r>
      <w:r>
        <w:rPr/>
        <w:t>maka semakin rendah kemungkinan perusahaan melakukan </w:t>
      </w:r>
      <w:r>
        <w:rPr>
          <w:i/>
        </w:rPr>
        <w:t>financial statement fraud. </w:t>
      </w:r>
      <w:r>
        <w:rPr/>
        <w:t>Keahlian keuangan memungkinkan komite </w:t>
      </w:r>
      <w:r>
        <w:rPr/>
        <w:t>audit untuk</w:t>
      </w:r>
      <w:r>
        <w:rPr>
          <w:spacing w:val="-11"/>
        </w:rPr>
        <w:t> </w:t>
      </w:r>
      <w:r>
        <w:rPr/>
        <w:t>menelaaj</w:t>
      </w:r>
      <w:r>
        <w:rPr>
          <w:spacing w:val="-9"/>
        </w:rPr>
        <w:t> </w:t>
      </w:r>
      <w:r>
        <w:rPr/>
        <w:t>laporan</w:t>
      </w:r>
      <w:r>
        <w:rPr>
          <w:spacing w:val="-11"/>
        </w:rPr>
        <w:t> </w:t>
      </w:r>
      <w:r>
        <w:rPr/>
        <w:t>keuangan</w:t>
      </w:r>
      <w:r>
        <w:rPr>
          <w:spacing w:val="-11"/>
        </w:rPr>
        <w:t> </w:t>
      </w:r>
      <w:r>
        <w:rPr/>
        <w:t>secara</w:t>
      </w:r>
      <w:r>
        <w:rPr>
          <w:spacing w:val="-11"/>
        </w:rPr>
        <w:t> </w:t>
      </w:r>
      <w:r>
        <w:rPr/>
        <w:t>lebih</w:t>
      </w:r>
      <w:r>
        <w:rPr>
          <w:spacing w:val="-11"/>
        </w:rPr>
        <w:t> </w:t>
      </w:r>
      <w:r>
        <w:rPr/>
        <w:t>kritis,</w:t>
      </w:r>
      <w:r>
        <w:rPr>
          <w:spacing w:val="-11"/>
        </w:rPr>
        <w:t> </w:t>
      </w:r>
      <w:r>
        <w:rPr/>
        <w:t>mengevaluasi</w:t>
      </w:r>
      <w:r>
        <w:rPr>
          <w:spacing w:val="-11"/>
        </w:rPr>
        <w:t> </w:t>
      </w:r>
      <w:r>
        <w:rPr/>
        <w:t>kebijakan akuntansi</w:t>
      </w:r>
      <w:r>
        <w:rPr>
          <w:spacing w:val="-10"/>
        </w:rPr>
        <w:t> </w:t>
      </w:r>
      <w:r>
        <w:rPr/>
        <w:t>yang</w:t>
      </w:r>
      <w:r>
        <w:rPr>
          <w:spacing w:val="-12"/>
        </w:rPr>
        <w:t> </w:t>
      </w:r>
      <w:r>
        <w:rPr/>
        <w:t>diterapkan</w:t>
      </w:r>
      <w:r>
        <w:rPr>
          <w:spacing w:val="-12"/>
        </w:rPr>
        <w:t> </w:t>
      </w:r>
      <w:r>
        <w:rPr/>
        <w:t>manajemen,</w:t>
      </w:r>
      <w:r>
        <w:rPr>
          <w:spacing w:val="-12"/>
        </w:rPr>
        <w:t> </w:t>
      </w:r>
      <w:r>
        <w:rPr/>
        <w:t>maupun</w:t>
      </w:r>
      <w:r>
        <w:rPr>
          <w:spacing w:val="-12"/>
        </w:rPr>
        <w:t> </w:t>
      </w:r>
      <w:r>
        <w:rPr/>
        <w:t>mendeteksi</w:t>
      </w:r>
      <w:r>
        <w:rPr>
          <w:spacing w:val="-12"/>
        </w:rPr>
        <w:t> </w:t>
      </w:r>
      <w:r>
        <w:rPr/>
        <w:t>potensi</w:t>
      </w:r>
      <w:r>
        <w:rPr>
          <w:spacing w:val="-12"/>
        </w:rPr>
        <w:t> </w:t>
      </w:r>
      <w:r>
        <w:rPr/>
        <w:t>salah</w:t>
      </w:r>
      <w:r>
        <w:rPr>
          <w:spacing w:val="-12"/>
        </w:rPr>
        <w:t> </w:t>
      </w:r>
      <w:r>
        <w:rPr/>
        <w:t>saji material atau praktik manipulasi sejak dini. Temuan ini menegaskan bahwa kompetensi</w:t>
      </w:r>
      <w:r>
        <w:rPr>
          <w:spacing w:val="29"/>
        </w:rPr>
        <w:t>  </w:t>
      </w:r>
      <w:r>
        <w:rPr/>
        <w:t>keuangan</w:t>
      </w:r>
      <w:r>
        <w:rPr>
          <w:spacing w:val="29"/>
        </w:rPr>
        <w:t>  </w:t>
      </w:r>
      <w:r>
        <w:rPr/>
        <w:t>komite</w:t>
      </w:r>
      <w:r>
        <w:rPr>
          <w:spacing w:val="30"/>
        </w:rPr>
        <w:t>  </w:t>
      </w:r>
      <w:r>
        <w:rPr/>
        <w:t>audit</w:t>
      </w:r>
      <w:r>
        <w:rPr>
          <w:spacing w:val="29"/>
        </w:rPr>
        <w:t>  </w:t>
      </w:r>
      <w:r>
        <w:rPr/>
        <w:t>merupakan</w:t>
      </w:r>
      <w:r>
        <w:rPr>
          <w:spacing w:val="29"/>
        </w:rPr>
        <w:t>  </w:t>
      </w:r>
      <w:r>
        <w:rPr/>
        <w:t>faktor</w:t>
      </w:r>
      <w:r>
        <w:rPr>
          <w:spacing w:val="30"/>
        </w:rPr>
        <w:t>  </w:t>
      </w:r>
      <w:r>
        <w:rPr/>
        <w:t>penting</w:t>
      </w:r>
      <w:r>
        <w:rPr>
          <w:spacing w:val="29"/>
        </w:rPr>
        <w:t>  </w:t>
      </w:r>
      <w:r>
        <w:rPr>
          <w:spacing w:val="-2"/>
        </w:rPr>
        <w:t>dalam</w:t>
      </w:r>
    </w:p>
    <w:p>
      <w:pPr>
        <w:pStyle w:val="BodyText"/>
        <w:spacing w:after="0" w:line="480" w:lineRule="auto"/>
        <w:jc w:val="both"/>
        <w:sectPr>
          <w:type w:val="continuous"/>
          <w:pgSz w:w="11910" w:h="16840"/>
          <w:pgMar w:header="480" w:footer="680" w:top="1920" w:bottom="280" w:left="141" w:right="1417"/>
        </w:sectPr>
      </w:pPr>
    </w:p>
    <w:p>
      <w:pPr>
        <w:pStyle w:val="BodyText"/>
        <w:spacing w:line="480" w:lineRule="auto" w:before="256"/>
        <w:ind w:left="2693" w:right="284"/>
        <w:jc w:val="both"/>
      </w:pPr>
      <w:r>
        <w:rPr/>
        <w:drawing>
          <wp:anchor distT="0" distB="0" distL="0" distR="0" allowOverlap="1" layoutInCell="1" locked="0" behindDoc="0" simplePos="0" relativeHeight="16327168">
            <wp:simplePos x="0" y="0"/>
            <wp:positionH relativeFrom="page">
              <wp:posOffset>1463039</wp:posOffset>
            </wp:positionH>
            <wp:positionV relativeFrom="paragraph">
              <wp:posOffset>734943</wp:posOffset>
            </wp:positionV>
            <wp:extent cx="4255389" cy="5506974"/>
            <wp:effectExtent l="0" t="0" r="0" b="0"/>
            <wp:wrapNone/>
            <wp:docPr id="2374" name="Image 2374"/>
            <wp:cNvGraphicFramePr>
              <a:graphicFrameLocks/>
            </wp:cNvGraphicFramePr>
            <a:graphic>
              <a:graphicData uri="http://schemas.openxmlformats.org/drawingml/2006/picture">
                <pic:pic>
                  <pic:nvPicPr>
                    <pic:cNvPr id="2374" name="Image 2374"/>
                    <pic:cNvPicPr/>
                  </pic:nvPicPr>
                  <pic:blipFill>
                    <a:blip r:embed="rId192" cstate="print"/>
                    <a:stretch>
                      <a:fillRect/>
                    </a:stretch>
                  </pic:blipFill>
                  <pic:spPr>
                    <a:xfrm>
                      <a:off x="0" y="0"/>
                      <a:ext cx="4255389" cy="5506974"/>
                    </a:xfrm>
                    <a:prstGeom prst="rect">
                      <a:avLst/>
                    </a:prstGeom>
                  </pic:spPr>
                </pic:pic>
              </a:graphicData>
            </a:graphic>
          </wp:anchor>
        </w:drawing>
      </w:r>
      <w:r>
        <w:rPr/>
        <w:t>meningkatkan efektivitas pengawasan dan memperkuat mekanisme </w:t>
      </w:r>
      <w:r>
        <w:rPr/>
        <w:t>tata kelola perusahaan.</w:t>
      </w:r>
    </w:p>
    <w:p>
      <w:pPr>
        <w:pStyle w:val="ListParagraph"/>
        <w:numPr>
          <w:ilvl w:val="0"/>
          <w:numId w:val="50"/>
        </w:numPr>
        <w:tabs>
          <w:tab w:pos="2693" w:val="left" w:leader="none"/>
        </w:tabs>
        <w:spacing w:line="480" w:lineRule="auto" w:before="0" w:after="0"/>
        <w:ind w:left="2693" w:right="279" w:hanging="567"/>
        <w:jc w:val="both"/>
        <w:rPr>
          <w:sz w:val="24"/>
        </w:rPr>
      </w:pPr>
      <w:r>
        <w:rPr>
          <w:sz w:val="24"/>
        </w:rPr>
        <w:t>Independensi komite audit menunjukkan pengaruh negatif namun tidak signifikan terhadap kemungkinan </w:t>
      </w:r>
      <w:r>
        <w:rPr>
          <w:i/>
          <w:sz w:val="24"/>
        </w:rPr>
        <w:t>financial statement fraud. </w:t>
      </w:r>
      <w:r>
        <w:rPr>
          <w:sz w:val="24"/>
        </w:rPr>
        <w:t>Temuan ini mengindikasikan bahwa meskipun secara konseptual independensi komite audit berperan dalam menjaga objektivitas pengawasan, pemenuhan aspek independensi secara struktural belum tentu diikuti dengan </w:t>
      </w:r>
      <w:r>
        <w:rPr>
          <w:sz w:val="24"/>
        </w:rPr>
        <w:t>efektivitas pengawasan yang optimal. Independensi yang bersifat formal, sebagaimana diatur dalam regulasi, belum cukup kuat untuk secara langsung menekan peluang</w:t>
      </w:r>
      <w:r>
        <w:rPr>
          <w:spacing w:val="-13"/>
          <w:sz w:val="24"/>
        </w:rPr>
        <w:t> </w:t>
      </w:r>
      <w:r>
        <w:rPr>
          <w:sz w:val="24"/>
        </w:rPr>
        <w:t>terjadinya</w:t>
      </w:r>
      <w:r>
        <w:rPr>
          <w:spacing w:val="-13"/>
          <w:sz w:val="24"/>
        </w:rPr>
        <w:t> </w:t>
      </w:r>
      <w:r>
        <w:rPr>
          <w:sz w:val="24"/>
        </w:rPr>
        <w:t>kecurangan</w:t>
      </w:r>
      <w:r>
        <w:rPr>
          <w:spacing w:val="-13"/>
          <w:sz w:val="24"/>
        </w:rPr>
        <w:t> </w:t>
      </w:r>
      <w:r>
        <w:rPr>
          <w:sz w:val="24"/>
        </w:rPr>
        <w:t>laporan</w:t>
      </w:r>
      <w:r>
        <w:rPr>
          <w:spacing w:val="-13"/>
          <w:sz w:val="24"/>
        </w:rPr>
        <w:t> </w:t>
      </w:r>
      <w:r>
        <w:rPr>
          <w:sz w:val="24"/>
        </w:rPr>
        <w:t>keuangan</w:t>
      </w:r>
      <w:r>
        <w:rPr>
          <w:spacing w:val="-13"/>
          <w:sz w:val="24"/>
        </w:rPr>
        <w:t> </w:t>
      </w:r>
      <w:r>
        <w:rPr>
          <w:sz w:val="24"/>
        </w:rPr>
        <w:t>apabila</w:t>
      </w:r>
      <w:r>
        <w:rPr>
          <w:spacing w:val="-13"/>
          <w:sz w:val="24"/>
        </w:rPr>
        <w:t> </w:t>
      </w:r>
      <w:r>
        <w:rPr>
          <w:sz w:val="24"/>
        </w:rPr>
        <w:t>tidak</w:t>
      </w:r>
      <w:r>
        <w:rPr>
          <w:spacing w:val="-13"/>
          <w:sz w:val="24"/>
        </w:rPr>
        <w:t> </w:t>
      </w:r>
      <w:r>
        <w:rPr>
          <w:sz w:val="24"/>
        </w:rPr>
        <w:t>didukung</w:t>
      </w:r>
      <w:r>
        <w:rPr>
          <w:spacing w:val="-13"/>
          <w:sz w:val="24"/>
        </w:rPr>
        <w:t> </w:t>
      </w:r>
      <w:r>
        <w:rPr>
          <w:sz w:val="24"/>
        </w:rPr>
        <w:t>oleh kompetensi, akses informasi, dan pelaksanaan pengawasan yang efektif, Hasil ini menunjukkan bahwa independensi komite audit perlu dipandang tidak hanya dari sisi kepatuhan terhadap regulasi, namun juga dari sisi implementasi peran pengawasan dalam praktik</w:t>
      </w:r>
    </w:p>
    <w:p>
      <w:pPr>
        <w:pStyle w:val="ListParagraph"/>
        <w:numPr>
          <w:ilvl w:val="0"/>
          <w:numId w:val="50"/>
        </w:numPr>
        <w:tabs>
          <w:tab w:pos="2693" w:val="left" w:leader="none"/>
        </w:tabs>
        <w:spacing w:line="480" w:lineRule="auto" w:before="1" w:after="0"/>
        <w:ind w:left="2693" w:right="281" w:hanging="567"/>
        <w:jc w:val="both"/>
        <w:rPr>
          <w:sz w:val="24"/>
        </w:rPr>
      </w:pPr>
      <w:r>
        <w:rPr>
          <w:sz w:val="24"/>
        </w:rPr>
        <w:t>Frekuensi rapat komite audit tidak berpengaruh signifikan terhadap kemungkinan </w:t>
      </w:r>
      <w:r>
        <w:rPr>
          <w:i/>
          <w:sz w:val="24"/>
        </w:rPr>
        <w:t>financial statement fraud. </w:t>
      </w:r>
      <w:r>
        <w:rPr>
          <w:sz w:val="24"/>
        </w:rPr>
        <w:t>Temnuan ini menunjukkan bahwa jumlah rapat yang diselenggarakan oleh komite audit belum tentu mencerminkan efektivitas terhadap proses pelaporan keuangan. Frekuensi rapat yang tinggi dapat bersifat reaktif terhadap permasalahan yang telah terjadi,</w:t>
      </w:r>
      <w:r>
        <w:rPr>
          <w:spacing w:val="-8"/>
          <w:sz w:val="24"/>
        </w:rPr>
        <w:t> </w:t>
      </w:r>
      <w:r>
        <w:rPr>
          <w:sz w:val="24"/>
        </w:rPr>
        <w:t>seperti</w:t>
      </w:r>
      <w:r>
        <w:rPr>
          <w:spacing w:val="-11"/>
          <w:sz w:val="24"/>
        </w:rPr>
        <w:t> </w:t>
      </w:r>
      <w:r>
        <w:rPr>
          <w:sz w:val="24"/>
        </w:rPr>
        <w:t>temuan</w:t>
      </w:r>
      <w:r>
        <w:rPr>
          <w:spacing w:val="-13"/>
          <w:sz w:val="24"/>
        </w:rPr>
        <w:t> </w:t>
      </w:r>
      <w:r>
        <w:rPr>
          <w:sz w:val="24"/>
        </w:rPr>
        <w:t>audit</w:t>
      </w:r>
      <w:r>
        <w:rPr>
          <w:spacing w:val="-11"/>
          <w:sz w:val="24"/>
        </w:rPr>
        <w:t> </w:t>
      </w:r>
      <w:r>
        <w:rPr>
          <w:sz w:val="24"/>
        </w:rPr>
        <w:t>atau</w:t>
      </w:r>
      <w:r>
        <w:rPr>
          <w:spacing w:val="-11"/>
          <w:sz w:val="24"/>
        </w:rPr>
        <w:t> </w:t>
      </w:r>
      <w:r>
        <w:rPr>
          <w:sz w:val="24"/>
        </w:rPr>
        <w:t>tekanan</w:t>
      </w:r>
      <w:r>
        <w:rPr>
          <w:spacing w:val="-11"/>
          <w:sz w:val="24"/>
        </w:rPr>
        <w:t> </w:t>
      </w:r>
      <w:r>
        <w:rPr>
          <w:sz w:val="24"/>
        </w:rPr>
        <w:t>kinerja</w:t>
      </w:r>
      <w:r>
        <w:rPr>
          <w:spacing w:val="-9"/>
          <w:sz w:val="24"/>
        </w:rPr>
        <w:t> </w:t>
      </w:r>
      <w:r>
        <w:rPr>
          <w:sz w:val="24"/>
        </w:rPr>
        <w:t>perusahaan,</w:t>
      </w:r>
      <w:r>
        <w:rPr>
          <w:spacing w:val="-11"/>
          <w:sz w:val="24"/>
        </w:rPr>
        <w:t> </w:t>
      </w:r>
      <w:r>
        <w:rPr>
          <w:sz w:val="24"/>
        </w:rPr>
        <w:t>dan</w:t>
      </w:r>
      <w:r>
        <w:rPr>
          <w:spacing w:val="-11"/>
          <w:sz w:val="24"/>
        </w:rPr>
        <w:t> </w:t>
      </w:r>
      <w:r>
        <w:rPr>
          <w:sz w:val="24"/>
        </w:rPr>
        <w:t>tidak</w:t>
      </w:r>
      <w:r>
        <w:rPr>
          <w:spacing w:val="-11"/>
          <w:sz w:val="24"/>
        </w:rPr>
        <w:t> </w:t>
      </w:r>
      <w:r>
        <w:rPr>
          <w:sz w:val="24"/>
        </w:rPr>
        <w:t>selalu berfungsi</w:t>
      </w:r>
      <w:r>
        <w:rPr>
          <w:spacing w:val="-1"/>
          <w:sz w:val="24"/>
        </w:rPr>
        <w:t> </w:t>
      </w:r>
      <w:r>
        <w:rPr>
          <w:sz w:val="24"/>
        </w:rPr>
        <w:t>sebagai</w:t>
      </w:r>
      <w:r>
        <w:rPr>
          <w:spacing w:val="-3"/>
          <w:sz w:val="24"/>
        </w:rPr>
        <w:t> </w:t>
      </w:r>
      <w:r>
        <w:rPr>
          <w:sz w:val="24"/>
        </w:rPr>
        <w:t>mekanisme</w:t>
      </w:r>
      <w:r>
        <w:rPr>
          <w:spacing w:val="-3"/>
          <w:sz w:val="24"/>
        </w:rPr>
        <w:t> </w:t>
      </w:r>
      <w:r>
        <w:rPr>
          <w:sz w:val="24"/>
        </w:rPr>
        <w:t>pencegahan</w:t>
      </w:r>
      <w:r>
        <w:rPr>
          <w:spacing w:val="-3"/>
          <w:sz w:val="24"/>
        </w:rPr>
        <w:t> </w:t>
      </w:r>
      <w:r>
        <w:rPr>
          <w:sz w:val="24"/>
        </w:rPr>
        <w:t>yang</w:t>
      </w:r>
      <w:r>
        <w:rPr>
          <w:spacing w:val="-3"/>
          <w:sz w:val="24"/>
        </w:rPr>
        <w:t> </w:t>
      </w:r>
      <w:r>
        <w:rPr>
          <w:sz w:val="24"/>
        </w:rPr>
        <w:t>bersifat</w:t>
      </w:r>
      <w:r>
        <w:rPr>
          <w:spacing w:val="-5"/>
          <w:sz w:val="24"/>
        </w:rPr>
        <w:t> </w:t>
      </w:r>
      <w:r>
        <w:rPr>
          <w:sz w:val="24"/>
        </w:rPr>
        <w:t>preventif.</w:t>
      </w:r>
      <w:r>
        <w:rPr>
          <w:spacing w:val="-5"/>
          <w:sz w:val="24"/>
        </w:rPr>
        <w:t> </w:t>
      </w:r>
      <w:r>
        <w:rPr>
          <w:sz w:val="24"/>
        </w:rPr>
        <w:t>Selain</w:t>
      </w:r>
      <w:r>
        <w:rPr>
          <w:spacing w:val="-3"/>
          <w:sz w:val="24"/>
        </w:rPr>
        <w:t> </w:t>
      </w:r>
      <w:r>
        <w:rPr>
          <w:sz w:val="24"/>
        </w:rPr>
        <w:t>itu, frekuensi rapat hanya mempresentasikan aspek kuantitatif dari aktivitas komite</w:t>
      </w:r>
      <w:r>
        <w:rPr>
          <w:spacing w:val="47"/>
          <w:sz w:val="24"/>
        </w:rPr>
        <w:t> </w:t>
      </w:r>
      <w:r>
        <w:rPr>
          <w:sz w:val="24"/>
        </w:rPr>
        <w:t>audit</w:t>
      </w:r>
      <w:r>
        <w:rPr>
          <w:spacing w:val="51"/>
          <w:sz w:val="24"/>
        </w:rPr>
        <w:t> </w:t>
      </w:r>
      <w:r>
        <w:rPr>
          <w:sz w:val="24"/>
        </w:rPr>
        <w:t>dan</w:t>
      </w:r>
      <w:r>
        <w:rPr>
          <w:spacing w:val="46"/>
          <w:sz w:val="24"/>
        </w:rPr>
        <w:t> </w:t>
      </w:r>
      <w:r>
        <w:rPr>
          <w:sz w:val="24"/>
        </w:rPr>
        <w:t>tidak</w:t>
      </w:r>
      <w:r>
        <w:rPr>
          <w:spacing w:val="44"/>
          <w:sz w:val="24"/>
        </w:rPr>
        <w:t> </w:t>
      </w:r>
      <w:r>
        <w:rPr>
          <w:sz w:val="24"/>
        </w:rPr>
        <w:t>menggambarkan</w:t>
      </w:r>
      <w:r>
        <w:rPr>
          <w:spacing w:val="48"/>
          <w:sz w:val="24"/>
        </w:rPr>
        <w:t> </w:t>
      </w:r>
      <w:r>
        <w:rPr>
          <w:sz w:val="24"/>
        </w:rPr>
        <w:t>kualitas</w:t>
      </w:r>
      <w:r>
        <w:rPr>
          <w:spacing w:val="52"/>
          <w:sz w:val="24"/>
        </w:rPr>
        <w:t> </w:t>
      </w:r>
      <w:r>
        <w:rPr>
          <w:sz w:val="24"/>
        </w:rPr>
        <w:t>pembahasan,</w:t>
      </w:r>
      <w:r>
        <w:rPr>
          <w:spacing w:val="49"/>
          <w:sz w:val="24"/>
        </w:rPr>
        <w:t> </w:t>
      </w:r>
      <w:r>
        <w:rPr>
          <w:spacing w:val="-2"/>
          <w:sz w:val="24"/>
        </w:rPr>
        <w:t>kedalaman</w:t>
      </w:r>
    </w:p>
    <w:p>
      <w:pPr>
        <w:pStyle w:val="ListParagraph"/>
        <w:spacing w:after="0" w:line="480" w:lineRule="auto"/>
        <w:jc w:val="both"/>
        <w:rPr>
          <w:sz w:val="24"/>
        </w:rPr>
        <w:sectPr>
          <w:headerReference w:type="default" r:id="rId480"/>
          <w:footerReference w:type="default" r:id="rId481"/>
          <w:pgSz w:w="11910" w:h="16840"/>
          <w:pgMar w:header="480" w:footer="680" w:top="2000" w:bottom="880" w:left="141" w:right="1417"/>
        </w:sectPr>
      </w:pPr>
    </w:p>
    <w:p>
      <w:pPr>
        <w:pStyle w:val="BodyText"/>
        <w:spacing w:line="480" w:lineRule="auto" w:before="256"/>
        <w:ind w:left="2693" w:right="282"/>
        <w:jc w:val="both"/>
        <w:rPr>
          <w:i/>
        </w:rPr>
      </w:pPr>
      <w:r>
        <w:rPr>
          <w:i/>
        </w:rPr>
        <w:drawing>
          <wp:anchor distT="0" distB="0" distL="0" distR="0" allowOverlap="1" layoutInCell="1" locked="0" behindDoc="0" simplePos="0" relativeHeight="16327680">
            <wp:simplePos x="0" y="0"/>
            <wp:positionH relativeFrom="page">
              <wp:posOffset>1463039</wp:posOffset>
            </wp:positionH>
            <wp:positionV relativeFrom="paragraph">
              <wp:posOffset>734943</wp:posOffset>
            </wp:positionV>
            <wp:extent cx="4255389" cy="5506974"/>
            <wp:effectExtent l="0" t="0" r="0" b="0"/>
            <wp:wrapNone/>
            <wp:docPr id="2382" name="Image 2382"/>
            <wp:cNvGraphicFramePr>
              <a:graphicFrameLocks/>
            </wp:cNvGraphicFramePr>
            <a:graphic>
              <a:graphicData uri="http://schemas.openxmlformats.org/drawingml/2006/picture">
                <pic:pic>
                  <pic:nvPicPr>
                    <pic:cNvPr id="2382" name="Image 2382"/>
                    <pic:cNvPicPr/>
                  </pic:nvPicPr>
                  <pic:blipFill>
                    <a:blip r:embed="rId192" cstate="print"/>
                    <a:stretch>
                      <a:fillRect/>
                    </a:stretch>
                  </pic:blipFill>
                  <pic:spPr>
                    <a:xfrm>
                      <a:off x="0" y="0"/>
                      <a:ext cx="4255389" cy="5506974"/>
                    </a:xfrm>
                    <a:prstGeom prst="rect">
                      <a:avLst/>
                    </a:prstGeom>
                  </pic:spPr>
                </pic:pic>
              </a:graphicData>
            </a:graphic>
          </wp:anchor>
        </w:drawing>
      </w:r>
      <w:r>
        <w:rPr/>
        <w:t>evaluasi, maupun efektivitas tindak lanjut atas hasil rapat. Oleh karena itu, intensitas rapat semata belum cukup untuk menekan kemungkinan </w:t>
      </w:r>
      <w:r>
        <w:rPr/>
        <w:t>adanya </w:t>
      </w:r>
      <w:r>
        <w:rPr>
          <w:i/>
        </w:rPr>
        <w:t>financial statement fraud.</w:t>
      </w:r>
    </w:p>
    <w:p>
      <w:pPr>
        <w:pStyle w:val="BodyText"/>
        <w:spacing w:line="480" w:lineRule="auto"/>
        <w:ind w:left="2126" w:right="279" w:firstLine="566"/>
        <w:jc w:val="both"/>
        <w:rPr>
          <w:i/>
        </w:rPr>
      </w:pPr>
      <w:r>
        <w:rPr/>
        <w:t>Secara keseluruhan, hasil penelitian ini mendukung teori keagenan yang menyatakan bahwa konflik kepentingan antara manajemen dan prinsipal dapat meningkatkan peluang terjadinya </w:t>
      </w:r>
      <w:r>
        <w:rPr>
          <w:i/>
        </w:rPr>
        <w:t>financial statement fraud. </w:t>
      </w:r>
      <w:r>
        <w:rPr/>
        <w:t>Karakteristik </w:t>
      </w:r>
      <w:r>
        <w:rPr/>
        <w:t>komite audit</w:t>
      </w:r>
      <w:r>
        <w:rPr>
          <w:spacing w:val="-11"/>
        </w:rPr>
        <w:t> </w:t>
      </w:r>
      <w:r>
        <w:rPr/>
        <w:t>khususnya</w:t>
      </w:r>
      <w:r>
        <w:rPr>
          <w:spacing w:val="-11"/>
        </w:rPr>
        <w:t> </w:t>
      </w:r>
      <w:r>
        <w:rPr/>
        <w:t>keahlian</w:t>
      </w:r>
      <w:r>
        <w:rPr>
          <w:spacing w:val="-11"/>
        </w:rPr>
        <w:t> </w:t>
      </w:r>
      <w:r>
        <w:rPr/>
        <w:t>keuangan</w:t>
      </w:r>
      <w:r>
        <w:rPr>
          <w:spacing w:val="-13"/>
        </w:rPr>
        <w:t> </w:t>
      </w:r>
      <w:r>
        <w:rPr/>
        <w:t>berperan</w:t>
      </w:r>
      <w:r>
        <w:rPr>
          <w:spacing w:val="-11"/>
        </w:rPr>
        <w:t> </w:t>
      </w:r>
      <w:r>
        <w:rPr/>
        <w:t>sebagai</w:t>
      </w:r>
      <w:r>
        <w:rPr>
          <w:spacing w:val="-11"/>
        </w:rPr>
        <w:t> </w:t>
      </w:r>
      <w:r>
        <w:rPr/>
        <w:t>mekanisme</w:t>
      </w:r>
      <w:r>
        <w:rPr>
          <w:spacing w:val="-11"/>
        </w:rPr>
        <w:t> </w:t>
      </w:r>
      <w:r>
        <w:rPr/>
        <w:t>pengawasan</w:t>
      </w:r>
      <w:r>
        <w:rPr>
          <w:spacing w:val="-13"/>
        </w:rPr>
        <w:t> </w:t>
      </w:r>
      <w:r>
        <w:rPr/>
        <w:t>yang efektif dalam mengurangi konflik keagenan tersebut. Namun demikian, karakteristik</w:t>
      </w:r>
      <w:r>
        <w:rPr>
          <w:spacing w:val="-15"/>
        </w:rPr>
        <w:t> </w:t>
      </w:r>
      <w:r>
        <w:rPr/>
        <w:t>lain</w:t>
      </w:r>
      <w:r>
        <w:rPr>
          <w:spacing w:val="-15"/>
        </w:rPr>
        <w:t> </w:t>
      </w:r>
      <w:r>
        <w:rPr/>
        <w:t>seperti</w:t>
      </w:r>
      <w:r>
        <w:rPr>
          <w:spacing w:val="-15"/>
        </w:rPr>
        <w:t> </w:t>
      </w:r>
      <w:r>
        <w:rPr/>
        <w:t>independensi</w:t>
      </w:r>
      <w:r>
        <w:rPr>
          <w:spacing w:val="-15"/>
        </w:rPr>
        <w:t> </w:t>
      </w:r>
      <w:r>
        <w:rPr/>
        <w:t>komite</w:t>
      </w:r>
      <w:r>
        <w:rPr>
          <w:spacing w:val="-15"/>
        </w:rPr>
        <w:t> </w:t>
      </w:r>
      <w:r>
        <w:rPr/>
        <w:t>audit</w:t>
      </w:r>
      <w:r>
        <w:rPr>
          <w:spacing w:val="-15"/>
        </w:rPr>
        <w:t> </w:t>
      </w:r>
      <w:r>
        <w:rPr/>
        <w:t>dan</w:t>
      </w:r>
      <w:r>
        <w:rPr>
          <w:spacing w:val="-15"/>
        </w:rPr>
        <w:t> </w:t>
      </w:r>
      <w:r>
        <w:rPr/>
        <w:t>frekuensi</w:t>
      </w:r>
      <w:r>
        <w:rPr>
          <w:spacing w:val="-15"/>
        </w:rPr>
        <w:t> </w:t>
      </w:r>
      <w:r>
        <w:rPr/>
        <w:t>rapat</w:t>
      </w:r>
      <w:r>
        <w:rPr>
          <w:spacing w:val="-15"/>
        </w:rPr>
        <w:t> </w:t>
      </w:r>
      <w:r>
        <w:rPr/>
        <w:t>memerlukan dukungan faktor tambahan agar dapat berfungsi secara optimal dalam mencegah </w:t>
      </w:r>
      <w:r>
        <w:rPr>
          <w:i/>
        </w:rPr>
        <w:t>financial statement fraud.</w:t>
      </w:r>
    </w:p>
    <w:p>
      <w:pPr>
        <w:pStyle w:val="Heading6"/>
        <w:numPr>
          <w:ilvl w:val="1"/>
          <w:numId w:val="49"/>
        </w:numPr>
        <w:tabs>
          <w:tab w:pos="2692" w:val="left" w:leader="none"/>
        </w:tabs>
        <w:spacing w:line="240" w:lineRule="auto" w:before="159" w:after="0"/>
        <w:ind w:left="2692" w:right="0" w:hanging="566"/>
        <w:jc w:val="both"/>
      </w:pPr>
      <w:r>
        <w:rPr>
          <w:spacing w:val="-2"/>
        </w:rPr>
        <w:t>Saran</w:t>
      </w:r>
    </w:p>
    <w:p>
      <w:pPr>
        <w:pStyle w:val="BodyText"/>
        <w:spacing w:line="480" w:lineRule="auto" w:before="264"/>
        <w:ind w:left="2126" w:right="281" w:firstLine="566"/>
        <w:jc w:val="both"/>
      </w:pPr>
      <w:r>
        <w:rPr/>
        <w:t>Berdasarkan hasil penelitian dan kesimpulan yang telah diuraikan pada bagian</w:t>
      </w:r>
      <w:r>
        <w:rPr>
          <w:spacing w:val="-7"/>
        </w:rPr>
        <w:t> </w:t>
      </w:r>
      <w:r>
        <w:rPr/>
        <w:t>sebelumnya,</w:t>
      </w:r>
      <w:r>
        <w:rPr>
          <w:spacing w:val="-4"/>
        </w:rPr>
        <w:t> </w:t>
      </w:r>
      <w:r>
        <w:rPr/>
        <w:t>penelitian</w:t>
      </w:r>
      <w:r>
        <w:rPr>
          <w:spacing w:val="-4"/>
        </w:rPr>
        <w:t> </w:t>
      </w:r>
      <w:r>
        <w:rPr/>
        <w:t>ini</w:t>
      </w:r>
      <w:r>
        <w:rPr>
          <w:spacing w:val="-6"/>
        </w:rPr>
        <w:t> </w:t>
      </w:r>
      <w:r>
        <w:rPr/>
        <w:t>memiliki</w:t>
      </w:r>
      <w:r>
        <w:rPr>
          <w:spacing w:val="-6"/>
        </w:rPr>
        <w:t> </w:t>
      </w:r>
      <w:r>
        <w:rPr/>
        <w:t>implikasi</w:t>
      </w:r>
      <w:r>
        <w:rPr>
          <w:spacing w:val="-4"/>
        </w:rPr>
        <w:t> </w:t>
      </w:r>
      <w:r>
        <w:rPr/>
        <w:t>yang</w:t>
      </w:r>
      <w:r>
        <w:rPr>
          <w:spacing w:val="-4"/>
        </w:rPr>
        <w:t> </w:t>
      </w:r>
      <w:r>
        <w:rPr/>
        <w:t>dapat</w:t>
      </w:r>
      <w:r>
        <w:rPr>
          <w:spacing w:val="-6"/>
        </w:rPr>
        <w:t> </w:t>
      </w:r>
      <w:r>
        <w:rPr/>
        <w:t>dijadikan</w:t>
      </w:r>
      <w:r>
        <w:rPr>
          <w:spacing w:val="-4"/>
        </w:rPr>
        <w:t> </w:t>
      </w:r>
      <w:r>
        <w:rPr/>
        <w:t>sebagai bahan pertimbangan bagi pihak-pihak terkait. Oleh karena itu, peneliti menyampaikan beberapa saran yang diharapkan mampu memberikan manfaat secara praktis maupun teoretis.</w:t>
      </w:r>
    </w:p>
    <w:p>
      <w:pPr>
        <w:pStyle w:val="ListParagraph"/>
        <w:numPr>
          <w:ilvl w:val="0"/>
          <w:numId w:val="51"/>
        </w:numPr>
        <w:tabs>
          <w:tab w:pos="2693" w:val="left" w:leader="none"/>
        </w:tabs>
        <w:spacing w:line="480" w:lineRule="auto" w:before="0" w:after="0"/>
        <w:ind w:left="2693" w:right="280" w:hanging="567"/>
        <w:jc w:val="both"/>
        <w:rPr>
          <w:sz w:val="24"/>
        </w:rPr>
      </w:pPr>
      <w:r>
        <w:rPr>
          <w:sz w:val="24"/>
        </w:rPr>
        <w:t>Penelitian selanjutnya diharapkan dapat memperluas sampel penelitian pada perusahaan sektor lain dan periode penelitian agar hasil yang diperoleh memiliki tingkat generalisasi yang lebih tinggi, serta menambahkan variabel independen lain seperti dewan komisaris dan audit internal.</w:t>
      </w:r>
    </w:p>
    <w:p>
      <w:pPr>
        <w:pStyle w:val="ListParagraph"/>
        <w:numPr>
          <w:ilvl w:val="0"/>
          <w:numId w:val="51"/>
        </w:numPr>
        <w:tabs>
          <w:tab w:pos="2693" w:val="left" w:leader="none"/>
        </w:tabs>
        <w:spacing w:line="480" w:lineRule="auto" w:before="0" w:after="0"/>
        <w:ind w:left="2693" w:right="282" w:hanging="567"/>
        <w:jc w:val="both"/>
        <w:rPr>
          <w:sz w:val="24"/>
        </w:rPr>
      </w:pPr>
      <w:r>
        <w:rPr>
          <w:sz w:val="24"/>
        </w:rPr>
        <w:t>Perusahaan diharapkan untuk memperkuat kualitas dan proporsi </w:t>
      </w:r>
      <w:r>
        <w:rPr>
          <w:sz w:val="24"/>
        </w:rPr>
        <w:t>anggota komite</w:t>
      </w:r>
      <w:r>
        <w:rPr>
          <w:spacing w:val="40"/>
          <w:sz w:val="24"/>
        </w:rPr>
        <w:t> </w:t>
      </w:r>
      <w:r>
        <w:rPr>
          <w:sz w:val="24"/>
        </w:rPr>
        <w:t>audit</w:t>
      </w:r>
      <w:r>
        <w:rPr>
          <w:spacing w:val="40"/>
          <w:sz w:val="24"/>
        </w:rPr>
        <w:t> </w:t>
      </w:r>
      <w:r>
        <w:rPr>
          <w:sz w:val="24"/>
        </w:rPr>
        <w:t>yang</w:t>
      </w:r>
      <w:r>
        <w:rPr>
          <w:spacing w:val="40"/>
          <w:sz w:val="24"/>
        </w:rPr>
        <w:t> </w:t>
      </w:r>
      <w:r>
        <w:rPr>
          <w:sz w:val="24"/>
        </w:rPr>
        <w:t>memiliki</w:t>
      </w:r>
      <w:r>
        <w:rPr>
          <w:spacing w:val="40"/>
          <w:sz w:val="24"/>
        </w:rPr>
        <w:t> </w:t>
      </w:r>
      <w:r>
        <w:rPr>
          <w:sz w:val="24"/>
        </w:rPr>
        <w:t>keahlian</w:t>
      </w:r>
      <w:r>
        <w:rPr>
          <w:spacing w:val="40"/>
          <w:sz w:val="24"/>
        </w:rPr>
        <w:t> </w:t>
      </w:r>
      <w:r>
        <w:rPr>
          <w:sz w:val="24"/>
        </w:rPr>
        <w:t>keuangan</w:t>
      </w:r>
      <w:r>
        <w:rPr>
          <w:spacing w:val="40"/>
          <w:sz w:val="24"/>
        </w:rPr>
        <w:t> </w:t>
      </w:r>
      <w:r>
        <w:rPr>
          <w:sz w:val="24"/>
        </w:rPr>
        <w:t>agar</w:t>
      </w:r>
      <w:r>
        <w:rPr>
          <w:spacing w:val="40"/>
          <w:sz w:val="24"/>
        </w:rPr>
        <w:t> </w:t>
      </w:r>
      <w:r>
        <w:rPr>
          <w:sz w:val="24"/>
        </w:rPr>
        <w:t>fungsi</w:t>
      </w:r>
      <w:r>
        <w:rPr>
          <w:spacing w:val="40"/>
          <w:sz w:val="24"/>
        </w:rPr>
        <w:t> </w:t>
      </w:r>
      <w:r>
        <w:rPr>
          <w:sz w:val="24"/>
        </w:rPr>
        <w:t>pengawasan</w:t>
      </w:r>
    </w:p>
    <w:p>
      <w:pPr>
        <w:pStyle w:val="ListParagraph"/>
        <w:spacing w:after="0" w:line="480" w:lineRule="auto"/>
        <w:jc w:val="both"/>
        <w:rPr>
          <w:sz w:val="24"/>
        </w:rPr>
        <w:sectPr>
          <w:headerReference w:type="default" r:id="rId482"/>
          <w:footerReference w:type="default" r:id="rId483"/>
          <w:pgSz w:w="11910" w:h="16840"/>
          <w:pgMar w:header="480" w:footer="680" w:top="2000" w:bottom="880" w:left="141" w:right="1417"/>
        </w:sectPr>
      </w:pPr>
    </w:p>
    <w:p>
      <w:pPr>
        <w:spacing w:line="480" w:lineRule="auto" w:before="256"/>
        <w:ind w:left="2693" w:right="283" w:firstLine="0"/>
        <w:jc w:val="both"/>
        <w:rPr>
          <w:i/>
          <w:sz w:val="24"/>
        </w:rPr>
      </w:pPr>
      <w:r>
        <w:rPr>
          <w:i/>
          <w:sz w:val="24"/>
        </w:rPr>
        <w:drawing>
          <wp:anchor distT="0" distB="0" distL="0" distR="0" allowOverlap="1" layoutInCell="1" locked="0" behindDoc="0" simplePos="0" relativeHeight="16328192">
            <wp:simplePos x="0" y="0"/>
            <wp:positionH relativeFrom="page">
              <wp:posOffset>1463039</wp:posOffset>
            </wp:positionH>
            <wp:positionV relativeFrom="paragraph">
              <wp:posOffset>734943</wp:posOffset>
            </wp:positionV>
            <wp:extent cx="4255389" cy="5506974"/>
            <wp:effectExtent l="0" t="0" r="0" b="0"/>
            <wp:wrapNone/>
            <wp:docPr id="2390" name="Image 2390"/>
            <wp:cNvGraphicFramePr>
              <a:graphicFrameLocks/>
            </wp:cNvGraphicFramePr>
            <a:graphic>
              <a:graphicData uri="http://schemas.openxmlformats.org/drawingml/2006/picture">
                <pic:pic>
                  <pic:nvPicPr>
                    <pic:cNvPr id="2390" name="Image 2390"/>
                    <pic:cNvPicPr/>
                  </pic:nvPicPr>
                  <pic:blipFill>
                    <a:blip r:embed="rId192" cstate="print"/>
                    <a:stretch>
                      <a:fillRect/>
                    </a:stretch>
                  </pic:blipFill>
                  <pic:spPr>
                    <a:xfrm>
                      <a:off x="0" y="0"/>
                      <a:ext cx="4255389" cy="5506974"/>
                    </a:xfrm>
                    <a:prstGeom prst="rect">
                      <a:avLst/>
                    </a:prstGeom>
                  </pic:spPr>
                </pic:pic>
              </a:graphicData>
            </a:graphic>
          </wp:anchor>
        </w:drawing>
      </w:r>
      <w:r>
        <w:rPr>
          <w:sz w:val="24"/>
        </w:rPr>
        <w:t>terhadap laporan keuangan berjalan lebih efektif dalam </w:t>
      </w:r>
      <w:r>
        <w:rPr>
          <w:sz w:val="24"/>
        </w:rPr>
        <w:t>menekan kemungkinan </w:t>
      </w:r>
      <w:r>
        <w:rPr>
          <w:i/>
          <w:sz w:val="24"/>
        </w:rPr>
        <w:t>financial statement fraud.</w:t>
      </w:r>
    </w:p>
    <w:p>
      <w:pPr>
        <w:pStyle w:val="ListParagraph"/>
        <w:numPr>
          <w:ilvl w:val="0"/>
          <w:numId w:val="51"/>
        </w:numPr>
        <w:tabs>
          <w:tab w:pos="2693" w:val="left" w:leader="none"/>
        </w:tabs>
        <w:spacing w:line="480" w:lineRule="auto" w:before="0" w:after="0"/>
        <w:ind w:left="2693" w:right="281" w:hanging="567"/>
        <w:jc w:val="both"/>
        <w:rPr>
          <w:sz w:val="24"/>
        </w:rPr>
      </w:pPr>
      <w:r>
        <w:rPr>
          <w:sz w:val="24"/>
        </w:rPr>
        <w:t>Regulator disarankan untuk mengembangkan sistem penilaian </w:t>
      </w:r>
      <w:r>
        <w:rPr>
          <w:sz w:val="24"/>
        </w:rPr>
        <w:t>independensi komite</w:t>
      </w:r>
      <w:r>
        <w:rPr>
          <w:spacing w:val="-15"/>
          <w:sz w:val="24"/>
        </w:rPr>
        <w:t> </w:t>
      </w:r>
      <w:r>
        <w:rPr>
          <w:sz w:val="24"/>
        </w:rPr>
        <w:t>audit</w:t>
      </w:r>
      <w:r>
        <w:rPr>
          <w:spacing w:val="-15"/>
          <w:sz w:val="24"/>
        </w:rPr>
        <w:t> </w:t>
      </w:r>
      <w:r>
        <w:rPr>
          <w:sz w:val="24"/>
        </w:rPr>
        <w:t>yang</w:t>
      </w:r>
      <w:r>
        <w:rPr>
          <w:spacing w:val="-15"/>
          <w:sz w:val="24"/>
        </w:rPr>
        <w:t> </w:t>
      </w:r>
      <w:r>
        <w:rPr>
          <w:sz w:val="24"/>
        </w:rPr>
        <w:t>tidak</w:t>
      </w:r>
      <w:r>
        <w:rPr>
          <w:spacing w:val="-15"/>
          <w:sz w:val="24"/>
        </w:rPr>
        <w:t> </w:t>
      </w:r>
      <w:r>
        <w:rPr>
          <w:sz w:val="24"/>
        </w:rPr>
        <w:t>hanya</w:t>
      </w:r>
      <w:r>
        <w:rPr>
          <w:spacing w:val="-15"/>
          <w:sz w:val="24"/>
        </w:rPr>
        <w:t> </w:t>
      </w:r>
      <w:r>
        <w:rPr>
          <w:sz w:val="24"/>
        </w:rPr>
        <w:t>berbasis</w:t>
      </w:r>
      <w:r>
        <w:rPr>
          <w:spacing w:val="-15"/>
          <w:sz w:val="24"/>
        </w:rPr>
        <w:t> </w:t>
      </w:r>
      <w:r>
        <w:rPr>
          <w:sz w:val="24"/>
        </w:rPr>
        <w:t>pada</w:t>
      </w:r>
      <w:r>
        <w:rPr>
          <w:spacing w:val="-15"/>
          <w:sz w:val="24"/>
        </w:rPr>
        <w:t> </w:t>
      </w:r>
      <w:r>
        <w:rPr>
          <w:sz w:val="24"/>
        </w:rPr>
        <w:t>pemenuhan</w:t>
      </w:r>
      <w:r>
        <w:rPr>
          <w:spacing w:val="-15"/>
          <w:sz w:val="24"/>
        </w:rPr>
        <w:t> </w:t>
      </w:r>
      <w:r>
        <w:rPr>
          <w:sz w:val="24"/>
        </w:rPr>
        <w:t>komposisi</w:t>
      </w:r>
      <w:r>
        <w:rPr>
          <w:spacing w:val="-15"/>
          <w:sz w:val="24"/>
        </w:rPr>
        <w:t> </w:t>
      </w:r>
      <w:r>
        <w:rPr>
          <w:sz w:val="24"/>
        </w:rPr>
        <w:t>dan</w:t>
      </w:r>
      <w:r>
        <w:rPr>
          <w:spacing w:val="-15"/>
          <w:sz w:val="24"/>
        </w:rPr>
        <w:t> </w:t>
      </w:r>
      <w:r>
        <w:rPr>
          <w:sz w:val="24"/>
        </w:rPr>
        <w:t>aspek struktural, tetapi juga memperluas ke aspek substantif yang mencerminkan objektivitas, integritas dan efektivitas pengawasan.</w:t>
      </w:r>
    </w:p>
    <w:p>
      <w:pPr>
        <w:pStyle w:val="ListParagraph"/>
        <w:numPr>
          <w:ilvl w:val="0"/>
          <w:numId w:val="51"/>
        </w:numPr>
        <w:tabs>
          <w:tab w:pos="2693" w:val="left" w:leader="none"/>
        </w:tabs>
        <w:spacing w:line="480" w:lineRule="auto" w:before="1" w:after="0"/>
        <w:ind w:left="2693" w:right="282" w:hanging="567"/>
        <w:jc w:val="both"/>
        <w:rPr>
          <w:sz w:val="24"/>
        </w:rPr>
      </w:pPr>
      <w:r>
        <w:rPr>
          <w:sz w:val="24"/>
        </w:rPr>
        <w:t>Investor diharapkan dapat memperhatikan karakteristik komite audit, khususnya keahlian keuangan anggotanya, sebagai salah satu bahan pertimbangan dalam menilai kualitas tata kelola perusahaan dan risiko terjadinya </w:t>
      </w:r>
      <w:r>
        <w:rPr>
          <w:i/>
          <w:sz w:val="24"/>
        </w:rPr>
        <w:t>financial statement fraud </w:t>
      </w:r>
      <w:r>
        <w:rPr>
          <w:sz w:val="24"/>
        </w:rPr>
        <w:t>sebelum keputusan investasi.</w:t>
      </w:r>
    </w:p>
    <w:sectPr>
      <w:headerReference w:type="default" r:id="rId484"/>
      <w:footerReference w:type="default" r:id="rId485"/>
      <w:pgSz w:w="11910" w:h="16840"/>
      <w:pgMar w:header="480" w:footer="680" w:top="2000" w:bottom="880" w:left="141"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Math">
    <w:altName w:val="Cambria Math"/>
    <w:charset w:val="1"/>
    <w:family w:val="roman"/>
    <w:pitch w:val="variable"/>
  </w:font>
  <w:font w:name="Verdana">
    <w:altName w:val="Verdana"/>
    <w:charset w:val="1"/>
    <w:family w:val="swiss"/>
    <w:pitch w:val="variable"/>
  </w:font>
  <w:font w:name="Tahoma">
    <w:altName w:val="Tahoma"/>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 w:name="Gadugi">
    <w:altName w:val="Gadug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2224">
              <wp:simplePos x="0" y="0"/>
              <wp:positionH relativeFrom="page">
                <wp:posOffset>3855084</wp:posOffset>
              </wp:positionH>
              <wp:positionV relativeFrom="page">
                <wp:posOffset>9897081</wp:posOffset>
              </wp:positionV>
              <wp:extent cx="212725" cy="1803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2725" cy="180340"/>
                      </a:xfrm>
                      <a:prstGeom prst="rect">
                        <a:avLst/>
                      </a:prstGeom>
                    </wps:spPr>
                    <wps:txbx>
                      <w:txbxContent>
                        <w:p>
                          <w:pPr>
                            <w:spacing w:before="10"/>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549988pt;margin-top:779.297791pt;width:16.75pt;height:14.2pt;mso-position-horizontal-relative:page;mso-position-vertical-relative:page;z-index:-24224256" type="#_x0000_t202" id="docshape1" filled="false" stroked="false">
              <v:textbox inset="0,0,0,0">
                <w:txbxContent>
                  <w:p>
                    <w:pPr>
                      <w:spacing w:before="10"/>
                      <w:ind w:left="20" w:right="0" w:firstLine="0"/>
                      <w:jc w:val="left"/>
                      <w:rPr>
                        <w:sz w:val="22"/>
                      </w:rPr>
                    </w:pPr>
                    <w:r>
                      <w:rPr>
                        <w:spacing w:val="-4"/>
                        <w:sz w:val="22"/>
                      </w:rPr>
                      <w:fldChar w:fldCharType="begin"/>
                    </w:r>
                    <w:r>
                      <w:rPr>
                        <w:spacing w:val="-4"/>
                        <w:sz w:val="22"/>
                      </w:rPr>
                      <w:instrText> PAGE  \* roman </w:instrText>
                    </w:r>
                    <w:r>
                      <w:rPr>
                        <w:spacing w:val="-4"/>
                        <w:sz w:val="22"/>
                      </w:rPr>
                      <w:fldChar w:fldCharType="separate"/>
                    </w:r>
                    <w:r>
                      <w:rPr>
                        <w:spacing w:val="-4"/>
                        <w:sz w:val="22"/>
                      </w:rPr>
                      <w:t>viii</w:t>
                    </w:r>
                    <w:r>
                      <w:rPr>
                        <w:spacing w:val="-4"/>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95136">
          <wp:simplePos x="0" y="0"/>
          <wp:positionH relativeFrom="page">
            <wp:posOffset>457200</wp:posOffset>
          </wp:positionH>
          <wp:positionV relativeFrom="page">
            <wp:posOffset>10133583</wp:posOffset>
          </wp:positionV>
          <wp:extent cx="698500" cy="209550"/>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5648">
              <wp:simplePos x="0" y="0"/>
              <wp:positionH relativeFrom="page">
                <wp:posOffset>1346200</wp:posOffset>
              </wp:positionH>
              <wp:positionV relativeFrom="page">
                <wp:posOffset>10166425</wp:posOffset>
              </wp:positionV>
              <wp:extent cx="1315085" cy="129539"/>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20832" type="#_x0000_t202" id="docshape70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6160">
              <wp:simplePos x="0" y="0"/>
              <wp:positionH relativeFrom="page">
                <wp:posOffset>5625922</wp:posOffset>
              </wp:positionH>
              <wp:positionV relativeFrom="page">
                <wp:posOffset>10166425</wp:posOffset>
              </wp:positionV>
              <wp:extent cx="1490345" cy="129539"/>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20320" type="#_x0000_t202" id="docshape70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98720">
          <wp:simplePos x="0" y="0"/>
          <wp:positionH relativeFrom="page">
            <wp:posOffset>457200</wp:posOffset>
          </wp:positionH>
          <wp:positionV relativeFrom="page">
            <wp:posOffset>10133583</wp:posOffset>
          </wp:positionV>
          <wp:extent cx="698500" cy="209550"/>
          <wp:effectExtent l="0" t="0" r="0" b="0"/>
          <wp:wrapNone/>
          <wp:docPr id="805" name="Image 805"/>
          <wp:cNvGraphicFramePr>
            <a:graphicFrameLocks/>
          </wp:cNvGraphicFramePr>
          <a:graphic>
            <a:graphicData uri="http://schemas.openxmlformats.org/drawingml/2006/picture">
              <pic:pic>
                <pic:nvPicPr>
                  <pic:cNvPr id="805" name="Image 80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9232">
              <wp:simplePos x="0" y="0"/>
              <wp:positionH relativeFrom="page">
                <wp:posOffset>1346200</wp:posOffset>
              </wp:positionH>
              <wp:positionV relativeFrom="page">
                <wp:posOffset>10166425</wp:posOffset>
              </wp:positionV>
              <wp:extent cx="1315085" cy="129539"/>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17248" type="#_x0000_t202" id="docshape72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9744">
              <wp:simplePos x="0" y="0"/>
              <wp:positionH relativeFrom="page">
                <wp:posOffset>5625922</wp:posOffset>
              </wp:positionH>
              <wp:positionV relativeFrom="page">
                <wp:posOffset>10166425</wp:posOffset>
              </wp:positionV>
              <wp:extent cx="1490345" cy="129539"/>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16736" type="#_x0000_t202" id="docshape72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2304">
          <wp:simplePos x="0" y="0"/>
          <wp:positionH relativeFrom="page">
            <wp:posOffset>457200</wp:posOffset>
          </wp:positionH>
          <wp:positionV relativeFrom="page">
            <wp:posOffset>10133583</wp:posOffset>
          </wp:positionV>
          <wp:extent cx="698500" cy="209550"/>
          <wp:effectExtent l="0" t="0" r="0" b="0"/>
          <wp:wrapNone/>
          <wp:docPr id="822" name="Image 822"/>
          <wp:cNvGraphicFramePr>
            <a:graphicFrameLocks/>
          </wp:cNvGraphicFramePr>
          <a:graphic>
            <a:graphicData uri="http://schemas.openxmlformats.org/drawingml/2006/picture">
              <pic:pic>
                <pic:nvPicPr>
                  <pic:cNvPr id="822" name="Image 82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2816">
              <wp:simplePos x="0" y="0"/>
              <wp:positionH relativeFrom="page">
                <wp:posOffset>1346200</wp:posOffset>
              </wp:positionH>
              <wp:positionV relativeFrom="page">
                <wp:posOffset>10166425</wp:posOffset>
              </wp:positionV>
              <wp:extent cx="1315085" cy="129539"/>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13664" type="#_x0000_t202" id="docshape73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3328">
              <wp:simplePos x="0" y="0"/>
              <wp:positionH relativeFrom="page">
                <wp:posOffset>5625922</wp:posOffset>
              </wp:positionH>
              <wp:positionV relativeFrom="page">
                <wp:posOffset>10166425</wp:posOffset>
              </wp:positionV>
              <wp:extent cx="1490345" cy="129539"/>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13152" type="#_x0000_t202" id="docshape73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5888">
          <wp:simplePos x="0" y="0"/>
          <wp:positionH relativeFrom="page">
            <wp:posOffset>457200</wp:posOffset>
          </wp:positionH>
          <wp:positionV relativeFrom="page">
            <wp:posOffset>10133583</wp:posOffset>
          </wp:positionV>
          <wp:extent cx="698500" cy="209550"/>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6400">
              <wp:simplePos x="0" y="0"/>
              <wp:positionH relativeFrom="page">
                <wp:posOffset>1346200</wp:posOffset>
              </wp:positionH>
              <wp:positionV relativeFrom="page">
                <wp:posOffset>10166425</wp:posOffset>
              </wp:positionV>
              <wp:extent cx="1315085" cy="129539"/>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10080" type="#_x0000_t202" id="docshape7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6912">
              <wp:simplePos x="0" y="0"/>
              <wp:positionH relativeFrom="page">
                <wp:posOffset>5625922</wp:posOffset>
              </wp:positionH>
              <wp:positionV relativeFrom="page">
                <wp:posOffset>10166425</wp:posOffset>
              </wp:positionV>
              <wp:extent cx="1490345" cy="129539"/>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09568" type="#_x0000_t202" id="docshape7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9472">
          <wp:simplePos x="0" y="0"/>
          <wp:positionH relativeFrom="page">
            <wp:posOffset>457200</wp:posOffset>
          </wp:positionH>
          <wp:positionV relativeFrom="page">
            <wp:posOffset>10133583</wp:posOffset>
          </wp:positionV>
          <wp:extent cx="698500" cy="209550"/>
          <wp:effectExtent l="0" t="0" r="0" b="0"/>
          <wp:wrapNone/>
          <wp:docPr id="838" name="Image 838"/>
          <wp:cNvGraphicFramePr>
            <a:graphicFrameLocks/>
          </wp:cNvGraphicFramePr>
          <a:graphic>
            <a:graphicData uri="http://schemas.openxmlformats.org/drawingml/2006/picture">
              <pic:pic>
                <pic:nvPicPr>
                  <pic:cNvPr id="838" name="Image 83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9984">
              <wp:simplePos x="0" y="0"/>
              <wp:positionH relativeFrom="page">
                <wp:posOffset>1346200</wp:posOffset>
              </wp:positionH>
              <wp:positionV relativeFrom="page">
                <wp:posOffset>10166425</wp:posOffset>
              </wp:positionV>
              <wp:extent cx="1315085" cy="129539"/>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06496" type="#_x0000_t202" id="docshape74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0496">
              <wp:simplePos x="0" y="0"/>
              <wp:positionH relativeFrom="page">
                <wp:posOffset>5625922</wp:posOffset>
              </wp:positionH>
              <wp:positionV relativeFrom="page">
                <wp:posOffset>10166425</wp:posOffset>
              </wp:positionV>
              <wp:extent cx="1490345" cy="129539"/>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05984" type="#_x0000_t202" id="docshape74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13056">
          <wp:simplePos x="0" y="0"/>
          <wp:positionH relativeFrom="page">
            <wp:posOffset>457200</wp:posOffset>
          </wp:positionH>
          <wp:positionV relativeFrom="page">
            <wp:posOffset>10133583</wp:posOffset>
          </wp:positionV>
          <wp:extent cx="698500" cy="209550"/>
          <wp:effectExtent l="0" t="0" r="0" b="0"/>
          <wp:wrapNone/>
          <wp:docPr id="861" name="Image 861"/>
          <wp:cNvGraphicFramePr>
            <a:graphicFrameLocks/>
          </wp:cNvGraphicFramePr>
          <a:graphic>
            <a:graphicData uri="http://schemas.openxmlformats.org/drawingml/2006/picture">
              <pic:pic>
                <pic:nvPicPr>
                  <pic:cNvPr id="861" name="Image 86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13568">
              <wp:simplePos x="0" y="0"/>
              <wp:positionH relativeFrom="page">
                <wp:posOffset>1346200</wp:posOffset>
              </wp:positionH>
              <wp:positionV relativeFrom="page">
                <wp:posOffset>10166425</wp:posOffset>
              </wp:positionV>
              <wp:extent cx="1315085" cy="129539"/>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02912" type="#_x0000_t202" id="docshape76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4080">
              <wp:simplePos x="0" y="0"/>
              <wp:positionH relativeFrom="page">
                <wp:posOffset>5625922</wp:posOffset>
              </wp:positionH>
              <wp:positionV relativeFrom="page">
                <wp:posOffset>10166425</wp:posOffset>
              </wp:positionV>
              <wp:extent cx="1490345" cy="129539"/>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02400" type="#_x0000_t202" id="docshape76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16640">
          <wp:simplePos x="0" y="0"/>
          <wp:positionH relativeFrom="page">
            <wp:posOffset>457200</wp:posOffset>
          </wp:positionH>
          <wp:positionV relativeFrom="page">
            <wp:posOffset>10133583</wp:posOffset>
          </wp:positionV>
          <wp:extent cx="698500" cy="209550"/>
          <wp:effectExtent l="0" t="0" r="0" b="0"/>
          <wp:wrapNone/>
          <wp:docPr id="888" name="Image 888"/>
          <wp:cNvGraphicFramePr>
            <a:graphicFrameLocks/>
          </wp:cNvGraphicFramePr>
          <a:graphic>
            <a:graphicData uri="http://schemas.openxmlformats.org/drawingml/2006/picture">
              <pic:pic>
                <pic:nvPicPr>
                  <pic:cNvPr id="888" name="Image 88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17152">
              <wp:simplePos x="0" y="0"/>
              <wp:positionH relativeFrom="page">
                <wp:posOffset>1346200</wp:posOffset>
              </wp:positionH>
              <wp:positionV relativeFrom="page">
                <wp:posOffset>10166425</wp:posOffset>
              </wp:positionV>
              <wp:extent cx="1315085" cy="129539"/>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99328" type="#_x0000_t202" id="docshape78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7664">
              <wp:simplePos x="0" y="0"/>
              <wp:positionH relativeFrom="page">
                <wp:posOffset>5625922</wp:posOffset>
              </wp:positionH>
              <wp:positionV relativeFrom="page">
                <wp:posOffset>10166425</wp:posOffset>
              </wp:positionV>
              <wp:extent cx="1490345" cy="129539"/>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98816" type="#_x0000_t202" id="docshape78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0224">
          <wp:simplePos x="0" y="0"/>
          <wp:positionH relativeFrom="page">
            <wp:posOffset>457200</wp:posOffset>
          </wp:positionH>
          <wp:positionV relativeFrom="page">
            <wp:posOffset>10133583</wp:posOffset>
          </wp:positionV>
          <wp:extent cx="698500" cy="209550"/>
          <wp:effectExtent l="0" t="0" r="0" b="0"/>
          <wp:wrapNone/>
          <wp:docPr id="896" name="Image 896"/>
          <wp:cNvGraphicFramePr>
            <a:graphicFrameLocks/>
          </wp:cNvGraphicFramePr>
          <a:graphic>
            <a:graphicData uri="http://schemas.openxmlformats.org/drawingml/2006/picture">
              <pic:pic>
                <pic:nvPicPr>
                  <pic:cNvPr id="896" name="Image 89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0736">
              <wp:simplePos x="0" y="0"/>
              <wp:positionH relativeFrom="page">
                <wp:posOffset>1346200</wp:posOffset>
              </wp:positionH>
              <wp:positionV relativeFrom="page">
                <wp:posOffset>10166425</wp:posOffset>
              </wp:positionV>
              <wp:extent cx="1315085" cy="129539"/>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95744" type="#_x0000_t202" id="docshape78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1248">
              <wp:simplePos x="0" y="0"/>
              <wp:positionH relativeFrom="page">
                <wp:posOffset>5625922</wp:posOffset>
              </wp:positionH>
              <wp:positionV relativeFrom="page">
                <wp:posOffset>10166425</wp:posOffset>
              </wp:positionV>
              <wp:extent cx="1490345" cy="129539"/>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95232" type="#_x0000_t202" id="docshape78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3808">
          <wp:simplePos x="0" y="0"/>
          <wp:positionH relativeFrom="page">
            <wp:posOffset>457200</wp:posOffset>
          </wp:positionH>
          <wp:positionV relativeFrom="page">
            <wp:posOffset>10133583</wp:posOffset>
          </wp:positionV>
          <wp:extent cx="698500" cy="209550"/>
          <wp:effectExtent l="0" t="0" r="0" b="0"/>
          <wp:wrapNone/>
          <wp:docPr id="919" name="Image 919"/>
          <wp:cNvGraphicFramePr>
            <a:graphicFrameLocks/>
          </wp:cNvGraphicFramePr>
          <a:graphic>
            <a:graphicData uri="http://schemas.openxmlformats.org/drawingml/2006/picture">
              <pic:pic>
                <pic:nvPicPr>
                  <pic:cNvPr id="919" name="Image 91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4320">
              <wp:simplePos x="0" y="0"/>
              <wp:positionH relativeFrom="page">
                <wp:posOffset>1346200</wp:posOffset>
              </wp:positionH>
              <wp:positionV relativeFrom="page">
                <wp:posOffset>10166425</wp:posOffset>
              </wp:positionV>
              <wp:extent cx="1315085" cy="129539"/>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92160" type="#_x0000_t202" id="docshape80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4832">
              <wp:simplePos x="0" y="0"/>
              <wp:positionH relativeFrom="page">
                <wp:posOffset>5625922</wp:posOffset>
              </wp:positionH>
              <wp:positionV relativeFrom="page">
                <wp:posOffset>10166425</wp:posOffset>
              </wp:positionV>
              <wp:extent cx="1490345" cy="129539"/>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91648" type="#_x0000_t202" id="docshape80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7392">
          <wp:simplePos x="0" y="0"/>
          <wp:positionH relativeFrom="page">
            <wp:posOffset>457200</wp:posOffset>
          </wp:positionH>
          <wp:positionV relativeFrom="page">
            <wp:posOffset>10133583</wp:posOffset>
          </wp:positionV>
          <wp:extent cx="698500" cy="209550"/>
          <wp:effectExtent l="0" t="0" r="0" b="0"/>
          <wp:wrapNone/>
          <wp:docPr id="953" name="Image 953"/>
          <wp:cNvGraphicFramePr>
            <a:graphicFrameLocks/>
          </wp:cNvGraphicFramePr>
          <a:graphic>
            <a:graphicData uri="http://schemas.openxmlformats.org/drawingml/2006/picture">
              <pic:pic>
                <pic:nvPicPr>
                  <pic:cNvPr id="953" name="Image 95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7904">
              <wp:simplePos x="0" y="0"/>
              <wp:positionH relativeFrom="page">
                <wp:posOffset>1346200</wp:posOffset>
              </wp:positionH>
              <wp:positionV relativeFrom="page">
                <wp:posOffset>10166425</wp:posOffset>
              </wp:positionV>
              <wp:extent cx="1315085" cy="129539"/>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88576" type="#_x0000_t202" id="docshape83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8416">
              <wp:simplePos x="0" y="0"/>
              <wp:positionH relativeFrom="page">
                <wp:posOffset>5625922</wp:posOffset>
              </wp:positionH>
              <wp:positionV relativeFrom="page">
                <wp:posOffset>10166425</wp:posOffset>
              </wp:positionV>
              <wp:extent cx="1490345" cy="129539"/>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88064" type="#_x0000_t202" id="docshape83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0976">
          <wp:simplePos x="0" y="0"/>
          <wp:positionH relativeFrom="page">
            <wp:posOffset>457200</wp:posOffset>
          </wp:positionH>
          <wp:positionV relativeFrom="page">
            <wp:posOffset>10133583</wp:posOffset>
          </wp:positionV>
          <wp:extent cx="698500" cy="209550"/>
          <wp:effectExtent l="0" t="0" r="0" b="0"/>
          <wp:wrapNone/>
          <wp:docPr id="967" name="Image 967"/>
          <wp:cNvGraphicFramePr>
            <a:graphicFrameLocks/>
          </wp:cNvGraphicFramePr>
          <a:graphic>
            <a:graphicData uri="http://schemas.openxmlformats.org/drawingml/2006/picture">
              <pic:pic>
                <pic:nvPicPr>
                  <pic:cNvPr id="967" name="Image 96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31488">
              <wp:simplePos x="0" y="0"/>
              <wp:positionH relativeFrom="page">
                <wp:posOffset>1346200</wp:posOffset>
              </wp:positionH>
              <wp:positionV relativeFrom="page">
                <wp:posOffset>10166425</wp:posOffset>
              </wp:positionV>
              <wp:extent cx="1315085" cy="129539"/>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84992" type="#_x0000_t202" id="docshape84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2000">
              <wp:simplePos x="0" y="0"/>
              <wp:positionH relativeFrom="page">
                <wp:posOffset>5625922</wp:posOffset>
              </wp:positionH>
              <wp:positionV relativeFrom="page">
                <wp:posOffset>10166425</wp:posOffset>
              </wp:positionV>
              <wp:extent cx="1490345" cy="129539"/>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84480" type="#_x0000_t202" id="docshape84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4560">
          <wp:simplePos x="0" y="0"/>
          <wp:positionH relativeFrom="page">
            <wp:posOffset>457200</wp:posOffset>
          </wp:positionH>
          <wp:positionV relativeFrom="page">
            <wp:posOffset>10133583</wp:posOffset>
          </wp:positionV>
          <wp:extent cx="698500" cy="209550"/>
          <wp:effectExtent l="0" t="0" r="0" b="0"/>
          <wp:wrapNone/>
          <wp:docPr id="997" name="Image 997"/>
          <wp:cNvGraphicFramePr>
            <a:graphicFrameLocks/>
          </wp:cNvGraphicFramePr>
          <a:graphic>
            <a:graphicData uri="http://schemas.openxmlformats.org/drawingml/2006/picture">
              <pic:pic>
                <pic:nvPicPr>
                  <pic:cNvPr id="997" name="Image 99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35072">
              <wp:simplePos x="0" y="0"/>
              <wp:positionH relativeFrom="page">
                <wp:posOffset>1346200</wp:posOffset>
              </wp:positionH>
              <wp:positionV relativeFrom="page">
                <wp:posOffset>10166425</wp:posOffset>
              </wp:positionV>
              <wp:extent cx="1315085" cy="129539"/>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81408" type="#_x0000_t202" id="docshape87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5584">
              <wp:simplePos x="0" y="0"/>
              <wp:positionH relativeFrom="page">
                <wp:posOffset>5625922</wp:posOffset>
              </wp:positionH>
              <wp:positionV relativeFrom="page">
                <wp:posOffset>10166425</wp:posOffset>
              </wp:positionV>
              <wp:extent cx="1490345" cy="129539"/>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80896" type="#_x0000_t202" id="docshape87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8144">
          <wp:simplePos x="0" y="0"/>
          <wp:positionH relativeFrom="page">
            <wp:posOffset>457200</wp:posOffset>
          </wp:positionH>
          <wp:positionV relativeFrom="page">
            <wp:posOffset>10133583</wp:posOffset>
          </wp:positionV>
          <wp:extent cx="698500" cy="209550"/>
          <wp:effectExtent l="0" t="0" r="0" b="0"/>
          <wp:wrapNone/>
          <wp:docPr id="1112" name="Image 1112"/>
          <wp:cNvGraphicFramePr>
            <a:graphicFrameLocks/>
          </wp:cNvGraphicFramePr>
          <a:graphic>
            <a:graphicData uri="http://schemas.openxmlformats.org/drawingml/2006/picture">
              <pic:pic>
                <pic:nvPicPr>
                  <pic:cNvPr id="1112" name="Image 111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38656">
              <wp:simplePos x="0" y="0"/>
              <wp:positionH relativeFrom="page">
                <wp:posOffset>1346200</wp:posOffset>
              </wp:positionH>
              <wp:positionV relativeFrom="page">
                <wp:posOffset>10166425</wp:posOffset>
              </wp:positionV>
              <wp:extent cx="1315085" cy="129539"/>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77824" type="#_x0000_t202" id="docshape98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9168">
              <wp:simplePos x="0" y="0"/>
              <wp:positionH relativeFrom="page">
                <wp:posOffset>5625922</wp:posOffset>
              </wp:positionH>
              <wp:positionV relativeFrom="page">
                <wp:posOffset>10166425</wp:posOffset>
              </wp:positionV>
              <wp:extent cx="1490345" cy="129539"/>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77312" type="#_x0000_t202" id="docshape98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41728">
          <wp:simplePos x="0" y="0"/>
          <wp:positionH relativeFrom="page">
            <wp:posOffset>457200</wp:posOffset>
          </wp:positionH>
          <wp:positionV relativeFrom="page">
            <wp:posOffset>10133583</wp:posOffset>
          </wp:positionV>
          <wp:extent cx="698500" cy="209550"/>
          <wp:effectExtent l="0" t="0" r="0" b="0"/>
          <wp:wrapNone/>
          <wp:docPr id="1146" name="Image 1146"/>
          <wp:cNvGraphicFramePr>
            <a:graphicFrameLocks/>
          </wp:cNvGraphicFramePr>
          <a:graphic>
            <a:graphicData uri="http://schemas.openxmlformats.org/drawingml/2006/picture">
              <pic:pic>
                <pic:nvPicPr>
                  <pic:cNvPr id="1146" name="Image 114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2240">
              <wp:simplePos x="0" y="0"/>
              <wp:positionH relativeFrom="page">
                <wp:posOffset>1346200</wp:posOffset>
              </wp:positionH>
              <wp:positionV relativeFrom="page">
                <wp:posOffset>10166425</wp:posOffset>
              </wp:positionV>
              <wp:extent cx="1315085" cy="129539"/>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74240" type="#_x0000_t202" id="docshape101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2752">
              <wp:simplePos x="0" y="0"/>
              <wp:positionH relativeFrom="page">
                <wp:posOffset>5625922</wp:posOffset>
              </wp:positionH>
              <wp:positionV relativeFrom="page">
                <wp:posOffset>10166425</wp:posOffset>
              </wp:positionV>
              <wp:extent cx="1490345" cy="129539"/>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73728" type="#_x0000_t202" id="docshape101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45312">
          <wp:simplePos x="0" y="0"/>
          <wp:positionH relativeFrom="page">
            <wp:posOffset>457200</wp:posOffset>
          </wp:positionH>
          <wp:positionV relativeFrom="page">
            <wp:posOffset>10133583</wp:posOffset>
          </wp:positionV>
          <wp:extent cx="698500" cy="209550"/>
          <wp:effectExtent l="0" t="0" r="0" b="0"/>
          <wp:wrapNone/>
          <wp:docPr id="1169" name="Image 1169"/>
          <wp:cNvGraphicFramePr>
            <a:graphicFrameLocks/>
          </wp:cNvGraphicFramePr>
          <a:graphic>
            <a:graphicData uri="http://schemas.openxmlformats.org/drawingml/2006/picture">
              <pic:pic>
                <pic:nvPicPr>
                  <pic:cNvPr id="1169" name="Image 116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5824">
              <wp:simplePos x="0" y="0"/>
              <wp:positionH relativeFrom="page">
                <wp:posOffset>1346200</wp:posOffset>
              </wp:positionH>
              <wp:positionV relativeFrom="page">
                <wp:posOffset>10166425</wp:posOffset>
              </wp:positionV>
              <wp:extent cx="1315085" cy="129539"/>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70656" type="#_x0000_t202" id="docshape103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6336">
              <wp:simplePos x="0" y="0"/>
              <wp:positionH relativeFrom="page">
                <wp:posOffset>5625922</wp:posOffset>
              </wp:positionH>
              <wp:positionV relativeFrom="page">
                <wp:posOffset>10166425</wp:posOffset>
              </wp:positionV>
              <wp:extent cx="1490345" cy="129539"/>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70144" type="#_x0000_t202" id="docshape103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48896">
          <wp:simplePos x="0" y="0"/>
          <wp:positionH relativeFrom="page">
            <wp:posOffset>457200</wp:posOffset>
          </wp:positionH>
          <wp:positionV relativeFrom="page">
            <wp:posOffset>10133583</wp:posOffset>
          </wp:positionV>
          <wp:extent cx="698500" cy="209550"/>
          <wp:effectExtent l="0" t="0" r="0" b="0"/>
          <wp:wrapNone/>
          <wp:docPr id="1177" name="Image 1177"/>
          <wp:cNvGraphicFramePr>
            <a:graphicFrameLocks/>
          </wp:cNvGraphicFramePr>
          <a:graphic>
            <a:graphicData uri="http://schemas.openxmlformats.org/drawingml/2006/picture">
              <pic:pic>
                <pic:nvPicPr>
                  <pic:cNvPr id="1177" name="Image 117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9408">
              <wp:simplePos x="0" y="0"/>
              <wp:positionH relativeFrom="page">
                <wp:posOffset>1346200</wp:posOffset>
              </wp:positionH>
              <wp:positionV relativeFrom="page">
                <wp:posOffset>10166425</wp:posOffset>
              </wp:positionV>
              <wp:extent cx="1315085" cy="129539"/>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67072" type="#_x0000_t202" id="docshape104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9920">
              <wp:simplePos x="0" y="0"/>
              <wp:positionH relativeFrom="page">
                <wp:posOffset>5625922</wp:posOffset>
              </wp:positionH>
              <wp:positionV relativeFrom="page">
                <wp:posOffset>10166425</wp:posOffset>
              </wp:positionV>
              <wp:extent cx="1490345" cy="129539"/>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66560" type="#_x0000_t202" id="docshape104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2480">
          <wp:simplePos x="0" y="0"/>
          <wp:positionH relativeFrom="page">
            <wp:posOffset>457200</wp:posOffset>
          </wp:positionH>
          <wp:positionV relativeFrom="page">
            <wp:posOffset>10133583</wp:posOffset>
          </wp:positionV>
          <wp:extent cx="698500" cy="209550"/>
          <wp:effectExtent l="0" t="0" r="0" b="0"/>
          <wp:wrapNone/>
          <wp:docPr id="1185" name="Image 1185"/>
          <wp:cNvGraphicFramePr>
            <a:graphicFrameLocks/>
          </wp:cNvGraphicFramePr>
          <a:graphic>
            <a:graphicData uri="http://schemas.openxmlformats.org/drawingml/2006/picture">
              <pic:pic>
                <pic:nvPicPr>
                  <pic:cNvPr id="1185" name="Image 118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2992">
              <wp:simplePos x="0" y="0"/>
              <wp:positionH relativeFrom="page">
                <wp:posOffset>1346200</wp:posOffset>
              </wp:positionH>
              <wp:positionV relativeFrom="page">
                <wp:posOffset>10166425</wp:posOffset>
              </wp:positionV>
              <wp:extent cx="1315085" cy="129539"/>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63488" type="#_x0000_t202" id="docshape104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3504">
              <wp:simplePos x="0" y="0"/>
              <wp:positionH relativeFrom="page">
                <wp:posOffset>5625922</wp:posOffset>
              </wp:positionH>
              <wp:positionV relativeFrom="page">
                <wp:posOffset>10166425</wp:posOffset>
              </wp:positionV>
              <wp:extent cx="1490345" cy="129539"/>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62976" type="#_x0000_t202" id="docshape104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5552">
          <wp:simplePos x="0" y="0"/>
          <wp:positionH relativeFrom="page">
            <wp:posOffset>457200</wp:posOffset>
          </wp:positionH>
          <wp:positionV relativeFrom="page">
            <wp:posOffset>10133583</wp:posOffset>
          </wp:positionV>
          <wp:extent cx="698500" cy="209550"/>
          <wp:effectExtent l="0" t="0" r="0" b="0"/>
          <wp:wrapNone/>
          <wp:docPr id="1192" name="Image 1192"/>
          <wp:cNvGraphicFramePr>
            <a:graphicFrameLocks/>
          </wp:cNvGraphicFramePr>
          <a:graphic>
            <a:graphicData uri="http://schemas.openxmlformats.org/drawingml/2006/picture">
              <pic:pic>
                <pic:nvPicPr>
                  <pic:cNvPr id="1192" name="Image 119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6064">
              <wp:simplePos x="0" y="0"/>
              <wp:positionH relativeFrom="page">
                <wp:posOffset>1346200</wp:posOffset>
              </wp:positionH>
              <wp:positionV relativeFrom="page">
                <wp:posOffset>10166425</wp:posOffset>
              </wp:positionV>
              <wp:extent cx="1315085" cy="129539"/>
              <wp:effectExtent l="0" t="0" r="0" b="0"/>
              <wp:wrapNone/>
              <wp:docPr id="1193" name="Textbox 1193"/>
              <wp:cNvGraphicFramePr>
                <a:graphicFrameLocks/>
              </wp:cNvGraphicFramePr>
              <a:graphic>
                <a:graphicData uri="http://schemas.microsoft.com/office/word/2010/wordprocessingShape">
                  <wps:wsp>
                    <wps:cNvPr id="1193" name="Textbox 119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60416" type="#_x0000_t202" id="docshape105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6576">
              <wp:simplePos x="0" y="0"/>
              <wp:positionH relativeFrom="page">
                <wp:posOffset>5625922</wp:posOffset>
              </wp:positionH>
              <wp:positionV relativeFrom="page">
                <wp:posOffset>10166425</wp:posOffset>
              </wp:positionV>
              <wp:extent cx="1490345" cy="129539"/>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59904" type="#_x0000_t202" id="docshape105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9136">
          <wp:simplePos x="0" y="0"/>
          <wp:positionH relativeFrom="page">
            <wp:posOffset>457200</wp:posOffset>
          </wp:positionH>
          <wp:positionV relativeFrom="page">
            <wp:posOffset>10133583</wp:posOffset>
          </wp:positionV>
          <wp:extent cx="698500" cy="209550"/>
          <wp:effectExtent l="0" t="0" r="0" b="0"/>
          <wp:wrapNone/>
          <wp:docPr id="1223" name="Image 1223"/>
          <wp:cNvGraphicFramePr>
            <a:graphicFrameLocks/>
          </wp:cNvGraphicFramePr>
          <a:graphic>
            <a:graphicData uri="http://schemas.openxmlformats.org/drawingml/2006/picture">
              <pic:pic>
                <pic:nvPicPr>
                  <pic:cNvPr id="1223" name="Image 122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9648">
              <wp:simplePos x="0" y="0"/>
              <wp:positionH relativeFrom="page">
                <wp:posOffset>1346200</wp:posOffset>
              </wp:positionH>
              <wp:positionV relativeFrom="page">
                <wp:posOffset>10166425</wp:posOffset>
              </wp:positionV>
              <wp:extent cx="1315085" cy="129539"/>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56832" type="#_x0000_t202" id="docshape107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0160">
              <wp:simplePos x="0" y="0"/>
              <wp:positionH relativeFrom="page">
                <wp:posOffset>5625922</wp:posOffset>
              </wp:positionH>
              <wp:positionV relativeFrom="page">
                <wp:posOffset>10166425</wp:posOffset>
              </wp:positionV>
              <wp:extent cx="1490345" cy="129539"/>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56320" type="#_x0000_t202" id="docshape107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2720">
          <wp:simplePos x="0" y="0"/>
          <wp:positionH relativeFrom="page">
            <wp:posOffset>457200</wp:posOffset>
          </wp:positionH>
          <wp:positionV relativeFrom="page">
            <wp:posOffset>10133583</wp:posOffset>
          </wp:positionV>
          <wp:extent cx="698500" cy="209550"/>
          <wp:effectExtent l="0" t="0" r="0" b="0"/>
          <wp:wrapNone/>
          <wp:docPr id="1260" name="Image 1260"/>
          <wp:cNvGraphicFramePr>
            <a:graphicFrameLocks/>
          </wp:cNvGraphicFramePr>
          <a:graphic>
            <a:graphicData uri="http://schemas.openxmlformats.org/drawingml/2006/picture">
              <pic:pic>
                <pic:nvPicPr>
                  <pic:cNvPr id="1260" name="Image 126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63232">
              <wp:simplePos x="0" y="0"/>
              <wp:positionH relativeFrom="page">
                <wp:posOffset>1346200</wp:posOffset>
              </wp:positionH>
              <wp:positionV relativeFrom="page">
                <wp:posOffset>10166425</wp:posOffset>
              </wp:positionV>
              <wp:extent cx="1315085" cy="129539"/>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53248" type="#_x0000_t202" id="docshape110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3744">
              <wp:simplePos x="0" y="0"/>
              <wp:positionH relativeFrom="page">
                <wp:posOffset>5625922</wp:posOffset>
              </wp:positionH>
              <wp:positionV relativeFrom="page">
                <wp:posOffset>10166425</wp:posOffset>
              </wp:positionV>
              <wp:extent cx="1490345" cy="129539"/>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52736" type="#_x0000_t202" id="docshape110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6304">
          <wp:simplePos x="0" y="0"/>
          <wp:positionH relativeFrom="page">
            <wp:posOffset>457200</wp:posOffset>
          </wp:positionH>
          <wp:positionV relativeFrom="page">
            <wp:posOffset>10133583</wp:posOffset>
          </wp:positionV>
          <wp:extent cx="698500" cy="209550"/>
          <wp:effectExtent l="0" t="0" r="0" b="0"/>
          <wp:wrapNone/>
          <wp:docPr id="1300" name="Image 1300"/>
          <wp:cNvGraphicFramePr>
            <a:graphicFrameLocks/>
          </wp:cNvGraphicFramePr>
          <a:graphic>
            <a:graphicData uri="http://schemas.openxmlformats.org/drawingml/2006/picture">
              <pic:pic>
                <pic:nvPicPr>
                  <pic:cNvPr id="1300" name="Image 130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66816">
              <wp:simplePos x="0" y="0"/>
              <wp:positionH relativeFrom="page">
                <wp:posOffset>1346200</wp:posOffset>
              </wp:positionH>
              <wp:positionV relativeFrom="page">
                <wp:posOffset>10166425</wp:posOffset>
              </wp:positionV>
              <wp:extent cx="1315085" cy="129539"/>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49664" type="#_x0000_t202" id="docshape113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7328">
              <wp:simplePos x="0" y="0"/>
              <wp:positionH relativeFrom="page">
                <wp:posOffset>5625922</wp:posOffset>
              </wp:positionH>
              <wp:positionV relativeFrom="page">
                <wp:posOffset>10166425</wp:posOffset>
              </wp:positionV>
              <wp:extent cx="1490345" cy="129539"/>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49152" type="#_x0000_t202" id="docshape114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9888">
          <wp:simplePos x="0" y="0"/>
          <wp:positionH relativeFrom="page">
            <wp:posOffset>457200</wp:posOffset>
          </wp:positionH>
          <wp:positionV relativeFrom="page">
            <wp:posOffset>10133583</wp:posOffset>
          </wp:positionV>
          <wp:extent cx="698500" cy="209550"/>
          <wp:effectExtent l="0" t="0" r="0" b="0"/>
          <wp:wrapNone/>
          <wp:docPr id="1366" name="Image 1366"/>
          <wp:cNvGraphicFramePr>
            <a:graphicFrameLocks/>
          </wp:cNvGraphicFramePr>
          <a:graphic>
            <a:graphicData uri="http://schemas.openxmlformats.org/drawingml/2006/picture">
              <pic:pic>
                <pic:nvPicPr>
                  <pic:cNvPr id="1366" name="Image 136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0400">
              <wp:simplePos x="0" y="0"/>
              <wp:positionH relativeFrom="page">
                <wp:posOffset>1346200</wp:posOffset>
              </wp:positionH>
              <wp:positionV relativeFrom="page">
                <wp:posOffset>10166425</wp:posOffset>
              </wp:positionV>
              <wp:extent cx="1315085" cy="129539"/>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46080" type="#_x0000_t202" id="docshape119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0912">
              <wp:simplePos x="0" y="0"/>
              <wp:positionH relativeFrom="page">
                <wp:posOffset>5625922</wp:posOffset>
              </wp:positionH>
              <wp:positionV relativeFrom="page">
                <wp:posOffset>10166425</wp:posOffset>
              </wp:positionV>
              <wp:extent cx="1490345" cy="129539"/>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45568" type="#_x0000_t202" id="docshape119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73472">
          <wp:simplePos x="0" y="0"/>
          <wp:positionH relativeFrom="page">
            <wp:posOffset>457200</wp:posOffset>
          </wp:positionH>
          <wp:positionV relativeFrom="page">
            <wp:posOffset>10133583</wp:posOffset>
          </wp:positionV>
          <wp:extent cx="698500" cy="209550"/>
          <wp:effectExtent l="0" t="0" r="0" b="0"/>
          <wp:wrapNone/>
          <wp:docPr id="1395" name="Image 1395"/>
          <wp:cNvGraphicFramePr>
            <a:graphicFrameLocks/>
          </wp:cNvGraphicFramePr>
          <a:graphic>
            <a:graphicData uri="http://schemas.openxmlformats.org/drawingml/2006/picture">
              <pic:pic>
                <pic:nvPicPr>
                  <pic:cNvPr id="1395" name="Image 139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3984">
              <wp:simplePos x="0" y="0"/>
              <wp:positionH relativeFrom="page">
                <wp:posOffset>1346200</wp:posOffset>
              </wp:positionH>
              <wp:positionV relativeFrom="page">
                <wp:posOffset>10166425</wp:posOffset>
              </wp:positionV>
              <wp:extent cx="1315085" cy="129539"/>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42496" type="#_x0000_t202" id="docshape122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4496">
              <wp:simplePos x="0" y="0"/>
              <wp:positionH relativeFrom="page">
                <wp:posOffset>5625922</wp:posOffset>
              </wp:positionH>
              <wp:positionV relativeFrom="page">
                <wp:posOffset>10166425</wp:posOffset>
              </wp:positionV>
              <wp:extent cx="1490345" cy="129539"/>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41984" type="#_x0000_t202" id="docshape122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77056">
          <wp:simplePos x="0" y="0"/>
          <wp:positionH relativeFrom="page">
            <wp:posOffset>457200</wp:posOffset>
          </wp:positionH>
          <wp:positionV relativeFrom="page">
            <wp:posOffset>10133583</wp:posOffset>
          </wp:positionV>
          <wp:extent cx="698500" cy="209550"/>
          <wp:effectExtent l="0" t="0" r="0" b="0"/>
          <wp:wrapNone/>
          <wp:docPr id="1426" name="Image 1426"/>
          <wp:cNvGraphicFramePr>
            <a:graphicFrameLocks/>
          </wp:cNvGraphicFramePr>
          <a:graphic>
            <a:graphicData uri="http://schemas.openxmlformats.org/drawingml/2006/picture">
              <pic:pic>
                <pic:nvPicPr>
                  <pic:cNvPr id="1426" name="Image 142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7568">
              <wp:simplePos x="0" y="0"/>
              <wp:positionH relativeFrom="page">
                <wp:posOffset>1346200</wp:posOffset>
              </wp:positionH>
              <wp:positionV relativeFrom="page">
                <wp:posOffset>10166425</wp:posOffset>
              </wp:positionV>
              <wp:extent cx="1315085" cy="129539"/>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38912" type="#_x0000_t202" id="docshape124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8080">
              <wp:simplePos x="0" y="0"/>
              <wp:positionH relativeFrom="page">
                <wp:posOffset>5625922</wp:posOffset>
              </wp:positionH>
              <wp:positionV relativeFrom="page">
                <wp:posOffset>10166425</wp:posOffset>
              </wp:positionV>
              <wp:extent cx="1490345" cy="129539"/>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38400" type="#_x0000_t202" id="docshape124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0640">
          <wp:simplePos x="0" y="0"/>
          <wp:positionH relativeFrom="page">
            <wp:posOffset>457200</wp:posOffset>
          </wp:positionH>
          <wp:positionV relativeFrom="page">
            <wp:posOffset>10133583</wp:posOffset>
          </wp:positionV>
          <wp:extent cx="698500" cy="209550"/>
          <wp:effectExtent l="0" t="0" r="0" b="0"/>
          <wp:wrapNone/>
          <wp:docPr id="1472" name="Image 1472"/>
          <wp:cNvGraphicFramePr>
            <a:graphicFrameLocks/>
          </wp:cNvGraphicFramePr>
          <a:graphic>
            <a:graphicData uri="http://schemas.openxmlformats.org/drawingml/2006/picture">
              <pic:pic>
                <pic:nvPicPr>
                  <pic:cNvPr id="1472" name="Image 147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1152">
              <wp:simplePos x="0" y="0"/>
              <wp:positionH relativeFrom="page">
                <wp:posOffset>1346200</wp:posOffset>
              </wp:positionH>
              <wp:positionV relativeFrom="page">
                <wp:posOffset>10166425</wp:posOffset>
              </wp:positionV>
              <wp:extent cx="1315085" cy="129539"/>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35328" type="#_x0000_t202" id="docshape128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1664">
              <wp:simplePos x="0" y="0"/>
              <wp:positionH relativeFrom="page">
                <wp:posOffset>5625922</wp:posOffset>
              </wp:positionH>
              <wp:positionV relativeFrom="page">
                <wp:posOffset>10166425</wp:posOffset>
              </wp:positionV>
              <wp:extent cx="1490345" cy="129539"/>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34816" type="#_x0000_t202" id="docshape128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4224">
          <wp:simplePos x="0" y="0"/>
          <wp:positionH relativeFrom="page">
            <wp:posOffset>457200</wp:posOffset>
          </wp:positionH>
          <wp:positionV relativeFrom="page">
            <wp:posOffset>10133583</wp:posOffset>
          </wp:positionV>
          <wp:extent cx="698500" cy="209550"/>
          <wp:effectExtent l="0" t="0" r="0" b="0"/>
          <wp:wrapNone/>
          <wp:docPr id="1480" name="Image 1480"/>
          <wp:cNvGraphicFramePr>
            <a:graphicFrameLocks/>
          </wp:cNvGraphicFramePr>
          <a:graphic>
            <a:graphicData uri="http://schemas.openxmlformats.org/drawingml/2006/picture">
              <pic:pic>
                <pic:nvPicPr>
                  <pic:cNvPr id="1480" name="Image 148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4736">
              <wp:simplePos x="0" y="0"/>
              <wp:positionH relativeFrom="page">
                <wp:posOffset>1346200</wp:posOffset>
              </wp:positionH>
              <wp:positionV relativeFrom="page">
                <wp:posOffset>10166425</wp:posOffset>
              </wp:positionV>
              <wp:extent cx="1315085" cy="129539"/>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31744" type="#_x0000_t202" id="docshape129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5248">
              <wp:simplePos x="0" y="0"/>
              <wp:positionH relativeFrom="page">
                <wp:posOffset>5625922</wp:posOffset>
              </wp:positionH>
              <wp:positionV relativeFrom="page">
                <wp:posOffset>10166425</wp:posOffset>
              </wp:positionV>
              <wp:extent cx="1490345" cy="129539"/>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31232" type="#_x0000_t202" id="docshape129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7808">
          <wp:simplePos x="0" y="0"/>
          <wp:positionH relativeFrom="page">
            <wp:posOffset>457200</wp:posOffset>
          </wp:positionH>
          <wp:positionV relativeFrom="page">
            <wp:posOffset>10133583</wp:posOffset>
          </wp:positionV>
          <wp:extent cx="698500" cy="209550"/>
          <wp:effectExtent l="0" t="0" r="0" b="0"/>
          <wp:wrapNone/>
          <wp:docPr id="1505" name="Image 1505"/>
          <wp:cNvGraphicFramePr>
            <a:graphicFrameLocks/>
          </wp:cNvGraphicFramePr>
          <a:graphic>
            <a:graphicData uri="http://schemas.openxmlformats.org/drawingml/2006/picture">
              <pic:pic>
                <pic:nvPicPr>
                  <pic:cNvPr id="1505" name="Image 150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8320">
              <wp:simplePos x="0" y="0"/>
              <wp:positionH relativeFrom="page">
                <wp:posOffset>1346200</wp:posOffset>
              </wp:positionH>
              <wp:positionV relativeFrom="page">
                <wp:posOffset>10166425</wp:posOffset>
              </wp:positionV>
              <wp:extent cx="1315085" cy="129539"/>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28160" type="#_x0000_t202" id="docshape130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8832">
              <wp:simplePos x="0" y="0"/>
              <wp:positionH relativeFrom="page">
                <wp:posOffset>5625922</wp:posOffset>
              </wp:positionH>
              <wp:positionV relativeFrom="page">
                <wp:posOffset>10166425</wp:posOffset>
              </wp:positionV>
              <wp:extent cx="1490345" cy="129539"/>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27648" type="#_x0000_t202" id="docshape131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91392">
          <wp:simplePos x="0" y="0"/>
          <wp:positionH relativeFrom="page">
            <wp:posOffset>457200</wp:posOffset>
          </wp:positionH>
          <wp:positionV relativeFrom="page">
            <wp:posOffset>10133583</wp:posOffset>
          </wp:positionV>
          <wp:extent cx="698500" cy="209550"/>
          <wp:effectExtent l="0" t="0" r="0" b="0"/>
          <wp:wrapNone/>
          <wp:docPr id="1513" name="Image 1513"/>
          <wp:cNvGraphicFramePr>
            <a:graphicFrameLocks/>
          </wp:cNvGraphicFramePr>
          <a:graphic>
            <a:graphicData uri="http://schemas.openxmlformats.org/drawingml/2006/picture">
              <pic:pic>
                <pic:nvPicPr>
                  <pic:cNvPr id="1513" name="Image 151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91904">
              <wp:simplePos x="0" y="0"/>
              <wp:positionH relativeFrom="page">
                <wp:posOffset>1346200</wp:posOffset>
              </wp:positionH>
              <wp:positionV relativeFrom="page">
                <wp:posOffset>10166425</wp:posOffset>
              </wp:positionV>
              <wp:extent cx="1315085" cy="129539"/>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24576" type="#_x0000_t202" id="docshape131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2416">
              <wp:simplePos x="0" y="0"/>
              <wp:positionH relativeFrom="page">
                <wp:posOffset>5625922</wp:posOffset>
              </wp:positionH>
              <wp:positionV relativeFrom="page">
                <wp:posOffset>10166425</wp:posOffset>
              </wp:positionV>
              <wp:extent cx="1490345" cy="129539"/>
              <wp:effectExtent l="0" t="0" r="0" b="0"/>
              <wp:wrapNone/>
              <wp:docPr id="1515" name="Textbox 1515"/>
              <wp:cNvGraphicFramePr>
                <a:graphicFrameLocks/>
              </wp:cNvGraphicFramePr>
              <a:graphic>
                <a:graphicData uri="http://schemas.microsoft.com/office/word/2010/wordprocessingShape">
                  <wps:wsp>
                    <wps:cNvPr id="1515" name="Textbox 151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24064" type="#_x0000_t202" id="docshape131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94976">
          <wp:simplePos x="0" y="0"/>
          <wp:positionH relativeFrom="page">
            <wp:posOffset>457200</wp:posOffset>
          </wp:positionH>
          <wp:positionV relativeFrom="page">
            <wp:posOffset>10133583</wp:posOffset>
          </wp:positionV>
          <wp:extent cx="698500" cy="209550"/>
          <wp:effectExtent l="0" t="0" r="0" b="0"/>
          <wp:wrapNone/>
          <wp:docPr id="1553" name="Image 1553"/>
          <wp:cNvGraphicFramePr>
            <a:graphicFrameLocks/>
          </wp:cNvGraphicFramePr>
          <a:graphic>
            <a:graphicData uri="http://schemas.openxmlformats.org/drawingml/2006/picture">
              <pic:pic>
                <pic:nvPicPr>
                  <pic:cNvPr id="1553" name="Image 155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95488">
              <wp:simplePos x="0" y="0"/>
              <wp:positionH relativeFrom="page">
                <wp:posOffset>1346200</wp:posOffset>
              </wp:positionH>
              <wp:positionV relativeFrom="page">
                <wp:posOffset>10166425</wp:posOffset>
              </wp:positionV>
              <wp:extent cx="1315085" cy="129539"/>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20992" type="#_x0000_t202" id="docshape134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6000">
              <wp:simplePos x="0" y="0"/>
              <wp:positionH relativeFrom="page">
                <wp:posOffset>5625922</wp:posOffset>
              </wp:positionH>
              <wp:positionV relativeFrom="page">
                <wp:posOffset>10166425</wp:posOffset>
              </wp:positionV>
              <wp:extent cx="1490345" cy="129539"/>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20480" type="#_x0000_t202" id="docshape134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98560">
          <wp:simplePos x="0" y="0"/>
          <wp:positionH relativeFrom="page">
            <wp:posOffset>457200</wp:posOffset>
          </wp:positionH>
          <wp:positionV relativeFrom="page">
            <wp:posOffset>10133583</wp:posOffset>
          </wp:positionV>
          <wp:extent cx="698500" cy="209550"/>
          <wp:effectExtent l="0" t="0" r="0" b="0"/>
          <wp:wrapNone/>
          <wp:docPr id="1630" name="Image 1630"/>
          <wp:cNvGraphicFramePr>
            <a:graphicFrameLocks/>
          </wp:cNvGraphicFramePr>
          <a:graphic>
            <a:graphicData uri="http://schemas.openxmlformats.org/drawingml/2006/picture">
              <pic:pic>
                <pic:nvPicPr>
                  <pic:cNvPr id="1630" name="Image 163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99072">
              <wp:simplePos x="0" y="0"/>
              <wp:positionH relativeFrom="page">
                <wp:posOffset>1346200</wp:posOffset>
              </wp:positionH>
              <wp:positionV relativeFrom="page">
                <wp:posOffset>10166425</wp:posOffset>
              </wp:positionV>
              <wp:extent cx="1315085" cy="129539"/>
              <wp:effectExtent l="0" t="0" r="0" b="0"/>
              <wp:wrapNone/>
              <wp:docPr id="1631" name="Textbox 1631"/>
              <wp:cNvGraphicFramePr>
                <a:graphicFrameLocks/>
              </wp:cNvGraphicFramePr>
              <a:graphic>
                <a:graphicData uri="http://schemas.microsoft.com/office/word/2010/wordprocessingShape">
                  <wps:wsp>
                    <wps:cNvPr id="1631" name="Textbox 163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17408" type="#_x0000_t202" id="docshape141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9584">
              <wp:simplePos x="0" y="0"/>
              <wp:positionH relativeFrom="page">
                <wp:posOffset>5625922</wp:posOffset>
              </wp:positionH>
              <wp:positionV relativeFrom="page">
                <wp:posOffset>10166425</wp:posOffset>
              </wp:positionV>
              <wp:extent cx="1490345" cy="129539"/>
              <wp:effectExtent l="0" t="0" r="0" b="0"/>
              <wp:wrapNone/>
              <wp:docPr id="1632" name="Textbox 1632"/>
              <wp:cNvGraphicFramePr>
                <a:graphicFrameLocks/>
              </wp:cNvGraphicFramePr>
              <a:graphic>
                <a:graphicData uri="http://schemas.microsoft.com/office/word/2010/wordprocessingShape">
                  <wps:wsp>
                    <wps:cNvPr id="1632" name="Textbox 163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16896" type="#_x0000_t202" id="docshape141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2144">
          <wp:simplePos x="0" y="0"/>
          <wp:positionH relativeFrom="page">
            <wp:posOffset>457200</wp:posOffset>
          </wp:positionH>
          <wp:positionV relativeFrom="page">
            <wp:posOffset>10133583</wp:posOffset>
          </wp:positionV>
          <wp:extent cx="698500" cy="209550"/>
          <wp:effectExtent l="0" t="0" r="0" b="0"/>
          <wp:wrapNone/>
          <wp:docPr id="1653" name="Image 1653"/>
          <wp:cNvGraphicFramePr>
            <a:graphicFrameLocks/>
          </wp:cNvGraphicFramePr>
          <a:graphic>
            <a:graphicData uri="http://schemas.openxmlformats.org/drawingml/2006/picture">
              <pic:pic>
                <pic:nvPicPr>
                  <pic:cNvPr id="1653" name="Image 165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2656">
              <wp:simplePos x="0" y="0"/>
              <wp:positionH relativeFrom="page">
                <wp:posOffset>1346200</wp:posOffset>
              </wp:positionH>
              <wp:positionV relativeFrom="page">
                <wp:posOffset>10166425</wp:posOffset>
              </wp:positionV>
              <wp:extent cx="1315085" cy="129539"/>
              <wp:effectExtent l="0" t="0" r="0" b="0"/>
              <wp:wrapNone/>
              <wp:docPr id="1654" name="Textbox 1654"/>
              <wp:cNvGraphicFramePr>
                <a:graphicFrameLocks/>
              </wp:cNvGraphicFramePr>
              <a:graphic>
                <a:graphicData uri="http://schemas.microsoft.com/office/word/2010/wordprocessingShape">
                  <wps:wsp>
                    <wps:cNvPr id="1654" name="Textbox 165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13824" type="#_x0000_t202" id="docshape143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3168">
              <wp:simplePos x="0" y="0"/>
              <wp:positionH relativeFrom="page">
                <wp:posOffset>5625922</wp:posOffset>
              </wp:positionH>
              <wp:positionV relativeFrom="page">
                <wp:posOffset>10166425</wp:posOffset>
              </wp:positionV>
              <wp:extent cx="1490345" cy="129539"/>
              <wp:effectExtent l="0" t="0" r="0" b="0"/>
              <wp:wrapNone/>
              <wp:docPr id="1655" name="Textbox 1655"/>
              <wp:cNvGraphicFramePr>
                <a:graphicFrameLocks/>
              </wp:cNvGraphicFramePr>
              <a:graphic>
                <a:graphicData uri="http://schemas.microsoft.com/office/word/2010/wordprocessingShape">
                  <wps:wsp>
                    <wps:cNvPr id="1655" name="Textbox 165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13312" type="#_x0000_t202" id="docshape143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5728">
          <wp:simplePos x="0" y="0"/>
          <wp:positionH relativeFrom="page">
            <wp:posOffset>457200</wp:posOffset>
          </wp:positionH>
          <wp:positionV relativeFrom="page">
            <wp:posOffset>10133583</wp:posOffset>
          </wp:positionV>
          <wp:extent cx="698500" cy="209550"/>
          <wp:effectExtent l="0" t="0" r="0" b="0"/>
          <wp:wrapNone/>
          <wp:docPr id="1682" name="Image 1682"/>
          <wp:cNvGraphicFramePr>
            <a:graphicFrameLocks/>
          </wp:cNvGraphicFramePr>
          <a:graphic>
            <a:graphicData uri="http://schemas.openxmlformats.org/drawingml/2006/picture">
              <pic:pic>
                <pic:nvPicPr>
                  <pic:cNvPr id="1682" name="Image 168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6240">
              <wp:simplePos x="0" y="0"/>
              <wp:positionH relativeFrom="page">
                <wp:posOffset>1346200</wp:posOffset>
              </wp:positionH>
              <wp:positionV relativeFrom="page">
                <wp:posOffset>10166425</wp:posOffset>
              </wp:positionV>
              <wp:extent cx="1315085" cy="129539"/>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10240" type="#_x0000_t202" id="docshape145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6752">
              <wp:simplePos x="0" y="0"/>
              <wp:positionH relativeFrom="page">
                <wp:posOffset>5625922</wp:posOffset>
              </wp:positionH>
              <wp:positionV relativeFrom="page">
                <wp:posOffset>10166425</wp:posOffset>
              </wp:positionV>
              <wp:extent cx="1490345" cy="129539"/>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09728" type="#_x0000_t202" id="docshape145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9312">
          <wp:simplePos x="0" y="0"/>
          <wp:positionH relativeFrom="page">
            <wp:posOffset>457200</wp:posOffset>
          </wp:positionH>
          <wp:positionV relativeFrom="page">
            <wp:posOffset>10133583</wp:posOffset>
          </wp:positionV>
          <wp:extent cx="698500" cy="209550"/>
          <wp:effectExtent l="0" t="0" r="0" b="0"/>
          <wp:wrapNone/>
          <wp:docPr id="1720" name="Image 1720"/>
          <wp:cNvGraphicFramePr>
            <a:graphicFrameLocks/>
          </wp:cNvGraphicFramePr>
          <a:graphic>
            <a:graphicData uri="http://schemas.openxmlformats.org/drawingml/2006/picture">
              <pic:pic>
                <pic:nvPicPr>
                  <pic:cNvPr id="1720" name="Image 172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9824">
              <wp:simplePos x="0" y="0"/>
              <wp:positionH relativeFrom="page">
                <wp:posOffset>1346200</wp:posOffset>
              </wp:positionH>
              <wp:positionV relativeFrom="page">
                <wp:posOffset>10166425</wp:posOffset>
              </wp:positionV>
              <wp:extent cx="1315085" cy="129539"/>
              <wp:effectExtent l="0" t="0" r="0" b="0"/>
              <wp:wrapNone/>
              <wp:docPr id="1721" name="Textbox 1721"/>
              <wp:cNvGraphicFramePr>
                <a:graphicFrameLocks/>
              </wp:cNvGraphicFramePr>
              <a:graphic>
                <a:graphicData uri="http://schemas.microsoft.com/office/word/2010/wordprocessingShape">
                  <wps:wsp>
                    <wps:cNvPr id="1721" name="Textbox 172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06656" type="#_x0000_t202" id="docshape148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0336">
              <wp:simplePos x="0" y="0"/>
              <wp:positionH relativeFrom="page">
                <wp:posOffset>5625922</wp:posOffset>
              </wp:positionH>
              <wp:positionV relativeFrom="page">
                <wp:posOffset>10166425</wp:posOffset>
              </wp:positionV>
              <wp:extent cx="1490345" cy="129539"/>
              <wp:effectExtent l="0" t="0" r="0" b="0"/>
              <wp:wrapNone/>
              <wp:docPr id="1722" name="Textbox 1722"/>
              <wp:cNvGraphicFramePr>
                <a:graphicFrameLocks/>
              </wp:cNvGraphicFramePr>
              <a:graphic>
                <a:graphicData uri="http://schemas.microsoft.com/office/word/2010/wordprocessingShape">
                  <wps:wsp>
                    <wps:cNvPr id="1722" name="Textbox 172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06144" type="#_x0000_t202" id="docshape148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2896">
          <wp:simplePos x="0" y="0"/>
          <wp:positionH relativeFrom="page">
            <wp:posOffset>457200</wp:posOffset>
          </wp:positionH>
          <wp:positionV relativeFrom="page">
            <wp:posOffset>10133583</wp:posOffset>
          </wp:positionV>
          <wp:extent cx="698500" cy="209550"/>
          <wp:effectExtent l="0" t="0" r="0" b="0"/>
          <wp:wrapNone/>
          <wp:docPr id="1743" name="Image 1743"/>
          <wp:cNvGraphicFramePr>
            <a:graphicFrameLocks/>
          </wp:cNvGraphicFramePr>
          <a:graphic>
            <a:graphicData uri="http://schemas.openxmlformats.org/drawingml/2006/picture">
              <pic:pic>
                <pic:nvPicPr>
                  <pic:cNvPr id="1743" name="Image 174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13408">
              <wp:simplePos x="0" y="0"/>
              <wp:positionH relativeFrom="page">
                <wp:posOffset>1346200</wp:posOffset>
              </wp:positionH>
              <wp:positionV relativeFrom="page">
                <wp:posOffset>10166425</wp:posOffset>
              </wp:positionV>
              <wp:extent cx="1315085" cy="129539"/>
              <wp:effectExtent l="0" t="0" r="0" b="0"/>
              <wp:wrapNone/>
              <wp:docPr id="1744" name="Textbox 1744"/>
              <wp:cNvGraphicFramePr>
                <a:graphicFrameLocks/>
              </wp:cNvGraphicFramePr>
              <a:graphic>
                <a:graphicData uri="http://schemas.microsoft.com/office/word/2010/wordprocessingShape">
                  <wps:wsp>
                    <wps:cNvPr id="1744" name="Textbox 174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03072" type="#_x0000_t202" id="docshape150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3920">
              <wp:simplePos x="0" y="0"/>
              <wp:positionH relativeFrom="page">
                <wp:posOffset>5625922</wp:posOffset>
              </wp:positionH>
              <wp:positionV relativeFrom="page">
                <wp:posOffset>10166425</wp:posOffset>
              </wp:positionV>
              <wp:extent cx="1490345" cy="129539"/>
              <wp:effectExtent l="0" t="0" r="0" b="0"/>
              <wp:wrapNone/>
              <wp:docPr id="1745" name="Textbox 1745"/>
              <wp:cNvGraphicFramePr>
                <a:graphicFrameLocks/>
              </wp:cNvGraphicFramePr>
              <a:graphic>
                <a:graphicData uri="http://schemas.microsoft.com/office/word/2010/wordprocessingShape">
                  <wps:wsp>
                    <wps:cNvPr id="1745" name="Textbox 174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002560" type="#_x0000_t202" id="docshape150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5968">
          <wp:simplePos x="0" y="0"/>
          <wp:positionH relativeFrom="page">
            <wp:posOffset>457200</wp:posOffset>
          </wp:positionH>
          <wp:positionV relativeFrom="page">
            <wp:posOffset>10133583</wp:posOffset>
          </wp:positionV>
          <wp:extent cx="698500" cy="209550"/>
          <wp:effectExtent l="0" t="0" r="0" b="0"/>
          <wp:wrapNone/>
          <wp:docPr id="1781" name="Image 1781"/>
          <wp:cNvGraphicFramePr>
            <a:graphicFrameLocks/>
          </wp:cNvGraphicFramePr>
          <a:graphic>
            <a:graphicData uri="http://schemas.openxmlformats.org/drawingml/2006/picture">
              <pic:pic>
                <pic:nvPicPr>
                  <pic:cNvPr id="1781" name="Image 178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16480">
              <wp:simplePos x="0" y="0"/>
              <wp:positionH relativeFrom="page">
                <wp:posOffset>1346200</wp:posOffset>
              </wp:positionH>
              <wp:positionV relativeFrom="page">
                <wp:posOffset>10166425</wp:posOffset>
              </wp:positionV>
              <wp:extent cx="1315085" cy="129539"/>
              <wp:effectExtent l="0" t="0" r="0" b="0"/>
              <wp:wrapNone/>
              <wp:docPr id="1782" name="Textbox 1782"/>
              <wp:cNvGraphicFramePr>
                <a:graphicFrameLocks/>
              </wp:cNvGraphicFramePr>
              <a:graphic>
                <a:graphicData uri="http://schemas.microsoft.com/office/word/2010/wordprocessingShape">
                  <wps:wsp>
                    <wps:cNvPr id="1782" name="Textbox 178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000000" type="#_x0000_t202" id="docshape154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6992">
              <wp:simplePos x="0" y="0"/>
              <wp:positionH relativeFrom="page">
                <wp:posOffset>5625922</wp:posOffset>
              </wp:positionH>
              <wp:positionV relativeFrom="page">
                <wp:posOffset>10166425</wp:posOffset>
              </wp:positionV>
              <wp:extent cx="1490345" cy="129539"/>
              <wp:effectExtent l="0" t="0" r="0" b="0"/>
              <wp:wrapNone/>
              <wp:docPr id="1783" name="Textbox 1783"/>
              <wp:cNvGraphicFramePr>
                <a:graphicFrameLocks/>
              </wp:cNvGraphicFramePr>
              <a:graphic>
                <a:graphicData uri="http://schemas.microsoft.com/office/word/2010/wordprocessingShape">
                  <wps:wsp>
                    <wps:cNvPr id="1783" name="Textbox 178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99488" type="#_x0000_t202" id="docshape154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9552">
          <wp:simplePos x="0" y="0"/>
          <wp:positionH relativeFrom="page">
            <wp:posOffset>457200</wp:posOffset>
          </wp:positionH>
          <wp:positionV relativeFrom="page">
            <wp:posOffset>10133583</wp:posOffset>
          </wp:positionV>
          <wp:extent cx="698500" cy="209550"/>
          <wp:effectExtent l="0" t="0" r="0" b="0"/>
          <wp:wrapNone/>
          <wp:docPr id="1805" name="Image 1805"/>
          <wp:cNvGraphicFramePr>
            <a:graphicFrameLocks/>
          </wp:cNvGraphicFramePr>
          <a:graphic>
            <a:graphicData uri="http://schemas.openxmlformats.org/drawingml/2006/picture">
              <pic:pic>
                <pic:nvPicPr>
                  <pic:cNvPr id="1805" name="Image 180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0064">
              <wp:simplePos x="0" y="0"/>
              <wp:positionH relativeFrom="page">
                <wp:posOffset>1346200</wp:posOffset>
              </wp:positionH>
              <wp:positionV relativeFrom="page">
                <wp:posOffset>10166425</wp:posOffset>
              </wp:positionV>
              <wp:extent cx="1315085" cy="129539"/>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96416" type="#_x0000_t202" id="docshape156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0576">
              <wp:simplePos x="0" y="0"/>
              <wp:positionH relativeFrom="page">
                <wp:posOffset>5625922</wp:posOffset>
              </wp:positionH>
              <wp:positionV relativeFrom="page">
                <wp:posOffset>10166425</wp:posOffset>
              </wp:positionV>
              <wp:extent cx="1490345" cy="129539"/>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95904" type="#_x0000_t202" id="docshape156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23136">
          <wp:simplePos x="0" y="0"/>
          <wp:positionH relativeFrom="page">
            <wp:posOffset>457200</wp:posOffset>
          </wp:positionH>
          <wp:positionV relativeFrom="page">
            <wp:posOffset>10133583</wp:posOffset>
          </wp:positionV>
          <wp:extent cx="698500" cy="209550"/>
          <wp:effectExtent l="0" t="0" r="0" b="0"/>
          <wp:wrapNone/>
          <wp:docPr id="1813" name="Image 1813"/>
          <wp:cNvGraphicFramePr>
            <a:graphicFrameLocks/>
          </wp:cNvGraphicFramePr>
          <a:graphic>
            <a:graphicData uri="http://schemas.openxmlformats.org/drawingml/2006/picture">
              <pic:pic>
                <pic:nvPicPr>
                  <pic:cNvPr id="1813" name="Image 181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3648">
              <wp:simplePos x="0" y="0"/>
              <wp:positionH relativeFrom="page">
                <wp:posOffset>1346200</wp:posOffset>
              </wp:positionH>
              <wp:positionV relativeFrom="page">
                <wp:posOffset>10166425</wp:posOffset>
              </wp:positionV>
              <wp:extent cx="1315085" cy="129539"/>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92832" type="#_x0000_t202" id="docshape156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4160">
              <wp:simplePos x="0" y="0"/>
              <wp:positionH relativeFrom="page">
                <wp:posOffset>5625922</wp:posOffset>
              </wp:positionH>
              <wp:positionV relativeFrom="page">
                <wp:posOffset>10166425</wp:posOffset>
              </wp:positionV>
              <wp:extent cx="1490345" cy="129539"/>
              <wp:effectExtent l="0" t="0" r="0" b="0"/>
              <wp:wrapNone/>
              <wp:docPr id="1815" name="Textbox 1815"/>
              <wp:cNvGraphicFramePr>
                <a:graphicFrameLocks/>
              </wp:cNvGraphicFramePr>
              <a:graphic>
                <a:graphicData uri="http://schemas.microsoft.com/office/word/2010/wordprocessingShape">
                  <wps:wsp>
                    <wps:cNvPr id="1815" name="Textbox 181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92320" type="#_x0000_t202" id="docshape156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26720">
          <wp:simplePos x="0" y="0"/>
          <wp:positionH relativeFrom="page">
            <wp:posOffset>457200</wp:posOffset>
          </wp:positionH>
          <wp:positionV relativeFrom="page">
            <wp:posOffset>10133583</wp:posOffset>
          </wp:positionV>
          <wp:extent cx="698500" cy="209550"/>
          <wp:effectExtent l="0" t="0" r="0" b="0"/>
          <wp:wrapNone/>
          <wp:docPr id="1847" name="Image 1847"/>
          <wp:cNvGraphicFramePr>
            <a:graphicFrameLocks/>
          </wp:cNvGraphicFramePr>
          <a:graphic>
            <a:graphicData uri="http://schemas.openxmlformats.org/drawingml/2006/picture">
              <pic:pic>
                <pic:nvPicPr>
                  <pic:cNvPr id="1847" name="Image 184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7232">
              <wp:simplePos x="0" y="0"/>
              <wp:positionH relativeFrom="page">
                <wp:posOffset>1346200</wp:posOffset>
              </wp:positionH>
              <wp:positionV relativeFrom="page">
                <wp:posOffset>10166425</wp:posOffset>
              </wp:positionV>
              <wp:extent cx="1315085" cy="129539"/>
              <wp:effectExtent l="0" t="0" r="0" b="0"/>
              <wp:wrapNone/>
              <wp:docPr id="1848" name="Textbox 1848"/>
              <wp:cNvGraphicFramePr>
                <a:graphicFrameLocks/>
              </wp:cNvGraphicFramePr>
              <a:graphic>
                <a:graphicData uri="http://schemas.microsoft.com/office/word/2010/wordprocessingShape">
                  <wps:wsp>
                    <wps:cNvPr id="1848" name="Textbox 184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89248" type="#_x0000_t202" id="docshape159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7744">
              <wp:simplePos x="0" y="0"/>
              <wp:positionH relativeFrom="page">
                <wp:posOffset>5625922</wp:posOffset>
              </wp:positionH>
              <wp:positionV relativeFrom="page">
                <wp:posOffset>10166425</wp:posOffset>
              </wp:positionV>
              <wp:extent cx="1490345" cy="129539"/>
              <wp:effectExtent l="0" t="0" r="0" b="0"/>
              <wp:wrapNone/>
              <wp:docPr id="1849" name="Textbox 1849"/>
              <wp:cNvGraphicFramePr>
                <a:graphicFrameLocks/>
              </wp:cNvGraphicFramePr>
              <a:graphic>
                <a:graphicData uri="http://schemas.microsoft.com/office/word/2010/wordprocessingShape">
                  <wps:wsp>
                    <wps:cNvPr id="1849" name="Textbox 184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88736" type="#_x0000_t202" id="docshape159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0304">
          <wp:simplePos x="0" y="0"/>
          <wp:positionH relativeFrom="page">
            <wp:posOffset>457200</wp:posOffset>
          </wp:positionH>
          <wp:positionV relativeFrom="page">
            <wp:posOffset>10133583</wp:posOffset>
          </wp:positionV>
          <wp:extent cx="698500" cy="209550"/>
          <wp:effectExtent l="0" t="0" r="0" b="0"/>
          <wp:wrapNone/>
          <wp:docPr id="1855" name="Image 1855"/>
          <wp:cNvGraphicFramePr>
            <a:graphicFrameLocks/>
          </wp:cNvGraphicFramePr>
          <a:graphic>
            <a:graphicData uri="http://schemas.openxmlformats.org/drawingml/2006/picture">
              <pic:pic>
                <pic:nvPicPr>
                  <pic:cNvPr id="1855" name="Image 185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0816">
              <wp:simplePos x="0" y="0"/>
              <wp:positionH relativeFrom="page">
                <wp:posOffset>1346200</wp:posOffset>
              </wp:positionH>
              <wp:positionV relativeFrom="page">
                <wp:posOffset>10166425</wp:posOffset>
              </wp:positionV>
              <wp:extent cx="1315085" cy="129539"/>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85664" type="#_x0000_t202" id="docshape160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1328">
              <wp:simplePos x="0" y="0"/>
              <wp:positionH relativeFrom="page">
                <wp:posOffset>5625922</wp:posOffset>
              </wp:positionH>
              <wp:positionV relativeFrom="page">
                <wp:posOffset>10166425</wp:posOffset>
              </wp:positionV>
              <wp:extent cx="1490345" cy="129539"/>
              <wp:effectExtent l="0" t="0" r="0" b="0"/>
              <wp:wrapNone/>
              <wp:docPr id="1857" name="Textbox 1857"/>
              <wp:cNvGraphicFramePr>
                <a:graphicFrameLocks/>
              </wp:cNvGraphicFramePr>
              <a:graphic>
                <a:graphicData uri="http://schemas.microsoft.com/office/word/2010/wordprocessingShape">
                  <wps:wsp>
                    <wps:cNvPr id="1857" name="Textbox 185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85152" type="#_x0000_t202" id="docshape160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3888">
          <wp:simplePos x="0" y="0"/>
          <wp:positionH relativeFrom="page">
            <wp:posOffset>457200</wp:posOffset>
          </wp:positionH>
          <wp:positionV relativeFrom="page">
            <wp:posOffset>10133583</wp:posOffset>
          </wp:positionV>
          <wp:extent cx="698500" cy="209550"/>
          <wp:effectExtent l="0" t="0" r="0" b="0"/>
          <wp:wrapNone/>
          <wp:docPr id="1882" name="Image 1882"/>
          <wp:cNvGraphicFramePr>
            <a:graphicFrameLocks/>
          </wp:cNvGraphicFramePr>
          <a:graphic>
            <a:graphicData uri="http://schemas.openxmlformats.org/drawingml/2006/picture">
              <pic:pic>
                <pic:nvPicPr>
                  <pic:cNvPr id="1882" name="Image 188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4400">
              <wp:simplePos x="0" y="0"/>
              <wp:positionH relativeFrom="page">
                <wp:posOffset>1346200</wp:posOffset>
              </wp:positionH>
              <wp:positionV relativeFrom="page">
                <wp:posOffset>10166425</wp:posOffset>
              </wp:positionV>
              <wp:extent cx="1315085" cy="129539"/>
              <wp:effectExtent l="0" t="0" r="0" b="0"/>
              <wp:wrapNone/>
              <wp:docPr id="1883" name="Textbox 1883"/>
              <wp:cNvGraphicFramePr>
                <a:graphicFrameLocks/>
              </wp:cNvGraphicFramePr>
              <a:graphic>
                <a:graphicData uri="http://schemas.microsoft.com/office/word/2010/wordprocessingShape">
                  <wps:wsp>
                    <wps:cNvPr id="1883" name="Textbox 188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82080" type="#_x0000_t202" id="docshape162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4912">
              <wp:simplePos x="0" y="0"/>
              <wp:positionH relativeFrom="page">
                <wp:posOffset>5625922</wp:posOffset>
              </wp:positionH>
              <wp:positionV relativeFrom="page">
                <wp:posOffset>10166425</wp:posOffset>
              </wp:positionV>
              <wp:extent cx="1490345" cy="129539"/>
              <wp:effectExtent l="0" t="0" r="0" b="0"/>
              <wp:wrapNone/>
              <wp:docPr id="1884" name="Textbox 1884"/>
              <wp:cNvGraphicFramePr>
                <a:graphicFrameLocks/>
              </wp:cNvGraphicFramePr>
              <a:graphic>
                <a:graphicData uri="http://schemas.microsoft.com/office/word/2010/wordprocessingShape">
                  <wps:wsp>
                    <wps:cNvPr id="1884" name="Textbox 188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81568" type="#_x0000_t202" id="docshape162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7472">
          <wp:simplePos x="0" y="0"/>
          <wp:positionH relativeFrom="page">
            <wp:posOffset>457200</wp:posOffset>
          </wp:positionH>
          <wp:positionV relativeFrom="page">
            <wp:posOffset>10133583</wp:posOffset>
          </wp:positionV>
          <wp:extent cx="698500" cy="209550"/>
          <wp:effectExtent l="0" t="0" r="0" b="0"/>
          <wp:wrapNone/>
          <wp:docPr id="1895" name="Image 1895"/>
          <wp:cNvGraphicFramePr>
            <a:graphicFrameLocks/>
          </wp:cNvGraphicFramePr>
          <a:graphic>
            <a:graphicData uri="http://schemas.openxmlformats.org/drawingml/2006/picture">
              <pic:pic>
                <pic:nvPicPr>
                  <pic:cNvPr id="1895" name="Image 189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7984">
              <wp:simplePos x="0" y="0"/>
              <wp:positionH relativeFrom="page">
                <wp:posOffset>1346200</wp:posOffset>
              </wp:positionH>
              <wp:positionV relativeFrom="page">
                <wp:posOffset>10166425</wp:posOffset>
              </wp:positionV>
              <wp:extent cx="1315085" cy="129539"/>
              <wp:effectExtent l="0" t="0" r="0" b="0"/>
              <wp:wrapNone/>
              <wp:docPr id="1896" name="Textbox 1896"/>
              <wp:cNvGraphicFramePr>
                <a:graphicFrameLocks/>
              </wp:cNvGraphicFramePr>
              <a:graphic>
                <a:graphicData uri="http://schemas.microsoft.com/office/word/2010/wordprocessingShape">
                  <wps:wsp>
                    <wps:cNvPr id="1896" name="Textbox 189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78496" type="#_x0000_t202" id="docshape163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8496">
              <wp:simplePos x="0" y="0"/>
              <wp:positionH relativeFrom="page">
                <wp:posOffset>5625922</wp:posOffset>
              </wp:positionH>
              <wp:positionV relativeFrom="page">
                <wp:posOffset>10166425</wp:posOffset>
              </wp:positionV>
              <wp:extent cx="1490345" cy="129539"/>
              <wp:effectExtent l="0" t="0" r="0" b="0"/>
              <wp:wrapNone/>
              <wp:docPr id="1897" name="Textbox 1897"/>
              <wp:cNvGraphicFramePr>
                <a:graphicFrameLocks/>
              </wp:cNvGraphicFramePr>
              <a:graphic>
                <a:graphicData uri="http://schemas.microsoft.com/office/word/2010/wordprocessingShape">
                  <wps:wsp>
                    <wps:cNvPr id="1897" name="Textbox 189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77984" type="#_x0000_t202" id="docshape163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1056">
          <wp:simplePos x="0" y="0"/>
          <wp:positionH relativeFrom="page">
            <wp:posOffset>457200</wp:posOffset>
          </wp:positionH>
          <wp:positionV relativeFrom="page">
            <wp:posOffset>10133583</wp:posOffset>
          </wp:positionV>
          <wp:extent cx="698500" cy="209550"/>
          <wp:effectExtent l="0" t="0" r="0" b="0"/>
          <wp:wrapNone/>
          <wp:docPr id="1903" name="Image 1903"/>
          <wp:cNvGraphicFramePr>
            <a:graphicFrameLocks/>
          </wp:cNvGraphicFramePr>
          <a:graphic>
            <a:graphicData uri="http://schemas.openxmlformats.org/drawingml/2006/picture">
              <pic:pic>
                <pic:nvPicPr>
                  <pic:cNvPr id="1903" name="Image 190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41568">
              <wp:simplePos x="0" y="0"/>
              <wp:positionH relativeFrom="page">
                <wp:posOffset>1346200</wp:posOffset>
              </wp:positionH>
              <wp:positionV relativeFrom="page">
                <wp:posOffset>10166425</wp:posOffset>
              </wp:positionV>
              <wp:extent cx="1315085" cy="129539"/>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74912" type="#_x0000_t202" id="docshape163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2080">
              <wp:simplePos x="0" y="0"/>
              <wp:positionH relativeFrom="page">
                <wp:posOffset>5625922</wp:posOffset>
              </wp:positionH>
              <wp:positionV relativeFrom="page">
                <wp:posOffset>10166425</wp:posOffset>
              </wp:positionV>
              <wp:extent cx="1490345" cy="129539"/>
              <wp:effectExtent l="0" t="0" r="0" b="0"/>
              <wp:wrapNone/>
              <wp:docPr id="1905" name="Textbox 1905"/>
              <wp:cNvGraphicFramePr>
                <a:graphicFrameLocks/>
              </wp:cNvGraphicFramePr>
              <a:graphic>
                <a:graphicData uri="http://schemas.microsoft.com/office/word/2010/wordprocessingShape">
                  <wps:wsp>
                    <wps:cNvPr id="1905" name="Textbox 190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74400" type="#_x0000_t202" id="docshape163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4640">
          <wp:simplePos x="0" y="0"/>
          <wp:positionH relativeFrom="page">
            <wp:posOffset>457200</wp:posOffset>
          </wp:positionH>
          <wp:positionV relativeFrom="page">
            <wp:posOffset>10133583</wp:posOffset>
          </wp:positionV>
          <wp:extent cx="698500" cy="209550"/>
          <wp:effectExtent l="0" t="0" r="0" b="0"/>
          <wp:wrapNone/>
          <wp:docPr id="1931" name="Image 1931"/>
          <wp:cNvGraphicFramePr>
            <a:graphicFrameLocks/>
          </wp:cNvGraphicFramePr>
          <a:graphic>
            <a:graphicData uri="http://schemas.openxmlformats.org/drawingml/2006/picture">
              <pic:pic>
                <pic:nvPicPr>
                  <pic:cNvPr id="1931" name="Image 193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45152">
              <wp:simplePos x="0" y="0"/>
              <wp:positionH relativeFrom="page">
                <wp:posOffset>1346200</wp:posOffset>
              </wp:positionH>
              <wp:positionV relativeFrom="page">
                <wp:posOffset>10166425</wp:posOffset>
              </wp:positionV>
              <wp:extent cx="1315085" cy="129539"/>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71328" type="#_x0000_t202" id="docshape165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5664">
              <wp:simplePos x="0" y="0"/>
              <wp:positionH relativeFrom="page">
                <wp:posOffset>5625922</wp:posOffset>
              </wp:positionH>
              <wp:positionV relativeFrom="page">
                <wp:posOffset>10166425</wp:posOffset>
              </wp:positionV>
              <wp:extent cx="1490345" cy="129539"/>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70816" type="#_x0000_t202" id="docshape166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8224">
          <wp:simplePos x="0" y="0"/>
          <wp:positionH relativeFrom="page">
            <wp:posOffset>457200</wp:posOffset>
          </wp:positionH>
          <wp:positionV relativeFrom="page">
            <wp:posOffset>10133583</wp:posOffset>
          </wp:positionV>
          <wp:extent cx="698500" cy="209550"/>
          <wp:effectExtent l="0" t="0" r="0" b="0"/>
          <wp:wrapNone/>
          <wp:docPr id="2018" name="Image 2018"/>
          <wp:cNvGraphicFramePr>
            <a:graphicFrameLocks/>
          </wp:cNvGraphicFramePr>
          <a:graphic>
            <a:graphicData uri="http://schemas.openxmlformats.org/drawingml/2006/picture">
              <pic:pic>
                <pic:nvPicPr>
                  <pic:cNvPr id="2018" name="Image 201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48736">
              <wp:simplePos x="0" y="0"/>
              <wp:positionH relativeFrom="page">
                <wp:posOffset>1346200</wp:posOffset>
              </wp:positionH>
              <wp:positionV relativeFrom="page">
                <wp:posOffset>10166425</wp:posOffset>
              </wp:positionV>
              <wp:extent cx="1315085" cy="129539"/>
              <wp:effectExtent l="0" t="0" r="0" b="0"/>
              <wp:wrapNone/>
              <wp:docPr id="2019" name="Textbox 2019"/>
              <wp:cNvGraphicFramePr>
                <a:graphicFrameLocks/>
              </wp:cNvGraphicFramePr>
              <a:graphic>
                <a:graphicData uri="http://schemas.microsoft.com/office/word/2010/wordprocessingShape">
                  <wps:wsp>
                    <wps:cNvPr id="2019" name="Textbox 201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67744" type="#_x0000_t202" id="docshape173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9248">
              <wp:simplePos x="0" y="0"/>
              <wp:positionH relativeFrom="page">
                <wp:posOffset>5625922</wp:posOffset>
              </wp:positionH>
              <wp:positionV relativeFrom="page">
                <wp:posOffset>10166425</wp:posOffset>
              </wp:positionV>
              <wp:extent cx="1490345" cy="129539"/>
              <wp:effectExtent l="0" t="0" r="0" b="0"/>
              <wp:wrapNone/>
              <wp:docPr id="2020" name="Textbox 2020"/>
              <wp:cNvGraphicFramePr>
                <a:graphicFrameLocks/>
              </wp:cNvGraphicFramePr>
              <a:graphic>
                <a:graphicData uri="http://schemas.microsoft.com/office/word/2010/wordprocessingShape">
                  <wps:wsp>
                    <wps:cNvPr id="2020" name="Textbox 202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67232" type="#_x0000_t202" id="docshape173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51808">
          <wp:simplePos x="0" y="0"/>
          <wp:positionH relativeFrom="page">
            <wp:posOffset>457200</wp:posOffset>
          </wp:positionH>
          <wp:positionV relativeFrom="page">
            <wp:posOffset>10133583</wp:posOffset>
          </wp:positionV>
          <wp:extent cx="698500" cy="209550"/>
          <wp:effectExtent l="0" t="0" r="0" b="0"/>
          <wp:wrapNone/>
          <wp:docPr id="2037" name="Image 2037"/>
          <wp:cNvGraphicFramePr>
            <a:graphicFrameLocks/>
          </wp:cNvGraphicFramePr>
          <a:graphic>
            <a:graphicData uri="http://schemas.openxmlformats.org/drawingml/2006/picture">
              <pic:pic>
                <pic:nvPicPr>
                  <pic:cNvPr id="2037" name="Image 203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2320">
              <wp:simplePos x="0" y="0"/>
              <wp:positionH relativeFrom="page">
                <wp:posOffset>1346200</wp:posOffset>
              </wp:positionH>
              <wp:positionV relativeFrom="page">
                <wp:posOffset>10166425</wp:posOffset>
              </wp:positionV>
              <wp:extent cx="1315085" cy="129539"/>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64160" type="#_x0000_t202" id="docshape174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2832">
              <wp:simplePos x="0" y="0"/>
              <wp:positionH relativeFrom="page">
                <wp:posOffset>5625922</wp:posOffset>
              </wp:positionH>
              <wp:positionV relativeFrom="page">
                <wp:posOffset>10166425</wp:posOffset>
              </wp:positionV>
              <wp:extent cx="1490345" cy="129539"/>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63648" type="#_x0000_t202" id="docshape174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55392">
          <wp:simplePos x="0" y="0"/>
          <wp:positionH relativeFrom="page">
            <wp:posOffset>457200</wp:posOffset>
          </wp:positionH>
          <wp:positionV relativeFrom="page">
            <wp:posOffset>10133583</wp:posOffset>
          </wp:positionV>
          <wp:extent cx="698500" cy="209550"/>
          <wp:effectExtent l="0" t="0" r="0" b="0"/>
          <wp:wrapNone/>
          <wp:docPr id="2097" name="Image 2097"/>
          <wp:cNvGraphicFramePr>
            <a:graphicFrameLocks/>
          </wp:cNvGraphicFramePr>
          <a:graphic>
            <a:graphicData uri="http://schemas.openxmlformats.org/drawingml/2006/picture">
              <pic:pic>
                <pic:nvPicPr>
                  <pic:cNvPr id="2097" name="Image 209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5904">
              <wp:simplePos x="0" y="0"/>
              <wp:positionH relativeFrom="page">
                <wp:posOffset>1346200</wp:posOffset>
              </wp:positionH>
              <wp:positionV relativeFrom="page">
                <wp:posOffset>10166425</wp:posOffset>
              </wp:positionV>
              <wp:extent cx="1315085" cy="129539"/>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60576" type="#_x0000_t202" id="docshape180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6416">
              <wp:simplePos x="0" y="0"/>
              <wp:positionH relativeFrom="page">
                <wp:posOffset>5625922</wp:posOffset>
              </wp:positionH>
              <wp:positionV relativeFrom="page">
                <wp:posOffset>10166425</wp:posOffset>
              </wp:positionV>
              <wp:extent cx="1490345" cy="129539"/>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60064" type="#_x0000_t202" id="docshape180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58976">
          <wp:simplePos x="0" y="0"/>
          <wp:positionH relativeFrom="page">
            <wp:posOffset>457200</wp:posOffset>
          </wp:positionH>
          <wp:positionV relativeFrom="page">
            <wp:posOffset>10133583</wp:posOffset>
          </wp:positionV>
          <wp:extent cx="698500" cy="209550"/>
          <wp:effectExtent l="0" t="0" r="0" b="0"/>
          <wp:wrapNone/>
          <wp:docPr id="2145" name="Image 2145"/>
          <wp:cNvGraphicFramePr>
            <a:graphicFrameLocks/>
          </wp:cNvGraphicFramePr>
          <a:graphic>
            <a:graphicData uri="http://schemas.openxmlformats.org/drawingml/2006/picture">
              <pic:pic>
                <pic:nvPicPr>
                  <pic:cNvPr id="2145" name="Image 214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9488">
              <wp:simplePos x="0" y="0"/>
              <wp:positionH relativeFrom="page">
                <wp:posOffset>1346200</wp:posOffset>
              </wp:positionH>
              <wp:positionV relativeFrom="page">
                <wp:posOffset>10166425</wp:posOffset>
              </wp:positionV>
              <wp:extent cx="1315085" cy="129539"/>
              <wp:effectExtent l="0" t="0" r="0" b="0"/>
              <wp:wrapNone/>
              <wp:docPr id="2146" name="Textbox 2146"/>
              <wp:cNvGraphicFramePr>
                <a:graphicFrameLocks/>
              </wp:cNvGraphicFramePr>
              <a:graphic>
                <a:graphicData uri="http://schemas.microsoft.com/office/word/2010/wordprocessingShape">
                  <wps:wsp>
                    <wps:cNvPr id="2146" name="Textbox 214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56992" type="#_x0000_t202" id="docshape18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0000">
              <wp:simplePos x="0" y="0"/>
              <wp:positionH relativeFrom="page">
                <wp:posOffset>5625922</wp:posOffset>
              </wp:positionH>
              <wp:positionV relativeFrom="page">
                <wp:posOffset>10166425</wp:posOffset>
              </wp:positionV>
              <wp:extent cx="1490345" cy="129539"/>
              <wp:effectExtent l="0" t="0" r="0" b="0"/>
              <wp:wrapNone/>
              <wp:docPr id="2147" name="Textbox 2147"/>
              <wp:cNvGraphicFramePr>
                <a:graphicFrameLocks/>
              </wp:cNvGraphicFramePr>
              <a:graphic>
                <a:graphicData uri="http://schemas.microsoft.com/office/word/2010/wordprocessingShape">
                  <wps:wsp>
                    <wps:cNvPr id="2147" name="Textbox 214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56480" type="#_x0000_t202" id="docshape18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2560">
          <wp:simplePos x="0" y="0"/>
          <wp:positionH relativeFrom="page">
            <wp:posOffset>457200</wp:posOffset>
          </wp:positionH>
          <wp:positionV relativeFrom="page">
            <wp:posOffset>10133583</wp:posOffset>
          </wp:positionV>
          <wp:extent cx="698500" cy="209550"/>
          <wp:effectExtent l="0" t="0" r="0" b="0"/>
          <wp:wrapNone/>
          <wp:docPr id="2153" name="Image 2153"/>
          <wp:cNvGraphicFramePr>
            <a:graphicFrameLocks/>
          </wp:cNvGraphicFramePr>
          <a:graphic>
            <a:graphicData uri="http://schemas.openxmlformats.org/drawingml/2006/picture">
              <pic:pic>
                <pic:nvPicPr>
                  <pic:cNvPr id="2153" name="Image 215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63072">
              <wp:simplePos x="0" y="0"/>
              <wp:positionH relativeFrom="page">
                <wp:posOffset>1346200</wp:posOffset>
              </wp:positionH>
              <wp:positionV relativeFrom="page">
                <wp:posOffset>10166425</wp:posOffset>
              </wp:positionV>
              <wp:extent cx="1315085" cy="129539"/>
              <wp:effectExtent l="0" t="0" r="0" b="0"/>
              <wp:wrapNone/>
              <wp:docPr id="2154" name="Textbox 2154"/>
              <wp:cNvGraphicFramePr>
                <a:graphicFrameLocks/>
              </wp:cNvGraphicFramePr>
              <a:graphic>
                <a:graphicData uri="http://schemas.microsoft.com/office/word/2010/wordprocessingShape">
                  <wps:wsp>
                    <wps:cNvPr id="2154" name="Textbox 215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53408" type="#_x0000_t202" id="docshape184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3584">
              <wp:simplePos x="0" y="0"/>
              <wp:positionH relativeFrom="page">
                <wp:posOffset>5625922</wp:posOffset>
              </wp:positionH>
              <wp:positionV relativeFrom="page">
                <wp:posOffset>10166425</wp:posOffset>
              </wp:positionV>
              <wp:extent cx="1490345" cy="129539"/>
              <wp:effectExtent l="0" t="0" r="0" b="0"/>
              <wp:wrapNone/>
              <wp:docPr id="2155" name="Textbox 2155"/>
              <wp:cNvGraphicFramePr>
                <a:graphicFrameLocks/>
              </wp:cNvGraphicFramePr>
              <a:graphic>
                <a:graphicData uri="http://schemas.microsoft.com/office/word/2010/wordprocessingShape">
                  <wps:wsp>
                    <wps:cNvPr id="2155" name="Textbox 215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52896" type="#_x0000_t202" id="docshape184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6144">
          <wp:simplePos x="0" y="0"/>
          <wp:positionH relativeFrom="page">
            <wp:posOffset>457200</wp:posOffset>
          </wp:positionH>
          <wp:positionV relativeFrom="page">
            <wp:posOffset>10133583</wp:posOffset>
          </wp:positionV>
          <wp:extent cx="698500" cy="209550"/>
          <wp:effectExtent l="0" t="0" r="0" b="0"/>
          <wp:wrapNone/>
          <wp:docPr id="2203" name="Image 2203"/>
          <wp:cNvGraphicFramePr>
            <a:graphicFrameLocks/>
          </wp:cNvGraphicFramePr>
          <a:graphic>
            <a:graphicData uri="http://schemas.openxmlformats.org/drawingml/2006/picture">
              <pic:pic>
                <pic:nvPicPr>
                  <pic:cNvPr id="2203" name="Image 220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66656">
              <wp:simplePos x="0" y="0"/>
              <wp:positionH relativeFrom="page">
                <wp:posOffset>1346200</wp:posOffset>
              </wp:positionH>
              <wp:positionV relativeFrom="page">
                <wp:posOffset>10166425</wp:posOffset>
              </wp:positionV>
              <wp:extent cx="1315085" cy="129539"/>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49824" type="#_x0000_t202" id="docshape189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7168">
              <wp:simplePos x="0" y="0"/>
              <wp:positionH relativeFrom="page">
                <wp:posOffset>5625922</wp:posOffset>
              </wp:positionH>
              <wp:positionV relativeFrom="page">
                <wp:posOffset>10166425</wp:posOffset>
              </wp:positionV>
              <wp:extent cx="1490345" cy="129539"/>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49312" type="#_x0000_t202" id="docshape189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9728">
          <wp:simplePos x="0" y="0"/>
          <wp:positionH relativeFrom="page">
            <wp:posOffset>457200</wp:posOffset>
          </wp:positionH>
          <wp:positionV relativeFrom="page">
            <wp:posOffset>10133583</wp:posOffset>
          </wp:positionV>
          <wp:extent cx="698500" cy="209550"/>
          <wp:effectExtent l="0" t="0" r="0" b="0"/>
          <wp:wrapNone/>
          <wp:docPr id="2220" name="Image 2220"/>
          <wp:cNvGraphicFramePr>
            <a:graphicFrameLocks/>
          </wp:cNvGraphicFramePr>
          <a:graphic>
            <a:graphicData uri="http://schemas.openxmlformats.org/drawingml/2006/picture">
              <pic:pic>
                <pic:nvPicPr>
                  <pic:cNvPr id="2220" name="Image 222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0240">
              <wp:simplePos x="0" y="0"/>
              <wp:positionH relativeFrom="page">
                <wp:posOffset>1346200</wp:posOffset>
              </wp:positionH>
              <wp:positionV relativeFrom="page">
                <wp:posOffset>10166425</wp:posOffset>
              </wp:positionV>
              <wp:extent cx="1315085" cy="129539"/>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46240" type="#_x0000_t202" id="docshape190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0752">
              <wp:simplePos x="0" y="0"/>
              <wp:positionH relativeFrom="page">
                <wp:posOffset>5625922</wp:posOffset>
              </wp:positionH>
              <wp:positionV relativeFrom="page">
                <wp:posOffset>10166425</wp:posOffset>
              </wp:positionV>
              <wp:extent cx="1490345" cy="129539"/>
              <wp:effectExtent l="0" t="0" r="0" b="0"/>
              <wp:wrapNone/>
              <wp:docPr id="2222" name="Textbox 2222"/>
              <wp:cNvGraphicFramePr>
                <a:graphicFrameLocks/>
              </wp:cNvGraphicFramePr>
              <a:graphic>
                <a:graphicData uri="http://schemas.microsoft.com/office/word/2010/wordprocessingShape">
                  <wps:wsp>
                    <wps:cNvPr id="2222" name="Textbox 222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45728" type="#_x0000_t202" id="docshape190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73312">
          <wp:simplePos x="0" y="0"/>
          <wp:positionH relativeFrom="page">
            <wp:posOffset>457200</wp:posOffset>
          </wp:positionH>
          <wp:positionV relativeFrom="page">
            <wp:posOffset>10133583</wp:posOffset>
          </wp:positionV>
          <wp:extent cx="698500" cy="209550"/>
          <wp:effectExtent l="0" t="0" r="0" b="0"/>
          <wp:wrapNone/>
          <wp:docPr id="2235" name="Image 2235"/>
          <wp:cNvGraphicFramePr>
            <a:graphicFrameLocks/>
          </wp:cNvGraphicFramePr>
          <a:graphic>
            <a:graphicData uri="http://schemas.openxmlformats.org/drawingml/2006/picture">
              <pic:pic>
                <pic:nvPicPr>
                  <pic:cNvPr id="2235" name="Image 223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3824">
              <wp:simplePos x="0" y="0"/>
              <wp:positionH relativeFrom="page">
                <wp:posOffset>1346200</wp:posOffset>
              </wp:positionH>
              <wp:positionV relativeFrom="page">
                <wp:posOffset>10166425</wp:posOffset>
              </wp:positionV>
              <wp:extent cx="1315085" cy="129539"/>
              <wp:effectExtent l="0" t="0" r="0" b="0"/>
              <wp:wrapNone/>
              <wp:docPr id="2236" name="Textbox 2236"/>
              <wp:cNvGraphicFramePr>
                <a:graphicFrameLocks/>
              </wp:cNvGraphicFramePr>
              <a:graphic>
                <a:graphicData uri="http://schemas.microsoft.com/office/word/2010/wordprocessingShape">
                  <wps:wsp>
                    <wps:cNvPr id="2236" name="Textbox 223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42656" type="#_x0000_t202" id="docshape191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4336">
              <wp:simplePos x="0" y="0"/>
              <wp:positionH relativeFrom="page">
                <wp:posOffset>5625922</wp:posOffset>
              </wp:positionH>
              <wp:positionV relativeFrom="page">
                <wp:posOffset>10166425</wp:posOffset>
              </wp:positionV>
              <wp:extent cx="1490345" cy="129539"/>
              <wp:effectExtent l="0" t="0" r="0" b="0"/>
              <wp:wrapNone/>
              <wp:docPr id="2237" name="Textbox 2237"/>
              <wp:cNvGraphicFramePr>
                <a:graphicFrameLocks/>
              </wp:cNvGraphicFramePr>
              <a:graphic>
                <a:graphicData uri="http://schemas.microsoft.com/office/word/2010/wordprocessingShape">
                  <wps:wsp>
                    <wps:cNvPr id="2237" name="Textbox 223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42144" type="#_x0000_t202" id="docshape191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76896">
          <wp:simplePos x="0" y="0"/>
          <wp:positionH relativeFrom="page">
            <wp:posOffset>457200</wp:posOffset>
          </wp:positionH>
          <wp:positionV relativeFrom="page">
            <wp:posOffset>10133583</wp:posOffset>
          </wp:positionV>
          <wp:extent cx="698500" cy="209550"/>
          <wp:effectExtent l="0" t="0" r="0" b="0"/>
          <wp:wrapNone/>
          <wp:docPr id="2266" name="Image 2266"/>
          <wp:cNvGraphicFramePr>
            <a:graphicFrameLocks/>
          </wp:cNvGraphicFramePr>
          <a:graphic>
            <a:graphicData uri="http://schemas.openxmlformats.org/drawingml/2006/picture">
              <pic:pic>
                <pic:nvPicPr>
                  <pic:cNvPr id="2266" name="Image 226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7408">
              <wp:simplePos x="0" y="0"/>
              <wp:positionH relativeFrom="page">
                <wp:posOffset>1346200</wp:posOffset>
              </wp:positionH>
              <wp:positionV relativeFrom="page">
                <wp:posOffset>10166425</wp:posOffset>
              </wp:positionV>
              <wp:extent cx="1315085" cy="129539"/>
              <wp:effectExtent l="0" t="0" r="0" b="0"/>
              <wp:wrapNone/>
              <wp:docPr id="2267" name="Textbox 2267"/>
              <wp:cNvGraphicFramePr>
                <a:graphicFrameLocks/>
              </wp:cNvGraphicFramePr>
              <a:graphic>
                <a:graphicData uri="http://schemas.microsoft.com/office/word/2010/wordprocessingShape">
                  <wps:wsp>
                    <wps:cNvPr id="2267" name="Textbox 226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39072" type="#_x0000_t202" id="docshape19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7920">
              <wp:simplePos x="0" y="0"/>
              <wp:positionH relativeFrom="page">
                <wp:posOffset>5625922</wp:posOffset>
              </wp:positionH>
              <wp:positionV relativeFrom="page">
                <wp:posOffset>10166425</wp:posOffset>
              </wp:positionV>
              <wp:extent cx="1490345" cy="129539"/>
              <wp:effectExtent l="0" t="0" r="0" b="0"/>
              <wp:wrapNone/>
              <wp:docPr id="2268" name="Textbox 2268"/>
              <wp:cNvGraphicFramePr>
                <a:graphicFrameLocks/>
              </wp:cNvGraphicFramePr>
              <a:graphic>
                <a:graphicData uri="http://schemas.microsoft.com/office/word/2010/wordprocessingShape">
                  <wps:wsp>
                    <wps:cNvPr id="2268" name="Textbox 226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38560" type="#_x0000_t202" id="docshape19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0480">
          <wp:simplePos x="0" y="0"/>
          <wp:positionH relativeFrom="page">
            <wp:posOffset>457200</wp:posOffset>
          </wp:positionH>
          <wp:positionV relativeFrom="page">
            <wp:posOffset>10133583</wp:posOffset>
          </wp:positionV>
          <wp:extent cx="698500" cy="209550"/>
          <wp:effectExtent l="0" t="0" r="0" b="0"/>
          <wp:wrapNone/>
          <wp:docPr id="2287" name="Image 2287"/>
          <wp:cNvGraphicFramePr>
            <a:graphicFrameLocks/>
          </wp:cNvGraphicFramePr>
          <a:graphic>
            <a:graphicData uri="http://schemas.openxmlformats.org/drawingml/2006/picture">
              <pic:pic>
                <pic:nvPicPr>
                  <pic:cNvPr id="2287" name="Image 228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0992">
              <wp:simplePos x="0" y="0"/>
              <wp:positionH relativeFrom="page">
                <wp:posOffset>1346200</wp:posOffset>
              </wp:positionH>
              <wp:positionV relativeFrom="page">
                <wp:posOffset>10166425</wp:posOffset>
              </wp:positionV>
              <wp:extent cx="1315085" cy="129539"/>
              <wp:effectExtent l="0" t="0" r="0" b="0"/>
              <wp:wrapNone/>
              <wp:docPr id="2288" name="Textbox 2288"/>
              <wp:cNvGraphicFramePr>
                <a:graphicFrameLocks/>
              </wp:cNvGraphicFramePr>
              <a:graphic>
                <a:graphicData uri="http://schemas.microsoft.com/office/word/2010/wordprocessingShape">
                  <wps:wsp>
                    <wps:cNvPr id="2288" name="Textbox 228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35488" type="#_x0000_t202" id="docshape196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1504">
              <wp:simplePos x="0" y="0"/>
              <wp:positionH relativeFrom="page">
                <wp:posOffset>5625922</wp:posOffset>
              </wp:positionH>
              <wp:positionV relativeFrom="page">
                <wp:posOffset>10166425</wp:posOffset>
              </wp:positionV>
              <wp:extent cx="1490345" cy="129539"/>
              <wp:effectExtent l="0" t="0" r="0" b="0"/>
              <wp:wrapNone/>
              <wp:docPr id="2289" name="Textbox 2289"/>
              <wp:cNvGraphicFramePr>
                <a:graphicFrameLocks/>
              </wp:cNvGraphicFramePr>
              <a:graphic>
                <a:graphicData uri="http://schemas.microsoft.com/office/word/2010/wordprocessingShape">
                  <wps:wsp>
                    <wps:cNvPr id="2289" name="Textbox 228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34976" type="#_x0000_t202" id="docshape196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4064">
          <wp:simplePos x="0" y="0"/>
          <wp:positionH relativeFrom="page">
            <wp:posOffset>457200</wp:posOffset>
          </wp:positionH>
          <wp:positionV relativeFrom="page">
            <wp:posOffset>10133583</wp:posOffset>
          </wp:positionV>
          <wp:extent cx="698500" cy="209550"/>
          <wp:effectExtent l="0" t="0" r="0" b="0"/>
          <wp:wrapNone/>
          <wp:docPr id="2316" name="Image 2316"/>
          <wp:cNvGraphicFramePr>
            <a:graphicFrameLocks/>
          </wp:cNvGraphicFramePr>
          <a:graphic>
            <a:graphicData uri="http://schemas.openxmlformats.org/drawingml/2006/picture">
              <pic:pic>
                <pic:nvPicPr>
                  <pic:cNvPr id="2316" name="Image 231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4576">
              <wp:simplePos x="0" y="0"/>
              <wp:positionH relativeFrom="page">
                <wp:posOffset>1346200</wp:posOffset>
              </wp:positionH>
              <wp:positionV relativeFrom="page">
                <wp:posOffset>10166425</wp:posOffset>
              </wp:positionV>
              <wp:extent cx="1315085" cy="129539"/>
              <wp:effectExtent l="0" t="0" r="0" b="0"/>
              <wp:wrapNone/>
              <wp:docPr id="2317" name="Textbox 2317"/>
              <wp:cNvGraphicFramePr>
                <a:graphicFrameLocks/>
              </wp:cNvGraphicFramePr>
              <a:graphic>
                <a:graphicData uri="http://schemas.microsoft.com/office/word/2010/wordprocessingShape">
                  <wps:wsp>
                    <wps:cNvPr id="2317" name="Textbox 231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31904" type="#_x0000_t202" id="docshape198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5088">
              <wp:simplePos x="0" y="0"/>
              <wp:positionH relativeFrom="page">
                <wp:posOffset>5625922</wp:posOffset>
              </wp:positionH>
              <wp:positionV relativeFrom="page">
                <wp:posOffset>10166425</wp:posOffset>
              </wp:positionV>
              <wp:extent cx="1490345" cy="129539"/>
              <wp:effectExtent l="0" t="0" r="0" b="0"/>
              <wp:wrapNone/>
              <wp:docPr id="2318" name="Textbox 2318"/>
              <wp:cNvGraphicFramePr>
                <a:graphicFrameLocks/>
              </wp:cNvGraphicFramePr>
              <a:graphic>
                <a:graphicData uri="http://schemas.microsoft.com/office/word/2010/wordprocessingShape">
                  <wps:wsp>
                    <wps:cNvPr id="2318" name="Textbox 231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31392" type="#_x0000_t202" id="docshape198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7648">
          <wp:simplePos x="0" y="0"/>
          <wp:positionH relativeFrom="page">
            <wp:posOffset>457200</wp:posOffset>
          </wp:positionH>
          <wp:positionV relativeFrom="page">
            <wp:posOffset>10133583</wp:posOffset>
          </wp:positionV>
          <wp:extent cx="698500" cy="209550"/>
          <wp:effectExtent l="0" t="0" r="0" b="0"/>
          <wp:wrapNone/>
          <wp:docPr id="2371" name="Image 2371"/>
          <wp:cNvGraphicFramePr>
            <a:graphicFrameLocks/>
          </wp:cNvGraphicFramePr>
          <a:graphic>
            <a:graphicData uri="http://schemas.openxmlformats.org/drawingml/2006/picture">
              <pic:pic>
                <pic:nvPicPr>
                  <pic:cNvPr id="2371" name="Image 237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8160">
              <wp:simplePos x="0" y="0"/>
              <wp:positionH relativeFrom="page">
                <wp:posOffset>1346200</wp:posOffset>
              </wp:positionH>
              <wp:positionV relativeFrom="page">
                <wp:posOffset>10166425</wp:posOffset>
              </wp:positionV>
              <wp:extent cx="1315085" cy="129539"/>
              <wp:effectExtent l="0" t="0" r="0" b="0"/>
              <wp:wrapNone/>
              <wp:docPr id="2372" name="Textbox 2372"/>
              <wp:cNvGraphicFramePr>
                <a:graphicFrameLocks/>
              </wp:cNvGraphicFramePr>
              <a:graphic>
                <a:graphicData uri="http://schemas.microsoft.com/office/word/2010/wordprocessingShape">
                  <wps:wsp>
                    <wps:cNvPr id="2372" name="Textbox 237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28320" type="#_x0000_t202" id="docshape203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8672">
              <wp:simplePos x="0" y="0"/>
              <wp:positionH relativeFrom="page">
                <wp:posOffset>5625922</wp:posOffset>
              </wp:positionH>
              <wp:positionV relativeFrom="page">
                <wp:posOffset>10166425</wp:posOffset>
              </wp:positionV>
              <wp:extent cx="1490345" cy="129539"/>
              <wp:effectExtent l="0" t="0" r="0" b="0"/>
              <wp:wrapNone/>
              <wp:docPr id="2373" name="Textbox 2373"/>
              <wp:cNvGraphicFramePr>
                <a:graphicFrameLocks/>
              </wp:cNvGraphicFramePr>
              <a:graphic>
                <a:graphicData uri="http://schemas.microsoft.com/office/word/2010/wordprocessingShape">
                  <wps:wsp>
                    <wps:cNvPr id="2373" name="Textbox 237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27808" type="#_x0000_t202" id="docshape203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91232">
          <wp:simplePos x="0" y="0"/>
          <wp:positionH relativeFrom="page">
            <wp:posOffset>457200</wp:posOffset>
          </wp:positionH>
          <wp:positionV relativeFrom="page">
            <wp:posOffset>10133583</wp:posOffset>
          </wp:positionV>
          <wp:extent cx="698500" cy="209550"/>
          <wp:effectExtent l="0" t="0" r="0" b="0"/>
          <wp:wrapNone/>
          <wp:docPr id="2379" name="Image 2379"/>
          <wp:cNvGraphicFramePr>
            <a:graphicFrameLocks/>
          </wp:cNvGraphicFramePr>
          <a:graphic>
            <a:graphicData uri="http://schemas.openxmlformats.org/drawingml/2006/picture">
              <pic:pic>
                <pic:nvPicPr>
                  <pic:cNvPr id="2379" name="Image 237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91744">
              <wp:simplePos x="0" y="0"/>
              <wp:positionH relativeFrom="page">
                <wp:posOffset>1346200</wp:posOffset>
              </wp:positionH>
              <wp:positionV relativeFrom="page">
                <wp:posOffset>10166425</wp:posOffset>
              </wp:positionV>
              <wp:extent cx="1315085" cy="129539"/>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24736" type="#_x0000_t202" id="docshape203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2256">
              <wp:simplePos x="0" y="0"/>
              <wp:positionH relativeFrom="page">
                <wp:posOffset>5625922</wp:posOffset>
              </wp:positionH>
              <wp:positionV relativeFrom="page">
                <wp:posOffset>10166425</wp:posOffset>
              </wp:positionV>
              <wp:extent cx="1490345" cy="129539"/>
              <wp:effectExtent l="0" t="0" r="0" b="0"/>
              <wp:wrapNone/>
              <wp:docPr id="2381" name="Textbox 2381"/>
              <wp:cNvGraphicFramePr>
                <a:graphicFrameLocks/>
              </wp:cNvGraphicFramePr>
              <a:graphic>
                <a:graphicData uri="http://schemas.microsoft.com/office/word/2010/wordprocessingShape">
                  <wps:wsp>
                    <wps:cNvPr id="2381" name="Textbox 238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24224" type="#_x0000_t202" id="docshape203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94816">
          <wp:simplePos x="0" y="0"/>
          <wp:positionH relativeFrom="page">
            <wp:posOffset>457200</wp:posOffset>
          </wp:positionH>
          <wp:positionV relativeFrom="page">
            <wp:posOffset>10133583</wp:posOffset>
          </wp:positionV>
          <wp:extent cx="698500" cy="209550"/>
          <wp:effectExtent l="0" t="0" r="0" b="0"/>
          <wp:wrapNone/>
          <wp:docPr id="2387" name="Image 2387"/>
          <wp:cNvGraphicFramePr>
            <a:graphicFrameLocks/>
          </wp:cNvGraphicFramePr>
          <a:graphic>
            <a:graphicData uri="http://schemas.openxmlformats.org/drawingml/2006/picture">
              <pic:pic>
                <pic:nvPicPr>
                  <pic:cNvPr id="2387" name="Image 238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95328">
              <wp:simplePos x="0" y="0"/>
              <wp:positionH relativeFrom="page">
                <wp:posOffset>1346200</wp:posOffset>
              </wp:positionH>
              <wp:positionV relativeFrom="page">
                <wp:posOffset>10166425</wp:posOffset>
              </wp:positionV>
              <wp:extent cx="1315085" cy="129539"/>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3921152" type="#_x0000_t202" id="docshape20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5840">
              <wp:simplePos x="0" y="0"/>
              <wp:positionH relativeFrom="page">
                <wp:posOffset>5625922</wp:posOffset>
              </wp:positionH>
              <wp:positionV relativeFrom="page">
                <wp:posOffset>10166425</wp:posOffset>
              </wp:positionV>
              <wp:extent cx="1490345" cy="129539"/>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3920640" type="#_x0000_t202" id="docshape20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2736">
              <wp:simplePos x="0" y="0"/>
              <wp:positionH relativeFrom="page">
                <wp:posOffset>3913504</wp:posOffset>
              </wp:positionH>
              <wp:positionV relativeFrom="page">
                <wp:posOffset>9814531</wp:posOffset>
              </wp:positionV>
              <wp:extent cx="95250" cy="1803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5250" cy="180340"/>
                      </a:xfrm>
                      <a:prstGeom prst="rect">
                        <a:avLst/>
                      </a:prstGeom>
                    </wps:spPr>
                    <wps:txbx>
                      <w:txbxContent>
                        <w:p>
                          <w:pPr>
                            <w:spacing w:before="10"/>
                            <w:ind w:left="20" w:right="0" w:firstLine="0"/>
                            <w:jc w:val="left"/>
                            <w:rPr>
                              <w:sz w:val="22"/>
                            </w:rPr>
                          </w:pPr>
                          <w:r>
                            <w:rPr>
                              <w:spacing w:val="-10"/>
                              <w:sz w:val="22"/>
                            </w:rPr>
                            <w:t>1</w:t>
                          </w:r>
                        </w:p>
                      </w:txbxContent>
                    </wps:txbx>
                    <wps:bodyPr wrap="square" lIns="0" tIns="0" rIns="0" bIns="0" rtlCol="0">
                      <a:noAutofit/>
                    </wps:bodyPr>
                  </wps:wsp>
                </a:graphicData>
              </a:graphic>
            </wp:anchor>
          </w:drawing>
        </mc:Choice>
        <mc:Fallback>
          <w:pict>
            <v:shape style="position:absolute;margin-left:308.149994pt;margin-top:772.797791pt;width:7.5pt;height:14.2pt;mso-position-horizontal-relative:page;mso-position-vertical-relative:page;z-index:-24223744" type="#_x0000_t202" id="docshape3" filled="false" stroked="false">
              <v:textbox inset="0,0,0,0">
                <w:txbxContent>
                  <w:p>
                    <w:pPr>
                      <w:spacing w:before="10"/>
                      <w:ind w:left="20" w:right="0" w:firstLine="0"/>
                      <w:jc w:val="left"/>
                      <w:rPr>
                        <w:sz w:val="22"/>
                      </w:rPr>
                    </w:pPr>
                    <w:r>
                      <w:rPr>
                        <w:spacing w:val="-10"/>
                        <w:sz w:val="22"/>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3696">
          <wp:simplePos x="0" y="0"/>
          <wp:positionH relativeFrom="page">
            <wp:posOffset>457200</wp:posOffset>
          </wp:positionH>
          <wp:positionV relativeFrom="page">
            <wp:posOffset>9499600</wp:posOffset>
          </wp:positionV>
          <wp:extent cx="698500" cy="20955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34208">
              <wp:simplePos x="0" y="0"/>
              <wp:positionH relativeFrom="page">
                <wp:posOffset>1346200</wp:posOffset>
              </wp:positionH>
              <wp:positionV relativeFrom="page">
                <wp:posOffset>9532442</wp:posOffset>
              </wp:positionV>
              <wp:extent cx="937260" cy="129539"/>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75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750.585999pt;width:73.8pt;height:10.2pt;mso-position-horizontal-relative:page;mso-position-vertical-relative:page;z-index:-24182272" type="#_x0000_t202" id="docshape163"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75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34720">
              <wp:simplePos x="0" y="0"/>
              <wp:positionH relativeFrom="page">
                <wp:posOffset>5837758</wp:posOffset>
              </wp:positionH>
              <wp:positionV relativeFrom="page">
                <wp:posOffset>9532442</wp:posOffset>
              </wp:positionV>
              <wp:extent cx="1490345" cy="129539"/>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81760" type="#_x0000_t202" id="docshape16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6768">
          <wp:simplePos x="0" y="0"/>
          <wp:positionH relativeFrom="page">
            <wp:posOffset>457200</wp:posOffset>
          </wp:positionH>
          <wp:positionV relativeFrom="page">
            <wp:posOffset>9499600</wp:posOffset>
          </wp:positionV>
          <wp:extent cx="698500" cy="209550"/>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37280">
              <wp:simplePos x="0" y="0"/>
              <wp:positionH relativeFrom="page">
                <wp:posOffset>1346200</wp:posOffset>
              </wp:positionH>
              <wp:positionV relativeFrom="page">
                <wp:posOffset>9532442</wp:posOffset>
              </wp:positionV>
              <wp:extent cx="1192530" cy="129539"/>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4179200" type="#_x0000_t202" id="docshape17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37792">
              <wp:simplePos x="0" y="0"/>
              <wp:positionH relativeFrom="page">
                <wp:posOffset>5837758</wp:posOffset>
              </wp:positionH>
              <wp:positionV relativeFrom="page">
                <wp:posOffset>9532442</wp:posOffset>
              </wp:positionV>
              <wp:extent cx="1490345" cy="129539"/>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78688" type="#_x0000_t202" id="docshape17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9840">
          <wp:simplePos x="0" y="0"/>
          <wp:positionH relativeFrom="page">
            <wp:posOffset>457200</wp:posOffset>
          </wp:positionH>
          <wp:positionV relativeFrom="page">
            <wp:posOffset>9499600</wp:posOffset>
          </wp:positionV>
          <wp:extent cx="698500" cy="209550"/>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0352">
              <wp:simplePos x="0" y="0"/>
              <wp:positionH relativeFrom="page">
                <wp:posOffset>1346200</wp:posOffset>
              </wp:positionH>
              <wp:positionV relativeFrom="page">
                <wp:posOffset>9532442</wp:posOffset>
              </wp:positionV>
              <wp:extent cx="1192530" cy="129539"/>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4176128" type="#_x0000_t202" id="docshape18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0864">
              <wp:simplePos x="0" y="0"/>
              <wp:positionH relativeFrom="page">
                <wp:posOffset>5837758</wp:posOffset>
              </wp:positionH>
              <wp:positionV relativeFrom="page">
                <wp:posOffset>9532442</wp:posOffset>
              </wp:positionV>
              <wp:extent cx="1490345" cy="129539"/>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75616" type="#_x0000_t202" id="docshape18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42912">
          <wp:simplePos x="0" y="0"/>
          <wp:positionH relativeFrom="page">
            <wp:posOffset>457200</wp:posOffset>
          </wp:positionH>
          <wp:positionV relativeFrom="page">
            <wp:posOffset>9499600</wp:posOffset>
          </wp:positionV>
          <wp:extent cx="698500" cy="209550"/>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3424">
              <wp:simplePos x="0" y="0"/>
              <wp:positionH relativeFrom="page">
                <wp:posOffset>457200</wp:posOffset>
              </wp:positionH>
              <wp:positionV relativeFrom="page">
                <wp:posOffset>9359900</wp:posOffset>
              </wp:positionV>
              <wp:extent cx="4622800" cy="127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173056" from="36pt,737pt" to="400pt,737pt" stroked="true" strokeweight=".5pt" strokecolor="#cccccc">
              <v:stroke dashstyle="solid"/>
              <w10:wrap type="none"/>
            </v:line>
          </w:pict>
        </mc:Fallback>
      </mc:AlternateContent>
    </w:r>
    <w:r>
      <w:rPr>
        <w:sz w:val="20"/>
      </w:rPr>
      <mc:AlternateContent>
        <mc:Choice Requires="wps">
          <w:drawing>
            <wp:anchor distT="0" distB="0" distL="0" distR="0" allowOverlap="1" layoutInCell="1" locked="0" behindDoc="1" simplePos="0" relativeHeight="479143936">
              <wp:simplePos x="0" y="0"/>
              <wp:positionH relativeFrom="page">
                <wp:posOffset>1346200</wp:posOffset>
              </wp:positionH>
              <wp:positionV relativeFrom="page">
                <wp:posOffset>9532442</wp:posOffset>
              </wp:positionV>
              <wp:extent cx="1192530" cy="129539"/>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4172544" type="#_x0000_t202" id="docshape26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4448">
              <wp:simplePos x="0" y="0"/>
              <wp:positionH relativeFrom="page">
                <wp:posOffset>5837758</wp:posOffset>
              </wp:positionH>
              <wp:positionV relativeFrom="page">
                <wp:posOffset>9532442</wp:posOffset>
              </wp:positionV>
              <wp:extent cx="1490345" cy="129539"/>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72032" type="#_x0000_t202" id="docshape26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46496">
          <wp:simplePos x="0" y="0"/>
          <wp:positionH relativeFrom="page">
            <wp:posOffset>457200</wp:posOffset>
          </wp:positionH>
          <wp:positionV relativeFrom="page">
            <wp:posOffset>9499600</wp:posOffset>
          </wp:positionV>
          <wp:extent cx="698500" cy="209550"/>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7008">
              <wp:simplePos x="0" y="0"/>
              <wp:positionH relativeFrom="page">
                <wp:posOffset>457200</wp:posOffset>
              </wp:positionH>
              <wp:positionV relativeFrom="page">
                <wp:posOffset>9359900</wp:posOffset>
              </wp:positionV>
              <wp:extent cx="4622800" cy="127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169472" from="36pt,737pt" to="400pt,737pt" stroked="true" strokeweight=".5pt" strokecolor="#cccccc">
              <v:stroke dashstyle="solid"/>
              <w10:wrap type="none"/>
            </v:line>
          </w:pict>
        </mc:Fallback>
      </mc:AlternateContent>
    </w:r>
    <w:r>
      <w:rPr>
        <w:sz w:val="20"/>
      </w:rPr>
      <mc:AlternateContent>
        <mc:Choice Requires="wps">
          <w:drawing>
            <wp:anchor distT="0" distB="0" distL="0" distR="0" allowOverlap="1" layoutInCell="1" locked="0" behindDoc="1" simplePos="0" relativeHeight="479147520">
              <wp:simplePos x="0" y="0"/>
              <wp:positionH relativeFrom="page">
                <wp:posOffset>1346200</wp:posOffset>
              </wp:positionH>
              <wp:positionV relativeFrom="page">
                <wp:posOffset>9532442</wp:posOffset>
              </wp:positionV>
              <wp:extent cx="1192530" cy="129539"/>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4168960" type="#_x0000_t202" id="docshape36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8032">
              <wp:simplePos x="0" y="0"/>
              <wp:positionH relativeFrom="page">
                <wp:posOffset>5837758</wp:posOffset>
              </wp:positionH>
              <wp:positionV relativeFrom="page">
                <wp:posOffset>9532442</wp:posOffset>
              </wp:positionV>
              <wp:extent cx="1490345" cy="129539"/>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68448" type="#_x0000_t202" id="docshape36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0080">
          <wp:simplePos x="0" y="0"/>
          <wp:positionH relativeFrom="page">
            <wp:posOffset>457200</wp:posOffset>
          </wp:positionH>
          <wp:positionV relativeFrom="page">
            <wp:posOffset>9499600</wp:posOffset>
          </wp:positionV>
          <wp:extent cx="698500" cy="209550"/>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0592">
              <wp:simplePos x="0" y="0"/>
              <wp:positionH relativeFrom="page">
                <wp:posOffset>1346200</wp:posOffset>
              </wp:positionH>
              <wp:positionV relativeFrom="page">
                <wp:posOffset>9532442</wp:posOffset>
              </wp:positionV>
              <wp:extent cx="1192530" cy="129539"/>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4165888" type="#_x0000_t202" id="docshape46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1104">
              <wp:simplePos x="0" y="0"/>
              <wp:positionH relativeFrom="page">
                <wp:posOffset>5837758</wp:posOffset>
              </wp:positionH>
              <wp:positionV relativeFrom="page">
                <wp:posOffset>9532442</wp:posOffset>
              </wp:positionV>
              <wp:extent cx="1490345" cy="129539"/>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4165376" type="#_x0000_t202" id="docshape46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3152">
          <wp:simplePos x="0" y="0"/>
          <wp:positionH relativeFrom="page">
            <wp:posOffset>457200</wp:posOffset>
          </wp:positionH>
          <wp:positionV relativeFrom="page">
            <wp:posOffset>10133583</wp:posOffset>
          </wp:positionV>
          <wp:extent cx="698500" cy="209550"/>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3664">
              <wp:simplePos x="0" y="0"/>
              <wp:positionH relativeFrom="page">
                <wp:posOffset>1346200</wp:posOffset>
              </wp:positionH>
              <wp:positionV relativeFrom="page">
                <wp:posOffset>10166425</wp:posOffset>
              </wp:positionV>
              <wp:extent cx="1271270" cy="129539"/>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0.1pt;height:10.2pt;mso-position-horizontal-relative:page;mso-position-vertical-relative:page;z-index:-24162816" type="#_x0000_t202" id="docshape51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4176">
              <wp:simplePos x="0" y="0"/>
              <wp:positionH relativeFrom="page">
                <wp:posOffset>5625922</wp:posOffset>
              </wp:positionH>
              <wp:positionV relativeFrom="page">
                <wp:posOffset>10166425</wp:posOffset>
              </wp:positionV>
              <wp:extent cx="1490345" cy="129539"/>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62304" type="#_x0000_t202" id="docshape51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6224">
          <wp:simplePos x="0" y="0"/>
          <wp:positionH relativeFrom="page">
            <wp:posOffset>457200</wp:posOffset>
          </wp:positionH>
          <wp:positionV relativeFrom="page">
            <wp:posOffset>10133583</wp:posOffset>
          </wp:positionV>
          <wp:extent cx="698500" cy="209550"/>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6736">
              <wp:simplePos x="0" y="0"/>
              <wp:positionH relativeFrom="page">
                <wp:posOffset>1346200</wp:posOffset>
              </wp:positionH>
              <wp:positionV relativeFrom="page">
                <wp:posOffset>10166425</wp:posOffset>
              </wp:positionV>
              <wp:extent cx="1271270" cy="129539"/>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0.1pt;height:10.2pt;mso-position-horizontal-relative:page;mso-position-vertical-relative:page;z-index:-24159744" type="#_x0000_t202" id="docshape54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7248">
              <wp:simplePos x="0" y="0"/>
              <wp:positionH relativeFrom="page">
                <wp:posOffset>5625922</wp:posOffset>
              </wp:positionH>
              <wp:positionV relativeFrom="page">
                <wp:posOffset>10166425</wp:posOffset>
              </wp:positionV>
              <wp:extent cx="1490345" cy="129539"/>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59232" type="#_x0000_t202" id="docshape54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9808">
          <wp:simplePos x="0" y="0"/>
          <wp:positionH relativeFrom="page">
            <wp:posOffset>457200</wp:posOffset>
          </wp:positionH>
          <wp:positionV relativeFrom="page">
            <wp:posOffset>10133583</wp:posOffset>
          </wp:positionV>
          <wp:extent cx="698500" cy="209550"/>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0320">
              <wp:simplePos x="0" y="0"/>
              <wp:positionH relativeFrom="page">
                <wp:posOffset>1346200</wp:posOffset>
              </wp:positionH>
              <wp:positionV relativeFrom="page">
                <wp:posOffset>10166425</wp:posOffset>
              </wp:positionV>
              <wp:extent cx="1271270" cy="129539"/>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0.1pt;height:10.2pt;mso-position-horizontal-relative:page;mso-position-vertical-relative:page;z-index:-24156160" type="#_x0000_t202" id="docshape54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0832">
              <wp:simplePos x="0" y="0"/>
              <wp:positionH relativeFrom="page">
                <wp:posOffset>5625922</wp:posOffset>
              </wp:positionH>
              <wp:positionV relativeFrom="page">
                <wp:posOffset>10166425</wp:posOffset>
              </wp:positionV>
              <wp:extent cx="1490345" cy="129539"/>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55648" type="#_x0000_t202" id="docshape54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63392">
          <wp:simplePos x="0" y="0"/>
          <wp:positionH relativeFrom="page">
            <wp:posOffset>457200</wp:posOffset>
          </wp:positionH>
          <wp:positionV relativeFrom="page">
            <wp:posOffset>10133583</wp:posOffset>
          </wp:positionV>
          <wp:extent cx="698500" cy="209550"/>
          <wp:effectExtent l="0" t="0" r="0" b="0"/>
          <wp:wrapNone/>
          <wp:docPr id="602" name="Image 602"/>
          <wp:cNvGraphicFramePr>
            <a:graphicFrameLocks/>
          </wp:cNvGraphicFramePr>
          <a:graphic>
            <a:graphicData uri="http://schemas.openxmlformats.org/drawingml/2006/picture">
              <pic:pic>
                <pic:nvPicPr>
                  <pic:cNvPr id="602" name="Image 60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3904">
              <wp:simplePos x="0" y="0"/>
              <wp:positionH relativeFrom="page">
                <wp:posOffset>1346200</wp:posOffset>
              </wp:positionH>
              <wp:positionV relativeFrom="page">
                <wp:posOffset>10166425</wp:posOffset>
              </wp:positionV>
              <wp:extent cx="1315085" cy="129539"/>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52576" type="#_x0000_t202" id="docshape55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4416">
              <wp:simplePos x="0" y="0"/>
              <wp:positionH relativeFrom="page">
                <wp:posOffset>5625922</wp:posOffset>
              </wp:positionH>
              <wp:positionV relativeFrom="page">
                <wp:posOffset>10166425</wp:posOffset>
              </wp:positionV>
              <wp:extent cx="1490345" cy="129539"/>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52064" type="#_x0000_t202" id="docshape55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66976">
          <wp:simplePos x="0" y="0"/>
          <wp:positionH relativeFrom="page">
            <wp:posOffset>457200</wp:posOffset>
          </wp:positionH>
          <wp:positionV relativeFrom="page">
            <wp:posOffset>10133583</wp:posOffset>
          </wp:positionV>
          <wp:extent cx="698500" cy="209550"/>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7488">
              <wp:simplePos x="0" y="0"/>
              <wp:positionH relativeFrom="page">
                <wp:posOffset>1346200</wp:posOffset>
              </wp:positionH>
              <wp:positionV relativeFrom="page">
                <wp:posOffset>10166425</wp:posOffset>
              </wp:positionV>
              <wp:extent cx="1315085" cy="129539"/>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48992" type="#_x0000_t202" id="docshape55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8000">
              <wp:simplePos x="0" y="0"/>
              <wp:positionH relativeFrom="page">
                <wp:posOffset>5625922</wp:posOffset>
              </wp:positionH>
              <wp:positionV relativeFrom="page">
                <wp:posOffset>10166425</wp:posOffset>
              </wp:positionV>
              <wp:extent cx="1490345" cy="129539"/>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48480" type="#_x0000_t202" id="docshape55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0560">
          <wp:simplePos x="0" y="0"/>
          <wp:positionH relativeFrom="page">
            <wp:posOffset>457200</wp:posOffset>
          </wp:positionH>
          <wp:positionV relativeFrom="page">
            <wp:posOffset>10133583</wp:posOffset>
          </wp:positionV>
          <wp:extent cx="698500" cy="209550"/>
          <wp:effectExtent l="0" t="0" r="0" b="0"/>
          <wp:wrapNone/>
          <wp:docPr id="618" name="Image 618"/>
          <wp:cNvGraphicFramePr>
            <a:graphicFrameLocks/>
          </wp:cNvGraphicFramePr>
          <a:graphic>
            <a:graphicData uri="http://schemas.openxmlformats.org/drawingml/2006/picture">
              <pic:pic>
                <pic:nvPicPr>
                  <pic:cNvPr id="618" name="Image 61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1072">
              <wp:simplePos x="0" y="0"/>
              <wp:positionH relativeFrom="page">
                <wp:posOffset>1346200</wp:posOffset>
              </wp:positionH>
              <wp:positionV relativeFrom="page">
                <wp:posOffset>10166425</wp:posOffset>
              </wp:positionV>
              <wp:extent cx="1315085" cy="129539"/>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45408" type="#_x0000_t202" id="docshape56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1584">
              <wp:simplePos x="0" y="0"/>
              <wp:positionH relativeFrom="page">
                <wp:posOffset>5625922</wp:posOffset>
              </wp:positionH>
              <wp:positionV relativeFrom="page">
                <wp:posOffset>10166425</wp:posOffset>
              </wp:positionV>
              <wp:extent cx="1490345" cy="129539"/>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44896" type="#_x0000_t202" id="docshape56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4144">
          <wp:simplePos x="0" y="0"/>
          <wp:positionH relativeFrom="page">
            <wp:posOffset>457200</wp:posOffset>
          </wp:positionH>
          <wp:positionV relativeFrom="page">
            <wp:posOffset>10133583</wp:posOffset>
          </wp:positionV>
          <wp:extent cx="698500" cy="209550"/>
          <wp:effectExtent l="0" t="0" r="0" b="0"/>
          <wp:wrapNone/>
          <wp:docPr id="626" name="Image 626"/>
          <wp:cNvGraphicFramePr>
            <a:graphicFrameLocks/>
          </wp:cNvGraphicFramePr>
          <a:graphic>
            <a:graphicData uri="http://schemas.openxmlformats.org/drawingml/2006/picture">
              <pic:pic>
                <pic:nvPicPr>
                  <pic:cNvPr id="626" name="Image 62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4656">
              <wp:simplePos x="0" y="0"/>
              <wp:positionH relativeFrom="page">
                <wp:posOffset>1346200</wp:posOffset>
              </wp:positionH>
              <wp:positionV relativeFrom="page">
                <wp:posOffset>10166425</wp:posOffset>
              </wp:positionV>
              <wp:extent cx="1315085" cy="129539"/>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41824" type="#_x0000_t202" id="docshape56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5168">
              <wp:simplePos x="0" y="0"/>
              <wp:positionH relativeFrom="page">
                <wp:posOffset>5625922</wp:posOffset>
              </wp:positionH>
              <wp:positionV relativeFrom="page">
                <wp:posOffset>10166425</wp:posOffset>
              </wp:positionV>
              <wp:extent cx="1490345" cy="129539"/>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41312" type="#_x0000_t202" id="docshape56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7728">
          <wp:simplePos x="0" y="0"/>
          <wp:positionH relativeFrom="page">
            <wp:posOffset>457200</wp:posOffset>
          </wp:positionH>
          <wp:positionV relativeFrom="page">
            <wp:posOffset>10133583</wp:posOffset>
          </wp:positionV>
          <wp:extent cx="698500" cy="209550"/>
          <wp:effectExtent l="0" t="0" r="0" b="0"/>
          <wp:wrapNone/>
          <wp:docPr id="634" name="Image 634"/>
          <wp:cNvGraphicFramePr>
            <a:graphicFrameLocks/>
          </wp:cNvGraphicFramePr>
          <a:graphic>
            <a:graphicData uri="http://schemas.openxmlformats.org/drawingml/2006/picture">
              <pic:pic>
                <pic:nvPicPr>
                  <pic:cNvPr id="634" name="Image 63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8240">
              <wp:simplePos x="0" y="0"/>
              <wp:positionH relativeFrom="page">
                <wp:posOffset>1346200</wp:posOffset>
              </wp:positionH>
              <wp:positionV relativeFrom="page">
                <wp:posOffset>10166425</wp:posOffset>
              </wp:positionV>
              <wp:extent cx="1315085" cy="129539"/>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38240" type="#_x0000_t202" id="docshape57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8752">
              <wp:simplePos x="0" y="0"/>
              <wp:positionH relativeFrom="page">
                <wp:posOffset>5625922</wp:posOffset>
              </wp:positionH>
              <wp:positionV relativeFrom="page">
                <wp:posOffset>10166425</wp:posOffset>
              </wp:positionV>
              <wp:extent cx="1490345" cy="129539"/>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37728" type="#_x0000_t202" id="docshape57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1312">
          <wp:simplePos x="0" y="0"/>
          <wp:positionH relativeFrom="page">
            <wp:posOffset>457200</wp:posOffset>
          </wp:positionH>
          <wp:positionV relativeFrom="page">
            <wp:posOffset>10133583</wp:posOffset>
          </wp:positionV>
          <wp:extent cx="698500" cy="209550"/>
          <wp:effectExtent l="0" t="0" r="0" b="0"/>
          <wp:wrapNone/>
          <wp:docPr id="675" name="Image 675"/>
          <wp:cNvGraphicFramePr>
            <a:graphicFrameLocks/>
          </wp:cNvGraphicFramePr>
          <a:graphic>
            <a:graphicData uri="http://schemas.openxmlformats.org/drawingml/2006/picture">
              <pic:pic>
                <pic:nvPicPr>
                  <pic:cNvPr id="675" name="Image 67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81824">
              <wp:simplePos x="0" y="0"/>
              <wp:positionH relativeFrom="page">
                <wp:posOffset>1346200</wp:posOffset>
              </wp:positionH>
              <wp:positionV relativeFrom="page">
                <wp:posOffset>10166425</wp:posOffset>
              </wp:positionV>
              <wp:extent cx="1315085" cy="129539"/>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34656" type="#_x0000_t202" id="docshape60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2336">
              <wp:simplePos x="0" y="0"/>
              <wp:positionH relativeFrom="page">
                <wp:posOffset>5625922</wp:posOffset>
              </wp:positionH>
              <wp:positionV relativeFrom="page">
                <wp:posOffset>10166425</wp:posOffset>
              </wp:positionV>
              <wp:extent cx="1490345" cy="129539"/>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34144" type="#_x0000_t202" id="docshape60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4896">
          <wp:simplePos x="0" y="0"/>
          <wp:positionH relativeFrom="page">
            <wp:posOffset>457200</wp:posOffset>
          </wp:positionH>
          <wp:positionV relativeFrom="page">
            <wp:posOffset>10133583</wp:posOffset>
          </wp:positionV>
          <wp:extent cx="698500" cy="209550"/>
          <wp:effectExtent l="0" t="0" r="0" b="0"/>
          <wp:wrapNone/>
          <wp:docPr id="759" name="Image 759"/>
          <wp:cNvGraphicFramePr>
            <a:graphicFrameLocks/>
          </wp:cNvGraphicFramePr>
          <a:graphic>
            <a:graphicData uri="http://schemas.openxmlformats.org/drawingml/2006/picture">
              <pic:pic>
                <pic:nvPicPr>
                  <pic:cNvPr id="759" name="Image 75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85408">
              <wp:simplePos x="0" y="0"/>
              <wp:positionH relativeFrom="page">
                <wp:posOffset>1346200</wp:posOffset>
              </wp:positionH>
              <wp:positionV relativeFrom="page">
                <wp:posOffset>10166425</wp:posOffset>
              </wp:positionV>
              <wp:extent cx="1315085" cy="129539"/>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31072" type="#_x0000_t202" id="docshape68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5920">
              <wp:simplePos x="0" y="0"/>
              <wp:positionH relativeFrom="page">
                <wp:posOffset>5625922</wp:posOffset>
              </wp:positionH>
              <wp:positionV relativeFrom="page">
                <wp:posOffset>10166425</wp:posOffset>
              </wp:positionV>
              <wp:extent cx="1490345" cy="129539"/>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30560" type="#_x0000_t202" id="docshape68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7968">
          <wp:simplePos x="0" y="0"/>
          <wp:positionH relativeFrom="page">
            <wp:posOffset>457200</wp:posOffset>
          </wp:positionH>
          <wp:positionV relativeFrom="page">
            <wp:posOffset>10133583</wp:posOffset>
          </wp:positionV>
          <wp:extent cx="698500" cy="209550"/>
          <wp:effectExtent l="0" t="0" r="0" b="0"/>
          <wp:wrapNone/>
          <wp:docPr id="766" name="Image 766"/>
          <wp:cNvGraphicFramePr>
            <a:graphicFrameLocks/>
          </wp:cNvGraphicFramePr>
          <a:graphic>
            <a:graphicData uri="http://schemas.openxmlformats.org/drawingml/2006/picture">
              <pic:pic>
                <pic:nvPicPr>
                  <pic:cNvPr id="766" name="Image 76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88480">
              <wp:simplePos x="0" y="0"/>
              <wp:positionH relativeFrom="page">
                <wp:posOffset>1346200</wp:posOffset>
              </wp:positionH>
              <wp:positionV relativeFrom="page">
                <wp:posOffset>10166425</wp:posOffset>
              </wp:positionV>
              <wp:extent cx="1315085" cy="129539"/>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28000" type="#_x0000_t202" id="docshape69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8992">
              <wp:simplePos x="0" y="0"/>
              <wp:positionH relativeFrom="page">
                <wp:posOffset>5625922</wp:posOffset>
              </wp:positionH>
              <wp:positionV relativeFrom="page">
                <wp:posOffset>10166425</wp:posOffset>
              </wp:positionV>
              <wp:extent cx="1490345" cy="129539"/>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27488" type="#_x0000_t202" id="docshape69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91552">
          <wp:simplePos x="0" y="0"/>
          <wp:positionH relativeFrom="page">
            <wp:posOffset>457200</wp:posOffset>
          </wp:positionH>
          <wp:positionV relativeFrom="page">
            <wp:posOffset>10133583</wp:posOffset>
          </wp:positionV>
          <wp:extent cx="698500" cy="209550"/>
          <wp:effectExtent l="0" t="0" r="0" b="0"/>
          <wp:wrapNone/>
          <wp:docPr id="774" name="Image 774"/>
          <wp:cNvGraphicFramePr>
            <a:graphicFrameLocks/>
          </wp:cNvGraphicFramePr>
          <a:graphic>
            <a:graphicData uri="http://schemas.openxmlformats.org/drawingml/2006/picture">
              <pic:pic>
                <pic:nvPicPr>
                  <pic:cNvPr id="774" name="Image 77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2064">
              <wp:simplePos x="0" y="0"/>
              <wp:positionH relativeFrom="page">
                <wp:posOffset>1346200</wp:posOffset>
              </wp:positionH>
              <wp:positionV relativeFrom="page">
                <wp:posOffset>10166425</wp:posOffset>
              </wp:positionV>
              <wp:extent cx="1315085" cy="129539"/>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800.505981pt;width:103.55pt;height:10.2pt;mso-position-horizontal-relative:page;mso-position-vertical-relative:page;z-index:-24124416" type="#_x0000_t202" id="docshape69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2576">
              <wp:simplePos x="0" y="0"/>
              <wp:positionH relativeFrom="page">
                <wp:posOffset>5625922</wp:posOffset>
              </wp:positionH>
              <wp:positionV relativeFrom="page">
                <wp:posOffset>10166425</wp:posOffset>
              </wp:positionV>
              <wp:extent cx="1490345" cy="129539"/>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800.505981pt;width:117.35pt;height:10.2pt;mso-position-horizontal-relative:page;mso-position-vertical-relative:page;z-index:-24123904" type="#_x0000_t202" id="docshape69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3248">
              <wp:simplePos x="0" y="0"/>
              <wp:positionH relativeFrom="page">
                <wp:posOffset>6373876</wp:posOffset>
              </wp:positionH>
              <wp:positionV relativeFrom="page">
                <wp:posOffset>609571</wp:posOffset>
              </wp:positionV>
              <wp:extent cx="158750" cy="18034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3232" type="#_x0000_t202" id="docshape4"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7344">
              <wp:simplePos x="0" y="0"/>
              <wp:positionH relativeFrom="page">
                <wp:posOffset>6304026</wp:posOffset>
              </wp:positionH>
              <wp:positionV relativeFrom="page">
                <wp:posOffset>609571</wp:posOffset>
              </wp:positionV>
              <wp:extent cx="228600" cy="1803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9136" type="#_x0000_t202" id="docshape1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11</w:t>
                    </w:r>
                    <w:r>
                      <w:rPr>
                        <w:spacing w:val="-5"/>
                        <w:sz w:val="22"/>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0256">
          <wp:simplePos x="0" y="0"/>
          <wp:positionH relativeFrom="page">
            <wp:posOffset>457200</wp:posOffset>
          </wp:positionH>
          <wp:positionV relativeFrom="page">
            <wp:posOffset>304799</wp:posOffset>
          </wp:positionV>
          <wp:extent cx="698500" cy="209550"/>
          <wp:effectExtent l="0" t="0" r="0" b="0"/>
          <wp:wrapNone/>
          <wp:docPr id="818" name="Image 818"/>
          <wp:cNvGraphicFramePr>
            <a:graphicFrameLocks/>
          </wp:cNvGraphicFramePr>
          <a:graphic>
            <a:graphicData uri="http://schemas.openxmlformats.org/drawingml/2006/picture">
              <pic:pic>
                <pic:nvPicPr>
                  <pic:cNvPr id="818" name="Image 81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0768">
              <wp:simplePos x="0" y="0"/>
              <wp:positionH relativeFrom="page">
                <wp:posOffset>1346200</wp:posOffset>
              </wp:positionH>
              <wp:positionV relativeFrom="page">
                <wp:posOffset>337641</wp:posOffset>
              </wp:positionV>
              <wp:extent cx="1315085" cy="129539"/>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15712" type="#_x0000_t202" id="docshape73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1280">
              <wp:simplePos x="0" y="0"/>
              <wp:positionH relativeFrom="page">
                <wp:posOffset>5625922</wp:posOffset>
              </wp:positionH>
              <wp:positionV relativeFrom="page">
                <wp:posOffset>337641</wp:posOffset>
              </wp:positionV>
              <wp:extent cx="1490345" cy="129539"/>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15200" type="#_x0000_t202" id="docshape73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1792">
              <wp:simplePos x="0" y="0"/>
              <wp:positionH relativeFrom="page">
                <wp:posOffset>6327139</wp:posOffset>
              </wp:positionH>
              <wp:positionV relativeFrom="page">
                <wp:posOffset>609112</wp:posOffset>
              </wp:positionV>
              <wp:extent cx="165735" cy="18097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65735" cy="180975"/>
                      </a:xfrm>
                      <a:prstGeom prst="rect">
                        <a:avLst/>
                      </a:prstGeom>
                    </wps:spPr>
                    <wps:txbx>
                      <w:txbxContent>
                        <w:p>
                          <w:pPr>
                            <w:spacing w:before="11"/>
                            <w:ind w:left="20" w:right="0" w:firstLine="0"/>
                            <w:jc w:val="left"/>
                            <w:rPr>
                              <w:sz w:val="22"/>
                            </w:rPr>
                          </w:pPr>
                          <w:r>
                            <w:rPr>
                              <w:spacing w:val="-5"/>
                              <w:sz w:val="22"/>
                            </w:rPr>
                            <w:t>14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14688" type="#_x0000_t202" id="docshape734" filled="false" stroked="false">
              <v:textbox inset="0,0,0,0">
                <w:txbxContent>
                  <w:p>
                    <w:pPr>
                      <w:spacing w:before="11"/>
                      <w:ind w:left="20" w:right="0" w:firstLine="0"/>
                      <w:jc w:val="left"/>
                      <w:rPr>
                        <w:sz w:val="22"/>
                      </w:rPr>
                    </w:pPr>
                    <w:r>
                      <w:rPr>
                        <w:spacing w:val="-5"/>
                        <w:sz w:val="22"/>
                      </w:rPr>
                      <w:t>14</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3840">
          <wp:simplePos x="0" y="0"/>
          <wp:positionH relativeFrom="page">
            <wp:posOffset>457200</wp:posOffset>
          </wp:positionH>
          <wp:positionV relativeFrom="page">
            <wp:posOffset>304799</wp:posOffset>
          </wp:positionV>
          <wp:extent cx="698500" cy="209550"/>
          <wp:effectExtent l="0" t="0" r="0" b="0"/>
          <wp:wrapNone/>
          <wp:docPr id="826" name="Image 826"/>
          <wp:cNvGraphicFramePr>
            <a:graphicFrameLocks/>
          </wp:cNvGraphicFramePr>
          <a:graphic>
            <a:graphicData uri="http://schemas.openxmlformats.org/drawingml/2006/picture">
              <pic:pic>
                <pic:nvPicPr>
                  <pic:cNvPr id="826" name="Image 82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4352">
              <wp:simplePos x="0" y="0"/>
              <wp:positionH relativeFrom="page">
                <wp:posOffset>1346200</wp:posOffset>
              </wp:positionH>
              <wp:positionV relativeFrom="page">
                <wp:posOffset>337641</wp:posOffset>
              </wp:positionV>
              <wp:extent cx="1315085" cy="129539"/>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12128" type="#_x0000_t202" id="docshape73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4864">
              <wp:simplePos x="0" y="0"/>
              <wp:positionH relativeFrom="page">
                <wp:posOffset>5625922</wp:posOffset>
              </wp:positionH>
              <wp:positionV relativeFrom="page">
                <wp:posOffset>337641</wp:posOffset>
              </wp:positionV>
              <wp:extent cx="1490345" cy="129539"/>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11616" type="#_x0000_t202" id="docshape73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5376">
              <wp:simplePos x="0" y="0"/>
              <wp:positionH relativeFrom="page">
                <wp:posOffset>6327139</wp:posOffset>
              </wp:positionH>
              <wp:positionV relativeFrom="page">
                <wp:posOffset>609112</wp:posOffset>
              </wp:positionV>
              <wp:extent cx="165735" cy="18097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165735" cy="180975"/>
                      </a:xfrm>
                      <a:prstGeom prst="rect">
                        <a:avLst/>
                      </a:prstGeom>
                    </wps:spPr>
                    <wps:txbx>
                      <w:txbxContent>
                        <w:p>
                          <w:pPr>
                            <w:spacing w:before="11"/>
                            <w:ind w:left="20" w:right="0" w:firstLine="0"/>
                            <w:jc w:val="left"/>
                            <w:rPr>
                              <w:sz w:val="22"/>
                            </w:rPr>
                          </w:pPr>
                          <w:r>
                            <w:rPr>
                              <w:spacing w:val="-5"/>
                              <w:sz w:val="22"/>
                            </w:rPr>
                            <w:t>15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11104" type="#_x0000_t202" id="docshape739" filled="false" stroked="false">
              <v:textbox inset="0,0,0,0">
                <w:txbxContent>
                  <w:p>
                    <w:pPr>
                      <w:spacing w:before="11"/>
                      <w:ind w:left="20" w:right="0" w:firstLine="0"/>
                      <w:jc w:val="left"/>
                      <w:rPr>
                        <w:sz w:val="22"/>
                      </w:rPr>
                    </w:pPr>
                    <w:r>
                      <w:rPr>
                        <w:spacing w:val="-5"/>
                        <w:sz w:val="22"/>
                      </w:rPr>
                      <w:t>15</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07424">
          <wp:simplePos x="0" y="0"/>
          <wp:positionH relativeFrom="page">
            <wp:posOffset>457200</wp:posOffset>
          </wp:positionH>
          <wp:positionV relativeFrom="page">
            <wp:posOffset>304799</wp:posOffset>
          </wp:positionV>
          <wp:extent cx="698500" cy="209550"/>
          <wp:effectExtent l="0" t="0" r="0" b="0"/>
          <wp:wrapNone/>
          <wp:docPr id="834" name="Image 834"/>
          <wp:cNvGraphicFramePr>
            <a:graphicFrameLocks/>
          </wp:cNvGraphicFramePr>
          <a:graphic>
            <a:graphicData uri="http://schemas.openxmlformats.org/drawingml/2006/picture">
              <pic:pic>
                <pic:nvPicPr>
                  <pic:cNvPr id="834" name="Image 83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07936">
              <wp:simplePos x="0" y="0"/>
              <wp:positionH relativeFrom="page">
                <wp:posOffset>1346200</wp:posOffset>
              </wp:positionH>
              <wp:positionV relativeFrom="page">
                <wp:posOffset>337641</wp:posOffset>
              </wp:positionV>
              <wp:extent cx="1315085" cy="129539"/>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08544" type="#_x0000_t202" id="docshape74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8448">
              <wp:simplePos x="0" y="0"/>
              <wp:positionH relativeFrom="page">
                <wp:posOffset>5625922</wp:posOffset>
              </wp:positionH>
              <wp:positionV relativeFrom="page">
                <wp:posOffset>337641</wp:posOffset>
              </wp:positionV>
              <wp:extent cx="1490345" cy="129539"/>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08032" type="#_x0000_t202" id="docshape74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08960">
              <wp:simplePos x="0" y="0"/>
              <wp:positionH relativeFrom="page">
                <wp:posOffset>6327139</wp:posOffset>
              </wp:positionH>
              <wp:positionV relativeFrom="page">
                <wp:posOffset>609112</wp:posOffset>
              </wp:positionV>
              <wp:extent cx="165735" cy="18097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165735" cy="180975"/>
                      </a:xfrm>
                      <a:prstGeom prst="rect">
                        <a:avLst/>
                      </a:prstGeom>
                    </wps:spPr>
                    <wps:txbx>
                      <w:txbxContent>
                        <w:p>
                          <w:pPr>
                            <w:spacing w:before="11"/>
                            <w:ind w:left="20" w:right="0" w:firstLine="0"/>
                            <w:jc w:val="left"/>
                            <w:rPr>
                              <w:sz w:val="22"/>
                            </w:rPr>
                          </w:pPr>
                          <w:r>
                            <w:rPr>
                              <w:spacing w:val="-5"/>
                              <w:sz w:val="22"/>
                            </w:rPr>
                            <w:t>16</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07520" type="#_x0000_t202" id="docshape744" filled="false" stroked="false">
              <v:textbox inset="0,0,0,0">
                <w:txbxContent>
                  <w:p>
                    <w:pPr>
                      <w:spacing w:before="11"/>
                      <w:ind w:left="20" w:right="0" w:firstLine="0"/>
                      <w:jc w:val="left"/>
                      <w:rPr>
                        <w:sz w:val="22"/>
                      </w:rPr>
                    </w:pPr>
                    <w:r>
                      <w:rPr>
                        <w:spacing w:val="-5"/>
                        <w:sz w:val="22"/>
                      </w:rPr>
                      <w:t>16</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11008">
          <wp:simplePos x="0" y="0"/>
          <wp:positionH relativeFrom="page">
            <wp:posOffset>457200</wp:posOffset>
          </wp:positionH>
          <wp:positionV relativeFrom="page">
            <wp:posOffset>304799</wp:posOffset>
          </wp:positionV>
          <wp:extent cx="698500" cy="209550"/>
          <wp:effectExtent l="0" t="0" r="0" b="0"/>
          <wp:wrapNone/>
          <wp:docPr id="857" name="Image 857"/>
          <wp:cNvGraphicFramePr>
            <a:graphicFrameLocks/>
          </wp:cNvGraphicFramePr>
          <a:graphic>
            <a:graphicData uri="http://schemas.openxmlformats.org/drawingml/2006/picture">
              <pic:pic>
                <pic:nvPicPr>
                  <pic:cNvPr id="857" name="Image 85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11520">
              <wp:simplePos x="0" y="0"/>
              <wp:positionH relativeFrom="page">
                <wp:posOffset>1346200</wp:posOffset>
              </wp:positionH>
              <wp:positionV relativeFrom="page">
                <wp:posOffset>337641</wp:posOffset>
              </wp:positionV>
              <wp:extent cx="1315085" cy="129539"/>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04960" type="#_x0000_t202" id="docshape76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2032">
              <wp:simplePos x="0" y="0"/>
              <wp:positionH relativeFrom="page">
                <wp:posOffset>5625922</wp:posOffset>
              </wp:positionH>
              <wp:positionV relativeFrom="page">
                <wp:posOffset>337641</wp:posOffset>
              </wp:positionV>
              <wp:extent cx="1490345" cy="129539"/>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04448" type="#_x0000_t202" id="docshape76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2544">
              <wp:simplePos x="0" y="0"/>
              <wp:positionH relativeFrom="page">
                <wp:posOffset>6327139</wp:posOffset>
              </wp:positionH>
              <wp:positionV relativeFrom="page">
                <wp:posOffset>609112</wp:posOffset>
              </wp:positionV>
              <wp:extent cx="165735" cy="18097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165735" cy="180975"/>
                      </a:xfrm>
                      <a:prstGeom prst="rect">
                        <a:avLst/>
                      </a:prstGeom>
                    </wps:spPr>
                    <wps:txbx>
                      <w:txbxContent>
                        <w:p>
                          <w:pPr>
                            <w:spacing w:before="11"/>
                            <w:ind w:left="20" w:right="0" w:firstLine="0"/>
                            <w:jc w:val="left"/>
                            <w:rPr>
                              <w:sz w:val="22"/>
                            </w:rPr>
                          </w:pPr>
                          <w:r>
                            <w:rPr>
                              <w:spacing w:val="-5"/>
                              <w:sz w:val="22"/>
                            </w:rPr>
                            <w:t>17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03936" type="#_x0000_t202" id="docshape763" filled="false" stroked="false">
              <v:textbox inset="0,0,0,0">
                <w:txbxContent>
                  <w:p>
                    <w:pPr>
                      <w:spacing w:before="11"/>
                      <w:ind w:left="20" w:right="0" w:firstLine="0"/>
                      <w:jc w:val="left"/>
                      <w:rPr>
                        <w:sz w:val="22"/>
                      </w:rPr>
                    </w:pPr>
                    <w:r>
                      <w:rPr>
                        <w:spacing w:val="-5"/>
                        <w:sz w:val="22"/>
                      </w:rPr>
                      <w:t>17</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14592">
          <wp:simplePos x="0" y="0"/>
          <wp:positionH relativeFrom="page">
            <wp:posOffset>457200</wp:posOffset>
          </wp:positionH>
          <wp:positionV relativeFrom="page">
            <wp:posOffset>304799</wp:posOffset>
          </wp:positionV>
          <wp:extent cx="698500" cy="209550"/>
          <wp:effectExtent l="0" t="0" r="0" b="0"/>
          <wp:wrapNone/>
          <wp:docPr id="884" name="Image 884"/>
          <wp:cNvGraphicFramePr>
            <a:graphicFrameLocks/>
          </wp:cNvGraphicFramePr>
          <a:graphic>
            <a:graphicData uri="http://schemas.openxmlformats.org/drawingml/2006/picture">
              <pic:pic>
                <pic:nvPicPr>
                  <pic:cNvPr id="884" name="Image 88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15104">
              <wp:simplePos x="0" y="0"/>
              <wp:positionH relativeFrom="page">
                <wp:posOffset>1346200</wp:posOffset>
              </wp:positionH>
              <wp:positionV relativeFrom="page">
                <wp:posOffset>337641</wp:posOffset>
              </wp:positionV>
              <wp:extent cx="1315085" cy="129539"/>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01376" type="#_x0000_t202" id="docshape78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5616">
              <wp:simplePos x="0" y="0"/>
              <wp:positionH relativeFrom="page">
                <wp:posOffset>5625922</wp:posOffset>
              </wp:positionH>
              <wp:positionV relativeFrom="page">
                <wp:posOffset>337641</wp:posOffset>
              </wp:positionV>
              <wp:extent cx="1490345" cy="129539"/>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00864" type="#_x0000_t202" id="docshape78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6128">
              <wp:simplePos x="0" y="0"/>
              <wp:positionH relativeFrom="page">
                <wp:posOffset>6327139</wp:posOffset>
              </wp:positionH>
              <wp:positionV relativeFrom="page">
                <wp:posOffset>609112</wp:posOffset>
              </wp:positionV>
              <wp:extent cx="165735" cy="18097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165735" cy="180975"/>
                      </a:xfrm>
                      <a:prstGeom prst="rect">
                        <a:avLst/>
                      </a:prstGeom>
                    </wps:spPr>
                    <wps:txbx>
                      <w:txbxContent>
                        <w:p>
                          <w:pPr>
                            <w:spacing w:before="11"/>
                            <w:ind w:left="20" w:right="0" w:firstLine="0"/>
                            <w:jc w:val="left"/>
                            <w:rPr>
                              <w:sz w:val="22"/>
                            </w:rPr>
                          </w:pPr>
                          <w:r>
                            <w:rPr>
                              <w:spacing w:val="-5"/>
                              <w:sz w:val="22"/>
                            </w:rPr>
                            <w:t>18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00352" type="#_x0000_t202" id="docshape782" filled="false" stroked="false">
              <v:textbox inset="0,0,0,0">
                <w:txbxContent>
                  <w:p>
                    <w:pPr>
                      <w:spacing w:before="11"/>
                      <w:ind w:left="20" w:right="0" w:firstLine="0"/>
                      <w:jc w:val="left"/>
                      <w:rPr>
                        <w:sz w:val="22"/>
                      </w:rPr>
                    </w:pPr>
                    <w:r>
                      <w:rPr>
                        <w:spacing w:val="-5"/>
                        <w:sz w:val="22"/>
                      </w:rPr>
                      <w:t>18</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18176">
          <wp:simplePos x="0" y="0"/>
          <wp:positionH relativeFrom="page">
            <wp:posOffset>457200</wp:posOffset>
          </wp:positionH>
          <wp:positionV relativeFrom="page">
            <wp:posOffset>304799</wp:posOffset>
          </wp:positionV>
          <wp:extent cx="698500" cy="209550"/>
          <wp:effectExtent l="0" t="0" r="0" b="0"/>
          <wp:wrapNone/>
          <wp:docPr id="892" name="Image 892"/>
          <wp:cNvGraphicFramePr>
            <a:graphicFrameLocks/>
          </wp:cNvGraphicFramePr>
          <a:graphic>
            <a:graphicData uri="http://schemas.openxmlformats.org/drawingml/2006/picture">
              <pic:pic>
                <pic:nvPicPr>
                  <pic:cNvPr id="892" name="Image 89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18688">
              <wp:simplePos x="0" y="0"/>
              <wp:positionH relativeFrom="page">
                <wp:posOffset>1346200</wp:posOffset>
              </wp:positionH>
              <wp:positionV relativeFrom="page">
                <wp:posOffset>337641</wp:posOffset>
              </wp:positionV>
              <wp:extent cx="1315085" cy="129539"/>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97792" type="#_x0000_t202" id="docshape78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9200">
              <wp:simplePos x="0" y="0"/>
              <wp:positionH relativeFrom="page">
                <wp:posOffset>5625922</wp:posOffset>
              </wp:positionH>
              <wp:positionV relativeFrom="page">
                <wp:posOffset>337641</wp:posOffset>
              </wp:positionV>
              <wp:extent cx="1490345" cy="129539"/>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97280" type="#_x0000_t202" id="docshape78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19712">
              <wp:simplePos x="0" y="0"/>
              <wp:positionH relativeFrom="page">
                <wp:posOffset>6327139</wp:posOffset>
              </wp:positionH>
              <wp:positionV relativeFrom="page">
                <wp:posOffset>609112</wp:posOffset>
              </wp:positionV>
              <wp:extent cx="165735" cy="18097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165735" cy="180975"/>
                      </a:xfrm>
                      <a:prstGeom prst="rect">
                        <a:avLst/>
                      </a:prstGeom>
                    </wps:spPr>
                    <wps:txbx>
                      <w:txbxContent>
                        <w:p>
                          <w:pPr>
                            <w:spacing w:before="11"/>
                            <w:ind w:left="20" w:right="0" w:firstLine="0"/>
                            <w:jc w:val="left"/>
                            <w:rPr>
                              <w:sz w:val="22"/>
                            </w:rPr>
                          </w:pPr>
                          <w:r>
                            <w:rPr>
                              <w:spacing w:val="-5"/>
                              <w:sz w:val="22"/>
                            </w:rPr>
                            <w:t>19</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96768" type="#_x0000_t202" id="docshape787" filled="false" stroked="false">
              <v:textbox inset="0,0,0,0">
                <w:txbxContent>
                  <w:p>
                    <w:pPr>
                      <w:spacing w:before="11"/>
                      <w:ind w:left="20" w:right="0" w:firstLine="0"/>
                      <w:jc w:val="left"/>
                      <w:rPr>
                        <w:sz w:val="22"/>
                      </w:rPr>
                    </w:pPr>
                    <w:r>
                      <w:rPr>
                        <w:spacing w:val="-5"/>
                        <w:sz w:val="22"/>
                      </w:rPr>
                      <w:t>19</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1760">
          <wp:simplePos x="0" y="0"/>
          <wp:positionH relativeFrom="page">
            <wp:posOffset>457200</wp:posOffset>
          </wp:positionH>
          <wp:positionV relativeFrom="page">
            <wp:posOffset>304799</wp:posOffset>
          </wp:positionV>
          <wp:extent cx="698500" cy="209550"/>
          <wp:effectExtent l="0" t="0" r="0" b="0"/>
          <wp:wrapNone/>
          <wp:docPr id="915" name="Image 915"/>
          <wp:cNvGraphicFramePr>
            <a:graphicFrameLocks/>
          </wp:cNvGraphicFramePr>
          <a:graphic>
            <a:graphicData uri="http://schemas.openxmlformats.org/drawingml/2006/picture">
              <pic:pic>
                <pic:nvPicPr>
                  <pic:cNvPr id="915" name="Image 91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2272">
              <wp:simplePos x="0" y="0"/>
              <wp:positionH relativeFrom="page">
                <wp:posOffset>1346200</wp:posOffset>
              </wp:positionH>
              <wp:positionV relativeFrom="page">
                <wp:posOffset>337641</wp:posOffset>
              </wp:positionV>
              <wp:extent cx="1315085" cy="129539"/>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94208" type="#_x0000_t202" id="docshape80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2784">
              <wp:simplePos x="0" y="0"/>
              <wp:positionH relativeFrom="page">
                <wp:posOffset>5625922</wp:posOffset>
              </wp:positionH>
              <wp:positionV relativeFrom="page">
                <wp:posOffset>337641</wp:posOffset>
              </wp:positionV>
              <wp:extent cx="1490345" cy="129539"/>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93696" type="#_x0000_t202" id="docshape80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3296">
              <wp:simplePos x="0" y="0"/>
              <wp:positionH relativeFrom="page">
                <wp:posOffset>6327139</wp:posOffset>
              </wp:positionH>
              <wp:positionV relativeFrom="page">
                <wp:posOffset>609112</wp:posOffset>
              </wp:positionV>
              <wp:extent cx="165735" cy="18097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65735" cy="180975"/>
                      </a:xfrm>
                      <a:prstGeom prst="rect">
                        <a:avLst/>
                      </a:prstGeom>
                    </wps:spPr>
                    <wps:txbx>
                      <w:txbxContent>
                        <w:p>
                          <w:pPr>
                            <w:spacing w:before="11"/>
                            <w:ind w:left="20" w:right="0" w:firstLine="0"/>
                            <w:jc w:val="left"/>
                            <w:rPr>
                              <w:sz w:val="22"/>
                            </w:rPr>
                          </w:pPr>
                          <w:r>
                            <w:rPr>
                              <w:spacing w:val="-5"/>
                              <w:sz w:val="22"/>
                            </w:rPr>
                            <w:t>20</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93184" type="#_x0000_t202" id="docshape806" filled="false" stroked="false">
              <v:textbox inset="0,0,0,0">
                <w:txbxContent>
                  <w:p>
                    <w:pPr>
                      <w:spacing w:before="11"/>
                      <w:ind w:left="20" w:right="0" w:firstLine="0"/>
                      <w:jc w:val="left"/>
                      <w:rPr>
                        <w:sz w:val="22"/>
                      </w:rPr>
                    </w:pPr>
                    <w:r>
                      <w:rPr>
                        <w:spacing w:val="-5"/>
                        <w:sz w:val="22"/>
                      </w:rPr>
                      <w:t>20</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5344">
          <wp:simplePos x="0" y="0"/>
          <wp:positionH relativeFrom="page">
            <wp:posOffset>457200</wp:posOffset>
          </wp:positionH>
          <wp:positionV relativeFrom="page">
            <wp:posOffset>304799</wp:posOffset>
          </wp:positionV>
          <wp:extent cx="698500" cy="209550"/>
          <wp:effectExtent l="0" t="0" r="0" b="0"/>
          <wp:wrapNone/>
          <wp:docPr id="949" name="Image 949"/>
          <wp:cNvGraphicFramePr>
            <a:graphicFrameLocks/>
          </wp:cNvGraphicFramePr>
          <a:graphic>
            <a:graphicData uri="http://schemas.openxmlformats.org/drawingml/2006/picture">
              <pic:pic>
                <pic:nvPicPr>
                  <pic:cNvPr id="949" name="Image 94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5856">
              <wp:simplePos x="0" y="0"/>
              <wp:positionH relativeFrom="page">
                <wp:posOffset>1346200</wp:posOffset>
              </wp:positionH>
              <wp:positionV relativeFrom="page">
                <wp:posOffset>337641</wp:posOffset>
              </wp:positionV>
              <wp:extent cx="1315085" cy="129539"/>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90624" type="#_x0000_t202" id="docshape83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6368">
              <wp:simplePos x="0" y="0"/>
              <wp:positionH relativeFrom="page">
                <wp:posOffset>5625922</wp:posOffset>
              </wp:positionH>
              <wp:positionV relativeFrom="page">
                <wp:posOffset>337641</wp:posOffset>
              </wp:positionV>
              <wp:extent cx="1490345" cy="129539"/>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90112" type="#_x0000_t202" id="docshape83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6880">
              <wp:simplePos x="0" y="0"/>
              <wp:positionH relativeFrom="page">
                <wp:posOffset>6327139</wp:posOffset>
              </wp:positionH>
              <wp:positionV relativeFrom="page">
                <wp:posOffset>609112</wp:posOffset>
              </wp:positionV>
              <wp:extent cx="165735" cy="18097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165735" cy="180975"/>
                      </a:xfrm>
                      <a:prstGeom prst="rect">
                        <a:avLst/>
                      </a:prstGeom>
                    </wps:spPr>
                    <wps:txbx>
                      <w:txbxContent>
                        <w:p>
                          <w:pPr>
                            <w:spacing w:before="11"/>
                            <w:ind w:left="20" w:right="0" w:firstLine="0"/>
                            <w:jc w:val="left"/>
                            <w:rPr>
                              <w:sz w:val="22"/>
                            </w:rPr>
                          </w:pPr>
                          <w:r>
                            <w:rPr>
                              <w:spacing w:val="-5"/>
                              <w:sz w:val="22"/>
                            </w:rPr>
                            <w:t>21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89600" type="#_x0000_t202" id="docshape837" filled="false" stroked="false">
              <v:textbox inset="0,0,0,0">
                <w:txbxContent>
                  <w:p>
                    <w:pPr>
                      <w:spacing w:before="11"/>
                      <w:ind w:left="20" w:right="0" w:firstLine="0"/>
                      <w:jc w:val="left"/>
                      <w:rPr>
                        <w:sz w:val="22"/>
                      </w:rPr>
                    </w:pPr>
                    <w:r>
                      <w:rPr>
                        <w:spacing w:val="-5"/>
                        <w:sz w:val="22"/>
                      </w:rPr>
                      <w:t>21</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28928">
          <wp:simplePos x="0" y="0"/>
          <wp:positionH relativeFrom="page">
            <wp:posOffset>457200</wp:posOffset>
          </wp:positionH>
          <wp:positionV relativeFrom="page">
            <wp:posOffset>304799</wp:posOffset>
          </wp:positionV>
          <wp:extent cx="698500" cy="209550"/>
          <wp:effectExtent l="0" t="0" r="0" b="0"/>
          <wp:wrapNone/>
          <wp:docPr id="963" name="Image 963"/>
          <wp:cNvGraphicFramePr>
            <a:graphicFrameLocks/>
          </wp:cNvGraphicFramePr>
          <a:graphic>
            <a:graphicData uri="http://schemas.openxmlformats.org/drawingml/2006/picture">
              <pic:pic>
                <pic:nvPicPr>
                  <pic:cNvPr id="963" name="Image 96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29440">
              <wp:simplePos x="0" y="0"/>
              <wp:positionH relativeFrom="page">
                <wp:posOffset>1346200</wp:posOffset>
              </wp:positionH>
              <wp:positionV relativeFrom="page">
                <wp:posOffset>337641</wp:posOffset>
              </wp:positionV>
              <wp:extent cx="1315085" cy="129539"/>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87040" type="#_x0000_t202" id="docshape84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29952">
              <wp:simplePos x="0" y="0"/>
              <wp:positionH relativeFrom="page">
                <wp:posOffset>5625922</wp:posOffset>
              </wp:positionH>
              <wp:positionV relativeFrom="page">
                <wp:posOffset>337641</wp:posOffset>
              </wp:positionV>
              <wp:extent cx="1490345" cy="129539"/>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86528" type="#_x0000_t202" id="docshape84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0464">
              <wp:simplePos x="0" y="0"/>
              <wp:positionH relativeFrom="page">
                <wp:posOffset>6327139</wp:posOffset>
              </wp:positionH>
              <wp:positionV relativeFrom="page">
                <wp:posOffset>609112</wp:posOffset>
              </wp:positionV>
              <wp:extent cx="165735" cy="18097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165735" cy="180975"/>
                      </a:xfrm>
                      <a:prstGeom prst="rect">
                        <a:avLst/>
                      </a:prstGeom>
                    </wps:spPr>
                    <wps:txbx>
                      <w:txbxContent>
                        <w:p>
                          <w:pPr>
                            <w:spacing w:before="11"/>
                            <w:ind w:left="20" w:right="0" w:firstLine="0"/>
                            <w:jc w:val="left"/>
                            <w:rPr>
                              <w:sz w:val="22"/>
                            </w:rPr>
                          </w:pPr>
                          <w:r>
                            <w:rPr>
                              <w:spacing w:val="-5"/>
                              <w:sz w:val="22"/>
                            </w:rPr>
                            <w:t>22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86016" type="#_x0000_t202" id="docshape846" filled="false" stroked="false">
              <v:textbox inset="0,0,0,0">
                <w:txbxContent>
                  <w:p>
                    <w:pPr>
                      <w:spacing w:before="11"/>
                      <w:ind w:left="20" w:right="0" w:firstLine="0"/>
                      <w:jc w:val="left"/>
                      <w:rPr>
                        <w:sz w:val="22"/>
                      </w:rPr>
                    </w:pPr>
                    <w:r>
                      <w:rPr>
                        <w:spacing w:val="-5"/>
                        <w:sz w:val="22"/>
                      </w:rPr>
                      <w:t>22</w:t>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2512">
          <wp:simplePos x="0" y="0"/>
          <wp:positionH relativeFrom="page">
            <wp:posOffset>457200</wp:posOffset>
          </wp:positionH>
          <wp:positionV relativeFrom="page">
            <wp:posOffset>304799</wp:posOffset>
          </wp:positionV>
          <wp:extent cx="698500" cy="209550"/>
          <wp:effectExtent l="0" t="0" r="0" b="0"/>
          <wp:wrapNone/>
          <wp:docPr id="993" name="Image 993"/>
          <wp:cNvGraphicFramePr>
            <a:graphicFrameLocks/>
          </wp:cNvGraphicFramePr>
          <a:graphic>
            <a:graphicData uri="http://schemas.openxmlformats.org/drawingml/2006/picture">
              <pic:pic>
                <pic:nvPicPr>
                  <pic:cNvPr id="993" name="Image 99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33024">
              <wp:simplePos x="0" y="0"/>
              <wp:positionH relativeFrom="page">
                <wp:posOffset>1346200</wp:posOffset>
              </wp:positionH>
              <wp:positionV relativeFrom="page">
                <wp:posOffset>337641</wp:posOffset>
              </wp:positionV>
              <wp:extent cx="1315085" cy="129539"/>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83456" type="#_x0000_t202" id="docshape87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3536">
              <wp:simplePos x="0" y="0"/>
              <wp:positionH relativeFrom="page">
                <wp:posOffset>5625922</wp:posOffset>
              </wp:positionH>
              <wp:positionV relativeFrom="page">
                <wp:posOffset>337641</wp:posOffset>
              </wp:positionV>
              <wp:extent cx="1490345" cy="129539"/>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82944" type="#_x0000_t202" id="docshape87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4048">
              <wp:simplePos x="0" y="0"/>
              <wp:positionH relativeFrom="page">
                <wp:posOffset>6327139</wp:posOffset>
              </wp:positionH>
              <wp:positionV relativeFrom="page">
                <wp:posOffset>609112</wp:posOffset>
              </wp:positionV>
              <wp:extent cx="165735" cy="180975"/>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165735" cy="180975"/>
                      </a:xfrm>
                      <a:prstGeom prst="rect">
                        <a:avLst/>
                      </a:prstGeom>
                    </wps:spPr>
                    <wps:txbx>
                      <w:txbxContent>
                        <w:p>
                          <w:pPr>
                            <w:spacing w:before="11"/>
                            <w:ind w:left="20" w:right="0" w:firstLine="0"/>
                            <w:jc w:val="left"/>
                            <w:rPr>
                              <w:sz w:val="22"/>
                            </w:rPr>
                          </w:pPr>
                          <w:r>
                            <w:rPr>
                              <w:spacing w:val="-5"/>
                              <w:sz w:val="22"/>
                            </w:rPr>
                            <w:t>23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82432" type="#_x0000_t202" id="docshape873" filled="false" stroked="false">
              <v:textbox inset="0,0,0,0">
                <w:txbxContent>
                  <w:p>
                    <w:pPr>
                      <w:spacing w:before="11"/>
                      <w:ind w:left="20" w:right="0" w:firstLine="0"/>
                      <w:jc w:val="left"/>
                      <w:rPr>
                        <w:sz w:val="22"/>
                      </w:rPr>
                    </w:pPr>
                    <w:r>
                      <w:rPr>
                        <w:spacing w:val="-5"/>
                        <w:sz w:val="22"/>
                      </w:rPr>
                      <w:t>23</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7856">
              <wp:simplePos x="0" y="0"/>
              <wp:positionH relativeFrom="page">
                <wp:posOffset>6304026</wp:posOffset>
              </wp:positionH>
              <wp:positionV relativeFrom="page">
                <wp:posOffset>609571</wp:posOffset>
              </wp:positionV>
              <wp:extent cx="228600" cy="1803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8624" type="#_x0000_t202" id="docshape1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12</w:t>
                    </w:r>
                    <w:r>
                      <w:rPr>
                        <w:spacing w:val="-5"/>
                        <w:sz w:val="22"/>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6096">
          <wp:simplePos x="0" y="0"/>
          <wp:positionH relativeFrom="page">
            <wp:posOffset>457200</wp:posOffset>
          </wp:positionH>
          <wp:positionV relativeFrom="page">
            <wp:posOffset>304799</wp:posOffset>
          </wp:positionV>
          <wp:extent cx="698500" cy="209550"/>
          <wp:effectExtent l="0" t="0" r="0" b="0"/>
          <wp:wrapNone/>
          <wp:docPr id="1108" name="Image 1108"/>
          <wp:cNvGraphicFramePr>
            <a:graphicFrameLocks/>
          </wp:cNvGraphicFramePr>
          <a:graphic>
            <a:graphicData uri="http://schemas.openxmlformats.org/drawingml/2006/picture">
              <pic:pic>
                <pic:nvPicPr>
                  <pic:cNvPr id="1108" name="Image 110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36608">
              <wp:simplePos x="0" y="0"/>
              <wp:positionH relativeFrom="page">
                <wp:posOffset>1346200</wp:posOffset>
              </wp:positionH>
              <wp:positionV relativeFrom="page">
                <wp:posOffset>337641</wp:posOffset>
              </wp:positionV>
              <wp:extent cx="1315085" cy="129539"/>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79872" type="#_x0000_t202" id="docshape98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7120">
              <wp:simplePos x="0" y="0"/>
              <wp:positionH relativeFrom="page">
                <wp:posOffset>5625922</wp:posOffset>
              </wp:positionH>
              <wp:positionV relativeFrom="page">
                <wp:posOffset>337641</wp:posOffset>
              </wp:positionV>
              <wp:extent cx="1490345" cy="129539"/>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79360" type="#_x0000_t202" id="docshape98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37632">
              <wp:simplePos x="0" y="0"/>
              <wp:positionH relativeFrom="page">
                <wp:posOffset>6327139</wp:posOffset>
              </wp:positionH>
              <wp:positionV relativeFrom="page">
                <wp:posOffset>609112</wp:posOffset>
              </wp:positionV>
              <wp:extent cx="165735" cy="180975"/>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165735" cy="180975"/>
                      </a:xfrm>
                      <a:prstGeom prst="rect">
                        <a:avLst/>
                      </a:prstGeom>
                    </wps:spPr>
                    <wps:txbx>
                      <w:txbxContent>
                        <w:p>
                          <w:pPr>
                            <w:spacing w:before="11"/>
                            <w:ind w:left="20" w:right="0" w:firstLine="0"/>
                            <w:jc w:val="left"/>
                            <w:rPr>
                              <w:sz w:val="22"/>
                            </w:rPr>
                          </w:pPr>
                          <w:r>
                            <w:rPr>
                              <w:spacing w:val="-5"/>
                              <w:sz w:val="22"/>
                            </w:rPr>
                            <w:t>24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78848" type="#_x0000_t202" id="docshape986" filled="false" stroked="false">
              <v:textbox inset="0,0,0,0">
                <w:txbxContent>
                  <w:p>
                    <w:pPr>
                      <w:spacing w:before="11"/>
                      <w:ind w:left="20" w:right="0" w:firstLine="0"/>
                      <w:jc w:val="left"/>
                      <w:rPr>
                        <w:sz w:val="22"/>
                      </w:rPr>
                    </w:pPr>
                    <w:r>
                      <w:rPr>
                        <w:spacing w:val="-5"/>
                        <w:sz w:val="22"/>
                      </w:rPr>
                      <w:t>24</w:t>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39680">
          <wp:simplePos x="0" y="0"/>
          <wp:positionH relativeFrom="page">
            <wp:posOffset>457200</wp:posOffset>
          </wp:positionH>
          <wp:positionV relativeFrom="page">
            <wp:posOffset>304799</wp:posOffset>
          </wp:positionV>
          <wp:extent cx="698500" cy="209550"/>
          <wp:effectExtent l="0" t="0" r="0" b="0"/>
          <wp:wrapNone/>
          <wp:docPr id="1142" name="Image 1142"/>
          <wp:cNvGraphicFramePr>
            <a:graphicFrameLocks/>
          </wp:cNvGraphicFramePr>
          <a:graphic>
            <a:graphicData uri="http://schemas.openxmlformats.org/drawingml/2006/picture">
              <pic:pic>
                <pic:nvPicPr>
                  <pic:cNvPr id="1142" name="Image 114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0192">
              <wp:simplePos x="0" y="0"/>
              <wp:positionH relativeFrom="page">
                <wp:posOffset>1346200</wp:posOffset>
              </wp:positionH>
              <wp:positionV relativeFrom="page">
                <wp:posOffset>337641</wp:posOffset>
              </wp:positionV>
              <wp:extent cx="1315085" cy="129539"/>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76288" type="#_x0000_t202" id="docshape101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0704">
              <wp:simplePos x="0" y="0"/>
              <wp:positionH relativeFrom="page">
                <wp:posOffset>5625922</wp:posOffset>
              </wp:positionH>
              <wp:positionV relativeFrom="page">
                <wp:posOffset>337641</wp:posOffset>
              </wp:positionV>
              <wp:extent cx="1490345" cy="129539"/>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75776" type="#_x0000_t202" id="docshape101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1216">
              <wp:simplePos x="0" y="0"/>
              <wp:positionH relativeFrom="page">
                <wp:posOffset>6327139</wp:posOffset>
              </wp:positionH>
              <wp:positionV relativeFrom="page">
                <wp:posOffset>609112</wp:posOffset>
              </wp:positionV>
              <wp:extent cx="165735" cy="18097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165735" cy="180975"/>
                      </a:xfrm>
                      <a:prstGeom prst="rect">
                        <a:avLst/>
                      </a:prstGeom>
                    </wps:spPr>
                    <wps:txbx>
                      <w:txbxContent>
                        <w:p>
                          <w:pPr>
                            <w:spacing w:before="11"/>
                            <w:ind w:left="20" w:right="0" w:firstLine="0"/>
                            <w:jc w:val="left"/>
                            <w:rPr>
                              <w:sz w:val="22"/>
                            </w:rPr>
                          </w:pPr>
                          <w:r>
                            <w:rPr>
                              <w:spacing w:val="-5"/>
                              <w:sz w:val="22"/>
                            </w:rPr>
                            <w:t>25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75264" type="#_x0000_t202" id="docshape1015" filled="false" stroked="false">
              <v:textbox inset="0,0,0,0">
                <w:txbxContent>
                  <w:p>
                    <w:pPr>
                      <w:spacing w:before="11"/>
                      <w:ind w:left="20" w:right="0" w:firstLine="0"/>
                      <w:jc w:val="left"/>
                      <w:rPr>
                        <w:sz w:val="22"/>
                      </w:rPr>
                    </w:pPr>
                    <w:r>
                      <w:rPr>
                        <w:spacing w:val="-5"/>
                        <w:sz w:val="22"/>
                      </w:rPr>
                      <w:t>25</w:t>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43264">
          <wp:simplePos x="0" y="0"/>
          <wp:positionH relativeFrom="page">
            <wp:posOffset>457200</wp:posOffset>
          </wp:positionH>
          <wp:positionV relativeFrom="page">
            <wp:posOffset>304799</wp:posOffset>
          </wp:positionV>
          <wp:extent cx="698500" cy="209550"/>
          <wp:effectExtent l="0" t="0" r="0" b="0"/>
          <wp:wrapNone/>
          <wp:docPr id="1165" name="Image 1165"/>
          <wp:cNvGraphicFramePr>
            <a:graphicFrameLocks/>
          </wp:cNvGraphicFramePr>
          <a:graphic>
            <a:graphicData uri="http://schemas.openxmlformats.org/drawingml/2006/picture">
              <pic:pic>
                <pic:nvPicPr>
                  <pic:cNvPr id="1165" name="Image 116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3776">
              <wp:simplePos x="0" y="0"/>
              <wp:positionH relativeFrom="page">
                <wp:posOffset>1346200</wp:posOffset>
              </wp:positionH>
              <wp:positionV relativeFrom="page">
                <wp:posOffset>337641</wp:posOffset>
              </wp:positionV>
              <wp:extent cx="1315085" cy="129539"/>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72704" type="#_x0000_t202" id="docshape103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4288">
              <wp:simplePos x="0" y="0"/>
              <wp:positionH relativeFrom="page">
                <wp:posOffset>5625922</wp:posOffset>
              </wp:positionH>
              <wp:positionV relativeFrom="page">
                <wp:posOffset>337641</wp:posOffset>
              </wp:positionV>
              <wp:extent cx="1490345" cy="129539"/>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72192" type="#_x0000_t202" id="docshape103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4800">
              <wp:simplePos x="0" y="0"/>
              <wp:positionH relativeFrom="page">
                <wp:posOffset>6327139</wp:posOffset>
              </wp:positionH>
              <wp:positionV relativeFrom="page">
                <wp:posOffset>609112</wp:posOffset>
              </wp:positionV>
              <wp:extent cx="165735" cy="180975"/>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165735" cy="180975"/>
                      </a:xfrm>
                      <a:prstGeom prst="rect">
                        <a:avLst/>
                      </a:prstGeom>
                    </wps:spPr>
                    <wps:txbx>
                      <w:txbxContent>
                        <w:p>
                          <w:pPr>
                            <w:spacing w:before="11"/>
                            <w:ind w:left="20" w:right="0" w:firstLine="0"/>
                            <w:jc w:val="left"/>
                            <w:rPr>
                              <w:sz w:val="22"/>
                            </w:rPr>
                          </w:pPr>
                          <w:r>
                            <w:rPr>
                              <w:spacing w:val="-5"/>
                              <w:sz w:val="22"/>
                            </w:rPr>
                            <w:t>26</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71680" type="#_x0000_t202" id="docshape1035" filled="false" stroked="false">
              <v:textbox inset="0,0,0,0">
                <w:txbxContent>
                  <w:p>
                    <w:pPr>
                      <w:spacing w:before="11"/>
                      <w:ind w:left="20" w:right="0" w:firstLine="0"/>
                      <w:jc w:val="left"/>
                      <w:rPr>
                        <w:sz w:val="22"/>
                      </w:rPr>
                    </w:pPr>
                    <w:r>
                      <w:rPr>
                        <w:spacing w:val="-5"/>
                        <w:sz w:val="22"/>
                      </w:rPr>
                      <w:t>26</w:t>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46848">
          <wp:simplePos x="0" y="0"/>
          <wp:positionH relativeFrom="page">
            <wp:posOffset>457200</wp:posOffset>
          </wp:positionH>
          <wp:positionV relativeFrom="page">
            <wp:posOffset>304799</wp:posOffset>
          </wp:positionV>
          <wp:extent cx="698500" cy="209550"/>
          <wp:effectExtent l="0" t="0" r="0" b="0"/>
          <wp:wrapNone/>
          <wp:docPr id="1173" name="Image 1173"/>
          <wp:cNvGraphicFramePr>
            <a:graphicFrameLocks/>
          </wp:cNvGraphicFramePr>
          <a:graphic>
            <a:graphicData uri="http://schemas.openxmlformats.org/drawingml/2006/picture">
              <pic:pic>
                <pic:nvPicPr>
                  <pic:cNvPr id="1173" name="Image 117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47360">
              <wp:simplePos x="0" y="0"/>
              <wp:positionH relativeFrom="page">
                <wp:posOffset>1346200</wp:posOffset>
              </wp:positionH>
              <wp:positionV relativeFrom="page">
                <wp:posOffset>337641</wp:posOffset>
              </wp:positionV>
              <wp:extent cx="1315085" cy="129539"/>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69120" type="#_x0000_t202" id="docshape103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7872">
              <wp:simplePos x="0" y="0"/>
              <wp:positionH relativeFrom="page">
                <wp:posOffset>5625922</wp:posOffset>
              </wp:positionH>
              <wp:positionV relativeFrom="page">
                <wp:posOffset>337641</wp:posOffset>
              </wp:positionV>
              <wp:extent cx="1490345" cy="129539"/>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68608" type="#_x0000_t202" id="docshape103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48384">
              <wp:simplePos x="0" y="0"/>
              <wp:positionH relativeFrom="page">
                <wp:posOffset>6327139</wp:posOffset>
              </wp:positionH>
              <wp:positionV relativeFrom="page">
                <wp:posOffset>609112</wp:posOffset>
              </wp:positionV>
              <wp:extent cx="165735" cy="180975"/>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165735" cy="180975"/>
                      </a:xfrm>
                      <a:prstGeom prst="rect">
                        <a:avLst/>
                      </a:prstGeom>
                    </wps:spPr>
                    <wps:txbx>
                      <w:txbxContent>
                        <w:p>
                          <w:pPr>
                            <w:spacing w:before="11"/>
                            <w:ind w:left="20" w:right="0" w:firstLine="0"/>
                            <w:jc w:val="left"/>
                            <w:rPr>
                              <w:sz w:val="22"/>
                            </w:rPr>
                          </w:pPr>
                          <w:r>
                            <w:rPr>
                              <w:spacing w:val="-5"/>
                              <w:sz w:val="22"/>
                            </w:rPr>
                            <w:t>27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68096" type="#_x0000_t202" id="docshape1040" filled="false" stroked="false">
              <v:textbox inset="0,0,0,0">
                <w:txbxContent>
                  <w:p>
                    <w:pPr>
                      <w:spacing w:before="11"/>
                      <w:ind w:left="20" w:right="0" w:firstLine="0"/>
                      <w:jc w:val="left"/>
                      <w:rPr>
                        <w:sz w:val="22"/>
                      </w:rPr>
                    </w:pPr>
                    <w:r>
                      <w:rPr>
                        <w:spacing w:val="-5"/>
                        <w:sz w:val="22"/>
                      </w:rPr>
                      <w:t>27</w:t>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0432">
          <wp:simplePos x="0" y="0"/>
          <wp:positionH relativeFrom="page">
            <wp:posOffset>457200</wp:posOffset>
          </wp:positionH>
          <wp:positionV relativeFrom="page">
            <wp:posOffset>304799</wp:posOffset>
          </wp:positionV>
          <wp:extent cx="698500" cy="209550"/>
          <wp:effectExtent l="0" t="0" r="0" b="0"/>
          <wp:wrapNone/>
          <wp:docPr id="1181" name="Image 1181"/>
          <wp:cNvGraphicFramePr>
            <a:graphicFrameLocks/>
          </wp:cNvGraphicFramePr>
          <a:graphic>
            <a:graphicData uri="http://schemas.openxmlformats.org/drawingml/2006/picture">
              <pic:pic>
                <pic:nvPicPr>
                  <pic:cNvPr id="1181" name="Image 118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0944">
              <wp:simplePos x="0" y="0"/>
              <wp:positionH relativeFrom="page">
                <wp:posOffset>1346200</wp:posOffset>
              </wp:positionH>
              <wp:positionV relativeFrom="page">
                <wp:posOffset>337641</wp:posOffset>
              </wp:positionV>
              <wp:extent cx="1315085" cy="129539"/>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65536" type="#_x0000_t202" id="docshape10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1456">
              <wp:simplePos x="0" y="0"/>
              <wp:positionH relativeFrom="page">
                <wp:posOffset>5625922</wp:posOffset>
              </wp:positionH>
              <wp:positionV relativeFrom="page">
                <wp:posOffset>337641</wp:posOffset>
              </wp:positionV>
              <wp:extent cx="1490345" cy="129539"/>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65024" type="#_x0000_t202" id="docshape10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1968">
              <wp:simplePos x="0" y="0"/>
              <wp:positionH relativeFrom="page">
                <wp:posOffset>6327139</wp:posOffset>
              </wp:positionH>
              <wp:positionV relativeFrom="page">
                <wp:posOffset>609112</wp:posOffset>
              </wp:positionV>
              <wp:extent cx="165735" cy="180975"/>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165735" cy="180975"/>
                      </a:xfrm>
                      <a:prstGeom prst="rect">
                        <a:avLst/>
                      </a:prstGeom>
                    </wps:spPr>
                    <wps:txbx>
                      <w:txbxContent>
                        <w:p>
                          <w:pPr>
                            <w:spacing w:before="11"/>
                            <w:ind w:left="20" w:right="0" w:firstLine="0"/>
                            <w:jc w:val="left"/>
                            <w:rPr>
                              <w:sz w:val="22"/>
                            </w:rPr>
                          </w:pPr>
                          <w:r>
                            <w:rPr>
                              <w:spacing w:val="-5"/>
                              <w:sz w:val="22"/>
                            </w:rPr>
                            <w:t>28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64512" type="#_x0000_t202" id="docshape1045" filled="false" stroked="false">
              <v:textbox inset="0,0,0,0">
                <w:txbxContent>
                  <w:p>
                    <w:pPr>
                      <w:spacing w:before="11"/>
                      <w:ind w:left="20" w:right="0" w:firstLine="0"/>
                      <w:jc w:val="left"/>
                      <w:rPr>
                        <w:sz w:val="22"/>
                      </w:rPr>
                    </w:pPr>
                    <w:r>
                      <w:rPr>
                        <w:spacing w:val="-5"/>
                        <w:sz w:val="22"/>
                      </w:rPr>
                      <w:t>28</w:t>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4016">
          <wp:simplePos x="0" y="0"/>
          <wp:positionH relativeFrom="page">
            <wp:posOffset>457200</wp:posOffset>
          </wp:positionH>
          <wp:positionV relativeFrom="page">
            <wp:posOffset>304799</wp:posOffset>
          </wp:positionV>
          <wp:extent cx="698500" cy="209550"/>
          <wp:effectExtent l="0" t="0" r="0" b="0"/>
          <wp:wrapNone/>
          <wp:docPr id="1189" name="Image 1189"/>
          <wp:cNvGraphicFramePr>
            <a:graphicFrameLocks/>
          </wp:cNvGraphicFramePr>
          <a:graphic>
            <a:graphicData uri="http://schemas.openxmlformats.org/drawingml/2006/picture">
              <pic:pic>
                <pic:nvPicPr>
                  <pic:cNvPr id="1189" name="Image 118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4528">
              <wp:simplePos x="0" y="0"/>
              <wp:positionH relativeFrom="page">
                <wp:posOffset>1346200</wp:posOffset>
              </wp:positionH>
              <wp:positionV relativeFrom="page">
                <wp:posOffset>337641</wp:posOffset>
              </wp:positionV>
              <wp:extent cx="1315085" cy="129539"/>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61952" type="#_x0000_t202" id="docshape104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5040">
              <wp:simplePos x="0" y="0"/>
              <wp:positionH relativeFrom="page">
                <wp:posOffset>5625922</wp:posOffset>
              </wp:positionH>
              <wp:positionV relativeFrom="page">
                <wp:posOffset>337641</wp:posOffset>
              </wp:positionV>
              <wp:extent cx="1490345" cy="129539"/>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61440" type="#_x0000_t202" id="docshape104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57088">
          <wp:simplePos x="0" y="0"/>
          <wp:positionH relativeFrom="page">
            <wp:posOffset>457200</wp:posOffset>
          </wp:positionH>
          <wp:positionV relativeFrom="page">
            <wp:posOffset>304799</wp:posOffset>
          </wp:positionV>
          <wp:extent cx="698500" cy="209550"/>
          <wp:effectExtent l="0" t="0" r="0" b="0"/>
          <wp:wrapNone/>
          <wp:docPr id="1219" name="Image 1219"/>
          <wp:cNvGraphicFramePr>
            <a:graphicFrameLocks/>
          </wp:cNvGraphicFramePr>
          <a:graphic>
            <a:graphicData uri="http://schemas.openxmlformats.org/drawingml/2006/picture">
              <pic:pic>
                <pic:nvPicPr>
                  <pic:cNvPr id="1219" name="Image 121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57600">
              <wp:simplePos x="0" y="0"/>
              <wp:positionH relativeFrom="page">
                <wp:posOffset>1346200</wp:posOffset>
              </wp:positionH>
              <wp:positionV relativeFrom="page">
                <wp:posOffset>337641</wp:posOffset>
              </wp:positionV>
              <wp:extent cx="1315085" cy="129539"/>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58880" type="#_x0000_t202" id="docshape107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8112">
              <wp:simplePos x="0" y="0"/>
              <wp:positionH relativeFrom="page">
                <wp:posOffset>5625922</wp:posOffset>
              </wp:positionH>
              <wp:positionV relativeFrom="page">
                <wp:posOffset>337641</wp:posOffset>
              </wp:positionV>
              <wp:extent cx="1490345" cy="129539"/>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58368" type="#_x0000_t202" id="docshape107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58624">
              <wp:simplePos x="0" y="0"/>
              <wp:positionH relativeFrom="page">
                <wp:posOffset>6327139</wp:posOffset>
              </wp:positionH>
              <wp:positionV relativeFrom="page">
                <wp:posOffset>609112</wp:posOffset>
              </wp:positionV>
              <wp:extent cx="165735" cy="180975"/>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165735" cy="180975"/>
                      </a:xfrm>
                      <a:prstGeom prst="rect">
                        <a:avLst/>
                      </a:prstGeom>
                    </wps:spPr>
                    <wps:txbx>
                      <w:txbxContent>
                        <w:p>
                          <w:pPr>
                            <w:spacing w:before="11"/>
                            <w:ind w:left="20" w:right="0" w:firstLine="0"/>
                            <w:jc w:val="left"/>
                            <w:rPr>
                              <w:sz w:val="22"/>
                            </w:rPr>
                          </w:pPr>
                          <w:r>
                            <w:rPr>
                              <w:spacing w:val="-5"/>
                              <w:sz w:val="22"/>
                            </w:rPr>
                            <w:t>30</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57856" type="#_x0000_t202" id="docshape1076" filled="false" stroked="false">
              <v:textbox inset="0,0,0,0">
                <w:txbxContent>
                  <w:p>
                    <w:pPr>
                      <w:spacing w:before="11"/>
                      <w:ind w:left="20" w:right="0" w:firstLine="0"/>
                      <w:jc w:val="left"/>
                      <w:rPr>
                        <w:sz w:val="22"/>
                      </w:rPr>
                    </w:pPr>
                    <w:r>
                      <w:rPr>
                        <w:spacing w:val="-5"/>
                        <w:sz w:val="22"/>
                      </w:rPr>
                      <w:t>30</w:t>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0672">
          <wp:simplePos x="0" y="0"/>
          <wp:positionH relativeFrom="page">
            <wp:posOffset>457200</wp:posOffset>
          </wp:positionH>
          <wp:positionV relativeFrom="page">
            <wp:posOffset>304799</wp:posOffset>
          </wp:positionV>
          <wp:extent cx="698500" cy="209550"/>
          <wp:effectExtent l="0" t="0" r="0" b="0"/>
          <wp:wrapNone/>
          <wp:docPr id="1256" name="Image 1256"/>
          <wp:cNvGraphicFramePr>
            <a:graphicFrameLocks/>
          </wp:cNvGraphicFramePr>
          <a:graphic>
            <a:graphicData uri="http://schemas.openxmlformats.org/drawingml/2006/picture">
              <pic:pic>
                <pic:nvPicPr>
                  <pic:cNvPr id="1256" name="Image 125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61184">
              <wp:simplePos x="0" y="0"/>
              <wp:positionH relativeFrom="page">
                <wp:posOffset>1346200</wp:posOffset>
              </wp:positionH>
              <wp:positionV relativeFrom="page">
                <wp:posOffset>337641</wp:posOffset>
              </wp:positionV>
              <wp:extent cx="1315085" cy="129539"/>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55296" type="#_x0000_t202" id="docshape110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1696">
              <wp:simplePos x="0" y="0"/>
              <wp:positionH relativeFrom="page">
                <wp:posOffset>5625922</wp:posOffset>
              </wp:positionH>
              <wp:positionV relativeFrom="page">
                <wp:posOffset>337641</wp:posOffset>
              </wp:positionV>
              <wp:extent cx="1490345" cy="129539"/>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54784" type="#_x0000_t202" id="docshape110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2208">
              <wp:simplePos x="0" y="0"/>
              <wp:positionH relativeFrom="page">
                <wp:posOffset>6327139</wp:posOffset>
              </wp:positionH>
              <wp:positionV relativeFrom="page">
                <wp:posOffset>609112</wp:posOffset>
              </wp:positionV>
              <wp:extent cx="165735" cy="18097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65735" cy="180975"/>
                      </a:xfrm>
                      <a:prstGeom prst="rect">
                        <a:avLst/>
                      </a:prstGeom>
                    </wps:spPr>
                    <wps:txbx>
                      <w:txbxContent>
                        <w:p>
                          <w:pPr>
                            <w:spacing w:before="11"/>
                            <w:ind w:left="20" w:right="0" w:firstLine="0"/>
                            <w:jc w:val="left"/>
                            <w:rPr>
                              <w:sz w:val="22"/>
                            </w:rPr>
                          </w:pPr>
                          <w:r>
                            <w:rPr>
                              <w:spacing w:val="-5"/>
                              <w:sz w:val="22"/>
                            </w:rPr>
                            <w:t>31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54272" type="#_x0000_t202" id="docshape1104" filled="false" stroked="false">
              <v:textbox inset="0,0,0,0">
                <w:txbxContent>
                  <w:p>
                    <w:pPr>
                      <w:spacing w:before="11"/>
                      <w:ind w:left="20" w:right="0" w:firstLine="0"/>
                      <w:jc w:val="left"/>
                      <w:rPr>
                        <w:sz w:val="22"/>
                      </w:rPr>
                    </w:pPr>
                    <w:r>
                      <w:rPr>
                        <w:spacing w:val="-5"/>
                        <w:sz w:val="22"/>
                      </w:rPr>
                      <w:t>31</w:t>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4256">
          <wp:simplePos x="0" y="0"/>
          <wp:positionH relativeFrom="page">
            <wp:posOffset>457200</wp:posOffset>
          </wp:positionH>
          <wp:positionV relativeFrom="page">
            <wp:posOffset>304799</wp:posOffset>
          </wp:positionV>
          <wp:extent cx="698500" cy="209550"/>
          <wp:effectExtent l="0" t="0" r="0" b="0"/>
          <wp:wrapNone/>
          <wp:docPr id="1296" name="Image 1296"/>
          <wp:cNvGraphicFramePr>
            <a:graphicFrameLocks/>
          </wp:cNvGraphicFramePr>
          <a:graphic>
            <a:graphicData uri="http://schemas.openxmlformats.org/drawingml/2006/picture">
              <pic:pic>
                <pic:nvPicPr>
                  <pic:cNvPr id="1296" name="Image 129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64768">
              <wp:simplePos x="0" y="0"/>
              <wp:positionH relativeFrom="page">
                <wp:posOffset>1346200</wp:posOffset>
              </wp:positionH>
              <wp:positionV relativeFrom="page">
                <wp:posOffset>337641</wp:posOffset>
              </wp:positionV>
              <wp:extent cx="1315085" cy="129539"/>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51712" type="#_x0000_t202" id="docshape113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5280">
              <wp:simplePos x="0" y="0"/>
              <wp:positionH relativeFrom="page">
                <wp:posOffset>5625922</wp:posOffset>
              </wp:positionH>
              <wp:positionV relativeFrom="page">
                <wp:posOffset>337641</wp:posOffset>
              </wp:positionV>
              <wp:extent cx="1490345" cy="129539"/>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51200" type="#_x0000_t202" id="docshape113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5792">
              <wp:simplePos x="0" y="0"/>
              <wp:positionH relativeFrom="page">
                <wp:posOffset>6327139</wp:posOffset>
              </wp:positionH>
              <wp:positionV relativeFrom="page">
                <wp:posOffset>609112</wp:posOffset>
              </wp:positionV>
              <wp:extent cx="165735" cy="180975"/>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165735" cy="180975"/>
                      </a:xfrm>
                      <a:prstGeom prst="rect">
                        <a:avLst/>
                      </a:prstGeom>
                    </wps:spPr>
                    <wps:txbx>
                      <w:txbxContent>
                        <w:p>
                          <w:pPr>
                            <w:spacing w:before="11"/>
                            <w:ind w:left="20" w:right="0" w:firstLine="0"/>
                            <w:jc w:val="left"/>
                            <w:rPr>
                              <w:sz w:val="22"/>
                            </w:rPr>
                          </w:pPr>
                          <w:r>
                            <w:rPr>
                              <w:spacing w:val="-5"/>
                              <w:sz w:val="22"/>
                            </w:rPr>
                            <w:t>32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50688" type="#_x0000_t202" id="docshape1138" filled="false" stroked="false">
              <v:textbox inset="0,0,0,0">
                <w:txbxContent>
                  <w:p>
                    <w:pPr>
                      <w:spacing w:before="11"/>
                      <w:ind w:left="20" w:right="0" w:firstLine="0"/>
                      <w:jc w:val="left"/>
                      <w:rPr>
                        <w:sz w:val="22"/>
                      </w:rPr>
                    </w:pPr>
                    <w:r>
                      <w:rPr>
                        <w:spacing w:val="-5"/>
                        <w:sz w:val="22"/>
                      </w:rPr>
                      <w:t>32</w:t>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67840">
          <wp:simplePos x="0" y="0"/>
          <wp:positionH relativeFrom="page">
            <wp:posOffset>457200</wp:posOffset>
          </wp:positionH>
          <wp:positionV relativeFrom="page">
            <wp:posOffset>304799</wp:posOffset>
          </wp:positionV>
          <wp:extent cx="698500" cy="209550"/>
          <wp:effectExtent l="0" t="0" r="0" b="0"/>
          <wp:wrapNone/>
          <wp:docPr id="1362" name="Image 1362"/>
          <wp:cNvGraphicFramePr>
            <a:graphicFrameLocks/>
          </wp:cNvGraphicFramePr>
          <a:graphic>
            <a:graphicData uri="http://schemas.openxmlformats.org/drawingml/2006/picture">
              <pic:pic>
                <pic:nvPicPr>
                  <pic:cNvPr id="1362" name="Image 136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68352">
              <wp:simplePos x="0" y="0"/>
              <wp:positionH relativeFrom="page">
                <wp:posOffset>1346200</wp:posOffset>
              </wp:positionH>
              <wp:positionV relativeFrom="page">
                <wp:posOffset>337641</wp:posOffset>
              </wp:positionV>
              <wp:extent cx="1315085" cy="129539"/>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48128" type="#_x0000_t202" id="docshape119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8864">
              <wp:simplePos x="0" y="0"/>
              <wp:positionH relativeFrom="page">
                <wp:posOffset>5625922</wp:posOffset>
              </wp:positionH>
              <wp:positionV relativeFrom="page">
                <wp:posOffset>337641</wp:posOffset>
              </wp:positionV>
              <wp:extent cx="1490345" cy="129539"/>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47616" type="#_x0000_t202" id="docshape119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69376">
              <wp:simplePos x="0" y="0"/>
              <wp:positionH relativeFrom="page">
                <wp:posOffset>6327139</wp:posOffset>
              </wp:positionH>
              <wp:positionV relativeFrom="page">
                <wp:posOffset>609112</wp:posOffset>
              </wp:positionV>
              <wp:extent cx="165735" cy="18097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165735" cy="180975"/>
                      </a:xfrm>
                      <a:prstGeom prst="rect">
                        <a:avLst/>
                      </a:prstGeom>
                    </wps:spPr>
                    <wps:txbx>
                      <w:txbxContent>
                        <w:p>
                          <w:pPr>
                            <w:spacing w:before="11"/>
                            <w:ind w:left="20" w:right="0" w:firstLine="0"/>
                            <w:jc w:val="left"/>
                            <w:rPr>
                              <w:sz w:val="22"/>
                            </w:rPr>
                          </w:pPr>
                          <w:r>
                            <w:rPr>
                              <w:spacing w:val="-5"/>
                              <w:sz w:val="22"/>
                            </w:rPr>
                            <w:t>33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47104" type="#_x0000_t202" id="docshape1193" filled="false" stroked="false">
              <v:textbox inset="0,0,0,0">
                <w:txbxContent>
                  <w:p>
                    <w:pPr>
                      <w:spacing w:before="11"/>
                      <w:ind w:left="20" w:right="0" w:firstLine="0"/>
                      <w:jc w:val="left"/>
                      <w:rPr>
                        <w:sz w:val="22"/>
                      </w:rPr>
                    </w:pPr>
                    <w:r>
                      <w:rPr>
                        <w:spacing w:val="-5"/>
                        <w:sz w:val="22"/>
                      </w:rPr>
                      <w:t>33</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8368">
              <wp:simplePos x="0" y="0"/>
              <wp:positionH relativeFrom="page">
                <wp:posOffset>6304026</wp:posOffset>
              </wp:positionH>
              <wp:positionV relativeFrom="page">
                <wp:posOffset>609571</wp:posOffset>
              </wp:positionV>
              <wp:extent cx="228600" cy="1803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8112" type="#_x0000_t202" id="docshape1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71424">
          <wp:simplePos x="0" y="0"/>
          <wp:positionH relativeFrom="page">
            <wp:posOffset>457200</wp:posOffset>
          </wp:positionH>
          <wp:positionV relativeFrom="page">
            <wp:posOffset>304799</wp:posOffset>
          </wp:positionV>
          <wp:extent cx="698500" cy="209550"/>
          <wp:effectExtent l="0" t="0" r="0" b="0"/>
          <wp:wrapNone/>
          <wp:docPr id="1391" name="Image 1391"/>
          <wp:cNvGraphicFramePr>
            <a:graphicFrameLocks/>
          </wp:cNvGraphicFramePr>
          <a:graphic>
            <a:graphicData uri="http://schemas.openxmlformats.org/drawingml/2006/picture">
              <pic:pic>
                <pic:nvPicPr>
                  <pic:cNvPr id="1391" name="Image 139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1936">
              <wp:simplePos x="0" y="0"/>
              <wp:positionH relativeFrom="page">
                <wp:posOffset>1346200</wp:posOffset>
              </wp:positionH>
              <wp:positionV relativeFrom="page">
                <wp:posOffset>337641</wp:posOffset>
              </wp:positionV>
              <wp:extent cx="1315085" cy="129539"/>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44544" type="#_x0000_t202" id="docshape121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2448">
              <wp:simplePos x="0" y="0"/>
              <wp:positionH relativeFrom="page">
                <wp:posOffset>5625922</wp:posOffset>
              </wp:positionH>
              <wp:positionV relativeFrom="page">
                <wp:posOffset>337641</wp:posOffset>
              </wp:positionV>
              <wp:extent cx="1490345" cy="129539"/>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44032" type="#_x0000_t202" id="docshape121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2960">
              <wp:simplePos x="0" y="0"/>
              <wp:positionH relativeFrom="page">
                <wp:posOffset>6327139</wp:posOffset>
              </wp:positionH>
              <wp:positionV relativeFrom="page">
                <wp:posOffset>609112</wp:posOffset>
              </wp:positionV>
              <wp:extent cx="165735" cy="180975"/>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165735" cy="180975"/>
                      </a:xfrm>
                      <a:prstGeom prst="rect">
                        <a:avLst/>
                      </a:prstGeom>
                    </wps:spPr>
                    <wps:txbx>
                      <w:txbxContent>
                        <w:p>
                          <w:pPr>
                            <w:spacing w:before="11"/>
                            <w:ind w:left="20" w:right="0" w:firstLine="0"/>
                            <w:jc w:val="left"/>
                            <w:rPr>
                              <w:sz w:val="22"/>
                            </w:rPr>
                          </w:pPr>
                          <w:r>
                            <w:rPr>
                              <w:spacing w:val="-5"/>
                              <w:sz w:val="22"/>
                            </w:rPr>
                            <w:t>34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43520" type="#_x0000_t202" id="docshape1219" filled="false" stroked="false">
              <v:textbox inset="0,0,0,0">
                <w:txbxContent>
                  <w:p>
                    <w:pPr>
                      <w:spacing w:before="11"/>
                      <w:ind w:left="20" w:right="0" w:firstLine="0"/>
                      <w:jc w:val="left"/>
                      <w:rPr>
                        <w:sz w:val="22"/>
                      </w:rPr>
                    </w:pPr>
                    <w:r>
                      <w:rPr>
                        <w:spacing w:val="-5"/>
                        <w:sz w:val="22"/>
                      </w:rPr>
                      <w:t>34</w:t>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75008">
          <wp:simplePos x="0" y="0"/>
          <wp:positionH relativeFrom="page">
            <wp:posOffset>457200</wp:posOffset>
          </wp:positionH>
          <wp:positionV relativeFrom="page">
            <wp:posOffset>304799</wp:posOffset>
          </wp:positionV>
          <wp:extent cx="698500" cy="209550"/>
          <wp:effectExtent l="0" t="0" r="0" b="0"/>
          <wp:wrapNone/>
          <wp:docPr id="1422" name="Image 1422"/>
          <wp:cNvGraphicFramePr>
            <a:graphicFrameLocks/>
          </wp:cNvGraphicFramePr>
          <a:graphic>
            <a:graphicData uri="http://schemas.openxmlformats.org/drawingml/2006/picture">
              <pic:pic>
                <pic:nvPicPr>
                  <pic:cNvPr id="1422" name="Image 142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5520">
              <wp:simplePos x="0" y="0"/>
              <wp:positionH relativeFrom="page">
                <wp:posOffset>1346200</wp:posOffset>
              </wp:positionH>
              <wp:positionV relativeFrom="page">
                <wp:posOffset>337641</wp:posOffset>
              </wp:positionV>
              <wp:extent cx="1315085" cy="129539"/>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40960" type="#_x0000_t202" id="docshape12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6032">
              <wp:simplePos x="0" y="0"/>
              <wp:positionH relativeFrom="page">
                <wp:posOffset>5625922</wp:posOffset>
              </wp:positionH>
              <wp:positionV relativeFrom="page">
                <wp:posOffset>337641</wp:posOffset>
              </wp:positionV>
              <wp:extent cx="1490345" cy="129539"/>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40448" type="#_x0000_t202" id="docshape12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6544">
              <wp:simplePos x="0" y="0"/>
              <wp:positionH relativeFrom="page">
                <wp:posOffset>6327139</wp:posOffset>
              </wp:positionH>
              <wp:positionV relativeFrom="page">
                <wp:posOffset>609112</wp:posOffset>
              </wp:positionV>
              <wp:extent cx="165735" cy="180975"/>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165735" cy="180975"/>
                      </a:xfrm>
                      <a:prstGeom prst="rect">
                        <a:avLst/>
                      </a:prstGeom>
                    </wps:spPr>
                    <wps:txbx>
                      <w:txbxContent>
                        <w:p>
                          <w:pPr>
                            <w:spacing w:before="11"/>
                            <w:ind w:left="20" w:right="0" w:firstLine="0"/>
                            <w:jc w:val="left"/>
                            <w:rPr>
                              <w:sz w:val="22"/>
                            </w:rPr>
                          </w:pPr>
                          <w:r>
                            <w:rPr>
                              <w:spacing w:val="-5"/>
                              <w:sz w:val="22"/>
                            </w:rPr>
                            <w:t>35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39936" type="#_x0000_t202" id="docshape1245" filled="false" stroked="false">
              <v:textbox inset="0,0,0,0">
                <w:txbxContent>
                  <w:p>
                    <w:pPr>
                      <w:spacing w:before="11"/>
                      <w:ind w:left="20" w:right="0" w:firstLine="0"/>
                      <w:jc w:val="left"/>
                      <w:rPr>
                        <w:sz w:val="22"/>
                      </w:rPr>
                    </w:pPr>
                    <w:r>
                      <w:rPr>
                        <w:spacing w:val="-5"/>
                        <w:sz w:val="22"/>
                      </w:rPr>
                      <w:t>35</w:t>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78592">
          <wp:simplePos x="0" y="0"/>
          <wp:positionH relativeFrom="page">
            <wp:posOffset>457200</wp:posOffset>
          </wp:positionH>
          <wp:positionV relativeFrom="page">
            <wp:posOffset>304799</wp:posOffset>
          </wp:positionV>
          <wp:extent cx="698500" cy="209550"/>
          <wp:effectExtent l="0" t="0" r="0" b="0"/>
          <wp:wrapNone/>
          <wp:docPr id="1468" name="Image 1468"/>
          <wp:cNvGraphicFramePr>
            <a:graphicFrameLocks/>
          </wp:cNvGraphicFramePr>
          <a:graphic>
            <a:graphicData uri="http://schemas.openxmlformats.org/drawingml/2006/picture">
              <pic:pic>
                <pic:nvPicPr>
                  <pic:cNvPr id="1468" name="Image 146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79104">
              <wp:simplePos x="0" y="0"/>
              <wp:positionH relativeFrom="page">
                <wp:posOffset>1346200</wp:posOffset>
              </wp:positionH>
              <wp:positionV relativeFrom="page">
                <wp:posOffset>337641</wp:posOffset>
              </wp:positionV>
              <wp:extent cx="1315085" cy="129539"/>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37376" type="#_x0000_t202" id="docshape128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79616">
              <wp:simplePos x="0" y="0"/>
              <wp:positionH relativeFrom="page">
                <wp:posOffset>5625922</wp:posOffset>
              </wp:positionH>
              <wp:positionV relativeFrom="page">
                <wp:posOffset>337641</wp:posOffset>
              </wp:positionV>
              <wp:extent cx="1490345" cy="129539"/>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36864" type="#_x0000_t202" id="docshape128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0128">
              <wp:simplePos x="0" y="0"/>
              <wp:positionH relativeFrom="page">
                <wp:posOffset>6327139</wp:posOffset>
              </wp:positionH>
              <wp:positionV relativeFrom="page">
                <wp:posOffset>609112</wp:posOffset>
              </wp:positionV>
              <wp:extent cx="165735" cy="180975"/>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165735" cy="180975"/>
                      </a:xfrm>
                      <a:prstGeom prst="rect">
                        <a:avLst/>
                      </a:prstGeom>
                    </wps:spPr>
                    <wps:txbx>
                      <w:txbxContent>
                        <w:p>
                          <w:pPr>
                            <w:spacing w:before="11"/>
                            <w:ind w:left="20" w:right="0" w:firstLine="0"/>
                            <w:jc w:val="left"/>
                            <w:rPr>
                              <w:sz w:val="22"/>
                            </w:rPr>
                          </w:pPr>
                          <w:r>
                            <w:rPr>
                              <w:spacing w:val="-5"/>
                              <w:sz w:val="22"/>
                            </w:rPr>
                            <w:t>36</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36352" type="#_x0000_t202" id="docshape1284" filled="false" stroked="false">
              <v:textbox inset="0,0,0,0">
                <w:txbxContent>
                  <w:p>
                    <w:pPr>
                      <w:spacing w:before="11"/>
                      <w:ind w:left="20" w:right="0" w:firstLine="0"/>
                      <w:jc w:val="left"/>
                      <w:rPr>
                        <w:sz w:val="22"/>
                      </w:rPr>
                    </w:pPr>
                    <w:r>
                      <w:rPr>
                        <w:spacing w:val="-5"/>
                        <w:sz w:val="22"/>
                      </w:rPr>
                      <w:t>36</w:t>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2176">
          <wp:simplePos x="0" y="0"/>
          <wp:positionH relativeFrom="page">
            <wp:posOffset>457200</wp:posOffset>
          </wp:positionH>
          <wp:positionV relativeFrom="page">
            <wp:posOffset>304799</wp:posOffset>
          </wp:positionV>
          <wp:extent cx="698500" cy="209550"/>
          <wp:effectExtent l="0" t="0" r="0" b="0"/>
          <wp:wrapNone/>
          <wp:docPr id="1476" name="Image 1476"/>
          <wp:cNvGraphicFramePr>
            <a:graphicFrameLocks/>
          </wp:cNvGraphicFramePr>
          <a:graphic>
            <a:graphicData uri="http://schemas.openxmlformats.org/drawingml/2006/picture">
              <pic:pic>
                <pic:nvPicPr>
                  <pic:cNvPr id="1476" name="Image 147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2688">
              <wp:simplePos x="0" y="0"/>
              <wp:positionH relativeFrom="page">
                <wp:posOffset>1346200</wp:posOffset>
              </wp:positionH>
              <wp:positionV relativeFrom="page">
                <wp:posOffset>337641</wp:posOffset>
              </wp:positionV>
              <wp:extent cx="1315085" cy="129539"/>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33792" type="#_x0000_t202" id="docshape128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3200">
              <wp:simplePos x="0" y="0"/>
              <wp:positionH relativeFrom="page">
                <wp:posOffset>5625922</wp:posOffset>
              </wp:positionH>
              <wp:positionV relativeFrom="page">
                <wp:posOffset>337641</wp:posOffset>
              </wp:positionV>
              <wp:extent cx="1490345" cy="129539"/>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33280" type="#_x0000_t202" id="docshape128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3712">
              <wp:simplePos x="0" y="0"/>
              <wp:positionH relativeFrom="page">
                <wp:posOffset>6327139</wp:posOffset>
              </wp:positionH>
              <wp:positionV relativeFrom="page">
                <wp:posOffset>609112</wp:posOffset>
              </wp:positionV>
              <wp:extent cx="165735" cy="180975"/>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165735" cy="180975"/>
                      </a:xfrm>
                      <a:prstGeom prst="rect">
                        <a:avLst/>
                      </a:prstGeom>
                    </wps:spPr>
                    <wps:txbx>
                      <w:txbxContent>
                        <w:p>
                          <w:pPr>
                            <w:spacing w:before="11"/>
                            <w:ind w:left="20" w:right="0" w:firstLine="0"/>
                            <w:jc w:val="left"/>
                            <w:rPr>
                              <w:sz w:val="22"/>
                            </w:rPr>
                          </w:pPr>
                          <w:r>
                            <w:rPr>
                              <w:spacing w:val="-5"/>
                              <w:sz w:val="22"/>
                            </w:rPr>
                            <w:t>37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32768" type="#_x0000_t202" id="docshape1289" filled="false" stroked="false">
              <v:textbox inset="0,0,0,0">
                <w:txbxContent>
                  <w:p>
                    <w:pPr>
                      <w:spacing w:before="11"/>
                      <w:ind w:left="20" w:right="0" w:firstLine="0"/>
                      <w:jc w:val="left"/>
                      <w:rPr>
                        <w:sz w:val="22"/>
                      </w:rPr>
                    </w:pPr>
                    <w:r>
                      <w:rPr>
                        <w:spacing w:val="-5"/>
                        <w:sz w:val="22"/>
                      </w:rPr>
                      <w:t>37</w:t>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5760">
          <wp:simplePos x="0" y="0"/>
          <wp:positionH relativeFrom="page">
            <wp:posOffset>457200</wp:posOffset>
          </wp:positionH>
          <wp:positionV relativeFrom="page">
            <wp:posOffset>304799</wp:posOffset>
          </wp:positionV>
          <wp:extent cx="698500" cy="209550"/>
          <wp:effectExtent l="0" t="0" r="0" b="0"/>
          <wp:wrapNone/>
          <wp:docPr id="1501" name="Image 1501"/>
          <wp:cNvGraphicFramePr>
            <a:graphicFrameLocks/>
          </wp:cNvGraphicFramePr>
          <a:graphic>
            <a:graphicData uri="http://schemas.openxmlformats.org/drawingml/2006/picture">
              <pic:pic>
                <pic:nvPicPr>
                  <pic:cNvPr id="1501" name="Image 150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6272">
              <wp:simplePos x="0" y="0"/>
              <wp:positionH relativeFrom="page">
                <wp:posOffset>1346200</wp:posOffset>
              </wp:positionH>
              <wp:positionV relativeFrom="page">
                <wp:posOffset>337641</wp:posOffset>
              </wp:positionV>
              <wp:extent cx="1315085" cy="129539"/>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30208" type="#_x0000_t202" id="docshape130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6784">
              <wp:simplePos x="0" y="0"/>
              <wp:positionH relativeFrom="page">
                <wp:posOffset>5625922</wp:posOffset>
              </wp:positionH>
              <wp:positionV relativeFrom="page">
                <wp:posOffset>337641</wp:posOffset>
              </wp:positionV>
              <wp:extent cx="1490345" cy="129539"/>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29696" type="#_x0000_t202" id="docshape130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87296">
              <wp:simplePos x="0" y="0"/>
              <wp:positionH relativeFrom="page">
                <wp:posOffset>6327139</wp:posOffset>
              </wp:positionH>
              <wp:positionV relativeFrom="page">
                <wp:posOffset>609112</wp:posOffset>
              </wp:positionV>
              <wp:extent cx="165735" cy="180975"/>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165735" cy="180975"/>
                      </a:xfrm>
                      <a:prstGeom prst="rect">
                        <a:avLst/>
                      </a:prstGeom>
                    </wps:spPr>
                    <wps:txbx>
                      <w:txbxContent>
                        <w:p>
                          <w:pPr>
                            <w:spacing w:before="11"/>
                            <w:ind w:left="20" w:right="0" w:firstLine="0"/>
                            <w:jc w:val="left"/>
                            <w:rPr>
                              <w:sz w:val="22"/>
                            </w:rPr>
                          </w:pPr>
                          <w:r>
                            <w:rPr>
                              <w:spacing w:val="-5"/>
                              <w:sz w:val="22"/>
                            </w:rPr>
                            <w:t>38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29184" type="#_x0000_t202" id="docshape1308" filled="false" stroked="false">
              <v:textbox inset="0,0,0,0">
                <w:txbxContent>
                  <w:p>
                    <w:pPr>
                      <w:spacing w:before="11"/>
                      <w:ind w:left="20" w:right="0" w:firstLine="0"/>
                      <w:jc w:val="left"/>
                      <w:rPr>
                        <w:sz w:val="22"/>
                      </w:rPr>
                    </w:pPr>
                    <w:r>
                      <w:rPr>
                        <w:spacing w:val="-5"/>
                        <w:sz w:val="22"/>
                      </w:rPr>
                      <w:t>38</w:t>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89344">
          <wp:simplePos x="0" y="0"/>
          <wp:positionH relativeFrom="page">
            <wp:posOffset>457200</wp:posOffset>
          </wp:positionH>
          <wp:positionV relativeFrom="page">
            <wp:posOffset>304799</wp:posOffset>
          </wp:positionV>
          <wp:extent cx="698500" cy="209550"/>
          <wp:effectExtent l="0" t="0" r="0" b="0"/>
          <wp:wrapNone/>
          <wp:docPr id="1509" name="Image 1509"/>
          <wp:cNvGraphicFramePr>
            <a:graphicFrameLocks/>
          </wp:cNvGraphicFramePr>
          <a:graphic>
            <a:graphicData uri="http://schemas.openxmlformats.org/drawingml/2006/picture">
              <pic:pic>
                <pic:nvPicPr>
                  <pic:cNvPr id="1509" name="Image 150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89856">
              <wp:simplePos x="0" y="0"/>
              <wp:positionH relativeFrom="page">
                <wp:posOffset>1346200</wp:posOffset>
              </wp:positionH>
              <wp:positionV relativeFrom="page">
                <wp:posOffset>337641</wp:posOffset>
              </wp:positionV>
              <wp:extent cx="1315085" cy="129539"/>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26624" type="#_x0000_t202" id="docshape131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0368">
              <wp:simplePos x="0" y="0"/>
              <wp:positionH relativeFrom="page">
                <wp:posOffset>5625922</wp:posOffset>
              </wp:positionH>
              <wp:positionV relativeFrom="page">
                <wp:posOffset>337641</wp:posOffset>
              </wp:positionV>
              <wp:extent cx="1490345" cy="129539"/>
              <wp:effectExtent l="0" t="0" r="0" b="0"/>
              <wp:wrapNone/>
              <wp:docPr id="1511" name="Textbox 1511"/>
              <wp:cNvGraphicFramePr>
                <a:graphicFrameLocks/>
              </wp:cNvGraphicFramePr>
              <a:graphic>
                <a:graphicData uri="http://schemas.microsoft.com/office/word/2010/wordprocessingShape">
                  <wps:wsp>
                    <wps:cNvPr id="1511" name="Textbox 151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26112" type="#_x0000_t202" id="docshape131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0880">
              <wp:simplePos x="0" y="0"/>
              <wp:positionH relativeFrom="page">
                <wp:posOffset>6327139</wp:posOffset>
              </wp:positionH>
              <wp:positionV relativeFrom="page">
                <wp:posOffset>609112</wp:posOffset>
              </wp:positionV>
              <wp:extent cx="165735" cy="180975"/>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165735" cy="180975"/>
                      </a:xfrm>
                      <a:prstGeom prst="rect">
                        <a:avLst/>
                      </a:prstGeom>
                    </wps:spPr>
                    <wps:txbx>
                      <w:txbxContent>
                        <w:p>
                          <w:pPr>
                            <w:spacing w:before="11"/>
                            <w:ind w:left="20" w:right="0" w:firstLine="0"/>
                            <w:jc w:val="left"/>
                            <w:rPr>
                              <w:sz w:val="22"/>
                            </w:rPr>
                          </w:pPr>
                          <w:r>
                            <w:rPr>
                              <w:spacing w:val="-5"/>
                              <w:sz w:val="22"/>
                            </w:rPr>
                            <w:t>39</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25600" type="#_x0000_t202" id="docshape1313" filled="false" stroked="false">
              <v:textbox inset="0,0,0,0">
                <w:txbxContent>
                  <w:p>
                    <w:pPr>
                      <w:spacing w:before="11"/>
                      <w:ind w:left="20" w:right="0" w:firstLine="0"/>
                      <w:jc w:val="left"/>
                      <w:rPr>
                        <w:sz w:val="22"/>
                      </w:rPr>
                    </w:pPr>
                    <w:r>
                      <w:rPr>
                        <w:spacing w:val="-5"/>
                        <w:sz w:val="22"/>
                      </w:rPr>
                      <w:t>39</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92928">
          <wp:simplePos x="0" y="0"/>
          <wp:positionH relativeFrom="page">
            <wp:posOffset>457200</wp:posOffset>
          </wp:positionH>
          <wp:positionV relativeFrom="page">
            <wp:posOffset>304799</wp:posOffset>
          </wp:positionV>
          <wp:extent cx="698500" cy="209550"/>
          <wp:effectExtent l="0" t="0" r="0" b="0"/>
          <wp:wrapNone/>
          <wp:docPr id="1549" name="Image 1549"/>
          <wp:cNvGraphicFramePr>
            <a:graphicFrameLocks/>
          </wp:cNvGraphicFramePr>
          <a:graphic>
            <a:graphicData uri="http://schemas.openxmlformats.org/drawingml/2006/picture">
              <pic:pic>
                <pic:nvPicPr>
                  <pic:cNvPr id="1549" name="Image 154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93440">
              <wp:simplePos x="0" y="0"/>
              <wp:positionH relativeFrom="page">
                <wp:posOffset>1346200</wp:posOffset>
              </wp:positionH>
              <wp:positionV relativeFrom="page">
                <wp:posOffset>337641</wp:posOffset>
              </wp:positionV>
              <wp:extent cx="1315085" cy="129539"/>
              <wp:effectExtent l="0" t="0" r="0" b="0"/>
              <wp:wrapNone/>
              <wp:docPr id="1550" name="Textbox 1550"/>
              <wp:cNvGraphicFramePr>
                <a:graphicFrameLocks/>
              </wp:cNvGraphicFramePr>
              <a:graphic>
                <a:graphicData uri="http://schemas.microsoft.com/office/word/2010/wordprocessingShape">
                  <wps:wsp>
                    <wps:cNvPr id="1550" name="Textbox 155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23040" type="#_x0000_t202" id="docshape134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3952">
              <wp:simplePos x="0" y="0"/>
              <wp:positionH relativeFrom="page">
                <wp:posOffset>5625922</wp:posOffset>
              </wp:positionH>
              <wp:positionV relativeFrom="page">
                <wp:posOffset>337641</wp:posOffset>
              </wp:positionV>
              <wp:extent cx="1490345" cy="129539"/>
              <wp:effectExtent l="0" t="0" r="0" b="0"/>
              <wp:wrapNone/>
              <wp:docPr id="1551" name="Textbox 1551"/>
              <wp:cNvGraphicFramePr>
                <a:graphicFrameLocks/>
              </wp:cNvGraphicFramePr>
              <a:graphic>
                <a:graphicData uri="http://schemas.microsoft.com/office/word/2010/wordprocessingShape">
                  <wps:wsp>
                    <wps:cNvPr id="1551" name="Textbox 155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22528" type="#_x0000_t202" id="docshape13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4464">
              <wp:simplePos x="0" y="0"/>
              <wp:positionH relativeFrom="page">
                <wp:posOffset>6327139</wp:posOffset>
              </wp:positionH>
              <wp:positionV relativeFrom="page">
                <wp:posOffset>609112</wp:posOffset>
              </wp:positionV>
              <wp:extent cx="165735" cy="180975"/>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165735" cy="180975"/>
                      </a:xfrm>
                      <a:prstGeom prst="rect">
                        <a:avLst/>
                      </a:prstGeom>
                    </wps:spPr>
                    <wps:txbx>
                      <w:txbxContent>
                        <w:p>
                          <w:pPr>
                            <w:spacing w:before="11"/>
                            <w:ind w:left="20" w:right="0" w:firstLine="0"/>
                            <w:jc w:val="left"/>
                            <w:rPr>
                              <w:sz w:val="22"/>
                            </w:rPr>
                          </w:pPr>
                          <w:r>
                            <w:rPr>
                              <w:spacing w:val="-5"/>
                              <w:sz w:val="22"/>
                            </w:rPr>
                            <w:t>40</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22016" type="#_x0000_t202" id="docshape1345" filled="false" stroked="false">
              <v:textbox inset="0,0,0,0">
                <w:txbxContent>
                  <w:p>
                    <w:pPr>
                      <w:spacing w:before="11"/>
                      <w:ind w:left="20" w:right="0" w:firstLine="0"/>
                      <w:jc w:val="left"/>
                      <w:rPr>
                        <w:sz w:val="22"/>
                      </w:rPr>
                    </w:pPr>
                    <w:r>
                      <w:rPr>
                        <w:spacing w:val="-5"/>
                        <w:sz w:val="22"/>
                      </w:rPr>
                      <w:t>40</w:t>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296512">
          <wp:simplePos x="0" y="0"/>
          <wp:positionH relativeFrom="page">
            <wp:posOffset>457200</wp:posOffset>
          </wp:positionH>
          <wp:positionV relativeFrom="page">
            <wp:posOffset>304799</wp:posOffset>
          </wp:positionV>
          <wp:extent cx="698500" cy="209550"/>
          <wp:effectExtent l="0" t="0" r="0" b="0"/>
          <wp:wrapNone/>
          <wp:docPr id="1626" name="Image 1626"/>
          <wp:cNvGraphicFramePr>
            <a:graphicFrameLocks/>
          </wp:cNvGraphicFramePr>
          <a:graphic>
            <a:graphicData uri="http://schemas.openxmlformats.org/drawingml/2006/picture">
              <pic:pic>
                <pic:nvPicPr>
                  <pic:cNvPr id="1626" name="Image 162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297024">
              <wp:simplePos x="0" y="0"/>
              <wp:positionH relativeFrom="page">
                <wp:posOffset>1346200</wp:posOffset>
              </wp:positionH>
              <wp:positionV relativeFrom="page">
                <wp:posOffset>337641</wp:posOffset>
              </wp:positionV>
              <wp:extent cx="1315085" cy="129539"/>
              <wp:effectExtent l="0" t="0" r="0" b="0"/>
              <wp:wrapNone/>
              <wp:docPr id="1627" name="Textbox 1627"/>
              <wp:cNvGraphicFramePr>
                <a:graphicFrameLocks/>
              </wp:cNvGraphicFramePr>
              <a:graphic>
                <a:graphicData uri="http://schemas.microsoft.com/office/word/2010/wordprocessingShape">
                  <wps:wsp>
                    <wps:cNvPr id="1627" name="Textbox 162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19456" type="#_x0000_t202" id="docshape140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7536">
              <wp:simplePos x="0" y="0"/>
              <wp:positionH relativeFrom="page">
                <wp:posOffset>5625922</wp:posOffset>
              </wp:positionH>
              <wp:positionV relativeFrom="page">
                <wp:posOffset>337641</wp:posOffset>
              </wp:positionV>
              <wp:extent cx="1490345" cy="129539"/>
              <wp:effectExtent l="0" t="0" r="0" b="0"/>
              <wp:wrapNone/>
              <wp:docPr id="1628" name="Textbox 1628"/>
              <wp:cNvGraphicFramePr>
                <a:graphicFrameLocks/>
              </wp:cNvGraphicFramePr>
              <a:graphic>
                <a:graphicData uri="http://schemas.microsoft.com/office/word/2010/wordprocessingShape">
                  <wps:wsp>
                    <wps:cNvPr id="1628" name="Textbox 162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18944" type="#_x0000_t202" id="docshape140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298048">
              <wp:simplePos x="0" y="0"/>
              <wp:positionH relativeFrom="page">
                <wp:posOffset>6327139</wp:posOffset>
              </wp:positionH>
              <wp:positionV relativeFrom="page">
                <wp:posOffset>609112</wp:posOffset>
              </wp:positionV>
              <wp:extent cx="165735" cy="180975"/>
              <wp:effectExtent l="0" t="0" r="0" b="0"/>
              <wp:wrapNone/>
              <wp:docPr id="1629" name="Textbox 1629"/>
              <wp:cNvGraphicFramePr>
                <a:graphicFrameLocks/>
              </wp:cNvGraphicFramePr>
              <a:graphic>
                <a:graphicData uri="http://schemas.microsoft.com/office/word/2010/wordprocessingShape">
                  <wps:wsp>
                    <wps:cNvPr id="1629" name="Textbox 1629"/>
                    <wps:cNvSpPr txBox="1"/>
                    <wps:spPr>
                      <a:xfrm>
                        <a:off x="0" y="0"/>
                        <a:ext cx="165735" cy="180975"/>
                      </a:xfrm>
                      <a:prstGeom prst="rect">
                        <a:avLst/>
                      </a:prstGeom>
                    </wps:spPr>
                    <wps:txbx>
                      <w:txbxContent>
                        <w:p>
                          <w:pPr>
                            <w:spacing w:before="11"/>
                            <w:ind w:left="20" w:right="0" w:firstLine="0"/>
                            <w:jc w:val="left"/>
                            <w:rPr>
                              <w:sz w:val="22"/>
                            </w:rPr>
                          </w:pPr>
                          <w:r>
                            <w:rPr>
                              <w:spacing w:val="-5"/>
                              <w:sz w:val="22"/>
                            </w:rPr>
                            <w:t>41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18432" type="#_x0000_t202" id="docshape1410" filled="false" stroked="false">
              <v:textbox inset="0,0,0,0">
                <w:txbxContent>
                  <w:p>
                    <w:pPr>
                      <w:spacing w:before="11"/>
                      <w:ind w:left="20" w:right="0" w:firstLine="0"/>
                      <w:jc w:val="left"/>
                      <w:rPr>
                        <w:sz w:val="22"/>
                      </w:rPr>
                    </w:pPr>
                    <w:r>
                      <w:rPr>
                        <w:spacing w:val="-5"/>
                        <w:sz w:val="22"/>
                      </w:rPr>
                      <w:t>41</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0096">
          <wp:simplePos x="0" y="0"/>
          <wp:positionH relativeFrom="page">
            <wp:posOffset>457200</wp:posOffset>
          </wp:positionH>
          <wp:positionV relativeFrom="page">
            <wp:posOffset>304799</wp:posOffset>
          </wp:positionV>
          <wp:extent cx="698500" cy="209550"/>
          <wp:effectExtent l="0" t="0" r="0" b="0"/>
          <wp:wrapNone/>
          <wp:docPr id="1649" name="Image 1649"/>
          <wp:cNvGraphicFramePr>
            <a:graphicFrameLocks/>
          </wp:cNvGraphicFramePr>
          <a:graphic>
            <a:graphicData uri="http://schemas.openxmlformats.org/drawingml/2006/picture">
              <pic:pic>
                <pic:nvPicPr>
                  <pic:cNvPr id="1649" name="Image 164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0608">
              <wp:simplePos x="0" y="0"/>
              <wp:positionH relativeFrom="page">
                <wp:posOffset>1346200</wp:posOffset>
              </wp:positionH>
              <wp:positionV relativeFrom="page">
                <wp:posOffset>337641</wp:posOffset>
              </wp:positionV>
              <wp:extent cx="1315085" cy="129539"/>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15872" type="#_x0000_t202" id="docshape142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1120">
              <wp:simplePos x="0" y="0"/>
              <wp:positionH relativeFrom="page">
                <wp:posOffset>5625922</wp:posOffset>
              </wp:positionH>
              <wp:positionV relativeFrom="page">
                <wp:posOffset>337641</wp:posOffset>
              </wp:positionV>
              <wp:extent cx="1490345" cy="129539"/>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15360" type="#_x0000_t202" id="docshape142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1632">
              <wp:simplePos x="0" y="0"/>
              <wp:positionH relativeFrom="page">
                <wp:posOffset>6327139</wp:posOffset>
              </wp:positionH>
              <wp:positionV relativeFrom="page">
                <wp:posOffset>609112</wp:posOffset>
              </wp:positionV>
              <wp:extent cx="165735" cy="180975"/>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165735" cy="180975"/>
                      </a:xfrm>
                      <a:prstGeom prst="rect">
                        <a:avLst/>
                      </a:prstGeom>
                    </wps:spPr>
                    <wps:txbx>
                      <w:txbxContent>
                        <w:p>
                          <w:pPr>
                            <w:spacing w:before="11"/>
                            <w:ind w:left="20" w:right="0" w:firstLine="0"/>
                            <w:jc w:val="left"/>
                            <w:rPr>
                              <w:sz w:val="22"/>
                            </w:rPr>
                          </w:pPr>
                          <w:r>
                            <w:rPr>
                              <w:spacing w:val="-5"/>
                              <w:sz w:val="22"/>
                            </w:rPr>
                            <w:t>42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14848" type="#_x0000_t202" id="docshape1430" filled="false" stroked="false">
              <v:textbox inset="0,0,0,0">
                <w:txbxContent>
                  <w:p>
                    <w:pPr>
                      <w:spacing w:before="11"/>
                      <w:ind w:left="20" w:right="0" w:firstLine="0"/>
                      <w:jc w:val="left"/>
                      <w:rPr>
                        <w:sz w:val="22"/>
                      </w:rPr>
                    </w:pPr>
                    <w:r>
                      <w:rPr>
                        <w:spacing w:val="-5"/>
                        <w:sz w:val="22"/>
                      </w:rPr>
                      <w:t>42</w:t>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3680">
          <wp:simplePos x="0" y="0"/>
          <wp:positionH relativeFrom="page">
            <wp:posOffset>457200</wp:posOffset>
          </wp:positionH>
          <wp:positionV relativeFrom="page">
            <wp:posOffset>304799</wp:posOffset>
          </wp:positionV>
          <wp:extent cx="698500" cy="209550"/>
          <wp:effectExtent l="0" t="0" r="0" b="0"/>
          <wp:wrapNone/>
          <wp:docPr id="1678" name="Image 1678"/>
          <wp:cNvGraphicFramePr>
            <a:graphicFrameLocks/>
          </wp:cNvGraphicFramePr>
          <a:graphic>
            <a:graphicData uri="http://schemas.openxmlformats.org/drawingml/2006/picture">
              <pic:pic>
                <pic:nvPicPr>
                  <pic:cNvPr id="1678" name="Image 167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4192">
              <wp:simplePos x="0" y="0"/>
              <wp:positionH relativeFrom="page">
                <wp:posOffset>1346200</wp:posOffset>
              </wp:positionH>
              <wp:positionV relativeFrom="page">
                <wp:posOffset>337641</wp:posOffset>
              </wp:positionV>
              <wp:extent cx="1315085" cy="129539"/>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12288" type="#_x0000_t202" id="docshape145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4704">
              <wp:simplePos x="0" y="0"/>
              <wp:positionH relativeFrom="page">
                <wp:posOffset>5625922</wp:posOffset>
              </wp:positionH>
              <wp:positionV relativeFrom="page">
                <wp:posOffset>337641</wp:posOffset>
              </wp:positionV>
              <wp:extent cx="1490345" cy="129539"/>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11776" type="#_x0000_t202" id="docshape145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5216">
              <wp:simplePos x="0" y="0"/>
              <wp:positionH relativeFrom="page">
                <wp:posOffset>6327139</wp:posOffset>
              </wp:positionH>
              <wp:positionV relativeFrom="page">
                <wp:posOffset>609112</wp:posOffset>
              </wp:positionV>
              <wp:extent cx="165735" cy="180975"/>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165735" cy="180975"/>
                      </a:xfrm>
                      <a:prstGeom prst="rect">
                        <a:avLst/>
                      </a:prstGeom>
                    </wps:spPr>
                    <wps:txbx>
                      <w:txbxContent>
                        <w:p>
                          <w:pPr>
                            <w:spacing w:before="11"/>
                            <w:ind w:left="20" w:right="0" w:firstLine="0"/>
                            <w:jc w:val="left"/>
                            <w:rPr>
                              <w:sz w:val="22"/>
                            </w:rPr>
                          </w:pPr>
                          <w:r>
                            <w:rPr>
                              <w:spacing w:val="-5"/>
                              <w:sz w:val="22"/>
                            </w:rPr>
                            <w:t>43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11264" type="#_x0000_t202" id="docshape1454" filled="false" stroked="false">
              <v:textbox inset="0,0,0,0">
                <w:txbxContent>
                  <w:p>
                    <w:pPr>
                      <w:spacing w:before="11"/>
                      <w:ind w:left="20" w:right="0" w:firstLine="0"/>
                      <w:jc w:val="left"/>
                      <w:rPr>
                        <w:sz w:val="22"/>
                      </w:rPr>
                    </w:pPr>
                    <w:r>
                      <w:rPr>
                        <w:spacing w:val="-5"/>
                        <w:sz w:val="22"/>
                      </w:rPr>
                      <w:t>43</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8880">
              <wp:simplePos x="0" y="0"/>
              <wp:positionH relativeFrom="page">
                <wp:posOffset>6304026</wp:posOffset>
              </wp:positionH>
              <wp:positionV relativeFrom="page">
                <wp:posOffset>609571</wp:posOffset>
              </wp:positionV>
              <wp:extent cx="228600" cy="1803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7600" type="#_x0000_t202" id="docshape1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14</w:t>
                    </w:r>
                    <w:r>
                      <w:rPr>
                        <w:spacing w:val="-5"/>
                        <w:sz w:val="22"/>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07264">
          <wp:simplePos x="0" y="0"/>
          <wp:positionH relativeFrom="page">
            <wp:posOffset>457200</wp:posOffset>
          </wp:positionH>
          <wp:positionV relativeFrom="page">
            <wp:posOffset>304799</wp:posOffset>
          </wp:positionV>
          <wp:extent cx="698500" cy="209550"/>
          <wp:effectExtent l="0" t="0" r="0" b="0"/>
          <wp:wrapNone/>
          <wp:docPr id="1716" name="Image 1716"/>
          <wp:cNvGraphicFramePr>
            <a:graphicFrameLocks/>
          </wp:cNvGraphicFramePr>
          <a:graphic>
            <a:graphicData uri="http://schemas.openxmlformats.org/drawingml/2006/picture">
              <pic:pic>
                <pic:nvPicPr>
                  <pic:cNvPr id="1716" name="Image 171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07776">
              <wp:simplePos x="0" y="0"/>
              <wp:positionH relativeFrom="page">
                <wp:posOffset>1346200</wp:posOffset>
              </wp:positionH>
              <wp:positionV relativeFrom="page">
                <wp:posOffset>337641</wp:posOffset>
              </wp:positionV>
              <wp:extent cx="1315085" cy="129539"/>
              <wp:effectExtent l="0" t="0" r="0" b="0"/>
              <wp:wrapNone/>
              <wp:docPr id="1717" name="Textbox 1717"/>
              <wp:cNvGraphicFramePr>
                <a:graphicFrameLocks/>
              </wp:cNvGraphicFramePr>
              <a:graphic>
                <a:graphicData uri="http://schemas.microsoft.com/office/word/2010/wordprocessingShape">
                  <wps:wsp>
                    <wps:cNvPr id="1717" name="Textbox 171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08704" type="#_x0000_t202" id="docshape148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8288">
              <wp:simplePos x="0" y="0"/>
              <wp:positionH relativeFrom="page">
                <wp:posOffset>5625922</wp:posOffset>
              </wp:positionH>
              <wp:positionV relativeFrom="page">
                <wp:posOffset>337641</wp:posOffset>
              </wp:positionV>
              <wp:extent cx="1490345" cy="129539"/>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08192" type="#_x0000_t202" id="docshape148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08800">
              <wp:simplePos x="0" y="0"/>
              <wp:positionH relativeFrom="page">
                <wp:posOffset>6327139</wp:posOffset>
              </wp:positionH>
              <wp:positionV relativeFrom="page">
                <wp:posOffset>609112</wp:posOffset>
              </wp:positionV>
              <wp:extent cx="165735" cy="180975"/>
              <wp:effectExtent l="0" t="0" r="0" b="0"/>
              <wp:wrapNone/>
              <wp:docPr id="1719" name="Textbox 1719"/>
              <wp:cNvGraphicFramePr>
                <a:graphicFrameLocks/>
              </wp:cNvGraphicFramePr>
              <a:graphic>
                <a:graphicData uri="http://schemas.microsoft.com/office/word/2010/wordprocessingShape">
                  <wps:wsp>
                    <wps:cNvPr id="1719" name="Textbox 1719"/>
                    <wps:cNvSpPr txBox="1"/>
                    <wps:spPr>
                      <a:xfrm>
                        <a:off x="0" y="0"/>
                        <a:ext cx="165735" cy="180975"/>
                      </a:xfrm>
                      <a:prstGeom prst="rect">
                        <a:avLst/>
                      </a:prstGeom>
                    </wps:spPr>
                    <wps:txbx>
                      <w:txbxContent>
                        <w:p>
                          <w:pPr>
                            <w:spacing w:before="11"/>
                            <w:ind w:left="20" w:right="0" w:firstLine="0"/>
                            <w:jc w:val="left"/>
                            <w:rPr>
                              <w:sz w:val="22"/>
                            </w:rPr>
                          </w:pPr>
                          <w:r>
                            <w:rPr>
                              <w:spacing w:val="-5"/>
                              <w:sz w:val="22"/>
                            </w:rPr>
                            <w:t>44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07680" type="#_x0000_t202" id="docshape1487" filled="false" stroked="false">
              <v:textbox inset="0,0,0,0">
                <w:txbxContent>
                  <w:p>
                    <w:pPr>
                      <w:spacing w:before="11"/>
                      <w:ind w:left="20" w:right="0" w:firstLine="0"/>
                      <w:jc w:val="left"/>
                      <w:rPr>
                        <w:sz w:val="22"/>
                      </w:rPr>
                    </w:pPr>
                    <w:r>
                      <w:rPr>
                        <w:spacing w:val="-5"/>
                        <w:sz w:val="22"/>
                      </w:rPr>
                      <w:t>44</w:t>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0848">
          <wp:simplePos x="0" y="0"/>
          <wp:positionH relativeFrom="page">
            <wp:posOffset>457200</wp:posOffset>
          </wp:positionH>
          <wp:positionV relativeFrom="page">
            <wp:posOffset>304799</wp:posOffset>
          </wp:positionV>
          <wp:extent cx="698500" cy="209550"/>
          <wp:effectExtent l="0" t="0" r="0" b="0"/>
          <wp:wrapNone/>
          <wp:docPr id="1739" name="Image 1739"/>
          <wp:cNvGraphicFramePr>
            <a:graphicFrameLocks/>
          </wp:cNvGraphicFramePr>
          <a:graphic>
            <a:graphicData uri="http://schemas.openxmlformats.org/drawingml/2006/picture">
              <pic:pic>
                <pic:nvPicPr>
                  <pic:cNvPr id="1739" name="Image 173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11360">
              <wp:simplePos x="0" y="0"/>
              <wp:positionH relativeFrom="page">
                <wp:posOffset>1346200</wp:posOffset>
              </wp:positionH>
              <wp:positionV relativeFrom="page">
                <wp:posOffset>337641</wp:posOffset>
              </wp:positionV>
              <wp:extent cx="1315085" cy="129539"/>
              <wp:effectExtent l="0" t="0" r="0" b="0"/>
              <wp:wrapNone/>
              <wp:docPr id="1740" name="Textbox 1740"/>
              <wp:cNvGraphicFramePr>
                <a:graphicFrameLocks/>
              </wp:cNvGraphicFramePr>
              <a:graphic>
                <a:graphicData uri="http://schemas.microsoft.com/office/word/2010/wordprocessingShape">
                  <wps:wsp>
                    <wps:cNvPr id="1740" name="Textbox 174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05120" type="#_x0000_t202" id="docshape150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1872">
              <wp:simplePos x="0" y="0"/>
              <wp:positionH relativeFrom="page">
                <wp:posOffset>5625922</wp:posOffset>
              </wp:positionH>
              <wp:positionV relativeFrom="page">
                <wp:posOffset>337641</wp:posOffset>
              </wp:positionV>
              <wp:extent cx="1490345" cy="129539"/>
              <wp:effectExtent l="0" t="0" r="0" b="0"/>
              <wp:wrapNone/>
              <wp:docPr id="1741" name="Textbox 1741"/>
              <wp:cNvGraphicFramePr>
                <a:graphicFrameLocks/>
              </wp:cNvGraphicFramePr>
              <a:graphic>
                <a:graphicData uri="http://schemas.microsoft.com/office/word/2010/wordprocessingShape">
                  <wps:wsp>
                    <wps:cNvPr id="1741" name="Textbox 174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04608" type="#_x0000_t202" id="docshape150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2384">
              <wp:simplePos x="0" y="0"/>
              <wp:positionH relativeFrom="page">
                <wp:posOffset>6327139</wp:posOffset>
              </wp:positionH>
              <wp:positionV relativeFrom="page">
                <wp:posOffset>609112</wp:posOffset>
              </wp:positionV>
              <wp:extent cx="165735" cy="180975"/>
              <wp:effectExtent l="0" t="0" r="0" b="0"/>
              <wp:wrapNone/>
              <wp:docPr id="1742" name="Textbox 1742"/>
              <wp:cNvGraphicFramePr>
                <a:graphicFrameLocks/>
              </wp:cNvGraphicFramePr>
              <a:graphic>
                <a:graphicData uri="http://schemas.microsoft.com/office/word/2010/wordprocessingShape">
                  <wps:wsp>
                    <wps:cNvPr id="1742" name="Textbox 1742"/>
                    <wps:cNvSpPr txBox="1"/>
                    <wps:spPr>
                      <a:xfrm>
                        <a:off x="0" y="0"/>
                        <a:ext cx="165735" cy="180975"/>
                      </a:xfrm>
                      <a:prstGeom prst="rect">
                        <a:avLst/>
                      </a:prstGeom>
                    </wps:spPr>
                    <wps:txbx>
                      <w:txbxContent>
                        <w:p>
                          <w:pPr>
                            <w:spacing w:before="11"/>
                            <w:ind w:left="20" w:right="0" w:firstLine="0"/>
                            <w:jc w:val="left"/>
                            <w:rPr>
                              <w:sz w:val="22"/>
                            </w:rPr>
                          </w:pPr>
                          <w:r>
                            <w:rPr>
                              <w:spacing w:val="-5"/>
                              <w:sz w:val="22"/>
                            </w:rPr>
                            <w:t>45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004096" type="#_x0000_t202" id="docshape1505" filled="false" stroked="false">
              <v:textbox inset="0,0,0,0">
                <w:txbxContent>
                  <w:p>
                    <w:pPr>
                      <w:spacing w:before="11"/>
                      <w:ind w:left="20" w:right="0" w:firstLine="0"/>
                      <w:jc w:val="left"/>
                      <w:rPr>
                        <w:sz w:val="22"/>
                      </w:rPr>
                    </w:pPr>
                    <w:r>
                      <w:rPr>
                        <w:spacing w:val="-5"/>
                        <w:sz w:val="22"/>
                      </w:rPr>
                      <w:t>45</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4432">
          <wp:simplePos x="0" y="0"/>
          <wp:positionH relativeFrom="page">
            <wp:posOffset>457200</wp:posOffset>
          </wp:positionH>
          <wp:positionV relativeFrom="page">
            <wp:posOffset>304799</wp:posOffset>
          </wp:positionV>
          <wp:extent cx="698500" cy="209550"/>
          <wp:effectExtent l="0" t="0" r="0" b="0"/>
          <wp:wrapNone/>
          <wp:docPr id="1778" name="Image 1778"/>
          <wp:cNvGraphicFramePr>
            <a:graphicFrameLocks/>
          </wp:cNvGraphicFramePr>
          <a:graphic>
            <a:graphicData uri="http://schemas.openxmlformats.org/drawingml/2006/picture">
              <pic:pic>
                <pic:nvPicPr>
                  <pic:cNvPr id="1778" name="Image 177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14944">
              <wp:simplePos x="0" y="0"/>
              <wp:positionH relativeFrom="page">
                <wp:posOffset>1346200</wp:posOffset>
              </wp:positionH>
              <wp:positionV relativeFrom="page">
                <wp:posOffset>337641</wp:posOffset>
              </wp:positionV>
              <wp:extent cx="1315085" cy="129539"/>
              <wp:effectExtent l="0" t="0" r="0" b="0"/>
              <wp:wrapNone/>
              <wp:docPr id="1779" name="Textbox 1779"/>
              <wp:cNvGraphicFramePr>
                <a:graphicFrameLocks/>
              </wp:cNvGraphicFramePr>
              <a:graphic>
                <a:graphicData uri="http://schemas.microsoft.com/office/word/2010/wordprocessingShape">
                  <wps:wsp>
                    <wps:cNvPr id="1779" name="Textbox 177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001536" type="#_x0000_t202" id="docshape15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5456">
              <wp:simplePos x="0" y="0"/>
              <wp:positionH relativeFrom="page">
                <wp:posOffset>5625922</wp:posOffset>
              </wp:positionH>
              <wp:positionV relativeFrom="page">
                <wp:posOffset>337641</wp:posOffset>
              </wp:positionV>
              <wp:extent cx="1490345" cy="129539"/>
              <wp:effectExtent l="0" t="0" r="0" b="0"/>
              <wp:wrapNone/>
              <wp:docPr id="1780" name="Textbox 1780"/>
              <wp:cNvGraphicFramePr>
                <a:graphicFrameLocks/>
              </wp:cNvGraphicFramePr>
              <a:graphic>
                <a:graphicData uri="http://schemas.microsoft.com/office/word/2010/wordprocessingShape">
                  <wps:wsp>
                    <wps:cNvPr id="1780" name="Textbox 178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001024" type="#_x0000_t202" id="docshape15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17504">
          <wp:simplePos x="0" y="0"/>
          <wp:positionH relativeFrom="page">
            <wp:posOffset>457200</wp:posOffset>
          </wp:positionH>
          <wp:positionV relativeFrom="page">
            <wp:posOffset>304799</wp:posOffset>
          </wp:positionV>
          <wp:extent cx="698500" cy="209550"/>
          <wp:effectExtent l="0" t="0" r="0" b="0"/>
          <wp:wrapNone/>
          <wp:docPr id="1801" name="Image 1801"/>
          <wp:cNvGraphicFramePr>
            <a:graphicFrameLocks/>
          </wp:cNvGraphicFramePr>
          <a:graphic>
            <a:graphicData uri="http://schemas.openxmlformats.org/drawingml/2006/picture">
              <pic:pic>
                <pic:nvPicPr>
                  <pic:cNvPr id="1801" name="Image 180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18016">
              <wp:simplePos x="0" y="0"/>
              <wp:positionH relativeFrom="page">
                <wp:posOffset>1346200</wp:posOffset>
              </wp:positionH>
              <wp:positionV relativeFrom="page">
                <wp:posOffset>337641</wp:posOffset>
              </wp:positionV>
              <wp:extent cx="1315085" cy="129539"/>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98464" type="#_x0000_t202" id="docshape155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8528">
              <wp:simplePos x="0" y="0"/>
              <wp:positionH relativeFrom="page">
                <wp:posOffset>5625922</wp:posOffset>
              </wp:positionH>
              <wp:positionV relativeFrom="page">
                <wp:posOffset>337641</wp:posOffset>
              </wp:positionV>
              <wp:extent cx="1490345" cy="129539"/>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97952" type="#_x0000_t202" id="docshape155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19040">
              <wp:simplePos x="0" y="0"/>
              <wp:positionH relativeFrom="page">
                <wp:posOffset>6327139</wp:posOffset>
              </wp:positionH>
              <wp:positionV relativeFrom="page">
                <wp:posOffset>609112</wp:posOffset>
              </wp:positionV>
              <wp:extent cx="165735" cy="180975"/>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165735" cy="180975"/>
                      </a:xfrm>
                      <a:prstGeom prst="rect">
                        <a:avLst/>
                      </a:prstGeom>
                    </wps:spPr>
                    <wps:txbx>
                      <w:txbxContent>
                        <w:p>
                          <w:pPr>
                            <w:spacing w:before="11"/>
                            <w:ind w:left="20" w:right="0" w:firstLine="0"/>
                            <w:jc w:val="left"/>
                            <w:rPr>
                              <w:sz w:val="22"/>
                            </w:rPr>
                          </w:pPr>
                          <w:r>
                            <w:rPr>
                              <w:spacing w:val="-5"/>
                              <w:sz w:val="22"/>
                            </w:rPr>
                            <w:t>47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97440" type="#_x0000_t202" id="docshape1560" filled="false" stroked="false">
              <v:textbox inset="0,0,0,0">
                <w:txbxContent>
                  <w:p>
                    <w:pPr>
                      <w:spacing w:before="11"/>
                      <w:ind w:left="20" w:right="0" w:firstLine="0"/>
                      <w:jc w:val="left"/>
                      <w:rPr>
                        <w:sz w:val="22"/>
                      </w:rPr>
                    </w:pPr>
                    <w:r>
                      <w:rPr>
                        <w:spacing w:val="-5"/>
                        <w:sz w:val="22"/>
                      </w:rPr>
                      <w:t>47</w:t>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21088">
          <wp:simplePos x="0" y="0"/>
          <wp:positionH relativeFrom="page">
            <wp:posOffset>457200</wp:posOffset>
          </wp:positionH>
          <wp:positionV relativeFrom="page">
            <wp:posOffset>304799</wp:posOffset>
          </wp:positionV>
          <wp:extent cx="698500" cy="209550"/>
          <wp:effectExtent l="0" t="0" r="0" b="0"/>
          <wp:wrapNone/>
          <wp:docPr id="1809" name="Image 1809"/>
          <wp:cNvGraphicFramePr>
            <a:graphicFrameLocks/>
          </wp:cNvGraphicFramePr>
          <a:graphic>
            <a:graphicData uri="http://schemas.openxmlformats.org/drawingml/2006/picture">
              <pic:pic>
                <pic:nvPicPr>
                  <pic:cNvPr id="1809" name="Image 180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1600">
              <wp:simplePos x="0" y="0"/>
              <wp:positionH relativeFrom="page">
                <wp:posOffset>1346200</wp:posOffset>
              </wp:positionH>
              <wp:positionV relativeFrom="page">
                <wp:posOffset>337641</wp:posOffset>
              </wp:positionV>
              <wp:extent cx="1315085" cy="129539"/>
              <wp:effectExtent l="0" t="0" r="0" b="0"/>
              <wp:wrapNone/>
              <wp:docPr id="1810" name="Textbox 1810"/>
              <wp:cNvGraphicFramePr>
                <a:graphicFrameLocks/>
              </wp:cNvGraphicFramePr>
              <a:graphic>
                <a:graphicData uri="http://schemas.microsoft.com/office/word/2010/wordprocessingShape">
                  <wps:wsp>
                    <wps:cNvPr id="1810" name="Textbox 181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94880" type="#_x0000_t202" id="docshape156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2112">
              <wp:simplePos x="0" y="0"/>
              <wp:positionH relativeFrom="page">
                <wp:posOffset>5625922</wp:posOffset>
              </wp:positionH>
              <wp:positionV relativeFrom="page">
                <wp:posOffset>337641</wp:posOffset>
              </wp:positionV>
              <wp:extent cx="1490345" cy="129539"/>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94368" type="#_x0000_t202" id="docshape156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2624">
              <wp:simplePos x="0" y="0"/>
              <wp:positionH relativeFrom="page">
                <wp:posOffset>6327139</wp:posOffset>
              </wp:positionH>
              <wp:positionV relativeFrom="page">
                <wp:posOffset>609112</wp:posOffset>
              </wp:positionV>
              <wp:extent cx="165735" cy="180975"/>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165735" cy="180975"/>
                      </a:xfrm>
                      <a:prstGeom prst="rect">
                        <a:avLst/>
                      </a:prstGeom>
                    </wps:spPr>
                    <wps:txbx>
                      <w:txbxContent>
                        <w:p>
                          <w:pPr>
                            <w:spacing w:before="11"/>
                            <w:ind w:left="20" w:right="0" w:firstLine="0"/>
                            <w:jc w:val="left"/>
                            <w:rPr>
                              <w:sz w:val="22"/>
                            </w:rPr>
                          </w:pPr>
                          <w:r>
                            <w:rPr>
                              <w:spacing w:val="-5"/>
                              <w:sz w:val="22"/>
                            </w:rPr>
                            <w:t>48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93856" type="#_x0000_t202" id="docshape1565" filled="false" stroked="false">
              <v:textbox inset="0,0,0,0">
                <w:txbxContent>
                  <w:p>
                    <w:pPr>
                      <w:spacing w:before="11"/>
                      <w:ind w:left="20" w:right="0" w:firstLine="0"/>
                      <w:jc w:val="left"/>
                      <w:rPr>
                        <w:sz w:val="22"/>
                      </w:rPr>
                    </w:pPr>
                    <w:r>
                      <w:rPr>
                        <w:spacing w:val="-5"/>
                        <w:sz w:val="22"/>
                      </w:rPr>
                      <w:t>48</w:t>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24672">
          <wp:simplePos x="0" y="0"/>
          <wp:positionH relativeFrom="page">
            <wp:posOffset>457200</wp:posOffset>
          </wp:positionH>
          <wp:positionV relativeFrom="page">
            <wp:posOffset>304799</wp:posOffset>
          </wp:positionV>
          <wp:extent cx="698500" cy="209550"/>
          <wp:effectExtent l="0" t="0" r="0" b="0"/>
          <wp:wrapNone/>
          <wp:docPr id="1843" name="Image 1843"/>
          <wp:cNvGraphicFramePr>
            <a:graphicFrameLocks/>
          </wp:cNvGraphicFramePr>
          <a:graphic>
            <a:graphicData uri="http://schemas.openxmlformats.org/drawingml/2006/picture">
              <pic:pic>
                <pic:nvPicPr>
                  <pic:cNvPr id="1843" name="Image 184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5184">
              <wp:simplePos x="0" y="0"/>
              <wp:positionH relativeFrom="page">
                <wp:posOffset>1346200</wp:posOffset>
              </wp:positionH>
              <wp:positionV relativeFrom="page">
                <wp:posOffset>337641</wp:posOffset>
              </wp:positionV>
              <wp:extent cx="1315085" cy="129539"/>
              <wp:effectExtent l="0" t="0" r="0" b="0"/>
              <wp:wrapNone/>
              <wp:docPr id="1844" name="Textbox 1844"/>
              <wp:cNvGraphicFramePr>
                <a:graphicFrameLocks/>
              </wp:cNvGraphicFramePr>
              <a:graphic>
                <a:graphicData uri="http://schemas.microsoft.com/office/word/2010/wordprocessingShape">
                  <wps:wsp>
                    <wps:cNvPr id="1844" name="Textbox 184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91296" type="#_x0000_t202" id="docshape159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5696">
              <wp:simplePos x="0" y="0"/>
              <wp:positionH relativeFrom="page">
                <wp:posOffset>5625922</wp:posOffset>
              </wp:positionH>
              <wp:positionV relativeFrom="page">
                <wp:posOffset>337641</wp:posOffset>
              </wp:positionV>
              <wp:extent cx="1490345" cy="129539"/>
              <wp:effectExtent l="0" t="0" r="0" b="0"/>
              <wp:wrapNone/>
              <wp:docPr id="1845" name="Textbox 1845"/>
              <wp:cNvGraphicFramePr>
                <a:graphicFrameLocks/>
              </wp:cNvGraphicFramePr>
              <a:graphic>
                <a:graphicData uri="http://schemas.microsoft.com/office/word/2010/wordprocessingShape">
                  <wps:wsp>
                    <wps:cNvPr id="1845" name="Textbox 184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90784" type="#_x0000_t202" id="docshape159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6208">
              <wp:simplePos x="0" y="0"/>
              <wp:positionH relativeFrom="page">
                <wp:posOffset>6327139</wp:posOffset>
              </wp:positionH>
              <wp:positionV relativeFrom="page">
                <wp:posOffset>609112</wp:posOffset>
              </wp:positionV>
              <wp:extent cx="165735" cy="180975"/>
              <wp:effectExtent l="0" t="0" r="0" b="0"/>
              <wp:wrapNone/>
              <wp:docPr id="1846" name="Textbox 1846"/>
              <wp:cNvGraphicFramePr>
                <a:graphicFrameLocks/>
              </wp:cNvGraphicFramePr>
              <a:graphic>
                <a:graphicData uri="http://schemas.microsoft.com/office/word/2010/wordprocessingShape">
                  <wps:wsp>
                    <wps:cNvPr id="1846" name="Textbox 1846"/>
                    <wps:cNvSpPr txBox="1"/>
                    <wps:spPr>
                      <a:xfrm>
                        <a:off x="0" y="0"/>
                        <a:ext cx="165735" cy="180975"/>
                      </a:xfrm>
                      <a:prstGeom prst="rect">
                        <a:avLst/>
                      </a:prstGeom>
                    </wps:spPr>
                    <wps:txbx>
                      <w:txbxContent>
                        <w:p>
                          <w:pPr>
                            <w:spacing w:before="11"/>
                            <w:ind w:left="20" w:right="0" w:firstLine="0"/>
                            <w:jc w:val="left"/>
                            <w:rPr>
                              <w:sz w:val="22"/>
                            </w:rPr>
                          </w:pPr>
                          <w:r>
                            <w:rPr>
                              <w:spacing w:val="-5"/>
                              <w:sz w:val="22"/>
                            </w:rPr>
                            <w:t>49</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90272" type="#_x0000_t202" id="docshape1594" filled="false" stroked="false">
              <v:textbox inset="0,0,0,0">
                <w:txbxContent>
                  <w:p>
                    <w:pPr>
                      <w:spacing w:before="11"/>
                      <w:ind w:left="20" w:right="0" w:firstLine="0"/>
                      <w:jc w:val="left"/>
                      <w:rPr>
                        <w:sz w:val="22"/>
                      </w:rPr>
                    </w:pPr>
                    <w:r>
                      <w:rPr>
                        <w:spacing w:val="-5"/>
                        <w:sz w:val="22"/>
                      </w:rPr>
                      <w:t>49</w:t>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28256">
          <wp:simplePos x="0" y="0"/>
          <wp:positionH relativeFrom="page">
            <wp:posOffset>457200</wp:posOffset>
          </wp:positionH>
          <wp:positionV relativeFrom="page">
            <wp:posOffset>304799</wp:posOffset>
          </wp:positionV>
          <wp:extent cx="698500" cy="209550"/>
          <wp:effectExtent l="0" t="0" r="0" b="0"/>
          <wp:wrapNone/>
          <wp:docPr id="1851" name="Image 1851"/>
          <wp:cNvGraphicFramePr>
            <a:graphicFrameLocks/>
          </wp:cNvGraphicFramePr>
          <a:graphic>
            <a:graphicData uri="http://schemas.openxmlformats.org/drawingml/2006/picture">
              <pic:pic>
                <pic:nvPicPr>
                  <pic:cNvPr id="1851" name="Image 185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28768">
              <wp:simplePos x="0" y="0"/>
              <wp:positionH relativeFrom="page">
                <wp:posOffset>1346200</wp:posOffset>
              </wp:positionH>
              <wp:positionV relativeFrom="page">
                <wp:posOffset>337641</wp:posOffset>
              </wp:positionV>
              <wp:extent cx="1315085" cy="129539"/>
              <wp:effectExtent l="0" t="0" r="0" b="0"/>
              <wp:wrapNone/>
              <wp:docPr id="1852" name="Textbox 1852"/>
              <wp:cNvGraphicFramePr>
                <a:graphicFrameLocks/>
              </wp:cNvGraphicFramePr>
              <a:graphic>
                <a:graphicData uri="http://schemas.microsoft.com/office/word/2010/wordprocessingShape">
                  <wps:wsp>
                    <wps:cNvPr id="1852" name="Textbox 185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87712" type="#_x0000_t202" id="docshape159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9280">
              <wp:simplePos x="0" y="0"/>
              <wp:positionH relativeFrom="page">
                <wp:posOffset>5625922</wp:posOffset>
              </wp:positionH>
              <wp:positionV relativeFrom="page">
                <wp:posOffset>337641</wp:posOffset>
              </wp:positionV>
              <wp:extent cx="1490345" cy="129539"/>
              <wp:effectExtent l="0" t="0" r="0" b="0"/>
              <wp:wrapNone/>
              <wp:docPr id="1853" name="Textbox 1853"/>
              <wp:cNvGraphicFramePr>
                <a:graphicFrameLocks/>
              </wp:cNvGraphicFramePr>
              <a:graphic>
                <a:graphicData uri="http://schemas.microsoft.com/office/word/2010/wordprocessingShape">
                  <wps:wsp>
                    <wps:cNvPr id="1853" name="Textbox 185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87200" type="#_x0000_t202" id="docshape159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29792">
              <wp:simplePos x="0" y="0"/>
              <wp:positionH relativeFrom="page">
                <wp:posOffset>6327139</wp:posOffset>
              </wp:positionH>
              <wp:positionV relativeFrom="page">
                <wp:posOffset>609112</wp:posOffset>
              </wp:positionV>
              <wp:extent cx="165735" cy="180975"/>
              <wp:effectExtent l="0" t="0" r="0" b="0"/>
              <wp:wrapNone/>
              <wp:docPr id="1854" name="Textbox 1854"/>
              <wp:cNvGraphicFramePr>
                <a:graphicFrameLocks/>
              </wp:cNvGraphicFramePr>
              <a:graphic>
                <a:graphicData uri="http://schemas.microsoft.com/office/word/2010/wordprocessingShape">
                  <wps:wsp>
                    <wps:cNvPr id="1854" name="Textbox 1854"/>
                    <wps:cNvSpPr txBox="1"/>
                    <wps:spPr>
                      <a:xfrm>
                        <a:off x="0" y="0"/>
                        <a:ext cx="165735" cy="180975"/>
                      </a:xfrm>
                      <a:prstGeom prst="rect">
                        <a:avLst/>
                      </a:prstGeom>
                    </wps:spPr>
                    <wps:txbx>
                      <w:txbxContent>
                        <w:p>
                          <w:pPr>
                            <w:spacing w:before="11"/>
                            <w:ind w:left="20" w:right="0" w:firstLine="0"/>
                            <w:jc w:val="left"/>
                            <w:rPr>
                              <w:sz w:val="22"/>
                            </w:rPr>
                          </w:pPr>
                          <w:r>
                            <w:rPr>
                              <w:spacing w:val="-5"/>
                              <w:sz w:val="22"/>
                            </w:rPr>
                            <w:t>50</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86688" type="#_x0000_t202" id="docshape1599" filled="false" stroked="false">
              <v:textbox inset="0,0,0,0">
                <w:txbxContent>
                  <w:p>
                    <w:pPr>
                      <w:spacing w:before="11"/>
                      <w:ind w:left="20" w:right="0" w:firstLine="0"/>
                      <w:jc w:val="left"/>
                      <w:rPr>
                        <w:sz w:val="22"/>
                      </w:rPr>
                    </w:pPr>
                    <w:r>
                      <w:rPr>
                        <w:spacing w:val="-5"/>
                        <w:sz w:val="22"/>
                      </w:rPr>
                      <w:t>50</w:t>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1840">
          <wp:simplePos x="0" y="0"/>
          <wp:positionH relativeFrom="page">
            <wp:posOffset>457200</wp:posOffset>
          </wp:positionH>
          <wp:positionV relativeFrom="page">
            <wp:posOffset>304799</wp:posOffset>
          </wp:positionV>
          <wp:extent cx="698500" cy="209550"/>
          <wp:effectExtent l="0" t="0" r="0" b="0"/>
          <wp:wrapNone/>
          <wp:docPr id="1878" name="Image 1878"/>
          <wp:cNvGraphicFramePr>
            <a:graphicFrameLocks/>
          </wp:cNvGraphicFramePr>
          <a:graphic>
            <a:graphicData uri="http://schemas.openxmlformats.org/drawingml/2006/picture">
              <pic:pic>
                <pic:nvPicPr>
                  <pic:cNvPr id="1878" name="Image 187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2352">
              <wp:simplePos x="0" y="0"/>
              <wp:positionH relativeFrom="page">
                <wp:posOffset>1346200</wp:posOffset>
              </wp:positionH>
              <wp:positionV relativeFrom="page">
                <wp:posOffset>337641</wp:posOffset>
              </wp:positionV>
              <wp:extent cx="1315085" cy="129539"/>
              <wp:effectExtent l="0" t="0" r="0" b="0"/>
              <wp:wrapNone/>
              <wp:docPr id="1879" name="Textbox 1879"/>
              <wp:cNvGraphicFramePr>
                <a:graphicFrameLocks/>
              </wp:cNvGraphicFramePr>
              <a:graphic>
                <a:graphicData uri="http://schemas.microsoft.com/office/word/2010/wordprocessingShape">
                  <wps:wsp>
                    <wps:cNvPr id="1879" name="Textbox 187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84128" type="#_x0000_t202" id="docshape161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2864">
              <wp:simplePos x="0" y="0"/>
              <wp:positionH relativeFrom="page">
                <wp:posOffset>5625922</wp:posOffset>
              </wp:positionH>
              <wp:positionV relativeFrom="page">
                <wp:posOffset>337641</wp:posOffset>
              </wp:positionV>
              <wp:extent cx="1490345" cy="129539"/>
              <wp:effectExtent l="0" t="0" r="0" b="0"/>
              <wp:wrapNone/>
              <wp:docPr id="1880" name="Textbox 1880"/>
              <wp:cNvGraphicFramePr>
                <a:graphicFrameLocks/>
              </wp:cNvGraphicFramePr>
              <a:graphic>
                <a:graphicData uri="http://schemas.microsoft.com/office/word/2010/wordprocessingShape">
                  <wps:wsp>
                    <wps:cNvPr id="1880" name="Textbox 188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83616" type="#_x0000_t202" id="docshape161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3376">
              <wp:simplePos x="0" y="0"/>
              <wp:positionH relativeFrom="page">
                <wp:posOffset>6327139</wp:posOffset>
              </wp:positionH>
              <wp:positionV relativeFrom="page">
                <wp:posOffset>609112</wp:posOffset>
              </wp:positionV>
              <wp:extent cx="165735" cy="180975"/>
              <wp:effectExtent l="0" t="0" r="0" b="0"/>
              <wp:wrapNone/>
              <wp:docPr id="1881" name="Textbox 1881"/>
              <wp:cNvGraphicFramePr>
                <a:graphicFrameLocks/>
              </wp:cNvGraphicFramePr>
              <a:graphic>
                <a:graphicData uri="http://schemas.microsoft.com/office/word/2010/wordprocessingShape">
                  <wps:wsp>
                    <wps:cNvPr id="1881" name="Textbox 1881"/>
                    <wps:cNvSpPr txBox="1"/>
                    <wps:spPr>
                      <a:xfrm>
                        <a:off x="0" y="0"/>
                        <a:ext cx="165735" cy="180975"/>
                      </a:xfrm>
                      <a:prstGeom prst="rect">
                        <a:avLst/>
                      </a:prstGeom>
                    </wps:spPr>
                    <wps:txbx>
                      <w:txbxContent>
                        <w:p>
                          <w:pPr>
                            <w:spacing w:before="11"/>
                            <w:ind w:left="20" w:right="0" w:firstLine="0"/>
                            <w:jc w:val="left"/>
                            <w:rPr>
                              <w:sz w:val="22"/>
                            </w:rPr>
                          </w:pPr>
                          <w:r>
                            <w:rPr>
                              <w:spacing w:val="-5"/>
                              <w:sz w:val="22"/>
                            </w:rPr>
                            <w:t>51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83104" type="#_x0000_t202" id="docshape1620" filled="false" stroked="false">
              <v:textbox inset="0,0,0,0">
                <w:txbxContent>
                  <w:p>
                    <w:pPr>
                      <w:spacing w:before="11"/>
                      <w:ind w:left="20" w:right="0" w:firstLine="0"/>
                      <w:jc w:val="left"/>
                      <w:rPr>
                        <w:sz w:val="22"/>
                      </w:rPr>
                    </w:pPr>
                    <w:r>
                      <w:rPr>
                        <w:spacing w:val="-5"/>
                        <w:sz w:val="22"/>
                      </w:rPr>
                      <w:t>51</w:t>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5424">
          <wp:simplePos x="0" y="0"/>
          <wp:positionH relativeFrom="page">
            <wp:posOffset>457200</wp:posOffset>
          </wp:positionH>
          <wp:positionV relativeFrom="page">
            <wp:posOffset>304799</wp:posOffset>
          </wp:positionV>
          <wp:extent cx="698500" cy="209550"/>
          <wp:effectExtent l="0" t="0" r="0" b="0"/>
          <wp:wrapNone/>
          <wp:docPr id="1891" name="Image 1891"/>
          <wp:cNvGraphicFramePr>
            <a:graphicFrameLocks/>
          </wp:cNvGraphicFramePr>
          <a:graphic>
            <a:graphicData uri="http://schemas.openxmlformats.org/drawingml/2006/picture">
              <pic:pic>
                <pic:nvPicPr>
                  <pic:cNvPr id="1891" name="Image 189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5936">
              <wp:simplePos x="0" y="0"/>
              <wp:positionH relativeFrom="page">
                <wp:posOffset>1346200</wp:posOffset>
              </wp:positionH>
              <wp:positionV relativeFrom="page">
                <wp:posOffset>337641</wp:posOffset>
              </wp:positionV>
              <wp:extent cx="1315085" cy="129539"/>
              <wp:effectExtent l="0" t="0" r="0" b="0"/>
              <wp:wrapNone/>
              <wp:docPr id="1892" name="Textbox 1892"/>
              <wp:cNvGraphicFramePr>
                <a:graphicFrameLocks/>
              </wp:cNvGraphicFramePr>
              <a:graphic>
                <a:graphicData uri="http://schemas.microsoft.com/office/word/2010/wordprocessingShape">
                  <wps:wsp>
                    <wps:cNvPr id="1892" name="Textbox 189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80544" type="#_x0000_t202" id="docshape162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6448">
              <wp:simplePos x="0" y="0"/>
              <wp:positionH relativeFrom="page">
                <wp:posOffset>5625922</wp:posOffset>
              </wp:positionH>
              <wp:positionV relativeFrom="page">
                <wp:posOffset>337641</wp:posOffset>
              </wp:positionV>
              <wp:extent cx="1490345" cy="129539"/>
              <wp:effectExtent l="0" t="0" r="0" b="0"/>
              <wp:wrapNone/>
              <wp:docPr id="1893" name="Textbox 1893"/>
              <wp:cNvGraphicFramePr>
                <a:graphicFrameLocks/>
              </wp:cNvGraphicFramePr>
              <a:graphic>
                <a:graphicData uri="http://schemas.microsoft.com/office/word/2010/wordprocessingShape">
                  <wps:wsp>
                    <wps:cNvPr id="1893" name="Textbox 189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80032" type="#_x0000_t202" id="docshape162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36960">
              <wp:simplePos x="0" y="0"/>
              <wp:positionH relativeFrom="page">
                <wp:posOffset>6327139</wp:posOffset>
              </wp:positionH>
              <wp:positionV relativeFrom="page">
                <wp:posOffset>609112</wp:posOffset>
              </wp:positionV>
              <wp:extent cx="165735" cy="180975"/>
              <wp:effectExtent l="0" t="0" r="0" b="0"/>
              <wp:wrapNone/>
              <wp:docPr id="1894" name="Textbox 1894"/>
              <wp:cNvGraphicFramePr>
                <a:graphicFrameLocks/>
              </wp:cNvGraphicFramePr>
              <a:graphic>
                <a:graphicData uri="http://schemas.microsoft.com/office/word/2010/wordprocessingShape">
                  <wps:wsp>
                    <wps:cNvPr id="1894" name="Textbox 1894"/>
                    <wps:cNvSpPr txBox="1"/>
                    <wps:spPr>
                      <a:xfrm>
                        <a:off x="0" y="0"/>
                        <a:ext cx="165735" cy="180975"/>
                      </a:xfrm>
                      <a:prstGeom prst="rect">
                        <a:avLst/>
                      </a:prstGeom>
                    </wps:spPr>
                    <wps:txbx>
                      <w:txbxContent>
                        <w:p>
                          <w:pPr>
                            <w:spacing w:before="11"/>
                            <w:ind w:left="20" w:right="0" w:firstLine="0"/>
                            <w:jc w:val="left"/>
                            <w:rPr>
                              <w:sz w:val="22"/>
                            </w:rPr>
                          </w:pPr>
                          <w:r>
                            <w:rPr>
                              <w:spacing w:val="-5"/>
                              <w:sz w:val="22"/>
                            </w:rPr>
                            <w:t>52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79520" type="#_x0000_t202" id="docshape1630" filled="false" stroked="false">
              <v:textbox inset="0,0,0,0">
                <w:txbxContent>
                  <w:p>
                    <w:pPr>
                      <w:spacing w:before="11"/>
                      <w:ind w:left="20" w:right="0" w:firstLine="0"/>
                      <w:jc w:val="left"/>
                      <w:rPr>
                        <w:sz w:val="22"/>
                      </w:rPr>
                    </w:pPr>
                    <w:r>
                      <w:rPr>
                        <w:spacing w:val="-5"/>
                        <w:sz w:val="22"/>
                      </w:rPr>
                      <w:t>52</w:t>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39008">
          <wp:simplePos x="0" y="0"/>
          <wp:positionH relativeFrom="page">
            <wp:posOffset>457200</wp:posOffset>
          </wp:positionH>
          <wp:positionV relativeFrom="page">
            <wp:posOffset>304799</wp:posOffset>
          </wp:positionV>
          <wp:extent cx="698500" cy="209550"/>
          <wp:effectExtent l="0" t="0" r="0" b="0"/>
          <wp:wrapNone/>
          <wp:docPr id="1899" name="Image 1899"/>
          <wp:cNvGraphicFramePr>
            <a:graphicFrameLocks/>
          </wp:cNvGraphicFramePr>
          <a:graphic>
            <a:graphicData uri="http://schemas.openxmlformats.org/drawingml/2006/picture">
              <pic:pic>
                <pic:nvPicPr>
                  <pic:cNvPr id="1899" name="Image 189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39520">
              <wp:simplePos x="0" y="0"/>
              <wp:positionH relativeFrom="page">
                <wp:posOffset>1346200</wp:posOffset>
              </wp:positionH>
              <wp:positionV relativeFrom="page">
                <wp:posOffset>337641</wp:posOffset>
              </wp:positionV>
              <wp:extent cx="1315085" cy="129539"/>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76960" type="#_x0000_t202" id="docshape163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0032">
              <wp:simplePos x="0" y="0"/>
              <wp:positionH relativeFrom="page">
                <wp:posOffset>5625922</wp:posOffset>
              </wp:positionH>
              <wp:positionV relativeFrom="page">
                <wp:posOffset>337641</wp:posOffset>
              </wp:positionV>
              <wp:extent cx="1490345" cy="129539"/>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76448" type="#_x0000_t202" id="docshape163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0544">
              <wp:simplePos x="0" y="0"/>
              <wp:positionH relativeFrom="page">
                <wp:posOffset>6327139</wp:posOffset>
              </wp:positionH>
              <wp:positionV relativeFrom="page">
                <wp:posOffset>609112</wp:posOffset>
              </wp:positionV>
              <wp:extent cx="165735" cy="180975"/>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65735" cy="180975"/>
                      </a:xfrm>
                      <a:prstGeom prst="rect">
                        <a:avLst/>
                      </a:prstGeom>
                    </wps:spPr>
                    <wps:txbx>
                      <w:txbxContent>
                        <w:p>
                          <w:pPr>
                            <w:spacing w:before="11"/>
                            <w:ind w:left="20" w:right="0" w:firstLine="0"/>
                            <w:jc w:val="left"/>
                            <w:rPr>
                              <w:sz w:val="22"/>
                            </w:rPr>
                          </w:pPr>
                          <w:r>
                            <w:rPr>
                              <w:spacing w:val="-5"/>
                              <w:sz w:val="22"/>
                            </w:rPr>
                            <w:t>53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75936" type="#_x0000_t202" id="docshape1635" filled="false" stroked="false">
              <v:textbox inset="0,0,0,0">
                <w:txbxContent>
                  <w:p>
                    <w:pPr>
                      <w:spacing w:before="11"/>
                      <w:ind w:left="20" w:right="0" w:firstLine="0"/>
                      <w:jc w:val="left"/>
                      <w:rPr>
                        <w:sz w:val="22"/>
                      </w:rPr>
                    </w:pPr>
                    <w:r>
                      <w:rPr>
                        <w:spacing w:val="-5"/>
                        <w:sz w:val="22"/>
                      </w:rPr>
                      <w:t>53</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9392">
              <wp:simplePos x="0" y="0"/>
              <wp:positionH relativeFrom="page">
                <wp:posOffset>6304026</wp:posOffset>
              </wp:positionH>
              <wp:positionV relativeFrom="page">
                <wp:posOffset>609571</wp:posOffset>
              </wp:positionV>
              <wp:extent cx="228600" cy="1803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7088" type="#_x0000_t202" id="docshape1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15</w:t>
                    </w:r>
                    <w:r>
                      <w:rPr>
                        <w:spacing w:val="-5"/>
                        <w:sz w:val="22"/>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2592">
          <wp:simplePos x="0" y="0"/>
          <wp:positionH relativeFrom="page">
            <wp:posOffset>457200</wp:posOffset>
          </wp:positionH>
          <wp:positionV relativeFrom="page">
            <wp:posOffset>304799</wp:posOffset>
          </wp:positionV>
          <wp:extent cx="698500" cy="209550"/>
          <wp:effectExtent l="0" t="0" r="0" b="0"/>
          <wp:wrapNone/>
          <wp:docPr id="1927" name="Image 1927"/>
          <wp:cNvGraphicFramePr>
            <a:graphicFrameLocks/>
          </wp:cNvGraphicFramePr>
          <a:graphic>
            <a:graphicData uri="http://schemas.openxmlformats.org/drawingml/2006/picture">
              <pic:pic>
                <pic:nvPicPr>
                  <pic:cNvPr id="1927" name="Image 192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43104">
              <wp:simplePos x="0" y="0"/>
              <wp:positionH relativeFrom="page">
                <wp:posOffset>1346200</wp:posOffset>
              </wp:positionH>
              <wp:positionV relativeFrom="page">
                <wp:posOffset>337641</wp:posOffset>
              </wp:positionV>
              <wp:extent cx="1315085" cy="129539"/>
              <wp:effectExtent l="0" t="0" r="0" b="0"/>
              <wp:wrapNone/>
              <wp:docPr id="1928" name="Textbox 1928"/>
              <wp:cNvGraphicFramePr>
                <a:graphicFrameLocks/>
              </wp:cNvGraphicFramePr>
              <a:graphic>
                <a:graphicData uri="http://schemas.microsoft.com/office/word/2010/wordprocessingShape">
                  <wps:wsp>
                    <wps:cNvPr id="1928" name="Textbox 192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73376" type="#_x0000_t202" id="docshape165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3616">
              <wp:simplePos x="0" y="0"/>
              <wp:positionH relativeFrom="page">
                <wp:posOffset>5625922</wp:posOffset>
              </wp:positionH>
              <wp:positionV relativeFrom="page">
                <wp:posOffset>337641</wp:posOffset>
              </wp:positionV>
              <wp:extent cx="1490345" cy="129539"/>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72864" type="#_x0000_t202" id="docshape165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4128">
              <wp:simplePos x="0" y="0"/>
              <wp:positionH relativeFrom="page">
                <wp:posOffset>6327139</wp:posOffset>
              </wp:positionH>
              <wp:positionV relativeFrom="page">
                <wp:posOffset>609112</wp:posOffset>
              </wp:positionV>
              <wp:extent cx="165735" cy="180975"/>
              <wp:effectExtent l="0" t="0" r="0" b="0"/>
              <wp:wrapNone/>
              <wp:docPr id="1930" name="Textbox 1930"/>
              <wp:cNvGraphicFramePr>
                <a:graphicFrameLocks/>
              </wp:cNvGraphicFramePr>
              <a:graphic>
                <a:graphicData uri="http://schemas.microsoft.com/office/word/2010/wordprocessingShape">
                  <wps:wsp>
                    <wps:cNvPr id="1930" name="Textbox 1930"/>
                    <wps:cNvSpPr txBox="1"/>
                    <wps:spPr>
                      <a:xfrm>
                        <a:off x="0" y="0"/>
                        <a:ext cx="165735" cy="180975"/>
                      </a:xfrm>
                      <a:prstGeom prst="rect">
                        <a:avLst/>
                      </a:prstGeom>
                    </wps:spPr>
                    <wps:txbx>
                      <w:txbxContent>
                        <w:p>
                          <w:pPr>
                            <w:spacing w:before="11"/>
                            <w:ind w:left="20" w:right="0" w:firstLine="0"/>
                            <w:jc w:val="left"/>
                            <w:rPr>
                              <w:sz w:val="22"/>
                            </w:rPr>
                          </w:pPr>
                          <w:r>
                            <w:rPr>
                              <w:spacing w:val="-5"/>
                              <w:sz w:val="22"/>
                            </w:rPr>
                            <w:t>54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72352" type="#_x0000_t202" id="docshape1658" filled="false" stroked="false">
              <v:textbox inset="0,0,0,0">
                <w:txbxContent>
                  <w:p>
                    <w:pPr>
                      <w:spacing w:before="11"/>
                      <w:ind w:left="20" w:right="0" w:firstLine="0"/>
                      <w:jc w:val="left"/>
                      <w:rPr>
                        <w:sz w:val="22"/>
                      </w:rPr>
                    </w:pPr>
                    <w:r>
                      <w:rPr>
                        <w:spacing w:val="-5"/>
                        <w:sz w:val="22"/>
                      </w:rPr>
                      <w:t>54</w:t>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6176">
          <wp:simplePos x="0" y="0"/>
          <wp:positionH relativeFrom="page">
            <wp:posOffset>457200</wp:posOffset>
          </wp:positionH>
          <wp:positionV relativeFrom="page">
            <wp:posOffset>304799</wp:posOffset>
          </wp:positionV>
          <wp:extent cx="698500" cy="209550"/>
          <wp:effectExtent l="0" t="0" r="0" b="0"/>
          <wp:wrapNone/>
          <wp:docPr id="2014" name="Image 2014"/>
          <wp:cNvGraphicFramePr>
            <a:graphicFrameLocks/>
          </wp:cNvGraphicFramePr>
          <a:graphic>
            <a:graphicData uri="http://schemas.openxmlformats.org/drawingml/2006/picture">
              <pic:pic>
                <pic:nvPicPr>
                  <pic:cNvPr id="2014" name="Image 201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46688">
              <wp:simplePos x="0" y="0"/>
              <wp:positionH relativeFrom="page">
                <wp:posOffset>1346200</wp:posOffset>
              </wp:positionH>
              <wp:positionV relativeFrom="page">
                <wp:posOffset>337641</wp:posOffset>
              </wp:positionV>
              <wp:extent cx="1315085" cy="129539"/>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69792" type="#_x0000_t202" id="docshape172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7200">
              <wp:simplePos x="0" y="0"/>
              <wp:positionH relativeFrom="page">
                <wp:posOffset>5625922</wp:posOffset>
              </wp:positionH>
              <wp:positionV relativeFrom="page">
                <wp:posOffset>337641</wp:posOffset>
              </wp:positionV>
              <wp:extent cx="1490345" cy="129539"/>
              <wp:effectExtent l="0" t="0" r="0" b="0"/>
              <wp:wrapNone/>
              <wp:docPr id="2016" name="Textbox 2016"/>
              <wp:cNvGraphicFramePr>
                <a:graphicFrameLocks/>
              </wp:cNvGraphicFramePr>
              <a:graphic>
                <a:graphicData uri="http://schemas.microsoft.com/office/word/2010/wordprocessingShape">
                  <wps:wsp>
                    <wps:cNvPr id="2016" name="Textbox 201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69280" type="#_x0000_t202" id="docshape173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47712">
              <wp:simplePos x="0" y="0"/>
              <wp:positionH relativeFrom="page">
                <wp:posOffset>6327139</wp:posOffset>
              </wp:positionH>
              <wp:positionV relativeFrom="page">
                <wp:posOffset>609112</wp:posOffset>
              </wp:positionV>
              <wp:extent cx="165735" cy="180975"/>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165735" cy="180975"/>
                      </a:xfrm>
                      <a:prstGeom prst="rect">
                        <a:avLst/>
                      </a:prstGeom>
                    </wps:spPr>
                    <wps:txbx>
                      <w:txbxContent>
                        <w:p>
                          <w:pPr>
                            <w:spacing w:before="11"/>
                            <w:ind w:left="20" w:right="0" w:firstLine="0"/>
                            <w:jc w:val="left"/>
                            <w:rPr>
                              <w:sz w:val="22"/>
                            </w:rPr>
                          </w:pPr>
                          <w:r>
                            <w:rPr>
                              <w:spacing w:val="-5"/>
                              <w:sz w:val="22"/>
                            </w:rPr>
                            <w:t>55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68768" type="#_x0000_t202" id="docshape1731" filled="false" stroked="false">
              <v:textbox inset="0,0,0,0">
                <w:txbxContent>
                  <w:p>
                    <w:pPr>
                      <w:spacing w:before="11"/>
                      <w:ind w:left="20" w:right="0" w:firstLine="0"/>
                      <w:jc w:val="left"/>
                      <w:rPr>
                        <w:sz w:val="22"/>
                      </w:rPr>
                    </w:pPr>
                    <w:r>
                      <w:rPr>
                        <w:spacing w:val="-5"/>
                        <w:sz w:val="22"/>
                      </w:rPr>
                      <w:t>55</w:t>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49760">
          <wp:simplePos x="0" y="0"/>
          <wp:positionH relativeFrom="page">
            <wp:posOffset>457200</wp:posOffset>
          </wp:positionH>
          <wp:positionV relativeFrom="page">
            <wp:posOffset>304799</wp:posOffset>
          </wp:positionV>
          <wp:extent cx="698500" cy="209550"/>
          <wp:effectExtent l="0" t="0" r="0" b="0"/>
          <wp:wrapNone/>
          <wp:docPr id="2033" name="Image 2033"/>
          <wp:cNvGraphicFramePr>
            <a:graphicFrameLocks/>
          </wp:cNvGraphicFramePr>
          <a:graphic>
            <a:graphicData uri="http://schemas.openxmlformats.org/drawingml/2006/picture">
              <pic:pic>
                <pic:nvPicPr>
                  <pic:cNvPr id="2033" name="Image 203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0272">
              <wp:simplePos x="0" y="0"/>
              <wp:positionH relativeFrom="page">
                <wp:posOffset>1346200</wp:posOffset>
              </wp:positionH>
              <wp:positionV relativeFrom="page">
                <wp:posOffset>337641</wp:posOffset>
              </wp:positionV>
              <wp:extent cx="1315085" cy="129539"/>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66208" type="#_x0000_t202" id="docshape174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0784">
              <wp:simplePos x="0" y="0"/>
              <wp:positionH relativeFrom="page">
                <wp:posOffset>5625922</wp:posOffset>
              </wp:positionH>
              <wp:positionV relativeFrom="page">
                <wp:posOffset>337641</wp:posOffset>
              </wp:positionV>
              <wp:extent cx="1490345" cy="129539"/>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65696" type="#_x0000_t202" id="docshape174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1296">
              <wp:simplePos x="0" y="0"/>
              <wp:positionH relativeFrom="page">
                <wp:posOffset>6327139</wp:posOffset>
              </wp:positionH>
              <wp:positionV relativeFrom="page">
                <wp:posOffset>609112</wp:posOffset>
              </wp:positionV>
              <wp:extent cx="165735" cy="180975"/>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165735" cy="180975"/>
                      </a:xfrm>
                      <a:prstGeom prst="rect">
                        <a:avLst/>
                      </a:prstGeom>
                    </wps:spPr>
                    <wps:txbx>
                      <w:txbxContent>
                        <w:p>
                          <w:pPr>
                            <w:spacing w:before="11"/>
                            <w:ind w:left="20" w:right="0" w:firstLine="0"/>
                            <w:jc w:val="left"/>
                            <w:rPr>
                              <w:sz w:val="22"/>
                            </w:rPr>
                          </w:pPr>
                          <w:r>
                            <w:rPr>
                              <w:spacing w:val="-5"/>
                              <w:sz w:val="22"/>
                            </w:rPr>
                            <w:t>56</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65184" type="#_x0000_t202" id="docshape1747" filled="false" stroked="false">
              <v:textbox inset="0,0,0,0">
                <w:txbxContent>
                  <w:p>
                    <w:pPr>
                      <w:spacing w:before="11"/>
                      <w:ind w:left="20" w:right="0" w:firstLine="0"/>
                      <w:jc w:val="left"/>
                      <w:rPr>
                        <w:sz w:val="22"/>
                      </w:rPr>
                    </w:pPr>
                    <w:r>
                      <w:rPr>
                        <w:spacing w:val="-5"/>
                        <w:sz w:val="22"/>
                      </w:rPr>
                      <w:t>56</w:t>
                    </w:r>
                  </w:p>
                </w:txbxContent>
              </v:textbox>
              <w10:wrap type="none"/>
            </v:shape>
          </w:pict>
        </mc:Fallback>
      </mc:AlternateContent>
    </w: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53344">
          <wp:simplePos x="0" y="0"/>
          <wp:positionH relativeFrom="page">
            <wp:posOffset>457200</wp:posOffset>
          </wp:positionH>
          <wp:positionV relativeFrom="page">
            <wp:posOffset>304799</wp:posOffset>
          </wp:positionV>
          <wp:extent cx="698500" cy="209550"/>
          <wp:effectExtent l="0" t="0" r="0" b="0"/>
          <wp:wrapNone/>
          <wp:docPr id="2093" name="Image 2093"/>
          <wp:cNvGraphicFramePr>
            <a:graphicFrameLocks/>
          </wp:cNvGraphicFramePr>
          <a:graphic>
            <a:graphicData uri="http://schemas.openxmlformats.org/drawingml/2006/picture">
              <pic:pic>
                <pic:nvPicPr>
                  <pic:cNvPr id="2093" name="Image 209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3856">
              <wp:simplePos x="0" y="0"/>
              <wp:positionH relativeFrom="page">
                <wp:posOffset>1346200</wp:posOffset>
              </wp:positionH>
              <wp:positionV relativeFrom="page">
                <wp:posOffset>337641</wp:posOffset>
              </wp:positionV>
              <wp:extent cx="1315085" cy="129539"/>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62624" type="#_x0000_t202" id="docshape179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4368">
              <wp:simplePos x="0" y="0"/>
              <wp:positionH relativeFrom="page">
                <wp:posOffset>5625922</wp:posOffset>
              </wp:positionH>
              <wp:positionV relativeFrom="page">
                <wp:posOffset>337641</wp:posOffset>
              </wp:positionV>
              <wp:extent cx="1490345" cy="129539"/>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62112" type="#_x0000_t202" id="docshape180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4880">
              <wp:simplePos x="0" y="0"/>
              <wp:positionH relativeFrom="page">
                <wp:posOffset>6327139</wp:posOffset>
              </wp:positionH>
              <wp:positionV relativeFrom="page">
                <wp:posOffset>609112</wp:posOffset>
              </wp:positionV>
              <wp:extent cx="165735" cy="180975"/>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165735" cy="180975"/>
                      </a:xfrm>
                      <a:prstGeom prst="rect">
                        <a:avLst/>
                      </a:prstGeom>
                    </wps:spPr>
                    <wps:txbx>
                      <w:txbxContent>
                        <w:p>
                          <w:pPr>
                            <w:spacing w:before="11"/>
                            <w:ind w:left="20" w:right="0" w:firstLine="0"/>
                            <w:jc w:val="left"/>
                            <w:rPr>
                              <w:sz w:val="22"/>
                            </w:rPr>
                          </w:pPr>
                          <w:r>
                            <w:rPr>
                              <w:spacing w:val="-5"/>
                              <w:sz w:val="22"/>
                            </w:rPr>
                            <w:t>57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61600" type="#_x0000_t202" id="docshape1801" filled="false" stroked="false">
              <v:textbox inset="0,0,0,0">
                <w:txbxContent>
                  <w:p>
                    <w:pPr>
                      <w:spacing w:before="11"/>
                      <w:ind w:left="20" w:right="0" w:firstLine="0"/>
                      <w:jc w:val="left"/>
                      <w:rPr>
                        <w:sz w:val="22"/>
                      </w:rPr>
                    </w:pPr>
                    <w:r>
                      <w:rPr>
                        <w:spacing w:val="-5"/>
                        <w:sz w:val="22"/>
                      </w:rPr>
                      <w:t>57</w:t>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56928">
          <wp:simplePos x="0" y="0"/>
          <wp:positionH relativeFrom="page">
            <wp:posOffset>457200</wp:posOffset>
          </wp:positionH>
          <wp:positionV relativeFrom="page">
            <wp:posOffset>304799</wp:posOffset>
          </wp:positionV>
          <wp:extent cx="698500" cy="209550"/>
          <wp:effectExtent l="0" t="0" r="0" b="0"/>
          <wp:wrapNone/>
          <wp:docPr id="2141" name="Image 2141"/>
          <wp:cNvGraphicFramePr>
            <a:graphicFrameLocks/>
          </wp:cNvGraphicFramePr>
          <a:graphic>
            <a:graphicData uri="http://schemas.openxmlformats.org/drawingml/2006/picture">
              <pic:pic>
                <pic:nvPicPr>
                  <pic:cNvPr id="2141" name="Image 214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57440">
              <wp:simplePos x="0" y="0"/>
              <wp:positionH relativeFrom="page">
                <wp:posOffset>1346200</wp:posOffset>
              </wp:positionH>
              <wp:positionV relativeFrom="page">
                <wp:posOffset>337641</wp:posOffset>
              </wp:positionV>
              <wp:extent cx="1315085" cy="129539"/>
              <wp:effectExtent l="0" t="0" r="0" b="0"/>
              <wp:wrapNone/>
              <wp:docPr id="2142" name="Textbox 2142"/>
              <wp:cNvGraphicFramePr>
                <a:graphicFrameLocks/>
              </wp:cNvGraphicFramePr>
              <a:graphic>
                <a:graphicData uri="http://schemas.microsoft.com/office/word/2010/wordprocessingShape">
                  <wps:wsp>
                    <wps:cNvPr id="2142" name="Textbox 214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59040" type="#_x0000_t202" id="docshape18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7952">
              <wp:simplePos x="0" y="0"/>
              <wp:positionH relativeFrom="page">
                <wp:posOffset>5625922</wp:posOffset>
              </wp:positionH>
              <wp:positionV relativeFrom="page">
                <wp:posOffset>337641</wp:posOffset>
              </wp:positionV>
              <wp:extent cx="1490345" cy="129539"/>
              <wp:effectExtent l="0" t="0" r="0" b="0"/>
              <wp:wrapNone/>
              <wp:docPr id="2143" name="Textbox 2143"/>
              <wp:cNvGraphicFramePr>
                <a:graphicFrameLocks/>
              </wp:cNvGraphicFramePr>
              <a:graphic>
                <a:graphicData uri="http://schemas.microsoft.com/office/word/2010/wordprocessingShape">
                  <wps:wsp>
                    <wps:cNvPr id="2143" name="Textbox 214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58528" type="#_x0000_t202" id="docshape18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58464">
              <wp:simplePos x="0" y="0"/>
              <wp:positionH relativeFrom="page">
                <wp:posOffset>6327139</wp:posOffset>
              </wp:positionH>
              <wp:positionV relativeFrom="page">
                <wp:posOffset>609112</wp:posOffset>
              </wp:positionV>
              <wp:extent cx="165735" cy="180975"/>
              <wp:effectExtent l="0" t="0" r="0" b="0"/>
              <wp:wrapNone/>
              <wp:docPr id="2144" name="Textbox 2144"/>
              <wp:cNvGraphicFramePr>
                <a:graphicFrameLocks/>
              </wp:cNvGraphicFramePr>
              <a:graphic>
                <a:graphicData uri="http://schemas.microsoft.com/office/word/2010/wordprocessingShape">
                  <wps:wsp>
                    <wps:cNvPr id="2144" name="Textbox 2144"/>
                    <wps:cNvSpPr txBox="1"/>
                    <wps:spPr>
                      <a:xfrm>
                        <a:off x="0" y="0"/>
                        <a:ext cx="165735" cy="180975"/>
                      </a:xfrm>
                      <a:prstGeom prst="rect">
                        <a:avLst/>
                      </a:prstGeom>
                    </wps:spPr>
                    <wps:txbx>
                      <w:txbxContent>
                        <w:p>
                          <w:pPr>
                            <w:spacing w:before="11"/>
                            <w:ind w:left="20" w:right="0" w:firstLine="0"/>
                            <w:jc w:val="left"/>
                            <w:rPr>
                              <w:sz w:val="22"/>
                            </w:rPr>
                          </w:pPr>
                          <w:r>
                            <w:rPr>
                              <w:spacing w:val="-5"/>
                              <w:sz w:val="22"/>
                            </w:rPr>
                            <w:t>58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58016" type="#_x0000_t202" id="docshape1842" filled="false" stroked="false">
              <v:textbox inset="0,0,0,0">
                <w:txbxContent>
                  <w:p>
                    <w:pPr>
                      <w:spacing w:before="11"/>
                      <w:ind w:left="20" w:right="0" w:firstLine="0"/>
                      <w:jc w:val="left"/>
                      <w:rPr>
                        <w:sz w:val="22"/>
                      </w:rPr>
                    </w:pPr>
                    <w:r>
                      <w:rPr>
                        <w:spacing w:val="-5"/>
                        <w:sz w:val="22"/>
                      </w:rPr>
                      <w:t>58</w:t>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0512">
          <wp:simplePos x="0" y="0"/>
          <wp:positionH relativeFrom="page">
            <wp:posOffset>457200</wp:posOffset>
          </wp:positionH>
          <wp:positionV relativeFrom="page">
            <wp:posOffset>304799</wp:posOffset>
          </wp:positionV>
          <wp:extent cx="698500" cy="209550"/>
          <wp:effectExtent l="0" t="0" r="0" b="0"/>
          <wp:wrapNone/>
          <wp:docPr id="2149" name="Image 2149"/>
          <wp:cNvGraphicFramePr>
            <a:graphicFrameLocks/>
          </wp:cNvGraphicFramePr>
          <a:graphic>
            <a:graphicData uri="http://schemas.openxmlformats.org/drawingml/2006/picture">
              <pic:pic>
                <pic:nvPicPr>
                  <pic:cNvPr id="2149" name="Image 214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61024">
              <wp:simplePos x="0" y="0"/>
              <wp:positionH relativeFrom="page">
                <wp:posOffset>1346200</wp:posOffset>
              </wp:positionH>
              <wp:positionV relativeFrom="page">
                <wp:posOffset>337641</wp:posOffset>
              </wp:positionV>
              <wp:extent cx="1315085" cy="129539"/>
              <wp:effectExtent l="0" t="0" r="0" b="0"/>
              <wp:wrapNone/>
              <wp:docPr id="2150" name="Textbox 2150"/>
              <wp:cNvGraphicFramePr>
                <a:graphicFrameLocks/>
              </wp:cNvGraphicFramePr>
              <a:graphic>
                <a:graphicData uri="http://schemas.microsoft.com/office/word/2010/wordprocessingShape">
                  <wps:wsp>
                    <wps:cNvPr id="2150" name="Textbox 215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55456" type="#_x0000_t202" id="docshape184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1536">
              <wp:simplePos x="0" y="0"/>
              <wp:positionH relativeFrom="page">
                <wp:posOffset>5625922</wp:posOffset>
              </wp:positionH>
              <wp:positionV relativeFrom="page">
                <wp:posOffset>337641</wp:posOffset>
              </wp:positionV>
              <wp:extent cx="1490345" cy="129539"/>
              <wp:effectExtent l="0" t="0" r="0" b="0"/>
              <wp:wrapNone/>
              <wp:docPr id="2151" name="Textbox 2151"/>
              <wp:cNvGraphicFramePr>
                <a:graphicFrameLocks/>
              </wp:cNvGraphicFramePr>
              <a:graphic>
                <a:graphicData uri="http://schemas.microsoft.com/office/word/2010/wordprocessingShape">
                  <wps:wsp>
                    <wps:cNvPr id="2151" name="Textbox 215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54944" type="#_x0000_t202" id="docshape184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2048">
              <wp:simplePos x="0" y="0"/>
              <wp:positionH relativeFrom="page">
                <wp:posOffset>6327139</wp:posOffset>
              </wp:positionH>
              <wp:positionV relativeFrom="page">
                <wp:posOffset>609112</wp:posOffset>
              </wp:positionV>
              <wp:extent cx="165735" cy="180975"/>
              <wp:effectExtent l="0" t="0" r="0" b="0"/>
              <wp:wrapNone/>
              <wp:docPr id="2152" name="Textbox 2152"/>
              <wp:cNvGraphicFramePr>
                <a:graphicFrameLocks/>
              </wp:cNvGraphicFramePr>
              <a:graphic>
                <a:graphicData uri="http://schemas.microsoft.com/office/word/2010/wordprocessingShape">
                  <wps:wsp>
                    <wps:cNvPr id="2152" name="Textbox 2152"/>
                    <wps:cNvSpPr txBox="1"/>
                    <wps:spPr>
                      <a:xfrm>
                        <a:off x="0" y="0"/>
                        <a:ext cx="165735" cy="180975"/>
                      </a:xfrm>
                      <a:prstGeom prst="rect">
                        <a:avLst/>
                      </a:prstGeom>
                    </wps:spPr>
                    <wps:txbx>
                      <w:txbxContent>
                        <w:p>
                          <w:pPr>
                            <w:spacing w:before="11"/>
                            <w:ind w:left="20" w:right="0" w:firstLine="0"/>
                            <w:jc w:val="left"/>
                            <w:rPr>
                              <w:sz w:val="22"/>
                            </w:rPr>
                          </w:pPr>
                          <w:r>
                            <w:rPr>
                              <w:spacing w:val="-5"/>
                              <w:sz w:val="22"/>
                            </w:rPr>
                            <w:t>59</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54432" type="#_x0000_t202" id="docshape1847" filled="false" stroked="false">
              <v:textbox inset="0,0,0,0">
                <w:txbxContent>
                  <w:p>
                    <w:pPr>
                      <w:spacing w:before="11"/>
                      <w:ind w:left="20" w:right="0" w:firstLine="0"/>
                      <w:jc w:val="left"/>
                      <w:rPr>
                        <w:sz w:val="22"/>
                      </w:rPr>
                    </w:pPr>
                    <w:r>
                      <w:rPr>
                        <w:spacing w:val="-5"/>
                        <w:sz w:val="22"/>
                      </w:rPr>
                      <w:t>59</w:t>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4096">
          <wp:simplePos x="0" y="0"/>
          <wp:positionH relativeFrom="page">
            <wp:posOffset>457200</wp:posOffset>
          </wp:positionH>
          <wp:positionV relativeFrom="page">
            <wp:posOffset>304799</wp:posOffset>
          </wp:positionV>
          <wp:extent cx="698500" cy="209550"/>
          <wp:effectExtent l="0" t="0" r="0" b="0"/>
          <wp:wrapNone/>
          <wp:docPr id="2199" name="Image 2199"/>
          <wp:cNvGraphicFramePr>
            <a:graphicFrameLocks/>
          </wp:cNvGraphicFramePr>
          <a:graphic>
            <a:graphicData uri="http://schemas.openxmlformats.org/drawingml/2006/picture">
              <pic:pic>
                <pic:nvPicPr>
                  <pic:cNvPr id="2199" name="Image 219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64608">
              <wp:simplePos x="0" y="0"/>
              <wp:positionH relativeFrom="page">
                <wp:posOffset>1346200</wp:posOffset>
              </wp:positionH>
              <wp:positionV relativeFrom="page">
                <wp:posOffset>337641</wp:posOffset>
              </wp:positionV>
              <wp:extent cx="1315085" cy="129539"/>
              <wp:effectExtent l="0" t="0" r="0" b="0"/>
              <wp:wrapNone/>
              <wp:docPr id="2200" name="Textbox 2200"/>
              <wp:cNvGraphicFramePr>
                <a:graphicFrameLocks/>
              </wp:cNvGraphicFramePr>
              <a:graphic>
                <a:graphicData uri="http://schemas.microsoft.com/office/word/2010/wordprocessingShape">
                  <wps:wsp>
                    <wps:cNvPr id="2200" name="Textbox 2200"/>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51872" type="#_x0000_t202" id="docshape188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5120">
              <wp:simplePos x="0" y="0"/>
              <wp:positionH relativeFrom="page">
                <wp:posOffset>5625922</wp:posOffset>
              </wp:positionH>
              <wp:positionV relativeFrom="page">
                <wp:posOffset>337641</wp:posOffset>
              </wp:positionV>
              <wp:extent cx="1490345" cy="129539"/>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51360" type="#_x0000_t202" id="docshape188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5632">
              <wp:simplePos x="0" y="0"/>
              <wp:positionH relativeFrom="page">
                <wp:posOffset>6327139</wp:posOffset>
              </wp:positionH>
              <wp:positionV relativeFrom="page">
                <wp:posOffset>609112</wp:posOffset>
              </wp:positionV>
              <wp:extent cx="165735" cy="180975"/>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a:off x="0" y="0"/>
                        <a:ext cx="165735" cy="180975"/>
                      </a:xfrm>
                      <a:prstGeom prst="rect">
                        <a:avLst/>
                      </a:prstGeom>
                    </wps:spPr>
                    <wps:txbx>
                      <w:txbxContent>
                        <w:p>
                          <w:pPr>
                            <w:spacing w:before="11"/>
                            <w:ind w:left="20" w:right="0" w:firstLine="0"/>
                            <w:jc w:val="left"/>
                            <w:rPr>
                              <w:sz w:val="22"/>
                            </w:rPr>
                          </w:pPr>
                          <w:r>
                            <w:rPr>
                              <w:spacing w:val="-5"/>
                              <w:sz w:val="22"/>
                            </w:rPr>
                            <w:t>60</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50848" type="#_x0000_t202" id="docshape1890" filled="false" stroked="false">
              <v:textbox inset="0,0,0,0">
                <w:txbxContent>
                  <w:p>
                    <w:pPr>
                      <w:spacing w:before="11"/>
                      <w:ind w:left="20" w:right="0" w:firstLine="0"/>
                      <w:jc w:val="left"/>
                      <w:rPr>
                        <w:sz w:val="22"/>
                      </w:rPr>
                    </w:pPr>
                    <w:r>
                      <w:rPr>
                        <w:spacing w:val="-5"/>
                        <w:sz w:val="22"/>
                      </w:rPr>
                      <w:t>60</w:t>
                    </w:r>
                  </w:p>
                </w:txbxContent>
              </v:textbox>
              <w10:wrap type="none"/>
            </v:shape>
          </w:pict>
        </mc:Fallback>
      </mc:AlternateContent>
    </w: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67680">
          <wp:simplePos x="0" y="0"/>
          <wp:positionH relativeFrom="page">
            <wp:posOffset>457200</wp:posOffset>
          </wp:positionH>
          <wp:positionV relativeFrom="page">
            <wp:posOffset>304799</wp:posOffset>
          </wp:positionV>
          <wp:extent cx="698500" cy="209550"/>
          <wp:effectExtent l="0" t="0" r="0" b="0"/>
          <wp:wrapNone/>
          <wp:docPr id="2216" name="Image 2216"/>
          <wp:cNvGraphicFramePr>
            <a:graphicFrameLocks/>
          </wp:cNvGraphicFramePr>
          <a:graphic>
            <a:graphicData uri="http://schemas.openxmlformats.org/drawingml/2006/picture">
              <pic:pic>
                <pic:nvPicPr>
                  <pic:cNvPr id="2216" name="Image 221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68192">
              <wp:simplePos x="0" y="0"/>
              <wp:positionH relativeFrom="page">
                <wp:posOffset>1346200</wp:posOffset>
              </wp:positionH>
              <wp:positionV relativeFrom="page">
                <wp:posOffset>337641</wp:posOffset>
              </wp:positionV>
              <wp:extent cx="1315085" cy="129539"/>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48288" type="#_x0000_t202" id="docshape190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8704">
              <wp:simplePos x="0" y="0"/>
              <wp:positionH relativeFrom="page">
                <wp:posOffset>5625922</wp:posOffset>
              </wp:positionH>
              <wp:positionV relativeFrom="page">
                <wp:posOffset>337641</wp:posOffset>
              </wp:positionV>
              <wp:extent cx="1490345" cy="129539"/>
              <wp:effectExtent l="0" t="0" r="0" b="0"/>
              <wp:wrapNone/>
              <wp:docPr id="2218" name="Textbox 2218"/>
              <wp:cNvGraphicFramePr>
                <a:graphicFrameLocks/>
              </wp:cNvGraphicFramePr>
              <a:graphic>
                <a:graphicData uri="http://schemas.microsoft.com/office/word/2010/wordprocessingShape">
                  <wps:wsp>
                    <wps:cNvPr id="2218" name="Textbox 221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47776" type="#_x0000_t202" id="docshape190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69216">
              <wp:simplePos x="0" y="0"/>
              <wp:positionH relativeFrom="page">
                <wp:posOffset>6327139</wp:posOffset>
              </wp:positionH>
              <wp:positionV relativeFrom="page">
                <wp:posOffset>609112</wp:posOffset>
              </wp:positionV>
              <wp:extent cx="165735" cy="180975"/>
              <wp:effectExtent l="0" t="0" r="0" b="0"/>
              <wp:wrapNone/>
              <wp:docPr id="2219" name="Textbox 2219"/>
              <wp:cNvGraphicFramePr>
                <a:graphicFrameLocks/>
              </wp:cNvGraphicFramePr>
              <a:graphic>
                <a:graphicData uri="http://schemas.microsoft.com/office/word/2010/wordprocessingShape">
                  <wps:wsp>
                    <wps:cNvPr id="2219" name="Textbox 2219"/>
                    <wps:cNvSpPr txBox="1"/>
                    <wps:spPr>
                      <a:xfrm>
                        <a:off x="0" y="0"/>
                        <a:ext cx="165735" cy="180975"/>
                      </a:xfrm>
                      <a:prstGeom prst="rect">
                        <a:avLst/>
                      </a:prstGeom>
                    </wps:spPr>
                    <wps:txbx>
                      <w:txbxContent>
                        <w:p>
                          <w:pPr>
                            <w:spacing w:before="11"/>
                            <w:ind w:left="20" w:right="0" w:firstLine="0"/>
                            <w:jc w:val="left"/>
                            <w:rPr>
                              <w:sz w:val="22"/>
                            </w:rPr>
                          </w:pPr>
                          <w:r>
                            <w:rPr>
                              <w:spacing w:val="-5"/>
                              <w:sz w:val="22"/>
                            </w:rPr>
                            <w:t>61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47264" type="#_x0000_t202" id="docshape1903" filled="false" stroked="false">
              <v:textbox inset="0,0,0,0">
                <w:txbxContent>
                  <w:p>
                    <w:pPr>
                      <w:spacing w:before="11"/>
                      <w:ind w:left="20" w:right="0" w:firstLine="0"/>
                      <w:jc w:val="left"/>
                      <w:rPr>
                        <w:sz w:val="22"/>
                      </w:rPr>
                    </w:pPr>
                    <w:r>
                      <w:rPr>
                        <w:spacing w:val="-5"/>
                        <w:sz w:val="22"/>
                      </w:rPr>
                      <w:t>61</w:t>
                    </w:r>
                  </w:p>
                </w:txbxContent>
              </v:textbox>
              <w10:wrap type="none"/>
            </v:shape>
          </w:pict>
        </mc:Fallback>
      </mc:AlternateContent>
    </w: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71264">
          <wp:simplePos x="0" y="0"/>
          <wp:positionH relativeFrom="page">
            <wp:posOffset>457200</wp:posOffset>
          </wp:positionH>
          <wp:positionV relativeFrom="page">
            <wp:posOffset>304799</wp:posOffset>
          </wp:positionV>
          <wp:extent cx="698500" cy="209550"/>
          <wp:effectExtent l="0" t="0" r="0" b="0"/>
          <wp:wrapNone/>
          <wp:docPr id="2231" name="Image 2231"/>
          <wp:cNvGraphicFramePr>
            <a:graphicFrameLocks/>
          </wp:cNvGraphicFramePr>
          <a:graphic>
            <a:graphicData uri="http://schemas.openxmlformats.org/drawingml/2006/picture">
              <pic:pic>
                <pic:nvPicPr>
                  <pic:cNvPr id="2231" name="Image 223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1776">
              <wp:simplePos x="0" y="0"/>
              <wp:positionH relativeFrom="page">
                <wp:posOffset>1346200</wp:posOffset>
              </wp:positionH>
              <wp:positionV relativeFrom="page">
                <wp:posOffset>337641</wp:posOffset>
              </wp:positionV>
              <wp:extent cx="1315085" cy="129539"/>
              <wp:effectExtent l="0" t="0" r="0" b="0"/>
              <wp:wrapNone/>
              <wp:docPr id="2232" name="Textbox 2232"/>
              <wp:cNvGraphicFramePr>
                <a:graphicFrameLocks/>
              </wp:cNvGraphicFramePr>
              <a:graphic>
                <a:graphicData uri="http://schemas.microsoft.com/office/word/2010/wordprocessingShape">
                  <wps:wsp>
                    <wps:cNvPr id="2232" name="Textbox 223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44704" type="#_x0000_t202" id="docshape191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2288">
              <wp:simplePos x="0" y="0"/>
              <wp:positionH relativeFrom="page">
                <wp:posOffset>5625922</wp:posOffset>
              </wp:positionH>
              <wp:positionV relativeFrom="page">
                <wp:posOffset>337641</wp:posOffset>
              </wp:positionV>
              <wp:extent cx="1490345" cy="129539"/>
              <wp:effectExtent l="0" t="0" r="0" b="0"/>
              <wp:wrapNone/>
              <wp:docPr id="2233" name="Textbox 2233"/>
              <wp:cNvGraphicFramePr>
                <a:graphicFrameLocks/>
              </wp:cNvGraphicFramePr>
              <a:graphic>
                <a:graphicData uri="http://schemas.microsoft.com/office/word/2010/wordprocessingShape">
                  <wps:wsp>
                    <wps:cNvPr id="2233" name="Textbox 223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44192" type="#_x0000_t202" id="docshape191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2800">
              <wp:simplePos x="0" y="0"/>
              <wp:positionH relativeFrom="page">
                <wp:posOffset>6327139</wp:posOffset>
              </wp:positionH>
              <wp:positionV relativeFrom="page">
                <wp:posOffset>609112</wp:posOffset>
              </wp:positionV>
              <wp:extent cx="165735" cy="180975"/>
              <wp:effectExtent l="0" t="0" r="0" b="0"/>
              <wp:wrapNone/>
              <wp:docPr id="2234" name="Textbox 2234"/>
              <wp:cNvGraphicFramePr>
                <a:graphicFrameLocks/>
              </wp:cNvGraphicFramePr>
              <a:graphic>
                <a:graphicData uri="http://schemas.microsoft.com/office/word/2010/wordprocessingShape">
                  <wps:wsp>
                    <wps:cNvPr id="2234" name="Textbox 2234"/>
                    <wps:cNvSpPr txBox="1"/>
                    <wps:spPr>
                      <a:xfrm>
                        <a:off x="0" y="0"/>
                        <a:ext cx="165735" cy="180975"/>
                      </a:xfrm>
                      <a:prstGeom prst="rect">
                        <a:avLst/>
                      </a:prstGeom>
                    </wps:spPr>
                    <wps:txbx>
                      <w:txbxContent>
                        <w:p>
                          <w:pPr>
                            <w:spacing w:before="11"/>
                            <w:ind w:left="20" w:right="0" w:firstLine="0"/>
                            <w:jc w:val="left"/>
                            <w:rPr>
                              <w:sz w:val="22"/>
                            </w:rPr>
                          </w:pPr>
                          <w:r>
                            <w:rPr>
                              <w:spacing w:val="-5"/>
                              <w:sz w:val="22"/>
                            </w:rPr>
                            <w:t>62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43680" type="#_x0000_t202" id="docshape1915" filled="false" stroked="false">
              <v:textbox inset="0,0,0,0">
                <w:txbxContent>
                  <w:p>
                    <w:pPr>
                      <w:spacing w:before="11"/>
                      <w:ind w:left="20" w:right="0" w:firstLine="0"/>
                      <w:jc w:val="left"/>
                      <w:rPr>
                        <w:sz w:val="22"/>
                      </w:rPr>
                    </w:pPr>
                    <w:r>
                      <w:rPr>
                        <w:spacing w:val="-5"/>
                        <w:sz w:val="22"/>
                      </w:rPr>
                      <w:t>62</w:t>
                    </w:r>
                  </w:p>
                </w:txbxContent>
              </v:textbox>
              <w10:wrap type="none"/>
            </v:shape>
          </w:pict>
        </mc:Fallback>
      </mc:AlternateContent>
    </w: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74848">
          <wp:simplePos x="0" y="0"/>
          <wp:positionH relativeFrom="page">
            <wp:posOffset>457200</wp:posOffset>
          </wp:positionH>
          <wp:positionV relativeFrom="page">
            <wp:posOffset>304799</wp:posOffset>
          </wp:positionV>
          <wp:extent cx="698500" cy="209550"/>
          <wp:effectExtent l="0" t="0" r="0" b="0"/>
          <wp:wrapNone/>
          <wp:docPr id="2262" name="Image 2262"/>
          <wp:cNvGraphicFramePr>
            <a:graphicFrameLocks/>
          </wp:cNvGraphicFramePr>
          <a:graphic>
            <a:graphicData uri="http://schemas.openxmlformats.org/drawingml/2006/picture">
              <pic:pic>
                <pic:nvPicPr>
                  <pic:cNvPr id="2262" name="Image 226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5360">
              <wp:simplePos x="0" y="0"/>
              <wp:positionH relativeFrom="page">
                <wp:posOffset>1346200</wp:posOffset>
              </wp:positionH>
              <wp:positionV relativeFrom="page">
                <wp:posOffset>337641</wp:posOffset>
              </wp:positionV>
              <wp:extent cx="1315085" cy="129539"/>
              <wp:effectExtent l="0" t="0" r="0" b="0"/>
              <wp:wrapNone/>
              <wp:docPr id="2263" name="Textbox 2263"/>
              <wp:cNvGraphicFramePr>
                <a:graphicFrameLocks/>
              </wp:cNvGraphicFramePr>
              <a:graphic>
                <a:graphicData uri="http://schemas.microsoft.com/office/word/2010/wordprocessingShape">
                  <wps:wsp>
                    <wps:cNvPr id="2263" name="Textbox 226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41120" type="#_x0000_t202" id="docshape19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5872">
              <wp:simplePos x="0" y="0"/>
              <wp:positionH relativeFrom="page">
                <wp:posOffset>5625922</wp:posOffset>
              </wp:positionH>
              <wp:positionV relativeFrom="page">
                <wp:posOffset>337641</wp:posOffset>
              </wp:positionV>
              <wp:extent cx="1490345" cy="129539"/>
              <wp:effectExtent l="0" t="0" r="0" b="0"/>
              <wp:wrapNone/>
              <wp:docPr id="2264" name="Textbox 2264"/>
              <wp:cNvGraphicFramePr>
                <a:graphicFrameLocks/>
              </wp:cNvGraphicFramePr>
              <a:graphic>
                <a:graphicData uri="http://schemas.microsoft.com/office/word/2010/wordprocessingShape">
                  <wps:wsp>
                    <wps:cNvPr id="2264" name="Textbox 226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40608" type="#_x0000_t202" id="docshape19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6384">
              <wp:simplePos x="0" y="0"/>
              <wp:positionH relativeFrom="page">
                <wp:posOffset>6327139</wp:posOffset>
              </wp:positionH>
              <wp:positionV relativeFrom="page">
                <wp:posOffset>609112</wp:posOffset>
              </wp:positionV>
              <wp:extent cx="165735" cy="180975"/>
              <wp:effectExtent l="0" t="0" r="0" b="0"/>
              <wp:wrapNone/>
              <wp:docPr id="2265" name="Textbox 2265"/>
              <wp:cNvGraphicFramePr>
                <a:graphicFrameLocks/>
              </wp:cNvGraphicFramePr>
              <a:graphic>
                <a:graphicData uri="http://schemas.microsoft.com/office/word/2010/wordprocessingShape">
                  <wps:wsp>
                    <wps:cNvPr id="2265" name="Textbox 2265"/>
                    <wps:cNvSpPr txBox="1"/>
                    <wps:spPr>
                      <a:xfrm>
                        <a:off x="0" y="0"/>
                        <a:ext cx="165735" cy="180975"/>
                      </a:xfrm>
                      <a:prstGeom prst="rect">
                        <a:avLst/>
                      </a:prstGeom>
                    </wps:spPr>
                    <wps:txbx>
                      <w:txbxContent>
                        <w:p>
                          <w:pPr>
                            <w:spacing w:before="11"/>
                            <w:ind w:left="20" w:right="0" w:firstLine="0"/>
                            <w:jc w:val="left"/>
                            <w:rPr>
                              <w:sz w:val="22"/>
                            </w:rPr>
                          </w:pPr>
                          <w:r>
                            <w:rPr>
                              <w:spacing w:val="-5"/>
                              <w:sz w:val="22"/>
                            </w:rPr>
                            <w:t>63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40096" type="#_x0000_t202" id="docshape1942" filled="false" stroked="false">
              <v:textbox inset="0,0,0,0">
                <w:txbxContent>
                  <w:p>
                    <w:pPr>
                      <w:spacing w:before="11"/>
                      <w:ind w:left="20" w:right="0" w:firstLine="0"/>
                      <w:jc w:val="left"/>
                      <w:rPr>
                        <w:sz w:val="22"/>
                      </w:rPr>
                    </w:pPr>
                    <w:r>
                      <w:rPr>
                        <w:spacing w:val="-5"/>
                        <w:sz w:val="22"/>
                      </w:rPr>
                      <w:t>63</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9904">
              <wp:simplePos x="0" y="0"/>
              <wp:positionH relativeFrom="page">
                <wp:posOffset>6304026</wp:posOffset>
              </wp:positionH>
              <wp:positionV relativeFrom="page">
                <wp:posOffset>609571</wp:posOffset>
              </wp:positionV>
              <wp:extent cx="228600" cy="1803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6576" type="#_x0000_t202" id="docshape1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16</w:t>
                    </w:r>
                    <w:r>
                      <w:rPr>
                        <w:spacing w:val="-5"/>
                        <w:sz w:val="22"/>
                      </w:rPr>
                      <w:fldChar w:fldCharType="end"/>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78432">
          <wp:simplePos x="0" y="0"/>
          <wp:positionH relativeFrom="page">
            <wp:posOffset>457200</wp:posOffset>
          </wp:positionH>
          <wp:positionV relativeFrom="page">
            <wp:posOffset>304799</wp:posOffset>
          </wp:positionV>
          <wp:extent cx="698500" cy="209550"/>
          <wp:effectExtent l="0" t="0" r="0" b="0"/>
          <wp:wrapNone/>
          <wp:docPr id="2283" name="Image 2283"/>
          <wp:cNvGraphicFramePr>
            <a:graphicFrameLocks/>
          </wp:cNvGraphicFramePr>
          <a:graphic>
            <a:graphicData uri="http://schemas.openxmlformats.org/drawingml/2006/picture">
              <pic:pic>
                <pic:nvPicPr>
                  <pic:cNvPr id="2283" name="Image 228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78944">
              <wp:simplePos x="0" y="0"/>
              <wp:positionH relativeFrom="page">
                <wp:posOffset>1346200</wp:posOffset>
              </wp:positionH>
              <wp:positionV relativeFrom="page">
                <wp:posOffset>337641</wp:posOffset>
              </wp:positionV>
              <wp:extent cx="1315085" cy="129539"/>
              <wp:effectExtent l="0" t="0" r="0" b="0"/>
              <wp:wrapNone/>
              <wp:docPr id="2284" name="Textbox 2284"/>
              <wp:cNvGraphicFramePr>
                <a:graphicFrameLocks/>
              </wp:cNvGraphicFramePr>
              <a:graphic>
                <a:graphicData uri="http://schemas.microsoft.com/office/word/2010/wordprocessingShape">
                  <wps:wsp>
                    <wps:cNvPr id="2284" name="Textbox 228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37536" type="#_x0000_t202" id="docshape195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9456">
              <wp:simplePos x="0" y="0"/>
              <wp:positionH relativeFrom="page">
                <wp:posOffset>5625922</wp:posOffset>
              </wp:positionH>
              <wp:positionV relativeFrom="page">
                <wp:posOffset>337641</wp:posOffset>
              </wp:positionV>
              <wp:extent cx="1490345" cy="129539"/>
              <wp:effectExtent l="0" t="0" r="0" b="0"/>
              <wp:wrapNone/>
              <wp:docPr id="2285" name="Textbox 2285"/>
              <wp:cNvGraphicFramePr>
                <a:graphicFrameLocks/>
              </wp:cNvGraphicFramePr>
              <a:graphic>
                <a:graphicData uri="http://schemas.microsoft.com/office/word/2010/wordprocessingShape">
                  <wps:wsp>
                    <wps:cNvPr id="2285" name="Textbox 228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37024" type="#_x0000_t202" id="docshape195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79968">
              <wp:simplePos x="0" y="0"/>
              <wp:positionH relativeFrom="page">
                <wp:posOffset>6327139</wp:posOffset>
              </wp:positionH>
              <wp:positionV relativeFrom="page">
                <wp:posOffset>609112</wp:posOffset>
              </wp:positionV>
              <wp:extent cx="165735" cy="180975"/>
              <wp:effectExtent l="0" t="0" r="0" b="0"/>
              <wp:wrapNone/>
              <wp:docPr id="2286" name="Textbox 2286"/>
              <wp:cNvGraphicFramePr>
                <a:graphicFrameLocks/>
              </wp:cNvGraphicFramePr>
              <a:graphic>
                <a:graphicData uri="http://schemas.microsoft.com/office/word/2010/wordprocessingShape">
                  <wps:wsp>
                    <wps:cNvPr id="2286" name="Textbox 2286"/>
                    <wps:cNvSpPr txBox="1"/>
                    <wps:spPr>
                      <a:xfrm>
                        <a:off x="0" y="0"/>
                        <a:ext cx="165735" cy="180975"/>
                      </a:xfrm>
                      <a:prstGeom prst="rect">
                        <a:avLst/>
                      </a:prstGeom>
                    </wps:spPr>
                    <wps:txbx>
                      <w:txbxContent>
                        <w:p>
                          <w:pPr>
                            <w:spacing w:before="11"/>
                            <w:ind w:left="20" w:right="0" w:firstLine="0"/>
                            <w:jc w:val="left"/>
                            <w:rPr>
                              <w:sz w:val="22"/>
                            </w:rPr>
                          </w:pPr>
                          <w:r>
                            <w:rPr>
                              <w:spacing w:val="-5"/>
                              <w:sz w:val="22"/>
                            </w:rPr>
                            <w:t>64</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36512" type="#_x0000_t202" id="docshape1960" filled="false" stroked="false">
              <v:textbox inset="0,0,0,0">
                <w:txbxContent>
                  <w:p>
                    <w:pPr>
                      <w:spacing w:before="11"/>
                      <w:ind w:left="20" w:right="0" w:firstLine="0"/>
                      <w:jc w:val="left"/>
                      <w:rPr>
                        <w:sz w:val="22"/>
                      </w:rPr>
                    </w:pPr>
                    <w:r>
                      <w:rPr>
                        <w:spacing w:val="-5"/>
                        <w:sz w:val="22"/>
                      </w:rPr>
                      <w:t>64</w:t>
                    </w:r>
                  </w:p>
                </w:txbxContent>
              </v:textbox>
              <w10:wrap type="none"/>
            </v:shape>
          </w:pict>
        </mc:Fallback>
      </mc:AlternateContent>
    </w: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2016">
          <wp:simplePos x="0" y="0"/>
          <wp:positionH relativeFrom="page">
            <wp:posOffset>457200</wp:posOffset>
          </wp:positionH>
          <wp:positionV relativeFrom="page">
            <wp:posOffset>304799</wp:posOffset>
          </wp:positionV>
          <wp:extent cx="698500" cy="209550"/>
          <wp:effectExtent l="0" t="0" r="0" b="0"/>
          <wp:wrapNone/>
          <wp:docPr id="2312" name="Image 2312"/>
          <wp:cNvGraphicFramePr>
            <a:graphicFrameLocks/>
          </wp:cNvGraphicFramePr>
          <a:graphic>
            <a:graphicData uri="http://schemas.openxmlformats.org/drawingml/2006/picture">
              <pic:pic>
                <pic:nvPicPr>
                  <pic:cNvPr id="2312" name="Image 231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2528">
              <wp:simplePos x="0" y="0"/>
              <wp:positionH relativeFrom="page">
                <wp:posOffset>1346200</wp:posOffset>
              </wp:positionH>
              <wp:positionV relativeFrom="page">
                <wp:posOffset>337641</wp:posOffset>
              </wp:positionV>
              <wp:extent cx="1315085" cy="129539"/>
              <wp:effectExtent l="0" t="0" r="0" b="0"/>
              <wp:wrapNone/>
              <wp:docPr id="2313" name="Textbox 2313"/>
              <wp:cNvGraphicFramePr>
                <a:graphicFrameLocks/>
              </wp:cNvGraphicFramePr>
              <a:graphic>
                <a:graphicData uri="http://schemas.microsoft.com/office/word/2010/wordprocessingShape">
                  <wps:wsp>
                    <wps:cNvPr id="2313" name="Textbox 231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33952" type="#_x0000_t202" id="docshape198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3040">
              <wp:simplePos x="0" y="0"/>
              <wp:positionH relativeFrom="page">
                <wp:posOffset>5625922</wp:posOffset>
              </wp:positionH>
              <wp:positionV relativeFrom="page">
                <wp:posOffset>337641</wp:posOffset>
              </wp:positionV>
              <wp:extent cx="1490345" cy="129539"/>
              <wp:effectExtent l="0" t="0" r="0" b="0"/>
              <wp:wrapNone/>
              <wp:docPr id="2314" name="Textbox 2314"/>
              <wp:cNvGraphicFramePr>
                <a:graphicFrameLocks/>
              </wp:cNvGraphicFramePr>
              <a:graphic>
                <a:graphicData uri="http://schemas.microsoft.com/office/word/2010/wordprocessingShape">
                  <wps:wsp>
                    <wps:cNvPr id="2314" name="Textbox 231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33440" type="#_x0000_t202" id="docshape198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3552">
              <wp:simplePos x="0" y="0"/>
              <wp:positionH relativeFrom="page">
                <wp:posOffset>6327139</wp:posOffset>
              </wp:positionH>
              <wp:positionV relativeFrom="page">
                <wp:posOffset>609112</wp:posOffset>
              </wp:positionV>
              <wp:extent cx="165735" cy="180975"/>
              <wp:effectExtent l="0" t="0" r="0" b="0"/>
              <wp:wrapNone/>
              <wp:docPr id="2315" name="Textbox 2315"/>
              <wp:cNvGraphicFramePr>
                <a:graphicFrameLocks/>
              </wp:cNvGraphicFramePr>
              <a:graphic>
                <a:graphicData uri="http://schemas.microsoft.com/office/word/2010/wordprocessingShape">
                  <wps:wsp>
                    <wps:cNvPr id="2315" name="Textbox 2315"/>
                    <wps:cNvSpPr txBox="1"/>
                    <wps:spPr>
                      <a:xfrm>
                        <a:off x="0" y="0"/>
                        <a:ext cx="165735" cy="180975"/>
                      </a:xfrm>
                      <a:prstGeom prst="rect">
                        <a:avLst/>
                      </a:prstGeom>
                    </wps:spPr>
                    <wps:txbx>
                      <w:txbxContent>
                        <w:p>
                          <w:pPr>
                            <w:spacing w:before="11"/>
                            <w:ind w:left="20" w:right="0" w:firstLine="0"/>
                            <w:jc w:val="left"/>
                            <w:rPr>
                              <w:sz w:val="22"/>
                            </w:rPr>
                          </w:pPr>
                          <w:r>
                            <w:rPr>
                              <w:spacing w:val="-5"/>
                              <w:sz w:val="22"/>
                            </w:rPr>
                            <w:t>65</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32928" type="#_x0000_t202" id="docshape1984" filled="false" stroked="false">
              <v:textbox inset="0,0,0,0">
                <w:txbxContent>
                  <w:p>
                    <w:pPr>
                      <w:spacing w:before="11"/>
                      <w:ind w:left="20" w:right="0" w:firstLine="0"/>
                      <w:jc w:val="left"/>
                      <w:rPr>
                        <w:sz w:val="22"/>
                      </w:rPr>
                    </w:pPr>
                    <w:r>
                      <w:rPr>
                        <w:spacing w:val="-5"/>
                        <w:sz w:val="22"/>
                      </w:rPr>
                      <w:t>65</w:t>
                    </w:r>
                  </w:p>
                </w:txbxContent>
              </v:textbox>
              <w10:wrap type="none"/>
            </v:shape>
          </w:pict>
        </mc:Fallback>
      </mc:AlternateContent>
    </w: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5600">
          <wp:simplePos x="0" y="0"/>
          <wp:positionH relativeFrom="page">
            <wp:posOffset>457200</wp:posOffset>
          </wp:positionH>
          <wp:positionV relativeFrom="page">
            <wp:posOffset>304799</wp:posOffset>
          </wp:positionV>
          <wp:extent cx="698500" cy="209550"/>
          <wp:effectExtent l="0" t="0" r="0" b="0"/>
          <wp:wrapNone/>
          <wp:docPr id="2367" name="Image 2367"/>
          <wp:cNvGraphicFramePr>
            <a:graphicFrameLocks/>
          </wp:cNvGraphicFramePr>
          <a:graphic>
            <a:graphicData uri="http://schemas.openxmlformats.org/drawingml/2006/picture">
              <pic:pic>
                <pic:nvPicPr>
                  <pic:cNvPr id="2367" name="Image 236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6112">
              <wp:simplePos x="0" y="0"/>
              <wp:positionH relativeFrom="page">
                <wp:posOffset>1346200</wp:posOffset>
              </wp:positionH>
              <wp:positionV relativeFrom="page">
                <wp:posOffset>337641</wp:posOffset>
              </wp:positionV>
              <wp:extent cx="1315085" cy="129539"/>
              <wp:effectExtent l="0" t="0" r="0" b="0"/>
              <wp:wrapNone/>
              <wp:docPr id="2368" name="Textbox 2368"/>
              <wp:cNvGraphicFramePr>
                <a:graphicFrameLocks/>
              </wp:cNvGraphicFramePr>
              <a:graphic>
                <a:graphicData uri="http://schemas.microsoft.com/office/word/2010/wordprocessingShape">
                  <wps:wsp>
                    <wps:cNvPr id="2368" name="Textbox 2368"/>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30368" type="#_x0000_t202" id="docshape203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6624">
              <wp:simplePos x="0" y="0"/>
              <wp:positionH relativeFrom="page">
                <wp:posOffset>5625922</wp:posOffset>
              </wp:positionH>
              <wp:positionV relativeFrom="page">
                <wp:posOffset>337641</wp:posOffset>
              </wp:positionV>
              <wp:extent cx="1490345" cy="129539"/>
              <wp:effectExtent l="0" t="0" r="0" b="0"/>
              <wp:wrapNone/>
              <wp:docPr id="2369" name="Textbox 2369"/>
              <wp:cNvGraphicFramePr>
                <a:graphicFrameLocks/>
              </wp:cNvGraphicFramePr>
              <a:graphic>
                <a:graphicData uri="http://schemas.microsoft.com/office/word/2010/wordprocessingShape">
                  <wps:wsp>
                    <wps:cNvPr id="2369" name="Textbox 236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29856" type="#_x0000_t202" id="docshape203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87136">
              <wp:simplePos x="0" y="0"/>
              <wp:positionH relativeFrom="page">
                <wp:posOffset>6327139</wp:posOffset>
              </wp:positionH>
              <wp:positionV relativeFrom="page">
                <wp:posOffset>609112</wp:posOffset>
              </wp:positionV>
              <wp:extent cx="165735" cy="180975"/>
              <wp:effectExtent l="0" t="0" r="0" b="0"/>
              <wp:wrapNone/>
              <wp:docPr id="2370" name="Textbox 2370"/>
              <wp:cNvGraphicFramePr>
                <a:graphicFrameLocks/>
              </wp:cNvGraphicFramePr>
              <a:graphic>
                <a:graphicData uri="http://schemas.microsoft.com/office/word/2010/wordprocessingShape">
                  <wps:wsp>
                    <wps:cNvPr id="2370" name="Textbox 2370"/>
                    <wps:cNvSpPr txBox="1"/>
                    <wps:spPr>
                      <a:xfrm>
                        <a:off x="0" y="0"/>
                        <a:ext cx="165735" cy="180975"/>
                      </a:xfrm>
                      <a:prstGeom prst="rect">
                        <a:avLst/>
                      </a:prstGeom>
                    </wps:spPr>
                    <wps:txbx>
                      <w:txbxContent>
                        <w:p>
                          <w:pPr>
                            <w:spacing w:before="11"/>
                            <w:ind w:left="20" w:right="0" w:firstLine="0"/>
                            <w:jc w:val="left"/>
                            <w:rPr>
                              <w:sz w:val="22"/>
                            </w:rPr>
                          </w:pPr>
                          <w:r>
                            <w:rPr>
                              <w:spacing w:val="-5"/>
                              <w:sz w:val="22"/>
                            </w:rPr>
                            <w:t>66</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29344" type="#_x0000_t202" id="docshape2032" filled="false" stroked="false">
              <v:textbox inset="0,0,0,0">
                <w:txbxContent>
                  <w:p>
                    <w:pPr>
                      <w:spacing w:before="11"/>
                      <w:ind w:left="20" w:right="0" w:firstLine="0"/>
                      <w:jc w:val="left"/>
                      <w:rPr>
                        <w:sz w:val="22"/>
                      </w:rPr>
                    </w:pPr>
                    <w:r>
                      <w:rPr>
                        <w:spacing w:val="-5"/>
                        <w:sz w:val="22"/>
                      </w:rPr>
                      <w:t>66</w:t>
                    </w:r>
                  </w:p>
                </w:txbxContent>
              </v:textbox>
              <w10:wrap type="none"/>
            </v:shape>
          </w:pict>
        </mc:Fallback>
      </mc:AlternateContent>
    </w: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89184">
          <wp:simplePos x="0" y="0"/>
          <wp:positionH relativeFrom="page">
            <wp:posOffset>457200</wp:posOffset>
          </wp:positionH>
          <wp:positionV relativeFrom="page">
            <wp:posOffset>304799</wp:posOffset>
          </wp:positionV>
          <wp:extent cx="698500" cy="209550"/>
          <wp:effectExtent l="0" t="0" r="0" b="0"/>
          <wp:wrapNone/>
          <wp:docPr id="2375" name="Image 2375"/>
          <wp:cNvGraphicFramePr>
            <a:graphicFrameLocks/>
          </wp:cNvGraphicFramePr>
          <a:graphic>
            <a:graphicData uri="http://schemas.openxmlformats.org/drawingml/2006/picture">
              <pic:pic>
                <pic:nvPicPr>
                  <pic:cNvPr id="2375" name="Image 237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89696">
              <wp:simplePos x="0" y="0"/>
              <wp:positionH relativeFrom="page">
                <wp:posOffset>1346200</wp:posOffset>
              </wp:positionH>
              <wp:positionV relativeFrom="page">
                <wp:posOffset>337641</wp:posOffset>
              </wp:positionV>
              <wp:extent cx="1315085" cy="129539"/>
              <wp:effectExtent l="0" t="0" r="0" b="0"/>
              <wp:wrapNone/>
              <wp:docPr id="2376" name="Textbox 2376"/>
              <wp:cNvGraphicFramePr>
                <a:graphicFrameLocks/>
              </wp:cNvGraphicFramePr>
              <a:graphic>
                <a:graphicData uri="http://schemas.microsoft.com/office/word/2010/wordprocessingShape">
                  <wps:wsp>
                    <wps:cNvPr id="2376" name="Textbox 237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26784" type="#_x0000_t202" id="docshape203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0208">
              <wp:simplePos x="0" y="0"/>
              <wp:positionH relativeFrom="page">
                <wp:posOffset>5625922</wp:posOffset>
              </wp:positionH>
              <wp:positionV relativeFrom="page">
                <wp:posOffset>337641</wp:posOffset>
              </wp:positionV>
              <wp:extent cx="1490345" cy="129539"/>
              <wp:effectExtent l="0" t="0" r="0" b="0"/>
              <wp:wrapNone/>
              <wp:docPr id="2377" name="Textbox 2377"/>
              <wp:cNvGraphicFramePr>
                <a:graphicFrameLocks/>
              </wp:cNvGraphicFramePr>
              <a:graphic>
                <a:graphicData uri="http://schemas.microsoft.com/office/word/2010/wordprocessingShape">
                  <wps:wsp>
                    <wps:cNvPr id="2377" name="Textbox 237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26272" type="#_x0000_t202" id="docshape203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0720">
              <wp:simplePos x="0" y="0"/>
              <wp:positionH relativeFrom="page">
                <wp:posOffset>6327139</wp:posOffset>
              </wp:positionH>
              <wp:positionV relativeFrom="page">
                <wp:posOffset>609112</wp:posOffset>
              </wp:positionV>
              <wp:extent cx="165735" cy="180975"/>
              <wp:effectExtent l="0" t="0" r="0" b="0"/>
              <wp:wrapNone/>
              <wp:docPr id="2378" name="Textbox 2378"/>
              <wp:cNvGraphicFramePr>
                <a:graphicFrameLocks/>
              </wp:cNvGraphicFramePr>
              <a:graphic>
                <a:graphicData uri="http://schemas.microsoft.com/office/word/2010/wordprocessingShape">
                  <wps:wsp>
                    <wps:cNvPr id="2378" name="Textbox 2378"/>
                    <wps:cNvSpPr txBox="1"/>
                    <wps:spPr>
                      <a:xfrm>
                        <a:off x="0" y="0"/>
                        <a:ext cx="165735" cy="180975"/>
                      </a:xfrm>
                      <a:prstGeom prst="rect">
                        <a:avLst/>
                      </a:prstGeom>
                    </wps:spPr>
                    <wps:txbx>
                      <w:txbxContent>
                        <w:p>
                          <w:pPr>
                            <w:spacing w:before="11"/>
                            <w:ind w:left="20" w:right="0" w:firstLine="0"/>
                            <w:jc w:val="left"/>
                            <w:rPr>
                              <w:sz w:val="22"/>
                            </w:rPr>
                          </w:pPr>
                          <w:r>
                            <w:rPr>
                              <w:spacing w:val="-5"/>
                              <w:sz w:val="22"/>
                            </w:rPr>
                            <w:t>67</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25760" type="#_x0000_t202" id="docshape2037" filled="false" stroked="false">
              <v:textbox inset="0,0,0,0">
                <w:txbxContent>
                  <w:p>
                    <w:pPr>
                      <w:spacing w:before="11"/>
                      <w:ind w:left="20" w:right="0" w:firstLine="0"/>
                      <w:jc w:val="left"/>
                      <w:rPr>
                        <w:sz w:val="22"/>
                      </w:rPr>
                    </w:pPr>
                    <w:r>
                      <w:rPr>
                        <w:spacing w:val="-5"/>
                        <w:sz w:val="22"/>
                      </w:rPr>
                      <w:t>67</w:t>
                    </w:r>
                  </w:p>
                </w:txbxContent>
              </v:textbox>
              <w10:wrap type="none"/>
            </v:shape>
          </w:pict>
        </mc:Fallback>
      </mc:AlternateContent>
    </w: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392768">
          <wp:simplePos x="0" y="0"/>
          <wp:positionH relativeFrom="page">
            <wp:posOffset>457200</wp:posOffset>
          </wp:positionH>
          <wp:positionV relativeFrom="page">
            <wp:posOffset>304799</wp:posOffset>
          </wp:positionV>
          <wp:extent cx="698500" cy="209550"/>
          <wp:effectExtent l="0" t="0" r="0" b="0"/>
          <wp:wrapNone/>
          <wp:docPr id="2383" name="Image 2383"/>
          <wp:cNvGraphicFramePr>
            <a:graphicFrameLocks/>
          </wp:cNvGraphicFramePr>
          <a:graphic>
            <a:graphicData uri="http://schemas.openxmlformats.org/drawingml/2006/picture">
              <pic:pic>
                <pic:nvPicPr>
                  <pic:cNvPr id="2383" name="Image 238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393280">
              <wp:simplePos x="0" y="0"/>
              <wp:positionH relativeFrom="page">
                <wp:posOffset>1346200</wp:posOffset>
              </wp:positionH>
              <wp:positionV relativeFrom="page">
                <wp:posOffset>337641</wp:posOffset>
              </wp:positionV>
              <wp:extent cx="1315085" cy="129539"/>
              <wp:effectExtent l="0" t="0" r="0" b="0"/>
              <wp:wrapNone/>
              <wp:docPr id="2384" name="Textbox 2384"/>
              <wp:cNvGraphicFramePr>
                <a:graphicFrameLocks/>
              </wp:cNvGraphicFramePr>
              <a:graphic>
                <a:graphicData uri="http://schemas.microsoft.com/office/word/2010/wordprocessingShape">
                  <wps:wsp>
                    <wps:cNvPr id="2384" name="Textbox 238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3923200" type="#_x0000_t202" id="docshape20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3792">
              <wp:simplePos x="0" y="0"/>
              <wp:positionH relativeFrom="page">
                <wp:posOffset>5625922</wp:posOffset>
              </wp:positionH>
              <wp:positionV relativeFrom="page">
                <wp:posOffset>337641</wp:posOffset>
              </wp:positionV>
              <wp:extent cx="1490345" cy="129539"/>
              <wp:effectExtent l="0" t="0" r="0" b="0"/>
              <wp:wrapNone/>
              <wp:docPr id="2385" name="Textbox 2385"/>
              <wp:cNvGraphicFramePr>
                <a:graphicFrameLocks/>
              </wp:cNvGraphicFramePr>
              <a:graphic>
                <a:graphicData uri="http://schemas.microsoft.com/office/word/2010/wordprocessingShape">
                  <wps:wsp>
                    <wps:cNvPr id="2385" name="Textbox 238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3922688" type="#_x0000_t202" id="docshape20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394304">
              <wp:simplePos x="0" y="0"/>
              <wp:positionH relativeFrom="page">
                <wp:posOffset>6327139</wp:posOffset>
              </wp:positionH>
              <wp:positionV relativeFrom="page">
                <wp:posOffset>609112</wp:posOffset>
              </wp:positionV>
              <wp:extent cx="165735" cy="180975"/>
              <wp:effectExtent l="0" t="0" r="0" b="0"/>
              <wp:wrapNone/>
              <wp:docPr id="2386" name="Textbox 2386"/>
              <wp:cNvGraphicFramePr>
                <a:graphicFrameLocks/>
              </wp:cNvGraphicFramePr>
              <a:graphic>
                <a:graphicData uri="http://schemas.microsoft.com/office/word/2010/wordprocessingShape">
                  <wps:wsp>
                    <wps:cNvPr id="2386" name="Textbox 2386"/>
                    <wps:cNvSpPr txBox="1"/>
                    <wps:spPr>
                      <a:xfrm>
                        <a:off x="0" y="0"/>
                        <a:ext cx="165735" cy="180975"/>
                      </a:xfrm>
                      <a:prstGeom prst="rect">
                        <a:avLst/>
                      </a:prstGeom>
                    </wps:spPr>
                    <wps:txbx>
                      <w:txbxContent>
                        <w:p>
                          <w:pPr>
                            <w:spacing w:before="11"/>
                            <w:ind w:left="20" w:right="0" w:firstLine="0"/>
                            <w:jc w:val="left"/>
                            <w:rPr>
                              <w:sz w:val="22"/>
                            </w:rPr>
                          </w:pPr>
                          <w:r>
                            <w:rPr>
                              <w:spacing w:val="-5"/>
                              <w:sz w:val="22"/>
                            </w:rPr>
                            <w:t>68</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3922176" type="#_x0000_t202" id="docshape2042" filled="false" stroked="false">
              <v:textbox inset="0,0,0,0">
                <w:txbxContent>
                  <w:p>
                    <w:pPr>
                      <w:spacing w:before="11"/>
                      <w:ind w:left="20" w:right="0" w:firstLine="0"/>
                      <w:jc w:val="left"/>
                      <w:rPr>
                        <w:sz w:val="22"/>
                      </w:rPr>
                    </w:pPr>
                    <w:r>
                      <w:rPr>
                        <w:spacing w:val="-5"/>
                        <w:sz w:val="22"/>
                      </w:rPr>
                      <w:t>68</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0416">
              <wp:simplePos x="0" y="0"/>
              <wp:positionH relativeFrom="page">
                <wp:posOffset>6304026</wp:posOffset>
              </wp:positionH>
              <wp:positionV relativeFrom="page">
                <wp:posOffset>609571</wp:posOffset>
              </wp:positionV>
              <wp:extent cx="228600" cy="1803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6064" type="#_x0000_t202" id="docshape1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0928">
              <wp:simplePos x="0" y="0"/>
              <wp:positionH relativeFrom="page">
                <wp:posOffset>6304026</wp:posOffset>
              </wp:positionH>
              <wp:positionV relativeFrom="page">
                <wp:posOffset>609571</wp:posOffset>
              </wp:positionV>
              <wp:extent cx="228600" cy="1803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5552" type="#_x0000_t202" id="docshape1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1440">
              <wp:simplePos x="0" y="0"/>
              <wp:positionH relativeFrom="page">
                <wp:posOffset>6304026</wp:posOffset>
              </wp:positionH>
              <wp:positionV relativeFrom="page">
                <wp:posOffset>609571</wp:posOffset>
              </wp:positionV>
              <wp:extent cx="228600" cy="1803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5040" type="#_x0000_t202" id="docshape2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19</w:t>
                    </w:r>
                    <w:r>
                      <w:rPr>
                        <w:spacing w:val="-5"/>
                        <w:sz w:val="22"/>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1952">
              <wp:simplePos x="0" y="0"/>
              <wp:positionH relativeFrom="page">
                <wp:posOffset>6304026</wp:posOffset>
              </wp:positionH>
              <wp:positionV relativeFrom="page">
                <wp:posOffset>609571</wp:posOffset>
              </wp:positionV>
              <wp:extent cx="228600" cy="1803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4528" type="#_x0000_t202" id="docshape2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20</w:t>
                    </w:r>
                    <w:r>
                      <w:rPr>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3760">
              <wp:simplePos x="0" y="0"/>
              <wp:positionH relativeFrom="page">
                <wp:posOffset>6373876</wp:posOffset>
              </wp:positionH>
              <wp:positionV relativeFrom="page">
                <wp:posOffset>609571</wp:posOffset>
              </wp:positionV>
              <wp:extent cx="158750" cy="1803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2720" type="#_x0000_t202" id="docshape5"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2464">
              <wp:simplePos x="0" y="0"/>
              <wp:positionH relativeFrom="page">
                <wp:posOffset>6304026</wp:posOffset>
              </wp:positionH>
              <wp:positionV relativeFrom="page">
                <wp:posOffset>609571</wp:posOffset>
              </wp:positionV>
              <wp:extent cx="228600" cy="18034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4016" type="#_x0000_t202" id="docshape2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2976">
              <wp:simplePos x="0" y="0"/>
              <wp:positionH relativeFrom="page">
                <wp:posOffset>6304026</wp:posOffset>
              </wp:positionH>
              <wp:positionV relativeFrom="page">
                <wp:posOffset>609571</wp:posOffset>
              </wp:positionV>
              <wp:extent cx="228600" cy="1803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3504" type="#_x0000_t202" id="docshape2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22</w:t>
                    </w:r>
                    <w:r>
                      <w:rPr>
                        <w:spacing w:val="-5"/>
                        <w:sz w:val="22"/>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3488">
              <wp:simplePos x="0" y="0"/>
              <wp:positionH relativeFrom="page">
                <wp:posOffset>6304026</wp:posOffset>
              </wp:positionH>
              <wp:positionV relativeFrom="page">
                <wp:posOffset>609571</wp:posOffset>
              </wp:positionV>
              <wp:extent cx="228600" cy="18034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2992" type="#_x0000_t202" id="docshape2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23</w:t>
                    </w:r>
                    <w:r>
                      <w:rPr>
                        <w:spacing w:val="-5"/>
                        <w:sz w:val="22"/>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4000">
              <wp:simplePos x="0" y="0"/>
              <wp:positionH relativeFrom="page">
                <wp:posOffset>6304026</wp:posOffset>
              </wp:positionH>
              <wp:positionV relativeFrom="page">
                <wp:posOffset>609571</wp:posOffset>
              </wp:positionV>
              <wp:extent cx="228600" cy="1803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2480" type="#_x0000_t202" id="docshape2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24</w:t>
                    </w:r>
                    <w:r>
                      <w:rPr>
                        <w:spacing w:val="-5"/>
                        <w:sz w:val="22"/>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4512">
              <wp:simplePos x="0" y="0"/>
              <wp:positionH relativeFrom="page">
                <wp:posOffset>6304026</wp:posOffset>
              </wp:positionH>
              <wp:positionV relativeFrom="page">
                <wp:posOffset>609571</wp:posOffset>
              </wp:positionV>
              <wp:extent cx="228600" cy="1803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1968" type="#_x0000_t202" id="docshape4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25</w:t>
                    </w:r>
                    <w:r>
                      <w:rPr>
                        <w:spacing w:val="-5"/>
                        <w:sz w:val="22"/>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5024">
              <wp:simplePos x="0" y="0"/>
              <wp:positionH relativeFrom="page">
                <wp:posOffset>6304026</wp:posOffset>
              </wp:positionH>
              <wp:positionV relativeFrom="page">
                <wp:posOffset>609571</wp:posOffset>
              </wp:positionV>
              <wp:extent cx="228600" cy="18034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1456" type="#_x0000_t202" id="docshape5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26</w:t>
                    </w:r>
                    <w:r>
                      <w:rPr>
                        <w:spacing w:val="-5"/>
                        <w:sz w:val="22"/>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5536">
              <wp:simplePos x="0" y="0"/>
              <wp:positionH relativeFrom="page">
                <wp:posOffset>6304026</wp:posOffset>
              </wp:positionH>
              <wp:positionV relativeFrom="page">
                <wp:posOffset>609571</wp:posOffset>
              </wp:positionV>
              <wp:extent cx="228600" cy="1803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0944" type="#_x0000_t202" id="docshape5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6048">
              <wp:simplePos x="0" y="0"/>
              <wp:positionH relativeFrom="page">
                <wp:posOffset>6304026</wp:posOffset>
              </wp:positionH>
              <wp:positionV relativeFrom="page">
                <wp:posOffset>609571</wp:posOffset>
              </wp:positionV>
              <wp:extent cx="228600" cy="1803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10432" type="#_x0000_t202" id="docshape5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28</w:t>
                    </w:r>
                    <w:r>
                      <w:rPr>
                        <w:spacing w:val="-5"/>
                        <w:sz w:val="22"/>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6560">
              <wp:simplePos x="0" y="0"/>
              <wp:positionH relativeFrom="page">
                <wp:posOffset>6304026</wp:posOffset>
              </wp:positionH>
              <wp:positionV relativeFrom="page">
                <wp:posOffset>609571</wp:posOffset>
              </wp:positionV>
              <wp:extent cx="228600" cy="1803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9920" type="#_x0000_t202" id="docshape5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30</w:t>
                    </w:r>
                    <w:r>
                      <w:rPr>
                        <w:spacing w:val="-5"/>
                        <w:sz w:val="22"/>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4272">
              <wp:simplePos x="0" y="0"/>
              <wp:positionH relativeFrom="page">
                <wp:posOffset>6373876</wp:posOffset>
              </wp:positionH>
              <wp:positionV relativeFrom="page">
                <wp:posOffset>609571</wp:posOffset>
              </wp:positionV>
              <wp:extent cx="158750" cy="18034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2208" type="#_x0000_t202" id="docshape6"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7072">
              <wp:simplePos x="0" y="0"/>
              <wp:positionH relativeFrom="page">
                <wp:posOffset>6304026</wp:posOffset>
              </wp:positionH>
              <wp:positionV relativeFrom="page">
                <wp:posOffset>609571</wp:posOffset>
              </wp:positionV>
              <wp:extent cx="228600" cy="18034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9408" type="#_x0000_t202" id="docshape6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31</w:t>
                    </w:r>
                    <w:r>
                      <w:rPr>
                        <w:spacing w:val="-5"/>
                        <w:sz w:val="22"/>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7584">
              <wp:simplePos x="0" y="0"/>
              <wp:positionH relativeFrom="page">
                <wp:posOffset>6304026</wp:posOffset>
              </wp:positionH>
              <wp:positionV relativeFrom="page">
                <wp:posOffset>609571</wp:posOffset>
              </wp:positionV>
              <wp:extent cx="228600" cy="1803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8896" type="#_x0000_t202" id="docshape7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32</w:t>
                    </w:r>
                    <w:r>
                      <w:rPr>
                        <w:spacing w:val="-5"/>
                        <w:sz w:val="22"/>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8096">
              <wp:simplePos x="0" y="0"/>
              <wp:positionH relativeFrom="page">
                <wp:posOffset>6304026</wp:posOffset>
              </wp:positionH>
              <wp:positionV relativeFrom="page">
                <wp:posOffset>609571</wp:posOffset>
              </wp:positionV>
              <wp:extent cx="228600" cy="1803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8384" type="#_x0000_t202" id="docshape9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33</w:t>
                    </w:r>
                    <w:r>
                      <w:rPr>
                        <w:spacing w:val="-5"/>
                        <w:sz w:val="22"/>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8608">
              <wp:simplePos x="0" y="0"/>
              <wp:positionH relativeFrom="page">
                <wp:posOffset>6304026</wp:posOffset>
              </wp:positionH>
              <wp:positionV relativeFrom="page">
                <wp:posOffset>609571</wp:posOffset>
              </wp:positionV>
              <wp:extent cx="228600" cy="1803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7872" type="#_x0000_t202" id="docshape9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34</w:t>
                    </w:r>
                    <w:r>
                      <w:rPr>
                        <w:spacing w:val="-5"/>
                        <w:sz w:val="22"/>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9120">
              <wp:simplePos x="0" y="0"/>
              <wp:positionH relativeFrom="page">
                <wp:posOffset>6304026</wp:posOffset>
              </wp:positionH>
              <wp:positionV relativeFrom="page">
                <wp:posOffset>609571</wp:posOffset>
              </wp:positionV>
              <wp:extent cx="228600" cy="18034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7360" type="#_x0000_t202" id="docshape10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35</w:t>
                    </w:r>
                    <w:r>
                      <w:rPr>
                        <w:spacing w:val="-5"/>
                        <w:sz w:val="22"/>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09632">
              <wp:simplePos x="0" y="0"/>
              <wp:positionH relativeFrom="page">
                <wp:posOffset>6304026</wp:posOffset>
              </wp:positionH>
              <wp:positionV relativeFrom="page">
                <wp:posOffset>609571</wp:posOffset>
              </wp:positionV>
              <wp:extent cx="228600" cy="1803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6848" type="#_x0000_t202" id="docshape10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36</w:t>
                    </w:r>
                    <w:r>
                      <w:rPr>
                        <w:spacing w:val="-5"/>
                        <w:sz w:val="22"/>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0144">
              <wp:simplePos x="0" y="0"/>
              <wp:positionH relativeFrom="page">
                <wp:posOffset>6304026</wp:posOffset>
              </wp:positionH>
              <wp:positionV relativeFrom="page">
                <wp:posOffset>609571</wp:posOffset>
              </wp:positionV>
              <wp:extent cx="228600" cy="1803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6336" type="#_x0000_t202" id="docshape10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37</w:t>
                    </w:r>
                    <w:r>
                      <w:rPr>
                        <w:spacing w:val="-5"/>
                        <w:sz w:val="22"/>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0656">
              <wp:simplePos x="0" y="0"/>
              <wp:positionH relativeFrom="page">
                <wp:posOffset>6304026</wp:posOffset>
              </wp:positionH>
              <wp:positionV relativeFrom="page">
                <wp:posOffset>609571</wp:posOffset>
              </wp:positionV>
              <wp:extent cx="228600" cy="1803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5824" type="#_x0000_t202" id="docshape10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38</w:t>
                    </w:r>
                    <w:r>
                      <w:rPr>
                        <w:spacing w:val="-5"/>
                        <w:sz w:val="22"/>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1168">
              <wp:simplePos x="0" y="0"/>
              <wp:positionH relativeFrom="page">
                <wp:posOffset>6304026</wp:posOffset>
              </wp:positionH>
              <wp:positionV relativeFrom="page">
                <wp:posOffset>609571</wp:posOffset>
              </wp:positionV>
              <wp:extent cx="228600" cy="1803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5312" type="#_x0000_t202" id="docshape10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39</w:t>
                    </w:r>
                    <w:r>
                      <w:rPr>
                        <w:spacing w:val="-5"/>
                        <w:sz w:val="22"/>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1680">
              <wp:simplePos x="0" y="0"/>
              <wp:positionH relativeFrom="page">
                <wp:posOffset>6304026</wp:posOffset>
              </wp:positionH>
              <wp:positionV relativeFrom="page">
                <wp:posOffset>609571</wp:posOffset>
              </wp:positionV>
              <wp:extent cx="228600" cy="1803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4800" type="#_x0000_t202" id="docshape10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4784">
              <wp:simplePos x="0" y="0"/>
              <wp:positionH relativeFrom="page">
                <wp:posOffset>6373876</wp:posOffset>
              </wp:positionH>
              <wp:positionV relativeFrom="page">
                <wp:posOffset>609571</wp:posOffset>
              </wp:positionV>
              <wp:extent cx="158750" cy="1803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1696" type="#_x0000_t202" id="docshape7"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5</w:t>
                    </w:r>
                    <w:r>
                      <w:rPr>
                        <w:spacing w:val="-10"/>
                        <w:sz w:val="22"/>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2192">
              <wp:simplePos x="0" y="0"/>
              <wp:positionH relativeFrom="page">
                <wp:posOffset>6304026</wp:posOffset>
              </wp:positionH>
              <wp:positionV relativeFrom="page">
                <wp:posOffset>609571</wp:posOffset>
              </wp:positionV>
              <wp:extent cx="228600" cy="1803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4288" type="#_x0000_t202" id="docshape10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41</w:t>
                    </w:r>
                    <w:r>
                      <w:rPr>
                        <w:spacing w:val="-5"/>
                        <w:sz w:val="22"/>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2704">
              <wp:simplePos x="0" y="0"/>
              <wp:positionH relativeFrom="page">
                <wp:posOffset>6304026</wp:posOffset>
              </wp:positionH>
              <wp:positionV relativeFrom="page">
                <wp:posOffset>609571</wp:posOffset>
              </wp:positionV>
              <wp:extent cx="228600" cy="1803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3776" type="#_x0000_t202" id="docshape10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42</w:t>
                    </w:r>
                    <w:r>
                      <w:rPr>
                        <w:spacing w:val="-5"/>
                        <w:sz w:val="22"/>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3216">
              <wp:simplePos x="0" y="0"/>
              <wp:positionH relativeFrom="page">
                <wp:posOffset>6304026</wp:posOffset>
              </wp:positionH>
              <wp:positionV relativeFrom="page">
                <wp:posOffset>609571</wp:posOffset>
              </wp:positionV>
              <wp:extent cx="228600" cy="1803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3264" type="#_x0000_t202" id="docshape11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43</w:t>
                    </w:r>
                    <w:r>
                      <w:rPr>
                        <w:spacing w:val="-5"/>
                        <w:sz w:val="22"/>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3728">
              <wp:simplePos x="0" y="0"/>
              <wp:positionH relativeFrom="page">
                <wp:posOffset>6304026</wp:posOffset>
              </wp:positionH>
              <wp:positionV relativeFrom="page">
                <wp:posOffset>609571</wp:posOffset>
              </wp:positionV>
              <wp:extent cx="228600" cy="18034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2752" type="#_x0000_t202" id="docshape12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44</w:t>
                    </w:r>
                    <w:r>
                      <w:rPr>
                        <w:spacing w:val="-5"/>
                        <w:sz w:val="22"/>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4240">
              <wp:simplePos x="0" y="0"/>
              <wp:positionH relativeFrom="page">
                <wp:posOffset>6304026</wp:posOffset>
              </wp:positionH>
              <wp:positionV relativeFrom="page">
                <wp:posOffset>609571</wp:posOffset>
              </wp:positionV>
              <wp:extent cx="228600" cy="1803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2240" type="#_x0000_t202" id="docshape12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45</w:t>
                    </w:r>
                    <w:r>
                      <w:rPr>
                        <w:spacing w:val="-5"/>
                        <w:sz w:val="22"/>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4752">
              <wp:simplePos x="0" y="0"/>
              <wp:positionH relativeFrom="page">
                <wp:posOffset>6304026</wp:posOffset>
              </wp:positionH>
              <wp:positionV relativeFrom="page">
                <wp:posOffset>609571</wp:posOffset>
              </wp:positionV>
              <wp:extent cx="228600" cy="1803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1728" type="#_x0000_t202" id="docshape12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47</w:t>
                    </w:r>
                    <w:r>
                      <w:rPr>
                        <w:spacing w:val="-5"/>
                        <w:sz w:val="22"/>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5264">
              <wp:simplePos x="0" y="0"/>
              <wp:positionH relativeFrom="page">
                <wp:posOffset>6304026</wp:posOffset>
              </wp:positionH>
              <wp:positionV relativeFrom="page">
                <wp:posOffset>609571</wp:posOffset>
              </wp:positionV>
              <wp:extent cx="228600" cy="1803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1216" type="#_x0000_t202" id="docshape12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48</w:t>
                    </w:r>
                    <w:r>
                      <w:rPr>
                        <w:spacing w:val="-5"/>
                        <w:sz w:val="22"/>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5776">
              <wp:simplePos x="0" y="0"/>
              <wp:positionH relativeFrom="page">
                <wp:posOffset>6304026</wp:posOffset>
              </wp:positionH>
              <wp:positionV relativeFrom="page">
                <wp:posOffset>609571</wp:posOffset>
              </wp:positionV>
              <wp:extent cx="228600" cy="1803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0704" type="#_x0000_t202" id="docshape12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6288">
              <wp:simplePos x="0" y="0"/>
              <wp:positionH relativeFrom="page">
                <wp:posOffset>6304026</wp:posOffset>
              </wp:positionH>
              <wp:positionV relativeFrom="page">
                <wp:posOffset>609571</wp:posOffset>
              </wp:positionV>
              <wp:extent cx="228600" cy="18034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200192" type="#_x0000_t202" id="docshape12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50</w:t>
                    </w:r>
                    <w:r>
                      <w:rPr>
                        <w:spacing w:val="-5"/>
                        <w:sz w:val="22"/>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5296">
              <wp:simplePos x="0" y="0"/>
              <wp:positionH relativeFrom="page">
                <wp:posOffset>6373876</wp:posOffset>
              </wp:positionH>
              <wp:positionV relativeFrom="page">
                <wp:posOffset>609571</wp:posOffset>
              </wp:positionV>
              <wp:extent cx="158750" cy="18034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1184" type="#_x0000_t202" id="docshape8"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6</w:t>
                    </w:r>
                    <w:r>
                      <w:rPr>
                        <w:spacing w:val="-10"/>
                        <w:sz w:val="22"/>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6800">
              <wp:simplePos x="0" y="0"/>
              <wp:positionH relativeFrom="page">
                <wp:posOffset>6304026</wp:posOffset>
              </wp:positionH>
              <wp:positionV relativeFrom="page">
                <wp:posOffset>609571</wp:posOffset>
              </wp:positionV>
              <wp:extent cx="228600" cy="1803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9680" type="#_x0000_t202" id="docshape12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7312">
              <wp:simplePos x="0" y="0"/>
              <wp:positionH relativeFrom="page">
                <wp:posOffset>6304026</wp:posOffset>
              </wp:positionH>
              <wp:positionV relativeFrom="page">
                <wp:posOffset>609571</wp:posOffset>
              </wp:positionV>
              <wp:extent cx="228600" cy="1803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9168" type="#_x0000_t202" id="docshape13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52</w:t>
                    </w:r>
                    <w:r>
                      <w:rPr>
                        <w:spacing w:val="-5"/>
                        <w:sz w:val="22"/>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7824">
              <wp:simplePos x="0" y="0"/>
              <wp:positionH relativeFrom="page">
                <wp:posOffset>6304026</wp:posOffset>
              </wp:positionH>
              <wp:positionV relativeFrom="page">
                <wp:posOffset>609571</wp:posOffset>
              </wp:positionV>
              <wp:extent cx="228600" cy="18034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8656" type="#_x0000_t202" id="docshape13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53</w:t>
                    </w:r>
                    <w:r>
                      <w:rPr>
                        <w:spacing w:val="-5"/>
                        <w:sz w:val="22"/>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8336">
              <wp:simplePos x="0" y="0"/>
              <wp:positionH relativeFrom="page">
                <wp:posOffset>6304026</wp:posOffset>
              </wp:positionH>
              <wp:positionV relativeFrom="page">
                <wp:posOffset>609571</wp:posOffset>
              </wp:positionV>
              <wp:extent cx="228600" cy="1803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8144" type="#_x0000_t202" id="docshape13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54</w:t>
                    </w:r>
                    <w:r>
                      <w:rPr>
                        <w:spacing w:val="-5"/>
                        <w:sz w:val="22"/>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8848">
              <wp:simplePos x="0" y="0"/>
              <wp:positionH relativeFrom="page">
                <wp:posOffset>6304026</wp:posOffset>
              </wp:positionH>
              <wp:positionV relativeFrom="page">
                <wp:posOffset>609571</wp:posOffset>
              </wp:positionV>
              <wp:extent cx="228600" cy="1803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7632" type="#_x0000_t202" id="docshape13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55</w:t>
                    </w:r>
                    <w:r>
                      <w:rPr>
                        <w:spacing w:val="-5"/>
                        <w:sz w:val="22"/>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9360">
              <wp:simplePos x="0" y="0"/>
              <wp:positionH relativeFrom="page">
                <wp:posOffset>6304026</wp:posOffset>
              </wp:positionH>
              <wp:positionV relativeFrom="page">
                <wp:posOffset>609571</wp:posOffset>
              </wp:positionV>
              <wp:extent cx="228600" cy="1803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7120" type="#_x0000_t202" id="docshape13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56</w:t>
                    </w:r>
                    <w:r>
                      <w:rPr>
                        <w:spacing w:val="-5"/>
                        <w:sz w:val="22"/>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19872">
              <wp:simplePos x="0" y="0"/>
              <wp:positionH relativeFrom="page">
                <wp:posOffset>6304026</wp:posOffset>
              </wp:positionH>
              <wp:positionV relativeFrom="page">
                <wp:posOffset>609571</wp:posOffset>
              </wp:positionV>
              <wp:extent cx="228600" cy="18034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6608" type="#_x0000_t202" id="docshape13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57</w:t>
                    </w:r>
                    <w:r>
                      <w:rPr>
                        <w:spacing w:val="-5"/>
                        <w:sz w:val="22"/>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0384">
              <wp:simplePos x="0" y="0"/>
              <wp:positionH relativeFrom="page">
                <wp:posOffset>6304026</wp:posOffset>
              </wp:positionH>
              <wp:positionV relativeFrom="page">
                <wp:posOffset>609571</wp:posOffset>
              </wp:positionV>
              <wp:extent cx="228600" cy="1803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6096" type="#_x0000_t202" id="docshape13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58</w:t>
                    </w:r>
                    <w:r>
                      <w:rPr>
                        <w:spacing w:val="-5"/>
                        <w:sz w:val="22"/>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0896">
              <wp:simplePos x="0" y="0"/>
              <wp:positionH relativeFrom="page">
                <wp:posOffset>6304026</wp:posOffset>
              </wp:positionH>
              <wp:positionV relativeFrom="page">
                <wp:posOffset>609571</wp:posOffset>
              </wp:positionV>
              <wp:extent cx="228600" cy="18034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5584" type="#_x0000_t202" id="docshape13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59</w:t>
                    </w:r>
                    <w:r>
                      <w:rPr>
                        <w:spacing w:val="-5"/>
                        <w:sz w:val="22"/>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1408">
              <wp:simplePos x="0" y="0"/>
              <wp:positionH relativeFrom="page">
                <wp:posOffset>6304026</wp:posOffset>
              </wp:positionH>
              <wp:positionV relativeFrom="page">
                <wp:posOffset>609571</wp:posOffset>
              </wp:positionV>
              <wp:extent cx="228600" cy="1803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5072" type="#_x0000_t202" id="docshape14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60</w:t>
                    </w:r>
                    <w:r>
                      <w:rPr>
                        <w:spacing w:val="-5"/>
                        <w:sz w:val="22"/>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5808">
              <wp:simplePos x="0" y="0"/>
              <wp:positionH relativeFrom="page">
                <wp:posOffset>6373876</wp:posOffset>
              </wp:positionH>
              <wp:positionV relativeFrom="page">
                <wp:posOffset>609571</wp:posOffset>
              </wp:positionV>
              <wp:extent cx="158750" cy="18034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0672" type="#_x0000_t202" id="docshape9"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7</w:t>
                    </w:r>
                    <w:r>
                      <w:rPr>
                        <w:spacing w:val="-10"/>
                        <w:sz w:val="22"/>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1920">
              <wp:simplePos x="0" y="0"/>
              <wp:positionH relativeFrom="page">
                <wp:posOffset>6304026</wp:posOffset>
              </wp:positionH>
              <wp:positionV relativeFrom="page">
                <wp:posOffset>609571</wp:posOffset>
              </wp:positionV>
              <wp:extent cx="228600" cy="18034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4560" type="#_x0000_t202" id="docshape14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61</w:t>
                    </w:r>
                    <w:r>
                      <w:rPr>
                        <w:spacing w:val="-5"/>
                        <w:sz w:val="22"/>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2432">
              <wp:simplePos x="0" y="0"/>
              <wp:positionH relativeFrom="page">
                <wp:posOffset>6304026</wp:posOffset>
              </wp:positionH>
              <wp:positionV relativeFrom="page">
                <wp:posOffset>609571</wp:posOffset>
              </wp:positionV>
              <wp:extent cx="228600" cy="1803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4048" type="#_x0000_t202" id="docshape14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62</w:t>
                    </w:r>
                    <w:r>
                      <w:rPr>
                        <w:spacing w:val="-5"/>
                        <w:sz w:val="22"/>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2944">
              <wp:simplePos x="0" y="0"/>
              <wp:positionH relativeFrom="page">
                <wp:posOffset>6304026</wp:posOffset>
              </wp:positionH>
              <wp:positionV relativeFrom="page">
                <wp:posOffset>609571</wp:posOffset>
              </wp:positionV>
              <wp:extent cx="228600" cy="1803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3536" type="#_x0000_t202" id="docshape14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63</w:t>
                    </w:r>
                    <w:r>
                      <w:rPr>
                        <w:spacing w:val="-5"/>
                        <w:sz w:val="22"/>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3456">
              <wp:simplePos x="0" y="0"/>
              <wp:positionH relativeFrom="page">
                <wp:posOffset>6304026</wp:posOffset>
              </wp:positionH>
              <wp:positionV relativeFrom="page">
                <wp:posOffset>609571</wp:posOffset>
              </wp:positionV>
              <wp:extent cx="228600" cy="18034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3024" type="#_x0000_t202" id="docshape14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64</w:t>
                    </w:r>
                    <w:r>
                      <w:rPr>
                        <w:spacing w:val="-5"/>
                        <w:sz w:val="22"/>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3968">
              <wp:simplePos x="0" y="0"/>
              <wp:positionH relativeFrom="page">
                <wp:posOffset>6304026</wp:posOffset>
              </wp:positionH>
              <wp:positionV relativeFrom="page">
                <wp:posOffset>609571</wp:posOffset>
              </wp:positionV>
              <wp:extent cx="228600" cy="18034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2512" type="#_x0000_t202" id="docshape14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65</w:t>
                    </w:r>
                    <w:r>
                      <w:rPr>
                        <w:spacing w:val="-5"/>
                        <w:sz w:val="22"/>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4480">
              <wp:simplePos x="0" y="0"/>
              <wp:positionH relativeFrom="page">
                <wp:posOffset>6304026</wp:posOffset>
              </wp:positionH>
              <wp:positionV relativeFrom="page">
                <wp:posOffset>609571</wp:posOffset>
              </wp:positionV>
              <wp:extent cx="228600" cy="18034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2000" type="#_x0000_t202" id="docshape14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66</w:t>
                    </w:r>
                    <w:r>
                      <w:rPr>
                        <w:spacing w:val="-5"/>
                        <w:sz w:val="22"/>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4992">
              <wp:simplePos x="0" y="0"/>
              <wp:positionH relativeFrom="page">
                <wp:posOffset>6304026</wp:posOffset>
              </wp:positionH>
              <wp:positionV relativeFrom="page">
                <wp:posOffset>609571</wp:posOffset>
              </wp:positionV>
              <wp:extent cx="228600" cy="18034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1488" type="#_x0000_t202" id="docshape14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67</w:t>
                    </w:r>
                    <w:r>
                      <w:rPr>
                        <w:spacing w:val="-5"/>
                        <w:sz w:val="22"/>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5504">
              <wp:simplePos x="0" y="0"/>
              <wp:positionH relativeFrom="page">
                <wp:posOffset>6304026</wp:posOffset>
              </wp:positionH>
              <wp:positionV relativeFrom="page">
                <wp:posOffset>609571</wp:posOffset>
              </wp:positionV>
              <wp:extent cx="228600" cy="1803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0976" type="#_x0000_t202" id="docshape14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68</w:t>
                    </w:r>
                    <w:r>
                      <w:rPr>
                        <w:spacing w:val="-5"/>
                        <w:sz w:val="22"/>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6016">
              <wp:simplePos x="0" y="0"/>
              <wp:positionH relativeFrom="page">
                <wp:posOffset>6304026</wp:posOffset>
              </wp:positionH>
              <wp:positionV relativeFrom="page">
                <wp:posOffset>609571</wp:posOffset>
              </wp:positionV>
              <wp:extent cx="228600" cy="18034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90464" type="#_x0000_t202" id="docshape14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69</w:t>
                    </w:r>
                    <w:r>
                      <w:rPr>
                        <w:spacing w:val="-5"/>
                        <w:sz w:val="22"/>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6528">
              <wp:simplePos x="0" y="0"/>
              <wp:positionH relativeFrom="page">
                <wp:posOffset>6304026</wp:posOffset>
              </wp:positionH>
              <wp:positionV relativeFrom="page">
                <wp:posOffset>609571</wp:posOffset>
              </wp:positionV>
              <wp:extent cx="228600" cy="18034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9952" type="#_x0000_t202" id="docshape15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70</w:t>
                    </w:r>
                    <w:r>
                      <w:rPr>
                        <w:spacing w:val="-5"/>
                        <w:sz w:val="22"/>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6320">
              <wp:simplePos x="0" y="0"/>
              <wp:positionH relativeFrom="page">
                <wp:posOffset>6373876</wp:posOffset>
              </wp:positionH>
              <wp:positionV relativeFrom="page">
                <wp:posOffset>609571</wp:posOffset>
              </wp:positionV>
              <wp:extent cx="158750" cy="18034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20160" type="#_x0000_t202" id="docshape10"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8</w:t>
                    </w:r>
                    <w:r>
                      <w:rPr>
                        <w:spacing w:val="-10"/>
                        <w:sz w:val="22"/>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7040">
              <wp:simplePos x="0" y="0"/>
              <wp:positionH relativeFrom="page">
                <wp:posOffset>6304026</wp:posOffset>
              </wp:positionH>
              <wp:positionV relativeFrom="page">
                <wp:posOffset>609571</wp:posOffset>
              </wp:positionV>
              <wp:extent cx="228600" cy="18034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9440" type="#_x0000_t202" id="docshape151"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71</w:t>
                    </w:r>
                    <w:r>
                      <w:rPr>
                        <w:spacing w:val="-5"/>
                        <w:sz w:val="22"/>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7552">
              <wp:simplePos x="0" y="0"/>
              <wp:positionH relativeFrom="page">
                <wp:posOffset>6304026</wp:posOffset>
              </wp:positionH>
              <wp:positionV relativeFrom="page">
                <wp:posOffset>609571</wp:posOffset>
              </wp:positionV>
              <wp:extent cx="228600" cy="18034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8928" type="#_x0000_t202" id="docshape152"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72</w:t>
                    </w:r>
                    <w:r>
                      <w:rPr>
                        <w:spacing w:val="-5"/>
                        <w:sz w:val="22"/>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8064">
              <wp:simplePos x="0" y="0"/>
              <wp:positionH relativeFrom="page">
                <wp:posOffset>6304026</wp:posOffset>
              </wp:positionH>
              <wp:positionV relativeFrom="page">
                <wp:posOffset>609571</wp:posOffset>
              </wp:positionV>
              <wp:extent cx="228600" cy="18034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8416" type="#_x0000_t202" id="docshape153"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73</w:t>
                    </w:r>
                    <w:r>
                      <w:rPr>
                        <w:spacing w:val="-5"/>
                        <w:sz w:val="22"/>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8576">
              <wp:simplePos x="0" y="0"/>
              <wp:positionH relativeFrom="page">
                <wp:posOffset>6304026</wp:posOffset>
              </wp:positionH>
              <wp:positionV relativeFrom="page">
                <wp:posOffset>609571</wp:posOffset>
              </wp:positionV>
              <wp:extent cx="228600" cy="18034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74</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7904" type="#_x0000_t202" id="docshape154"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74</w:t>
                    </w:r>
                    <w:r>
                      <w:rPr>
                        <w:spacing w:val="-5"/>
                        <w:sz w:val="22"/>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9088">
              <wp:simplePos x="0" y="0"/>
              <wp:positionH relativeFrom="page">
                <wp:posOffset>6304026</wp:posOffset>
              </wp:positionH>
              <wp:positionV relativeFrom="page">
                <wp:posOffset>609571</wp:posOffset>
              </wp:positionV>
              <wp:extent cx="228600" cy="1803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75</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7392" type="#_x0000_t202" id="docshape15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75</w:t>
                    </w:r>
                    <w:r>
                      <w:rPr>
                        <w:spacing w:val="-5"/>
                        <w:sz w:val="22"/>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29600">
              <wp:simplePos x="0" y="0"/>
              <wp:positionH relativeFrom="page">
                <wp:posOffset>6304026</wp:posOffset>
              </wp:positionH>
              <wp:positionV relativeFrom="page">
                <wp:posOffset>609571</wp:posOffset>
              </wp:positionV>
              <wp:extent cx="228600" cy="1803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76</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6880" type="#_x0000_t202" id="docshape156"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76</w:t>
                    </w:r>
                    <w:r>
                      <w:rPr>
                        <w:spacing w:val="-5"/>
                        <w:sz w:val="22"/>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30112">
              <wp:simplePos x="0" y="0"/>
              <wp:positionH relativeFrom="page">
                <wp:posOffset>6304026</wp:posOffset>
              </wp:positionH>
              <wp:positionV relativeFrom="page">
                <wp:posOffset>609571</wp:posOffset>
              </wp:positionV>
              <wp:extent cx="228600" cy="18034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6368" type="#_x0000_t202" id="docshape157"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77</w:t>
                    </w:r>
                    <w:r>
                      <w:rPr>
                        <w:spacing w:val="-5"/>
                        <w:sz w:val="22"/>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30624">
              <wp:simplePos x="0" y="0"/>
              <wp:positionH relativeFrom="page">
                <wp:posOffset>6304026</wp:posOffset>
              </wp:positionH>
              <wp:positionV relativeFrom="page">
                <wp:posOffset>609571</wp:posOffset>
              </wp:positionV>
              <wp:extent cx="228600" cy="18034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5856" type="#_x0000_t202" id="docshape158"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78</w:t>
                    </w:r>
                    <w:r>
                      <w:rPr>
                        <w:spacing w:val="-5"/>
                        <w:sz w:val="22"/>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31136">
              <wp:simplePos x="0" y="0"/>
              <wp:positionH relativeFrom="page">
                <wp:posOffset>6304026</wp:posOffset>
              </wp:positionH>
              <wp:positionV relativeFrom="page">
                <wp:posOffset>609571</wp:posOffset>
              </wp:positionV>
              <wp:extent cx="228600" cy="18034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5344" type="#_x0000_t202" id="docshape15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79</w:t>
                    </w:r>
                    <w:r>
                      <w:rPr>
                        <w:spacing w:val="-5"/>
                        <w:sz w:val="22"/>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131648">
              <wp:simplePos x="0" y="0"/>
              <wp:positionH relativeFrom="page">
                <wp:posOffset>6304026</wp:posOffset>
              </wp:positionH>
              <wp:positionV relativeFrom="page">
                <wp:posOffset>609571</wp:posOffset>
              </wp:positionV>
              <wp:extent cx="228600" cy="18034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2860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96.380005pt;margin-top:47.99778pt;width:18pt;height:14.2pt;mso-position-horizontal-relative:page;mso-position-vertical-relative:page;z-index:-24184832" type="#_x0000_t202" id="docshape160"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80</w:t>
                    </w:r>
                    <w:r>
                      <w:rPr>
                        <w:spacing w:val="-5"/>
                        <w:sz w:val="22"/>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096832">
              <wp:simplePos x="0" y="0"/>
              <wp:positionH relativeFrom="page">
                <wp:posOffset>6373876</wp:posOffset>
              </wp:positionH>
              <wp:positionV relativeFrom="page">
                <wp:posOffset>609571</wp:posOffset>
              </wp:positionV>
              <wp:extent cx="158750" cy="1803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01.880005pt;margin-top:47.99778pt;width:12.5pt;height:14.2pt;mso-position-horizontal-relative:page;mso-position-vertical-relative:page;z-index:-24219648" type="#_x0000_t202" id="docshape11"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9</w:t>
                    </w:r>
                    <w:r>
                      <w:rPr>
                        <w:spacing w:val="-10"/>
                        <w:sz w:val="22"/>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2160">
          <wp:simplePos x="0" y="0"/>
          <wp:positionH relativeFrom="page">
            <wp:posOffset>457200</wp:posOffset>
          </wp:positionH>
          <wp:positionV relativeFrom="page">
            <wp:posOffset>304800</wp:posOffset>
          </wp:positionV>
          <wp:extent cx="698500" cy="209550"/>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32672">
              <wp:simplePos x="0" y="0"/>
              <wp:positionH relativeFrom="page">
                <wp:posOffset>1346200</wp:posOffset>
              </wp:positionH>
              <wp:positionV relativeFrom="page">
                <wp:posOffset>337642</wp:posOffset>
              </wp:positionV>
              <wp:extent cx="937260" cy="129539"/>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75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26.586pt;width:73.8pt;height:10.2pt;mso-position-horizontal-relative:page;mso-position-vertical-relative:page;z-index:-24183808" type="#_x0000_t202" id="docshape161"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75</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33184">
              <wp:simplePos x="0" y="0"/>
              <wp:positionH relativeFrom="page">
                <wp:posOffset>5837758</wp:posOffset>
              </wp:positionH>
              <wp:positionV relativeFrom="page">
                <wp:posOffset>337642</wp:posOffset>
              </wp:positionV>
              <wp:extent cx="1490345" cy="129539"/>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83296" type="#_x0000_t202" id="docshape16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5232">
          <wp:simplePos x="0" y="0"/>
          <wp:positionH relativeFrom="page">
            <wp:posOffset>457200</wp:posOffset>
          </wp:positionH>
          <wp:positionV relativeFrom="page">
            <wp:posOffset>304800</wp:posOffset>
          </wp:positionV>
          <wp:extent cx="698500" cy="209550"/>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35744">
              <wp:simplePos x="0" y="0"/>
              <wp:positionH relativeFrom="page">
                <wp:posOffset>1346200</wp:posOffset>
              </wp:positionH>
              <wp:positionV relativeFrom="page">
                <wp:posOffset>337642</wp:posOffset>
              </wp:positionV>
              <wp:extent cx="1192530" cy="129539"/>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4180736" type="#_x0000_t202" id="docshape16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36256">
              <wp:simplePos x="0" y="0"/>
              <wp:positionH relativeFrom="page">
                <wp:posOffset>5837758</wp:posOffset>
              </wp:positionH>
              <wp:positionV relativeFrom="page">
                <wp:posOffset>337642</wp:posOffset>
              </wp:positionV>
              <wp:extent cx="1490345" cy="129539"/>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80224" type="#_x0000_t202" id="docshape16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38304">
          <wp:simplePos x="0" y="0"/>
          <wp:positionH relativeFrom="page">
            <wp:posOffset>457200</wp:posOffset>
          </wp:positionH>
          <wp:positionV relativeFrom="page">
            <wp:posOffset>304800</wp:posOffset>
          </wp:positionV>
          <wp:extent cx="698500" cy="209550"/>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38816">
              <wp:simplePos x="0" y="0"/>
              <wp:positionH relativeFrom="page">
                <wp:posOffset>1346200</wp:posOffset>
              </wp:positionH>
              <wp:positionV relativeFrom="page">
                <wp:posOffset>337642</wp:posOffset>
              </wp:positionV>
              <wp:extent cx="1192530" cy="129539"/>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4177664" type="#_x0000_t202" id="docshape17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39328">
              <wp:simplePos x="0" y="0"/>
              <wp:positionH relativeFrom="page">
                <wp:posOffset>5837758</wp:posOffset>
              </wp:positionH>
              <wp:positionV relativeFrom="page">
                <wp:posOffset>337642</wp:posOffset>
              </wp:positionV>
              <wp:extent cx="1490345" cy="129539"/>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77152" type="#_x0000_t202" id="docshape18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41376">
          <wp:simplePos x="0" y="0"/>
          <wp:positionH relativeFrom="page">
            <wp:posOffset>457200</wp:posOffset>
          </wp:positionH>
          <wp:positionV relativeFrom="page">
            <wp:posOffset>304800</wp:posOffset>
          </wp:positionV>
          <wp:extent cx="698500" cy="209550"/>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1888">
              <wp:simplePos x="0" y="0"/>
              <wp:positionH relativeFrom="page">
                <wp:posOffset>1346200</wp:posOffset>
              </wp:positionH>
              <wp:positionV relativeFrom="page">
                <wp:posOffset>337642</wp:posOffset>
              </wp:positionV>
              <wp:extent cx="1192530" cy="129539"/>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4174592" type="#_x0000_t202" id="docshape26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2400">
              <wp:simplePos x="0" y="0"/>
              <wp:positionH relativeFrom="page">
                <wp:posOffset>5837758</wp:posOffset>
              </wp:positionH>
              <wp:positionV relativeFrom="page">
                <wp:posOffset>337642</wp:posOffset>
              </wp:positionV>
              <wp:extent cx="1490345" cy="129539"/>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74080" type="#_x0000_t202" id="docshape26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44960">
          <wp:simplePos x="0" y="0"/>
          <wp:positionH relativeFrom="page">
            <wp:posOffset>457200</wp:posOffset>
          </wp:positionH>
          <wp:positionV relativeFrom="page">
            <wp:posOffset>304800</wp:posOffset>
          </wp:positionV>
          <wp:extent cx="698500" cy="209550"/>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5472">
              <wp:simplePos x="0" y="0"/>
              <wp:positionH relativeFrom="page">
                <wp:posOffset>1346200</wp:posOffset>
              </wp:positionH>
              <wp:positionV relativeFrom="page">
                <wp:posOffset>337642</wp:posOffset>
              </wp:positionV>
              <wp:extent cx="1192530" cy="129539"/>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4171008" type="#_x0000_t202" id="docshape36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5984">
              <wp:simplePos x="0" y="0"/>
              <wp:positionH relativeFrom="page">
                <wp:posOffset>5837758</wp:posOffset>
              </wp:positionH>
              <wp:positionV relativeFrom="page">
                <wp:posOffset>337642</wp:posOffset>
              </wp:positionV>
              <wp:extent cx="1490345" cy="129539"/>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70496" type="#_x0000_t202" id="docshape36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48544">
          <wp:simplePos x="0" y="0"/>
          <wp:positionH relativeFrom="page">
            <wp:posOffset>457200</wp:posOffset>
          </wp:positionH>
          <wp:positionV relativeFrom="page">
            <wp:posOffset>304800</wp:posOffset>
          </wp:positionV>
          <wp:extent cx="698500" cy="209550"/>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49056">
              <wp:simplePos x="0" y="0"/>
              <wp:positionH relativeFrom="page">
                <wp:posOffset>1346200</wp:posOffset>
              </wp:positionH>
              <wp:positionV relativeFrom="page">
                <wp:posOffset>337642</wp:posOffset>
              </wp:positionV>
              <wp:extent cx="1192530" cy="129539"/>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4167424" type="#_x0000_t202" id="docshape46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49568">
              <wp:simplePos x="0" y="0"/>
              <wp:positionH relativeFrom="page">
                <wp:posOffset>5837758</wp:posOffset>
              </wp:positionH>
              <wp:positionV relativeFrom="page">
                <wp:posOffset>337642</wp:posOffset>
              </wp:positionV>
              <wp:extent cx="1490345" cy="129539"/>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4166912" type="#_x0000_t202" id="docshape46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1616">
          <wp:simplePos x="0" y="0"/>
          <wp:positionH relativeFrom="page">
            <wp:posOffset>457200</wp:posOffset>
          </wp:positionH>
          <wp:positionV relativeFrom="page">
            <wp:posOffset>304799</wp:posOffset>
          </wp:positionV>
          <wp:extent cx="698500" cy="209550"/>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2128">
              <wp:simplePos x="0" y="0"/>
              <wp:positionH relativeFrom="page">
                <wp:posOffset>1346200</wp:posOffset>
              </wp:positionH>
              <wp:positionV relativeFrom="page">
                <wp:posOffset>337641</wp:posOffset>
              </wp:positionV>
              <wp:extent cx="1271270" cy="129539"/>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0.1pt;height:10.2pt;mso-position-horizontal-relative:page;mso-position-vertical-relative:page;z-index:-24164352" type="#_x0000_t202" id="docshape50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2640">
              <wp:simplePos x="0" y="0"/>
              <wp:positionH relativeFrom="page">
                <wp:posOffset>5625922</wp:posOffset>
              </wp:positionH>
              <wp:positionV relativeFrom="page">
                <wp:posOffset>337641</wp:posOffset>
              </wp:positionV>
              <wp:extent cx="1490345" cy="129539"/>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63840" type="#_x0000_t202" id="docshape50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4688">
          <wp:simplePos x="0" y="0"/>
          <wp:positionH relativeFrom="page">
            <wp:posOffset>457200</wp:posOffset>
          </wp:positionH>
          <wp:positionV relativeFrom="page">
            <wp:posOffset>304799</wp:posOffset>
          </wp:positionV>
          <wp:extent cx="698500" cy="209550"/>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5200">
              <wp:simplePos x="0" y="0"/>
              <wp:positionH relativeFrom="page">
                <wp:posOffset>1346200</wp:posOffset>
              </wp:positionH>
              <wp:positionV relativeFrom="page">
                <wp:posOffset>337641</wp:posOffset>
              </wp:positionV>
              <wp:extent cx="1271270" cy="129539"/>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0.1pt;height:10.2pt;mso-position-horizontal-relative:page;mso-position-vertical-relative:page;z-index:-24161280" type="#_x0000_t202" id="docshape54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5712">
              <wp:simplePos x="0" y="0"/>
              <wp:positionH relativeFrom="page">
                <wp:posOffset>5625922</wp:posOffset>
              </wp:positionH>
              <wp:positionV relativeFrom="page">
                <wp:posOffset>337641</wp:posOffset>
              </wp:positionV>
              <wp:extent cx="1490345" cy="129539"/>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60768" type="#_x0000_t202" id="docshape54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57760">
          <wp:simplePos x="0" y="0"/>
          <wp:positionH relativeFrom="page">
            <wp:posOffset>457200</wp:posOffset>
          </wp:positionH>
          <wp:positionV relativeFrom="page">
            <wp:posOffset>304799</wp:posOffset>
          </wp:positionV>
          <wp:extent cx="698500" cy="209550"/>
          <wp:effectExtent l="0" t="0" r="0" b="0"/>
          <wp:wrapNone/>
          <wp:docPr id="589" name="Image 589"/>
          <wp:cNvGraphicFramePr>
            <a:graphicFrameLocks/>
          </wp:cNvGraphicFramePr>
          <a:graphic>
            <a:graphicData uri="http://schemas.openxmlformats.org/drawingml/2006/picture">
              <pic:pic>
                <pic:nvPicPr>
                  <pic:cNvPr id="589" name="Image 58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58272">
              <wp:simplePos x="0" y="0"/>
              <wp:positionH relativeFrom="page">
                <wp:posOffset>1346200</wp:posOffset>
              </wp:positionH>
              <wp:positionV relativeFrom="page">
                <wp:posOffset>337641</wp:posOffset>
              </wp:positionV>
              <wp:extent cx="1271270" cy="129539"/>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27127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0.1pt;height:10.2pt;mso-position-horizontal-relative:page;mso-position-vertical-relative:page;z-index:-24158208" type="#_x0000_t202" id="docshape54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8784">
              <wp:simplePos x="0" y="0"/>
              <wp:positionH relativeFrom="page">
                <wp:posOffset>5625922</wp:posOffset>
              </wp:positionH>
              <wp:positionV relativeFrom="page">
                <wp:posOffset>337641</wp:posOffset>
              </wp:positionV>
              <wp:extent cx="1490345" cy="129539"/>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57696" type="#_x0000_t202" id="docshape54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59296">
              <wp:simplePos x="0" y="0"/>
              <wp:positionH relativeFrom="page">
                <wp:posOffset>6397244</wp:posOffset>
              </wp:positionH>
              <wp:positionV relativeFrom="page">
                <wp:posOffset>609112</wp:posOffset>
              </wp:positionV>
              <wp:extent cx="95885" cy="180975"/>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95885" cy="180975"/>
                      </a:xfrm>
                      <a:prstGeom prst="rect">
                        <a:avLst/>
                      </a:prstGeom>
                    </wps:spPr>
                    <wps:txbx>
                      <w:txbxContent>
                        <w:p>
                          <w:pPr>
                            <w:spacing w:before="11"/>
                            <w:ind w:left="20" w:right="0" w:firstLine="0"/>
                            <w:jc w:val="left"/>
                            <w:rPr>
                              <w:sz w:val="22"/>
                            </w:rPr>
                          </w:pPr>
                          <w:r>
                            <w:rPr>
                              <w:spacing w:val="-10"/>
                              <w:sz w:val="22"/>
                            </w:rPr>
                            <w:t>2</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57184" type="#_x0000_t202" id="docshape546" filled="false" stroked="false">
              <v:textbox inset="0,0,0,0">
                <w:txbxContent>
                  <w:p>
                    <w:pPr>
                      <w:spacing w:before="11"/>
                      <w:ind w:left="20" w:right="0" w:firstLine="0"/>
                      <w:jc w:val="left"/>
                      <w:rPr>
                        <w:sz w:val="22"/>
                      </w:rPr>
                    </w:pPr>
                    <w:r>
                      <w:rPr>
                        <w:spacing w:val="-10"/>
                        <w:sz w:val="22"/>
                      </w:rPr>
                      <w:t>2</w:t>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61344">
          <wp:simplePos x="0" y="0"/>
          <wp:positionH relativeFrom="page">
            <wp:posOffset>457200</wp:posOffset>
          </wp:positionH>
          <wp:positionV relativeFrom="page">
            <wp:posOffset>304799</wp:posOffset>
          </wp:positionV>
          <wp:extent cx="698500" cy="209550"/>
          <wp:effectExtent l="0" t="0" r="0" b="0"/>
          <wp:wrapNone/>
          <wp:docPr id="598" name="Image 598"/>
          <wp:cNvGraphicFramePr>
            <a:graphicFrameLocks/>
          </wp:cNvGraphicFramePr>
          <a:graphic>
            <a:graphicData uri="http://schemas.openxmlformats.org/drawingml/2006/picture">
              <pic:pic>
                <pic:nvPicPr>
                  <pic:cNvPr id="598" name="Image 59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1856">
              <wp:simplePos x="0" y="0"/>
              <wp:positionH relativeFrom="page">
                <wp:posOffset>1346200</wp:posOffset>
              </wp:positionH>
              <wp:positionV relativeFrom="page">
                <wp:posOffset>337641</wp:posOffset>
              </wp:positionV>
              <wp:extent cx="1315085" cy="129539"/>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54624" type="#_x0000_t202" id="docshape54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2368">
              <wp:simplePos x="0" y="0"/>
              <wp:positionH relativeFrom="page">
                <wp:posOffset>5625922</wp:posOffset>
              </wp:positionH>
              <wp:positionV relativeFrom="page">
                <wp:posOffset>337641</wp:posOffset>
              </wp:positionV>
              <wp:extent cx="1490345" cy="129539"/>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54112" type="#_x0000_t202" id="docshape55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2880">
              <wp:simplePos x="0" y="0"/>
              <wp:positionH relativeFrom="page">
                <wp:posOffset>6397244</wp:posOffset>
              </wp:positionH>
              <wp:positionV relativeFrom="page">
                <wp:posOffset>609112</wp:posOffset>
              </wp:positionV>
              <wp:extent cx="95885" cy="18097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95885" cy="180975"/>
                      </a:xfrm>
                      <a:prstGeom prst="rect">
                        <a:avLst/>
                      </a:prstGeom>
                    </wps:spPr>
                    <wps:txbx>
                      <w:txbxContent>
                        <w:p>
                          <w:pPr>
                            <w:spacing w:before="11"/>
                            <w:ind w:left="20" w:right="0" w:firstLine="0"/>
                            <w:jc w:val="left"/>
                            <w:rPr>
                              <w:sz w:val="22"/>
                            </w:rPr>
                          </w:pPr>
                          <w:r>
                            <w:rPr>
                              <w:spacing w:val="-10"/>
                              <w:sz w:val="22"/>
                            </w:rPr>
                            <w:t>3</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53600" type="#_x0000_t202" id="docshape551" filled="false" stroked="false">
              <v:textbox inset="0,0,0,0">
                <w:txbxContent>
                  <w:p>
                    <w:pPr>
                      <w:spacing w:before="11"/>
                      <w:ind w:left="20" w:right="0" w:firstLine="0"/>
                      <w:jc w:val="left"/>
                      <w:rPr>
                        <w:sz w:val="22"/>
                      </w:rPr>
                    </w:pPr>
                    <w:r>
                      <w:rPr>
                        <w:spacing w:val="-10"/>
                        <w:sz w:val="22"/>
                      </w:rPr>
                      <w:t>3</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64928">
          <wp:simplePos x="0" y="0"/>
          <wp:positionH relativeFrom="page">
            <wp:posOffset>457200</wp:posOffset>
          </wp:positionH>
          <wp:positionV relativeFrom="page">
            <wp:posOffset>304799</wp:posOffset>
          </wp:positionV>
          <wp:extent cx="698500" cy="209550"/>
          <wp:effectExtent l="0" t="0" r="0" b="0"/>
          <wp:wrapNone/>
          <wp:docPr id="606" name="Image 606"/>
          <wp:cNvGraphicFramePr>
            <a:graphicFrameLocks/>
          </wp:cNvGraphicFramePr>
          <a:graphic>
            <a:graphicData uri="http://schemas.openxmlformats.org/drawingml/2006/picture">
              <pic:pic>
                <pic:nvPicPr>
                  <pic:cNvPr id="606" name="Image 60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5440">
              <wp:simplePos x="0" y="0"/>
              <wp:positionH relativeFrom="page">
                <wp:posOffset>1346200</wp:posOffset>
              </wp:positionH>
              <wp:positionV relativeFrom="page">
                <wp:posOffset>337641</wp:posOffset>
              </wp:positionV>
              <wp:extent cx="1315085" cy="129539"/>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51040" type="#_x0000_t202" id="docshape55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11</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5952">
              <wp:simplePos x="0" y="0"/>
              <wp:positionH relativeFrom="page">
                <wp:posOffset>5625922</wp:posOffset>
              </wp:positionH>
              <wp:positionV relativeFrom="page">
                <wp:posOffset>337641</wp:posOffset>
              </wp:positionV>
              <wp:extent cx="1490345" cy="129539"/>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50528" type="#_x0000_t202" id="docshape55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6464">
              <wp:simplePos x="0" y="0"/>
              <wp:positionH relativeFrom="page">
                <wp:posOffset>6397244</wp:posOffset>
              </wp:positionH>
              <wp:positionV relativeFrom="page">
                <wp:posOffset>609112</wp:posOffset>
              </wp:positionV>
              <wp:extent cx="95885" cy="18097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95885" cy="180975"/>
                      </a:xfrm>
                      <a:prstGeom prst="rect">
                        <a:avLst/>
                      </a:prstGeom>
                    </wps:spPr>
                    <wps:txbx>
                      <w:txbxContent>
                        <w:p>
                          <w:pPr>
                            <w:spacing w:before="11"/>
                            <w:ind w:left="20" w:right="0" w:firstLine="0"/>
                            <w:jc w:val="left"/>
                            <w:rPr>
                              <w:sz w:val="22"/>
                            </w:rPr>
                          </w:pPr>
                          <w:r>
                            <w:rPr>
                              <w:spacing w:val="-10"/>
                              <w:sz w:val="22"/>
                            </w:rPr>
                            <w:t>4</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50016" type="#_x0000_t202" id="docshape556" filled="false" stroked="false">
              <v:textbox inset="0,0,0,0">
                <w:txbxContent>
                  <w:p>
                    <w:pPr>
                      <w:spacing w:before="11"/>
                      <w:ind w:left="20" w:right="0" w:firstLine="0"/>
                      <w:jc w:val="left"/>
                      <w:rPr>
                        <w:sz w:val="22"/>
                      </w:rPr>
                    </w:pPr>
                    <w:r>
                      <w:rPr>
                        <w:spacing w:val="-10"/>
                        <w:sz w:val="22"/>
                      </w:rPr>
                      <w:t>4</w:t>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68512">
          <wp:simplePos x="0" y="0"/>
          <wp:positionH relativeFrom="page">
            <wp:posOffset>457200</wp:posOffset>
          </wp:positionH>
          <wp:positionV relativeFrom="page">
            <wp:posOffset>304799</wp:posOffset>
          </wp:positionV>
          <wp:extent cx="698500" cy="209550"/>
          <wp:effectExtent l="0" t="0" r="0" b="0"/>
          <wp:wrapNone/>
          <wp:docPr id="614" name="Image 614"/>
          <wp:cNvGraphicFramePr>
            <a:graphicFrameLocks/>
          </wp:cNvGraphicFramePr>
          <a:graphic>
            <a:graphicData uri="http://schemas.openxmlformats.org/drawingml/2006/picture">
              <pic:pic>
                <pic:nvPicPr>
                  <pic:cNvPr id="614" name="Image 61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69024">
              <wp:simplePos x="0" y="0"/>
              <wp:positionH relativeFrom="page">
                <wp:posOffset>1346200</wp:posOffset>
              </wp:positionH>
              <wp:positionV relativeFrom="page">
                <wp:posOffset>337641</wp:posOffset>
              </wp:positionV>
              <wp:extent cx="1315085" cy="129539"/>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47456" type="#_x0000_t202" id="docshape55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69536">
              <wp:simplePos x="0" y="0"/>
              <wp:positionH relativeFrom="page">
                <wp:posOffset>5625922</wp:posOffset>
              </wp:positionH>
              <wp:positionV relativeFrom="page">
                <wp:posOffset>337641</wp:posOffset>
              </wp:positionV>
              <wp:extent cx="1490345" cy="129539"/>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46944" type="#_x0000_t202" id="docshape56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0048">
              <wp:simplePos x="0" y="0"/>
              <wp:positionH relativeFrom="page">
                <wp:posOffset>6397244</wp:posOffset>
              </wp:positionH>
              <wp:positionV relativeFrom="page">
                <wp:posOffset>609112</wp:posOffset>
              </wp:positionV>
              <wp:extent cx="95885" cy="18097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95885" cy="180975"/>
                      </a:xfrm>
                      <a:prstGeom prst="rect">
                        <a:avLst/>
                      </a:prstGeom>
                    </wps:spPr>
                    <wps:txbx>
                      <w:txbxContent>
                        <w:p>
                          <w:pPr>
                            <w:spacing w:before="11"/>
                            <w:ind w:left="20" w:right="0" w:firstLine="0"/>
                            <w:jc w:val="left"/>
                            <w:rPr>
                              <w:sz w:val="22"/>
                            </w:rPr>
                          </w:pPr>
                          <w:r>
                            <w:rPr>
                              <w:spacing w:val="-10"/>
                              <w:sz w:val="22"/>
                            </w:rPr>
                            <w:t>5</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46432" type="#_x0000_t202" id="docshape561" filled="false" stroked="false">
              <v:textbox inset="0,0,0,0">
                <w:txbxContent>
                  <w:p>
                    <w:pPr>
                      <w:spacing w:before="11"/>
                      <w:ind w:left="20" w:right="0" w:firstLine="0"/>
                      <w:jc w:val="left"/>
                      <w:rPr>
                        <w:sz w:val="22"/>
                      </w:rPr>
                    </w:pPr>
                    <w:r>
                      <w:rPr>
                        <w:spacing w:val="-10"/>
                        <w:sz w:val="22"/>
                      </w:rPr>
                      <w:t>5</w:t>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2096">
          <wp:simplePos x="0" y="0"/>
          <wp:positionH relativeFrom="page">
            <wp:posOffset>457200</wp:posOffset>
          </wp:positionH>
          <wp:positionV relativeFrom="page">
            <wp:posOffset>304799</wp:posOffset>
          </wp:positionV>
          <wp:extent cx="698500" cy="209550"/>
          <wp:effectExtent l="0" t="0" r="0" b="0"/>
          <wp:wrapNone/>
          <wp:docPr id="622" name="Image 622"/>
          <wp:cNvGraphicFramePr>
            <a:graphicFrameLocks/>
          </wp:cNvGraphicFramePr>
          <a:graphic>
            <a:graphicData uri="http://schemas.openxmlformats.org/drawingml/2006/picture">
              <pic:pic>
                <pic:nvPicPr>
                  <pic:cNvPr id="622" name="Image 62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2608">
              <wp:simplePos x="0" y="0"/>
              <wp:positionH relativeFrom="page">
                <wp:posOffset>1346200</wp:posOffset>
              </wp:positionH>
              <wp:positionV relativeFrom="page">
                <wp:posOffset>337641</wp:posOffset>
              </wp:positionV>
              <wp:extent cx="1315085" cy="129539"/>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43872" type="#_x0000_t202" id="docshape56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3120">
              <wp:simplePos x="0" y="0"/>
              <wp:positionH relativeFrom="page">
                <wp:posOffset>5625922</wp:posOffset>
              </wp:positionH>
              <wp:positionV relativeFrom="page">
                <wp:posOffset>337641</wp:posOffset>
              </wp:positionV>
              <wp:extent cx="1490345" cy="129539"/>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43360" type="#_x0000_t202" id="docshape56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3632">
              <wp:simplePos x="0" y="0"/>
              <wp:positionH relativeFrom="page">
                <wp:posOffset>6397244</wp:posOffset>
              </wp:positionH>
              <wp:positionV relativeFrom="page">
                <wp:posOffset>609112</wp:posOffset>
              </wp:positionV>
              <wp:extent cx="95885" cy="18097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95885" cy="180975"/>
                      </a:xfrm>
                      <a:prstGeom prst="rect">
                        <a:avLst/>
                      </a:prstGeom>
                    </wps:spPr>
                    <wps:txbx>
                      <w:txbxContent>
                        <w:p>
                          <w:pPr>
                            <w:spacing w:before="11"/>
                            <w:ind w:left="20" w:right="0" w:firstLine="0"/>
                            <w:jc w:val="left"/>
                            <w:rPr>
                              <w:sz w:val="22"/>
                            </w:rPr>
                          </w:pPr>
                          <w:r>
                            <w:rPr>
                              <w:spacing w:val="-10"/>
                              <w:sz w:val="22"/>
                            </w:rPr>
                            <w:t>6</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42848" type="#_x0000_t202" id="docshape566" filled="false" stroked="false">
              <v:textbox inset="0,0,0,0">
                <w:txbxContent>
                  <w:p>
                    <w:pPr>
                      <w:spacing w:before="11"/>
                      <w:ind w:left="20" w:right="0" w:firstLine="0"/>
                      <w:jc w:val="left"/>
                      <w:rPr>
                        <w:sz w:val="22"/>
                      </w:rPr>
                    </w:pPr>
                    <w:r>
                      <w:rPr>
                        <w:spacing w:val="-10"/>
                        <w:sz w:val="22"/>
                      </w:rPr>
                      <w:t>6</w:t>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5680">
          <wp:simplePos x="0" y="0"/>
          <wp:positionH relativeFrom="page">
            <wp:posOffset>457200</wp:posOffset>
          </wp:positionH>
          <wp:positionV relativeFrom="page">
            <wp:posOffset>304799</wp:posOffset>
          </wp:positionV>
          <wp:extent cx="698500" cy="209550"/>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6192">
              <wp:simplePos x="0" y="0"/>
              <wp:positionH relativeFrom="page">
                <wp:posOffset>1346200</wp:posOffset>
              </wp:positionH>
              <wp:positionV relativeFrom="page">
                <wp:posOffset>337641</wp:posOffset>
              </wp:positionV>
              <wp:extent cx="1315085" cy="129539"/>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40288" type="#_x0000_t202" id="docshape56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6704">
              <wp:simplePos x="0" y="0"/>
              <wp:positionH relativeFrom="page">
                <wp:posOffset>5625922</wp:posOffset>
              </wp:positionH>
              <wp:positionV relativeFrom="page">
                <wp:posOffset>337641</wp:posOffset>
              </wp:positionV>
              <wp:extent cx="1490345" cy="129539"/>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39776" type="#_x0000_t202" id="docshape57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77216">
              <wp:simplePos x="0" y="0"/>
              <wp:positionH relativeFrom="page">
                <wp:posOffset>6397244</wp:posOffset>
              </wp:positionH>
              <wp:positionV relativeFrom="page">
                <wp:posOffset>609112</wp:posOffset>
              </wp:positionV>
              <wp:extent cx="95885" cy="18097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95885" cy="180975"/>
                      </a:xfrm>
                      <a:prstGeom prst="rect">
                        <a:avLst/>
                      </a:prstGeom>
                    </wps:spPr>
                    <wps:txbx>
                      <w:txbxContent>
                        <w:p>
                          <w:pPr>
                            <w:spacing w:before="11"/>
                            <w:ind w:left="20" w:right="0" w:firstLine="0"/>
                            <w:jc w:val="left"/>
                            <w:rPr>
                              <w:sz w:val="22"/>
                            </w:rPr>
                          </w:pPr>
                          <w:r>
                            <w:rPr>
                              <w:spacing w:val="-10"/>
                              <w:sz w:val="22"/>
                            </w:rPr>
                            <w:t>7</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39264" type="#_x0000_t202" id="docshape571" filled="false" stroked="false">
              <v:textbox inset="0,0,0,0">
                <w:txbxContent>
                  <w:p>
                    <w:pPr>
                      <w:spacing w:before="11"/>
                      <w:ind w:left="20" w:right="0" w:firstLine="0"/>
                      <w:jc w:val="left"/>
                      <w:rPr>
                        <w:sz w:val="22"/>
                      </w:rPr>
                    </w:pPr>
                    <w:r>
                      <w:rPr>
                        <w:spacing w:val="-10"/>
                        <w:sz w:val="22"/>
                      </w:rPr>
                      <w:t>7</w:t>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79264">
          <wp:simplePos x="0" y="0"/>
          <wp:positionH relativeFrom="page">
            <wp:posOffset>457200</wp:posOffset>
          </wp:positionH>
          <wp:positionV relativeFrom="page">
            <wp:posOffset>304799</wp:posOffset>
          </wp:positionV>
          <wp:extent cx="698500" cy="209550"/>
          <wp:effectExtent l="0" t="0" r="0" b="0"/>
          <wp:wrapNone/>
          <wp:docPr id="671" name="Image 671"/>
          <wp:cNvGraphicFramePr>
            <a:graphicFrameLocks/>
          </wp:cNvGraphicFramePr>
          <a:graphic>
            <a:graphicData uri="http://schemas.openxmlformats.org/drawingml/2006/picture">
              <pic:pic>
                <pic:nvPicPr>
                  <pic:cNvPr id="671" name="Image 67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79776">
              <wp:simplePos x="0" y="0"/>
              <wp:positionH relativeFrom="page">
                <wp:posOffset>1346200</wp:posOffset>
              </wp:positionH>
              <wp:positionV relativeFrom="page">
                <wp:posOffset>337641</wp:posOffset>
              </wp:positionV>
              <wp:extent cx="1315085" cy="129539"/>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36704" type="#_x0000_t202" id="docshape60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0288">
              <wp:simplePos x="0" y="0"/>
              <wp:positionH relativeFrom="page">
                <wp:posOffset>5625922</wp:posOffset>
              </wp:positionH>
              <wp:positionV relativeFrom="page">
                <wp:posOffset>337641</wp:posOffset>
              </wp:positionV>
              <wp:extent cx="1490345" cy="129539"/>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36192" type="#_x0000_t202" id="docshape60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0800">
              <wp:simplePos x="0" y="0"/>
              <wp:positionH relativeFrom="page">
                <wp:posOffset>6397244</wp:posOffset>
              </wp:positionH>
              <wp:positionV relativeFrom="page">
                <wp:posOffset>609112</wp:posOffset>
              </wp:positionV>
              <wp:extent cx="95885" cy="18097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95885" cy="180975"/>
                      </a:xfrm>
                      <a:prstGeom prst="rect">
                        <a:avLst/>
                      </a:prstGeom>
                    </wps:spPr>
                    <wps:txbx>
                      <w:txbxContent>
                        <w:p>
                          <w:pPr>
                            <w:spacing w:before="11"/>
                            <w:ind w:left="20" w:right="0" w:firstLine="0"/>
                            <w:jc w:val="left"/>
                            <w:rPr>
                              <w:sz w:val="22"/>
                            </w:rPr>
                          </w:pPr>
                          <w:r>
                            <w:rPr>
                              <w:spacing w:val="-10"/>
                              <w:sz w:val="22"/>
                            </w:rPr>
                            <w:t>8</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35680" type="#_x0000_t202" id="docshape607" filled="false" stroked="false">
              <v:textbox inset="0,0,0,0">
                <w:txbxContent>
                  <w:p>
                    <w:pPr>
                      <w:spacing w:before="11"/>
                      <w:ind w:left="20" w:right="0" w:firstLine="0"/>
                      <w:jc w:val="left"/>
                      <w:rPr>
                        <w:sz w:val="22"/>
                      </w:rPr>
                    </w:pPr>
                    <w:r>
                      <w:rPr>
                        <w:spacing w:val="-10"/>
                        <w:sz w:val="22"/>
                      </w:rPr>
                      <w:t>8</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2848">
          <wp:simplePos x="0" y="0"/>
          <wp:positionH relativeFrom="page">
            <wp:posOffset>457200</wp:posOffset>
          </wp:positionH>
          <wp:positionV relativeFrom="page">
            <wp:posOffset>304799</wp:posOffset>
          </wp:positionV>
          <wp:extent cx="698500" cy="209550"/>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83360">
              <wp:simplePos x="0" y="0"/>
              <wp:positionH relativeFrom="page">
                <wp:posOffset>1346200</wp:posOffset>
              </wp:positionH>
              <wp:positionV relativeFrom="page">
                <wp:posOffset>337641</wp:posOffset>
              </wp:positionV>
              <wp:extent cx="1315085" cy="129539"/>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33120" type="#_x0000_t202" id="docshape684"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3872">
              <wp:simplePos x="0" y="0"/>
              <wp:positionH relativeFrom="page">
                <wp:posOffset>5625922</wp:posOffset>
              </wp:positionH>
              <wp:positionV relativeFrom="page">
                <wp:posOffset>337641</wp:posOffset>
              </wp:positionV>
              <wp:extent cx="1490345" cy="129539"/>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32608" type="#_x0000_t202" id="docshape68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4384">
              <wp:simplePos x="0" y="0"/>
              <wp:positionH relativeFrom="page">
                <wp:posOffset>6397244</wp:posOffset>
              </wp:positionH>
              <wp:positionV relativeFrom="page">
                <wp:posOffset>609112</wp:posOffset>
              </wp:positionV>
              <wp:extent cx="95885" cy="18097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95885" cy="180975"/>
                      </a:xfrm>
                      <a:prstGeom prst="rect">
                        <a:avLst/>
                      </a:prstGeom>
                    </wps:spPr>
                    <wps:txbx>
                      <w:txbxContent>
                        <w:p>
                          <w:pPr>
                            <w:spacing w:before="11"/>
                            <w:ind w:left="20" w:right="0" w:firstLine="0"/>
                            <w:jc w:val="left"/>
                            <w:rPr>
                              <w:sz w:val="22"/>
                            </w:rPr>
                          </w:pPr>
                          <w:r>
                            <w:rPr>
                              <w:spacing w:val="-10"/>
                              <w:sz w:val="22"/>
                            </w:rPr>
                            <w:t>9</w:t>
                          </w:r>
                        </w:p>
                      </w:txbxContent>
                    </wps:txbx>
                    <wps:bodyPr wrap="square" lIns="0" tIns="0" rIns="0" bIns="0" rtlCol="0">
                      <a:noAutofit/>
                    </wps:bodyPr>
                  </wps:wsp>
                </a:graphicData>
              </a:graphic>
            </wp:anchor>
          </w:drawing>
        </mc:Choice>
        <mc:Fallback>
          <w:pict>
            <v:shape style="position:absolute;margin-left:503.720032pt;margin-top:47.961647pt;width:7.55pt;height:14.25pt;mso-position-horizontal-relative:page;mso-position-vertical-relative:page;z-index:-24132096" type="#_x0000_t202" id="docshape686" filled="false" stroked="false">
              <v:textbox inset="0,0,0,0">
                <w:txbxContent>
                  <w:p>
                    <w:pPr>
                      <w:spacing w:before="11"/>
                      <w:ind w:left="20" w:right="0" w:firstLine="0"/>
                      <w:jc w:val="left"/>
                      <w:rPr>
                        <w:sz w:val="22"/>
                      </w:rPr>
                    </w:pPr>
                    <w:r>
                      <w:rPr>
                        <w:spacing w:val="-10"/>
                        <w:sz w:val="22"/>
                      </w:rPr>
                      <w:t>9</w:t>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6432">
          <wp:simplePos x="0" y="0"/>
          <wp:positionH relativeFrom="page">
            <wp:posOffset>457200</wp:posOffset>
          </wp:positionH>
          <wp:positionV relativeFrom="page">
            <wp:posOffset>304799</wp:posOffset>
          </wp:positionV>
          <wp:extent cx="698500" cy="209550"/>
          <wp:effectExtent l="0" t="0" r="0" b="0"/>
          <wp:wrapNone/>
          <wp:docPr id="763" name="Image 763"/>
          <wp:cNvGraphicFramePr>
            <a:graphicFrameLocks/>
          </wp:cNvGraphicFramePr>
          <a:graphic>
            <a:graphicData uri="http://schemas.openxmlformats.org/drawingml/2006/picture">
              <pic:pic>
                <pic:nvPicPr>
                  <pic:cNvPr id="763" name="Image 76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86944">
              <wp:simplePos x="0" y="0"/>
              <wp:positionH relativeFrom="page">
                <wp:posOffset>1346200</wp:posOffset>
              </wp:positionH>
              <wp:positionV relativeFrom="page">
                <wp:posOffset>337641</wp:posOffset>
              </wp:positionV>
              <wp:extent cx="1315085" cy="129539"/>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29536" type="#_x0000_t202" id="docshape68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17</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87456">
              <wp:simplePos x="0" y="0"/>
              <wp:positionH relativeFrom="page">
                <wp:posOffset>5625922</wp:posOffset>
              </wp:positionH>
              <wp:positionV relativeFrom="page">
                <wp:posOffset>337641</wp:posOffset>
              </wp:positionV>
              <wp:extent cx="1490345" cy="129539"/>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29024" type="#_x0000_t202" id="docshape69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89504">
          <wp:simplePos x="0" y="0"/>
          <wp:positionH relativeFrom="page">
            <wp:posOffset>457200</wp:posOffset>
          </wp:positionH>
          <wp:positionV relativeFrom="page">
            <wp:posOffset>304799</wp:posOffset>
          </wp:positionV>
          <wp:extent cx="698500" cy="209550"/>
          <wp:effectExtent l="0" t="0" r="0" b="0"/>
          <wp:wrapNone/>
          <wp:docPr id="770" name="Image 770"/>
          <wp:cNvGraphicFramePr>
            <a:graphicFrameLocks/>
          </wp:cNvGraphicFramePr>
          <a:graphic>
            <a:graphicData uri="http://schemas.openxmlformats.org/drawingml/2006/picture">
              <pic:pic>
                <pic:nvPicPr>
                  <pic:cNvPr id="770" name="Image 77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0016">
              <wp:simplePos x="0" y="0"/>
              <wp:positionH relativeFrom="page">
                <wp:posOffset>1346200</wp:posOffset>
              </wp:positionH>
              <wp:positionV relativeFrom="page">
                <wp:posOffset>337641</wp:posOffset>
              </wp:positionV>
              <wp:extent cx="1315085" cy="129539"/>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26464" type="#_x0000_t202" id="docshape69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18</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0528">
              <wp:simplePos x="0" y="0"/>
              <wp:positionH relativeFrom="page">
                <wp:posOffset>5625922</wp:posOffset>
              </wp:positionH>
              <wp:positionV relativeFrom="page">
                <wp:posOffset>337641</wp:posOffset>
              </wp:positionV>
              <wp:extent cx="1490345" cy="129539"/>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25952" type="#_x0000_t202" id="docshape69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1040">
              <wp:simplePos x="0" y="0"/>
              <wp:positionH relativeFrom="page">
                <wp:posOffset>6327139</wp:posOffset>
              </wp:positionH>
              <wp:positionV relativeFrom="page">
                <wp:posOffset>609112</wp:posOffset>
              </wp:positionV>
              <wp:extent cx="165735" cy="18097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165735" cy="180975"/>
                      </a:xfrm>
                      <a:prstGeom prst="rect">
                        <a:avLst/>
                      </a:prstGeom>
                    </wps:spPr>
                    <wps:txbx>
                      <w:txbxContent>
                        <w:p>
                          <w:pPr>
                            <w:spacing w:before="11"/>
                            <w:ind w:left="20" w:right="0" w:firstLine="0"/>
                            <w:jc w:val="left"/>
                            <w:rPr>
                              <w:sz w:val="22"/>
                            </w:rPr>
                          </w:pPr>
                          <w:r>
                            <w:rPr>
                              <w:spacing w:val="-5"/>
                              <w:sz w:val="22"/>
                            </w:rPr>
                            <w:t>11</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25440" type="#_x0000_t202" id="docshape695" filled="false" stroked="false">
              <v:textbox inset="0,0,0,0">
                <w:txbxContent>
                  <w:p>
                    <w:pPr>
                      <w:spacing w:before="11"/>
                      <w:ind w:left="20" w:right="0" w:firstLine="0"/>
                      <w:jc w:val="left"/>
                      <w:rPr>
                        <w:sz w:val="22"/>
                      </w:rPr>
                    </w:pPr>
                    <w:r>
                      <w:rPr>
                        <w:spacing w:val="-5"/>
                        <w:sz w:val="22"/>
                      </w:rPr>
                      <w:t>11</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93088">
          <wp:simplePos x="0" y="0"/>
          <wp:positionH relativeFrom="page">
            <wp:posOffset>457200</wp:posOffset>
          </wp:positionH>
          <wp:positionV relativeFrom="page">
            <wp:posOffset>304799</wp:posOffset>
          </wp:positionV>
          <wp:extent cx="698500" cy="209550"/>
          <wp:effectExtent l="0" t="0" r="0" b="0"/>
          <wp:wrapNone/>
          <wp:docPr id="778" name="Image 778"/>
          <wp:cNvGraphicFramePr>
            <a:graphicFrameLocks/>
          </wp:cNvGraphicFramePr>
          <a:graphic>
            <a:graphicData uri="http://schemas.openxmlformats.org/drawingml/2006/picture">
              <pic:pic>
                <pic:nvPicPr>
                  <pic:cNvPr id="778" name="Image 778"/>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3600">
              <wp:simplePos x="0" y="0"/>
              <wp:positionH relativeFrom="page">
                <wp:posOffset>1346200</wp:posOffset>
              </wp:positionH>
              <wp:positionV relativeFrom="page">
                <wp:posOffset>337641</wp:posOffset>
              </wp:positionV>
              <wp:extent cx="1315085" cy="129539"/>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22880" type="#_x0000_t202" id="docshape69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19</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4112">
              <wp:simplePos x="0" y="0"/>
              <wp:positionH relativeFrom="page">
                <wp:posOffset>5625922</wp:posOffset>
              </wp:positionH>
              <wp:positionV relativeFrom="page">
                <wp:posOffset>337641</wp:posOffset>
              </wp:positionV>
              <wp:extent cx="1490345" cy="129539"/>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22368" type="#_x0000_t202" id="docshape69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4624">
              <wp:simplePos x="0" y="0"/>
              <wp:positionH relativeFrom="page">
                <wp:posOffset>6327139</wp:posOffset>
              </wp:positionH>
              <wp:positionV relativeFrom="page">
                <wp:posOffset>609112</wp:posOffset>
              </wp:positionV>
              <wp:extent cx="165735" cy="18097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165735" cy="180975"/>
                      </a:xfrm>
                      <a:prstGeom prst="rect">
                        <a:avLst/>
                      </a:prstGeom>
                    </wps:spPr>
                    <wps:txbx>
                      <w:txbxContent>
                        <w:p>
                          <w:pPr>
                            <w:spacing w:before="11"/>
                            <w:ind w:left="20" w:right="0" w:firstLine="0"/>
                            <w:jc w:val="left"/>
                            <w:rPr>
                              <w:sz w:val="22"/>
                            </w:rPr>
                          </w:pPr>
                          <w:r>
                            <w:rPr>
                              <w:spacing w:val="-5"/>
                              <w:sz w:val="22"/>
                            </w:rPr>
                            <w:t>12</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21856" type="#_x0000_t202" id="docshape700" filled="false" stroked="false">
              <v:textbox inset="0,0,0,0">
                <w:txbxContent>
                  <w:p>
                    <w:pPr>
                      <w:spacing w:before="11"/>
                      <w:ind w:left="20" w:right="0" w:firstLine="0"/>
                      <w:jc w:val="left"/>
                      <w:rPr>
                        <w:sz w:val="22"/>
                      </w:rPr>
                    </w:pPr>
                    <w:r>
                      <w:rPr>
                        <w:spacing w:val="-5"/>
                        <w:sz w:val="22"/>
                      </w:rPr>
                      <w:t>12</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9196672">
          <wp:simplePos x="0" y="0"/>
          <wp:positionH relativeFrom="page">
            <wp:posOffset>457200</wp:posOffset>
          </wp:positionH>
          <wp:positionV relativeFrom="page">
            <wp:posOffset>304799</wp:posOffset>
          </wp:positionV>
          <wp:extent cx="698500" cy="209550"/>
          <wp:effectExtent l="0" t="0" r="0" b="0"/>
          <wp:wrapNone/>
          <wp:docPr id="801" name="Image 801"/>
          <wp:cNvGraphicFramePr>
            <a:graphicFrameLocks/>
          </wp:cNvGraphicFramePr>
          <a:graphic>
            <a:graphicData uri="http://schemas.openxmlformats.org/drawingml/2006/picture">
              <pic:pic>
                <pic:nvPicPr>
                  <pic:cNvPr id="801" name="Image 80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9197184">
              <wp:simplePos x="0" y="0"/>
              <wp:positionH relativeFrom="page">
                <wp:posOffset>1346200</wp:posOffset>
              </wp:positionH>
              <wp:positionV relativeFrom="page">
                <wp:posOffset>337641</wp:posOffset>
              </wp:positionV>
              <wp:extent cx="1315085" cy="129539"/>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31508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wps:txbx>
                    <wps:bodyPr wrap="square" lIns="0" tIns="0" rIns="0" bIns="0" rtlCol="0">
                      <a:noAutofit/>
                    </wps:bodyPr>
                  </wps:wsp>
                </a:graphicData>
              </a:graphic>
            </wp:anchor>
          </w:drawing>
        </mc:Choice>
        <mc:Fallback>
          <w:pict>
            <v:shape style="position:absolute;margin-left:106pt;margin-top:26.585943pt;width:103.55pt;height:10.2pt;mso-position-horizontal-relative:page;mso-position-vertical-relative:page;z-index:-24119296" type="#_x0000_t202" id="docshape71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20</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2"/>
                        <w:w w:val="105"/>
                        <w:sz w:val="12"/>
                      </w:rPr>
                      <w:t> </w:t>
                    </w:r>
                    <w:r>
                      <w:rPr>
                        <w:rFonts w:ascii="Arial MT"/>
                        <w:color w:val="181818"/>
                        <w:w w:val="105"/>
                        <w:sz w:val="12"/>
                      </w:rPr>
                      <w:t>75</w:t>
                    </w:r>
                    <w:r>
                      <w:rPr>
                        <w:rFonts w:ascii="Arial MT"/>
                        <w:color w:val="181818"/>
                        <w:spacing w:val="-2"/>
                        <w:w w:val="105"/>
                        <w:sz w:val="12"/>
                      </w:rPr>
                      <w:t> </w:t>
                    </w:r>
                    <w:r>
                      <w:rPr>
                        <w:rFonts w:ascii="Arial MT"/>
                        <w:color w:val="181818"/>
                        <w:w w:val="105"/>
                        <w:sz w:val="12"/>
                      </w:rPr>
                      <w:t>-</w:t>
                    </w:r>
                    <w:r>
                      <w:rPr>
                        <w:rFonts w:ascii="Arial MT"/>
                        <w:color w:val="181818"/>
                        <w:spacing w:val="-2"/>
                        <w:w w:val="105"/>
                        <w:sz w:val="12"/>
                      </w:rPr>
                      <w:t> </w:t>
                    </w:r>
                    <w:r>
                      <w:rPr>
                        <w:rFonts w:ascii="Arial MT"/>
                        <w:color w:val="181818"/>
                        <w:w w:val="105"/>
                        <w:sz w:val="12"/>
                      </w:rPr>
                      <w:t>Integrity</w:t>
                    </w:r>
                    <w:r>
                      <w:rPr>
                        <w:rFonts w:ascii="Arial MT"/>
                        <w:color w:val="181818"/>
                        <w:spacing w:val="-2"/>
                        <w:w w:val="105"/>
                        <w:sz w:val="12"/>
                      </w:rPr>
                      <w:t> Submission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7696">
              <wp:simplePos x="0" y="0"/>
              <wp:positionH relativeFrom="page">
                <wp:posOffset>5625922</wp:posOffset>
              </wp:positionH>
              <wp:positionV relativeFrom="page">
                <wp:posOffset>337641</wp:posOffset>
              </wp:positionV>
              <wp:extent cx="1490345" cy="129539"/>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wps:txbx>
                    <wps:bodyPr wrap="square" lIns="0" tIns="0" rIns="0" bIns="0" rtlCol="0">
                      <a:noAutofit/>
                    </wps:bodyPr>
                  </wps:wsp>
                </a:graphicData>
              </a:graphic>
            </wp:anchor>
          </w:drawing>
        </mc:Choice>
        <mc:Fallback>
          <w:pict>
            <v:shape style="position:absolute;margin-left:442.986023pt;margin-top:26.585943pt;width:117.35pt;height:10.2pt;mso-position-horizontal-relative:page;mso-position-vertical-relative:page;z-index:-24118784" type="#_x0000_t202" id="docshape71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trn:oid:::3618:134305656</w:t>
                    </w:r>
                  </w:p>
                </w:txbxContent>
              </v:textbox>
              <w10:wrap type="none"/>
            </v:shape>
          </w:pict>
        </mc:Fallback>
      </mc:AlternateContent>
    </w:r>
    <w:r>
      <w:rPr>
        <w:sz w:val="20"/>
      </w:rPr>
      <mc:AlternateContent>
        <mc:Choice Requires="wps">
          <w:drawing>
            <wp:anchor distT="0" distB="0" distL="0" distR="0" allowOverlap="1" layoutInCell="1" locked="0" behindDoc="1" simplePos="0" relativeHeight="479198208">
              <wp:simplePos x="0" y="0"/>
              <wp:positionH relativeFrom="page">
                <wp:posOffset>6327139</wp:posOffset>
              </wp:positionH>
              <wp:positionV relativeFrom="page">
                <wp:posOffset>609112</wp:posOffset>
              </wp:positionV>
              <wp:extent cx="165735" cy="18097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165735" cy="180975"/>
                      </a:xfrm>
                      <a:prstGeom prst="rect">
                        <a:avLst/>
                      </a:prstGeom>
                    </wps:spPr>
                    <wps:txbx>
                      <w:txbxContent>
                        <w:p>
                          <w:pPr>
                            <w:spacing w:before="11"/>
                            <w:ind w:left="20" w:right="0" w:firstLine="0"/>
                            <w:jc w:val="left"/>
                            <w:rPr>
                              <w:sz w:val="22"/>
                            </w:rPr>
                          </w:pPr>
                          <w:r>
                            <w:rPr>
                              <w:spacing w:val="-5"/>
                              <w:sz w:val="22"/>
                            </w:rPr>
                            <w:t>13</w:t>
                          </w:r>
                        </w:p>
                      </w:txbxContent>
                    </wps:txbx>
                    <wps:bodyPr wrap="square" lIns="0" tIns="0" rIns="0" bIns="0" rtlCol="0">
                      <a:noAutofit/>
                    </wps:bodyPr>
                  </wps:wsp>
                </a:graphicData>
              </a:graphic>
            </wp:anchor>
          </w:drawing>
        </mc:Choice>
        <mc:Fallback>
          <w:pict>
            <v:shape style="position:absolute;margin-left:498.199982pt;margin-top:47.961647pt;width:13.05pt;height:14.25pt;mso-position-horizontal-relative:page;mso-position-vertical-relative:page;z-index:-24118272" type="#_x0000_t202" id="docshape720" filled="false" stroked="false">
              <v:textbox inset="0,0,0,0">
                <w:txbxContent>
                  <w:p>
                    <w:pPr>
                      <w:spacing w:before="11"/>
                      <w:ind w:left="20" w:right="0" w:firstLine="0"/>
                      <w:jc w:val="left"/>
                      <w:rPr>
                        <w:sz w:val="22"/>
                      </w:rPr>
                    </w:pPr>
                    <w:r>
                      <w:rPr>
                        <w:spacing w:val="-5"/>
                        <w:sz w:val="22"/>
                      </w:rPr>
                      <w:t>13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1"/>
      <w:numFmt w:val="decimal"/>
      <w:lvlText w:val="%1."/>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49">
    <w:multiLevelType w:val="hybridMultilevel"/>
    <w:lvl w:ilvl="0">
      <w:start w:val="1"/>
      <w:numFmt w:val="decimal"/>
      <w:lvlText w:val="%1."/>
      <w:lvlJc w:val="left"/>
      <w:pPr>
        <w:ind w:left="36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310" w:hanging="567"/>
      </w:pPr>
      <w:rPr>
        <w:rFonts w:hint="default"/>
        <w:lang w:val="id" w:eastAsia="en-US" w:bidi="ar-SA"/>
      </w:rPr>
    </w:lvl>
    <w:lvl w:ilvl="2">
      <w:start w:val="0"/>
      <w:numFmt w:val="bullet"/>
      <w:lvlText w:val="•"/>
      <w:lvlJc w:val="left"/>
      <w:pPr>
        <w:ind w:left="4981" w:hanging="567"/>
      </w:pPr>
      <w:rPr>
        <w:rFonts w:hint="default"/>
        <w:lang w:val="id" w:eastAsia="en-US" w:bidi="ar-SA"/>
      </w:rPr>
    </w:lvl>
    <w:lvl w:ilvl="3">
      <w:start w:val="0"/>
      <w:numFmt w:val="bullet"/>
      <w:lvlText w:val="•"/>
      <w:lvlJc w:val="left"/>
      <w:pPr>
        <w:ind w:left="5652" w:hanging="567"/>
      </w:pPr>
      <w:rPr>
        <w:rFonts w:hint="default"/>
        <w:lang w:val="id" w:eastAsia="en-US" w:bidi="ar-SA"/>
      </w:rPr>
    </w:lvl>
    <w:lvl w:ilvl="4">
      <w:start w:val="0"/>
      <w:numFmt w:val="bullet"/>
      <w:lvlText w:val="•"/>
      <w:lvlJc w:val="left"/>
      <w:pPr>
        <w:ind w:left="6323" w:hanging="567"/>
      </w:pPr>
      <w:rPr>
        <w:rFonts w:hint="default"/>
        <w:lang w:val="id" w:eastAsia="en-US" w:bidi="ar-SA"/>
      </w:rPr>
    </w:lvl>
    <w:lvl w:ilvl="5">
      <w:start w:val="0"/>
      <w:numFmt w:val="bullet"/>
      <w:lvlText w:val="•"/>
      <w:lvlJc w:val="left"/>
      <w:pPr>
        <w:ind w:left="6994" w:hanging="567"/>
      </w:pPr>
      <w:rPr>
        <w:rFonts w:hint="default"/>
        <w:lang w:val="id" w:eastAsia="en-US" w:bidi="ar-SA"/>
      </w:rPr>
    </w:lvl>
    <w:lvl w:ilvl="6">
      <w:start w:val="0"/>
      <w:numFmt w:val="bullet"/>
      <w:lvlText w:val="•"/>
      <w:lvlJc w:val="left"/>
      <w:pPr>
        <w:ind w:left="7665" w:hanging="567"/>
      </w:pPr>
      <w:rPr>
        <w:rFonts w:hint="default"/>
        <w:lang w:val="id" w:eastAsia="en-US" w:bidi="ar-SA"/>
      </w:rPr>
    </w:lvl>
    <w:lvl w:ilvl="7">
      <w:start w:val="0"/>
      <w:numFmt w:val="bullet"/>
      <w:lvlText w:val="•"/>
      <w:lvlJc w:val="left"/>
      <w:pPr>
        <w:ind w:left="8335" w:hanging="567"/>
      </w:pPr>
      <w:rPr>
        <w:rFonts w:hint="default"/>
        <w:lang w:val="id" w:eastAsia="en-US" w:bidi="ar-SA"/>
      </w:rPr>
    </w:lvl>
    <w:lvl w:ilvl="8">
      <w:start w:val="0"/>
      <w:numFmt w:val="bullet"/>
      <w:lvlText w:val="•"/>
      <w:lvlJc w:val="left"/>
      <w:pPr>
        <w:ind w:left="9006" w:hanging="567"/>
      </w:pPr>
      <w:rPr>
        <w:rFonts w:hint="default"/>
        <w:lang w:val="id" w:eastAsia="en-US" w:bidi="ar-SA"/>
      </w:rPr>
    </w:lvl>
  </w:abstractNum>
  <w:abstractNum w:abstractNumId="48">
    <w:multiLevelType w:val="hybridMultilevel"/>
    <w:lvl w:ilvl="0">
      <w:start w:val="5"/>
      <w:numFmt w:val="decimal"/>
      <w:lvlText w:val="%1"/>
      <w:lvlJc w:val="left"/>
      <w:pPr>
        <w:ind w:left="2693" w:hanging="567"/>
        <w:jc w:val="left"/>
      </w:pPr>
      <w:rPr>
        <w:rFonts w:hint="default"/>
        <w:lang w:val="id" w:eastAsia="en-US" w:bidi="ar-SA"/>
      </w:rPr>
    </w:lvl>
    <w:lvl w:ilvl="1">
      <w:start w:val="1"/>
      <w:numFmt w:val="decimal"/>
      <w:lvlText w:val="%1.%2."/>
      <w:lvlJc w:val="left"/>
      <w:pPr>
        <w:ind w:left="2693"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947" w:hanging="567"/>
      </w:pPr>
      <w:rPr>
        <w:rFonts w:hint="default"/>
        <w:lang w:val="id" w:eastAsia="en-US" w:bidi="ar-SA"/>
      </w:rPr>
    </w:lvl>
    <w:lvl w:ilvl="3">
      <w:start w:val="0"/>
      <w:numFmt w:val="bullet"/>
      <w:lvlText w:val="•"/>
      <w:lvlJc w:val="left"/>
      <w:pPr>
        <w:ind w:left="3071" w:hanging="567"/>
      </w:pPr>
      <w:rPr>
        <w:rFonts w:hint="default"/>
        <w:lang w:val="id" w:eastAsia="en-US" w:bidi="ar-SA"/>
      </w:rPr>
    </w:lvl>
    <w:lvl w:ilvl="4">
      <w:start w:val="0"/>
      <w:numFmt w:val="bullet"/>
      <w:lvlText w:val="•"/>
      <w:lvlJc w:val="left"/>
      <w:pPr>
        <w:ind w:left="3194" w:hanging="567"/>
      </w:pPr>
      <w:rPr>
        <w:rFonts w:hint="default"/>
        <w:lang w:val="id" w:eastAsia="en-US" w:bidi="ar-SA"/>
      </w:rPr>
    </w:lvl>
    <w:lvl w:ilvl="5">
      <w:start w:val="0"/>
      <w:numFmt w:val="bullet"/>
      <w:lvlText w:val="•"/>
      <w:lvlJc w:val="left"/>
      <w:pPr>
        <w:ind w:left="3318" w:hanging="567"/>
      </w:pPr>
      <w:rPr>
        <w:rFonts w:hint="default"/>
        <w:lang w:val="id" w:eastAsia="en-US" w:bidi="ar-SA"/>
      </w:rPr>
    </w:lvl>
    <w:lvl w:ilvl="6">
      <w:start w:val="0"/>
      <w:numFmt w:val="bullet"/>
      <w:lvlText w:val="•"/>
      <w:lvlJc w:val="left"/>
      <w:pPr>
        <w:ind w:left="3442" w:hanging="567"/>
      </w:pPr>
      <w:rPr>
        <w:rFonts w:hint="default"/>
        <w:lang w:val="id" w:eastAsia="en-US" w:bidi="ar-SA"/>
      </w:rPr>
    </w:lvl>
    <w:lvl w:ilvl="7">
      <w:start w:val="0"/>
      <w:numFmt w:val="bullet"/>
      <w:lvlText w:val="•"/>
      <w:lvlJc w:val="left"/>
      <w:pPr>
        <w:ind w:left="3565" w:hanging="567"/>
      </w:pPr>
      <w:rPr>
        <w:rFonts w:hint="default"/>
        <w:lang w:val="id" w:eastAsia="en-US" w:bidi="ar-SA"/>
      </w:rPr>
    </w:lvl>
    <w:lvl w:ilvl="8">
      <w:start w:val="0"/>
      <w:numFmt w:val="bullet"/>
      <w:lvlText w:val="•"/>
      <w:lvlJc w:val="left"/>
      <w:pPr>
        <w:ind w:left="3689" w:hanging="567"/>
      </w:pPr>
      <w:rPr>
        <w:rFonts w:hint="default"/>
        <w:lang w:val="id" w:eastAsia="en-US" w:bidi="ar-SA"/>
      </w:rPr>
    </w:lvl>
  </w:abstractNum>
  <w:abstractNum w:abstractNumId="47">
    <w:multiLevelType w:val="hybridMultilevel"/>
    <w:lvl w:ilvl="0">
      <w:start w:val="4"/>
      <w:numFmt w:val="decimal"/>
      <w:lvlText w:val="%1"/>
      <w:lvlJc w:val="left"/>
      <w:pPr>
        <w:ind w:left="2753" w:hanging="627"/>
        <w:jc w:val="left"/>
      </w:pPr>
      <w:rPr>
        <w:rFonts w:hint="default"/>
        <w:lang w:val="id" w:eastAsia="en-US" w:bidi="ar-SA"/>
      </w:rPr>
    </w:lvl>
    <w:lvl w:ilvl="1">
      <w:start w:val="7"/>
      <w:numFmt w:val="decimal"/>
      <w:lvlText w:val="%1.%2"/>
      <w:lvlJc w:val="left"/>
      <w:pPr>
        <w:ind w:left="2753" w:hanging="627"/>
        <w:jc w:val="left"/>
      </w:pPr>
      <w:rPr>
        <w:rFonts w:hint="default"/>
        <w:lang w:val="id" w:eastAsia="en-US" w:bidi="ar-SA"/>
      </w:rPr>
    </w:lvl>
    <w:lvl w:ilvl="2">
      <w:start w:val="2"/>
      <w:numFmt w:val="decimal"/>
      <w:lvlText w:val="%1.%2.%3."/>
      <w:lvlJc w:val="left"/>
      <w:pPr>
        <w:ind w:left="2753" w:hanging="62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5036" w:hanging="627"/>
      </w:pPr>
      <w:rPr>
        <w:rFonts w:hint="default"/>
        <w:lang w:val="id" w:eastAsia="en-US" w:bidi="ar-SA"/>
      </w:rPr>
    </w:lvl>
    <w:lvl w:ilvl="4">
      <w:start w:val="0"/>
      <w:numFmt w:val="bullet"/>
      <w:lvlText w:val="•"/>
      <w:lvlJc w:val="left"/>
      <w:pPr>
        <w:ind w:left="5795" w:hanging="627"/>
      </w:pPr>
      <w:rPr>
        <w:rFonts w:hint="default"/>
        <w:lang w:val="id" w:eastAsia="en-US" w:bidi="ar-SA"/>
      </w:rPr>
    </w:lvl>
    <w:lvl w:ilvl="5">
      <w:start w:val="0"/>
      <w:numFmt w:val="bullet"/>
      <w:lvlText w:val="•"/>
      <w:lvlJc w:val="left"/>
      <w:pPr>
        <w:ind w:left="6554" w:hanging="627"/>
      </w:pPr>
      <w:rPr>
        <w:rFonts w:hint="default"/>
        <w:lang w:val="id" w:eastAsia="en-US" w:bidi="ar-SA"/>
      </w:rPr>
    </w:lvl>
    <w:lvl w:ilvl="6">
      <w:start w:val="0"/>
      <w:numFmt w:val="bullet"/>
      <w:lvlText w:val="•"/>
      <w:lvlJc w:val="left"/>
      <w:pPr>
        <w:ind w:left="7313" w:hanging="627"/>
      </w:pPr>
      <w:rPr>
        <w:rFonts w:hint="default"/>
        <w:lang w:val="id" w:eastAsia="en-US" w:bidi="ar-SA"/>
      </w:rPr>
    </w:lvl>
    <w:lvl w:ilvl="7">
      <w:start w:val="0"/>
      <w:numFmt w:val="bullet"/>
      <w:lvlText w:val="•"/>
      <w:lvlJc w:val="left"/>
      <w:pPr>
        <w:ind w:left="8071" w:hanging="627"/>
      </w:pPr>
      <w:rPr>
        <w:rFonts w:hint="default"/>
        <w:lang w:val="id" w:eastAsia="en-US" w:bidi="ar-SA"/>
      </w:rPr>
    </w:lvl>
    <w:lvl w:ilvl="8">
      <w:start w:val="0"/>
      <w:numFmt w:val="bullet"/>
      <w:lvlText w:val="•"/>
      <w:lvlJc w:val="left"/>
      <w:pPr>
        <w:ind w:left="8830" w:hanging="627"/>
      </w:pPr>
      <w:rPr>
        <w:rFonts w:hint="default"/>
        <w:lang w:val="id" w:eastAsia="en-US" w:bidi="ar-SA"/>
      </w:rPr>
    </w:lvl>
  </w:abstractNum>
  <w:abstractNum w:abstractNumId="46">
    <w:multiLevelType w:val="hybridMultilevel"/>
    <w:lvl w:ilvl="0">
      <w:start w:val="1"/>
      <w:numFmt w:val="decimal"/>
      <w:lvlText w:val="%1."/>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45">
    <w:multiLevelType w:val="hybridMultilevel"/>
    <w:lvl w:ilvl="0">
      <w:start w:val="4"/>
      <w:numFmt w:val="decimal"/>
      <w:lvlText w:val="%1"/>
      <w:lvlJc w:val="left"/>
      <w:pPr>
        <w:ind w:left="2693" w:hanging="567"/>
        <w:jc w:val="left"/>
      </w:pPr>
      <w:rPr>
        <w:rFonts w:hint="default"/>
        <w:lang w:val="id" w:eastAsia="en-US" w:bidi="ar-SA"/>
      </w:rPr>
    </w:lvl>
    <w:lvl w:ilvl="1">
      <w:start w:val="2"/>
      <w:numFmt w:val="decimal"/>
      <w:lvlText w:val="%1.%2."/>
      <w:lvlJc w:val="left"/>
      <w:pPr>
        <w:ind w:left="2693"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753" w:hanging="62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446" w:hanging="627"/>
      </w:pPr>
      <w:rPr>
        <w:rFonts w:hint="default"/>
        <w:lang w:val="id" w:eastAsia="en-US" w:bidi="ar-SA"/>
      </w:rPr>
    </w:lvl>
    <w:lvl w:ilvl="4">
      <w:start w:val="0"/>
      <w:numFmt w:val="bullet"/>
      <w:lvlText w:val="•"/>
      <w:lvlJc w:val="left"/>
      <w:pPr>
        <w:ind w:left="5289" w:hanging="627"/>
      </w:pPr>
      <w:rPr>
        <w:rFonts w:hint="default"/>
        <w:lang w:val="id" w:eastAsia="en-US" w:bidi="ar-SA"/>
      </w:rPr>
    </w:lvl>
    <w:lvl w:ilvl="5">
      <w:start w:val="0"/>
      <w:numFmt w:val="bullet"/>
      <w:lvlText w:val="•"/>
      <w:lvlJc w:val="left"/>
      <w:pPr>
        <w:ind w:left="6132" w:hanging="627"/>
      </w:pPr>
      <w:rPr>
        <w:rFonts w:hint="default"/>
        <w:lang w:val="id" w:eastAsia="en-US" w:bidi="ar-SA"/>
      </w:rPr>
    </w:lvl>
    <w:lvl w:ilvl="6">
      <w:start w:val="0"/>
      <w:numFmt w:val="bullet"/>
      <w:lvlText w:val="•"/>
      <w:lvlJc w:val="left"/>
      <w:pPr>
        <w:ind w:left="6975" w:hanging="627"/>
      </w:pPr>
      <w:rPr>
        <w:rFonts w:hint="default"/>
        <w:lang w:val="id" w:eastAsia="en-US" w:bidi="ar-SA"/>
      </w:rPr>
    </w:lvl>
    <w:lvl w:ilvl="7">
      <w:start w:val="0"/>
      <w:numFmt w:val="bullet"/>
      <w:lvlText w:val="•"/>
      <w:lvlJc w:val="left"/>
      <w:pPr>
        <w:ind w:left="7818" w:hanging="627"/>
      </w:pPr>
      <w:rPr>
        <w:rFonts w:hint="default"/>
        <w:lang w:val="id" w:eastAsia="en-US" w:bidi="ar-SA"/>
      </w:rPr>
    </w:lvl>
    <w:lvl w:ilvl="8">
      <w:start w:val="0"/>
      <w:numFmt w:val="bullet"/>
      <w:lvlText w:val="•"/>
      <w:lvlJc w:val="left"/>
      <w:pPr>
        <w:ind w:left="8662" w:hanging="627"/>
      </w:pPr>
      <w:rPr>
        <w:rFonts w:hint="default"/>
        <w:lang w:val="id" w:eastAsia="en-US" w:bidi="ar-SA"/>
      </w:rPr>
    </w:lvl>
  </w:abstractNum>
  <w:abstractNum w:abstractNumId="44">
    <w:multiLevelType w:val="hybridMultilevel"/>
    <w:lvl w:ilvl="0">
      <w:start w:val="3"/>
      <w:numFmt w:val="decimal"/>
      <w:lvlText w:val="%1"/>
      <w:lvlJc w:val="left"/>
      <w:pPr>
        <w:ind w:left="720" w:hanging="720"/>
        <w:jc w:val="left"/>
      </w:pPr>
      <w:rPr>
        <w:rFonts w:hint="default"/>
        <w:lang w:val="id" w:eastAsia="en-US" w:bidi="ar-SA"/>
      </w:rPr>
    </w:lvl>
    <w:lvl w:ilvl="1">
      <w:start w:val="10"/>
      <w:numFmt w:val="decimal"/>
      <w:lvlText w:val="%1.%2"/>
      <w:lvlJc w:val="left"/>
      <w:pPr>
        <w:ind w:left="720" w:hanging="720"/>
        <w:jc w:val="left"/>
      </w:pPr>
      <w:rPr>
        <w:rFonts w:hint="default"/>
        <w:lang w:val="id" w:eastAsia="en-US" w:bidi="ar-SA"/>
      </w:rPr>
    </w:lvl>
    <w:lvl w:ilvl="2">
      <w:start w:val="3"/>
      <w:numFmt w:val="decimal"/>
      <w:lvlText w:val="%1.%2.%3"/>
      <w:lvlJc w:val="left"/>
      <w:pPr>
        <w:ind w:left="720"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891" w:hanging="720"/>
      </w:pPr>
      <w:rPr>
        <w:rFonts w:hint="default"/>
        <w:lang w:val="id" w:eastAsia="en-US" w:bidi="ar-SA"/>
      </w:rPr>
    </w:lvl>
    <w:lvl w:ilvl="4">
      <w:start w:val="0"/>
      <w:numFmt w:val="bullet"/>
      <w:lvlText w:val="•"/>
      <w:lvlJc w:val="left"/>
      <w:pPr>
        <w:ind w:left="3614" w:hanging="720"/>
      </w:pPr>
      <w:rPr>
        <w:rFonts w:hint="default"/>
        <w:lang w:val="id" w:eastAsia="en-US" w:bidi="ar-SA"/>
      </w:rPr>
    </w:lvl>
    <w:lvl w:ilvl="5">
      <w:start w:val="0"/>
      <w:numFmt w:val="bullet"/>
      <w:lvlText w:val="•"/>
      <w:lvlJc w:val="left"/>
      <w:pPr>
        <w:ind w:left="4338" w:hanging="720"/>
      </w:pPr>
      <w:rPr>
        <w:rFonts w:hint="default"/>
        <w:lang w:val="id" w:eastAsia="en-US" w:bidi="ar-SA"/>
      </w:rPr>
    </w:lvl>
    <w:lvl w:ilvl="6">
      <w:start w:val="0"/>
      <w:numFmt w:val="bullet"/>
      <w:lvlText w:val="•"/>
      <w:lvlJc w:val="left"/>
      <w:pPr>
        <w:ind w:left="5062" w:hanging="720"/>
      </w:pPr>
      <w:rPr>
        <w:rFonts w:hint="default"/>
        <w:lang w:val="id" w:eastAsia="en-US" w:bidi="ar-SA"/>
      </w:rPr>
    </w:lvl>
    <w:lvl w:ilvl="7">
      <w:start w:val="0"/>
      <w:numFmt w:val="bullet"/>
      <w:lvlText w:val="•"/>
      <w:lvlJc w:val="left"/>
      <w:pPr>
        <w:ind w:left="5785" w:hanging="720"/>
      </w:pPr>
      <w:rPr>
        <w:rFonts w:hint="default"/>
        <w:lang w:val="id" w:eastAsia="en-US" w:bidi="ar-SA"/>
      </w:rPr>
    </w:lvl>
    <w:lvl w:ilvl="8">
      <w:start w:val="0"/>
      <w:numFmt w:val="bullet"/>
      <w:lvlText w:val="•"/>
      <w:lvlJc w:val="left"/>
      <w:pPr>
        <w:ind w:left="6509" w:hanging="720"/>
      </w:pPr>
      <w:rPr>
        <w:rFonts w:hint="default"/>
        <w:lang w:val="id" w:eastAsia="en-US" w:bidi="ar-SA"/>
      </w:rPr>
    </w:lvl>
  </w:abstractNum>
  <w:abstractNum w:abstractNumId="43">
    <w:multiLevelType w:val="hybridMultilevel"/>
    <w:lvl w:ilvl="0">
      <w:start w:val="1"/>
      <w:numFmt w:val="lowerLetter"/>
      <w:lvlText w:val="%1."/>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42">
    <w:multiLevelType w:val="hybridMultilevel"/>
    <w:lvl w:ilvl="0">
      <w:start w:val="1"/>
      <w:numFmt w:val="lowerLetter"/>
      <w:lvlText w:val="%1."/>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41">
    <w:multiLevelType w:val="hybridMultilevel"/>
    <w:lvl w:ilvl="0">
      <w:start w:val="3"/>
      <w:numFmt w:val="decimal"/>
      <w:lvlText w:val="%1"/>
      <w:lvlJc w:val="left"/>
      <w:pPr>
        <w:ind w:left="2693" w:hanging="567"/>
        <w:jc w:val="left"/>
      </w:pPr>
      <w:rPr>
        <w:rFonts w:hint="default"/>
        <w:lang w:val="id" w:eastAsia="en-US" w:bidi="ar-SA"/>
      </w:rPr>
    </w:lvl>
    <w:lvl w:ilvl="1">
      <w:start w:val="10"/>
      <w:numFmt w:val="decimal"/>
      <w:lvlText w:val="%1.%2."/>
      <w:lvlJc w:val="left"/>
      <w:pPr>
        <w:ind w:left="2693"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847"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508" w:hanging="720"/>
      </w:pPr>
      <w:rPr>
        <w:rFonts w:hint="default"/>
        <w:lang w:val="id" w:eastAsia="en-US" w:bidi="ar-SA"/>
      </w:rPr>
    </w:lvl>
    <w:lvl w:ilvl="4">
      <w:start w:val="0"/>
      <w:numFmt w:val="bullet"/>
      <w:lvlText w:val="•"/>
      <w:lvlJc w:val="left"/>
      <w:pPr>
        <w:ind w:left="5342" w:hanging="720"/>
      </w:pPr>
      <w:rPr>
        <w:rFonts w:hint="default"/>
        <w:lang w:val="id" w:eastAsia="en-US" w:bidi="ar-SA"/>
      </w:rPr>
    </w:lvl>
    <w:lvl w:ilvl="5">
      <w:start w:val="0"/>
      <w:numFmt w:val="bullet"/>
      <w:lvlText w:val="•"/>
      <w:lvlJc w:val="left"/>
      <w:pPr>
        <w:ind w:left="6177" w:hanging="720"/>
      </w:pPr>
      <w:rPr>
        <w:rFonts w:hint="default"/>
        <w:lang w:val="id" w:eastAsia="en-US" w:bidi="ar-SA"/>
      </w:rPr>
    </w:lvl>
    <w:lvl w:ilvl="6">
      <w:start w:val="0"/>
      <w:numFmt w:val="bullet"/>
      <w:lvlText w:val="•"/>
      <w:lvlJc w:val="left"/>
      <w:pPr>
        <w:ind w:left="7011" w:hanging="720"/>
      </w:pPr>
      <w:rPr>
        <w:rFonts w:hint="default"/>
        <w:lang w:val="id" w:eastAsia="en-US" w:bidi="ar-SA"/>
      </w:rPr>
    </w:lvl>
    <w:lvl w:ilvl="7">
      <w:start w:val="0"/>
      <w:numFmt w:val="bullet"/>
      <w:lvlText w:val="•"/>
      <w:lvlJc w:val="left"/>
      <w:pPr>
        <w:ind w:left="7845" w:hanging="720"/>
      </w:pPr>
      <w:rPr>
        <w:rFonts w:hint="default"/>
        <w:lang w:val="id" w:eastAsia="en-US" w:bidi="ar-SA"/>
      </w:rPr>
    </w:lvl>
    <w:lvl w:ilvl="8">
      <w:start w:val="0"/>
      <w:numFmt w:val="bullet"/>
      <w:lvlText w:val="•"/>
      <w:lvlJc w:val="left"/>
      <w:pPr>
        <w:ind w:left="8679" w:hanging="720"/>
      </w:pPr>
      <w:rPr>
        <w:rFonts w:hint="default"/>
        <w:lang w:val="id" w:eastAsia="en-US" w:bidi="ar-SA"/>
      </w:rPr>
    </w:lvl>
  </w:abstractNum>
  <w:abstractNum w:abstractNumId="40">
    <w:multiLevelType w:val="hybridMultilevel"/>
    <w:lvl w:ilvl="0">
      <w:start w:val="1"/>
      <w:numFmt w:val="lowerLetter"/>
      <w:lvlText w:val="%1."/>
      <w:lvlJc w:val="left"/>
      <w:pPr>
        <w:ind w:left="5126" w:hanging="300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5642" w:hanging="3000"/>
      </w:pPr>
      <w:rPr>
        <w:rFonts w:hint="default"/>
        <w:lang w:val="id" w:eastAsia="en-US" w:bidi="ar-SA"/>
      </w:rPr>
    </w:lvl>
    <w:lvl w:ilvl="2">
      <w:start w:val="0"/>
      <w:numFmt w:val="bullet"/>
      <w:lvlText w:val="•"/>
      <w:lvlJc w:val="left"/>
      <w:pPr>
        <w:ind w:left="6165" w:hanging="3000"/>
      </w:pPr>
      <w:rPr>
        <w:rFonts w:hint="default"/>
        <w:lang w:val="id" w:eastAsia="en-US" w:bidi="ar-SA"/>
      </w:rPr>
    </w:lvl>
    <w:lvl w:ilvl="3">
      <w:start w:val="0"/>
      <w:numFmt w:val="bullet"/>
      <w:lvlText w:val="•"/>
      <w:lvlJc w:val="left"/>
      <w:pPr>
        <w:ind w:left="6688" w:hanging="3000"/>
      </w:pPr>
      <w:rPr>
        <w:rFonts w:hint="default"/>
        <w:lang w:val="id" w:eastAsia="en-US" w:bidi="ar-SA"/>
      </w:rPr>
    </w:lvl>
    <w:lvl w:ilvl="4">
      <w:start w:val="0"/>
      <w:numFmt w:val="bullet"/>
      <w:lvlText w:val="•"/>
      <w:lvlJc w:val="left"/>
      <w:pPr>
        <w:ind w:left="7211" w:hanging="3000"/>
      </w:pPr>
      <w:rPr>
        <w:rFonts w:hint="default"/>
        <w:lang w:val="id" w:eastAsia="en-US" w:bidi="ar-SA"/>
      </w:rPr>
    </w:lvl>
    <w:lvl w:ilvl="5">
      <w:start w:val="0"/>
      <w:numFmt w:val="bullet"/>
      <w:lvlText w:val="•"/>
      <w:lvlJc w:val="left"/>
      <w:pPr>
        <w:ind w:left="7734" w:hanging="3000"/>
      </w:pPr>
      <w:rPr>
        <w:rFonts w:hint="default"/>
        <w:lang w:val="id" w:eastAsia="en-US" w:bidi="ar-SA"/>
      </w:rPr>
    </w:lvl>
    <w:lvl w:ilvl="6">
      <w:start w:val="0"/>
      <w:numFmt w:val="bullet"/>
      <w:lvlText w:val="•"/>
      <w:lvlJc w:val="left"/>
      <w:pPr>
        <w:ind w:left="8257" w:hanging="3000"/>
      </w:pPr>
      <w:rPr>
        <w:rFonts w:hint="default"/>
        <w:lang w:val="id" w:eastAsia="en-US" w:bidi="ar-SA"/>
      </w:rPr>
    </w:lvl>
    <w:lvl w:ilvl="7">
      <w:start w:val="0"/>
      <w:numFmt w:val="bullet"/>
      <w:lvlText w:val="•"/>
      <w:lvlJc w:val="left"/>
      <w:pPr>
        <w:ind w:left="8779" w:hanging="3000"/>
      </w:pPr>
      <w:rPr>
        <w:rFonts w:hint="default"/>
        <w:lang w:val="id" w:eastAsia="en-US" w:bidi="ar-SA"/>
      </w:rPr>
    </w:lvl>
    <w:lvl w:ilvl="8">
      <w:start w:val="0"/>
      <w:numFmt w:val="bullet"/>
      <w:lvlText w:val="•"/>
      <w:lvlJc w:val="left"/>
      <w:pPr>
        <w:ind w:left="9302" w:hanging="3000"/>
      </w:pPr>
      <w:rPr>
        <w:rFonts w:hint="default"/>
        <w:lang w:val="id" w:eastAsia="en-US" w:bidi="ar-SA"/>
      </w:rPr>
    </w:lvl>
  </w:abstractNum>
  <w:abstractNum w:abstractNumId="39">
    <w:multiLevelType w:val="hybridMultilevel"/>
    <w:lvl w:ilvl="0">
      <w:start w:val="1"/>
      <w:numFmt w:val="lowerLetter"/>
      <w:lvlText w:val="%1."/>
      <w:lvlJc w:val="left"/>
      <w:pPr>
        <w:ind w:left="2693" w:hanging="567"/>
        <w:jc w:val="left"/>
      </w:pPr>
      <w:rPr>
        <w:rFonts w:hint="default" w:ascii="Times New Roman" w:hAnsi="Times New Roman" w:eastAsia="Times New Roman" w:cs="Times New Roman"/>
        <w:b w:val="0"/>
        <w:bCs w:val="0"/>
        <w:i w:val="0"/>
        <w:iCs w:val="0"/>
        <w:spacing w:val="0"/>
        <w:w w:val="100"/>
        <w:position w:val="2"/>
        <w:sz w:val="24"/>
        <w:szCs w:val="24"/>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38">
    <w:multiLevelType w:val="hybridMultilevel"/>
    <w:lvl w:ilvl="0">
      <w:start w:val="1"/>
      <w:numFmt w:val="decimal"/>
      <w:lvlText w:val="%1."/>
      <w:lvlJc w:val="left"/>
      <w:pPr>
        <w:ind w:left="2693" w:hanging="567"/>
        <w:jc w:val="left"/>
      </w:pPr>
      <w:rPr>
        <w:rFonts w:hint="default" w:ascii="Times New Roman" w:hAnsi="Times New Roman" w:eastAsia="Times New Roman" w:cs="Times New Roman"/>
        <w:b w:val="0"/>
        <w:bCs w:val="0"/>
        <w:i w:val="0"/>
        <w:iCs w:val="0"/>
        <w:spacing w:val="0"/>
        <w:w w:val="99"/>
        <w:sz w:val="20"/>
        <w:szCs w:val="20"/>
        <w:lang w:val="id" w:eastAsia="en-US" w:bidi="ar-SA"/>
      </w:rPr>
    </w:lvl>
    <w:lvl w:ilvl="1">
      <w:start w:val="0"/>
      <w:numFmt w:val="bullet"/>
      <w:lvlText w:val="•"/>
      <w:lvlJc w:val="left"/>
      <w:pPr>
        <w:ind w:left="3464" w:hanging="567"/>
      </w:pPr>
      <w:rPr>
        <w:rFonts w:hint="default"/>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37">
    <w:multiLevelType w:val="hybridMultilevel"/>
    <w:lvl w:ilvl="0">
      <w:start w:val="1"/>
      <w:numFmt w:val="decimal"/>
      <w:lvlText w:val="%1."/>
      <w:lvlJc w:val="left"/>
      <w:pPr>
        <w:ind w:left="2693" w:hanging="567"/>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1"/>
      <w:numFmt w:val="lowerLetter"/>
      <w:lvlText w:val="%2."/>
      <w:lvlJc w:val="left"/>
      <w:pPr>
        <w:ind w:left="3120" w:hanging="360"/>
        <w:jc w:val="left"/>
      </w:pPr>
      <w:rPr>
        <w:rFonts w:hint="default" w:ascii="Times New Roman" w:hAnsi="Times New Roman" w:eastAsia="Times New Roman" w:cs="Times New Roman"/>
        <w:b w:val="0"/>
        <w:bCs w:val="0"/>
        <w:i w:val="0"/>
        <w:iCs w:val="0"/>
        <w:spacing w:val="0"/>
        <w:w w:val="99"/>
        <w:sz w:val="20"/>
        <w:szCs w:val="20"/>
        <w:lang w:val="id" w:eastAsia="en-US" w:bidi="ar-SA"/>
      </w:rPr>
    </w:lvl>
    <w:lvl w:ilvl="2">
      <w:start w:val="0"/>
      <w:numFmt w:val="bullet"/>
      <w:lvlText w:val="•"/>
      <w:lvlJc w:val="left"/>
      <w:pPr>
        <w:ind w:left="3923" w:hanging="360"/>
      </w:pPr>
      <w:rPr>
        <w:rFonts w:hint="default"/>
        <w:lang w:val="id" w:eastAsia="en-US" w:bidi="ar-SA"/>
      </w:rPr>
    </w:lvl>
    <w:lvl w:ilvl="3">
      <w:start w:val="0"/>
      <w:numFmt w:val="bullet"/>
      <w:lvlText w:val="•"/>
      <w:lvlJc w:val="left"/>
      <w:pPr>
        <w:ind w:left="4726" w:hanging="360"/>
      </w:pPr>
      <w:rPr>
        <w:rFonts w:hint="default"/>
        <w:lang w:val="id" w:eastAsia="en-US" w:bidi="ar-SA"/>
      </w:rPr>
    </w:lvl>
    <w:lvl w:ilvl="4">
      <w:start w:val="0"/>
      <w:numFmt w:val="bullet"/>
      <w:lvlText w:val="•"/>
      <w:lvlJc w:val="left"/>
      <w:pPr>
        <w:ind w:left="5529" w:hanging="360"/>
      </w:pPr>
      <w:rPr>
        <w:rFonts w:hint="default"/>
        <w:lang w:val="id" w:eastAsia="en-US" w:bidi="ar-SA"/>
      </w:rPr>
    </w:lvl>
    <w:lvl w:ilvl="5">
      <w:start w:val="0"/>
      <w:numFmt w:val="bullet"/>
      <w:lvlText w:val="•"/>
      <w:lvlJc w:val="left"/>
      <w:pPr>
        <w:ind w:left="6332" w:hanging="360"/>
      </w:pPr>
      <w:rPr>
        <w:rFonts w:hint="default"/>
        <w:lang w:val="id" w:eastAsia="en-US" w:bidi="ar-SA"/>
      </w:rPr>
    </w:lvl>
    <w:lvl w:ilvl="6">
      <w:start w:val="0"/>
      <w:numFmt w:val="bullet"/>
      <w:lvlText w:val="•"/>
      <w:lvlJc w:val="left"/>
      <w:pPr>
        <w:ind w:left="7135" w:hanging="360"/>
      </w:pPr>
      <w:rPr>
        <w:rFonts w:hint="default"/>
        <w:lang w:val="id" w:eastAsia="en-US" w:bidi="ar-SA"/>
      </w:rPr>
    </w:lvl>
    <w:lvl w:ilvl="7">
      <w:start w:val="0"/>
      <w:numFmt w:val="bullet"/>
      <w:lvlText w:val="•"/>
      <w:lvlJc w:val="left"/>
      <w:pPr>
        <w:ind w:left="7938" w:hanging="360"/>
      </w:pPr>
      <w:rPr>
        <w:rFonts w:hint="default"/>
        <w:lang w:val="id" w:eastAsia="en-US" w:bidi="ar-SA"/>
      </w:rPr>
    </w:lvl>
    <w:lvl w:ilvl="8">
      <w:start w:val="0"/>
      <w:numFmt w:val="bullet"/>
      <w:lvlText w:val="•"/>
      <w:lvlJc w:val="left"/>
      <w:pPr>
        <w:ind w:left="8742" w:hanging="360"/>
      </w:pPr>
      <w:rPr>
        <w:rFonts w:hint="default"/>
        <w:lang w:val="id" w:eastAsia="en-US" w:bidi="ar-SA"/>
      </w:rPr>
    </w:lvl>
  </w:abstractNum>
  <w:abstractNum w:abstractNumId="36">
    <w:multiLevelType w:val="hybridMultilevel"/>
    <w:lvl w:ilvl="0">
      <w:start w:val="1"/>
      <w:numFmt w:val="decimal"/>
      <w:lvlText w:val="%1."/>
      <w:lvlJc w:val="left"/>
      <w:pPr>
        <w:ind w:left="2694" w:hanging="568"/>
        <w:jc w:val="left"/>
      </w:pPr>
      <w:rPr>
        <w:rFonts w:hint="default"/>
        <w:spacing w:val="0"/>
        <w:w w:val="88"/>
        <w:lang w:val="id" w:eastAsia="en-US" w:bidi="ar-SA"/>
      </w:rPr>
    </w:lvl>
    <w:lvl w:ilvl="1">
      <w:start w:val="0"/>
      <w:numFmt w:val="bullet"/>
      <w:lvlText w:val="•"/>
      <w:lvlJc w:val="left"/>
      <w:pPr>
        <w:ind w:left="3464" w:hanging="568"/>
      </w:pPr>
      <w:rPr>
        <w:rFonts w:hint="default"/>
        <w:lang w:val="id" w:eastAsia="en-US" w:bidi="ar-SA"/>
      </w:rPr>
    </w:lvl>
    <w:lvl w:ilvl="2">
      <w:start w:val="0"/>
      <w:numFmt w:val="bullet"/>
      <w:lvlText w:val="•"/>
      <w:lvlJc w:val="left"/>
      <w:pPr>
        <w:ind w:left="4229" w:hanging="568"/>
      </w:pPr>
      <w:rPr>
        <w:rFonts w:hint="default"/>
        <w:lang w:val="id" w:eastAsia="en-US" w:bidi="ar-SA"/>
      </w:rPr>
    </w:lvl>
    <w:lvl w:ilvl="3">
      <w:start w:val="0"/>
      <w:numFmt w:val="bullet"/>
      <w:lvlText w:val="•"/>
      <w:lvlJc w:val="left"/>
      <w:pPr>
        <w:ind w:left="4994" w:hanging="568"/>
      </w:pPr>
      <w:rPr>
        <w:rFonts w:hint="default"/>
        <w:lang w:val="id" w:eastAsia="en-US" w:bidi="ar-SA"/>
      </w:rPr>
    </w:lvl>
    <w:lvl w:ilvl="4">
      <w:start w:val="0"/>
      <w:numFmt w:val="bullet"/>
      <w:lvlText w:val="•"/>
      <w:lvlJc w:val="left"/>
      <w:pPr>
        <w:ind w:left="5759" w:hanging="568"/>
      </w:pPr>
      <w:rPr>
        <w:rFonts w:hint="default"/>
        <w:lang w:val="id" w:eastAsia="en-US" w:bidi="ar-SA"/>
      </w:rPr>
    </w:lvl>
    <w:lvl w:ilvl="5">
      <w:start w:val="0"/>
      <w:numFmt w:val="bullet"/>
      <w:lvlText w:val="•"/>
      <w:lvlJc w:val="left"/>
      <w:pPr>
        <w:ind w:left="6524" w:hanging="568"/>
      </w:pPr>
      <w:rPr>
        <w:rFonts w:hint="default"/>
        <w:lang w:val="id" w:eastAsia="en-US" w:bidi="ar-SA"/>
      </w:rPr>
    </w:lvl>
    <w:lvl w:ilvl="6">
      <w:start w:val="0"/>
      <w:numFmt w:val="bullet"/>
      <w:lvlText w:val="•"/>
      <w:lvlJc w:val="left"/>
      <w:pPr>
        <w:ind w:left="7289" w:hanging="568"/>
      </w:pPr>
      <w:rPr>
        <w:rFonts w:hint="default"/>
        <w:lang w:val="id" w:eastAsia="en-US" w:bidi="ar-SA"/>
      </w:rPr>
    </w:lvl>
    <w:lvl w:ilvl="7">
      <w:start w:val="0"/>
      <w:numFmt w:val="bullet"/>
      <w:lvlText w:val="•"/>
      <w:lvlJc w:val="left"/>
      <w:pPr>
        <w:ind w:left="8053" w:hanging="568"/>
      </w:pPr>
      <w:rPr>
        <w:rFonts w:hint="default"/>
        <w:lang w:val="id" w:eastAsia="en-US" w:bidi="ar-SA"/>
      </w:rPr>
    </w:lvl>
    <w:lvl w:ilvl="8">
      <w:start w:val="0"/>
      <w:numFmt w:val="bullet"/>
      <w:lvlText w:val="•"/>
      <w:lvlJc w:val="left"/>
      <w:pPr>
        <w:ind w:left="8818" w:hanging="568"/>
      </w:pPr>
      <w:rPr>
        <w:rFonts w:hint="default"/>
        <w:lang w:val="id" w:eastAsia="en-US" w:bidi="ar-SA"/>
      </w:rPr>
    </w:lvl>
  </w:abstractNum>
  <w:abstractNum w:abstractNumId="35">
    <w:multiLevelType w:val="hybridMultilevel"/>
    <w:lvl w:ilvl="0">
      <w:start w:val="3"/>
      <w:numFmt w:val="decimal"/>
      <w:lvlText w:val="%1"/>
      <w:lvlJc w:val="left"/>
      <w:pPr>
        <w:ind w:left="2693" w:hanging="567"/>
        <w:jc w:val="left"/>
      </w:pPr>
      <w:rPr>
        <w:rFonts w:hint="default"/>
        <w:lang w:val="id" w:eastAsia="en-US" w:bidi="ar-SA"/>
      </w:rPr>
    </w:lvl>
    <w:lvl w:ilvl="1">
      <w:start w:val="1"/>
      <w:numFmt w:val="decimal"/>
      <w:lvlText w:val="%1.%2."/>
      <w:lvlJc w:val="left"/>
      <w:pPr>
        <w:ind w:left="2693" w:hanging="567"/>
        <w:jc w:val="left"/>
      </w:pPr>
      <w:rPr>
        <w:rFonts w:hint="default" w:ascii="Times New Roman" w:hAnsi="Times New Roman" w:eastAsia="Times New Roman" w:cs="Times New Roman"/>
        <w:b/>
        <w:bCs/>
        <w:i w:val="0"/>
        <w:iCs w:val="0"/>
        <w:spacing w:val="0"/>
        <w:w w:val="99"/>
        <w:sz w:val="24"/>
        <w:szCs w:val="24"/>
        <w:lang w:val="id" w:eastAsia="en-US" w:bidi="ar-SA"/>
      </w:rPr>
    </w:lvl>
    <w:lvl w:ilvl="2">
      <w:start w:val="1"/>
      <w:numFmt w:val="decimal"/>
      <w:lvlText w:val="%1.%2.%3"/>
      <w:lvlJc w:val="left"/>
      <w:pPr>
        <w:ind w:left="2693" w:hanging="567"/>
        <w:jc w:val="left"/>
      </w:pPr>
      <w:rPr>
        <w:rFonts w:hint="default"/>
        <w:spacing w:val="0"/>
        <w:w w:val="100"/>
        <w:lang w:val="id" w:eastAsia="en-US" w:bidi="ar-SA"/>
      </w:rPr>
    </w:lvl>
    <w:lvl w:ilvl="3">
      <w:start w:val="1"/>
      <w:numFmt w:val="decimal"/>
      <w:lvlText w:val="%4."/>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34">
    <w:multiLevelType w:val="hybridMultilevel"/>
    <w:lvl w:ilvl="0">
      <w:start w:val="2"/>
      <w:numFmt w:val="decimal"/>
      <w:lvlText w:val="%1."/>
      <w:lvlJc w:val="left"/>
      <w:pPr>
        <w:ind w:left="2367"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3158" w:hanging="240"/>
      </w:pPr>
      <w:rPr>
        <w:rFonts w:hint="default"/>
        <w:lang w:val="id" w:eastAsia="en-US" w:bidi="ar-SA"/>
      </w:rPr>
    </w:lvl>
    <w:lvl w:ilvl="2">
      <w:start w:val="0"/>
      <w:numFmt w:val="bullet"/>
      <w:lvlText w:val="•"/>
      <w:lvlJc w:val="left"/>
      <w:pPr>
        <w:ind w:left="3957" w:hanging="240"/>
      </w:pPr>
      <w:rPr>
        <w:rFonts w:hint="default"/>
        <w:lang w:val="id" w:eastAsia="en-US" w:bidi="ar-SA"/>
      </w:rPr>
    </w:lvl>
    <w:lvl w:ilvl="3">
      <w:start w:val="0"/>
      <w:numFmt w:val="bullet"/>
      <w:lvlText w:val="•"/>
      <w:lvlJc w:val="left"/>
      <w:pPr>
        <w:ind w:left="4756" w:hanging="240"/>
      </w:pPr>
      <w:rPr>
        <w:rFonts w:hint="default"/>
        <w:lang w:val="id" w:eastAsia="en-US" w:bidi="ar-SA"/>
      </w:rPr>
    </w:lvl>
    <w:lvl w:ilvl="4">
      <w:start w:val="0"/>
      <w:numFmt w:val="bullet"/>
      <w:lvlText w:val="•"/>
      <w:lvlJc w:val="left"/>
      <w:pPr>
        <w:ind w:left="5555" w:hanging="240"/>
      </w:pPr>
      <w:rPr>
        <w:rFonts w:hint="default"/>
        <w:lang w:val="id" w:eastAsia="en-US" w:bidi="ar-SA"/>
      </w:rPr>
    </w:lvl>
    <w:lvl w:ilvl="5">
      <w:start w:val="0"/>
      <w:numFmt w:val="bullet"/>
      <w:lvlText w:val="•"/>
      <w:lvlJc w:val="left"/>
      <w:pPr>
        <w:ind w:left="6354" w:hanging="240"/>
      </w:pPr>
      <w:rPr>
        <w:rFonts w:hint="default"/>
        <w:lang w:val="id" w:eastAsia="en-US" w:bidi="ar-SA"/>
      </w:rPr>
    </w:lvl>
    <w:lvl w:ilvl="6">
      <w:start w:val="0"/>
      <w:numFmt w:val="bullet"/>
      <w:lvlText w:val="•"/>
      <w:lvlJc w:val="left"/>
      <w:pPr>
        <w:ind w:left="7153" w:hanging="240"/>
      </w:pPr>
      <w:rPr>
        <w:rFonts w:hint="default"/>
        <w:lang w:val="id" w:eastAsia="en-US" w:bidi="ar-SA"/>
      </w:rPr>
    </w:lvl>
    <w:lvl w:ilvl="7">
      <w:start w:val="0"/>
      <w:numFmt w:val="bullet"/>
      <w:lvlText w:val="•"/>
      <w:lvlJc w:val="left"/>
      <w:pPr>
        <w:ind w:left="7951" w:hanging="240"/>
      </w:pPr>
      <w:rPr>
        <w:rFonts w:hint="default"/>
        <w:lang w:val="id" w:eastAsia="en-US" w:bidi="ar-SA"/>
      </w:rPr>
    </w:lvl>
    <w:lvl w:ilvl="8">
      <w:start w:val="0"/>
      <w:numFmt w:val="bullet"/>
      <w:lvlText w:val="•"/>
      <w:lvlJc w:val="left"/>
      <w:pPr>
        <w:ind w:left="8750" w:hanging="240"/>
      </w:pPr>
      <w:rPr>
        <w:rFonts w:hint="default"/>
        <w:lang w:val="id" w:eastAsia="en-US" w:bidi="ar-SA"/>
      </w:rPr>
    </w:lvl>
  </w:abstractNum>
  <w:abstractNum w:abstractNumId="33">
    <w:multiLevelType w:val="hybridMultilevel"/>
    <w:lvl w:ilvl="0">
      <w:start w:val="2"/>
      <w:numFmt w:val="decimal"/>
      <w:lvlText w:val="%1."/>
      <w:lvlJc w:val="left"/>
      <w:pPr>
        <w:ind w:left="2367"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3158" w:hanging="240"/>
      </w:pPr>
      <w:rPr>
        <w:rFonts w:hint="default"/>
        <w:lang w:val="id" w:eastAsia="en-US" w:bidi="ar-SA"/>
      </w:rPr>
    </w:lvl>
    <w:lvl w:ilvl="2">
      <w:start w:val="0"/>
      <w:numFmt w:val="bullet"/>
      <w:lvlText w:val="•"/>
      <w:lvlJc w:val="left"/>
      <w:pPr>
        <w:ind w:left="3957" w:hanging="240"/>
      </w:pPr>
      <w:rPr>
        <w:rFonts w:hint="default"/>
        <w:lang w:val="id" w:eastAsia="en-US" w:bidi="ar-SA"/>
      </w:rPr>
    </w:lvl>
    <w:lvl w:ilvl="3">
      <w:start w:val="0"/>
      <w:numFmt w:val="bullet"/>
      <w:lvlText w:val="•"/>
      <w:lvlJc w:val="left"/>
      <w:pPr>
        <w:ind w:left="4756" w:hanging="240"/>
      </w:pPr>
      <w:rPr>
        <w:rFonts w:hint="default"/>
        <w:lang w:val="id" w:eastAsia="en-US" w:bidi="ar-SA"/>
      </w:rPr>
    </w:lvl>
    <w:lvl w:ilvl="4">
      <w:start w:val="0"/>
      <w:numFmt w:val="bullet"/>
      <w:lvlText w:val="•"/>
      <w:lvlJc w:val="left"/>
      <w:pPr>
        <w:ind w:left="5555" w:hanging="240"/>
      </w:pPr>
      <w:rPr>
        <w:rFonts w:hint="default"/>
        <w:lang w:val="id" w:eastAsia="en-US" w:bidi="ar-SA"/>
      </w:rPr>
    </w:lvl>
    <w:lvl w:ilvl="5">
      <w:start w:val="0"/>
      <w:numFmt w:val="bullet"/>
      <w:lvlText w:val="•"/>
      <w:lvlJc w:val="left"/>
      <w:pPr>
        <w:ind w:left="6354" w:hanging="240"/>
      </w:pPr>
      <w:rPr>
        <w:rFonts w:hint="default"/>
        <w:lang w:val="id" w:eastAsia="en-US" w:bidi="ar-SA"/>
      </w:rPr>
    </w:lvl>
    <w:lvl w:ilvl="6">
      <w:start w:val="0"/>
      <w:numFmt w:val="bullet"/>
      <w:lvlText w:val="•"/>
      <w:lvlJc w:val="left"/>
      <w:pPr>
        <w:ind w:left="7153" w:hanging="240"/>
      </w:pPr>
      <w:rPr>
        <w:rFonts w:hint="default"/>
        <w:lang w:val="id" w:eastAsia="en-US" w:bidi="ar-SA"/>
      </w:rPr>
    </w:lvl>
    <w:lvl w:ilvl="7">
      <w:start w:val="0"/>
      <w:numFmt w:val="bullet"/>
      <w:lvlText w:val="•"/>
      <w:lvlJc w:val="left"/>
      <w:pPr>
        <w:ind w:left="7951" w:hanging="240"/>
      </w:pPr>
      <w:rPr>
        <w:rFonts w:hint="default"/>
        <w:lang w:val="id" w:eastAsia="en-US" w:bidi="ar-SA"/>
      </w:rPr>
    </w:lvl>
    <w:lvl w:ilvl="8">
      <w:start w:val="0"/>
      <w:numFmt w:val="bullet"/>
      <w:lvlText w:val="•"/>
      <w:lvlJc w:val="left"/>
      <w:pPr>
        <w:ind w:left="8750" w:hanging="240"/>
      </w:pPr>
      <w:rPr>
        <w:rFonts w:hint="default"/>
        <w:lang w:val="id" w:eastAsia="en-US" w:bidi="ar-SA"/>
      </w:rPr>
    </w:lvl>
  </w:abstractNum>
  <w:abstractNum w:abstractNumId="32">
    <w:multiLevelType w:val="hybridMultilevel"/>
    <w:lvl w:ilvl="0">
      <w:start w:val="2"/>
      <w:numFmt w:val="decimal"/>
      <w:lvlText w:val="%1."/>
      <w:lvlJc w:val="left"/>
      <w:pPr>
        <w:ind w:left="2693"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2693" w:hanging="567"/>
        <w:jc w:val="left"/>
      </w:pPr>
      <w:rPr>
        <w:rFonts w:hint="default"/>
        <w:spacing w:val="0"/>
        <w:w w:val="99"/>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31">
    <w:multiLevelType w:val="hybridMultilevel"/>
    <w:lvl w:ilvl="0">
      <w:start w:val="1"/>
      <w:numFmt w:val="decimal"/>
      <w:lvlText w:val="%1"/>
      <w:lvlJc w:val="left"/>
      <w:pPr>
        <w:ind w:left="2693" w:hanging="567"/>
        <w:jc w:val="left"/>
      </w:pPr>
      <w:rPr>
        <w:rFonts w:hint="default"/>
        <w:lang w:val="id" w:eastAsia="en-US" w:bidi="ar-SA"/>
      </w:rPr>
    </w:lvl>
    <w:lvl w:ilvl="1">
      <w:start w:val="1"/>
      <w:numFmt w:val="decimal"/>
      <w:lvlText w:val="%1.%2"/>
      <w:lvlJc w:val="left"/>
      <w:pPr>
        <w:ind w:left="2693"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4229" w:hanging="567"/>
      </w:pPr>
      <w:rPr>
        <w:rFonts w:hint="default"/>
        <w:lang w:val="id" w:eastAsia="en-US" w:bidi="ar-SA"/>
      </w:rPr>
    </w:lvl>
    <w:lvl w:ilvl="3">
      <w:start w:val="0"/>
      <w:numFmt w:val="bullet"/>
      <w:lvlText w:val="•"/>
      <w:lvlJc w:val="left"/>
      <w:pPr>
        <w:ind w:left="4994" w:hanging="567"/>
      </w:pPr>
      <w:rPr>
        <w:rFonts w:hint="default"/>
        <w:lang w:val="id" w:eastAsia="en-US" w:bidi="ar-SA"/>
      </w:rPr>
    </w:lvl>
    <w:lvl w:ilvl="4">
      <w:start w:val="0"/>
      <w:numFmt w:val="bullet"/>
      <w:lvlText w:val="•"/>
      <w:lvlJc w:val="left"/>
      <w:pPr>
        <w:ind w:left="5759" w:hanging="567"/>
      </w:pPr>
      <w:rPr>
        <w:rFonts w:hint="default"/>
        <w:lang w:val="id" w:eastAsia="en-US" w:bidi="ar-SA"/>
      </w:rPr>
    </w:lvl>
    <w:lvl w:ilvl="5">
      <w:start w:val="0"/>
      <w:numFmt w:val="bullet"/>
      <w:lvlText w:val="•"/>
      <w:lvlJc w:val="left"/>
      <w:pPr>
        <w:ind w:left="6524" w:hanging="567"/>
      </w:pPr>
      <w:rPr>
        <w:rFonts w:hint="default"/>
        <w:lang w:val="id" w:eastAsia="en-US" w:bidi="ar-SA"/>
      </w:rPr>
    </w:lvl>
    <w:lvl w:ilvl="6">
      <w:start w:val="0"/>
      <w:numFmt w:val="bullet"/>
      <w:lvlText w:val="•"/>
      <w:lvlJc w:val="left"/>
      <w:pPr>
        <w:ind w:left="7289" w:hanging="567"/>
      </w:pPr>
      <w:rPr>
        <w:rFonts w:hint="default"/>
        <w:lang w:val="id" w:eastAsia="en-US" w:bidi="ar-SA"/>
      </w:rPr>
    </w:lvl>
    <w:lvl w:ilvl="7">
      <w:start w:val="0"/>
      <w:numFmt w:val="bullet"/>
      <w:lvlText w:val="•"/>
      <w:lvlJc w:val="left"/>
      <w:pPr>
        <w:ind w:left="8053" w:hanging="567"/>
      </w:pPr>
      <w:rPr>
        <w:rFonts w:hint="default"/>
        <w:lang w:val="id" w:eastAsia="en-US" w:bidi="ar-SA"/>
      </w:rPr>
    </w:lvl>
    <w:lvl w:ilvl="8">
      <w:start w:val="0"/>
      <w:numFmt w:val="bullet"/>
      <w:lvlText w:val="•"/>
      <w:lvlJc w:val="left"/>
      <w:pPr>
        <w:ind w:left="8818" w:hanging="567"/>
      </w:pPr>
      <w:rPr>
        <w:rFonts w:hint="default"/>
        <w:lang w:val="id" w:eastAsia="en-US" w:bidi="ar-SA"/>
      </w:rPr>
    </w:lvl>
  </w:abstractNum>
  <w:abstractNum w:abstractNumId="30">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9">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8">
    <w:multiLevelType w:val="hybridMultilevel"/>
    <w:lvl w:ilvl="0">
      <w:start w:val="5"/>
      <w:numFmt w:val="decimal"/>
      <w:lvlText w:val="%1"/>
      <w:lvlJc w:val="left"/>
      <w:pPr>
        <w:ind w:left="1136" w:hanging="569"/>
        <w:jc w:val="left"/>
      </w:pPr>
      <w:rPr>
        <w:rFonts w:hint="default"/>
        <w:lang w:val="id" w:eastAsia="en-US" w:bidi="ar-SA"/>
      </w:rPr>
    </w:lvl>
    <w:lvl w:ilvl="1">
      <w:start w:val="1"/>
      <w:numFmt w:val="decimal"/>
      <w:lvlText w:val="%1.%2."/>
      <w:lvlJc w:val="left"/>
      <w:pPr>
        <w:ind w:left="1136"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7">
    <w:multiLevelType w:val="hybridMultilevel"/>
    <w:lvl w:ilvl="0">
      <w:start w:val="4"/>
      <w:numFmt w:val="decimal"/>
      <w:lvlText w:val="%1"/>
      <w:lvlJc w:val="left"/>
      <w:pPr>
        <w:ind w:left="1196" w:hanging="629"/>
        <w:jc w:val="left"/>
      </w:pPr>
      <w:rPr>
        <w:rFonts w:hint="default"/>
        <w:lang w:val="id" w:eastAsia="en-US" w:bidi="ar-SA"/>
      </w:rPr>
    </w:lvl>
    <w:lvl w:ilvl="1">
      <w:start w:val="7"/>
      <w:numFmt w:val="decimal"/>
      <w:lvlText w:val="%1.%2"/>
      <w:lvlJc w:val="left"/>
      <w:pPr>
        <w:ind w:left="1196" w:hanging="629"/>
        <w:jc w:val="left"/>
      </w:pPr>
      <w:rPr>
        <w:rFonts w:hint="default"/>
        <w:lang w:val="id" w:eastAsia="en-US" w:bidi="ar-SA"/>
      </w:rPr>
    </w:lvl>
    <w:lvl w:ilvl="2">
      <w:start w:val="1"/>
      <w:numFmt w:val="decimal"/>
      <w:lvlText w:val="%1.%2.%3."/>
      <w:lvlJc w:val="left"/>
      <w:pPr>
        <w:ind w:left="1196" w:hanging="62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816" w:hanging="629"/>
      </w:pPr>
      <w:rPr>
        <w:rFonts w:hint="default"/>
        <w:lang w:val="id" w:eastAsia="en-US" w:bidi="ar-SA"/>
      </w:rPr>
    </w:lvl>
    <w:lvl w:ilvl="4">
      <w:start w:val="0"/>
      <w:numFmt w:val="bullet"/>
      <w:lvlText w:val="•"/>
      <w:lvlJc w:val="left"/>
      <w:pPr>
        <w:ind w:left="4689" w:hanging="629"/>
      </w:pPr>
      <w:rPr>
        <w:rFonts w:hint="default"/>
        <w:lang w:val="id" w:eastAsia="en-US" w:bidi="ar-SA"/>
      </w:rPr>
    </w:lvl>
    <w:lvl w:ilvl="5">
      <w:start w:val="0"/>
      <w:numFmt w:val="bullet"/>
      <w:lvlText w:val="•"/>
      <w:lvlJc w:val="left"/>
      <w:pPr>
        <w:ind w:left="5561" w:hanging="629"/>
      </w:pPr>
      <w:rPr>
        <w:rFonts w:hint="default"/>
        <w:lang w:val="id" w:eastAsia="en-US" w:bidi="ar-SA"/>
      </w:rPr>
    </w:lvl>
    <w:lvl w:ilvl="6">
      <w:start w:val="0"/>
      <w:numFmt w:val="bullet"/>
      <w:lvlText w:val="•"/>
      <w:lvlJc w:val="left"/>
      <w:pPr>
        <w:ind w:left="6433" w:hanging="629"/>
      </w:pPr>
      <w:rPr>
        <w:rFonts w:hint="default"/>
        <w:lang w:val="id" w:eastAsia="en-US" w:bidi="ar-SA"/>
      </w:rPr>
    </w:lvl>
    <w:lvl w:ilvl="7">
      <w:start w:val="0"/>
      <w:numFmt w:val="bullet"/>
      <w:lvlText w:val="•"/>
      <w:lvlJc w:val="left"/>
      <w:pPr>
        <w:ind w:left="7306" w:hanging="629"/>
      </w:pPr>
      <w:rPr>
        <w:rFonts w:hint="default"/>
        <w:lang w:val="id" w:eastAsia="en-US" w:bidi="ar-SA"/>
      </w:rPr>
    </w:lvl>
    <w:lvl w:ilvl="8">
      <w:start w:val="0"/>
      <w:numFmt w:val="bullet"/>
      <w:lvlText w:val="•"/>
      <w:lvlJc w:val="left"/>
      <w:pPr>
        <w:ind w:left="8178" w:hanging="629"/>
      </w:pPr>
      <w:rPr>
        <w:rFonts w:hint="default"/>
        <w:lang w:val="id" w:eastAsia="en-US" w:bidi="ar-SA"/>
      </w:rPr>
    </w:lvl>
  </w:abstractNum>
  <w:abstractNum w:abstractNumId="26">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5">
    <w:multiLevelType w:val="hybridMultilevel"/>
    <w:lvl w:ilvl="0">
      <w:start w:val="1"/>
      <w:numFmt w:val="lowerLetter"/>
      <w:lvlText w:val="%1."/>
      <w:lvlJc w:val="left"/>
      <w:pPr>
        <w:ind w:left="1136" w:hanging="569"/>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4">
    <w:multiLevelType w:val="hybridMultilevel"/>
    <w:lvl w:ilvl="0">
      <w:start w:val="1"/>
      <w:numFmt w:val="lowerLetter"/>
      <w:lvlText w:val="%1."/>
      <w:lvlJc w:val="left"/>
      <w:pPr>
        <w:ind w:left="1136" w:hanging="569"/>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3">
    <w:multiLevelType w:val="hybridMultilevel"/>
    <w:lvl w:ilvl="0">
      <w:start w:val="1"/>
      <w:numFmt w:val="lowerLetter"/>
      <w:lvlText w:val="%1."/>
      <w:lvlJc w:val="left"/>
      <w:pPr>
        <w:ind w:left="1136" w:hanging="569"/>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2">
    <w:multiLevelType w:val="hybridMultilevel"/>
    <w:lvl w:ilvl="0">
      <w:start w:val="1"/>
      <w:numFmt w:val="lowerLetter"/>
      <w:lvlText w:val="%1."/>
      <w:lvlJc w:val="left"/>
      <w:pPr>
        <w:ind w:left="1136" w:hanging="569"/>
        <w:jc w:val="left"/>
      </w:pPr>
      <w:rPr>
        <w:rFonts w:hint="default"/>
        <w:spacing w:val="-1"/>
        <w:w w:val="100"/>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1">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20">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1"/>
      <w:numFmt w:val="decimal"/>
      <w:lvlText w:val="%1.%2."/>
      <w:lvlJc w:val="left"/>
      <w:pPr>
        <w:ind w:left="1136"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6"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138" w:hanging="569"/>
      </w:pPr>
      <w:rPr>
        <w:rFonts w:hint="default"/>
        <w:lang w:val="id" w:eastAsia="en-US" w:bidi="ar-SA"/>
      </w:rPr>
    </w:lvl>
    <w:lvl w:ilvl="4">
      <w:start w:val="0"/>
      <w:numFmt w:val="bullet"/>
      <w:lvlText w:val="•"/>
      <w:lvlJc w:val="left"/>
      <w:pPr>
        <w:ind w:left="4107" w:hanging="569"/>
      </w:pPr>
      <w:rPr>
        <w:rFonts w:hint="default"/>
        <w:lang w:val="id" w:eastAsia="en-US" w:bidi="ar-SA"/>
      </w:rPr>
    </w:lvl>
    <w:lvl w:ilvl="5">
      <w:start w:val="0"/>
      <w:numFmt w:val="bullet"/>
      <w:lvlText w:val="•"/>
      <w:lvlJc w:val="left"/>
      <w:pPr>
        <w:ind w:left="5076" w:hanging="569"/>
      </w:pPr>
      <w:rPr>
        <w:rFonts w:hint="default"/>
        <w:lang w:val="id" w:eastAsia="en-US" w:bidi="ar-SA"/>
      </w:rPr>
    </w:lvl>
    <w:lvl w:ilvl="6">
      <w:start w:val="0"/>
      <w:numFmt w:val="bullet"/>
      <w:lvlText w:val="•"/>
      <w:lvlJc w:val="left"/>
      <w:pPr>
        <w:ind w:left="6046" w:hanging="569"/>
      </w:pPr>
      <w:rPr>
        <w:rFonts w:hint="default"/>
        <w:lang w:val="id" w:eastAsia="en-US" w:bidi="ar-SA"/>
      </w:rPr>
    </w:lvl>
    <w:lvl w:ilvl="7">
      <w:start w:val="0"/>
      <w:numFmt w:val="bullet"/>
      <w:lvlText w:val="•"/>
      <w:lvlJc w:val="left"/>
      <w:pPr>
        <w:ind w:left="7015" w:hanging="569"/>
      </w:pPr>
      <w:rPr>
        <w:rFonts w:hint="default"/>
        <w:lang w:val="id" w:eastAsia="en-US" w:bidi="ar-SA"/>
      </w:rPr>
    </w:lvl>
    <w:lvl w:ilvl="8">
      <w:start w:val="0"/>
      <w:numFmt w:val="bullet"/>
      <w:lvlText w:val="•"/>
      <w:lvlJc w:val="left"/>
      <w:pPr>
        <w:ind w:left="7984" w:hanging="569"/>
      </w:pPr>
      <w:rPr>
        <w:rFonts w:hint="default"/>
        <w:lang w:val="id" w:eastAsia="en-US" w:bidi="ar-SA"/>
      </w:rPr>
    </w:lvl>
  </w:abstractNum>
  <w:abstractNum w:abstractNumId="19">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1"/>
      <w:numFmt w:val="lowerLetter"/>
      <w:lvlText w:val="%2."/>
      <w:lvlJc w:val="left"/>
      <w:pPr>
        <w:ind w:left="1560" w:hanging="360"/>
        <w:jc w:val="left"/>
      </w:pPr>
      <w:rPr>
        <w:rFonts w:hint="default" w:ascii="Times New Roman" w:hAnsi="Times New Roman" w:eastAsia="Times New Roman" w:cs="Times New Roman"/>
        <w:b w:val="0"/>
        <w:bCs w:val="0"/>
        <w:i w:val="0"/>
        <w:iCs w:val="0"/>
        <w:spacing w:val="-1"/>
        <w:w w:val="100"/>
        <w:sz w:val="20"/>
        <w:szCs w:val="20"/>
        <w:lang w:val="id" w:eastAsia="en-US" w:bidi="ar-SA"/>
      </w:rPr>
    </w:lvl>
    <w:lvl w:ilvl="2">
      <w:start w:val="0"/>
      <w:numFmt w:val="bullet"/>
      <w:lvlText w:val="•"/>
      <w:lvlJc w:val="left"/>
      <w:pPr>
        <w:ind w:left="2489" w:hanging="360"/>
      </w:pPr>
      <w:rPr>
        <w:rFonts w:hint="default"/>
        <w:lang w:val="id" w:eastAsia="en-US" w:bidi="ar-SA"/>
      </w:rPr>
    </w:lvl>
    <w:lvl w:ilvl="3">
      <w:start w:val="0"/>
      <w:numFmt w:val="bullet"/>
      <w:lvlText w:val="•"/>
      <w:lvlJc w:val="left"/>
      <w:pPr>
        <w:ind w:left="3418" w:hanging="360"/>
      </w:pPr>
      <w:rPr>
        <w:rFonts w:hint="default"/>
        <w:lang w:val="id" w:eastAsia="en-US" w:bidi="ar-SA"/>
      </w:rPr>
    </w:lvl>
    <w:lvl w:ilvl="4">
      <w:start w:val="0"/>
      <w:numFmt w:val="bullet"/>
      <w:lvlText w:val="•"/>
      <w:lvlJc w:val="left"/>
      <w:pPr>
        <w:ind w:left="4347" w:hanging="360"/>
      </w:pPr>
      <w:rPr>
        <w:rFonts w:hint="default"/>
        <w:lang w:val="id" w:eastAsia="en-US" w:bidi="ar-SA"/>
      </w:rPr>
    </w:lvl>
    <w:lvl w:ilvl="5">
      <w:start w:val="0"/>
      <w:numFmt w:val="bullet"/>
      <w:lvlText w:val="•"/>
      <w:lvlJc w:val="left"/>
      <w:pPr>
        <w:ind w:left="5276" w:hanging="360"/>
      </w:pPr>
      <w:rPr>
        <w:rFonts w:hint="default"/>
        <w:lang w:val="id" w:eastAsia="en-US" w:bidi="ar-SA"/>
      </w:rPr>
    </w:lvl>
    <w:lvl w:ilvl="6">
      <w:start w:val="0"/>
      <w:numFmt w:val="bullet"/>
      <w:lvlText w:val="•"/>
      <w:lvlJc w:val="left"/>
      <w:pPr>
        <w:ind w:left="6206" w:hanging="360"/>
      </w:pPr>
      <w:rPr>
        <w:rFonts w:hint="default"/>
        <w:lang w:val="id" w:eastAsia="en-US" w:bidi="ar-SA"/>
      </w:rPr>
    </w:lvl>
    <w:lvl w:ilvl="7">
      <w:start w:val="0"/>
      <w:numFmt w:val="bullet"/>
      <w:lvlText w:val="•"/>
      <w:lvlJc w:val="left"/>
      <w:pPr>
        <w:ind w:left="7135" w:hanging="360"/>
      </w:pPr>
      <w:rPr>
        <w:rFonts w:hint="default"/>
        <w:lang w:val="id" w:eastAsia="en-US" w:bidi="ar-SA"/>
      </w:rPr>
    </w:lvl>
    <w:lvl w:ilvl="8">
      <w:start w:val="0"/>
      <w:numFmt w:val="bullet"/>
      <w:lvlText w:val="•"/>
      <w:lvlJc w:val="left"/>
      <w:pPr>
        <w:ind w:left="8064" w:hanging="360"/>
      </w:pPr>
      <w:rPr>
        <w:rFonts w:hint="default"/>
        <w:lang w:val="id" w:eastAsia="en-US" w:bidi="ar-SA"/>
      </w:rPr>
    </w:lvl>
  </w:abstractNum>
  <w:abstractNum w:abstractNumId="18">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17">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16">
    <w:multiLevelType w:val="hybridMultilevel"/>
    <w:lvl w:ilvl="0">
      <w:start w:val="3"/>
      <w:numFmt w:val="decimal"/>
      <w:lvlText w:val="%1"/>
      <w:lvlJc w:val="left"/>
      <w:pPr>
        <w:ind w:left="1136" w:hanging="569"/>
        <w:jc w:val="left"/>
      </w:pPr>
      <w:rPr>
        <w:rFonts w:hint="default"/>
        <w:lang w:val="id" w:eastAsia="en-US" w:bidi="ar-SA"/>
      </w:rPr>
    </w:lvl>
    <w:lvl w:ilvl="1">
      <w:start w:val="1"/>
      <w:numFmt w:val="decimal"/>
      <w:lvlText w:val="%1.%2."/>
      <w:lvlJc w:val="left"/>
      <w:pPr>
        <w:ind w:left="1136"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88" w:hanging="721"/>
        <w:jc w:val="left"/>
      </w:pPr>
      <w:rPr>
        <w:rFonts w:hint="default"/>
        <w:spacing w:val="0"/>
        <w:w w:val="100"/>
        <w:lang w:val="id" w:eastAsia="en-US" w:bidi="ar-SA"/>
      </w:rPr>
    </w:lvl>
    <w:lvl w:ilvl="3">
      <w:start w:val="1"/>
      <w:numFmt w:val="decimal"/>
      <w:lvlText w:val="%4."/>
      <w:lvlJc w:val="left"/>
      <w:pPr>
        <w:ind w:left="1136" w:hanging="72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161" w:hanging="721"/>
      </w:pPr>
      <w:rPr>
        <w:rFonts w:hint="default"/>
        <w:lang w:val="id" w:eastAsia="en-US" w:bidi="ar-SA"/>
      </w:rPr>
    </w:lvl>
    <w:lvl w:ilvl="5">
      <w:start w:val="0"/>
      <w:numFmt w:val="bullet"/>
      <w:lvlText w:val="•"/>
      <w:lvlJc w:val="left"/>
      <w:pPr>
        <w:ind w:left="5121" w:hanging="721"/>
      </w:pPr>
      <w:rPr>
        <w:rFonts w:hint="default"/>
        <w:lang w:val="id" w:eastAsia="en-US" w:bidi="ar-SA"/>
      </w:rPr>
    </w:lvl>
    <w:lvl w:ilvl="6">
      <w:start w:val="0"/>
      <w:numFmt w:val="bullet"/>
      <w:lvlText w:val="•"/>
      <w:lvlJc w:val="left"/>
      <w:pPr>
        <w:ind w:left="6081" w:hanging="721"/>
      </w:pPr>
      <w:rPr>
        <w:rFonts w:hint="default"/>
        <w:lang w:val="id" w:eastAsia="en-US" w:bidi="ar-SA"/>
      </w:rPr>
    </w:lvl>
    <w:lvl w:ilvl="7">
      <w:start w:val="0"/>
      <w:numFmt w:val="bullet"/>
      <w:lvlText w:val="•"/>
      <w:lvlJc w:val="left"/>
      <w:pPr>
        <w:ind w:left="7042" w:hanging="721"/>
      </w:pPr>
      <w:rPr>
        <w:rFonts w:hint="default"/>
        <w:lang w:val="id" w:eastAsia="en-US" w:bidi="ar-SA"/>
      </w:rPr>
    </w:lvl>
    <w:lvl w:ilvl="8">
      <w:start w:val="0"/>
      <w:numFmt w:val="bullet"/>
      <w:lvlText w:val="•"/>
      <w:lvlJc w:val="left"/>
      <w:pPr>
        <w:ind w:left="8002" w:hanging="721"/>
      </w:pPr>
      <w:rPr>
        <w:rFonts w:hint="default"/>
        <w:lang w:val="id" w:eastAsia="en-US" w:bidi="ar-SA"/>
      </w:rPr>
    </w:lvl>
  </w:abstractNum>
  <w:abstractNum w:abstractNumId="15">
    <w:multiLevelType w:val="hybridMultilevel"/>
    <w:lvl w:ilvl="0">
      <w:start w:val="2"/>
      <w:numFmt w:val="decimal"/>
      <w:lvlText w:val="%1."/>
      <w:lvlJc w:val="left"/>
      <w:pPr>
        <w:ind w:left="808"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712" w:hanging="240"/>
      </w:pPr>
      <w:rPr>
        <w:rFonts w:hint="default"/>
        <w:lang w:val="id" w:eastAsia="en-US" w:bidi="ar-SA"/>
      </w:rPr>
    </w:lvl>
    <w:lvl w:ilvl="2">
      <w:start w:val="0"/>
      <w:numFmt w:val="bullet"/>
      <w:lvlText w:val="•"/>
      <w:lvlJc w:val="left"/>
      <w:pPr>
        <w:ind w:left="2624" w:hanging="240"/>
      </w:pPr>
      <w:rPr>
        <w:rFonts w:hint="default"/>
        <w:lang w:val="id" w:eastAsia="en-US" w:bidi="ar-SA"/>
      </w:rPr>
    </w:lvl>
    <w:lvl w:ilvl="3">
      <w:start w:val="0"/>
      <w:numFmt w:val="bullet"/>
      <w:lvlText w:val="•"/>
      <w:lvlJc w:val="left"/>
      <w:pPr>
        <w:ind w:left="3536" w:hanging="240"/>
      </w:pPr>
      <w:rPr>
        <w:rFonts w:hint="default"/>
        <w:lang w:val="id" w:eastAsia="en-US" w:bidi="ar-SA"/>
      </w:rPr>
    </w:lvl>
    <w:lvl w:ilvl="4">
      <w:start w:val="0"/>
      <w:numFmt w:val="bullet"/>
      <w:lvlText w:val="•"/>
      <w:lvlJc w:val="left"/>
      <w:pPr>
        <w:ind w:left="4449" w:hanging="240"/>
      </w:pPr>
      <w:rPr>
        <w:rFonts w:hint="default"/>
        <w:lang w:val="id" w:eastAsia="en-US" w:bidi="ar-SA"/>
      </w:rPr>
    </w:lvl>
    <w:lvl w:ilvl="5">
      <w:start w:val="0"/>
      <w:numFmt w:val="bullet"/>
      <w:lvlText w:val="•"/>
      <w:lvlJc w:val="left"/>
      <w:pPr>
        <w:ind w:left="5361" w:hanging="240"/>
      </w:pPr>
      <w:rPr>
        <w:rFonts w:hint="default"/>
        <w:lang w:val="id" w:eastAsia="en-US" w:bidi="ar-SA"/>
      </w:rPr>
    </w:lvl>
    <w:lvl w:ilvl="6">
      <w:start w:val="0"/>
      <w:numFmt w:val="bullet"/>
      <w:lvlText w:val="•"/>
      <w:lvlJc w:val="left"/>
      <w:pPr>
        <w:ind w:left="6273" w:hanging="240"/>
      </w:pPr>
      <w:rPr>
        <w:rFonts w:hint="default"/>
        <w:lang w:val="id" w:eastAsia="en-US" w:bidi="ar-SA"/>
      </w:rPr>
    </w:lvl>
    <w:lvl w:ilvl="7">
      <w:start w:val="0"/>
      <w:numFmt w:val="bullet"/>
      <w:lvlText w:val="•"/>
      <w:lvlJc w:val="left"/>
      <w:pPr>
        <w:ind w:left="7186" w:hanging="240"/>
      </w:pPr>
      <w:rPr>
        <w:rFonts w:hint="default"/>
        <w:lang w:val="id" w:eastAsia="en-US" w:bidi="ar-SA"/>
      </w:rPr>
    </w:lvl>
    <w:lvl w:ilvl="8">
      <w:start w:val="0"/>
      <w:numFmt w:val="bullet"/>
      <w:lvlText w:val="•"/>
      <w:lvlJc w:val="left"/>
      <w:pPr>
        <w:ind w:left="8098" w:hanging="240"/>
      </w:pPr>
      <w:rPr>
        <w:rFonts w:hint="default"/>
        <w:lang w:val="id" w:eastAsia="en-US" w:bidi="ar-SA"/>
      </w:rPr>
    </w:lvl>
  </w:abstractNum>
  <w:abstractNum w:abstractNumId="14">
    <w:multiLevelType w:val="hybridMultilevel"/>
    <w:lvl w:ilvl="0">
      <w:start w:val="2"/>
      <w:numFmt w:val="decimal"/>
      <w:lvlText w:val="%1."/>
      <w:lvlJc w:val="left"/>
      <w:pPr>
        <w:ind w:left="808"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712" w:hanging="240"/>
      </w:pPr>
      <w:rPr>
        <w:rFonts w:hint="default"/>
        <w:lang w:val="id" w:eastAsia="en-US" w:bidi="ar-SA"/>
      </w:rPr>
    </w:lvl>
    <w:lvl w:ilvl="2">
      <w:start w:val="0"/>
      <w:numFmt w:val="bullet"/>
      <w:lvlText w:val="•"/>
      <w:lvlJc w:val="left"/>
      <w:pPr>
        <w:ind w:left="2624" w:hanging="240"/>
      </w:pPr>
      <w:rPr>
        <w:rFonts w:hint="default"/>
        <w:lang w:val="id" w:eastAsia="en-US" w:bidi="ar-SA"/>
      </w:rPr>
    </w:lvl>
    <w:lvl w:ilvl="3">
      <w:start w:val="0"/>
      <w:numFmt w:val="bullet"/>
      <w:lvlText w:val="•"/>
      <w:lvlJc w:val="left"/>
      <w:pPr>
        <w:ind w:left="3536" w:hanging="240"/>
      </w:pPr>
      <w:rPr>
        <w:rFonts w:hint="default"/>
        <w:lang w:val="id" w:eastAsia="en-US" w:bidi="ar-SA"/>
      </w:rPr>
    </w:lvl>
    <w:lvl w:ilvl="4">
      <w:start w:val="0"/>
      <w:numFmt w:val="bullet"/>
      <w:lvlText w:val="•"/>
      <w:lvlJc w:val="left"/>
      <w:pPr>
        <w:ind w:left="4449" w:hanging="240"/>
      </w:pPr>
      <w:rPr>
        <w:rFonts w:hint="default"/>
        <w:lang w:val="id" w:eastAsia="en-US" w:bidi="ar-SA"/>
      </w:rPr>
    </w:lvl>
    <w:lvl w:ilvl="5">
      <w:start w:val="0"/>
      <w:numFmt w:val="bullet"/>
      <w:lvlText w:val="•"/>
      <w:lvlJc w:val="left"/>
      <w:pPr>
        <w:ind w:left="5361" w:hanging="240"/>
      </w:pPr>
      <w:rPr>
        <w:rFonts w:hint="default"/>
        <w:lang w:val="id" w:eastAsia="en-US" w:bidi="ar-SA"/>
      </w:rPr>
    </w:lvl>
    <w:lvl w:ilvl="6">
      <w:start w:val="0"/>
      <w:numFmt w:val="bullet"/>
      <w:lvlText w:val="•"/>
      <w:lvlJc w:val="left"/>
      <w:pPr>
        <w:ind w:left="6273" w:hanging="240"/>
      </w:pPr>
      <w:rPr>
        <w:rFonts w:hint="default"/>
        <w:lang w:val="id" w:eastAsia="en-US" w:bidi="ar-SA"/>
      </w:rPr>
    </w:lvl>
    <w:lvl w:ilvl="7">
      <w:start w:val="0"/>
      <w:numFmt w:val="bullet"/>
      <w:lvlText w:val="•"/>
      <w:lvlJc w:val="left"/>
      <w:pPr>
        <w:ind w:left="7186" w:hanging="240"/>
      </w:pPr>
      <w:rPr>
        <w:rFonts w:hint="default"/>
        <w:lang w:val="id" w:eastAsia="en-US" w:bidi="ar-SA"/>
      </w:rPr>
    </w:lvl>
    <w:lvl w:ilvl="8">
      <w:start w:val="0"/>
      <w:numFmt w:val="bullet"/>
      <w:lvlText w:val="•"/>
      <w:lvlJc w:val="left"/>
      <w:pPr>
        <w:ind w:left="8098" w:hanging="240"/>
      </w:pPr>
      <w:rPr>
        <w:rFonts w:hint="default"/>
        <w:lang w:val="id" w:eastAsia="en-US" w:bidi="ar-SA"/>
      </w:rPr>
    </w:lvl>
  </w:abstractNum>
  <w:abstractNum w:abstractNumId="13">
    <w:multiLevelType w:val="hybridMultilevel"/>
    <w:lvl w:ilvl="0">
      <w:start w:val="1"/>
      <w:numFmt w:val="decimal"/>
      <w:lvlText w:val="%1."/>
      <w:lvlJc w:val="left"/>
      <w:pPr>
        <w:ind w:left="1136" w:hanging="569"/>
        <w:jc w:val="left"/>
      </w:pPr>
      <w:rPr>
        <w:rFonts w:hint="default"/>
        <w:spacing w:val="0"/>
        <w:w w:val="100"/>
        <w:lang w:val="id" w:eastAsia="en-US" w:bidi="ar-SA"/>
      </w:rPr>
    </w:lvl>
    <w:lvl w:ilvl="1">
      <w:start w:val="1"/>
      <w:numFmt w:val="decimal"/>
      <w:lvlText w:val="%1.%2."/>
      <w:lvlJc w:val="left"/>
      <w:pPr>
        <w:ind w:left="1136" w:hanging="569"/>
        <w:jc w:val="left"/>
      </w:pPr>
      <w:rPr>
        <w:rFonts w:hint="default"/>
        <w:spacing w:val="0"/>
        <w:w w:val="100"/>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12">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11">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10">
    <w:multiLevelType w:val="hybridMultilevel"/>
    <w:lvl w:ilvl="0">
      <w:start w:val="1"/>
      <w:numFmt w:val="decimal"/>
      <w:lvlText w:val="%1"/>
      <w:lvlJc w:val="left"/>
      <w:pPr>
        <w:ind w:left="1136" w:hanging="569"/>
        <w:jc w:val="left"/>
      </w:pPr>
      <w:rPr>
        <w:rFonts w:hint="default"/>
        <w:lang w:val="id" w:eastAsia="en-US" w:bidi="ar-SA"/>
      </w:rPr>
    </w:lvl>
    <w:lvl w:ilvl="1">
      <w:start w:val="1"/>
      <w:numFmt w:val="decimal"/>
      <w:lvlText w:val="%1.%2"/>
      <w:lvlJc w:val="left"/>
      <w:pPr>
        <w:ind w:left="1136"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9">
    <w:multiLevelType w:val="hybridMultilevel"/>
    <w:lvl w:ilvl="0">
      <w:start w:val="5"/>
      <w:numFmt w:val="decimal"/>
      <w:lvlText w:val="%1"/>
      <w:lvlJc w:val="left"/>
      <w:pPr>
        <w:ind w:left="1702" w:hanging="566"/>
        <w:jc w:val="left"/>
      </w:pPr>
      <w:rPr>
        <w:rFonts w:hint="default"/>
        <w:lang w:val="id" w:eastAsia="en-US" w:bidi="ar-SA"/>
      </w:rPr>
    </w:lvl>
    <w:lvl w:ilvl="1">
      <w:start w:val="1"/>
      <w:numFmt w:val="decimal"/>
      <w:lvlText w:val="%1.%2."/>
      <w:lvlJc w:val="left"/>
      <w:pPr>
        <w:ind w:left="1702"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344" w:hanging="566"/>
      </w:pPr>
      <w:rPr>
        <w:rFonts w:hint="default"/>
        <w:lang w:val="id" w:eastAsia="en-US" w:bidi="ar-SA"/>
      </w:rPr>
    </w:lvl>
    <w:lvl w:ilvl="3">
      <w:start w:val="0"/>
      <w:numFmt w:val="bullet"/>
      <w:lvlText w:val="•"/>
      <w:lvlJc w:val="left"/>
      <w:pPr>
        <w:ind w:left="4166" w:hanging="566"/>
      </w:pPr>
      <w:rPr>
        <w:rFonts w:hint="default"/>
        <w:lang w:val="id" w:eastAsia="en-US" w:bidi="ar-SA"/>
      </w:rPr>
    </w:lvl>
    <w:lvl w:ilvl="4">
      <w:start w:val="0"/>
      <w:numFmt w:val="bullet"/>
      <w:lvlText w:val="•"/>
      <w:lvlJc w:val="left"/>
      <w:pPr>
        <w:ind w:left="4989" w:hanging="566"/>
      </w:pPr>
      <w:rPr>
        <w:rFonts w:hint="default"/>
        <w:lang w:val="id" w:eastAsia="en-US" w:bidi="ar-SA"/>
      </w:rPr>
    </w:lvl>
    <w:lvl w:ilvl="5">
      <w:start w:val="0"/>
      <w:numFmt w:val="bullet"/>
      <w:lvlText w:val="•"/>
      <w:lvlJc w:val="left"/>
      <w:pPr>
        <w:ind w:left="5811" w:hanging="566"/>
      </w:pPr>
      <w:rPr>
        <w:rFonts w:hint="default"/>
        <w:lang w:val="id" w:eastAsia="en-US" w:bidi="ar-SA"/>
      </w:rPr>
    </w:lvl>
    <w:lvl w:ilvl="6">
      <w:start w:val="0"/>
      <w:numFmt w:val="bullet"/>
      <w:lvlText w:val="•"/>
      <w:lvlJc w:val="left"/>
      <w:pPr>
        <w:ind w:left="6633" w:hanging="566"/>
      </w:pPr>
      <w:rPr>
        <w:rFonts w:hint="default"/>
        <w:lang w:val="id" w:eastAsia="en-US" w:bidi="ar-SA"/>
      </w:rPr>
    </w:lvl>
    <w:lvl w:ilvl="7">
      <w:start w:val="0"/>
      <w:numFmt w:val="bullet"/>
      <w:lvlText w:val="•"/>
      <w:lvlJc w:val="left"/>
      <w:pPr>
        <w:ind w:left="7456" w:hanging="566"/>
      </w:pPr>
      <w:rPr>
        <w:rFonts w:hint="default"/>
        <w:lang w:val="id" w:eastAsia="en-US" w:bidi="ar-SA"/>
      </w:rPr>
    </w:lvl>
    <w:lvl w:ilvl="8">
      <w:start w:val="0"/>
      <w:numFmt w:val="bullet"/>
      <w:lvlText w:val="•"/>
      <w:lvlJc w:val="left"/>
      <w:pPr>
        <w:ind w:left="8278" w:hanging="566"/>
      </w:pPr>
      <w:rPr>
        <w:rFonts w:hint="default"/>
        <w:lang w:val="id" w:eastAsia="en-US" w:bidi="ar-SA"/>
      </w:rPr>
    </w:lvl>
  </w:abstractNum>
  <w:abstractNum w:abstractNumId="8">
    <w:multiLevelType w:val="hybridMultilevel"/>
    <w:lvl w:ilvl="0">
      <w:start w:val="4"/>
      <w:numFmt w:val="decimal"/>
      <w:lvlText w:val="%1"/>
      <w:lvlJc w:val="left"/>
      <w:pPr>
        <w:ind w:left="2410" w:hanging="566"/>
        <w:jc w:val="left"/>
      </w:pPr>
      <w:rPr>
        <w:rFonts w:hint="default"/>
        <w:lang w:val="id" w:eastAsia="en-US" w:bidi="ar-SA"/>
      </w:rPr>
    </w:lvl>
    <w:lvl w:ilvl="1">
      <w:start w:val="7"/>
      <w:numFmt w:val="decimal"/>
      <w:lvlText w:val="%1.%2"/>
      <w:lvlJc w:val="left"/>
      <w:pPr>
        <w:ind w:left="2410" w:hanging="566"/>
        <w:jc w:val="left"/>
      </w:pPr>
      <w:rPr>
        <w:rFonts w:hint="default"/>
        <w:lang w:val="id" w:eastAsia="en-US" w:bidi="ar-SA"/>
      </w:rPr>
    </w:lvl>
    <w:lvl w:ilvl="2">
      <w:start w:val="1"/>
      <w:numFmt w:val="decimal"/>
      <w:lvlText w:val="%1.%2.%3."/>
      <w:lvlJc w:val="left"/>
      <w:pPr>
        <w:ind w:left="2410"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4670" w:hanging="566"/>
      </w:pPr>
      <w:rPr>
        <w:rFonts w:hint="default"/>
        <w:lang w:val="id" w:eastAsia="en-US" w:bidi="ar-SA"/>
      </w:rPr>
    </w:lvl>
    <w:lvl w:ilvl="4">
      <w:start w:val="0"/>
      <w:numFmt w:val="bullet"/>
      <w:lvlText w:val="•"/>
      <w:lvlJc w:val="left"/>
      <w:pPr>
        <w:ind w:left="5421" w:hanging="566"/>
      </w:pPr>
      <w:rPr>
        <w:rFonts w:hint="default"/>
        <w:lang w:val="id" w:eastAsia="en-US" w:bidi="ar-SA"/>
      </w:rPr>
    </w:lvl>
    <w:lvl w:ilvl="5">
      <w:start w:val="0"/>
      <w:numFmt w:val="bullet"/>
      <w:lvlText w:val="•"/>
      <w:lvlJc w:val="left"/>
      <w:pPr>
        <w:ind w:left="6171" w:hanging="566"/>
      </w:pPr>
      <w:rPr>
        <w:rFonts w:hint="default"/>
        <w:lang w:val="id" w:eastAsia="en-US" w:bidi="ar-SA"/>
      </w:rPr>
    </w:lvl>
    <w:lvl w:ilvl="6">
      <w:start w:val="0"/>
      <w:numFmt w:val="bullet"/>
      <w:lvlText w:val="•"/>
      <w:lvlJc w:val="left"/>
      <w:pPr>
        <w:ind w:left="6921" w:hanging="566"/>
      </w:pPr>
      <w:rPr>
        <w:rFonts w:hint="default"/>
        <w:lang w:val="id" w:eastAsia="en-US" w:bidi="ar-SA"/>
      </w:rPr>
    </w:lvl>
    <w:lvl w:ilvl="7">
      <w:start w:val="0"/>
      <w:numFmt w:val="bullet"/>
      <w:lvlText w:val="•"/>
      <w:lvlJc w:val="left"/>
      <w:pPr>
        <w:ind w:left="7672" w:hanging="566"/>
      </w:pPr>
      <w:rPr>
        <w:rFonts w:hint="default"/>
        <w:lang w:val="id" w:eastAsia="en-US" w:bidi="ar-SA"/>
      </w:rPr>
    </w:lvl>
    <w:lvl w:ilvl="8">
      <w:start w:val="0"/>
      <w:numFmt w:val="bullet"/>
      <w:lvlText w:val="•"/>
      <w:lvlJc w:val="left"/>
      <w:pPr>
        <w:ind w:left="8422" w:hanging="566"/>
      </w:pPr>
      <w:rPr>
        <w:rFonts w:hint="default"/>
        <w:lang w:val="id" w:eastAsia="en-US" w:bidi="ar-SA"/>
      </w:rPr>
    </w:lvl>
  </w:abstractNum>
  <w:abstractNum w:abstractNumId="7">
    <w:multiLevelType w:val="hybridMultilevel"/>
    <w:lvl w:ilvl="0">
      <w:start w:val="4"/>
      <w:numFmt w:val="decimal"/>
      <w:lvlText w:val="%1"/>
      <w:lvlJc w:val="left"/>
      <w:pPr>
        <w:ind w:left="1702" w:hanging="566"/>
        <w:jc w:val="left"/>
      </w:pPr>
      <w:rPr>
        <w:rFonts w:hint="default"/>
        <w:lang w:val="id" w:eastAsia="en-US" w:bidi="ar-SA"/>
      </w:rPr>
    </w:lvl>
    <w:lvl w:ilvl="1">
      <w:start w:val="1"/>
      <w:numFmt w:val="decimal"/>
      <w:lvlText w:val="%1.%2."/>
      <w:lvlJc w:val="left"/>
      <w:pPr>
        <w:ind w:left="1702"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410"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4087" w:hanging="566"/>
      </w:pPr>
      <w:rPr>
        <w:rFonts w:hint="default"/>
        <w:lang w:val="id" w:eastAsia="en-US" w:bidi="ar-SA"/>
      </w:rPr>
    </w:lvl>
    <w:lvl w:ilvl="4">
      <w:start w:val="0"/>
      <w:numFmt w:val="bullet"/>
      <w:lvlText w:val="•"/>
      <w:lvlJc w:val="left"/>
      <w:pPr>
        <w:ind w:left="4921" w:hanging="566"/>
      </w:pPr>
      <w:rPr>
        <w:rFonts w:hint="default"/>
        <w:lang w:val="id" w:eastAsia="en-US" w:bidi="ar-SA"/>
      </w:rPr>
    </w:lvl>
    <w:lvl w:ilvl="5">
      <w:start w:val="0"/>
      <w:numFmt w:val="bullet"/>
      <w:lvlText w:val="•"/>
      <w:lvlJc w:val="left"/>
      <w:pPr>
        <w:ind w:left="5754" w:hanging="566"/>
      </w:pPr>
      <w:rPr>
        <w:rFonts w:hint="default"/>
        <w:lang w:val="id" w:eastAsia="en-US" w:bidi="ar-SA"/>
      </w:rPr>
    </w:lvl>
    <w:lvl w:ilvl="6">
      <w:start w:val="0"/>
      <w:numFmt w:val="bullet"/>
      <w:lvlText w:val="•"/>
      <w:lvlJc w:val="left"/>
      <w:pPr>
        <w:ind w:left="6588" w:hanging="566"/>
      </w:pPr>
      <w:rPr>
        <w:rFonts w:hint="default"/>
        <w:lang w:val="id" w:eastAsia="en-US" w:bidi="ar-SA"/>
      </w:rPr>
    </w:lvl>
    <w:lvl w:ilvl="7">
      <w:start w:val="0"/>
      <w:numFmt w:val="bullet"/>
      <w:lvlText w:val="•"/>
      <w:lvlJc w:val="left"/>
      <w:pPr>
        <w:ind w:left="7422" w:hanging="566"/>
      </w:pPr>
      <w:rPr>
        <w:rFonts w:hint="default"/>
        <w:lang w:val="id" w:eastAsia="en-US" w:bidi="ar-SA"/>
      </w:rPr>
    </w:lvl>
    <w:lvl w:ilvl="8">
      <w:start w:val="0"/>
      <w:numFmt w:val="bullet"/>
      <w:lvlText w:val="•"/>
      <w:lvlJc w:val="left"/>
      <w:pPr>
        <w:ind w:left="8255" w:hanging="566"/>
      </w:pPr>
      <w:rPr>
        <w:rFonts w:hint="default"/>
        <w:lang w:val="id" w:eastAsia="en-US" w:bidi="ar-SA"/>
      </w:rPr>
    </w:lvl>
  </w:abstractNum>
  <w:abstractNum w:abstractNumId="6">
    <w:multiLevelType w:val="hybridMultilevel"/>
    <w:lvl w:ilvl="0">
      <w:start w:val="3"/>
      <w:numFmt w:val="decimal"/>
      <w:lvlText w:val="%1"/>
      <w:lvlJc w:val="left"/>
      <w:pPr>
        <w:ind w:left="1702" w:hanging="566"/>
        <w:jc w:val="left"/>
      </w:pPr>
      <w:rPr>
        <w:rFonts w:hint="default"/>
        <w:lang w:val="id" w:eastAsia="en-US" w:bidi="ar-SA"/>
      </w:rPr>
    </w:lvl>
    <w:lvl w:ilvl="1">
      <w:start w:val="1"/>
      <w:numFmt w:val="decimal"/>
      <w:lvlText w:val="%1.%2."/>
      <w:lvlJc w:val="left"/>
      <w:pPr>
        <w:ind w:left="1702"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decimal"/>
      <w:lvlText w:val="%1.%2.%3"/>
      <w:lvlJc w:val="left"/>
      <w:pPr>
        <w:ind w:left="2410" w:hanging="566"/>
        <w:jc w:val="left"/>
      </w:pPr>
      <w:rPr>
        <w:rFonts w:hint="default" w:ascii="Times New Roman" w:hAnsi="Times New Roman" w:eastAsia="Times New Roman" w:cs="Times New Roman"/>
        <w:b w:val="0"/>
        <w:bCs w:val="0"/>
        <w:i w:val="0"/>
        <w:iCs w:val="0"/>
        <w:spacing w:val="0"/>
        <w:w w:val="98"/>
        <w:sz w:val="22"/>
        <w:szCs w:val="22"/>
        <w:lang w:val="id" w:eastAsia="en-US" w:bidi="ar-SA"/>
      </w:rPr>
    </w:lvl>
    <w:lvl w:ilvl="3">
      <w:start w:val="0"/>
      <w:numFmt w:val="bullet"/>
      <w:lvlText w:val="•"/>
      <w:lvlJc w:val="left"/>
      <w:pPr>
        <w:ind w:left="4087" w:hanging="566"/>
      </w:pPr>
      <w:rPr>
        <w:rFonts w:hint="default"/>
        <w:lang w:val="id" w:eastAsia="en-US" w:bidi="ar-SA"/>
      </w:rPr>
    </w:lvl>
    <w:lvl w:ilvl="4">
      <w:start w:val="0"/>
      <w:numFmt w:val="bullet"/>
      <w:lvlText w:val="•"/>
      <w:lvlJc w:val="left"/>
      <w:pPr>
        <w:ind w:left="4921" w:hanging="566"/>
      </w:pPr>
      <w:rPr>
        <w:rFonts w:hint="default"/>
        <w:lang w:val="id" w:eastAsia="en-US" w:bidi="ar-SA"/>
      </w:rPr>
    </w:lvl>
    <w:lvl w:ilvl="5">
      <w:start w:val="0"/>
      <w:numFmt w:val="bullet"/>
      <w:lvlText w:val="•"/>
      <w:lvlJc w:val="left"/>
      <w:pPr>
        <w:ind w:left="5754" w:hanging="566"/>
      </w:pPr>
      <w:rPr>
        <w:rFonts w:hint="default"/>
        <w:lang w:val="id" w:eastAsia="en-US" w:bidi="ar-SA"/>
      </w:rPr>
    </w:lvl>
    <w:lvl w:ilvl="6">
      <w:start w:val="0"/>
      <w:numFmt w:val="bullet"/>
      <w:lvlText w:val="•"/>
      <w:lvlJc w:val="left"/>
      <w:pPr>
        <w:ind w:left="6588" w:hanging="566"/>
      </w:pPr>
      <w:rPr>
        <w:rFonts w:hint="default"/>
        <w:lang w:val="id" w:eastAsia="en-US" w:bidi="ar-SA"/>
      </w:rPr>
    </w:lvl>
    <w:lvl w:ilvl="7">
      <w:start w:val="0"/>
      <w:numFmt w:val="bullet"/>
      <w:lvlText w:val="•"/>
      <w:lvlJc w:val="left"/>
      <w:pPr>
        <w:ind w:left="7422" w:hanging="566"/>
      </w:pPr>
      <w:rPr>
        <w:rFonts w:hint="default"/>
        <w:lang w:val="id" w:eastAsia="en-US" w:bidi="ar-SA"/>
      </w:rPr>
    </w:lvl>
    <w:lvl w:ilvl="8">
      <w:start w:val="0"/>
      <w:numFmt w:val="bullet"/>
      <w:lvlText w:val="•"/>
      <w:lvlJc w:val="left"/>
      <w:pPr>
        <w:ind w:left="8255" w:hanging="566"/>
      </w:pPr>
      <w:rPr>
        <w:rFonts w:hint="default"/>
        <w:lang w:val="id" w:eastAsia="en-US" w:bidi="ar-SA"/>
      </w:rPr>
    </w:lvl>
  </w:abstractNum>
  <w:abstractNum w:abstractNumId="5">
    <w:multiLevelType w:val="hybridMultilevel"/>
    <w:lvl w:ilvl="0">
      <w:start w:val="2"/>
      <w:numFmt w:val="decimal"/>
      <w:lvlText w:val="%1."/>
      <w:lvlJc w:val="left"/>
      <w:pPr>
        <w:ind w:left="2066" w:hanging="222"/>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846" w:hanging="222"/>
      </w:pPr>
      <w:rPr>
        <w:rFonts w:hint="default"/>
        <w:lang w:val="id" w:eastAsia="en-US" w:bidi="ar-SA"/>
      </w:rPr>
    </w:lvl>
    <w:lvl w:ilvl="2">
      <w:start w:val="0"/>
      <w:numFmt w:val="bullet"/>
      <w:lvlText w:val="•"/>
      <w:lvlJc w:val="left"/>
      <w:pPr>
        <w:ind w:left="3632" w:hanging="222"/>
      </w:pPr>
      <w:rPr>
        <w:rFonts w:hint="default"/>
        <w:lang w:val="id" w:eastAsia="en-US" w:bidi="ar-SA"/>
      </w:rPr>
    </w:lvl>
    <w:lvl w:ilvl="3">
      <w:start w:val="0"/>
      <w:numFmt w:val="bullet"/>
      <w:lvlText w:val="•"/>
      <w:lvlJc w:val="left"/>
      <w:pPr>
        <w:ind w:left="4418" w:hanging="222"/>
      </w:pPr>
      <w:rPr>
        <w:rFonts w:hint="default"/>
        <w:lang w:val="id" w:eastAsia="en-US" w:bidi="ar-SA"/>
      </w:rPr>
    </w:lvl>
    <w:lvl w:ilvl="4">
      <w:start w:val="0"/>
      <w:numFmt w:val="bullet"/>
      <w:lvlText w:val="•"/>
      <w:lvlJc w:val="left"/>
      <w:pPr>
        <w:ind w:left="5205" w:hanging="222"/>
      </w:pPr>
      <w:rPr>
        <w:rFonts w:hint="default"/>
        <w:lang w:val="id" w:eastAsia="en-US" w:bidi="ar-SA"/>
      </w:rPr>
    </w:lvl>
    <w:lvl w:ilvl="5">
      <w:start w:val="0"/>
      <w:numFmt w:val="bullet"/>
      <w:lvlText w:val="•"/>
      <w:lvlJc w:val="left"/>
      <w:pPr>
        <w:ind w:left="5991" w:hanging="222"/>
      </w:pPr>
      <w:rPr>
        <w:rFonts w:hint="default"/>
        <w:lang w:val="id" w:eastAsia="en-US" w:bidi="ar-SA"/>
      </w:rPr>
    </w:lvl>
    <w:lvl w:ilvl="6">
      <w:start w:val="0"/>
      <w:numFmt w:val="bullet"/>
      <w:lvlText w:val="•"/>
      <w:lvlJc w:val="left"/>
      <w:pPr>
        <w:ind w:left="6777" w:hanging="222"/>
      </w:pPr>
      <w:rPr>
        <w:rFonts w:hint="default"/>
        <w:lang w:val="id" w:eastAsia="en-US" w:bidi="ar-SA"/>
      </w:rPr>
    </w:lvl>
    <w:lvl w:ilvl="7">
      <w:start w:val="0"/>
      <w:numFmt w:val="bullet"/>
      <w:lvlText w:val="•"/>
      <w:lvlJc w:val="left"/>
      <w:pPr>
        <w:ind w:left="7564" w:hanging="222"/>
      </w:pPr>
      <w:rPr>
        <w:rFonts w:hint="default"/>
        <w:lang w:val="id" w:eastAsia="en-US" w:bidi="ar-SA"/>
      </w:rPr>
    </w:lvl>
    <w:lvl w:ilvl="8">
      <w:start w:val="0"/>
      <w:numFmt w:val="bullet"/>
      <w:lvlText w:val="•"/>
      <w:lvlJc w:val="left"/>
      <w:pPr>
        <w:ind w:left="8350" w:hanging="222"/>
      </w:pPr>
      <w:rPr>
        <w:rFonts w:hint="default"/>
        <w:lang w:val="id" w:eastAsia="en-US" w:bidi="ar-SA"/>
      </w:rPr>
    </w:lvl>
  </w:abstractNum>
  <w:abstractNum w:abstractNumId="4">
    <w:multiLevelType w:val="hybridMultilevel"/>
    <w:lvl w:ilvl="0">
      <w:start w:val="2"/>
      <w:numFmt w:val="decimal"/>
      <w:lvlText w:val="%1."/>
      <w:lvlJc w:val="left"/>
      <w:pPr>
        <w:ind w:left="2066" w:hanging="222"/>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846" w:hanging="222"/>
      </w:pPr>
      <w:rPr>
        <w:rFonts w:hint="default"/>
        <w:lang w:val="id" w:eastAsia="en-US" w:bidi="ar-SA"/>
      </w:rPr>
    </w:lvl>
    <w:lvl w:ilvl="2">
      <w:start w:val="0"/>
      <w:numFmt w:val="bullet"/>
      <w:lvlText w:val="•"/>
      <w:lvlJc w:val="left"/>
      <w:pPr>
        <w:ind w:left="3632" w:hanging="222"/>
      </w:pPr>
      <w:rPr>
        <w:rFonts w:hint="default"/>
        <w:lang w:val="id" w:eastAsia="en-US" w:bidi="ar-SA"/>
      </w:rPr>
    </w:lvl>
    <w:lvl w:ilvl="3">
      <w:start w:val="0"/>
      <w:numFmt w:val="bullet"/>
      <w:lvlText w:val="•"/>
      <w:lvlJc w:val="left"/>
      <w:pPr>
        <w:ind w:left="4418" w:hanging="222"/>
      </w:pPr>
      <w:rPr>
        <w:rFonts w:hint="default"/>
        <w:lang w:val="id" w:eastAsia="en-US" w:bidi="ar-SA"/>
      </w:rPr>
    </w:lvl>
    <w:lvl w:ilvl="4">
      <w:start w:val="0"/>
      <w:numFmt w:val="bullet"/>
      <w:lvlText w:val="•"/>
      <w:lvlJc w:val="left"/>
      <w:pPr>
        <w:ind w:left="5205" w:hanging="222"/>
      </w:pPr>
      <w:rPr>
        <w:rFonts w:hint="default"/>
        <w:lang w:val="id" w:eastAsia="en-US" w:bidi="ar-SA"/>
      </w:rPr>
    </w:lvl>
    <w:lvl w:ilvl="5">
      <w:start w:val="0"/>
      <w:numFmt w:val="bullet"/>
      <w:lvlText w:val="•"/>
      <w:lvlJc w:val="left"/>
      <w:pPr>
        <w:ind w:left="5991" w:hanging="222"/>
      </w:pPr>
      <w:rPr>
        <w:rFonts w:hint="default"/>
        <w:lang w:val="id" w:eastAsia="en-US" w:bidi="ar-SA"/>
      </w:rPr>
    </w:lvl>
    <w:lvl w:ilvl="6">
      <w:start w:val="0"/>
      <w:numFmt w:val="bullet"/>
      <w:lvlText w:val="•"/>
      <w:lvlJc w:val="left"/>
      <w:pPr>
        <w:ind w:left="6777" w:hanging="222"/>
      </w:pPr>
      <w:rPr>
        <w:rFonts w:hint="default"/>
        <w:lang w:val="id" w:eastAsia="en-US" w:bidi="ar-SA"/>
      </w:rPr>
    </w:lvl>
    <w:lvl w:ilvl="7">
      <w:start w:val="0"/>
      <w:numFmt w:val="bullet"/>
      <w:lvlText w:val="•"/>
      <w:lvlJc w:val="left"/>
      <w:pPr>
        <w:ind w:left="7564" w:hanging="222"/>
      </w:pPr>
      <w:rPr>
        <w:rFonts w:hint="default"/>
        <w:lang w:val="id" w:eastAsia="en-US" w:bidi="ar-SA"/>
      </w:rPr>
    </w:lvl>
    <w:lvl w:ilvl="8">
      <w:start w:val="0"/>
      <w:numFmt w:val="bullet"/>
      <w:lvlText w:val="•"/>
      <w:lvlJc w:val="left"/>
      <w:pPr>
        <w:ind w:left="8350" w:hanging="222"/>
      </w:pPr>
      <w:rPr>
        <w:rFonts w:hint="default"/>
        <w:lang w:val="id" w:eastAsia="en-US" w:bidi="ar-SA"/>
      </w:rPr>
    </w:lvl>
  </w:abstractNum>
  <w:abstractNum w:abstractNumId="3">
    <w:multiLevelType w:val="hybridMultilevel"/>
    <w:lvl w:ilvl="0">
      <w:start w:val="2"/>
      <w:numFmt w:val="decimal"/>
      <w:lvlText w:val="%1"/>
      <w:lvlJc w:val="left"/>
      <w:pPr>
        <w:ind w:left="1702" w:hanging="566"/>
        <w:jc w:val="left"/>
      </w:pPr>
      <w:rPr>
        <w:rFonts w:hint="default"/>
        <w:lang w:val="id" w:eastAsia="en-US" w:bidi="ar-SA"/>
      </w:rPr>
    </w:lvl>
    <w:lvl w:ilvl="1">
      <w:start w:val="1"/>
      <w:numFmt w:val="decimal"/>
      <w:lvlText w:val="%1.%2."/>
      <w:lvlJc w:val="left"/>
      <w:pPr>
        <w:ind w:left="1702" w:hanging="566"/>
        <w:jc w:val="left"/>
      </w:pPr>
      <w:rPr>
        <w:rFonts w:hint="default"/>
        <w:spacing w:val="0"/>
        <w:w w:val="100"/>
        <w:lang w:val="id" w:eastAsia="en-US" w:bidi="ar-SA"/>
      </w:rPr>
    </w:lvl>
    <w:lvl w:ilvl="2">
      <w:start w:val="2"/>
      <w:numFmt w:val="decimal"/>
      <w:lvlText w:val="%3."/>
      <w:lvlJc w:val="left"/>
      <w:pPr>
        <w:ind w:left="2066" w:hanging="222"/>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3">
      <w:start w:val="0"/>
      <w:numFmt w:val="bullet"/>
      <w:lvlText w:val="•"/>
      <w:lvlJc w:val="left"/>
      <w:pPr>
        <w:ind w:left="3807" w:hanging="222"/>
      </w:pPr>
      <w:rPr>
        <w:rFonts w:hint="default"/>
        <w:lang w:val="id" w:eastAsia="en-US" w:bidi="ar-SA"/>
      </w:rPr>
    </w:lvl>
    <w:lvl w:ilvl="4">
      <w:start w:val="0"/>
      <w:numFmt w:val="bullet"/>
      <w:lvlText w:val="•"/>
      <w:lvlJc w:val="left"/>
      <w:pPr>
        <w:ind w:left="4681" w:hanging="222"/>
      </w:pPr>
      <w:rPr>
        <w:rFonts w:hint="default"/>
        <w:lang w:val="id" w:eastAsia="en-US" w:bidi="ar-SA"/>
      </w:rPr>
    </w:lvl>
    <w:lvl w:ilvl="5">
      <w:start w:val="0"/>
      <w:numFmt w:val="bullet"/>
      <w:lvlText w:val="•"/>
      <w:lvlJc w:val="left"/>
      <w:pPr>
        <w:ind w:left="5554" w:hanging="222"/>
      </w:pPr>
      <w:rPr>
        <w:rFonts w:hint="default"/>
        <w:lang w:val="id" w:eastAsia="en-US" w:bidi="ar-SA"/>
      </w:rPr>
    </w:lvl>
    <w:lvl w:ilvl="6">
      <w:start w:val="0"/>
      <w:numFmt w:val="bullet"/>
      <w:lvlText w:val="•"/>
      <w:lvlJc w:val="left"/>
      <w:pPr>
        <w:ind w:left="6428" w:hanging="222"/>
      </w:pPr>
      <w:rPr>
        <w:rFonts w:hint="default"/>
        <w:lang w:val="id" w:eastAsia="en-US" w:bidi="ar-SA"/>
      </w:rPr>
    </w:lvl>
    <w:lvl w:ilvl="7">
      <w:start w:val="0"/>
      <w:numFmt w:val="bullet"/>
      <w:lvlText w:val="•"/>
      <w:lvlJc w:val="left"/>
      <w:pPr>
        <w:ind w:left="7302" w:hanging="222"/>
      </w:pPr>
      <w:rPr>
        <w:rFonts w:hint="default"/>
        <w:lang w:val="id" w:eastAsia="en-US" w:bidi="ar-SA"/>
      </w:rPr>
    </w:lvl>
    <w:lvl w:ilvl="8">
      <w:start w:val="0"/>
      <w:numFmt w:val="bullet"/>
      <w:lvlText w:val="•"/>
      <w:lvlJc w:val="left"/>
      <w:pPr>
        <w:ind w:left="8175" w:hanging="222"/>
      </w:pPr>
      <w:rPr>
        <w:rFonts w:hint="default"/>
        <w:lang w:val="id" w:eastAsia="en-US" w:bidi="ar-SA"/>
      </w:rPr>
    </w:lvl>
  </w:abstractNum>
  <w:abstractNum w:abstractNumId="2">
    <w:multiLevelType w:val="hybridMultilevel"/>
    <w:lvl w:ilvl="0">
      <w:start w:val="1"/>
      <w:numFmt w:val="decimal"/>
      <w:lvlText w:val="%1"/>
      <w:lvlJc w:val="left"/>
      <w:pPr>
        <w:ind w:left="1702" w:hanging="566"/>
        <w:jc w:val="left"/>
      </w:pPr>
      <w:rPr>
        <w:rFonts w:hint="default"/>
        <w:lang w:val="id" w:eastAsia="en-US" w:bidi="ar-SA"/>
      </w:rPr>
    </w:lvl>
    <w:lvl w:ilvl="1">
      <w:start w:val="1"/>
      <w:numFmt w:val="decimal"/>
      <w:lvlText w:val="%1.%2"/>
      <w:lvlJc w:val="left"/>
      <w:pPr>
        <w:ind w:left="1702" w:hanging="566"/>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344" w:hanging="566"/>
      </w:pPr>
      <w:rPr>
        <w:rFonts w:hint="default"/>
        <w:lang w:val="id" w:eastAsia="en-US" w:bidi="ar-SA"/>
      </w:rPr>
    </w:lvl>
    <w:lvl w:ilvl="3">
      <w:start w:val="0"/>
      <w:numFmt w:val="bullet"/>
      <w:lvlText w:val="•"/>
      <w:lvlJc w:val="left"/>
      <w:pPr>
        <w:ind w:left="4166" w:hanging="566"/>
      </w:pPr>
      <w:rPr>
        <w:rFonts w:hint="default"/>
        <w:lang w:val="id" w:eastAsia="en-US" w:bidi="ar-SA"/>
      </w:rPr>
    </w:lvl>
    <w:lvl w:ilvl="4">
      <w:start w:val="0"/>
      <w:numFmt w:val="bullet"/>
      <w:lvlText w:val="•"/>
      <w:lvlJc w:val="left"/>
      <w:pPr>
        <w:ind w:left="4989" w:hanging="566"/>
      </w:pPr>
      <w:rPr>
        <w:rFonts w:hint="default"/>
        <w:lang w:val="id" w:eastAsia="en-US" w:bidi="ar-SA"/>
      </w:rPr>
    </w:lvl>
    <w:lvl w:ilvl="5">
      <w:start w:val="0"/>
      <w:numFmt w:val="bullet"/>
      <w:lvlText w:val="•"/>
      <w:lvlJc w:val="left"/>
      <w:pPr>
        <w:ind w:left="5811" w:hanging="566"/>
      </w:pPr>
      <w:rPr>
        <w:rFonts w:hint="default"/>
        <w:lang w:val="id" w:eastAsia="en-US" w:bidi="ar-SA"/>
      </w:rPr>
    </w:lvl>
    <w:lvl w:ilvl="6">
      <w:start w:val="0"/>
      <w:numFmt w:val="bullet"/>
      <w:lvlText w:val="•"/>
      <w:lvlJc w:val="left"/>
      <w:pPr>
        <w:ind w:left="6633" w:hanging="566"/>
      </w:pPr>
      <w:rPr>
        <w:rFonts w:hint="default"/>
        <w:lang w:val="id" w:eastAsia="en-US" w:bidi="ar-SA"/>
      </w:rPr>
    </w:lvl>
    <w:lvl w:ilvl="7">
      <w:start w:val="0"/>
      <w:numFmt w:val="bullet"/>
      <w:lvlText w:val="•"/>
      <w:lvlJc w:val="left"/>
      <w:pPr>
        <w:ind w:left="7456" w:hanging="566"/>
      </w:pPr>
      <w:rPr>
        <w:rFonts w:hint="default"/>
        <w:lang w:val="id" w:eastAsia="en-US" w:bidi="ar-SA"/>
      </w:rPr>
    </w:lvl>
    <w:lvl w:ilvl="8">
      <w:start w:val="0"/>
      <w:numFmt w:val="bullet"/>
      <w:lvlText w:val="•"/>
      <w:lvlJc w:val="left"/>
      <w:pPr>
        <w:ind w:left="8278" w:hanging="566"/>
      </w:pPr>
      <w:rPr>
        <w:rFonts w:hint="default"/>
        <w:lang w:val="id" w:eastAsia="en-US" w:bidi="ar-SA"/>
      </w:rPr>
    </w:lvl>
  </w:abstractNum>
  <w:abstractNum w:abstractNumId="1">
    <w:multiLevelType w:val="hybridMultilevel"/>
    <w:lvl w:ilvl="0">
      <w:start w:val="1"/>
      <w:numFmt w:val="decimal"/>
      <w:lvlText w:val="%1."/>
      <w:lvlJc w:val="left"/>
      <w:pPr>
        <w:ind w:left="1136" w:hanging="5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8" w:hanging="569"/>
      </w:pPr>
      <w:rPr>
        <w:rFonts w:hint="default"/>
        <w:lang w:val="id" w:eastAsia="en-US" w:bidi="ar-SA"/>
      </w:rPr>
    </w:lvl>
    <w:lvl w:ilvl="2">
      <w:start w:val="0"/>
      <w:numFmt w:val="bullet"/>
      <w:lvlText w:val="•"/>
      <w:lvlJc w:val="left"/>
      <w:pPr>
        <w:ind w:left="2896" w:hanging="569"/>
      </w:pPr>
      <w:rPr>
        <w:rFonts w:hint="default"/>
        <w:lang w:val="id" w:eastAsia="en-US" w:bidi="ar-SA"/>
      </w:rPr>
    </w:lvl>
    <w:lvl w:ilvl="3">
      <w:start w:val="0"/>
      <w:numFmt w:val="bullet"/>
      <w:lvlText w:val="•"/>
      <w:lvlJc w:val="left"/>
      <w:pPr>
        <w:ind w:left="3774" w:hanging="569"/>
      </w:pPr>
      <w:rPr>
        <w:rFonts w:hint="default"/>
        <w:lang w:val="id" w:eastAsia="en-US" w:bidi="ar-SA"/>
      </w:rPr>
    </w:lvl>
    <w:lvl w:ilvl="4">
      <w:start w:val="0"/>
      <w:numFmt w:val="bullet"/>
      <w:lvlText w:val="•"/>
      <w:lvlJc w:val="left"/>
      <w:pPr>
        <w:ind w:left="4653" w:hanging="569"/>
      </w:pPr>
      <w:rPr>
        <w:rFonts w:hint="default"/>
        <w:lang w:val="id" w:eastAsia="en-US" w:bidi="ar-SA"/>
      </w:rPr>
    </w:lvl>
    <w:lvl w:ilvl="5">
      <w:start w:val="0"/>
      <w:numFmt w:val="bullet"/>
      <w:lvlText w:val="•"/>
      <w:lvlJc w:val="left"/>
      <w:pPr>
        <w:ind w:left="5531" w:hanging="569"/>
      </w:pPr>
      <w:rPr>
        <w:rFonts w:hint="default"/>
        <w:lang w:val="id" w:eastAsia="en-US" w:bidi="ar-SA"/>
      </w:rPr>
    </w:lvl>
    <w:lvl w:ilvl="6">
      <w:start w:val="0"/>
      <w:numFmt w:val="bullet"/>
      <w:lvlText w:val="•"/>
      <w:lvlJc w:val="left"/>
      <w:pPr>
        <w:ind w:left="6409" w:hanging="569"/>
      </w:pPr>
      <w:rPr>
        <w:rFonts w:hint="default"/>
        <w:lang w:val="id" w:eastAsia="en-US" w:bidi="ar-SA"/>
      </w:rPr>
    </w:lvl>
    <w:lvl w:ilvl="7">
      <w:start w:val="0"/>
      <w:numFmt w:val="bullet"/>
      <w:lvlText w:val="•"/>
      <w:lvlJc w:val="left"/>
      <w:pPr>
        <w:ind w:left="7288" w:hanging="569"/>
      </w:pPr>
      <w:rPr>
        <w:rFonts w:hint="default"/>
        <w:lang w:val="id" w:eastAsia="en-US" w:bidi="ar-SA"/>
      </w:rPr>
    </w:lvl>
    <w:lvl w:ilvl="8">
      <w:start w:val="0"/>
      <w:numFmt w:val="bullet"/>
      <w:lvlText w:val="•"/>
      <w:lvlJc w:val="left"/>
      <w:pPr>
        <w:ind w:left="8166" w:hanging="569"/>
      </w:pPr>
      <w:rPr>
        <w:rFonts w:hint="default"/>
        <w:lang w:val="id" w:eastAsia="en-US" w:bidi="ar-SA"/>
      </w:rPr>
    </w:lvl>
  </w:abstractNum>
  <w:abstractNum w:abstractNumId="0">
    <w:multiLevelType w:val="hybridMultilevel"/>
    <w:lvl w:ilvl="0">
      <w:start w:val="1"/>
      <w:numFmt w:val="decimal"/>
      <w:lvlText w:val="%1."/>
      <w:lvlJc w:val="left"/>
      <w:pPr>
        <w:ind w:left="1096" w:hanging="42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82" w:hanging="421"/>
      </w:pPr>
      <w:rPr>
        <w:rFonts w:hint="default"/>
        <w:lang w:val="id" w:eastAsia="en-US" w:bidi="ar-SA"/>
      </w:rPr>
    </w:lvl>
    <w:lvl w:ilvl="2">
      <w:start w:val="0"/>
      <w:numFmt w:val="bullet"/>
      <w:lvlText w:val="•"/>
      <w:lvlJc w:val="left"/>
      <w:pPr>
        <w:ind w:left="2864" w:hanging="421"/>
      </w:pPr>
      <w:rPr>
        <w:rFonts w:hint="default"/>
        <w:lang w:val="id" w:eastAsia="en-US" w:bidi="ar-SA"/>
      </w:rPr>
    </w:lvl>
    <w:lvl w:ilvl="3">
      <w:start w:val="0"/>
      <w:numFmt w:val="bullet"/>
      <w:lvlText w:val="•"/>
      <w:lvlJc w:val="left"/>
      <w:pPr>
        <w:ind w:left="3746" w:hanging="421"/>
      </w:pPr>
      <w:rPr>
        <w:rFonts w:hint="default"/>
        <w:lang w:val="id" w:eastAsia="en-US" w:bidi="ar-SA"/>
      </w:rPr>
    </w:lvl>
    <w:lvl w:ilvl="4">
      <w:start w:val="0"/>
      <w:numFmt w:val="bullet"/>
      <w:lvlText w:val="•"/>
      <w:lvlJc w:val="left"/>
      <w:pPr>
        <w:ind w:left="4629" w:hanging="421"/>
      </w:pPr>
      <w:rPr>
        <w:rFonts w:hint="default"/>
        <w:lang w:val="id" w:eastAsia="en-US" w:bidi="ar-SA"/>
      </w:rPr>
    </w:lvl>
    <w:lvl w:ilvl="5">
      <w:start w:val="0"/>
      <w:numFmt w:val="bullet"/>
      <w:lvlText w:val="•"/>
      <w:lvlJc w:val="left"/>
      <w:pPr>
        <w:ind w:left="5511" w:hanging="421"/>
      </w:pPr>
      <w:rPr>
        <w:rFonts w:hint="default"/>
        <w:lang w:val="id" w:eastAsia="en-US" w:bidi="ar-SA"/>
      </w:rPr>
    </w:lvl>
    <w:lvl w:ilvl="6">
      <w:start w:val="0"/>
      <w:numFmt w:val="bullet"/>
      <w:lvlText w:val="•"/>
      <w:lvlJc w:val="left"/>
      <w:pPr>
        <w:ind w:left="6393" w:hanging="421"/>
      </w:pPr>
      <w:rPr>
        <w:rFonts w:hint="default"/>
        <w:lang w:val="id" w:eastAsia="en-US" w:bidi="ar-SA"/>
      </w:rPr>
    </w:lvl>
    <w:lvl w:ilvl="7">
      <w:start w:val="0"/>
      <w:numFmt w:val="bullet"/>
      <w:lvlText w:val="•"/>
      <w:lvlJc w:val="left"/>
      <w:pPr>
        <w:ind w:left="7276" w:hanging="421"/>
      </w:pPr>
      <w:rPr>
        <w:rFonts w:hint="default"/>
        <w:lang w:val="id" w:eastAsia="en-US" w:bidi="ar-SA"/>
      </w:rPr>
    </w:lvl>
    <w:lvl w:ilvl="8">
      <w:start w:val="0"/>
      <w:numFmt w:val="bullet"/>
      <w:lvlText w:val="•"/>
      <w:lvlJc w:val="left"/>
      <w:pPr>
        <w:ind w:left="8158" w:hanging="421"/>
      </w:pPr>
      <w:rPr>
        <w:rFonts w:hint="default"/>
        <w:lang w:val="id" w:eastAsia="en-US" w:bidi="ar-SA"/>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99"/>
      <w:ind w:left="568"/>
    </w:pPr>
    <w:rPr>
      <w:rFonts w:ascii="Times New Roman" w:hAnsi="Times New Roman" w:eastAsia="Times New Roman" w:cs="Times New Roman"/>
      <w:b/>
      <w:bCs/>
      <w:sz w:val="22"/>
      <w:szCs w:val="22"/>
      <w:lang w:val="id" w:eastAsia="en-US" w:bidi="ar-SA"/>
    </w:rPr>
  </w:style>
  <w:style w:styleId="TOC2" w:type="paragraph">
    <w:name w:val="TOC 2"/>
    <w:basedOn w:val="Normal"/>
    <w:uiPriority w:val="1"/>
    <w:qFormat/>
    <w:pPr>
      <w:spacing w:before="119"/>
      <w:ind w:left="568"/>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121"/>
      <w:ind w:left="1702" w:hanging="566"/>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119"/>
      <w:ind w:left="1702" w:hanging="566"/>
    </w:pPr>
    <w:rPr>
      <w:rFonts w:ascii="Times New Roman" w:hAnsi="Times New Roman" w:eastAsia="Times New Roman" w:cs="Times New Roman"/>
      <w:i/>
      <w:iCs/>
      <w:sz w:val="22"/>
      <w:szCs w:val="22"/>
      <w:lang w:val="id" w:eastAsia="en-US" w:bidi="ar-SA"/>
    </w:rPr>
  </w:style>
  <w:style w:styleId="TOC5" w:type="paragraph">
    <w:name w:val="TOC 5"/>
    <w:basedOn w:val="Normal"/>
    <w:uiPriority w:val="1"/>
    <w:qFormat/>
    <w:pPr>
      <w:spacing w:before="101"/>
      <w:ind w:left="1702" w:hanging="566"/>
    </w:pPr>
    <w:rPr>
      <w:rFonts w:ascii="Times New Roman" w:hAnsi="Times New Roman" w:eastAsia="Times New Roman" w:cs="Times New Roman"/>
      <w:b/>
      <w:bCs/>
      <w:i/>
      <w:iCs/>
      <w:lang w:val="id" w:eastAsia="en-US" w:bidi="ar-SA"/>
    </w:rPr>
  </w:style>
  <w:style w:styleId="TOC6" w:type="paragraph">
    <w:name w:val="TOC 6"/>
    <w:basedOn w:val="Normal"/>
    <w:uiPriority w:val="1"/>
    <w:qFormat/>
    <w:pPr>
      <w:spacing w:before="121"/>
      <w:ind w:left="2408" w:hanging="564"/>
    </w:pPr>
    <w:rPr>
      <w:rFonts w:ascii="Times New Roman" w:hAnsi="Times New Roman" w:eastAsia="Times New Roman" w:cs="Times New Roman"/>
      <w:sz w:val="22"/>
      <w:szCs w:val="22"/>
      <w:lang w:val="id" w:eastAsia="en-US" w:bidi="ar-SA"/>
    </w:rPr>
  </w:style>
  <w:style w:styleId="TOC7" w:type="paragraph">
    <w:name w:val="TOC 7"/>
    <w:basedOn w:val="Normal"/>
    <w:uiPriority w:val="1"/>
    <w:qFormat/>
    <w:pPr>
      <w:spacing w:before="95"/>
      <w:ind w:left="2410" w:hanging="566"/>
    </w:pPr>
    <w:rPr>
      <w:rFonts w:ascii="Times New Roman" w:hAnsi="Times New Roman" w:eastAsia="Times New Roman" w:cs="Times New Roman"/>
      <w:b/>
      <w:bCs/>
      <w:i/>
      <w:iCs/>
      <w:lang w:val="id" w:eastAsia="en-US" w:bidi="ar-SA"/>
    </w:rPr>
  </w:style>
  <w:style w:styleId="TOC8" w:type="paragraph">
    <w:name w:val="TOC 8"/>
    <w:basedOn w:val="Normal"/>
    <w:uiPriority w:val="1"/>
    <w:qFormat/>
    <w:pPr>
      <w:spacing w:before="3"/>
      <w:ind w:left="2410"/>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178" w:right="2026"/>
      <w:jc w:val="center"/>
      <w:outlineLvl w:val="1"/>
    </w:pPr>
    <w:rPr>
      <w:rFonts w:ascii="Times New Roman" w:hAnsi="Times New Roman" w:eastAsia="Times New Roman" w:cs="Times New Roman"/>
      <w:b/>
      <w:bCs/>
      <w:sz w:val="56"/>
      <w:szCs w:val="56"/>
      <w:lang w:val="id" w:eastAsia="en-US" w:bidi="ar-SA"/>
    </w:rPr>
  </w:style>
  <w:style w:styleId="Heading2" w:type="paragraph">
    <w:name w:val="Heading 2"/>
    <w:basedOn w:val="Normal"/>
    <w:uiPriority w:val="1"/>
    <w:qFormat/>
    <w:pPr>
      <w:ind w:left="153"/>
      <w:outlineLvl w:val="2"/>
    </w:pPr>
    <w:rPr>
      <w:rFonts w:ascii="Tahoma" w:hAnsi="Tahoma" w:eastAsia="Tahoma" w:cs="Tahoma"/>
      <w:b/>
      <w:bCs/>
      <w:sz w:val="40"/>
      <w:szCs w:val="40"/>
      <w:lang w:val="id" w:eastAsia="en-US" w:bidi="ar-SA"/>
    </w:rPr>
  </w:style>
  <w:style w:styleId="Heading3" w:type="paragraph">
    <w:name w:val="Heading 3"/>
    <w:basedOn w:val="Normal"/>
    <w:uiPriority w:val="1"/>
    <w:qFormat/>
    <w:pPr>
      <w:spacing w:before="122"/>
      <w:ind w:left="153"/>
      <w:outlineLvl w:val="3"/>
    </w:pPr>
    <w:rPr>
      <w:rFonts w:ascii="Verdana" w:hAnsi="Verdana" w:eastAsia="Verdana" w:cs="Verdana"/>
      <w:sz w:val="34"/>
      <w:szCs w:val="34"/>
      <w:lang w:val="id" w:eastAsia="en-US" w:bidi="ar-SA"/>
    </w:rPr>
  </w:style>
  <w:style w:styleId="Heading4" w:type="paragraph">
    <w:name w:val="Heading 4"/>
    <w:basedOn w:val="Normal"/>
    <w:uiPriority w:val="1"/>
    <w:qFormat/>
    <w:pPr>
      <w:outlineLvl w:val="4"/>
    </w:pPr>
    <w:rPr>
      <w:rFonts w:ascii="Times New Roman" w:hAnsi="Times New Roman" w:eastAsia="Times New Roman" w:cs="Times New Roman"/>
      <w:b/>
      <w:bCs/>
      <w:sz w:val="32"/>
      <w:szCs w:val="32"/>
      <w:lang w:val="id" w:eastAsia="en-US" w:bidi="ar-SA"/>
    </w:rPr>
  </w:style>
  <w:style w:styleId="Heading5" w:type="paragraph">
    <w:name w:val="Heading 5"/>
    <w:basedOn w:val="Normal"/>
    <w:uiPriority w:val="1"/>
    <w:qFormat/>
    <w:pPr>
      <w:ind w:left="1178" w:right="2024"/>
      <w:jc w:val="center"/>
      <w:outlineLvl w:val="5"/>
    </w:pPr>
    <w:rPr>
      <w:rFonts w:ascii="Times New Roman" w:hAnsi="Times New Roman" w:eastAsia="Times New Roman" w:cs="Times New Roman"/>
      <w:b/>
      <w:bCs/>
      <w:sz w:val="24"/>
      <w:szCs w:val="24"/>
      <w:lang w:val="id" w:eastAsia="en-US" w:bidi="ar-SA"/>
    </w:rPr>
  </w:style>
  <w:style w:styleId="Heading6" w:type="paragraph">
    <w:name w:val="Heading 6"/>
    <w:basedOn w:val="Normal"/>
    <w:uiPriority w:val="1"/>
    <w:qFormat/>
    <w:pPr>
      <w:ind w:left="1136"/>
      <w:jc w:val="both"/>
      <w:outlineLvl w:val="6"/>
    </w:pPr>
    <w:rPr>
      <w:rFonts w:ascii="Times New Roman" w:hAnsi="Times New Roman" w:eastAsia="Times New Roman" w:cs="Times New Roman"/>
      <w:b/>
      <w:bCs/>
      <w:sz w:val="24"/>
      <w:szCs w:val="24"/>
      <w:lang w:val="id" w:eastAsia="en-US" w:bidi="ar-SA"/>
    </w:rPr>
  </w:style>
  <w:style w:styleId="Heading7" w:type="paragraph">
    <w:name w:val="Heading 7"/>
    <w:basedOn w:val="Normal"/>
    <w:uiPriority w:val="1"/>
    <w:qFormat/>
    <w:pPr>
      <w:spacing w:before="160"/>
      <w:ind w:left="1136" w:hanging="568"/>
      <w:outlineLvl w:val="7"/>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136" w:hanging="566"/>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57" w:line="211" w:lineRule="exact"/>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image" Target="media/image5.png"/><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header" Target="header3.xml"/><Relationship Id="rId17" Type="http://schemas.openxmlformats.org/officeDocument/2006/relationships/footer" Target="footer5.xml"/><Relationship Id="rId18" Type="http://schemas.openxmlformats.org/officeDocument/2006/relationships/header" Target="header4.xml"/><Relationship Id="rId19" Type="http://schemas.openxmlformats.org/officeDocument/2006/relationships/footer" Target="footer6.xml"/><Relationship Id="rId20" Type="http://schemas.openxmlformats.org/officeDocument/2006/relationships/header" Target="header5.xml"/><Relationship Id="rId21" Type="http://schemas.openxmlformats.org/officeDocument/2006/relationships/footer" Target="footer7.xml"/><Relationship Id="rId22" Type="http://schemas.openxmlformats.org/officeDocument/2006/relationships/header" Target="header6.xml"/><Relationship Id="rId23" Type="http://schemas.openxmlformats.org/officeDocument/2006/relationships/footer" Target="footer8.xml"/><Relationship Id="rId24" Type="http://schemas.openxmlformats.org/officeDocument/2006/relationships/header" Target="header7.xml"/><Relationship Id="rId25" Type="http://schemas.openxmlformats.org/officeDocument/2006/relationships/footer" Target="footer9.xml"/><Relationship Id="rId26" Type="http://schemas.openxmlformats.org/officeDocument/2006/relationships/header" Target="header8.xml"/><Relationship Id="rId27" Type="http://schemas.openxmlformats.org/officeDocument/2006/relationships/footer" Target="footer10.xml"/><Relationship Id="rId28" Type="http://schemas.openxmlformats.org/officeDocument/2006/relationships/header" Target="header9.xml"/><Relationship Id="rId29" Type="http://schemas.openxmlformats.org/officeDocument/2006/relationships/footer" Target="footer11.xml"/><Relationship Id="rId30" Type="http://schemas.openxmlformats.org/officeDocument/2006/relationships/header" Target="header10.xml"/><Relationship Id="rId31" Type="http://schemas.openxmlformats.org/officeDocument/2006/relationships/footer" Target="footer12.xml"/><Relationship Id="rId32" Type="http://schemas.openxmlformats.org/officeDocument/2006/relationships/header" Target="header11.xml"/><Relationship Id="rId33" Type="http://schemas.openxmlformats.org/officeDocument/2006/relationships/footer" Target="footer13.xml"/><Relationship Id="rId34" Type="http://schemas.openxmlformats.org/officeDocument/2006/relationships/header" Target="header12.xml"/><Relationship Id="rId35" Type="http://schemas.openxmlformats.org/officeDocument/2006/relationships/footer" Target="footer14.xml"/><Relationship Id="rId36" Type="http://schemas.openxmlformats.org/officeDocument/2006/relationships/header" Target="header13.xml"/><Relationship Id="rId37" Type="http://schemas.openxmlformats.org/officeDocument/2006/relationships/footer" Target="footer15.xml"/><Relationship Id="rId38" Type="http://schemas.openxmlformats.org/officeDocument/2006/relationships/header" Target="header14.xml"/><Relationship Id="rId39" Type="http://schemas.openxmlformats.org/officeDocument/2006/relationships/footer" Target="footer16.xml"/><Relationship Id="rId40" Type="http://schemas.openxmlformats.org/officeDocument/2006/relationships/header" Target="header15.xml"/><Relationship Id="rId41" Type="http://schemas.openxmlformats.org/officeDocument/2006/relationships/footer" Target="footer17.xml"/><Relationship Id="rId42" Type="http://schemas.openxmlformats.org/officeDocument/2006/relationships/header" Target="header16.xml"/><Relationship Id="rId43" Type="http://schemas.openxmlformats.org/officeDocument/2006/relationships/footer" Target="footer18.xml"/><Relationship Id="rId44" Type="http://schemas.openxmlformats.org/officeDocument/2006/relationships/header" Target="header17.xml"/><Relationship Id="rId45" Type="http://schemas.openxmlformats.org/officeDocument/2006/relationships/footer" Target="footer19.xml"/><Relationship Id="rId46" Type="http://schemas.openxmlformats.org/officeDocument/2006/relationships/header" Target="header18.xml"/><Relationship Id="rId47" Type="http://schemas.openxmlformats.org/officeDocument/2006/relationships/footer" Target="footer20.xml"/><Relationship Id="rId48" Type="http://schemas.openxmlformats.org/officeDocument/2006/relationships/header" Target="header19.xml"/><Relationship Id="rId49" Type="http://schemas.openxmlformats.org/officeDocument/2006/relationships/footer" Target="footer21.xml"/><Relationship Id="rId50" Type="http://schemas.openxmlformats.org/officeDocument/2006/relationships/header" Target="header20.xml"/><Relationship Id="rId51" Type="http://schemas.openxmlformats.org/officeDocument/2006/relationships/footer" Target="footer22.xml"/><Relationship Id="rId52" Type="http://schemas.openxmlformats.org/officeDocument/2006/relationships/header" Target="header21.xml"/><Relationship Id="rId53" Type="http://schemas.openxmlformats.org/officeDocument/2006/relationships/footer" Target="footer23.xml"/><Relationship Id="rId54" Type="http://schemas.openxmlformats.org/officeDocument/2006/relationships/header" Target="header22.xml"/><Relationship Id="rId55" Type="http://schemas.openxmlformats.org/officeDocument/2006/relationships/footer" Target="footer24.xml"/><Relationship Id="rId56" Type="http://schemas.openxmlformats.org/officeDocument/2006/relationships/header" Target="header23.xml"/><Relationship Id="rId57" Type="http://schemas.openxmlformats.org/officeDocument/2006/relationships/footer" Target="footer25.xml"/><Relationship Id="rId58" Type="http://schemas.openxmlformats.org/officeDocument/2006/relationships/image" Target="media/image6.png"/><Relationship Id="rId59" Type="http://schemas.openxmlformats.org/officeDocument/2006/relationships/image" Target="media/image7.png"/><Relationship Id="rId60" Type="http://schemas.openxmlformats.org/officeDocument/2006/relationships/image" Target="media/image8.png"/><Relationship Id="rId61" Type="http://schemas.openxmlformats.org/officeDocument/2006/relationships/header" Target="header24.xml"/><Relationship Id="rId62" Type="http://schemas.openxmlformats.org/officeDocument/2006/relationships/footer" Target="footer26.xml"/><Relationship Id="rId63" Type="http://schemas.openxmlformats.org/officeDocument/2006/relationships/header" Target="header25.xml"/><Relationship Id="rId64" Type="http://schemas.openxmlformats.org/officeDocument/2006/relationships/footer" Target="footer27.xml"/><Relationship Id="rId65" Type="http://schemas.openxmlformats.org/officeDocument/2006/relationships/header" Target="header26.xml"/><Relationship Id="rId66" Type="http://schemas.openxmlformats.org/officeDocument/2006/relationships/footer" Target="footer28.xml"/><Relationship Id="rId67" Type="http://schemas.openxmlformats.org/officeDocument/2006/relationships/header" Target="header27.xml"/><Relationship Id="rId68" Type="http://schemas.openxmlformats.org/officeDocument/2006/relationships/footer" Target="footer29.xml"/><Relationship Id="rId69" Type="http://schemas.openxmlformats.org/officeDocument/2006/relationships/header" Target="header28.xml"/><Relationship Id="rId70" Type="http://schemas.openxmlformats.org/officeDocument/2006/relationships/footer" Target="footer30.xml"/><Relationship Id="rId71" Type="http://schemas.openxmlformats.org/officeDocument/2006/relationships/header" Target="header29.xml"/><Relationship Id="rId72" Type="http://schemas.openxmlformats.org/officeDocument/2006/relationships/footer" Target="footer31.xml"/><Relationship Id="rId73" Type="http://schemas.openxmlformats.org/officeDocument/2006/relationships/header" Target="header30.xml"/><Relationship Id="rId74" Type="http://schemas.openxmlformats.org/officeDocument/2006/relationships/footer" Target="footer32.xml"/><Relationship Id="rId75" Type="http://schemas.openxmlformats.org/officeDocument/2006/relationships/header" Target="header31.xml"/><Relationship Id="rId76" Type="http://schemas.openxmlformats.org/officeDocument/2006/relationships/footer" Target="footer33.xml"/><Relationship Id="rId77" Type="http://schemas.openxmlformats.org/officeDocument/2006/relationships/header" Target="header32.xml"/><Relationship Id="rId78" Type="http://schemas.openxmlformats.org/officeDocument/2006/relationships/footer" Target="footer34.xml"/><Relationship Id="rId79" Type="http://schemas.openxmlformats.org/officeDocument/2006/relationships/header" Target="header33.xml"/><Relationship Id="rId80" Type="http://schemas.openxmlformats.org/officeDocument/2006/relationships/footer" Target="footer35.xml"/><Relationship Id="rId81" Type="http://schemas.openxmlformats.org/officeDocument/2006/relationships/header" Target="header34.xml"/><Relationship Id="rId82" Type="http://schemas.openxmlformats.org/officeDocument/2006/relationships/footer" Target="footer36.xml"/><Relationship Id="rId83" Type="http://schemas.openxmlformats.org/officeDocument/2006/relationships/header" Target="header35.xml"/><Relationship Id="rId84" Type="http://schemas.openxmlformats.org/officeDocument/2006/relationships/footer" Target="footer37.xml"/><Relationship Id="rId85" Type="http://schemas.openxmlformats.org/officeDocument/2006/relationships/header" Target="header36.xml"/><Relationship Id="rId86" Type="http://schemas.openxmlformats.org/officeDocument/2006/relationships/footer" Target="footer38.xml"/><Relationship Id="rId87" Type="http://schemas.openxmlformats.org/officeDocument/2006/relationships/hyperlink" Target="http://www.idx.co.id/" TargetMode="External"/><Relationship Id="rId88" Type="http://schemas.openxmlformats.org/officeDocument/2006/relationships/header" Target="header37.xml"/><Relationship Id="rId89" Type="http://schemas.openxmlformats.org/officeDocument/2006/relationships/footer" Target="footer39.xml"/><Relationship Id="rId90" Type="http://schemas.openxmlformats.org/officeDocument/2006/relationships/header" Target="header38.xml"/><Relationship Id="rId91" Type="http://schemas.openxmlformats.org/officeDocument/2006/relationships/footer" Target="footer40.xml"/><Relationship Id="rId92" Type="http://schemas.openxmlformats.org/officeDocument/2006/relationships/header" Target="header39.xml"/><Relationship Id="rId93" Type="http://schemas.openxmlformats.org/officeDocument/2006/relationships/footer" Target="footer41.xml"/><Relationship Id="rId94" Type="http://schemas.openxmlformats.org/officeDocument/2006/relationships/header" Target="header40.xml"/><Relationship Id="rId95" Type="http://schemas.openxmlformats.org/officeDocument/2006/relationships/footer" Target="footer42.xml"/><Relationship Id="rId96" Type="http://schemas.openxmlformats.org/officeDocument/2006/relationships/header" Target="header41.xml"/><Relationship Id="rId97" Type="http://schemas.openxmlformats.org/officeDocument/2006/relationships/footer" Target="footer43.xml"/><Relationship Id="rId98" Type="http://schemas.openxmlformats.org/officeDocument/2006/relationships/header" Target="header42.xml"/><Relationship Id="rId99" Type="http://schemas.openxmlformats.org/officeDocument/2006/relationships/footer" Target="footer44.xml"/><Relationship Id="rId100" Type="http://schemas.openxmlformats.org/officeDocument/2006/relationships/header" Target="header43.xml"/><Relationship Id="rId101" Type="http://schemas.openxmlformats.org/officeDocument/2006/relationships/footer" Target="footer45.xml"/><Relationship Id="rId102" Type="http://schemas.openxmlformats.org/officeDocument/2006/relationships/header" Target="header44.xml"/><Relationship Id="rId103" Type="http://schemas.openxmlformats.org/officeDocument/2006/relationships/footer" Target="footer46.xml"/><Relationship Id="rId104" Type="http://schemas.openxmlformats.org/officeDocument/2006/relationships/header" Target="header45.xml"/><Relationship Id="rId105" Type="http://schemas.openxmlformats.org/officeDocument/2006/relationships/footer" Target="footer47.xml"/><Relationship Id="rId106" Type="http://schemas.openxmlformats.org/officeDocument/2006/relationships/header" Target="header46.xml"/><Relationship Id="rId107" Type="http://schemas.openxmlformats.org/officeDocument/2006/relationships/footer" Target="footer48.xml"/><Relationship Id="rId108" Type="http://schemas.openxmlformats.org/officeDocument/2006/relationships/header" Target="header47.xml"/><Relationship Id="rId109" Type="http://schemas.openxmlformats.org/officeDocument/2006/relationships/footer" Target="footer49.xml"/><Relationship Id="rId110" Type="http://schemas.openxmlformats.org/officeDocument/2006/relationships/header" Target="header48.xml"/><Relationship Id="rId111" Type="http://schemas.openxmlformats.org/officeDocument/2006/relationships/footer" Target="footer50.xml"/><Relationship Id="rId112" Type="http://schemas.openxmlformats.org/officeDocument/2006/relationships/header" Target="header49.xml"/><Relationship Id="rId113" Type="http://schemas.openxmlformats.org/officeDocument/2006/relationships/footer" Target="footer51.xml"/><Relationship Id="rId114" Type="http://schemas.openxmlformats.org/officeDocument/2006/relationships/header" Target="header50.xml"/><Relationship Id="rId115" Type="http://schemas.openxmlformats.org/officeDocument/2006/relationships/footer" Target="footer52.xml"/><Relationship Id="rId116" Type="http://schemas.openxmlformats.org/officeDocument/2006/relationships/header" Target="header51.xml"/><Relationship Id="rId117" Type="http://schemas.openxmlformats.org/officeDocument/2006/relationships/footer" Target="footer53.xml"/><Relationship Id="rId118" Type="http://schemas.openxmlformats.org/officeDocument/2006/relationships/header" Target="header52.xml"/><Relationship Id="rId119" Type="http://schemas.openxmlformats.org/officeDocument/2006/relationships/footer" Target="footer54.xml"/><Relationship Id="rId120" Type="http://schemas.openxmlformats.org/officeDocument/2006/relationships/header" Target="header53.xml"/><Relationship Id="rId121" Type="http://schemas.openxmlformats.org/officeDocument/2006/relationships/footer" Target="footer55.xml"/><Relationship Id="rId122" Type="http://schemas.openxmlformats.org/officeDocument/2006/relationships/header" Target="header54.xml"/><Relationship Id="rId123" Type="http://schemas.openxmlformats.org/officeDocument/2006/relationships/footer" Target="footer56.xml"/><Relationship Id="rId124" Type="http://schemas.openxmlformats.org/officeDocument/2006/relationships/header" Target="header55.xml"/><Relationship Id="rId125" Type="http://schemas.openxmlformats.org/officeDocument/2006/relationships/footer" Target="footer57.xml"/><Relationship Id="rId126" Type="http://schemas.openxmlformats.org/officeDocument/2006/relationships/header" Target="header56.xml"/><Relationship Id="rId127" Type="http://schemas.openxmlformats.org/officeDocument/2006/relationships/footer" Target="footer58.xml"/><Relationship Id="rId128" Type="http://schemas.openxmlformats.org/officeDocument/2006/relationships/header" Target="header57.xml"/><Relationship Id="rId129" Type="http://schemas.openxmlformats.org/officeDocument/2006/relationships/footer" Target="footer59.xml"/><Relationship Id="rId130" Type="http://schemas.openxmlformats.org/officeDocument/2006/relationships/header" Target="header58.xml"/><Relationship Id="rId131" Type="http://schemas.openxmlformats.org/officeDocument/2006/relationships/footer" Target="footer60.xml"/><Relationship Id="rId132" Type="http://schemas.openxmlformats.org/officeDocument/2006/relationships/header" Target="header59.xml"/><Relationship Id="rId133" Type="http://schemas.openxmlformats.org/officeDocument/2006/relationships/footer" Target="footer61.xml"/><Relationship Id="rId134" Type="http://schemas.openxmlformats.org/officeDocument/2006/relationships/header" Target="header60.xml"/><Relationship Id="rId135" Type="http://schemas.openxmlformats.org/officeDocument/2006/relationships/footer" Target="footer62.xml"/><Relationship Id="rId136" Type="http://schemas.openxmlformats.org/officeDocument/2006/relationships/header" Target="header61.xml"/><Relationship Id="rId137" Type="http://schemas.openxmlformats.org/officeDocument/2006/relationships/footer" Target="footer63.xml"/><Relationship Id="rId138" Type="http://schemas.openxmlformats.org/officeDocument/2006/relationships/header" Target="header62.xml"/><Relationship Id="rId139" Type="http://schemas.openxmlformats.org/officeDocument/2006/relationships/footer" Target="footer64.xml"/><Relationship Id="rId140" Type="http://schemas.openxmlformats.org/officeDocument/2006/relationships/header" Target="header63.xml"/><Relationship Id="rId141" Type="http://schemas.openxmlformats.org/officeDocument/2006/relationships/footer" Target="footer65.xml"/><Relationship Id="rId142" Type="http://schemas.openxmlformats.org/officeDocument/2006/relationships/header" Target="header64.xml"/><Relationship Id="rId143" Type="http://schemas.openxmlformats.org/officeDocument/2006/relationships/footer" Target="footer66.xml"/><Relationship Id="rId144" Type="http://schemas.openxmlformats.org/officeDocument/2006/relationships/header" Target="header65.xml"/><Relationship Id="rId145" Type="http://schemas.openxmlformats.org/officeDocument/2006/relationships/footer" Target="footer67.xml"/><Relationship Id="rId146" Type="http://schemas.openxmlformats.org/officeDocument/2006/relationships/header" Target="header66.xml"/><Relationship Id="rId147" Type="http://schemas.openxmlformats.org/officeDocument/2006/relationships/footer" Target="footer68.xml"/><Relationship Id="rId148" Type="http://schemas.openxmlformats.org/officeDocument/2006/relationships/header" Target="header67.xml"/><Relationship Id="rId149" Type="http://schemas.openxmlformats.org/officeDocument/2006/relationships/footer" Target="footer69.xml"/><Relationship Id="rId150" Type="http://schemas.openxmlformats.org/officeDocument/2006/relationships/header" Target="header68.xml"/><Relationship Id="rId151" Type="http://schemas.openxmlformats.org/officeDocument/2006/relationships/footer" Target="footer70.xml"/><Relationship Id="rId152" Type="http://schemas.openxmlformats.org/officeDocument/2006/relationships/hyperlink" Target="https://doi.org/10.1108/CG-07-2019-0204" TargetMode="External"/><Relationship Id="rId153" Type="http://schemas.openxmlformats.org/officeDocument/2006/relationships/hyperlink" Target="https://doi.org/10.2469/faj.v55.n5.2296" TargetMode="External"/><Relationship Id="rId154" Type="http://schemas.openxmlformats.org/officeDocument/2006/relationships/hyperlink" Target="https://doi.org/10.1111/j.1475-" TargetMode="External"/><Relationship Id="rId155" Type="http://schemas.openxmlformats.org/officeDocument/2006/relationships/hyperlink" Target="https://www.jstor.org/stable/258191" TargetMode="External"/><Relationship Id="rId156" Type="http://schemas.openxmlformats.org/officeDocument/2006/relationships/hyperlink" Target="https://doi.org/10.1016/0304-405X(76)90026-X" TargetMode="External"/><Relationship Id="rId157" Type="http://schemas.openxmlformats.org/officeDocument/2006/relationships/hyperlink" Target="https://e-journal.unair.ac.id/jraba" TargetMode="External"/><Relationship Id="rId158" Type="http://schemas.openxmlformats.org/officeDocument/2006/relationships/header" Target="header69.xml"/><Relationship Id="rId159" Type="http://schemas.openxmlformats.org/officeDocument/2006/relationships/footer" Target="footer71.xml"/><Relationship Id="rId160" Type="http://schemas.openxmlformats.org/officeDocument/2006/relationships/hyperlink" Target="https://doi.org/10.1108/JFRA-07-2024-" TargetMode="External"/><Relationship Id="rId161" Type="http://schemas.openxmlformats.org/officeDocument/2006/relationships/hyperlink" Target="https://doi.org/10.24036/jea.v6i2.1362" TargetMode="External"/><Relationship Id="rId162" Type="http://schemas.openxmlformats.org/officeDocument/2006/relationships/hyperlink" Target="http://ejournal-s1.undip.ac.id/index.php/accounting" TargetMode="External"/><Relationship Id="rId163" Type="http://schemas.openxmlformats.org/officeDocument/2006/relationships/hyperlink" Target="https://doi.org/10.33395/owner.v7i3.1560" TargetMode="External"/><Relationship Id="rId164" Type="http://schemas.openxmlformats.org/officeDocument/2006/relationships/hyperlink" Target="https://transpublika.co.id/ojs/index.php/Transekonomika" TargetMode="External"/><Relationship Id="rId165" Type="http://schemas.openxmlformats.org/officeDocument/2006/relationships/hyperlink" Target="https://doi.org/10.32486/aksi.v7i1.273" TargetMode="External"/><Relationship Id="rId166" Type="http://schemas.openxmlformats.org/officeDocument/2006/relationships/hyperlink" Target="https://doi.org/10.35912/jakman.v1i4.52" TargetMode="External"/><Relationship Id="rId167" Type="http://schemas.openxmlformats.org/officeDocument/2006/relationships/header" Target="header70.xml"/><Relationship Id="rId168" Type="http://schemas.openxmlformats.org/officeDocument/2006/relationships/footer" Target="footer72.xml"/><Relationship Id="rId169" Type="http://schemas.openxmlformats.org/officeDocument/2006/relationships/hyperlink" Target="https://doi.org/10.25170/balance.v16i1.80" TargetMode="External"/><Relationship Id="rId170" Type="http://schemas.openxmlformats.org/officeDocument/2006/relationships/hyperlink" Target="https://doi.org/10.11648/j.ijafrm.20230804.14" TargetMode="External"/><Relationship Id="rId171" Type="http://schemas.openxmlformats.org/officeDocument/2006/relationships/hyperlink" Target="https://doi.org/10.21037/atm.2016.03.36" TargetMode="External"/><Relationship Id="rId172" Type="http://schemas.openxmlformats.org/officeDocument/2006/relationships/header" Target="header71.xml"/><Relationship Id="rId173" Type="http://schemas.openxmlformats.org/officeDocument/2006/relationships/footer" Target="footer73.xml"/><Relationship Id="rId174" Type="http://schemas.openxmlformats.org/officeDocument/2006/relationships/header" Target="header72.xml"/><Relationship Id="rId175" Type="http://schemas.openxmlformats.org/officeDocument/2006/relationships/footer" Target="footer74.xml"/><Relationship Id="rId176" Type="http://schemas.openxmlformats.org/officeDocument/2006/relationships/header" Target="header73.xml"/><Relationship Id="rId177" Type="http://schemas.openxmlformats.org/officeDocument/2006/relationships/footer" Target="footer75.xml"/><Relationship Id="rId178" Type="http://schemas.openxmlformats.org/officeDocument/2006/relationships/header" Target="header74.xml"/><Relationship Id="rId179" Type="http://schemas.openxmlformats.org/officeDocument/2006/relationships/footer" Target="footer76.xml"/><Relationship Id="rId180" Type="http://schemas.openxmlformats.org/officeDocument/2006/relationships/header" Target="header75.xml"/><Relationship Id="rId181" Type="http://schemas.openxmlformats.org/officeDocument/2006/relationships/footer" Target="footer77.xml"/><Relationship Id="rId182" Type="http://schemas.openxmlformats.org/officeDocument/2006/relationships/header" Target="header76.xml"/><Relationship Id="rId183" Type="http://schemas.openxmlformats.org/officeDocument/2006/relationships/footer" Target="footer78.xml"/><Relationship Id="rId184" Type="http://schemas.openxmlformats.org/officeDocument/2006/relationships/header" Target="header77.xml"/><Relationship Id="rId185" Type="http://schemas.openxmlformats.org/officeDocument/2006/relationships/footer" Target="footer79.xml"/><Relationship Id="rId186" Type="http://schemas.openxmlformats.org/officeDocument/2006/relationships/header" Target="header78.xml"/><Relationship Id="rId187" Type="http://schemas.openxmlformats.org/officeDocument/2006/relationships/footer" Target="footer80.xml"/><Relationship Id="rId188" Type="http://schemas.openxmlformats.org/officeDocument/2006/relationships/header" Target="header79.xml"/><Relationship Id="rId189" Type="http://schemas.openxmlformats.org/officeDocument/2006/relationships/footer" Target="footer81.xml"/><Relationship Id="rId190" Type="http://schemas.openxmlformats.org/officeDocument/2006/relationships/header" Target="header80.xml"/><Relationship Id="rId191" Type="http://schemas.openxmlformats.org/officeDocument/2006/relationships/footer" Target="footer82.xml"/><Relationship Id="rId192" Type="http://schemas.openxmlformats.org/officeDocument/2006/relationships/image" Target="media/image10.png"/><Relationship Id="rId193" Type="http://schemas.openxmlformats.org/officeDocument/2006/relationships/image" Target="media/image11.png"/><Relationship Id="rId194" Type="http://schemas.openxmlformats.org/officeDocument/2006/relationships/header" Target="header81.xml"/><Relationship Id="rId195" Type="http://schemas.openxmlformats.org/officeDocument/2006/relationships/footer" Target="footer83.xml"/><Relationship Id="rId196" Type="http://schemas.openxmlformats.org/officeDocument/2006/relationships/image" Target="media/image12.png"/><Relationship Id="rId197" Type="http://schemas.openxmlformats.org/officeDocument/2006/relationships/image" Target="media/image13.png"/><Relationship Id="rId198" Type="http://schemas.openxmlformats.org/officeDocument/2006/relationships/image" Target="media/image14.png"/><Relationship Id="rId199" Type="http://schemas.openxmlformats.org/officeDocument/2006/relationships/image" Target="media/image15.png"/><Relationship Id="rId200" Type="http://schemas.openxmlformats.org/officeDocument/2006/relationships/header" Target="header82.xml"/><Relationship Id="rId201" Type="http://schemas.openxmlformats.org/officeDocument/2006/relationships/footer" Target="footer84.xml"/><Relationship Id="rId202" Type="http://schemas.openxmlformats.org/officeDocument/2006/relationships/hyperlink" Target="https://repository.unja.ac.id/58664/1/FULL%20TESISS.pdf" TargetMode="External"/><Relationship Id="rId203" Type="http://schemas.openxmlformats.org/officeDocument/2006/relationships/hyperlink" Target="https://doi.org/10.33369/fairness.v6i3.15137" TargetMode="External"/><Relationship Id="rId204" Type="http://schemas.openxmlformats.org/officeDocument/2006/relationships/hyperlink" Target="https://core.ac.uk/download/pdf/11721593.pdf" TargetMode="External"/><Relationship Id="rId205" Type="http://schemas.openxmlformats.org/officeDocument/2006/relationships/hyperlink" Target="http://eprintslib.ummgl.ac.id/3268/1/16.0102.0201_BAB%20I_BABII_BABIII_BABV_DAFTAR%20PUSTAKA%20-%20WIDURI%20W.pdf" TargetMode="External"/><Relationship Id="rId206" Type="http://schemas.openxmlformats.org/officeDocument/2006/relationships/hyperlink" Target="https://eprints.upj.ac.id/id/eprint/11761/10/10.%20BAB%20III.pdf" TargetMode="External"/><Relationship Id="rId207" Type="http://schemas.openxmlformats.org/officeDocument/2006/relationships/hyperlink" Target="https://dspace.uii.ac.id/bitstream/handle/123456789/23577/16312349.pdf?isAllowed=y&amp;sequence=1" TargetMode="External"/><Relationship Id="rId208" Type="http://schemas.openxmlformats.org/officeDocument/2006/relationships/hyperlink" Target="https://doi.org/10.46806/ja.v11i2.895" TargetMode="External"/><Relationship Id="rId209" Type="http://schemas.openxmlformats.org/officeDocument/2006/relationships/hyperlink" Target="https://doi.org/10.46806/jm.v14i2.1372" TargetMode="External"/><Relationship Id="rId210" Type="http://schemas.openxmlformats.org/officeDocument/2006/relationships/header" Target="header83.xml"/><Relationship Id="rId211" Type="http://schemas.openxmlformats.org/officeDocument/2006/relationships/footer" Target="footer85.xml"/><Relationship Id="rId212" Type="http://schemas.openxmlformats.org/officeDocument/2006/relationships/hyperlink" Target="https://doi.org/10.33395/owner.v9i2.2711" TargetMode="External"/><Relationship Id="rId213" Type="http://schemas.openxmlformats.org/officeDocument/2006/relationships/hyperlink" Target="https://doi.org/10.31004/riggs.v5i1.6768" TargetMode="External"/><Relationship Id="rId214" Type="http://schemas.openxmlformats.org/officeDocument/2006/relationships/hyperlink" Target="http://jurnal.polteq.ac.id/index.php/obis/issue/download/28/Obis%20Vol.%205%20No.%202%20September%202023" TargetMode="External"/><Relationship Id="rId215" Type="http://schemas.openxmlformats.org/officeDocument/2006/relationships/hyperlink" Target="https://doi.org/10.23960/jak.v29i1.2549" TargetMode="External"/><Relationship Id="rId216" Type="http://schemas.openxmlformats.org/officeDocument/2006/relationships/hyperlink" Target="https://doi.org/10.33369/fairness.v9i3.15240" TargetMode="External"/><Relationship Id="rId217" Type="http://schemas.openxmlformats.org/officeDocument/2006/relationships/hyperlink" Target="https://doi.org/10.31004/riggs.v4i4.5875" TargetMode="External"/><Relationship Id="rId218" Type="http://schemas.openxmlformats.org/officeDocument/2006/relationships/hyperlink" Target="http://eprints.iain-surakarta.ac.id/4158/" TargetMode="External"/><Relationship Id="rId219" Type="http://schemas.openxmlformats.org/officeDocument/2006/relationships/header" Target="header84.xml"/><Relationship Id="rId220" Type="http://schemas.openxmlformats.org/officeDocument/2006/relationships/footer" Target="footer86.xml"/><Relationship Id="rId221" Type="http://schemas.openxmlformats.org/officeDocument/2006/relationships/hyperlink" Target="https://pt.scribd.com/document/384273238/SKRIPSI-TANPA-BAB-PEMBAHASAN-1-pdf" TargetMode="External"/><Relationship Id="rId222" Type="http://schemas.openxmlformats.org/officeDocument/2006/relationships/hyperlink" Target="http://etheses.uin-malang.ac.id/79969/7/210502110093.pdf" TargetMode="External"/><Relationship Id="rId223" Type="http://schemas.openxmlformats.org/officeDocument/2006/relationships/hyperlink" Target="http://repo.darmajaya.ac.id/2043/1/SKRIPSI%20FULL.pdf" TargetMode="External"/><Relationship Id="rId224" Type="http://schemas.openxmlformats.org/officeDocument/2006/relationships/hyperlink" Target="http://repository.unand.ac.id/23902/1/Proceeding%20SEMNAS%20final.pdf" TargetMode="External"/><Relationship Id="rId225" Type="http://schemas.openxmlformats.org/officeDocument/2006/relationships/hyperlink" Target="https://repository.unissula.ac.id/41258/1/Akuntansi_31402200143_fullpdf.pdf" TargetMode="External"/><Relationship Id="rId226" Type="http://schemas.openxmlformats.org/officeDocument/2006/relationships/hyperlink" Target="http://jea.ppj.unp.ac.id/index.php/jea/article/download/123/86/" TargetMode="External"/><Relationship Id="rId227" Type="http://schemas.openxmlformats.org/officeDocument/2006/relationships/header" Target="header85.xml"/><Relationship Id="rId228" Type="http://schemas.openxmlformats.org/officeDocument/2006/relationships/footer" Target="footer87.xml"/><Relationship Id="rId229" Type="http://schemas.openxmlformats.org/officeDocument/2006/relationships/hyperlink" Target="https://jurnal.peneliti.net/index.php/JIWP/article/download/8694/7498/" TargetMode="External"/><Relationship Id="rId230" Type="http://schemas.openxmlformats.org/officeDocument/2006/relationships/hyperlink" Target="http://lib.ibs.ac.id/materi/Prosiding/SNA%20XVI/makalah/sesi%201.pdf" TargetMode="External"/><Relationship Id="rId231" Type="http://schemas.openxmlformats.org/officeDocument/2006/relationships/hyperlink" Target="https://ojs.jekobis.org/index.php/liabilitas/article/download/61/61" TargetMode="External"/><Relationship Id="rId232" Type="http://schemas.openxmlformats.org/officeDocument/2006/relationships/header" Target="header86.xml"/><Relationship Id="rId233" Type="http://schemas.openxmlformats.org/officeDocument/2006/relationships/footer" Target="footer88.xml"/><Relationship Id="rId234" Type="http://schemas.openxmlformats.org/officeDocument/2006/relationships/image" Target="media/image16.png"/><Relationship Id="rId235" Type="http://schemas.openxmlformats.org/officeDocument/2006/relationships/image" Target="media/image17.jpeg"/><Relationship Id="rId236" Type="http://schemas.openxmlformats.org/officeDocument/2006/relationships/header" Target="header87.xml"/><Relationship Id="rId237" Type="http://schemas.openxmlformats.org/officeDocument/2006/relationships/footer" Target="footer89.xml"/><Relationship Id="rId238" Type="http://schemas.openxmlformats.org/officeDocument/2006/relationships/image" Target="media/image18.jpeg"/><Relationship Id="rId239" Type="http://schemas.openxmlformats.org/officeDocument/2006/relationships/header" Target="header88.xml"/><Relationship Id="rId240" Type="http://schemas.openxmlformats.org/officeDocument/2006/relationships/footer" Target="footer90.xml"/><Relationship Id="rId241" Type="http://schemas.openxmlformats.org/officeDocument/2006/relationships/image" Target="media/image19.jpeg"/><Relationship Id="rId242" Type="http://schemas.openxmlformats.org/officeDocument/2006/relationships/header" Target="header89.xml"/><Relationship Id="rId243" Type="http://schemas.openxmlformats.org/officeDocument/2006/relationships/footer" Target="footer91.xml"/><Relationship Id="rId244" Type="http://schemas.openxmlformats.org/officeDocument/2006/relationships/header" Target="header90.xml"/><Relationship Id="rId245" Type="http://schemas.openxmlformats.org/officeDocument/2006/relationships/footer" Target="footer92.xml"/><Relationship Id="rId246" Type="http://schemas.openxmlformats.org/officeDocument/2006/relationships/header" Target="header91.xml"/><Relationship Id="rId247" Type="http://schemas.openxmlformats.org/officeDocument/2006/relationships/footer" Target="footer93.xml"/><Relationship Id="rId248" Type="http://schemas.openxmlformats.org/officeDocument/2006/relationships/header" Target="header92.xml"/><Relationship Id="rId249" Type="http://schemas.openxmlformats.org/officeDocument/2006/relationships/footer" Target="footer94.xml"/><Relationship Id="rId250" Type="http://schemas.openxmlformats.org/officeDocument/2006/relationships/header" Target="header93.xml"/><Relationship Id="rId251" Type="http://schemas.openxmlformats.org/officeDocument/2006/relationships/footer" Target="footer95.xml"/><Relationship Id="rId252" Type="http://schemas.openxmlformats.org/officeDocument/2006/relationships/image" Target="media/image20.png"/><Relationship Id="rId253" Type="http://schemas.openxmlformats.org/officeDocument/2006/relationships/image" Target="media/image21.png"/><Relationship Id="rId254" Type="http://schemas.openxmlformats.org/officeDocument/2006/relationships/image" Target="media/image22.png"/><Relationship Id="rId255" Type="http://schemas.openxmlformats.org/officeDocument/2006/relationships/header" Target="header94.xml"/><Relationship Id="rId256" Type="http://schemas.openxmlformats.org/officeDocument/2006/relationships/footer" Target="footer96.xml"/><Relationship Id="rId257" Type="http://schemas.openxmlformats.org/officeDocument/2006/relationships/image" Target="media/image23.png"/><Relationship Id="rId258" Type="http://schemas.openxmlformats.org/officeDocument/2006/relationships/image" Target="media/image24.png"/><Relationship Id="rId259" Type="http://schemas.openxmlformats.org/officeDocument/2006/relationships/image" Target="media/image25.png"/><Relationship Id="rId260" Type="http://schemas.openxmlformats.org/officeDocument/2006/relationships/header" Target="header95.xml"/><Relationship Id="rId261" Type="http://schemas.openxmlformats.org/officeDocument/2006/relationships/footer" Target="footer97.xml"/><Relationship Id="rId262" Type="http://schemas.openxmlformats.org/officeDocument/2006/relationships/header" Target="header96.xml"/><Relationship Id="rId263" Type="http://schemas.openxmlformats.org/officeDocument/2006/relationships/footer" Target="footer98.xml"/><Relationship Id="rId264" Type="http://schemas.openxmlformats.org/officeDocument/2006/relationships/header" Target="header97.xml"/><Relationship Id="rId265" Type="http://schemas.openxmlformats.org/officeDocument/2006/relationships/footer" Target="footer99.xml"/><Relationship Id="rId266" Type="http://schemas.openxmlformats.org/officeDocument/2006/relationships/header" Target="header98.xml"/><Relationship Id="rId267" Type="http://schemas.openxmlformats.org/officeDocument/2006/relationships/footer" Target="footer100.xml"/><Relationship Id="rId268" Type="http://schemas.openxmlformats.org/officeDocument/2006/relationships/image" Target="media/image26.png"/><Relationship Id="rId269" Type="http://schemas.openxmlformats.org/officeDocument/2006/relationships/header" Target="header99.xml"/><Relationship Id="rId270" Type="http://schemas.openxmlformats.org/officeDocument/2006/relationships/footer" Target="footer101.xml"/><Relationship Id="rId271" Type="http://schemas.openxmlformats.org/officeDocument/2006/relationships/image" Target="media/image27.png"/><Relationship Id="rId272" Type="http://schemas.openxmlformats.org/officeDocument/2006/relationships/header" Target="header100.xml"/><Relationship Id="rId273" Type="http://schemas.openxmlformats.org/officeDocument/2006/relationships/footer" Target="footer102.xml"/><Relationship Id="rId274" Type="http://schemas.openxmlformats.org/officeDocument/2006/relationships/header" Target="header101.xml"/><Relationship Id="rId275" Type="http://schemas.openxmlformats.org/officeDocument/2006/relationships/footer" Target="footer103.xml"/><Relationship Id="rId276" Type="http://schemas.openxmlformats.org/officeDocument/2006/relationships/header" Target="header102.xml"/><Relationship Id="rId277" Type="http://schemas.openxmlformats.org/officeDocument/2006/relationships/footer" Target="footer104.xml"/><Relationship Id="rId278" Type="http://schemas.openxmlformats.org/officeDocument/2006/relationships/image" Target="media/image28.png"/><Relationship Id="rId279" Type="http://schemas.openxmlformats.org/officeDocument/2006/relationships/header" Target="header103.xml"/><Relationship Id="rId280" Type="http://schemas.openxmlformats.org/officeDocument/2006/relationships/footer" Target="footer105.xml"/><Relationship Id="rId281" Type="http://schemas.openxmlformats.org/officeDocument/2006/relationships/image" Target="media/image29.png"/><Relationship Id="rId282" Type="http://schemas.openxmlformats.org/officeDocument/2006/relationships/image" Target="media/image30.png"/><Relationship Id="rId283" Type="http://schemas.openxmlformats.org/officeDocument/2006/relationships/image" Target="media/image31.png"/><Relationship Id="rId284" Type="http://schemas.openxmlformats.org/officeDocument/2006/relationships/image" Target="media/image32.png"/><Relationship Id="rId285" Type="http://schemas.openxmlformats.org/officeDocument/2006/relationships/image" Target="media/image33.png"/><Relationship Id="rId286" Type="http://schemas.openxmlformats.org/officeDocument/2006/relationships/image" Target="media/image34.png"/><Relationship Id="rId287" Type="http://schemas.openxmlformats.org/officeDocument/2006/relationships/header" Target="header104.xml"/><Relationship Id="rId288" Type="http://schemas.openxmlformats.org/officeDocument/2006/relationships/footer" Target="footer106.xml"/><Relationship Id="rId289" Type="http://schemas.openxmlformats.org/officeDocument/2006/relationships/header" Target="header105.xml"/><Relationship Id="rId290" Type="http://schemas.openxmlformats.org/officeDocument/2006/relationships/footer" Target="footer107.xml"/><Relationship Id="rId291" Type="http://schemas.openxmlformats.org/officeDocument/2006/relationships/image" Target="media/image35.png"/><Relationship Id="rId292" Type="http://schemas.openxmlformats.org/officeDocument/2006/relationships/header" Target="header106.xml"/><Relationship Id="rId293" Type="http://schemas.openxmlformats.org/officeDocument/2006/relationships/footer" Target="footer108.xml"/><Relationship Id="rId294" Type="http://schemas.openxmlformats.org/officeDocument/2006/relationships/image" Target="media/image36.png"/><Relationship Id="rId295" Type="http://schemas.openxmlformats.org/officeDocument/2006/relationships/header" Target="header107.xml"/><Relationship Id="rId296" Type="http://schemas.openxmlformats.org/officeDocument/2006/relationships/footer" Target="footer109.xml"/><Relationship Id="rId297" Type="http://schemas.openxmlformats.org/officeDocument/2006/relationships/image" Target="media/image37.png"/><Relationship Id="rId298" Type="http://schemas.openxmlformats.org/officeDocument/2006/relationships/image" Target="media/image38.png"/><Relationship Id="rId299" Type="http://schemas.openxmlformats.org/officeDocument/2006/relationships/header" Target="header108.xml"/><Relationship Id="rId300" Type="http://schemas.openxmlformats.org/officeDocument/2006/relationships/footer" Target="footer110.xml"/><Relationship Id="rId301" Type="http://schemas.openxmlformats.org/officeDocument/2006/relationships/header" Target="header109.xml"/><Relationship Id="rId302" Type="http://schemas.openxmlformats.org/officeDocument/2006/relationships/footer" Target="footer111.xml"/><Relationship Id="rId303" Type="http://schemas.openxmlformats.org/officeDocument/2006/relationships/image" Target="media/image39.png"/><Relationship Id="rId304" Type="http://schemas.openxmlformats.org/officeDocument/2006/relationships/header" Target="header110.xml"/><Relationship Id="rId305" Type="http://schemas.openxmlformats.org/officeDocument/2006/relationships/footer" Target="footer112.xml"/><Relationship Id="rId306" Type="http://schemas.openxmlformats.org/officeDocument/2006/relationships/image" Target="media/image40.png"/><Relationship Id="rId307" Type="http://schemas.openxmlformats.org/officeDocument/2006/relationships/image" Target="media/image41.png"/><Relationship Id="rId308" Type="http://schemas.openxmlformats.org/officeDocument/2006/relationships/image" Target="media/image42.png"/><Relationship Id="rId309" Type="http://schemas.openxmlformats.org/officeDocument/2006/relationships/image" Target="media/image43.png"/><Relationship Id="rId310" Type="http://schemas.openxmlformats.org/officeDocument/2006/relationships/header" Target="header111.xml"/><Relationship Id="rId311" Type="http://schemas.openxmlformats.org/officeDocument/2006/relationships/footer" Target="footer113.xml"/><Relationship Id="rId312" Type="http://schemas.openxmlformats.org/officeDocument/2006/relationships/image" Target="media/image44.png"/><Relationship Id="rId313" Type="http://schemas.openxmlformats.org/officeDocument/2006/relationships/image" Target="media/image45.png"/><Relationship Id="rId314" Type="http://schemas.openxmlformats.org/officeDocument/2006/relationships/image" Target="media/image46.png"/><Relationship Id="rId315" Type="http://schemas.openxmlformats.org/officeDocument/2006/relationships/image" Target="media/image47.png"/><Relationship Id="rId316" Type="http://schemas.openxmlformats.org/officeDocument/2006/relationships/header" Target="header112.xml"/><Relationship Id="rId317" Type="http://schemas.openxmlformats.org/officeDocument/2006/relationships/footer" Target="footer114.xml"/><Relationship Id="rId318" Type="http://schemas.openxmlformats.org/officeDocument/2006/relationships/header" Target="header113.xml"/><Relationship Id="rId319" Type="http://schemas.openxmlformats.org/officeDocument/2006/relationships/footer" Target="footer115.xml"/><Relationship Id="rId320" Type="http://schemas.openxmlformats.org/officeDocument/2006/relationships/header" Target="header114.xml"/><Relationship Id="rId321" Type="http://schemas.openxmlformats.org/officeDocument/2006/relationships/footer" Target="footer116.xml"/><Relationship Id="rId322" Type="http://schemas.openxmlformats.org/officeDocument/2006/relationships/header" Target="header115.xml"/><Relationship Id="rId323" Type="http://schemas.openxmlformats.org/officeDocument/2006/relationships/footer" Target="footer117.xml"/><Relationship Id="rId324" Type="http://schemas.openxmlformats.org/officeDocument/2006/relationships/image" Target="media/image48.png"/><Relationship Id="rId325" Type="http://schemas.openxmlformats.org/officeDocument/2006/relationships/header" Target="header116.xml"/><Relationship Id="rId326" Type="http://schemas.openxmlformats.org/officeDocument/2006/relationships/footer" Target="footer118.xml"/><Relationship Id="rId327" Type="http://schemas.openxmlformats.org/officeDocument/2006/relationships/image" Target="media/image49.png"/><Relationship Id="rId328" Type="http://schemas.openxmlformats.org/officeDocument/2006/relationships/image" Target="media/image50.png"/><Relationship Id="rId329" Type="http://schemas.openxmlformats.org/officeDocument/2006/relationships/image" Target="media/image51.png"/><Relationship Id="rId330" Type="http://schemas.openxmlformats.org/officeDocument/2006/relationships/image" Target="media/image52.png"/><Relationship Id="rId331" Type="http://schemas.openxmlformats.org/officeDocument/2006/relationships/image" Target="media/image53.png"/><Relationship Id="rId332" Type="http://schemas.openxmlformats.org/officeDocument/2006/relationships/image" Target="media/image54.png"/><Relationship Id="rId333" Type="http://schemas.openxmlformats.org/officeDocument/2006/relationships/header" Target="header117.xml"/><Relationship Id="rId334" Type="http://schemas.openxmlformats.org/officeDocument/2006/relationships/footer" Target="footer119.xml"/><Relationship Id="rId335" Type="http://schemas.openxmlformats.org/officeDocument/2006/relationships/image" Target="media/image55.png"/><Relationship Id="rId336" Type="http://schemas.openxmlformats.org/officeDocument/2006/relationships/image" Target="media/image56.png"/><Relationship Id="rId337" Type="http://schemas.openxmlformats.org/officeDocument/2006/relationships/image" Target="media/image57.png"/><Relationship Id="rId338" Type="http://schemas.openxmlformats.org/officeDocument/2006/relationships/header" Target="header118.xml"/><Relationship Id="rId339" Type="http://schemas.openxmlformats.org/officeDocument/2006/relationships/footer" Target="footer120.xml"/><Relationship Id="rId340" Type="http://schemas.openxmlformats.org/officeDocument/2006/relationships/image" Target="media/image58.png"/><Relationship Id="rId341" Type="http://schemas.openxmlformats.org/officeDocument/2006/relationships/image" Target="media/image59.png"/><Relationship Id="rId342" Type="http://schemas.openxmlformats.org/officeDocument/2006/relationships/image" Target="media/image60.png"/><Relationship Id="rId343" Type="http://schemas.openxmlformats.org/officeDocument/2006/relationships/image" Target="media/image61.png"/><Relationship Id="rId344" Type="http://schemas.openxmlformats.org/officeDocument/2006/relationships/image" Target="media/image62.png"/><Relationship Id="rId345" Type="http://schemas.openxmlformats.org/officeDocument/2006/relationships/image" Target="media/image63.png"/><Relationship Id="rId346" Type="http://schemas.openxmlformats.org/officeDocument/2006/relationships/image" Target="media/image64.png"/><Relationship Id="rId347" Type="http://schemas.openxmlformats.org/officeDocument/2006/relationships/image" Target="media/image65.png"/><Relationship Id="rId348" Type="http://schemas.openxmlformats.org/officeDocument/2006/relationships/header" Target="header119.xml"/><Relationship Id="rId349" Type="http://schemas.openxmlformats.org/officeDocument/2006/relationships/footer" Target="footer121.xml"/><Relationship Id="rId350" Type="http://schemas.openxmlformats.org/officeDocument/2006/relationships/header" Target="header120.xml"/><Relationship Id="rId351" Type="http://schemas.openxmlformats.org/officeDocument/2006/relationships/footer" Target="footer122.xml"/><Relationship Id="rId352" Type="http://schemas.openxmlformats.org/officeDocument/2006/relationships/image" Target="media/image66.png"/><Relationship Id="rId353" Type="http://schemas.openxmlformats.org/officeDocument/2006/relationships/image" Target="media/image67.png"/><Relationship Id="rId354" Type="http://schemas.openxmlformats.org/officeDocument/2006/relationships/header" Target="header121.xml"/><Relationship Id="rId355" Type="http://schemas.openxmlformats.org/officeDocument/2006/relationships/footer" Target="footer123.xml"/><Relationship Id="rId356" Type="http://schemas.openxmlformats.org/officeDocument/2006/relationships/image" Target="media/image68.png"/><Relationship Id="rId357" Type="http://schemas.openxmlformats.org/officeDocument/2006/relationships/image" Target="media/image69.png"/><Relationship Id="rId358" Type="http://schemas.openxmlformats.org/officeDocument/2006/relationships/image" Target="media/image70.png"/><Relationship Id="rId359" Type="http://schemas.openxmlformats.org/officeDocument/2006/relationships/image" Target="media/image71.png"/><Relationship Id="rId360" Type="http://schemas.openxmlformats.org/officeDocument/2006/relationships/header" Target="header122.xml"/><Relationship Id="rId361" Type="http://schemas.openxmlformats.org/officeDocument/2006/relationships/footer" Target="footer124.xml"/><Relationship Id="rId362" Type="http://schemas.openxmlformats.org/officeDocument/2006/relationships/header" Target="header123.xml"/><Relationship Id="rId363" Type="http://schemas.openxmlformats.org/officeDocument/2006/relationships/footer" Target="footer125.xml"/><Relationship Id="rId364" Type="http://schemas.openxmlformats.org/officeDocument/2006/relationships/image" Target="media/image72.png"/><Relationship Id="rId365" Type="http://schemas.openxmlformats.org/officeDocument/2006/relationships/image" Target="media/image73.png"/><Relationship Id="rId366" Type="http://schemas.openxmlformats.org/officeDocument/2006/relationships/image" Target="media/image74.png"/><Relationship Id="rId367" Type="http://schemas.openxmlformats.org/officeDocument/2006/relationships/header" Target="header124.xml"/><Relationship Id="rId368" Type="http://schemas.openxmlformats.org/officeDocument/2006/relationships/footer" Target="footer126.xml"/><Relationship Id="rId369" Type="http://schemas.openxmlformats.org/officeDocument/2006/relationships/header" Target="header125.xml"/><Relationship Id="rId370" Type="http://schemas.openxmlformats.org/officeDocument/2006/relationships/footer" Target="footer127.xml"/><Relationship Id="rId371" Type="http://schemas.openxmlformats.org/officeDocument/2006/relationships/image" Target="media/image75.png"/><Relationship Id="rId372" Type="http://schemas.openxmlformats.org/officeDocument/2006/relationships/image" Target="media/image76.png"/><Relationship Id="rId373" Type="http://schemas.openxmlformats.org/officeDocument/2006/relationships/image" Target="media/image77.png"/><Relationship Id="rId374" Type="http://schemas.openxmlformats.org/officeDocument/2006/relationships/image" Target="media/image78.png"/><Relationship Id="rId375" Type="http://schemas.openxmlformats.org/officeDocument/2006/relationships/image" Target="media/image79.png"/><Relationship Id="rId376" Type="http://schemas.openxmlformats.org/officeDocument/2006/relationships/header" Target="header126.xml"/><Relationship Id="rId377" Type="http://schemas.openxmlformats.org/officeDocument/2006/relationships/footer" Target="footer128.xml"/><Relationship Id="rId378" Type="http://schemas.openxmlformats.org/officeDocument/2006/relationships/image" Target="media/image80.png"/><Relationship Id="rId379" Type="http://schemas.openxmlformats.org/officeDocument/2006/relationships/image" Target="media/image81.png"/><Relationship Id="rId380" Type="http://schemas.openxmlformats.org/officeDocument/2006/relationships/image" Target="media/image82.png"/><Relationship Id="rId381" Type="http://schemas.openxmlformats.org/officeDocument/2006/relationships/image" Target="media/image83.png"/><Relationship Id="rId382" Type="http://schemas.openxmlformats.org/officeDocument/2006/relationships/image" Target="media/image84.png"/><Relationship Id="rId383" Type="http://schemas.openxmlformats.org/officeDocument/2006/relationships/image" Target="media/image85.png"/><Relationship Id="rId384" Type="http://schemas.openxmlformats.org/officeDocument/2006/relationships/image" Target="media/image86.png"/><Relationship Id="rId385" Type="http://schemas.openxmlformats.org/officeDocument/2006/relationships/image" Target="media/image87.png"/><Relationship Id="rId386" Type="http://schemas.openxmlformats.org/officeDocument/2006/relationships/image" Target="media/image88.png"/><Relationship Id="rId387" Type="http://schemas.openxmlformats.org/officeDocument/2006/relationships/header" Target="header127.xml"/><Relationship Id="rId388" Type="http://schemas.openxmlformats.org/officeDocument/2006/relationships/footer" Target="footer129.xml"/><Relationship Id="rId389" Type="http://schemas.openxmlformats.org/officeDocument/2006/relationships/header" Target="header128.xml"/><Relationship Id="rId390" Type="http://schemas.openxmlformats.org/officeDocument/2006/relationships/footer" Target="footer130.xml"/><Relationship Id="rId391" Type="http://schemas.openxmlformats.org/officeDocument/2006/relationships/image" Target="media/image89.png"/><Relationship Id="rId392" Type="http://schemas.openxmlformats.org/officeDocument/2006/relationships/image" Target="media/image90.png"/><Relationship Id="rId393" Type="http://schemas.openxmlformats.org/officeDocument/2006/relationships/header" Target="header129.xml"/><Relationship Id="rId394" Type="http://schemas.openxmlformats.org/officeDocument/2006/relationships/footer" Target="footer131.xml"/><Relationship Id="rId395" Type="http://schemas.openxmlformats.org/officeDocument/2006/relationships/image" Target="media/image91.png"/><Relationship Id="rId396" Type="http://schemas.openxmlformats.org/officeDocument/2006/relationships/image" Target="media/image92.png"/><Relationship Id="rId397" Type="http://schemas.openxmlformats.org/officeDocument/2006/relationships/header" Target="header130.xml"/><Relationship Id="rId398" Type="http://schemas.openxmlformats.org/officeDocument/2006/relationships/footer" Target="footer132.xml"/><Relationship Id="rId399" Type="http://schemas.openxmlformats.org/officeDocument/2006/relationships/image" Target="media/image93.png"/><Relationship Id="rId400" Type="http://schemas.openxmlformats.org/officeDocument/2006/relationships/image" Target="media/image94.png"/><Relationship Id="rId401" Type="http://schemas.openxmlformats.org/officeDocument/2006/relationships/header" Target="header131.xml"/><Relationship Id="rId402" Type="http://schemas.openxmlformats.org/officeDocument/2006/relationships/footer" Target="footer133.xml"/><Relationship Id="rId403" Type="http://schemas.openxmlformats.org/officeDocument/2006/relationships/image" Target="media/image95.png"/><Relationship Id="rId404" Type="http://schemas.openxmlformats.org/officeDocument/2006/relationships/header" Target="header132.xml"/><Relationship Id="rId405" Type="http://schemas.openxmlformats.org/officeDocument/2006/relationships/footer" Target="footer134.xml"/><Relationship Id="rId406" Type="http://schemas.openxmlformats.org/officeDocument/2006/relationships/image" Target="media/image96.png"/><Relationship Id="rId407" Type="http://schemas.openxmlformats.org/officeDocument/2006/relationships/image" Target="media/image97.png"/><Relationship Id="rId408" Type="http://schemas.openxmlformats.org/officeDocument/2006/relationships/header" Target="header133.xml"/><Relationship Id="rId409" Type="http://schemas.openxmlformats.org/officeDocument/2006/relationships/footer" Target="footer135.xml"/><Relationship Id="rId410" Type="http://schemas.openxmlformats.org/officeDocument/2006/relationships/header" Target="header134.xml"/><Relationship Id="rId411" Type="http://schemas.openxmlformats.org/officeDocument/2006/relationships/footer" Target="footer136.xml"/><Relationship Id="rId412" Type="http://schemas.openxmlformats.org/officeDocument/2006/relationships/image" Target="media/image98.png"/><Relationship Id="rId413" Type="http://schemas.openxmlformats.org/officeDocument/2006/relationships/image" Target="media/image99.png"/><Relationship Id="rId414" Type="http://schemas.openxmlformats.org/officeDocument/2006/relationships/header" Target="header135.xml"/><Relationship Id="rId415" Type="http://schemas.openxmlformats.org/officeDocument/2006/relationships/footer" Target="footer137.xml"/><Relationship Id="rId416" Type="http://schemas.openxmlformats.org/officeDocument/2006/relationships/header" Target="header136.xml"/><Relationship Id="rId417" Type="http://schemas.openxmlformats.org/officeDocument/2006/relationships/footer" Target="footer138.xml"/><Relationship Id="rId418" Type="http://schemas.openxmlformats.org/officeDocument/2006/relationships/image" Target="media/image100.png"/><Relationship Id="rId419" Type="http://schemas.openxmlformats.org/officeDocument/2006/relationships/image" Target="media/image101.png"/><Relationship Id="rId420" Type="http://schemas.openxmlformats.org/officeDocument/2006/relationships/image" Target="media/image102.png"/><Relationship Id="rId421" Type="http://schemas.openxmlformats.org/officeDocument/2006/relationships/header" Target="header137.xml"/><Relationship Id="rId422" Type="http://schemas.openxmlformats.org/officeDocument/2006/relationships/footer" Target="footer139.xml"/><Relationship Id="rId423" Type="http://schemas.openxmlformats.org/officeDocument/2006/relationships/header" Target="header138.xml"/><Relationship Id="rId424" Type="http://schemas.openxmlformats.org/officeDocument/2006/relationships/footer" Target="footer140.xml"/><Relationship Id="rId425" Type="http://schemas.openxmlformats.org/officeDocument/2006/relationships/header" Target="header139.xml"/><Relationship Id="rId426" Type="http://schemas.openxmlformats.org/officeDocument/2006/relationships/footer" Target="footer141.xml"/><Relationship Id="rId427" Type="http://schemas.openxmlformats.org/officeDocument/2006/relationships/image" Target="media/image103.png"/><Relationship Id="rId428" Type="http://schemas.openxmlformats.org/officeDocument/2006/relationships/image" Target="media/image104.png"/><Relationship Id="rId429" Type="http://schemas.openxmlformats.org/officeDocument/2006/relationships/header" Target="header140.xml"/><Relationship Id="rId430" Type="http://schemas.openxmlformats.org/officeDocument/2006/relationships/footer" Target="footer142.xml"/><Relationship Id="rId431" Type="http://schemas.openxmlformats.org/officeDocument/2006/relationships/image" Target="media/image105.png"/><Relationship Id="rId432" Type="http://schemas.openxmlformats.org/officeDocument/2006/relationships/image" Target="media/image106.png"/><Relationship Id="rId433" Type="http://schemas.openxmlformats.org/officeDocument/2006/relationships/image" Target="media/image107.png"/><Relationship Id="rId434" Type="http://schemas.openxmlformats.org/officeDocument/2006/relationships/image" Target="media/image108.png"/><Relationship Id="rId435" Type="http://schemas.openxmlformats.org/officeDocument/2006/relationships/image" Target="media/image109.png"/><Relationship Id="rId436" Type="http://schemas.openxmlformats.org/officeDocument/2006/relationships/image" Target="media/image110.png"/><Relationship Id="rId437" Type="http://schemas.openxmlformats.org/officeDocument/2006/relationships/image" Target="media/image111.png"/><Relationship Id="rId438" Type="http://schemas.openxmlformats.org/officeDocument/2006/relationships/image" Target="media/image112.png"/><Relationship Id="rId439" Type="http://schemas.openxmlformats.org/officeDocument/2006/relationships/image" Target="media/image113.png"/><Relationship Id="rId440" Type="http://schemas.openxmlformats.org/officeDocument/2006/relationships/image" Target="media/image114.png"/><Relationship Id="rId441" Type="http://schemas.openxmlformats.org/officeDocument/2006/relationships/image" Target="media/image115.png"/><Relationship Id="rId442" Type="http://schemas.openxmlformats.org/officeDocument/2006/relationships/header" Target="header141.xml"/><Relationship Id="rId443" Type="http://schemas.openxmlformats.org/officeDocument/2006/relationships/footer" Target="footer143.xml"/><Relationship Id="rId444" Type="http://schemas.openxmlformats.org/officeDocument/2006/relationships/header" Target="header142.xml"/><Relationship Id="rId445" Type="http://schemas.openxmlformats.org/officeDocument/2006/relationships/footer" Target="footer144.xml"/><Relationship Id="rId446" Type="http://schemas.openxmlformats.org/officeDocument/2006/relationships/image" Target="media/image116.png"/><Relationship Id="rId447" Type="http://schemas.openxmlformats.org/officeDocument/2006/relationships/image" Target="media/image117.png"/><Relationship Id="rId448" Type="http://schemas.openxmlformats.org/officeDocument/2006/relationships/image" Target="media/image118.png"/><Relationship Id="rId449" Type="http://schemas.openxmlformats.org/officeDocument/2006/relationships/header" Target="header143.xml"/><Relationship Id="rId450" Type="http://schemas.openxmlformats.org/officeDocument/2006/relationships/footer" Target="footer145.xml"/><Relationship Id="rId451" Type="http://schemas.openxmlformats.org/officeDocument/2006/relationships/image" Target="media/image119.png"/><Relationship Id="rId452" Type="http://schemas.openxmlformats.org/officeDocument/2006/relationships/image" Target="media/image120.png"/><Relationship Id="rId453" Type="http://schemas.openxmlformats.org/officeDocument/2006/relationships/image" Target="media/image121.png"/><Relationship Id="rId454" Type="http://schemas.openxmlformats.org/officeDocument/2006/relationships/header" Target="header144.xml"/><Relationship Id="rId455" Type="http://schemas.openxmlformats.org/officeDocument/2006/relationships/footer" Target="footer146.xml"/><Relationship Id="rId456" Type="http://schemas.openxmlformats.org/officeDocument/2006/relationships/header" Target="header145.xml"/><Relationship Id="rId457" Type="http://schemas.openxmlformats.org/officeDocument/2006/relationships/footer" Target="footer147.xml"/><Relationship Id="rId458" Type="http://schemas.openxmlformats.org/officeDocument/2006/relationships/image" Target="media/image122.png"/><Relationship Id="rId459" Type="http://schemas.openxmlformats.org/officeDocument/2006/relationships/image" Target="media/image123.png"/><Relationship Id="rId460" Type="http://schemas.openxmlformats.org/officeDocument/2006/relationships/image" Target="media/image124.png"/><Relationship Id="rId461" Type="http://schemas.openxmlformats.org/officeDocument/2006/relationships/image" Target="media/image125.png"/><Relationship Id="rId462" Type="http://schemas.openxmlformats.org/officeDocument/2006/relationships/header" Target="header146.xml"/><Relationship Id="rId463" Type="http://schemas.openxmlformats.org/officeDocument/2006/relationships/footer" Target="footer148.xml"/><Relationship Id="rId464" Type="http://schemas.openxmlformats.org/officeDocument/2006/relationships/image" Target="media/image126.png"/><Relationship Id="rId465" Type="http://schemas.openxmlformats.org/officeDocument/2006/relationships/header" Target="header147.xml"/><Relationship Id="rId466" Type="http://schemas.openxmlformats.org/officeDocument/2006/relationships/footer" Target="footer149.xml"/><Relationship Id="rId467" Type="http://schemas.openxmlformats.org/officeDocument/2006/relationships/header" Target="header148.xml"/><Relationship Id="rId468" Type="http://schemas.openxmlformats.org/officeDocument/2006/relationships/footer" Target="footer150.xml"/><Relationship Id="rId469" Type="http://schemas.openxmlformats.org/officeDocument/2006/relationships/image" Target="media/image127.png"/><Relationship Id="rId470" Type="http://schemas.openxmlformats.org/officeDocument/2006/relationships/header" Target="header149.xml"/><Relationship Id="rId471" Type="http://schemas.openxmlformats.org/officeDocument/2006/relationships/footer" Target="footer151.xml"/><Relationship Id="rId472" Type="http://schemas.openxmlformats.org/officeDocument/2006/relationships/header" Target="header150.xml"/><Relationship Id="rId473" Type="http://schemas.openxmlformats.org/officeDocument/2006/relationships/footer" Target="footer152.xml"/><Relationship Id="rId474" Type="http://schemas.openxmlformats.org/officeDocument/2006/relationships/image" Target="media/image128.png"/><Relationship Id="rId475" Type="http://schemas.openxmlformats.org/officeDocument/2006/relationships/header" Target="header151.xml"/><Relationship Id="rId476" Type="http://schemas.openxmlformats.org/officeDocument/2006/relationships/footer" Target="footer153.xml"/><Relationship Id="rId477" Type="http://schemas.openxmlformats.org/officeDocument/2006/relationships/image" Target="media/image129.png"/><Relationship Id="rId478" Type="http://schemas.openxmlformats.org/officeDocument/2006/relationships/image" Target="media/image130.png"/><Relationship Id="rId479" Type="http://schemas.openxmlformats.org/officeDocument/2006/relationships/image" Target="media/image131.png"/><Relationship Id="rId480" Type="http://schemas.openxmlformats.org/officeDocument/2006/relationships/header" Target="header152.xml"/><Relationship Id="rId481" Type="http://schemas.openxmlformats.org/officeDocument/2006/relationships/footer" Target="footer154.xml"/><Relationship Id="rId482" Type="http://schemas.openxmlformats.org/officeDocument/2006/relationships/header" Target="header153.xml"/><Relationship Id="rId483" Type="http://schemas.openxmlformats.org/officeDocument/2006/relationships/footer" Target="footer155.xml"/><Relationship Id="rId484" Type="http://schemas.openxmlformats.org/officeDocument/2006/relationships/header" Target="header154.xml"/><Relationship Id="rId485" Type="http://schemas.openxmlformats.org/officeDocument/2006/relationships/footer" Target="footer156.xml"/><Relationship Id="rId486" Type="http://schemas.openxmlformats.org/officeDocument/2006/relationships/numbering" Target="numbering.xml"/></Relationships>

</file>

<file path=word/_rels/footer100.xml.rels><?xml version="1.0" encoding="UTF-8" standalone="yes"?>
<Relationships xmlns="http://schemas.openxmlformats.org/package/2006/relationships"><Relationship Id="rId1" Type="http://schemas.openxmlformats.org/officeDocument/2006/relationships/image" Target="media/image9.png"/></Relationships>

</file>

<file path=word/_rels/footer101.xml.rels><?xml version="1.0" encoding="UTF-8" standalone="yes"?>
<Relationships xmlns="http://schemas.openxmlformats.org/package/2006/relationships"><Relationship Id="rId1" Type="http://schemas.openxmlformats.org/officeDocument/2006/relationships/image" Target="media/image9.png"/></Relationships>

</file>

<file path=word/_rels/footer102.xml.rels><?xml version="1.0" encoding="UTF-8" standalone="yes"?>
<Relationships xmlns="http://schemas.openxmlformats.org/package/2006/relationships"><Relationship Id="rId1" Type="http://schemas.openxmlformats.org/officeDocument/2006/relationships/image" Target="media/image9.png"/></Relationships>

</file>

<file path=word/_rels/footer103.xml.rels><?xml version="1.0" encoding="UTF-8" standalone="yes"?>
<Relationships xmlns="http://schemas.openxmlformats.org/package/2006/relationships"><Relationship Id="rId1" Type="http://schemas.openxmlformats.org/officeDocument/2006/relationships/image" Target="media/image9.png"/></Relationships>

</file>

<file path=word/_rels/footer104.xml.rels><?xml version="1.0" encoding="UTF-8" standalone="yes"?>
<Relationships xmlns="http://schemas.openxmlformats.org/package/2006/relationships"><Relationship Id="rId1" Type="http://schemas.openxmlformats.org/officeDocument/2006/relationships/image" Target="media/image9.png"/></Relationships>

</file>

<file path=word/_rels/footer105.xml.rels><?xml version="1.0" encoding="UTF-8" standalone="yes"?>
<Relationships xmlns="http://schemas.openxmlformats.org/package/2006/relationships"><Relationship Id="rId1" Type="http://schemas.openxmlformats.org/officeDocument/2006/relationships/image" Target="media/image9.png"/></Relationships>

</file>

<file path=word/_rels/footer106.xml.rels><?xml version="1.0" encoding="UTF-8" standalone="yes"?>
<Relationships xmlns="http://schemas.openxmlformats.org/package/2006/relationships"><Relationship Id="rId1" Type="http://schemas.openxmlformats.org/officeDocument/2006/relationships/image" Target="media/image9.png"/></Relationships>

</file>

<file path=word/_rels/footer107.xml.rels><?xml version="1.0" encoding="UTF-8" standalone="yes"?>
<Relationships xmlns="http://schemas.openxmlformats.org/package/2006/relationships"><Relationship Id="rId1" Type="http://schemas.openxmlformats.org/officeDocument/2006/relationships/image" Target="media/image9.png"/></Relationships>

</file>

<file path=word/_rels/footer108.xml.rels><?xml version="1.0" encoding="UTF-8" standalone="yes"?>
<Relationships xmlns="http://schemas.openxmlformats.org/package/2006/relationships"><Relationship Id="rId1" Type="http://schemas.openxmlformats.org/officeDocument/2006/relationships/image" Target="media/image9.png"/></Relationships>

</file>

<file path=word/_rels/footer109.xml.rels><?xml version="1.0" encoding="UTF-8" standalone="yes"?>
<Relationships xmlns="http://schemas.openxmlformats.org/package/2006/relationships"><Relationship Id="rId1" Type="http://schemas.openxmlformats.org/officeDocument/2006/relationships/image" Target="media/image9.png"/></Relationships>

</file>

<file path=word/_rels/footer110.xml.rels><?xml version="1.0" encoding="UTF-8" standalone="yes"?>
<Relationships xmlns="http://schemas.openxmlformats.org/package/2006/relationships"><Relationship Id="rId1" Type="http://schemas.openxmlformats.org/officeDocument/2006/relationships/image" Target="media/image9.png"/></Relationships>

</file>

<file path=word/_rels/footer111.xml.rels><?xml version="1.0" encoding="UTF-8" standalone="yes"?>
<Relationships xmlns="http://schemas.openxmlformats.org/package/2006/relationships"><Relationship Id="rId1" Type="http://schemas.openxmlformats.org/officeDocument/2006/relationships/image" Target="media/image9.png"/></Relationships>

</file>

<file path=word/_rels/footer112.xml.rels><?xml version="1.0" encoding="UTF-8" standalone="yes"?>
<Relationships xmlns="http://schemas.openxmlformats.org/package/2006/relationships"><Relationship Id="rId1" Type="http://schemas.openxmlformats.org/officeDocument/2006/relationships/image" Target="media/image9.png"/></Relationships>

</file>

<file path=word/_rels/footer113.xml.rels><?xml version="1.0" encoding="UTF-8" standalone="yes"?>
<Relationships xmlns="http://schemas.openxmlformats.org/package/2006/relationships"><Relationship Id="rId1" Type="http://schemas.openxmlformats.org/officeDocument/2006/relationships/image" Target="media/image9.png"/></Relationships>

</file>

<file path=word/_rels/footer114.xml.rels><?xml version="1.0" encoding="UTF-8" standalone="yes"?>
<Relationships xmlns="http://schemas.openxmlformats.org/package/2006/relationships"><Relationship Id="rId1" Type="http://schemas.openxmlformats.org/officeDocument/2006/relationships/image" Target="media/image9.png"/></Relationships>

</file>

<file path=word/_rels/footer115.xml.rels><?xml version="1.0" encoding="UTF-8" standalone="yes"?>
<Relationships xmlns="http://schemas.openxmlformats.org/package/2006/relationships"><Relationship Id="rId1" Type="http://schemas.openxmlformats.org/officeDocument/2006/relationships/image" Target="media/image9.png"/></Relationships>

</file>

<file path=word/_rels/footer116.xml.rels><?xml version="1.0" encoding="UTF-8" standalone="yes"?>
<Relationships xmlns="http://schemas.openxmlformats.org/package/2006/relationships"><Relationship Id="rId1" Type="http://schemas.openxmlformats.org/officeDocument/2006/relationships/image" Target="media/image9.png"/></Relationships>

</file>

<file path=word/_rels/footer117.xml.rels><?xml version="1.0" encoding="UTF-8" standalone="yes"?>
<Relationships xmlns="http://schemas.openxmlformats.org/package/2006/relationships"><Relationship Id="rId1" Type="http://schemas.openxmlformats.org/officeDocument/2006/relationships/image" Target="media/image9.png"/></Relationships>

</file>

<file path=word/_rels/footer118.xml.rels><?xml version="1.0" encoding="UTF-8" standalone="yes"?>
<Relationships xmlns="http://schemas.openxmlformats.org/package/2006/relationships"><Relationship Id="rId1" Type="http://schemas.openxmlformats.org/officeDocument/2006/relationships/image" Target="media/image9.png"/></Relationships>

</file>

<file path=word/_rels/footer119.xml.rels><?xml version="1.0" encoding="UTF-8" standalone="yes"?>
<Relationships xmlns="http://schemas.openxmlformats.org/package/2006/relationships"><Relationship Id="rId1" Type="http://schemas.openxmlformats.org/officeDocument/2006/relationships/image" Target="media/image9.png"/></Relationships>

</file>

<file path=word/_rels/footer120.xml.rels><?xml version="1.0" encoding="UTF-8" standalone="yes"?>
<Relationships xmlns="http://schemas.openxmlformats.org/package/2006/relationships"><Relationship Id="rId1" Type="http://schemas.openxmlformats.org/officeDocument/2006/relationships/image" Target="media/image9.png"/></Relationships>

</file>

<file path=word/_rels/footer121.xml.rels><?xml version="1.0" encoding="UTF-8" standalone="yes"?>
<Relationships xmlns="http://schemas.openxmlformats.org/package/2006/relationships"><Relationship Id="rId1" Type="http://schemas.openxmlformats.org/officeDocument/2006/relationships/image" Target="media/image9.png"/></Relationships>

</file>

<file path=word/_rels/footer122.xml.rels><?xml version="1.0" encoding="UTF-8" standalone="yes"?>
<Relationships xmlns="http://schemas.openxmlformats.org/package/2006/relationships"><Relationship Id="rId1" Type="http://schemas.openxmlformats.org/officeDocument/2006/relationships/image" Target="media/image9.png"/></Relationships>

</file>

<file path=word/_rels/footer123.xml.rels><?xml version="1.0" encoding="UTF-8" standalone="yes"?>
<Relationships xmlns="http://schemas.openxmlformats.org/package/2006/relationships"><Relationship Id="rId1" Type="http://schemas.openxmlformats.org/officeDocument/2006/relationships/image" Target="media/image9.png"/></Relationships>

</file>

<file path=word/_rels/footer124.xml.rels><?xml version="1.0" encoding="UTF-8" standalone="yes"?>
<Relationships xmlns="http://schemas.openxmlformats.org/package/2006/relationships"><Relationship Id="rId1" Type="http://schemas.openxmlformats.org/officeDocument/2006/relationships/image" Target="media/image9.png"/></Relationships>

</file>

<file path=word/_rels/footer125.xml.rels><?xml version="1.0" encoding="UTF-8" standalone="yes"?>
<Relationships xmlns="http://schemas.openxmlformats.org/package/2006/relationships"><Relationship Id="rId1" Type="http://schemas.openxmlformats.org/officeDocument/2006/relationships/image" Target="media/image9.png"/></Relationships>

</file>

<file path=word/_rels/footer126.xml.rels><?xml version="1.0" encoding="UTF-8" standalone="yes"?>
<Relationships xmlns="http://schemas.openxmlformats.org/package/2006/relationships"><Relationship Id="rId1" Type="http://schemas.openxmlformats.org/officeDocument/2006/relationships/image" Target="media/image9.png"/></Relationships>

</file>

<file path=word/_rels/footer127.xml.rels><?xml version="1.0" encoding="UTF-8" standalone="yes"?>
<Relationships xmlns="http://schemas.openxmlformats.org/package/2006/relationships"><Relationship Id="rId1" Type="http://schemas.openxmlformats.org/officeDocument/2006/relationships/image" Target="media/image9.png"/></Relationships>

</file>

<file path=word/_rels/footer128.xml.rels><?xml version="1.0" encoding="UTF-8" standalone="yes"?>
<Relationships xmlns="http://schemas.openxmlformats.org/package/2006/relationships"><Relationship Id="rId1" Type="http://schemas.openxmlformats.org/officeDocument/2006/relationships/image" Target="media/image9.png"/></Relationships>

</file>

<file path=word/_rels/footer129.xml.rels><?xml version="1.0" encoding="UTF-8" standalone="yes"?>
<Relationships xmlns="http://schemas.openxmlformats.org/package/2006/relationships"><Relationship Id="rId1" Type="http://schemas.openxmlformats.org/officeDocument/2006/relationships/image" Target="media/image9.png"/></Relationships>

</file>

<file path=word/_rels/footer130.xml.rels><?xml version="1.0" encoding="UTF-8" standalone="yes"?>
<Relationships xmlns="http://schemas.openxmlformats.org/package/2006/relationships"><Relationship Id="rId1" Type="http://schemas.openxmlformats.org/officeDocument/2006/relationships/image" Target="media/image9.png"/></Relationships>

</file>

<file path=word/_rels/footer131.xml.rels><?xml version="1.0" encoding="UTF-8" standalone="yes"?>
<Relationships xmlns="http://schemas.openxmlformats.org/package/2006/relationships"><Relationship Id="rId1" Type="http://schemas.openxmlformats.org/officeDocument/2006/relationships/image" Target="media/image9.png"/></Relationships>

</file>

<file path=word/_rels/footer132.xml.rels><?xml version="1.0" encoding="UTF-8" standalone="yes"?>
<Relationships xmlns="http://schemas.openxmlformats.org/package/2006/relationships"><Relationship Id="rId1" Type="http://schemas.openxmlformats.org/officeDocument/2006/relationships/image" Target="media/image9.png"/></Relationships>

</file>

<file path=word/_rels/footer133.xml.rels><?xml version="1.0" encoding="UTF-8" standalone="yes"?>
<Relationships xmlns="http://schemas.openxmlformats.org/package/2006/relationships"><Relationship Id="rId1" Type="http://schemas.openxmlformats.org/officeDocument/2006/relationships/image" Target="media/image9.png"/></Relationships>

</file>

<file path=word/_rels/footer134.xml.rels><?xml version="1.0" encoding="UTF-8" standalone="yes"?>
<Relationships xmlns="http://schemas.openxmlformats.org/package/2006/relationships"><Relationship Id="rId1" Type="http://schemas.openxmlformats.org/officeDocument/2006/relationships/image" Target="media/image9.png"/></Relationships>

</file>

<file path=word/_rels/footer135.xml.rels><?xml version="1.0" encoding="UTF-8" standalone="yes"?>
<Relationships xmlns="http://schemas.openxmlformats.org/package/2006/relationships"><Relationship Id="rId1" Type="http://schemas.openxmlformats.org/officeDocument/2006/relationships/image" Target="media/image9.png"/></Relationships>

</file>

<file path=word/_rels/footer136.xml.rels><?xml version="1.0" encoding="UTF-8" standalone="yes"?>
<Relationships xmlns="http://schemas.openxmlformats.org/package/2006/relationships"><Relationship Id="rId1" Type="http://schemas.openxmlformats.org/officeDocument/2006/relationships/image" Target="media/image9.png"/></Relationships>

</file>

<file path=word/_rels/footer137.xml.rels><?xml version="1.0" encoding="UTF-8" standalone="yes"?>
<Relationships xmlns="http://schemas.openxmlformats.org/package/2006/relationships"><Relationship Id="rId1" Type="http://schemas.openxmlformats.org/officeDocument/2006/relationships/image" Target="media/image9.png"/></Relationships>

</file>

<file path=word/_rels/footer138.xml.rels><?xml version="1.0" encoding="UTF-8" standalone="yes"?>
<Relationships xmlns="http://schemas.openxmlformats.org/package/2006/relationships"><Relationship Id="rId1" Type="http://schemas.openxmlformats.org/officeDocument/2006/relationships/image" Target="media/image9.png"/></Relationships>

</file>

<file path=word/_rels/footer139.xml.rels><?xml version="1.0" encoding="UTF-8" standalone="yes"?>
<Relationships xmlns="http://schemas.openxmlformats.org/package/2006/relationships"><Relationship Id="rId1" Type="http://schemas.openxmlformats.org/officeDocument/2006/relationships/image" Target="media/image9.png"/></Relationships>

</file>

<file path=word/_rels/footer140.xml.rels><?xml version="1.0" encoding="UTF-8" standalone="yes"?>
<Relationships xmlns="http://schemas.openxmlformats.org/package/2006/relationships"><Relationship Id="rId1" Type="http://schemas.openxmlformats.org/officeDocument/2006/relationships/image" Target="media/image9.png"/></Relationships>

</file>

<file path=word/_rels/footer141.xml.rels><?xml version="1.0" encoding="UTF-8" standalone="yes"?>
<Relationships xmlns="http://schemas.openxmlformats.org/package/2006/relationships"><Relationship Id="rId1" Type="http://schemas.openxmlformats.org/officeDocument/2006/relationships/image" Target="media/image9.png"/></Relationships>

</file>

<file path=word/_rels/footer142.xml.rels><?xml version="1.0" encoding="UTF-8" standalone="yes"?>
<Relationships xmlns="http://schemas.openxmlformats.org/package/2006/relationships"><Relationship Id="rId1" Type="http://schemas.openxmlformats.org/officeDocument/2006/relationships/image" Target="media/image9.png"/></Relationships>

</file>

<file path=word/_rels/footer143.xml.rels><?xml version="1.0" encoding="UTF-8" standalone="yes"?>
<Relationships xmlns="http://schemas.openxmlformats.org/package/2006/relationships"><Relationship Id="rId1" Type="http://schemas.openxmlformats.org/officeDocument/2006/relationships/image" Target="media/image9.png"/></Relationships>

</file>

<file path=word/_rels/footer144.xml.rels><?xml version="1.0" encoding="UTF-8" standalone="yes"?>
<Relationships xmlns="http://schemas.openxmlformats.org/package/2006/relationships"><Relationship Id="rId1" Type="http://schemas.openxmlformats.org/officeDocument/2006/relationships/image" Target="media/image9.png"/></Relationships>

</file>

<file path=word/_rels/footer145.xml.rels><?xml version="1.0" encoding="UTF-8" standalone="yes"?>
<Relationships xmlns="http://schemas.openxmlformats.org/package/2006/relationships"><Relationship Id="rId1" Type="http://schemas.openxmlformats.org/officeDocument/2006/relationships/image" Target="media/image9.png"/></Relationships>

</file>

<file path=word/_rels/footer146.xml.rels><?xml version="1.0" encoding="UTF-8" standalone="yes"?>
<Relationships xmlns="http://schemas.openxmlformats.org/package/2006/relationships"><Relationship Id="rId1" Type="http://schemas.openxmlformats.org/officeDocument/2006/relationships/image" Target="media/image9.png"/></Relationships>

</file>

<file path=word/_rels/footer147.xml.rels><?xml version="1.0" encoding="UTF-8" standalone="yes"?>
<Relationships xmlns="http://schemas.openxmlformats.org/package/2006/relationships"><Relationship Id="rId1" Type="http://schemas.openxmlformats.org/officeDocument/2006/relationships/image" Target="media/image9.png"/></Relationships>

</file>

<file path=word/_rels/footer148.xml.rels><?xml version="1.0" encoding="UTF-8" standalone="yes"?>
<Relationships xmlns="http://schemas.openxmlformats.org/package/2006/relationships"><Relationship Id="rId1" Type="http://schemas.openxmlformats.org/officeDocument/2006/relationships/image" Target="media/image9.png"/></Relationships>

</file>

<file path=word/_rels/footer149.xml.rels><?xml version="1.0" encoding="UTF-8" standalone="yes"?>
<Relationships xmlns="http://schemas.openxmlformats.org/package/2006/relationships"><Relationship Id="rId1" Type="http://schemas.openxmlformats.org/officeDocument/2006/relationships/image" Target="media/image9.png"/></Relationships>

</file>

<file path=word/_rels/footer150.xml.rels><?xml version="1.0" encoding="UTF-8" standalone="yes"?>
<Relationships xmlns="http://schemas.openxmlformats.org/package/2006/relationships"><Relationship Id="rId1" Type="http://schemas.openxmlformats.org/officeDocument/2006/relationships/image" Target="media/image9.png"/></Relationships>

</file>

<file path=word/_rels/footer151.xml.rels><?xml version="1.0" encoding="UTF-8" standalone="yes"?>
<Relationships xmlns="http://schemas.openxmlformats.org/package/2006/relationships"><Relationship Id="rId1" Type="http://schemas.openxmlformats.org/officeDocument/2006/relationships/image" Target="media/image9.png"/></Relationships>

</file>

<file path=word/_rels/footer152.xml.rels><?xml version="1.0" encoding="UTF-8" standalone="yes"?>
<Relationships xmlns="http://schemas.openxmlformats.org/package/2006/relationships"><Relationship Id="rId1" Type="http://schemas.openxmlformats.org/officeDocument/2006/relationships/image" Target="media/image9.png"/></Relationships>

</file>

<file path=word/_rels/footer153.xml.rels><?xml version="1.0" encoding="UTF-8" standalone="yes"?>
<Relationships xmlns="http://schemas.openxmlformats.org/package/2006/relationships"><Relationship Id="rId1" Type="http://schemas.openxmlformats.org/officeDocument/2006/relationships/image" Target="media/image9.png"/></Relationships>

</file>

<file path=word/_rels/footer154.xml.rels><?xml version="1.0" encoding="UTF-8" standalone="yes"?>
<Relationships xmlns="http://schemas.openxmlformats.org/package/2006/relationships"><Relationship Id="rId1" Type="http://schemas.openxmlformats.org/officeDocument/2006/relationships/image" Target="media/image9.png"/></Relationships>

</file>

<file path=word/_rels/footer155.xml.rels><?xml version="1.0" encoding="UTF-8" standalone="yes"?>
<Relationships xmlns="http://schemas.openxmlformats.org/package/2006/relationships"><Relationship Id="rId1" Type="http://schemas.openxmlformats.org/officeDocument/2006/relationships/image" Target="media/image9.png"/></Relationships>

</file>

<file path=word/_rels/footer156.xml.rels><?xml version="1.0" encoding="UTF-8" standalone="yes"?>
<Relationships xmlns="http://schemas.openxmlformats.org/package/2006/relationships"><Relationship Id="rId1" Type="http://schemas.openxmlformats.org/officeDocument/2006/relationships/image" Target="media/image9.png"/></Relationships>

</file>

<file path=word/_rels/footer82.xml.rels><?xml version="1.0" encoding="UTF-8" standalone="yes"?>
<Relationships xmlns="http://schemas.openxmlformats.org/package/2006/relationships"><Relationship Id="rId1" Type="http://schemas.openxmlformats.org/officeDocument/2006/relationships/image" Target="media/image9.png"/></Relationships>

</file>

<file path=word/_rels/footer83.xml.rels><?xml version="1.0" encoding="UTF-8" standalone="yes"?>
<Relationships xmlns="http://schemas.openxmlformats.org/package/2006/relationships"><Relationship Id="rId1" Type="http://schemas.openxmlformats.org/officeDocument/2006/relationships/image" Target="media/image9.png"/></Relationships>

</file>

<file path=word/_rels/footer84.xml.rels><?xml version="1.0" encoding="UTF-8" standalone="yes"?>
<Relationships xmlns="http://schemas.openxmlformats.org/package/2006/relationships"><Relationship Id="rId1" Type="http://schemas.openxmlformats.org/officeDocument/2006/relationships/image" Target="media/image9.png"/></Relationships>

</file>

<file path=word/_rels/footer85.xml.rels><?xml version="1.0" encoding="UTF-8" standalone="yes"?>
<Relationships xmlns="http://schemas.openxmlformats.org/package/2006/relationships"><Relationship Id="rId1" Type="http://schemas.openxmlformats.org/officeDocument/2006/relationships/image" Target="media/image9.png"/></Relationships>

</file>

<file path=word/_rels/footer86.xml.rels><?xml version="1.0" encoding="UTF-8" standalone="yes"?>
<Relationships xmlns="http://schemas.openxmlformats.org/package/2006/relationships"><Relationship Id="rId1" Type="http://schemas.openxmlformats.org/officeDocument/2006/relationships/image" Target="media/image9.png"/></Relationships>

</file>

<file path=word/_rels/footer87.xml.rels><?xml version="1.0" encoding="UTF-8" standalone="yes"?>
<Relationships xmlns="http://schemas.openxmlformats.org/package/2006/relationships"><Relationship Id="rId1" Type="http://schemas.openxmlformats.org/officeDocument/2006/relationships/image" Target="media/image9.png"/></Relationships>

</file>

<file path=word/_rels/footer88.xml.rels><?xml version="1.0" encoding="UTF-8" standalone="yes"?>
<Relationships xmlns="http://schemas.openxmlformats.org/package/2006/relationships"><Relationship Id="rId1" Type="http://schemas.openxmlformats.org/officeDocument/2006/relationships/image" Target="media/image9.png"/></Relationships>

</file>

<file path=word/_rels/footer89.xml.rels><?xml version="1.0" encoding="UTF-8" standalone="yes"?>
<Relationships xmlns="http://schemas.openxmlformats.org/package/2006/relationships"><Relationship Id="rId1" Type="http://schemas.openxmlformats.org/officeDocument/2006/relationships/image" Target="media/image9.png"/></Relationships>

</file>

<file path=word/_rels/footer90.xml.rels><?xml version="1.0" encoding="UTF-8" standalone="yes"?>
<Relationships xmlns="http://schemas.openxmlformats.org/package/2006/relationships"><Relationship Id="rId1" Type="http://schemas.openxmlformats.org/officeDocument/2006/relationships/image" Target="media/image9.png"/></Relationships>

</file>

<file path=word/_rels/footer91.xml.rels><?xml version="1.0" encoding="UTF-8" standalone="yes"?>
<Relationships xmlns="http://schemas.openxmlformats.org/package/2006/relationships"><Relationship Id="rId1" Type="http://schemas.openxmlformats.org/officeDocument/2006/relationships/image" Target="media/image9.png"/></Relationships>

</file>

<file path=word/_rels/footer92.xml.rels><?xml version="1.0" encoding="UTF-8" standalone="yes"?>
<Relationships xmlns="http://schemas.openxmlformats.org/package/2006/relationships"><Relationship Id="rId1" Type="http://schemas.openxmlformats.org/officeDocument/2006/relationships/image" Target="media/image9.png"/></Relationships>

</file>

<file path=word/_rels/footer93.xml.rels><?xml version="1.0" encoding="UTF-8" standalone="yes"?>
<Relationships xmlns="http://schemas.openxmlformats.org/package/2006/relationships"><Relationship Id="rId1" Type="http://schemas.openxmlformats.org/officeDocument/2006/relationships/image" Target="media/image9.png"/></Relationships>

</file>

<file path=word/_rels/footer94.xml.rels><?xml version="1.0" encoding="UTF-8" standalone="yes"?>
<Relationships xmlns="http://schemas.openxmlformats.org/package/2006/relationships"><Relationship Id="rId1" Type="http://schemas.openxmlformats.org/officeDocument/2006/relationships/image" Target="media/image9.png"/></Relationships>

</file>

<file path=word/_rels/footer95.xml.rels><?xml version="1.0" encoding="UTF-8" standalone="yes"?>
<Relationships xmlns="http://schemas.openxmlformats.org/package/2006/relationships"><Relationship Id="rId1" Type="http://schemas.openxmlformats.org/officeDocument/2006/relationships/image" Target="media/image9.png"/></Relationships>

</file>

<file path=word/_rels/footer96.xml.rels><?xml version="1.0" encoding="UTF-8" standalone="yes"?>
<Relationships xmlns="http://schemas.openxmlformats.org/package/2006/relationships"><Relationship Id="rId1" Type="http://schemas.openxmlformats.org/officeDocument/2006/relationships/image" Target="media/image9.png"/></Relationships>

</file>

<file path=word/_rels/footer97.xml.rels><?xml version="1.0" encoding="UTF-8" standalone="yes"?>
<Relationships xmlns="http://schemas.openxmlformats.org/package/2006/relationships"><Relationship Id="rId1" Type="http://schemas.openxmlformats.org/officeDocument/2006/relationships/image" Target="media/image9.png"/></Relationships>

</file>

<file path=word/_rels/footer98.xml.rels><?xml version="1.0" encoding="UTF-8" standalone="yes"?>
<Relationships xmlns="http://schemas.openxmlformats.org/package/2006/relationships"><Relationship Id="rId1" Type="http://schemas.openxmlformats.org/officeDocument/2006/relationships/image" Target="media/image9.png"/></Relationships>

</file>

<file path=word/_rels/footer99.xml.rels><?xml version="1.0" encoding="UTF-8" standalone="yes"?>
<Relationships xmlns="http://schemas.openxmlformats.org/package/2006/relationships"><Relationship Id="rId1" Type="http://schemas.openxmlformats.org/officeDocument/2006/relationships/image" Target="media/image9.png"/></Relationships>

</file>

<file path=word/_rels/header100.xml.rels><?xml version="1.0" encoding="UTF-8" standalone="yes"?>
<Relationships xmlns="http://schemas.openxmlformats.org/package/2006/relationships"><Relationship Id="rId1" Type="http://schemas.openxmlformats.org/officeDocument/2006/relationships/image" Target="media/image9.png"/></Relationships>

</file>

<file path=word/_rels/header101.xml.rels><?xml version="1.0" encoding="UTF-8" standalone="yes"?>
<Relationships xmlns="http://schemas.openxmlformats.org/package/2006/relationships"><Relationship Id="rId1" Type="http://schemas.openxmlformats.org/officeDocument/2006/relationships/image" Target="media/image9.png"/></Relationships>

</file>

<file path=word/_rels/header102.xml.rels><?xml version="1.0" encoding="UTF-8" standalone="yes"?>
<Relationships xmlns="http://schemas.openxmlformats.org/package/2006/relationships"><Relationship Id="rId1" Type="http://schemas.openxmlformats.org/officeDocument/2006/relationships/image" Target="media/image9.png"/></Relationships>

</file>

<file path=word/_rels/header103.xml.rels><?xml version="1.0" encoding="UTF-8" standalone="yes"?>
<Relationships xmlns="http://schemas.openxmlformats.org/package/2006/relationships"><Relationship Id="rId1" Type="http://schemas.openxmlformats.org/officeDocument/2006/relationships/image" Target="media/image9.png"/></Relationships>

</file>

<file path=word/_rels/header104.xml.rels><?xml version="1.0" encoding="UTF-8" standalone="yes"?>
<Relationships xmlns="http://schemas.openxmlformats.org/package/2006/relationships"><Relationship Id="rId1" Type="http://schemas.openxmlformats.org/officeDocument/2006/relationships/image" Target="media/image9.png"/></Relationships>

</file>

<file path=word/_rels/header105.xml.rels><?xml version="1.0" encoding="UTF-8" standalone="yes"?>
<Relationships xmlns="http://schemas.openxmlformats.org/package/2006/relationships"><Relationship Id="rId1" Type="http://schemas.openxmlformats.org/officeDocument/2006/relationships/image" Target="media/image9.png"/></Relationships>

</file>

<file path=word/_rels/header106.xml.rels><?xml version="1.0" encoding="UTF-8" standalone="yes"?>
<Relationships xmlns="http://schemas.openxmlformats.org/package/2006/relationships"><Relationship Id="rId1" Type="http://schemas.openxmlformats.org/officeDocument/2006/relationships/image" Target="media/image9.png"/></Relationships>

</file>

<file path=word/_rels/header107.xml.rels><?xml version="1.0" encoding="UTF-8" standalone="yes"?>
<Relationships xmlns="http://schemas.openxmlformats.org/package/2006/relationships"><Relationship Id="rId1" Type="http://schemas.openxmlformats.org/officeDocument/2006/relationships/image" Target="media/image9.png"/></Relationships>

</file>

<file path=word/_rels/header108.xml.rels><?xml version="1.0" encoding="UTF-8" standalone="yes"?>
<Relationships xmlns="http://schemas.openxmlformats.org/package/2006/relationships"><Relationship Id="rId1" Type="http://schemas.openxmlformats.org/officeDocument/2006/relationships/image" Target="media/image9.png"/></Relationships>

</file>

<file path=word/_rels/header109.xml.rels><?xml version="1.0" encoding="UTF-8" standalone="yes"?>
<Relationships xmlns="http://schemas.openxmlformats.org/package/2006/relationships"><Relationship Id="rId1" Type="http://schemas.openxmlformats.org/officeDocument/2006/relationships/image" Target="media/image9.png"/></Relationships>

</file>

<file path=word/_rels/header110.xml.rels><?xml version="1.0" encoding="UTF-8" standalone="yes"?>
<Relationships xmlns="http://schemas.openxmlformats.org/package/2006/relationships"><Relationship Id="rId1" Type="http://schemas.openxmlformats.org/officeDocument/2006/relationships/image" Target="media/image9.png"/></Relationships>

</file>

<file path=word/_rels/header111.xml.rels><?xml version="1.0" encoding="UTF-8" standalone="yes"?>
<Relationships xmlns="http://schemas.openxmlformats.org/package/2006/relationships"><Relationship Id="rId1" Type="http://schemas.openxmlformats.org/officeDocument/2006/relationships/image" Target="media/image9.png"/></Relationships>

</file>

<file path=word/_rels/header112.xml.rels><?xml version="1.0" encoding="UTF-8" standalone="yes"?>
<Relationships xmlns="http://schemas.openxmlformats.org/package/2006/relationships"><Relationship Id="rId1" Type="http://schemas.openxmlformats.org/officeDocument/2006/relationships/image" Target="media/image9.png"/></Relationships>

</file>

<file path=word/_rels/header113.xml.rels><?xml version="1.0" encoding="UTF-8" standalone="yes"?>
<Relationships xmlns="http://schemas.openxmlformats.org/package/2006/relationships"><Relationship Id="rId1" Type="http://schemas.openxmlformats.org/officeDocument/2006/relationships/image" Target="media/image9.png"/></Relationships>

</file>

<file path=word/_rels/header114.xml.rels><?xml version="1.0" encoding="UTF-8" standalone="yes"?>
<Relationships xmlns="http://schemas.openxmlformats.org/package/2006/relationships"><Relationship Id="rId1" Type="http://schemas.openxmlformats.org/officeDocument/2006/relationships/image" Target="media/image9.png"/></Relationships>

</file>

<file path=word/_rels/header115.xml.rels><?xml version="1.0" encoding="UTF-8" standalone="yes"?>
<Relationships xmlns="http://schemas.openxmlformats.org/package/2006/relationships"><Relationship Id="rId1" Type="http://schemas.openxmlformats.org/officeDocument/2006/relationships/image" Target="media/image9.png"/></Relationships>

</file>

<file path=word/_rels/header116.xml.rels><?xml version="1.0" encoding="UTF-8" standalone="yes"?>
<Relationships xmlns="http://schemas.openxmlformats.org/package/2006/relationships"><Relationship Id="rId1" Type="http://schemas.openxmlformats.org/officeDocument/2006/relationships/image" Target="media/image9.png"/></Relationships>

</file>

<file path=word/_rels/header117.xml.rels><?xml version="1.0" encoding="UTF-8" standalone="yes"?>
<Relationships xmlns="http://schemas.openxmlformats.org/package/2006/relationships"><Relationship Id="rId1" Type="http://schemas.openxmlformats.org/officeDocument/2006/relationships/image" Target="media/image9.png"/></Relationships>

</file>

<file path=word/_rels/header118.xml.rels><?xml version="1.0" encoding="UTF-8" standalone="yes"?>
<Relationships xmlns="http://schemas.openxmlformats.org/package/2006/relationships"><Relationship Id="rId1" Type="http://schemas.openxmlformats.org/officeDocument/2006/relationships/image" Target="media/image9.png"/></Relationships>

</file>

<file path=word/_rels/header119.xml.rels><?xml version="1.0" encoding="UTF-8" standalone="yes"?>
<Relationships xmlns="http://schemas.openxmlformats.org/package/2006/relationships"><Relationship Id="rId1" Type="http://schemas.openxmlformats.org/officeDocument/2006/relationships/image" Target="media/image9.png"/></Relationships>

</file>

<file path=word/_rels/header120.xml.rels><?xml version="1.0" encoding="UTF-8" standalone="yes"?>
<Relationships xmlns="http://schemas.openxmlformats.org/package/2006/relationships"><Relationship Id="rId1" Type="http://schemas.openxmlformats.org/officeDocument/2006/relationships/image" Target="media/image9.png"/></Relationships>

</file>

<file path=word/_rels/header121.xml.rels><?xml version="1.0" encoding="UTF-8" standalone="yes"?>
<Relationships xmlns="http://schemas.openxmlformats.org/package/2006/relationships"><Relationship Id="rId1" Type="http://schemas.openxmlformats.org/officeDocument/2006/relationships/image" Target="media/image9.png"/></Relationships>

</file>

<file path=word/_rels/header122.xml.rels><?xml version="1.0" encoding="UTF-8" standalone="yes"?>
<Relationships xmlns="http://schemas.openxmlformats.org/package/2006/relationships"><Relationship Id="rId1" Type="http://schemas.openxmlformats.org/officeDocument/2006/relationships/image" Target="media/image9.png"/></Relationships>

</file>

<file path=word/_rels/header123.xml.rels><?xml version="1.0" encoding="UTF-8" standalone="yes"?>
<Relationships xmlns="http://schemas.openxmlformats.org/package/2006/relationships"><Relationship Id="rId1" Type="http://schemas.openxmlformats.org/officeDocument/2006/relationships/image" Target="media/image9.png"/></Relationships>

</file>

<file path=word/_rels/header124.xml.rels><?xml version="1.0" encoding="UTF-8" standalone="yes"?>
<Relationships xmlns="http://schemas.openxmlformats.org/package/2006/relationships"><Relationship Id="rId1" Type="http://schemas.openxmlformats.org/officeDocument/2006/relationships/image" Target="media/image9.png"/></Relationships>

</file>

<file path=word/_rels/header125.xml.rels><?xml version="1.0" encoding="UTF-8" standalone="yes"?>
<Relationships xmlns="http://schemas.openxmlformats.org/package/2006/relationships"><Relationship Id="rId1" Type="http://schemas.openxmlformats.org/officeDocument/2006/relationships/image" Target="media/image9.png"/></Relationships>

</file>

<file path=word/_rels/header126.xml.rels><?xml version="1.0" encoding="UTF-8" standalone="yes"?>
<Relationships xmlns="http://schemas.openxmlformats.org/package/2006/relationships"><Relationship Id="rId1" Type="http://schemas.openxmlformats.org/officeDocument/2006/relationships/image" Target="media/image9.png"/></Relationships>

</file>

<file path=word/_rels/header127.xml.rels><?xml version="1.0" encoding="UTF-8" standalone="yes"?>
<Relationships xmlns="http://schemas.openxmlformats.org/package/2006/relationships"><Relationship Id="rId1" Type="http://schemas.openxmlformats.org/officeDocument/2006/relationships/image" Target="media/image9.png"/></Relationships>

</file>

<file path=word/_rels/header128.xml.rels><?xml version="1.0" encoding="UTF-8" standalone="yes"?>
<Relationships xmlns="http://schemas.openxmlformats.org/package/2006/relationships"><Relationship Id="rId1" Type="http://schemas.openxmlformats.org/officeDocument/2006/relationships/image" Target="media/image9.png"/></Relationships>

</file>

<file path=word/_rels/header129.xml.rels><?xml version="1.0" encoding="UTF-8" standalone="yes"?>
<Relationships xmlns="http://schemas.openxmlformats.org/package/2006/relationships"><Relationship Id="rId1" Type="http://schemas.openxmlformats.org/officeDocument/2006/relationships/image" Target="media/image9.png"/></Relationships>

</file>

<file path=word/_rels/header130.xml.rels><?xml version="1.0" encoding="UTF-8" standalone="yes"?>
<Relationships xmlns="http://schemas.openxmlformats.org/package/2006/relationships"><Relationship Id="rId1" Type="http://schemas.openxmlformats.org/officeDocument/2006/relationships/image" Target="media/image9.png"/></Relationships>

</file>

<file path=word/_rels/header131.xml.rels><?xml version="1.0" encoding="UTF-8" standalone="yes"?>
<Relationships xmlns="http://schemas.openxmlformats.org/package/2006/relationships"><Relationship Id="rId1" Type="http://schemas.openxmlformats.org/officeDocument/2006/relationships/image" Target="media/image9.png"/></Relationships>

</file>

<file path=word/_rels/header132.xml.rels><?xml version="1.0" encoding="UTF-8" standalone="yes"?>
<Relationships xmlns="http://schemas.openxmlformats.org/package/2006/relationships"><Relationship Id="rId1" Type="http://schemas.openxmlformats.org/officeDocument/2006/relationships/image" Target="media/image9.png"/></Relationships>

</file>

<file path=word/_rels/header133.xml.rels><?xml version="1.0" encoding="UTF-8" standalone="yes"?>
<Relationships xmlns="http://schemas.openxmlformats.org/package/2006/relationships"><Relationship Id="rId1" Type="http://schemas.openxmlformats.org/officeDocument/2006/relationships/image" Target="media/image9.png"/></Relationships>

</file>

<file path=word/_rels/header134.xml.rels><?xml version="1.0" encoding="UTF-8" standalone="yes"?>
<Relationships xmlns="http://schemas.openxmlformats.org/package/2006/relationships"><Relationship Id="rId1" Type="http://schemas.openxmlformats.org/officeDocument/2006/relationships/image" Target="media/image9.png"/></Relationships>

</file>

<file path=word/_rels/header135.xml.rels><?xml version="1.0" encoding="UTF-8" standalone="yes"?>
<Relationships xmlns="http://schemas.openxmlformats.org/package/2006/relationships"><Relationship Id="rId1" Type="http://schemas.openxmlformats.org/officeDocument/2006/relationships/image" Target="media/image9.png"/></Relationships>

</file>

<file path=word/_rels/header136.xml.rels><?xml version="1.0" encoding="UTF-8" standalone="yes"?>
<Relationships xmlns="http://schemas.openxmlformats.org/package/2006/relationships"><Relationship Id="rId1" Type="http://schemas.openxmlformats.org/officeDocument/2006/relationships/image" Target="media/image9.png"/></Relationships>

</file>

<file path=word/_rels/header137.xml.rels><?xml version="1.0" encoding="UTF-8" standalone="yes"?>
<Relationships xmlns="http://schemas.openxmlformats.org/package/2006/relationships"><Relationship Id="rId1" Type="http://schemas.openxmlformats.org/officeDocument/2006/relationships/image" Target="media/image9.png"/></Relationships>

</file>

<file path=word/_rels/header138.xml.rels><?xml version="1.0" encoding="UTF-8" standalone="yes"?>
<Relationships xmlns="http://schemas.openxmlformats.org/package/2006/relationships"><Relationship Id="rId1" Type="http://schemas.openxmlformats.org/officeDocument/2006/relationships/image" Target="media/image9.png"/></Relationships>

</file>

<file path=word/_rels/header139.xml.rels><?xml version="1.0" encoding="UTF-8" standalone="yes"?>
<Relationships xmlns="http://schemas.openxmlformats.org/package/2006/relationships"><Relationship Id="rId1" Type="http://schemas.openxmlformats.org/officeDocument/2006/relationships/image" Target="media/image9.png"/></Relationships>

</file>

<file path=word/_rels/header140.xml.rels><?xml version="1.0" encoding="UTF-8" standalone="yes"?>
<Relationships xmlns="http://schemas.openxmlformats.org/package/2006/relationships"><Relationship Id="rId1" Type="http://schemas.openxmlformats.org/officeDocument/2006/relationships/image" Target="media/image9.png"/></Relationships>

</file>

<file path=word/_rels/header141.xml.rels><?xml version="1.0" encoding="UTF-8" standalone="yes"?>
<Relationships xmlns="http://schemas.openxmlformats.org/package/2006/relationships"><Relationship Id="rId1" Type="http://schemas.openxmlformats.org/officeDocument/2006/relationships/image" Target="media/image9.png"/></Relationships>

</file>

<file path=word/_rels/header142.xml.rels><?xml version="1.0" encoding="UTF-8" standalone="yes"?>
<Relationships xmlns="http://schemas.openxmlformats.org/package/2006/relationships"><Relationship Id="rId1" Type="http://schemas.openxmlformats.org/officeDocument/2006/relationships/image" Target="media/image9.png"/></Relationships>

</file>

<file path=word/_rels/header143.xml.rels><?xml version="1.0" encoding="UTF-8" standalone="yes"?>
<Relationships xmlns="http://schemas.openxmlformats.org/package/2006/relationships"><Relationship Id="rId1" Type="http://schemas.openxmlformats.org/officeDocument/2006/relationships/image" Target="media/image9.png"/></Relationships>

</file>

<file path=word/_rels/header144.xml.rels><?xml version="1.0" encoding="UTF-8" standalone="yes"?>
<Relationships xmlns="http://schemas.openxmlformats.org/package/2006/relationships"><Relationship Id="rId1" Type="http://schemas.openxmlformats.org/officeDocument/2006/relationships/image" Target="media/image9.png"/></Relationships>

</file>

<file path=word/_rels/header145.xml.rels><?xml version="1.0" encoding="UTF-8" standalone="yes"?>
<Relationships xmlns="http://schemas.openxmlformats.org/package/2006/relationships"><Relationship Id="rId1" Type="http://schemas.openxmlformats.org/officeDocument/2006/relationships/image" Target="media/image9.png"/></Relationships>

</file>

<file path=word/_rels/header146.xml.rels><?xml version="1.0" encoding="UTF-8" standalone="yes"?>
<Relationships xmlns="http://schemas.openxmlformats.org/package/2006/relationships"><Relationship Id="rId1" Type="http://schemas.openxmlformats.org/officeDocument/2006/relationships/image" Target="media/image9.png"/></Relationships>

</file>

<file path=word/_rels/header147.xml.rels><?xml version="1.0" encoding="UTF-8" standalone="yes"?>
<Relationships xmlns="http://schemas.openxmlformats.org/package/2006/relationships"><Relationship Id="rId1" Type="http://schemas.openxmlformats.org/officeDocument/2006/relationships/image" Target="media/image9.png"/></Relationships>

</file>

<file path=word/_rels/header148.xml.rels><?xml version="1.0" encoding="UTF-8" standalone="yes"?>
<Relationships xmlns="http://schemas.openxmlformats.org/package/2006/relationships"><Relationship Id="rId1" Type="http://schemas.openxmlformats.org/officeDocument/2006/relationships/image" Target="media/image9.png"/></Relationships>

</file>

<file path=word/_rels/header149.xml.rels><?xml version="1.0" encoding="UTF-8" standalone="yes"?>
<Relationships xmlns="http://schemas.openxmlformats.org/package/2006/relationships"><Relationship Id="rId1" Type="http://schemas.openxmlformats.org/officeDocument/2006/relationships/image" Target="media/image9.png"/></Relationships>

</file>

<file path=word/_rels/header150.xml.rels><?xml version="1.0" encoding="UTF-8" standalone="yes"?>
<Relationships xmlns="http://schemas.openxmlformats.org/package/2006/relationships"><Relationship Id="rId1" Type="http://schemas.openxmlformats.org/officeDocument/2006/relationships/image" Target="media/image9.png"/></Relationships>

</file>

<file path=word/_rels/header151.xml.rels><?xml version="1.0" encoding="UTF-8" standalone="yes"?>
<Relationships xmlns="http://schemas.openxmlformats.org/package/2006/relationships"><Relationship Id="rId1" Type="http://schemas.openxmlformats.org/officeDocument/2006/relationships/image" Target="media/image9.png"/></Relationships>

</file>

<file path=word/_rels/header152.xml.rels><?xml version="1.0" encoding="UTF-8" standalone="yes"?>
<Relationships xmlns="http://schemas.openxmlformats.org/package/2006/relationships"><Relationship Id="rId1" Type="http://schemas.openxmlformats.org/officeDocument/2006/relationships/image" Target="media/image9.png"/></Relationships>

</file>

<file path=word/_rels/header153.xml.rels><?xml version="1.0" encoding="UTF-8" standalone="yes"?>
<Relationships xmlns="http://schemas.openxmlformats.org/package/2006/relationships"><Relationship Id="rId1" Type="http://schemas.openxmlformats.org/officeDocument/2006/relationships/image" Target="media/image9.png"/></Relationships>

</file>

<file path=word/_rels/header154.xml.rels><?xml version="1.0" encoding="UTF-8" standalone="yes"?>
<Relationships xmlns="http://schemas.openxmlformats.org/package/2006/relationships"><Relationship Id="rId1" Type="http://schemas.openxmlformats.org/officeDocument/2006/relationships/image" Target="media/image9.png"/></Relationships>

</file>

<file path=word/_rels/header80.xml.rels><?xml version="1.0" encoding="UTF-8" standalone="yes"?>
<Relationships xmlns="http://schemas.openxmlformats.org/package/2006/relationships"><Relationship Id="rId1" Type="http://schemas.openxmlformats.org/officeDocument/2006/relationships/image" Target="media/image9.png"/></Relationships>

</file>

<file path=word/_rels/header81.xml.rels><?xml version="1.0" encoding="UTF-8" standalone="yes"?>
<Relationships xmlns="http://schemas.openxmlformats.org/package/2006/relationships"><Relationship Id="rId1" Type="http://schemas.openxmlformats.org/officeDocument/2006/relationships/image" Target="media/image9.png"/></Relationships>

</file>

<file path=word/_rels/header82.xml.rels><?xml version="1.0" encoding="UTF-8" standalone="yes"?>
<Relationships xmlns="http://schemas.openxmlformats.org/package/2006/relationships"><Relationship Id="rId1" Type="http://schemas.openxmlformats.org/officeDocument/2006/relationships/image" Target="media/image9.png"/></Relationships>

</file>

<file path=word/_rels/header83.xml.rels><?xml version="1.0" encoding="UTF-8" standalone="yes"?>
<Relationships xmlns="http://schemas.openxmlformats.org/package/2006/relationships"><Relationship Id="rId1" Type="http://schemas.openxmlformats.org/officeDocument/2006/relationships/image" Target="media/image9.png"/></Relationships>

</file>

<file path=word/_rels/header84.xml.rels><?xml version="1.0" encoding="UTF-8" standalone="yes"?>
<Relationships xmlns="http://schemas.openxmlformats.org/package/2006/relationships"><Relationship Id="rId1" Type="http://schemas.openxmlformats.org/officeDocument/2006/relationships/image" Target="media/image9.png"/></Relationships>

</file>

<file path=word/_rels/header85.xml.rels><?xml version="1.0" encoding="UTF-8" standalone="yes"?>
<Relationships xmlns="http://schemas.openxmlformats.org/package/2006/relationships"><Relationship Id="rId1" Type="http://schemas.openxmlformats.org/officeDocument/2006/relationships/image" Target="media/image9.png"/></Relationships>

</file>

<file path=word/_rels/header86.xml.rels><?xml version="1.0" encoding="UTF-8" standalone="yes"?>
<Relationships xmlns="http://schemas.openxmlformats.org/package/2006/relationships"><Relationship Id="rId1" Type="http://schemas.openxmlformats.org/officeDocument/2006/relationships/image" Target="media/image9.png"/></Relationships>

</file>

<file path=word/_rels/header87.xml.rels><?xml version="1.0" encoding="UTF-8" standalone="yes"?>
<Relationships xmlns="http://schemas.openxmlformats.org/package/2006/relationships"><Relationship Id="rId1" Type="http://schemas.openxmlformats.org/officeDocument/2006/relationships/image" Target="media/image9.png"/></Relationships>

</file>

<file path=word/_rels/header88.xml.rels><?xml version="1.0" encoding="UTF-8" standalone="yes"?>
<Relationships xmlns="http://schemas.openxmlformats.org/package/2006/relationships"><Relationship Id="rId1" Type="http://schemas.openxmlformats.org/officeDocument/2006/relationships/image" Target="media/image9.png"/></Relationships>

</file>

<file path=word/_rels/header89.xml.rels><?xml version="1.0" encoding="UTF-8" standalone="yes"?>
<Relationships xmlns="http://schemas.openxmlformats.org/package/2006/relationships"><Relationship Id="rId1" Type="http://schemas.openxmlformats.org/officeDocument/2006/relationships/image" Target="media/image9.png"/></Relationships>

</file>

<file path=word/_rels/header90.xml.rels><?xml version="1.0" encoding="UTF-8" standalone="yes"?>
<Relationships xmlns="http://schemas.openxmlformats.org/package/2006/relationships"><Relationship Id="rId1" Type="http://schemas.openxmlformats.org/officeDocument/2006/relationships/image" Target="media/image9.png"/></Relationships>

</file>

<file path=word/_rels/header91.xml.rels><?xml version="1.0" encoding="UTF-8" standalone="yes"?>
<Relationships xmlns="http://schemas.openxmlformats.org/package/2006/relationships"><Relationship Id="rId1" Type="http://schemas.openxmlformats.org/officeDocument/2006/relationships/image" Target="media/image9.png"/></Relationships>

</file>

<file path=word/_rels/header92.xml.rels><?xml version="1.0" encoding="UTF-8" standalone="yes"?>
<Relationships xmlns="http://schemas.openxmlformats.org/package/2006/relationships"><Relationship Id="rId1" Type="http://schemas.openxmlformats.org/officeDocument/2006/relationships/image" Target="media/image9.png"/></Relationships>

</file>

<file path=word/_rels/header93.xml.rels><?xml version="1.0" encoding="UTF-8" standalone="yes"?>
<Relationships xmlns="http://schemas.openxmlformats.org/package/2006/relationships"><Relationship Id="rId1" Type="http://schemas.openxmlformats.org/officeDocument/2006/relationships/image" Target="media/image9.png"/></Relationships>

</file>

<file path=word/_rels/header94.xml.rels><?xml version="1.0" encoding="UTF-8" standalone="yes"?>
<Relationships xmlns="http://schemas.openxmlformats.org/package/2006/relationships"><Relationship Id="rId1" Type="http://schemas.openxmlformats.org/officeDocument/2006/relationships/image" Target="media/image9.png"/></Relationships>

</file>

<file path=word/_rels/header95.xml.rels><?xml version="1.0" encoding="UTF-8" standalone="yes"?>
<Relationships xmlns="http://schemas.openxmlformats.org/package/2006/relationships"><Relationship Id="rId1" Type="http://schemas.openxmlformats.org/officeDocument/2006/relationships/image" Target="media/image9.png"/></Relationships>

</file>

<file path=word/_rels/header96.xml.rels><?xml version="1.0" encoding="UTF-8" standalone="yes"?>
<Relationships xmlns="http://schemas.openxmlformats.org/package/2006/relationships"><Relationship Id="rId1" Type="http://schemas.openxmlformats.org/officeDocument/2006/relationships/image" Target="media/image9.png"/></Relationships>

</file>

<file path=word/_rels/header97.xml.rels><?xml version="1.0" encoding="UTF-8" standalone="yes"?>
<Relationships xmlns="http://schemas.openxmlformats.org/package/2006/relationships"><Relationship Id="rId1" Type="http://schemas.openxmlformats.org/officeDocument/2006/relationships/image" Target="media/image9.png"/></Relationships>

</file>

<file path=word/_rels/header98.xml.rels><?xml version="1.0" encoding="UTF-8" standalone="yes"?>
<Relationships xmlns="http://schemas.openxmlformats.org/package/2006/relationships"><Relationship Id="rId1" Type="http://schemas.openxmlformats.org/officeDocument/2006/relationships/image" Target="media/image9.png"/></Relationships>

</file>

<file path=word/_rels/header9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2026-04-07T06:38:37Z</dcterms:created>
  <dcterms:modified xsi:type="dcterms:W3CDTF">2026-04-07T06:38:37Z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2026-04-07T00:00:00Z</vt:filetime>
  </property>
  <property fmtid="{D5CDD505-2E9C-101B-9397-08002B2CF9AE}" pid="3" name="Creator">
    <vt:lpwstr>Samsung Electronics</vt:lpwstr>
  </property>
  <property fmtid="{D5CDD505-2E9C-101B-9397-08002B2CF9AE}" pid="4" name="LastSaved">
    <vt:filetime>2026-04-07T00:00:00Z</vt:filetime>
  </property>
  <property fmtid="{D5CDD505-2E9C-101B-9397-08002B2CF9AE}" pid="5" name="Producer">
    <vt:lpwstr>Samsung Electronics</vt:lpwstr>
  </property>
</Properties>
</file>